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7E1B1" w14:textId="77777777" w:rsidR="004A18D3" w:rsidRPr="005A6F07" w:rsidRDefault="00267481" w:rsidP="005A6F07">
      <w:pPr>
        <w:pBdr>
          <w:top w:val="nil"/>
          <w:left w:val="nil"/>
          <w:bottom w:val="nil"/>
          <w:right w:val="nil"/>
          <w:between w:val="nil"/>
        </w:pBdr>
        <w:rPr>
          <w:color w:val="000000" w:themeColor="text1"/>
          <w:lang w:val="en-US"/>
        </w:rPr>
      </w:pPr>
      <w:r w:rsidRPr="005A6F07">
        <w:rPr>
          <w:b/>
          <w:color w:val="000000" w:themeColor="text1"/>
          <w:lang w:val="en-US"/>
        </w:rPr>
        <w:t>TITLE:</w:t>
      </w:r>
      <w:r w:rsidRPr="005A6F07">
        <w:rPr>
          <w:color w:val="000000" w:themeColor="text1"/>
          <w:lang w:val="en-US"/>
        </w:rPr>
        <w:t xml:space="preserve"> </w:t>
      </w:r>
    </w:p>
    <w:p w14:paraId="31C1E776" w14:textId="77F6EDE4" w:rsidR="00943162" w:rsidRPr="005A6F07" w:rsidRDefault="00267481" w:rsidP="005A6F07">
      <w:pPr>
        <w:rPr>
          <w:color w:val="000000" w:themeColor="text1"/>
          <w:lang w:val="en-US"/>
        </w:rPr>
      </w:pPr>
      <w:r w:rsidRPr="005A6F07">
        <w:rPr>
          <w:color w:val="000000" w:themeColor="text1"/>
          <w:lang w:val="en-US"/>
        </w:rPr>
        <w:t xml:space="preserve">A </w:t>
      </w:r>
      <w:r w:rsidR="00E94EAF" w:rsidRPr="005A6F07">
        <w:rPr>
          <w:color w:val="000000" w:themeColor="text1"/>
          <w:lang w:val="en-US"/>
        </w:rPr>
        <w:t xml:space="preserve">Jacketed Telemetry Method </w:t>
      </w:r>
      <w:r w:rsidR="00CC56AD" w:rsidRPr="005A6F07">
        <w:rPr>
          <w:color w:val="000000" w:themeColor="text1"/>
          <w:lang w:val="en-US"/>
        </w:rPr>
        <w:t>f</w:t>
      </w:r>
      <w:r w:rsidR="00E94EAF" w:rsidRPr="005A6F07">
        <w:rPr>
          <w:color w:val="000000" w:themeColor="text1"/>
          <w:lang w:val="en-US"/>
        </w:rPr>
        <w:t xml:space="preserve">or Monitoring Cardiorespiratory Adaptation During Exercise </w:t>
      </w:r>
      <w:r w:rsidR="00001B6C" w:rsidRPr="005A6F07">
        <w:rPr>
          <w:color w:val="000000" w:themeColor="text1"/>
          <w:lang w:val="en-US"/>
        </w:rPr>
        <w:t>i</w:t>
      </w:r>
      <w:r w:rsidR="00E94EAF" w:rsidRPr="005A6F07">
        <w:rPr>
          <w:color w:val="000000" w:themeColor="text1"/>
          <w:lang w:val="en-US"/>
        </w:rPr>
        <w:t>n Rats.</w:t>
      </w:r>
    </w:p>
    <w:p w14:paraId="1444037D" w14:textId="77777777" w:rsidR="00D24468" w:rsidRPr="005A6F07" w:rsidRDefault="00D24468" w:rsidP="005A6F07">
      <w:pPr>
        <w:rPr>
          <w:color w:val="000000" w:themeColor="text1"/>
          <w:lang w:val="en-US"/>
        </w:rPr>
      </w:pPr>
    </w:p>
    <w:p w14:paraId="53EEBB89" w14:textId="0B8B80F3" w:rsidR="004A18D3" w:rsidRPr="005A6F07" w:rsidRDefault="00267481" w:rsidP="005A6F07">
      <w:pPr>
        <w:rPr>
          <w:color w:val="000000" w:themeColor="text1"/>
          <w:lang w:val="fr-FR"/>
        </w:rPr>
      </w:pPr>
      <w:r w:rsidRPr="005A6F07">
        <w:rPr>
          <w:b/>
          <w:color w:val="000000" w:themeColor="text1"/>
          <w:lang w:val="fr-FR"/>
        </w:rPr>
        <w:t xml:space="preserve">AUTHORS AND </w:t>
      </w:r>
      <w:proofErr w:type="gramStart"/>
      <w:r w:rsidR="009E155E" w:rsidRPr="005A6F07">
        <w:rPr>
          <w:b/>
          <w:color w:val="000000" w:themeColor="text1"/>
          <w:lang w:val="fr-FR"/>
        </w:rPr>
        <w:t>AFFILIATIONS:</w:t>
      </w:r>
      <w:proofErr w:type="gramEnd"/>
      <w:r w:rsidRPr="005A6F07">
        <w:rPr>
          <w:b/>
          <w:color w:val="000000" w:themeColor="text1"/>
          <w:lang w:val="fr-FR"/>
        </w:rPr>
        <w:t xml:space="preserve"> </w:t>
      </w:r>
    </w:p>
    <w:p w14:paraId="089D6272" w14:textId="21ED35FA" w:rsidR="004A18D3" w:rsidRPr="005A6F07" w:rsidRDefault="00267481" w:rsidP="005A6F07">
      <w:pPr>
        <w:pBdr>
          <w:top w:val="nil"/>
          <w:left w:val="nil"/>
          <w:bottom w:val="nil"/>
          <w:right w:val="nil"/>
          <w:between w:val="nil"/>
        </w:pBdr>
        <w:rPr>
          <w:color w:val="000000" w:themeColor="text1"/>
          <w:lang w:val="fr-FR"/>
        </w:rPr>
      </w:pPr>
      <w:r w:rsidRPr="005A6F07">
        <w:rPr>
          <w:color w:val="000000" w:themeColor="text1"/>
          <w:lang w:val="fr-FR"/>
        </w:rPr>
        <w:t xml:space="preserve">Stéphane </w:t>
      </w:r>
      <w:r w:rsidR="234D7077" w:rsidRPr="005A6F07">
        <w:rPr>
          <w:color w:val="000000" w:themeColor="text1"/>
          <w:lang w:val="fr-FR"/>
        </w:rPr>
        <w:t>Tanguy</w:t>
      </w:r>
      <w:proofErr w:type="gramStart"/>
      <w:r w:rsidR="004D41A2" w:rsidRPr="005A6F07">
        <w:rPr>
          <w:color w:val="000000" w:themeColor="text1"/>
          <w:vertAlign w:val="superscript"/>
          <w:lang w:val="fr-FR"/>
        </w:rPr>
        <w:t>1</w:t>
      </w:r>
      <w:r w:rsidR="004D41A2" w:rsidRPr="005A6F07">
        <w:rPr>
          <w:color w:val="000000" w:themeColor="text1"/>
          <w:lang w:val="fr-FR"/>
        </w:rPr>
        <w:t>;</w:t>
      </w:r>
      <w:proofErr w:type="gramEnd"/>
      <w:r w:rsidRPr="005A6F07">
        <w:rPr>
          <w:color w:val="000000" w:themeColor="text1"/>
          <w:lang w:val="fr-FR"/>
        </w:rPr>
        <w:t xml:space="preserve"> Timothé </w:t>
      </w:r>
      <w:r w:rsidR="4F320EF3" w:rsidRPr="005A6F07">
        <w:rPr>
          <w:color w:val="000000" w:themeColor="text1"/>
          <w:lang w:val="fr-FR"/>
        </w:rPr>
        <w:t>Flénet</w:t>
      </w:r>
      <w:r w:rsidRPr="005A6F07">
        <w:rPr>
          <w:color w:val="000000" w:themeColor="text1"/>
          <w:vertAlign w:val="superscript"/>
          <w:lang w:val="fr-FR"/>
        </w:rPr>
        <w:t>2</w:t>
      </w:r>
      <w:r w:rsidR="69600C98" w:rsidRPr="005A6F07">
        <w:rPr>
          <w:color w:val="000000" w:themeColor="text1"/>
          <w:vertAlign w:val="superscript"/>
          <w:lang w:val="fr-FR"/>
        </w:rPr>
        <w:t>*</w:t>
      </w:r>
      <w:r w:rsidRPr="005A6F07">
        <w:rPr>
          <w:color w:val="000000" w:themeColor="text1"/>
          <w:lang w:val="fr-FR"/>
        </w:rPr>
        <w:t xml:space="preserve">; Agathe </w:t>
      </w:r>
      <w:r w:rsidR="1D50A453" w:rsidRPr="005A6F07">
        <w:rPr>
          <w:color w:val="000000" w:themeColor="text1"/>
          <w:lang w:val="fr-FR"/>
        </w:rPr>
        <w:t>Cambier</w:t>
      </w:r>
      <w:r w:rsidR="004D41A2" w:rsidRPr="005A6F07">
        <w:rPr>
          <w:color w:val="000000" w:themeColor="text1"/>
          <w:vertAlign w:val="superscript"/>
          <w:lang w:val="fr-FR"/>
        </w:rPr>
        <w:t>2</w:t>
      </w:r>
      <w:r w:rsidR="004D41A2" w:rsidRPr="005A6F07">
        <w:rPr>
          <w:color w:val="000000" w:themeColor="text1"/>
          <w:lang w:val="fr-FR"/>
        </w:rPr>
        <w:t>;</w:t>
      </w:r>
      <w:r w:rsidRPr="005A6F07">
        <w:rPr>
          <w:color w:val="000000" w:themeColor="text1"/>
          <w:lang w:val="fr-FR"/>
        </w:rPr>
        <w:t xml:space="preserve"> Adèle N</w:t>
      </w:r>
      <w:r w:rsidR="7FBF4616" w:rsidRPr="005A6F07">
        <w:rPr>
          <w:color w:val="000000" w:themeColor="text1"/>
          <w:lang w:val="fr-FR"/>
        </w:rPr>
        <w:t>icolas</w:t>
      </w:r>
      <w:r w:rsidRPr="005A6F07">
        <w:rPr>
          <w:color w:val="000000" w:themeColor="text1"/>
          <w:vertAlign w:val="superscript"/>
          <w:lang w:val="fr-FR"/>
        </w:rPr>
        <w:t>1</w:t>
      </w:r>
      <w:r w:rsidRPr="005A6F07">
        <w:rPr>
          <w:color w:val="000000" w:themeColor="text1"/>
          <w:lang w:val="fr-FR"/>
        </w:rPr>
        <w:t>; Charles E</w:t>
      </w:r>
      <w:r w:rsidR="15068512" w:rsidRPr="005A6F07">
        <w:rPr>
          <w:color w:val="000000" w:themeColor="text1"/>
          <w:lang w:val="fr-FR"/>
        </w:rPr>
        <w:t>ynard</w:t>
      </w:r>
      <w:r w:rsidRPr="005A6F07">
        <w:rPr>
          <w:color w:val="000000" w:themeColor="text1"/>
          <w:vertAlign w:val="superscript"/>
          <w:lang w:val="fr-FR"/>
        </w:rPr>
        <w:t>2</w:t>
      </w:r>
      <w:r w:rsidRPr="005A6F07">
        <w:rPr>
          <w:color w:val="000000" w:themeColor="text1"/>
          <w:lang w:val="fr-FR"/>
        </w:rPr>
        <w:t>; Julie F</w:t>
      </w:r>
      <w:r w:rsidR="239D91BB" w:rsidRPr="005A6F07">
        <w:rPr>
          <w:color w:val="000000" w:themeColor="text1"/>
          <w:lang w:val="fr-FR"/>
        </w:rPr>
        <w:t>ontecave-Jallon</w:t>
      </w:r>
      <w:r w:rsidRPr="005A6F07">
        <w:rPr>
          <w:color w:val="000000" w:themeColor="text1"/>
          <w:vertAlign w:val="superscript"/>
          <w:lang w:val="fr-FR"/>
        </w:rPr>
        <w:t>1</w:t>
      </w:r>
      <w:r w:rsidRPr="005A6F07">
        <w:rPr>
          <w:color w:val="000000" w:themeColor="text1"/>
          <w:lang w:val="fr-FR"/>
        </w:rPr>
        <w:t>; Pierre</w:t>
      </w:r>
      <w:r w:rsidR="65A64CFD" w:rsidRPr="005A6F07">
        <w:rPr>
          <w:color w:val="000000" w:themeColor="text1"/>
          <w:lang w:val="fr-FR"/>
        </w:rPr>
        <w:t>-</w:t>
      </w:r>
      <w:r w:rsidRPr="005A6F07">
        <w:rPr>
          <w:color w:val="000000" w:themeColor="text1"/>
          <w:lang w:val="fr-FR"/>
        </w:rPr>
        <w:t>Yves G</w:t>
      </w:r>
      <w:r w:rsidR="21195B84" w:rsidRPr="005A6F07">
        <w:rPr>
          <w:color w:val="000000" w:themeColor="text1"/>
          <w:lang w:val="fr-FR"/>
        </w:rPr>
        <w:t>uméry</w:t>
      </w:r>
      <w:r w:rsidRPr="005A6F07">
        <w:rPr>
          <w:color w:val="000000" w:themeColor="text1"/>
          <w:vertAlign w:val="superscript"/>
          <w:lang w:val="fr-FR"/>
        </w:rPr>
        <w:t>1</w:t>
      </w:r>
      <w:r w:rsidRPr="005A6F07">
        <w:rPr>
          <w:color w:val="000000" w:themeColor="text1"/>
          <w:lang w:val="fr-FR"/>
        </w:rPr>
        <w:t>; François B</w:t>
      </w:r>
      <w:r w:rsidR="76EFAE6A" w:rsidRPr="005A6F07">
        <w:rPr>
          <w:color w:val="000000" w:themeColor="text1"/>
          <w:lang w:val="fr-FR"/>
        </w:rPr>
        <w:t>oucher</w:t>
      </w:r>
      <w:r w:rsidRPr="005A6F07">
        <w:rPr>
          <w:color w:val="000000" w:themeColor="text1"/>
          <w:vertAlign w:val="superscript"/>
          <w:lang w:val="fr-FR"/>
        </w:rPr>
        <w:t>1</w:t>
      </w:r>
      <w:r w:rsidRPr="005A6F07">
        <w:rPr>
          <w:color w:val="000000" w:themeColor="text1"/>
          <w:lang w:val="fr-FR"/>
        </w:rPr>
        <w:t>.</w:t>
      </w:r>
    </w:p>
    <w:p w14:paraId="466550FA" w14:textId="77777777" w:rsidR="00D24468" w:rsidRPr="005A6F07" w:rsidRDefault="00D24468" w:rsidP="005A6F07">
      <w:pPr>
        <w:pBdr>
          <w:top w:val="nil"/>
          <w:left w:val="nil"/>
          <w:bottom w:val="nil"/>
          <w:right w:val="nil"/>
          <w:between w:val="nil"/>
        </w:pBdr>
        <w:rPr>
          <w:color w:val="000000" w:themeColor="text1"/>
          <w:lang w:val="fr-FR"/>
        </w:rPr>
      </w:pPr>
    </w:p>
    <w:p w14:paraId="55732215" w14:textId="2C6A54A7" w:rsidR="00E752A5" w:rsidRPr="005A6F07" w:rsidRDefault="358F98FE" w:rsidP="005A6F07">
      <w:pPr>
        <w:rPr>
          <w:color w:val="000000" w:themeColor="text1"/>
          <w:lang w:val="en-US"/>
        </w:rPr>
      </w:pPr>
      <w:r w:rsidRPr="005A6F07">
        <w:rPr>
          <w:color w:val="000000" w:themeColor="text1"/>
          <w:vertAlign w:val="superscript"/>
          <w:lang w:val="en-US"/>
        </w:rPr>
        <w:t>1</w:t>
      </w:r>
      <w:r w:rsidRPr="005A6F07">
        <w:rPr>
          <w:color w:val="000000" w:themeColor="text1"/>
          <w:lang w:val="en-US"/>
        </w:rPr>
        <w:t>TIMC</w:t>
      </w:r>
      <w:r w:rsidR="0092640D" w:rsidRPr="005A6F07">
        <w:rPr>
          <w:color w:val="000000" w:themeColor="text1"/>
          <w:lang w:val="en-US"/>
        </w:rPr>
        <w:t xml:space="preserve"> </w:t>
      </w:r>
      <w:r w:rsidRPr="005A6F07">
        <w:rPr>
          <w:color w:val="000000" w:themeColor="text1"/>
          <w:lang w:val="en-US"/>
        </w:rPr>
        <w:t xml:space="preserve">CNRS, UMR 5525, </w:t>
      </w:r>
      <w:r w:rsidR="009F04BC" w:rsidRPr="005A6F07">
        <w:rPr>
          <w:color w:val="000000" w:themeColor="text1"/>
          <w:lang w:val="en-US"/>
        </w:rPr>
        <w:t>Vet</w:t>
      </w:r>
      <w:r w:rsidR="00D24468" w:rsidRPr="005A6F07">
        <w:rPr>
          <w:color w:val="000000" w:themeColor="text1"/>
          <w:lang w:val="en-US"/>
        </w:rPr>
        <w:t xml:space="preserve"> </w:t>
      </w:r>
      <w:proofErr w:type="spellStart"/>
      <w:r w:rsidR="009F04BC" w:rsidRPr="005A6F07">
        <w:rPr>
          <w:color w:val="000000" w:themeColor="text1"/>
          <w:lang w:val="en-US"/>
        </w:rPr>
        <w:t>Agro</w:t>
      </w:r>
      <w:proofErr w:type="spellEnd"/>
      <w:r w:rsidRPr="005A6F07">
        <w:rPr>
          <w:color w:val="000000" w:themeColor="text1"/>
          <w:lang w:val="en-US"/>
        </w:rPr>
        <w:t xml:space="preserve"> Sup, Grenoble INP, Université Grenoble Alpes, Grenoble, 38000, France</w:t>
      </w:r>
      <w:r w:rsidR="00D24468" w:rsidRPr="005A6F07">
        <w:rPr>
          <w:color w:val="000000" w:themeColor="text1"/>
          <w:lang w:val="en-US"/>
        </w:rPr>
        <w:t>.</w:t>
      </w:r>
      <w:r w:rsidR="0092640D" w:rsidRPr="005A6F07">
        <w:rPr>
          <w:color w:val="000000" w:themeColor="text1"/>
          <w:lang w:val="en-US"/>
        </w:rPr>
        <w:t xml:space="preserve"> </w:t>
      </w:r>
    </w:p>
    <w:p w14:paraId="39C03EE8" w14:textId="25272CEE" w:rsidR="004A18D3" w:rsidRPr="005A6F07" w:rsidRDefault="00267481" w:rsidP="005A6F07">
      <w:pPr>
        <w:rPr>
          <w:color w:val="000000" w:themeColor="text1"/>
          <w:lang w:val="en-US"/>
        </w:rPr>
      </w:pPr>
      <w:r w:rsidRPr="005A6F07">
        <w:rPr>
          <w:color w:val="000000" w:themeColor="text1"/>
          <w:vertAlign w:val="superscript"/>
          <w:lang w:val="en-US"/>
        </w:rPr>
        <w:t>2</w:t>
      </w:r>
      <w:r w:rsidRPr="005A6F07">
        <w:rPr>
          <w:color w:val="000000" w:themeColor="text1"/>
          <w:lang w:val="en-US"/>
        </w:rPr>
        <w:t>Etisense</w:t>
      </w:r>
      <w:r w:rsidR="009F04BC" w:rsidRPr="005A6F07">
        <w:rPr>
          <w:color w:val="000000" w:themeColor="text1"/>
          <w:lang w:val="en-US"/>
        </w:rPr>
        <w:t xml:space="preserve"> SAS</w:t>
      </w:r>
      <w:r w:rsidRPr="005A6F07">
        <w:rPr>
          <w:color w:val="000000" w:themeColor="text1"/>
          <w:lang w:val="en-US"/>
        </w:rPr>
        <w:t xml:space="preserve">, </w:t>
      </w:r>
      <w:r w:rsidR="40D914CC" w:rsidRPr="005A6F07">
        <w:rPr>
          <w:color w:val="000000" w:themeColor="text1"/>
          <w:lang w:val="en-US"/>
        </w:rPr>
        <w:t>Lyon</w:t>
      </w:r>
      <w:r w:rsidRPr="005A6F07">
        <w:rPr>
          <w:color w:val="000000" w:themeColor="text1"/>
          <w:lang w:val="en-US"/>
        </w:rPr>
        <w:t xml:space="preserve">, 69008, </w:t>
      </w:r>
      <w:r w:rsidR="004D41A2" w:rsidRPr="005A6F07">
        <w:rPr>
          <w:color w:val="000000" w:themeColor="text1"/>
          <w:lang w:val="en-US"/>
        </w:rPr>
        <w:t>France</w:t>
      </w:r>
      <w:r w:rsidR="00D24468" w:rsidRPr="005A6F07">
        <w:rPr>
          <w:color w:val="000000" w:themeColor="text1"/>
          <w:lang w:val="en-US"/>
        </w:rPr>
        <w:t>.</w:t>
      </w:r>
    </w:p>
    <w:p w14:paraId="03B52176" w14:textId="77777777" w:rsidR="00D24468" w:rsidRPr="005A6F07" w:rsidRDefault="00D24468" w:rsidP="005A6F07">
      <w:pPr>
        <w:rPr>
          <w:color w:val="000000" w:themeColor="text1"/>
          <w:lang w:val="en-US"/>
        </w:rPr>
      </w:pPr>
    </w:p>
    <w:p w14:paraId="7EFA53A0" w14:textId="047206F2" w:rsidR="00D24468" w:rsidRPr="005A6F07" w:rsidRDefault="009F04BC" w:rsidP="005A6F07">
      <w:pPr>
        <w:rPr>
          <w:color w:val="000000" w:themeColor="text1"/>
          <w:lang w:val="en-US"/>
        </w:rPr>
      </w:pPr>
      <w:r w:rsidRPr="005A6F07">
        <w:rPr>
          <w:color w:val="000000" w:themeColor="text1"/>
          <w:lang w:val="en-US"/>
        </w:rPr>
        <w:t>Email addresses of the co</w:t>
      </w:r>
      <w:r w:rsidR="00E94EAF" w:rsidRPr="005A6F07">
        <w:rPr>
          <w:color w:val="000000" w:themeColor="text1"/>
          <w:lang w:val="en-US"/>
        </w:rPr>
        <w:t>-</w:t>
      </w:r>
      <w:r w:rsidRPr="005A6F07">
        <w:rPr>
          <w:color w:val="000000" w:themeColor="text1"/>
          <w:lang w:val="en-US"/>
        </w:rPr>
        <w:t>authors:</w:t>
      </w:r>
    </w:p>
    <w:p w14:paraId="4EEF8FE7" w14:textId="7FB5C88A" w:rsidR="00D24468" w:rsidRPr="005A6F07" w:rsidRDefault="009F04BC" w:rsidP="005A6F07">
      <w:pPr>
        <w:rPr>
          <w:color w:val="000000" w:themeColor="text1"/>
          <w:vertAlign w:val="superscript"/>
          <w:lang w:val="fr-FR"/>
        </w:rPr>
      </w:pPr>
      <w:r w:rsidRPr="005A6F07">
        <w:rPr>
          <w:color w:val="000000" w:themeColor="text1"/>
          <w:lang w:val="fr-FR"/>
        </w:rPr>
        <w:t>Stéphane Tanguy</w:t>
      </w:r>
      <w:r w:rsidRPr="005A6F07">
        <w:rPr>
          <w:color w:val="000000" w:themeColor="text1"/>
          <w:lang w:val="fr-FR"/>
        </w:rPr>
        <w:tab/>
      </w:r>
      <w:r w:rsidRPr="005A6F07">
        <w:rPr>
          <w:color w:val="000000" w:themeColor="text1"/>
          <w:lang w:val="fr-FR"/>
        </w:rPr>
        <w:tab/>
        <w:t>(stephane.tanguy@univ-grenoble-alpes.fr)</w:t>
      </w:r>
    </w:p>
    <w:p w14:paraId="47E070B2" w14:textId="49AF7185" w:rsidR="00D24468" w:rsidRPr="005A6F07" w:rsidRDefault="009F04BC" w:rsidP="005A6F07">
      <w:pPr>
        <w:rPr>
          <w:color w:val="000000" w:themeColor="text1"/>
          <w:vertAlign w:val="superscript"/>
          <w:lang w:val="en-US"/>
        </w:rPr>
      </w:pPr>
      <w:r w:rsidRPr="005A6F07">
        <w:rPr>
          <w:color w:val="000000" w:themeColor="text1"/>
          <w:lang w:val="en-US"/>
        </w:rPr>
        <w:t>Agathe Cambier</w:t>
      </w:r>
      <w:r w:rsidRPr="005A6F07">
        <w:rPr>
          <w:color w:val="000000" w:themeColor="text1"/>
          <w:lang w:val="en-US"/>
        </w:rPr>
        <w:tab/>
      </w:r>
      <w:r w:rsidRPr="005A6F07">
        <w:rPr>
          <w:color w:val="000000" w:themeColor="text1"/>
          <w:lang w:val="en-US"/>
        </w:rPr>
        <w:tab/>
        <w:t>(agathe.cambier@etisense.com)</w:t>
      </w:r>
    </w:p>
    <w:p w14:paraId="161F81D9" w14:textId="79FC11FE" w:rsidR="00D24468" w:rsidRPr="005A6F07" w:rsidRDefault="009F04BC" w:rsidP="005A6F07">
      <w:pPr>
        <w:rPr>
          <w:color w:val="000000" w:themeColor="text1"/>
          <w:vertAlign w:val="superscript"/>
          <w:lang w:val="fr-FR"/>
        </w:rPr>
      </w:pPr>
      <w:r w:rsidRPr="005A6F07">
        <w:rPr>
          <w:color w:val="000000" w:themeColor="text1"/>
          <w:lang w:val="fr-FR"/>
        </w:rPr>
        <w:t>Adèle Nicolas</w:t>
      </w:r>
      <w:r w:rsidRPr="005A6F07">
        <w:rPr>
          <w:color w:val="000000" w:themeColor="text1"/>
          <w:lang w:val="fr-FR"/>
        </w:rPr>
        <w:tab/>
      </w:r>
      <w:r w:rsidRPr="005A6F07">
        <w:rPr>
          <w:color w:val="000000" w:themeColor="text1"/>
          <w:lang w:val="fr-FR"/>
        </w:rPr>
        <w:tab/>
      </w:r>
      <w:r w:rsidRPr="005A6F07">
        <w:rPr>
          <w:color w:val="000000" w:themeColor="text1"/>
          <w:lang w:val="fr-FR"/>
        </w:rPr>
        <w:tab/>
        <w:t>(anicolas3003@gmail.com)</w:t>
      </w:r>
    </w:p>
    <w:p w14:paraId="62AFD93F" w14:textId="7D3EAA6A" w:rsidR="00D24468" w:rsidRPr="005A6F07" w:rsidRDefault="009F04BC" w:rsidP="005A6F07">
      <w:pPr>
        <w:rPr>
          <w:color w:val="000000" w:themeColor="text1"/>
          <w:vertAlign w:val="superscript"/>
          <w:lang w:val="fr-FR"/>
        </w:rPr>
      </w:pPr>
      <w:r w:rsidRPr="005A6F07">
        <w:rPr>
          <w:color w:val="000000" w:themeColor="text1"/>
          <w:lang w:val="fr-FR"/>
        </w:rPr>
        <w:t>Charles Eynard</w:t>
      </w:r>
      <w:r w:rsidRPr="005A6F07">
        <w:rPr>
          <w:color w:val="000000" w:themeColor="text1"/>
          <w:lang w:val="fr-FR"/>
        </w:rPr>
        <w:tab/>
      </w:r>
      <w:r w:rsidRPr="005A6F07">
        <w:rPr>
          <w:color w:val="000000" w:themeColor="text1"/>
          <w:lang w:val="fr-FR"/>
        </w:rPr>
        <w:tab/>
        <w:t>(charles.eynard@etisense.com)</w:t>
      </w:r>
    </w:p>
    <w:p w14:paraId="2BA9BC0A" w14:textId="040D06B2" w:rsidR="00D24468" w:rsidRPr="005A6F07" w:rsidRDefault="009F04BC" w:rsidP="005A6F07">
      <w:pPr>
        <w:rPr>
          <w:color w:val="000000" w:themeColor="text1"/>
          <w:vertAlign w:val="superscript"/>
          <w:lang w:val="fr-FR"/>
        </w:rPr>
      </w:pPr>
      <w:r w:rsidRPr="005A6F07">
        <w:rPr>
          <w:color w:val="000000" w:themeColor="text1"/>
          <w:lang w:val="fr-FR"/>
        </w:rPr>
        <w:t xml:space="preserve">Julie </w:t>
      </w:r>
      <w:proofErr w:type="spellStart"/>
      <w:r w:rsidRPr="005A6F07">
        <w:rPr>
          <w:color w:val="000000" w:themeColor="text1"/>
          <w:lang w:val="fr-FR"/>
        </w:rPr>
        <w:t>Fontecave-Jallon</w:t>
      </w:r>
      <w:proofErr w:type="spellEnd"/>
      <w:r w:rsidRPr="005A6F07">
        <w:rPr>
          <w:color w:val="000000" w:themeColor="text1"/>
          <w:lang w:val="fr-FR"/>
        </w:rPr>
        <w:tab/>
      </w:r>
      <w:r w:rsidRPr="005A6F07">
        <w:rPr>
          <w:color w:val="000000" w:themeColor="text1"/>
          <w:lang w:val="fr-FR"/>
        </w:rPr>
        <w:tab/>
        <w:t>(julie.fontecave@univ-grenoble-alpes.fr)</w:t>
      </w:r>
    </w:p>
    <w:p w14:paraId="6F6A1100" w14:textId="7324DEB3" w:rsidR="00D24468" w:rsidRPr="005A6F07" w:rsidRDefault="009F04BC" w:rsidP="005A6F07">
      <w:pPr>
        <w:rPr>
          <w:color w:val="000000" w:themeColor="text1"/>
          <w:lang w:val="fr-FR"/>
        </w:rPr>
      </w:pPr>
      <w:r w:rsidRPr="005A6F07">
        <w:rPr>
          <w:color w:val="000000" w:themeColor="text1"/>
          <w:lang w:val="fr-FR"/>
        </w:rPr>
        <w:t>Pierre-Yves Guméry</w:t>
      </w:r>
      <w:r w:rsidRPr="005A6F07">
        <w:rPr>
          <w:color w:val="000000" w:themeColor="text1"/>
          <w:lang w:val="fr-FR"/>
        </w:rPr>
        <w:tab/>
      </w:r>
      <w:r w:rsidRPr="005A6F07">
        <w:rPr>
          <w:color w:val="000000" w:themeColor="text1"/>
          <w:lang w:val="fr-FR"/>
        </w:rPr>
        <w:tab/>
        <w:t>(pierre-yves.gumery@univ-grenoble-alpes.fr)</w:t>
      </w:r>
    </w:p>
    <w:p w14:paraId="3EEFD476" w14:textId="4C048C8C" w:rsidR="00D24468" w:rsidRPr="005A6F07" w:rsidRDefault="009F04BC" w:rsidP="005A6F07">
      <w:pPr>
        <w:rPr>
          <w:color w:val="000000" w:themeColor="text1"/>
          <w:lang w:val="fr-FR"/>
        </w:rPr>
      </w:pPr>
      <w:r w:rsidRPr="005A6F07">
        <w:rPr>
          <w:color w:val="000000" w:themeColor="text1"/>
          <w:lang w:val="fr-FR"/>
        </w:rPr>
        <w:t>François Boucher</w:t>
      </w:r>
      <w:r w:rsidRPr="005A6F07">
        <w:rPr>
          <w:color w:val="000000" w:themeColor="text1"/>
          <w:lang w:val="fr-FR"/>
        </w:rPr>
        <w:tab/>
      </w:r>
      <w:r w:rsidRPr="005A6F07">
        <w:rPr>
          <w:color w:val="000000" w:themeColor="text1"/>
          <w:lang w:val="fr-FR"/>
        </w:rPr>
        <w:tab/>
        <w:t>(francois.boucher@univ-grenoble-alpes.fr)</w:t>
      </w:r>
    </w:p>
    <w:p w14:paraId="59CF09C2" w14:textId="77777777" w:rsidR="00D24468" w:rsidRPr="005A6F07" w:rsidRDefault="00D24468" w:rsidP="005A6F07">
      <w:pPr>
        <w:rPr>
          <w:color w:val="000000" w:themeColor="text1"/>
          <w:lang w:val="fr-FR"/>
        </w:rPr>
      </w:pPr>
    </w:p>
    <w:p w14:paraId="6144A4CB" w14:textId="77777777" w:rsidR="00D24468" w:rsidRPr="005A6F07" w:rsidRDefault="4740DDDC" w:rsidP="005A6F07">
      <w:pPr>
        <w:rPr>
          <w:color w:val="000000" w:themeColor="text1"/>
          <w:lang w:val="en-US"/>
        </w:rPr>
      </w:pPr>
      <w:r w:rsidRPr="005A6F07">
        <w:rPr>
          <w:color w:val="000000" w:themeColor="text1"/>
          <w:vertAlign w:val="superscript"/>
          <w:lang w:val="en-US"/>
        </w:rPr>
        <w:t>*</w:t>
      </w:r>
      <w:r w:rsidRPr="005A6F07">
        <w:rPr>
          <w:color w:val="000000" w:themeColor="text1"/>
          <w:lang w:val="en-US"/>
        </w:rPr>
        <w:t>Corresponding author</w:t>
      </w:r>
      <w:r w:rsidR="009F04BC" w:rsidRPr="005A6F07">
        <w:rPr>
          <w:color w:val="000000" w:themeColor="text1"/>
          <w:lang w:val="en-US"/>
        </w:rPr>
        <w:t>:</w:t>
      </w:r>
    </w:p>
    <w:p w14:paraId="1F3A1C08" w14:textId="0B41FEAB" w:rsidR="004A18D3" w:rsidRPr="005A6F07" w:rsidRDefault="009F04BC" w:rsidP="005A6F07">
      <w:pPr>
        <w:rPr>
          <w:color w:val="000000" w:themeColor="text1"/>
          <w:lang w:val="en-US"/>
        </w:rPr>
      </w:pPr>
      <w:r w:rsidRPr="005A6F07">
        <w:rPr>
          <w:color w:val="000000" w:themeColor="text1"/>
          <w:lang w:val="en-US"/>
        </w:rPr>
        <w:t xml:space="preserve"> </w:t>
      </w:r>
      <w:proofErr w:type="spellStart"/>
      <w:r w:rsidR="4740DDDC" w:rsidRPr="005A6F07">
        <w:rPr>
          <w:color w:val="000000" w:themeColor="text1"/>
          <w:lang w:val="en-US"/>
        </w:rPr>
        <w:t>Timothé</w:t>
      </w:r>
      <w:proofErr w:type="spellEnd"/>
      <w:r w:rsidR="4740DDDC" w:rsidRPr="005A6F07">
        <w:rPr>
          <w:color w:val="000000" w:themeColor="text1"/>
          <w:lang w:val="en-US"/>
        </w:rPr>
        <w:t xml:space="preserve"> </w:t>
      </w:r>
      <w:proofErr w:type="spellStart"/>
      <w:r w:rsidR="4740DDDC" w:rsidRPr="005A6F07">
        <w:rPr>
          <w:color w:val="000000" w:themeColor="text1"/>
          <w:lang w:val="en-US"/>
        </w:rPr>
        <w:t>Flénet</w:t>
      </w:r>
      <w:proofErr w:type="spellEnd"/>
      <w:r w:rsidR="00D24468" w:rsidRPr="005A6F07">
        <w:rPr>
          <w:color w:val="000000" w:themeColor="text1"/>
          <w:lang w:val="en-US"/>
        </w:rPr>
        <w:tab/>
      </w:r>
      <w:r w:rsidR="00D24468" w:rsidRPr="005A6F07">
        <w:rPr>
          <w:color w:val="000000" w:themeColor="text1"/>
          <w:lang w:val="en-US"/>
        </w:rPr>
        <w:tab/>
        <w:t>(</w:t>
      </w:r>
      <w:r w:rsidR="4740DDDC" w:rsidRPr="005A6F07">
        <w:rPr>
          <w:color w:val="000000" w:themeColor="text1"/>
          <w:lang w:val="en-US"/>
        </w:rPr>
        <w:t>timothe.flenet@etisense.com</w:t>
      </w:r>
      <w:r w:rsidR="49E88ED0" w:rsidRPr="005A6F07">
        <w:rPr>
          <w:color w:val="000000" w:themeColor="text1"/>
          <w:lang w:val="en-US"/>
        </w:rPr>
        <w:t>)</w:t>
      </w:r>
      <w:r w:rsidR="00E752A5" w:rsidRPr="005A6F07">
        <w:rPr>
          <w:color w:val="000000" w:themeColor="text1"/>
          <w:lang w:val="en-US"/>
        </w:rPr>
        <w:t>.</w:t>
      </w:r>
    </w:p>
    <w:p w14:paraId="05280FFF" w14:textId="77777777" w:rsidR="009C3C0F" w:rsidRPr="005A6F07" w:rsidRDefault="009C3C0F" w:rsidP="005A6F07">
      <w:pPr>
        <w:rPr>
          <w:color w:val="000000" w:themeColor="text1"/>
          <w:lang w:val="en-US"/>
        </w:rPr>
      </w:pPr>
    </w:p>
    <w:p w14:paraId="4F922005" w14:textId="77777777" w:rsidR="004A18D3" w:rsidRPr="005A6F07" w:rsidRDefault="00267481" w:rsidP="005A6F07">
      <w:pPr>
        <w:rPr>
          <w:color w:val="000000" w:themeColor="text1"/>
          <w:lang w:val="en-US"/>
        </w:rPr>
      </w:pPr>
      <w:r w:rsidRPr="005A6F07">
        <w:rPr>
          <w:b/>
          <w:color w:val="000000" w:themeColor="text1"/>
          <w:lang w:val="en-US"/>
        </w:rPr>
        <w:t>SUMMARY:</w:t>
      </w:r>
      <w:r w:rsidRPr="005A6F07">
        <w:rPr>
          <w:color w:val="000000" w:themeColor="text1"/>
          <w:lang w:val="en-US"/>
        </w:rPr>
        <w:t xml:space="preserve"> </w:t>
      </w:r>
    </w:p>
    <w:p w14:paraId="201257E3" w14:textId="38F64D62" w:rsidR="004A18D3" w:rsidRPr="005A6F07" w:rsidRDefault="709961F5" w:rsidP="005A6F07">
      <w:pPr>
        <w:rPr>
          <w:color w:val="000000" w:themeColor="text1"/>
          <w:lang w:val="en-US"/>
        </w:rPr>
      </w:pPr>
      <w:r w:rsidRPr="005A6F07">
        <w:rPr>
          <w:color w:val="000000" w:themeColor="text1"/>
          <w:lang w:val="en-US"/>
        </w:rPr>
        <w:t xml:space="preserve">This non-invasive jacketed telemetry protocol </w:t>
      </w:r>
      <w:r w:rsidR="00186F61" w:rsidRPr="005A6F07">
        <w:rPr>
          <w:color w:val="000000" w:themeColor="text1"/>
          <w:lang w:val="en-US"/>
        </w:rPr>
        <w:t xml:space="preserve">enables </w:t>
      </w:r>
      <w:r w:rsidR="29331AD9" w:rsidRPr="005A6F07">
        <w:rPr>
          <w:color w:val="000000" w:themeColor="text1"/>
          <w:lang w:val="en-US"/>
        </w:rPr>
        <w:t>simultaneous</w:t>
      </w:r>
      <w:r w:rsidRPr="005A6F07">
        <w:rPr>
          <w:color w:val="000000" w:themeColor="text1"/>
          <w:lang w:val="en-US"/>
        </w:rPr>
        <w:t xml:space="preserve"> monitoring of cardiorespiratory and locomotor adaptation during exercise</w:t>
      </w:r>
      <w:r w:rsidR="00186F61" w:rsidRPr="005A6F07">
        <w:rPr>
          <w:color w:val="000000" w:themeColor="text1"/>
          <w:lang w:val="en-US"/>
        </w:rPr>
        <w:t xml:space="preserve"> in rats</w:t>
      </w:r>
      <w:r w:rsidRPr="005A6F07">
        <w:rPr>
          <w:color w:val="000000" w:themeColor="text1"/>
          <w:lang w:val="en-US"/>
        </w:rPr>
        <w:t>.</w:t>
      </w:r>
      <w:r w:rsidR="615CAF2E" w:rsidRPr="005A6F07">
        <w:rPr>
          <w:color w:val="000000" w:themeColor="text1"/>
          <w:lang w:val="en-US"/>
        </w:rPr>
        <w:t xml:space="preserve"> By avoiding surgical implantation</w:t>
      </w:r>
      <w:r w:rsidR="00186F61" w:rsidRPr="005A6F07">
        <w:rPr>
          <w:color w:val="000000" w:themeColor="text1"/>
          <w:lang w:val="en-US"/>
        </w:rPr>
        <w:t>,</w:t>
      </w:r>
      <w:r w:rsidR="615CAF2E" w:rsidRPr="005A6F07">
        <w:rPr>
          <w:color w:val="000000" w:themeColor="text1"/>
          <w:lang w:val="en-US"/>
        </w:rPr>
        <w:t xml:space="preserve"> this approach allows repeated physiological measurements in the same animals</w:t>
      </w:r>
      <w:r w:rsidR="009B024B" w:rsidRPr="005A6F07">
        <w:rPr>
          <w:color w:val="000000" w:themeColor="text1"/>
          <w:lang w:val="en-US"/>
        </w:rPr>
        <w:t>,</w:t>
      </w:r>
      <w:r w:rsidR="615CAF2E" w:rsidRPr="005A6F07">
        <w:rPr>
          <w:color w:val="000000" w:themeColor="text1"/>
          <w:lang w:val="en-US"/>
        </w:rPr>
        <w:t xml:space="preserve"> provid</w:t>
      </w:r>
      <w:r w:rsidR="00186F61" w:rsidRPr="005A6F07">
        <w:rPr>
          <w:color w:val="000000" w:themeColor="text1"/>
          <w:lang w:val="en-US"/>
        </w:rPr>
        <w:t>ing</w:t>
      </w:r>
      <w:r w:rsidR="615CAF2E" w:rsidRPr="005A6F07">
        <w:rPr>
          <w:color w:val="000000" w:themeColor="text1"/>
          <w:lang w:val="en-US"/>
        </w:rPr>
        <w:t xml:space="preserve"> a reliable tool for </w:t>
      </w:r>
      <w:bookmarkStart w:id="0" w:name="_Int_KTGzrAzI"/>
      <w:r w:rsidR="615CAF2E" w:rsidRPr="005A6F07">
        <w:rPr>
          <w:color w:val="000000" w:themeColor="text1"/>
          <w:lang w:val="en-US"/>
        </w:rPr>
        <w:t>exercise</w:t>
      </w:r>
      <w:bookmarkEnd w:id="0"/>
      <w:r w:rsidR="615CAF2E" w:rsidRPr="005A6F07">
        <w:rPr>
          <w:color w:val="000000" w:themeColor="text1"/>
          <w:lang w:val="en-US"/>
        </w:rPr>
        <w:t xml:space="preserve"> physiology research and teaching.</w:t>
      </w:r>
    </w:p>
    <w:p w14:paraId="32D96928" w14:textId="196D30A7" w:rsidR="004A18D3" w:rsidRPr="005A6F07" w:rsidRDefault="004A18D3" w:rsidP="005A6F07">
      <w:pPr>
        <w:rPr>
          <w:color w:val="000000" w:themeColor="text1"/>
          <w:lang w:val="en-US"/>
        </w:rPr>
      </w:pPr>
    </w:p>
    <w:p w14:paraId="74AA4AD8" w14:textId="77777777" w:rsidR="00D24468" w:rsidRPr="005A6F07" w:rsidRDefault="00267481" w:rsidP="005A6F07">
      <w:pPr>
        <w:rPr>
          <w:color w:val="000000" w:themeColor="text1"/>
          <w:lang w:val="en-US"/>
        </w:rPr>
      </w:pPr>
      <w:r w:rsidRPr="005A6F07">
        <w:rPr>
          <w:b/>
          <w:color w:val="000000" w:themeColor="text1"/>
          <w:lang w:val="en-US"/>
        </w:rPr>
        <w:t>ABSTRACT:</w:t>
      </w:r>
      <w:r w:rsidRPr="005A6F07">
        <w:rPr>
          <w:color w:val="000000" w:themeColor="text1"/>
          <w:lang w:val="en-US"/>
        </w:rPr>
        <w:t xml:space="preserve"> </w:t>
      </w:r>
    </w:p>
    <w:p w14:paraId="3C6038F3" w14:textId="00354464" w:rsidR="009C3C0F" w:rsidRPr="005A6F07" w:rsidRDefault="007E5F4E" w:rsidP="005A6F07">
      <w:pPr>
        <w:rPr>
          <w:color w:val="000000" w:themeColor="text1"/>
          <w:lang w:val="en-US"/>
        </w:rPr>
      </w:pPr>
      <w:r w:rsidRPr="005A6F07">
        <w:rPr>
          <w:color w:val="000000" w:themeColor="text1"/>
          <w:lang w:val="en-US"/>
        </w:rPr>
        <w:t xml:space="preserve">The assessment of cardiorespiratory adaptations during exercise is not only crucial for studying physiological adaptation to physical training, but also </w:t>
      </w:r>
      <w:r w:rsidR="001124E9" w:rsidRPr="005A6F07">
        <w:rPr>
          <w:color w:val="000000" w:themeColor="text1"/>
          <w:lang w:val="en-US"/>
        </w:rPr>
        <w:t xml:space="preserve">essential </w:t>
      </w:r>
      <w:r w:rsidRPr="005A6F07">
        <w:rPr>
          <w:color w:val="000000" w:themeColor="text1"/>
          <w:lang w:val="en-US"/>
        </w:rPr>
        <w:t>for preclinical research, as measurements at rest can mask underlying physiological phenomena.</w:t>
      </w:r>
      <w:r w:rsidR="007270A2" w:rsidRPr="005A6F07">
        <w:rPr>
          <w:color w:val="000000" w:themeColor="text1"/>
          <w:lang w:val="en-US"/>
        </w:rPr>
        <w:t xml:space="preserve"> </w:t>
      </w:r>
      <w:r w:rsidR="001F5FA5" w:rsidRPr="005A6F07">
        <w:rPr>
          <w:color w:val="000000" w:themeColor="text1"/>
          <w:lang w:val="en-US"/>
        </w:rPr>
        <w:t xml:space="preserve">However, conventional preclinical methods, such as surgically implanted telemetry or hermetic chambers, </w:t>
      </w:r>
      <w:r w:rsidR="00C62C34" w:rsidRPr="005A6F07">
        <w:rPr>
          <w:color w:val="000000" w:themeColor="text1"/>
          <w:lang w:val="en-US"/>
        </w:rPr>
        <w:t>come</w:t>
      </w:r>
      <w:r w:rsidR="00D424E5" w:rsidRPr="005A6F07">
        <w:rPr>
          <w:color w:val="000000" w:themeColor="text1"/>
          <w:lang w:val="en-US"/>
        </w:rPr>
        <w:t xml:space="preserve"> </w:t>
      </w:r>
      <w:r w:rsidR="00C62C34" w:rsidRPr="005A6F07">
        <w:rPr>
          <w:color w:val="000000" w:themeColor="text1"/>
          <w:lang w:val="en-US"/>
        </w:rPr>
        <w:t>with important constraints</w:t>
      </w:r>
      <w:r w:rsidR="001F5FA5" w:rsidRPr="005A6F07">
        <w:rPr>
          <w:color w:val="000000" w:themeColor="text1"/>
          <w:lang w:val="en-US"/>
        </w:rPr>
        <w:t>. To overcome these limitations, w</w:t>
      </w:r>
      <w:r w:rsidR="00F56979" w:rsidRPr="005A6F07">
        <w:rPr>
          <w:color w:val="000000" w:themeColor="text1"/>
          <w:lang w:val="en-US"/>
        </w:rPr>
        <w:t>e</w:t>
      </w:r>
      <w:r w:rsidR="00267481" w:rsidRPr="005A6F07">
        <w:rPr>
          <w:color w:val="000000" w:themeColor="text1"/>
          <w:lang w:val="en-US"/>
        </w:rPr>
        <w:t xml:space="preserve"> </w:t>
      </w:r>
      <w:r w:rsidR="00BE2A62" w:rsidRPr="005A6F07">
        <w:rPr>
          <w:color w:val="000000" w:themeColor="text1"/>
          <w:lang w:val="en-US"/>
        </w:rPr>
        <w:t>present</w:t>
      </w:r>
      <w:r w:rsidR="005F3F58" w:rsidRPr="005A6F07">
        <w:rPr>
          <w:color w:val="000000" w:themeColor="text1"/>
          <w:lang w:val="en-US"/>
        </w:rPr>
        <w:t xml:space="preserve"> </w:t>
      </w:r>
      <w:r w:rsidR="00F56979" w:rsidRPr="005A6F07">
        <w:rPr>
          <w:color w:val="000000" w:themeColor="text1"/>
          <w:lang w:val="en-US"/>
        </w:rPr>
        <w:t xml:space="preserve">a </w:t>
      </w:r>
      <w:r w:rsidR="00D424E5" w:rsidRPr="005A6F07">
        <w:rPr>
          <w:color w:val="000000" w:themeColor="text1"/>
          <w:lang w:val="en-US"/>
        </w:rPr>
        <w:t>surgery-free</w:t>
      </w:r>
      <w:r w:rsidR="00F56979" w:rsidRPr="005A6F07">
        <w:rPr>
          <w:color w:val="000000" w:themeColor="text1"/>
          <w:lang w:val="en-US"/>
        </w:rPr>
        <w:t xml:space="preserve"> methodology using a jacketed telemetry system, enabling the simultaneous monitoring of heart rate (HR), respiratory rate (</w:t>
      </w:r>
      <w:proofErr w:type="spellStart"/>
      <w:r w:rsidR="00F56979" w:rsidRPr="005A6F07">
        <w:rPr>
          <w:color w:val="000000" w:themeColor="text1"/>
          <w:lang w:val="en-US"/>
        </w:rPr>
        <w:t>RespR</w:t>
      </w:r>
      <w:proofErr w:type="spellEnd"/>
      <w:r w:rsidR="00F56979" w:rsidRPr="005A6F07">
        <w:rPr>
          <w:color w:val="000000" w:themeColor="text1"/>
          <w:lang w:val="en-US"/>
        </w:rPr>
        <w:t xml:space="preserve">), and locomotor activity (AL) in rats during forced </w:t>
      </w:r>
      <w:r w:rsidR="001F5FA5" w:rsidRPr="005A6F07">
        <w:rPr>
          <w:color w:val="000000" w:themeColor="text1"/>
          <w:lang w:val="en-US"/>
        </w:rPr>
        <w:t xml:space="preserve">treadmill </w:t>
      </w:r>
      <w:r w:rsidR="00F56979" w:rsidRPr="005A6F07">
        <w:rPr>
          <w:color w:val="000000" w:themeColor="text1"/>
          <w:lang w:val="en-US"/>
        </w:rPr>
        <w:t>exercise.</w:t>
      </w:r>
      <w:r w:rsidR="67EC8CE1" w:rsidRPr="005A6F07">
        <w:rPr>
          <w:color w:val="000000" w:themeColor="text1"/>
          <w:lang w:val="en-US"/>
        </w:rPr>
        <w:t xml:space="preserve"> </w:t>
      </w:r>
      <w:r w:rsidR="00267481" w:rsidRPr="005A6F07">
        <w:rPr>
          <w:color w:val="000000" w:themeColor="text1"/>
          <w:lang w:val="en-US"/>
        </w:rPr>
        <w:t>The protocol implements a two-phase acclimatization process designed to ensure both the appropriate running performance of the animals and data integrity</w:t>
      </w:r>
      <w:r w:rsidR="00F56979" w:rsidRPr="005A6F07">
        <w:rPr>
          <w:color w:val="000000" w:themeColor="text1"/>
          <w:lang w:val="en-US"/>
        </w:rPr>
        <w:t>:</w:t>
      </w:r>
      <w:r w:rsidR="00267481" w:rsidRPr="005A6F07">
        <w:rPr>
          <w:color w:val="000000" w:themeColor="text1"/>
          <w:lang w:val="en-US"/>
        </w:rPr>
        <w:t xml:space="preserve"> </w:t>
      </w:r>
      <w:r w:rsidR="00F56979" w:rsidRPr="005A6F07">
        <w:rPr>
          <w:color w:val="000000" w:themeColor="text1"/>
          <w:lang w:val="en-US"/>
        </w:rPr>
        <w:t xml:space="preserve">first, habituation to wearing the telemetry jacket, which integrates </w:t>
      </w:r>
      <w:r w:rsidR="004D41A2" w:rsidRPr="005A6F07">
        <w:rPr>
          <w:color w:val="000000" w:themeColor="text1"/>
          <w:lang w:val="en-US"/>
        </w:rPr>
        <w:t xml:space="preserve">respiratory inductive plethysmography </w:t>
      </w:r>
      <w:r w:rsidR="00F56979" w:rsidRPr="005A6F07">
        <w:rPr>
          <w:color w:val="000000" w:themeColor="text1"/>
          <w:lang w:val="en-US"/>
        </w:rPr>
        <w:t xml:space="preserve">sensors and surface </w:t>
      </w:r>
      <w:r w:rsidR="003701FA" w:rsidRPr="005A6F07">
        <w:rPr>
          <w:color w:val="000000" w:themeColor="text1"/>
          <w:lang w:val="en-US"/>
        </w:rPr>
        <w:t xml:space="preserve">electrocardiogram </w:t>
      </w:r>
      <w:r w:rsidR="00F56979" w:rsidRPr="005A6F07">
        <w:rPr>
          <w:color w:val="000000" w:themeColor="text1"/>
          <w:lang w:val="en-US"/>
        </w:rPr>
        <w:t xml:space="preserve">electrodes; and second, a </w:t>
      </w:r>
      <w:r w:rsidR="3B548146" w:rsidRPr="005A6F07">
        <w:rPr>
          <w:color w:val="000000" w:themeColor="text1"/>
          <w:lang w:val="en-US"/>
        </w:rPr>
        <w:t>2</w:t>
      </w:r>
      <w:r w:rsidR="00B42C59" w:rsidRPr="005A6F07">
        <w:rPr>
          <w:color w:val="000000" w:themeColor="text1"/>
          <w:lang w:val="en-US"/>
        </w:rPr>
        <w:t>-</w:t>
      </w:r>
      <w:r w:rsidR="3B548146" w:rsidRPr="005A6F07">
        <w:rPr>
          <w:color w:val="000000" w:themeColor="text1"/>
          <w:lang w:val="en-US"/>
        </w:rPr>
        <w:t xml:space="preserve">week (five days per week) </w:t>
      </w:r>
      <w:r w:rsidR="00F56979" w:rsidRPr="005A6F07">
        <w:rPr>
          <w:color w:val="000000" w:themeColor="text1"/>
          <w:lang w:val="en-US"/>
        </w:rPr>
        <w:t>habituation to treadmill exercise.</w:t>
      </w:r>
      <w:r w:rsidR="00267481" w:rsidRPr="005A6F07">
        <w:rPr>
          <w:color w:val="000000" w:themeColor="text1"/>
          <w:lang w:val="en-US"/>
        </w:rPr>
        <w:t xml:space="preserve"> </w:t>
      </w:r>
      <w:r w:rsidR="00F56979" w:rsidRPr="005A6F07">
        <w:rPr>
          <w:color w:val="000000" w:themeColor="text1"/>
          <w:lang w:val="en-US"/>
        </w:rPr>
        <w:t xml:space="preserve">We detail equipment procedures and essential quality control steps, including real-time signal verification, to minimize animal stress and ensure reliable, low-noise </w:t>
      </w:r>
      <w:r w:rsidR="00F56979" w:rsidRPr="005A6F07">
        <w:rPr>
          <w:color w:val="000000" w:themeColor="text1"/>
          <w:lang w:val="en-US"/>
        </w:rPr>
        <w:lastRenderedPageBreak/>
        <w:t xml:space="preserve">physiological data. We </w:t>
      </w:r>
      <w:r w:rsidR="001F5FA5" w:rsidRPr="005A6F07">
        <w:rPr>
          <w:color w:val="000000" w:themeColor="text1"/>
          <w:lang w:val="en-US"/>
        </w:rPr>
        <w:t xml:space="preserve">also </w:t>
      </w:r>
      <w:r w:rsidR="00F56979" w:rsidRPr="005A6F07">
        <w:rPr>
          <w:color w:val="000000" w:themeColor="text1"/>
          <w:lang w:val="en-US"/>
        </w:rPr>
        <w:t xml:space="preserve">provide representative signal examples to help users achieve high data </w:t>
      </w:r>
      <w:r w:rsidR="001F5FA5" w:rsidRPr="005A6F07">
        <w:rPr>
          <w:color w:val="000000" w:themeColor="text1"/>
          <w:lang w:val="en-US"/>
        </w:rPr>
        <w:t>quality</w:t>
      </w:r>
      <w:r w:rsidR="00F56979" w:rsidRPr="005A6F07">
        <w:rPr>
          <w:color w:val="000000" w:themeColor="text1"/>
          <w:lang w:val="en-US"/>
        </w:rPr>
        <w:t>, especially during exercise protocols, but also in other experimental contexts.</w:t>
      </w:r>
      <w:r w:rsidR="67EC8CE1" w:rsidRPr="005A6F07">
        <w:rPr>
          <w:color w:val="000000" w:themeColor="text1"/>
          <w:lang w:val="en-US"/>
        </w:rPr>
        <w:t xml:space="preserve"> </w:t>
      </w:r>
      <w:r w:rsidR="358F98FE" w:rsidRPr="005A6F07">
        <w:rPr>
          <w:color w:val="000000" w:themeColor="text1"/>
          <w:lang w:val="en-US"/>
        </w:rPr>
        <w:t xml:space="preserve">When implemented correctly, this protocol enables consistent monitoring at speeds up to 40 </w:t>
      </w:r>
      <w:bookmarkStart w:id="1" w:name="_Int_FuoiPBAR"/>
      <w:r w:rsidR="358F98FE" w:rsidRPr="005A6F07">
        <w:rPr>
          <w:color w:val="000000" w:themeColor="text1"/>
          <w:lang w:val="en-US"/>
        </w:rPr>
        <w:t>cm.s</w:t>
      </w:r>
      <w:bookmarkEnd w:id="1"/>
      <w:r w:rsidR="358F98FE" w:rsidRPr="005A6F07">
        <w:rPr>
          <w:color w:val="000000" w:themeColor="text1"/>
          <w:lang w:val="en-US"/>
        </w:rPr>
        <w:t xml:space="preserve">⁻¹, allowing the quantification of changes in HR, </w:t>
      </w:r>
      <w:proofErr w:type="spellStart"/>
      <w:r w:rsidR="358F98FE" w:rsidRPr="005A6F07">
        <w:rPr>
          <w:color w:val="000000" w:themeColor="text1"/>
          <w:lang w:val="en-US"/>
        </w:rPr>
        <w:t>RespR</w:t>
      </w:r>
      <w:proofErr w:type="spellEnd"/>
      <w:r w:rsidR="358F98FE" w:rsidRPr="005A6F07">
        <w:rPr>
          <w:color w:val="000000" w:themeColor="text1"/>
          <w:lang w:val="en-US"/>
        </w:rPr>
        <w:t>, and AL compared to baseline. By eliminating the need for surgical interventions</w:t>
      </w:r>
      <w:r w:rsidR="00925D57" w:rsidRPr="005A6F07">
        <w:rPr>
          <w:color w:val="000000" w:themeColor="text1"/>
          <w:lang w:val="en-US"/>
        </w:rPr>
        <w:t>,</w:t>
      </w:r>
      <w:r w:rsidR="358F98FE" w:rsidRPr="005A6F07">
        <w:rPr>
          <w:color w:val="000000" w:themeColor="text1"/>
          <w:lang w:val="en-US"/>
        </w:rPr>
        <w:t xml:space="preserve"> this protocol strongly adheres to the ethical </w:t>
      </w:r>
      <w:r w:rsidR="009166FF" w:rsidRPr="005A6F07">
        <w:rPr>
          <w:color w:val="000000" w:themeColor="text1"/>
          <w:lang w:val="en-US"/>
        </w:rPr>
        <w:t>principles of the 3Rs (reduce, refine, replace)</w:t>
      </w:r>
      <w:r w:rsidR="358F98FE" w:rsidRPr="005A6F07">
        <w:rPr>
          <w:color w:val="000000" w:themeColor="text1"/>
          <w:lang w:val="en-US"/>
        </w:rPr>
        <w:t xml:space="preserve">. </w:t>
      </w:r>
      <w:r w:rsidR="00BC1F01" w:rsidRPr="005A6F07">
        <w:rPr>
          <w:color w:val="000000" w:themeColor="text1"/>
          <w:lang w:val="en-US"/>
        </w:rPr>
        <w:t>While the provided techniques focus on exercise, they have potential applications across diverse fields, including comprehensive cardiorespiratory characterization, animal handling training, welfare monitoring, and physiology</w:t>
      </w:r>
      <w:r w:rsidR="00CB5BC0" w:rsidRPr="005A6F07">
        <w:rPr>
          <w:color w:val="000000" w:themeColor="text1"/>
          <w:lang w:val="en-US"/>
        </w:rPr>
        <w:t xml:space="preserve">, </w:t>
      </w:r>
      <w:r w:rsidR="00BC1F01" w:rsidRPr="005A6F07">
        <w:rPr>
          <w:color w:val="000000" w:themeColor="text1"/>
          <w:lang w:val="en-US"/>
        </w:rPr>
        <w:t>pharmacology</w:t>
      </w:r>
      <w:r w:rsidR="000A5EDF" w:rsidRPr="005A6F07">
        <w:rPr>
          <w:color w:val="000000" w:themeColor="text1"/>
          <w:lang w:val="en-US"/>
        </w:rPr>
        <w:t>,</w:t>
      </w:r>
      <w:r w:rsidR="00BC1F01" w:rsidRPr="005A6F07">
        <w:rPr>
          <w:color w:val="000000" w:themeColor="text1"/>
          <w:lang w:val="en-US"/>
        </w:rPr>
        <w:t xml:space="preserve"> </w:t>
      </w:r>
      <w:r w:rsidR="00CB5BC0" w:rsidRPr="005A6F07">
        <w:rPr>
          <w:color w:val="000000" w:themeColor="text1"/>
          <w:lang w:val="en-US"/>
        </w:rPr>
        <w:t xml:space="preserve">or </w:t>
      </w:r>
      <w:r w:rsidR="00BC1F01" w:rsidRPr="005A6F07">
        <w:rPr>
          <w:color w:val="000000" w:themeColor="text1"/>
          <w:lang w:val="en-US"/>
        </w:rPr>
        <w:t>education.</w:t>
      </w:r>
    </w:p>
    <w:p w14:paraId="7990F76D" w14:textId="77777777" w:rsidR="00D24468" w:rsidRPr="005A6F07" w:rsidRDefault="00D24468" w:rsidP="005A6F07">
      <w:pPr>
        <w:rPr>
          <w:color w:val="000000" w:themeColor="text1"/>
          <w:lang w:val="en-US"/>
        </w:rPr>
      </w:pPr>
      <w:bookmarkStart w:id="2" w:name="_ks2o4imuo2v" w:colFirst="0" w:colLast="0"/>
      <w:bookmarkEnd w:id="2"/>
    </w:p>
    <w:p w14:paraId="6F3BC819" w14:textId="77777777" w:rsidR="004A18D3" w:rsidRPr="005A6F07" w:rsidRDefault="00267481" w:rsidP="005A6F07">
      <w:pPr>
        <w:pStyle w:val="Titre1"/>
        <w:keepNext w:val="0"/>
        <w:spacing w:before="0" w:after="0"/>
        <w:rPr>
          <w:color w:val="000000" w:themeColor="text1"/>
          <w:sz w:val="24"/>
          <w:szCs w:val="24"/>
          <w:lang w:val="en-US"/>
        </w:rPr>
      </w:pPr>
      <w:r w:rsidRPr="005A6F07">
        <w:rPr>
          <w:color w:val="000000" w:themeColor="text1"/>
          <w:sz w:val="24"/>
          <w:szCs w:val="24"/>
          <w:lang w:val="en-US"/>
        </w:rPr>
        <w:t>INTRODUCTION:</w:t>
      </w:r>
    </w:p>
    <w:p w14:paraId="637863D6" w14:textId="320862B4" w:rsidR="004A18D3" w:rsidRPr="005A6F07" w:rsidRDefault="19369B03" w:rsidP="005A6F07">
      <w:pPr>
        <w:rPr>
          <w:color w:val="000000" w:themeColor="text1"/>
          <w:lang w:val="en-US"/>
        </w:rPr>
      </w:pPr>
      <w:r w:rsidRPr="005A6F07">
        <w:rPr>
          <w:color w:val="000000" w:themeColor="text1"/>
          <w:lang w:val="en-US"/>
        </w:rPr>
        <w:t>Developing models that provide valuable insights into the dynamic landscape of exercise physiology is of major importance in many fields</w:t>
      </w:r>
      <w:r w:rsidR="00E94EAF" w:rsidRPr="005A6F07">
        <w:rPr>
          <w:color w:val="000000" w:themeColor="text1"/>
          <w:lang w:val="en-US"/>
        </w:rPr>
        <w:t>,</w:t>
      </w:r>
      <w:r w:rsidRPr="005A6F07">
        <w:rPr>
          <w:color w:val="000000" w:themeColor="text1"/>
          <w:lang w:val="en-US"/>
        </w:rPr>
        <w:t xml:space="preserve"> such as training and performance, or </w:t>
      </w:r>
      <w:r w:rsidR="00034BE0" w:rsidRPr="005A6F07">
        <w:rPr>
          <w:color w:val="000000" w:themeColor="text1"/>
          <w:lang w:val="en-US"/>
        </w:rPr>
        <w:t xml:space="preserve">the </w:t>
      </w:r>
      <w:r w:rsidRPr="005A6F07">
        <w:rPr>
          <w:color w:val="000000" w:themeColor="text1"/>
          <w:lang w:val="en-US"/>
        </w:rPr>
        <w:t xml:space="preserve">prevention </w:t>
      </w:r>
      <w:r w:rsidR="6F53B5F6" w:rsidRPr="005A6F07">
        <w:rPr>
          <w:color w:val="000000" w:themeColor="text1"/>
          <w:lang w:val="en-US"/>
        </w:rPr>
        <w:t xml:space="preserve">of diseases </w:t>
      </w:r>
      <w:r w:rsidRPr="005A6F07">
        <w:rPr>
          <w:color w:val="000000" w:themeColor="text1"/>
          <w:lang w:val="en-US"/>
        </w:rPr>
        <w:t xml:space="preserve">and rehabilitation. Among the physiological effects associated with exercise, understanding the adaptations of cardiac and respiratory functions is a crucial element in sports (training/performance) and clinical (prevention/rehabilitation) contexts to develop specific and tailored training/rehabilitation programs. It is therefore essential to continue deciphering the mechanisms of cardiorespiratory adaptations to exercise. To this end, animal models, including rodents, are </w:t>
      </w:r>
      <w:r w:rsidR="00723DD4" w:rsidRPr="005A6F07">
        <w:rPr>
          <w:color w:val="000000" w:themeColor="text1"/>
          <w:lang w:val="en-US"/>
        </w:rPr>
        <w:t xml:space="preserve">now </w:t>
      </w:r>
      <w:r w:rsidRPr="005A6F07">
        <w:rPr>
          <w:color w:val="000000" w:themeColor="text1"/>
          <w:lang w:val="en-US"/>
        </w:rPr>
        <w:t xml:space="preserve">widely used in preclinical research designed to study the effect of exercise on cardiac and respiratory functions. Indeed, not only do they </w:t>
      </w:r>
      <w:r w:rsidR="0081343B" w:rsidRPr="005A6F07">
        <w:rPr>
          <w:color w:val="000000" w:themeColor="text1"/>
          <w:lang w:val="en-US"/>
        </w:rPr>
        <w:t xml:space="preserve">enable </w:t>
      </w:r>
      <w:r w:rsidRPr="005A6F07">
        <w:rPr>
          <w:color w:val="000000" w:themeColor="text1"/>
          <w:lang w:val="en-US"/>
        </w:rPr>
        <w:t>the evaluation of cardiorespiratory adaptations to exercise</w:t>
      </w:r>
      <w:r w:rsidR="00267481" w:rsidRPr="005A6F07">
        <w:rPr>
          <w:color w:val="000000" w:themeColor="text1"/>
          <w:lang w:val="en-US"/>
        </w:rPr>
        <w:fldChar w:fldCharType="begin"/>
      </w:r>
      <w:r w:rsidR="00267481" w:rsidRPr="005A6F07">
        <w:rPr>
          <w:color w:val="000000" w:themeColor="text1"/>
          <w:lang w:val="en-US"/>
        </w:rPr>
        <w:instrText xml:space="preserve"> ADDIN ZOTERO_ITEM CSL_CITATION {"citationID":"y9vsQep0","properties":{"formattedCitation":"\\super 1\\nosupersub{}","plainCitation":"1","noteIndex":0},"citationItems":[{"id":2561,"uris":["http://zotero.org/users/8287364/items/69J5GIXK"],"itemData":{"id":2561,"type":"article-journal","abstract":"Purpose:\n              In this study, we investigated the effect of treadmill exercise training on cardiac hypertrophy, collagen deposition, echo parameters and serum levels of cardiac troponin I (cTnI) in rats, and how they differ with various exercise intensities, hence exploring potential signal transduction.\n            \n            \n              Methods:\n              Male Sprague-Dawley rats were randomly divided into sedentary (SED), low-intensity running (LIR), medium-intensity running (MIR), and high-intensity running (HIR) groups. Each exercise group had 3 subgroups that were sacrificed for cardiac tissue analyses at 1, 4, and 8 weeks, respectively, and all rats participated in a daily 1 h treadmill routine 5 days per week. Echocardiographic measurements were performed 24 h after the last exercise session. Additionally, myocardium samples and blood were collected for histological and biochemical examinations. Changes in the extracellular signal-regulated kinases 1/2 (ERK1/2) signal pathway were detected by Western blotting.\n            \n            \n              Results:\n              After a week of running, ventricular myocyte size and the phosphorylation of ERK1/2 increased in the HIR group, while left ventricular (LV) diastolic diameter values and LV relative wall thickness increased in the LIR and MIR groups. In addition, we observed heart enlargement, cTnI decrease, and ERK1/2 signal activation in each of the exercise groups after 4 weeks of running. However, the HIR group displayed substantial rupture and increased fibrosis in myocardial tissue. In addition, compared with the LIR and MIR groups, 8 weeks of HIR resulted in structural damage, fiber deposition, and increased cTnI. However, there was no difference in the activation of ERK1/2 signaling between the exercise and SED groups.\n            \n            \n              Conclusion:\n              The effect of running on cardiac hypertrophy was intensity dependent. In contrast to LIR and MIR, the cardiac hypertrophy induced by 8 weeks of HIR was characterized by potential cardiomyocyte injury, which increased the risk of pathological development. Furthermore, the ERK signaling pathway was mainly involved in the compensatory hypertrophy process of the myocardium in the early stage of exercise and was positively correlated with exercise load. However, long-term exercise may attenuate ERK signaling activation.","container-title":"Frontiers in Physiology","DOI":"10.3389/fphys.2021.774681","ISSN":"1664-042X","journalAbbreviation":"Front. Physiol.","page":"774681","source":"DOI.org (Crossref)","title":"Cardiac Effects of Treadmill Running at Different Intensities in a Rat Model","volume":"12","author":[{"family":"Yan","given":"Zhipeng"},{"family":"Zeng","given":"Ni"},{"family":"Li","given":"Jieting"},{"family":"Liao","given":"Tao"},{"family":"Ni","given":"Guoxin"}],"issued":{"date-parts":[["2021",11,29]]}}}],"schema":"https://github.com/citation-style-language/schema/raw/master/csl-citation.json"} </w:instrText>
      </w:r>
      <w:r w:rsidR="00267481" w:rsidRPr="005A6F07">
        <w:rPr>
          <w:color w:val="000000" w:themeColor="text1"/>
          <w:lang w:val="en-US"/>
        </w:rPr>
        <w:fldChar w:fldCharType="separate"/>
      </w:r>
      <w:r w:rsidR="007600FB" w:rsidRPr="005A6F07">
        <w:rPr>
          <w:color w:val="000000" w:themeColor="text1"/>
          <w:vertAlign w:val="superscript"/>
          <w:lang w:val="en-US"/>
        </w:rPr>
        <w:t>1</w:t>
      </w:r>
      <w:r w:rsidR="00267481" w:rsidRPr="005A6F07">
        <w:rPr>
          <w:color w:val="000000" w:themeColor="text1"/>
          <w:lang w:val="en-US"/>
        </w:rPr>
        <w:fldChar w:fldCharType="end"/>
      </w:r>
      <w:r w:rsidRPr="005A6F07">
        <w:rPr>
          <w:color w:val="000000" w:themeColor="text1"/>
          <w:lang w:val="en-US"/>
        </w:rPr>
        <w:t>, but they are also essential for studying pathophysiological phenomena potentially hidden at rest</w:t>
      </w:r>
      <w:r w:rsidR="00267481" w:rsidRPr="005A6F07">
        <w:rPr>
          <w:color w:val="000000" w:themeColor="text1"/>
          <w:lang w:val="en-US"/>
        </w:rPr>
        <w:fldChar w:fldCharType="begin"/>
      </w:r>
      <w:r w:rsidR="00FA0F25" w:rsidRPr="005A6F07">
        <w:rPr>
          <w:color w:val="000000" w:themeColor="text1"/>
          <w:lang w:val="en-US"/>
        </w:rPr>
        <w:instrText xml:space="preserve"> ADDIN ZOTERO_ITEM CSL_CITATION {"citationID":"QVDOGHim","properties":{"formattedCitation":"\\super 2,3\\nosupersub{}","plainCitation":"2,3","noteIndex":0},"citationItems":[{"id":1053,"uris":["http://zotero.org/users/8287364/items/PVPVA5A4"],"itemData":{"id":1053,"type":"article-journal","abstract":"Patients with atherosclerotic peripheral artery disease have an augmented pressor response to treadmill walking, but the underlying mechanisms remain poorly understood and difficult to isolate because of the confounding presence of numerous cardiovascular risk factors. In the present study, we tested the hypothesis that a chronic deficit in muscle blood flow capacity would be sufficient to trigger an exaggerated pressor response to dynamic exercise. Sprague-Dawley rats (5 male and 5 female) were instrumented with radiotelemetry devices to measure the cardiovascular responses to treadmill running before and after bilateral femoral artery ligation, which has been previously shown to reduce the blood flow capacity of distal hindlimb muscles by &gt;60%. Treadmill running evoked reproducible increases in mean arterial pressure (MAP) and heart rate (HR), which were significantly augmented 3 days after femoral artery ligation in both male rats [ΔMAP: +10 ± 1 (SE) vs. +18 ± 3 mmHg and ΔHR: +94 ± 12 vs. +148 ± 15 beats/min, P &lt; 0.05] and female rats (ΔMAP: +16 ± 3 vs. +30 ± 5 mmHg and ΔHR: +128 ± 20 vs. +178 ± 19 beats/min, P &lt; 0.05). Similar exaggerated MAP and HR responses were observed at repeated intervals between 3 and 65 days postligation. These findings indicate that a chronic deficit in muscle blood flow capacity is an important, persistent cause of the abnormal pressor and cardioaccelerator responses to dynamic exercise in both male and female rats with peripheral arterial insufficiency.\n            NEW &amp; NOTEWORTHY Using radiotelemetry to assess cardiovascular effects of exercise, we showed that femoral artery obstruction in male and female rats is an important, persistent cause of exaggerated pressor and cardioaccelerator responses to treadmill running. This translational model reproduces the abnormal cardiovascular response to exercise seen in patients with peripheral artery disease.\n            Listen to this article’s corresponding podcast at http://ajpheart.podbean.com/e/treadmill-bp-in-simulated-peripheral-artery-disease/ .","container-title":"American Journal of Physiology-Heart and Circulatory Physiology","DOI":"10.1152/ajpheart.00401.2017","ISSN":"0363-6135, 1522-1539","issue":"1","journalAbbreviation":"American Journal of Physiology-Heart and Circulatory Physiology","language":"en","note":"number: 1","page":"H114-H121","source":"DOI.org (Crossref)","title":"Exaggerated cardiovascular responses to treadmill running in rats with peripheral arterial insufficiency","volume":"314","author":[{"family":"Kuczmarski","given":"J. Matthew"},{"family":"Unrath","given":"Kellee"},{"family":"Thomas","given":"Gail D."}],"issued":{"date-parts":[["2018",1,1]]}}},{"id":2563,"uris":["http://zotero.org/users/8287364/items/5ACQDVZ2"],"itemData":{"id":2563,"type":"article-journal","abstract":"The objective of the present study was to compare and test the applicability of different protocols for accessing aerobic capacity in Sprague Dawley rats using treadmill running. Fifteen 70-day-old adult Sprague Dawley rats (270-290 g) were used. After 5 days of adaptation to the treadmill, the animals underwent 7 days of evaluations with a 48-h interval between each protocol. On the first two days, they underwent, in random order, a graded exercise test, with (GXT2) or without (GXT1) blood sample collections to determine blood lactate concentrations and the anaerobic threshold. In the subsequent 4 days, they underwent continuous 30-min efforts to determine the maximal lactate steady state (MLSS) with the intensity prescribed in percentages of the maximum speed (MaxS) obtained in GXT1, and on the last day they underwent the minimum lactate (ML) protocol. The MaxS obtained in GXT2 was higher than in GXT1, and there was a moderate correlation (r=0.614, P=0.011) between them. In many cases, lactate and glucose blood concentrations did not show the expected kinetics, making aerobic capacity determination impossible using these protocols. MLSS showed a higher success rate compared to other protocols (MLSS=80%; GXT2=47%; ML=60%). In conclusion, with the MLSS protocol, it is only possible to measure time to exhaustion at each intensity, which does not exactly reflect aerobic capacity, and the use of blood lactate and glucose concentrations to evaluate the aerobic capacity of rats in incremental and ML treadmill running protocols is still discouraged.","container-title":"Brazilian Journal of Medical and Biological Research","DOI":"10.1590/1414-431x2025e13517","ISSN":"1414-431X, 0100-879X","journalAbbreviation":"Braz J Med Biol Res","license":"http://creativecommons.org/licenses/by/4.0/","page":"e13517","PMID":"40243817","PMCID":"PMC11996167","source":"DOI.org (Crossref)","title":"Aerobic capacity evaluation of Sprague Dawley rats in treadmill running: comparison between protocols","title-short":"Aerobic capacity evaluation of Sprague Dawley rats in treadmill running","volume":"58","author":[{"family":"Dellavechia-De-Carvalho","given":"C."},{"family":"Rebelo","given":"M.A."},{"family":"De-Moraes","given":"C."},{"family":"Papoti","given":"M."}],"issued":{"date-parts":[["2025"]]}}}],"schema":"https://github.com/citation-style-language/schema/raw/master/csl-citation.json"} </w:instrText>
      </w:r>
      <w:r w:rsidR="00267481" w:rsidRPr="005A6F07">
        <w:rPr>
          <w:color w:val="000000" w:themeColor="text1"/>
          <w:lang w:val="en-US"/>
        </w:rPr>
        <w:fldChar w:fldCharType="separate"/>
      </w:r>
      <w:r w:rsidR="00FA0F25" w:rsidRPr="005A6F07">
        <w:rPr>
          <w:color w:val="000000" w:themeColor="text1"/>
          <w:vertAlign w:val="superscript"/>
        </w:rPr>
        <w:t>2,3</w:t>
      </w:r>
      <w:r w:rsidR="00267481" w:rsidRPr="005A6F07">
        <w:rPr>
          <w:color w:val="000000" w:themeColor="text1"/>
          <w:lang w:val="en-US"/>
        </w:rPr>
        <w:fldChar w:fldCharType="end"/>
      </w:r>
      <w:r w:rsidRPr="005A6F07">
        <w:rPr>
          <w:color w:val="000000" w:themeColor="text1"/>
          <w:lang w:val="en-US"/>
        </w:rPr>
        <w:t>. Nevertheless, acquiring relevant physiological data during exercise presents a significant technological challenge. For the collected data to be physiologically meaningful, the acquisition process must be as non-invasive as possible. Ideally, monitoring should be conducted without interfering with the activities of the patient or animal, and measurements should not be compromised by motion artifacts. Currently, in preclinical research, no single measuring device fully meets these essential requirements.</w:t>
      </w:r>
    </w:p>
    <w:p w14:paraId="2E4F262C" w14:textId="77777777" w:rsidR="00D24468" w:rsidRPr="005A6F07" w:rsidRDefault="00D24468" w:rsidP="005A6F07">
      <w:pPr>
        <w:rPr>
          <w:color w:val="000000" w:themeColor="text1"/>
          <w:lang w:val="en-US"/>
        </w:rPr>
      </w:pPr>
    </w:p>
    <w:p w14:paraId="1C9AF338" w14:textId="062CCC67" w:rsidR="004A18D3" w:rsidRPr="005A6F07" w:rsidRDefault="00267481" w:rsidP="005A6F07">
      <w:pPr>
        <w:rPr>
          <w:color w:val="000000" w:themeColor="text1"/>
          <w:lang w:val="en-US"/>
        </w:rPr>
      </w:pPr>
      <w:r w:rsidRPr="005A6F07">
        <w:rPr>
          <w:color w:val="000000" w:themeColor="text1"/>
          <w:lang w:val="en-US"/>
        </w:rPr>
        <w:t>Furthermore, an ideal device should adhere to the ethical principles of the 3Rs (reduce, refine, replace)</w:t>
      </w:r>
      <w:r w:rsidR="00034BE0" w:rsidRPr="005A6F07">
        <w:rPr>
          <w:color w:val="000000" w:themeColor="text1"/>
          <w:lang w:val="en-US"/>
        </w:rPr>
        <w:t>,</w:t>
      </w:r>
      <w:r w:rsidRPr="005A6F07">
        <w:rPr>
          <w:color w:val="000000" w:themeColor="text1"/>
          <w:lang w:val="en-US"/>
        </w:rPr>
        <w:t xml:space="preserve"> which guide preclinical animal research</w:t>
      </w:r>
      <w:r w:rsidRPr="005A6F07">
        <w:rPr>
          <w:color w:val="000000" w:themeColor="text1"/>
          <w:lang w:val="en-US"/>
        </w:rPr>
        <w:fldChar w:fldCharType="begin"/>
      </w:r>
      <w:r w:rsidR="000222E6" w:rsidRPr="005A6F07">
        <w:rPr>
          <w:color w:val="000000" w:themeColor="text1"/>
          <w:lang w:val="en-US"/>
        </w:rPr>
        <w:instrText xml:space="preserve"> ADDIN ZOTERO_ITEM CSL_CITATION {"citationID":"k4Amffor","properties":{"formattedCitation":"\\super 4\\nosupersub{}","plainCitation":"4","noteIndex":0},"citationItems":[{"id":2627,"uris":["http://zotero.org/users/8287364/items/I9KWSUWH","http://zotero.org/users/8287364/items/HH22MYPT"],"itemData":{"id":2627,"type":"book","abstract":"This book is in the nature of a reference book in that it collects together a mass of useful information together with nearly 500 accurate references and 18 tables; like other books of this type, it is not easy reading, and the average experimenter will find that he can read only a few sections at a time with concentration and intelligent appreciation. The book marks a milestone in laboratory work in that it lays the foundation of a subject which has not really existed as such, in its own right, before: namely, humane experimental technique. The authors have read widely and amassed information bearing on the use of a great range of experimental animals, extending from ants and bees through zebra finches to monkeys and man. They have analysed minutely the figures obtained from Home Office returns and from Laboratory Animals Bureau surveys, and thus are able to give a detailed picture of the use of experimental animals in Great Britain. From this background they expound the three main principles which are the cornerstones of the subject: replacement of animals, reduction of numbers of animals used, and refinement in technique. Finally the authors consider the future progress of humane technique and give a brief account of the various organizations specially interested in the subject: the Laboratory Animals Bureau, the Animal Technicians' Association and the Universities Federation for Animal Welfare. The book was largely stimulated by the last-named, and much of the material was collected and analysed while Russell and Burch were, respectively, UFAW Research Fellow and Research Assistant. The main criticism of the book concerns the wordiness of the style, and the use of unnecessarily long and obscure words. The average experimenter does not use or readily understand words such as logistics, ethology, paralogism and to limn, and he may feel that expressions such as 'the cuddlier species' are out of place in a scientific book. However, the fact remains that the authors have here collected in one book a great deal of valuable information which could otherwise only be found by lengthy search through numerous journals, many of them in foreign languages and not easily available. In so doing they have performed a useful service to all who plan and carry out experiments involving animals, and the book provides a sound basis from which future work in this subject can safely grow. It is very well produced, being both accurate and clear in every particular.","archive":"CABI Databases","edition":"1","language":"English","note":"journalAbbreviation: The principles of humane experimental technique.\ncontainer-title: The principles of humane experimental technique.","number-of-pages":"xiv + 238 pp.","publisher":"Methuen &amp; Co. Ltd.","publisher-place":"London","title":"The principles of humane experimental technique.","author":[{"family":"Russell","given":"WMS"},{"family":"Burch","given":"RL"}],"editor":[{"family":"W. M. S. Russell","given":"R. L. Burcheditors"}],"issued":{"date-parts":[["1959"]]}}}],"schema":"https://github.com/citation-style-language/schema/raw/master/csl-citation.json"} </w:instrText>
      </w:r>
      <w:r w:rsidRPr="005A6F07">
        <w:rPr>
          <w:color w:val="000000" w:themeColor="text1"/>
          <w:lang w:val="en-US"/>
        </w:rPr>
        <w:fldChar w:fldCharType="separate"/>
      </w:r>
      <w:r w:rsidR="007600FB" w:rsidRPr="005A6F07">
        <w:rPr>
          <w:color w:val="000000" w:themeColor="text1"/>
          <w:vertAlign w:val="superscript"/>
          <w:lang w:val="en-US"/>
        </w:rPr>
        <w:t>4</w:t>
      </w:r>
      <w:r w:rsidRPr="005A6F07">
        <w:rPr>
          <w:color w:val="000000" w:themeColor="text1"/>
          <w:lang w:val="en-US"/>
        </w:rPr>
        <w:fldChar w:fldCharType="end"/>
      </w:r>
      <w:r w:rsidRPr="005A6F07">
        <w:rPr>
          <w:color w:val="000000" w:themeColor="text1"/>
          <w:lang w:val="en-US"/>
        </w:rPr>
        <w:t>. These principles, together with the current socio-economic context of animal use in research and teaching, underscore the need to develop tools and investigative models that enable more efficient and responsible use of animals. To this end, the development and use of wearable devices and sensors appear to be a priority.</w:t>
      </w:r>
    </w:p>
    <w:p w14:paraId="326E2FDD" w14:textId="77777777" w:rsidR="00D24468" w:rsidRPr="005A6F07" w:rsidRDefault="00D24468" w:rsidP="005A6F07">
      <w:pPr>
        <w:rPr>
          <w:color w:val="000000" w:themeColor="text1"/>
          <w:lang w:val="en-US"/>
        </w:rPr>
      </w:pPr>
    </w:p>
    <w:p w14:paraId="3BF34897" w14:textId="160B22E2" w:rsidR="004A18D3" w:rsidRPr="005A6F07" w:rsidRDefault="358F98FE" w:rsidP="005A6F07">
      <w:pPr>
        <w:rPr>
          <w:color w:val="000000" w:themeColor="text1"/>
          <w:lang w:val="en-US"/>
        </w:rPr>
      </w:pPr>
      <w:r w:rsidRPr="005A6F07">
        <w:rPr>
          <w:color w:val="000000" w:themeColor="text1"/>
          <w:lang w:val="en-US"/>
        </w:rPr>
        <w:t>Today, the main methods available for directly assessing cardiac and ventilatory functions in rodents cannot be used effectively in exercise protocols due to practical limitations. For example, unrestrained whole</w:t>
      </w:r>
      <w:r w:rsidR="003A3B98" w:rsidRPr="005A6F07">
        <w:rPr>
          <w:color w:val="000000" w:themeColor="text1"/>
          <w:lang w:val="en-US"/>
        </w:rPr>
        <w:t>-</w:t>
      </w:r>
      <w:r w:rsidRPr="005A6F07">
        <w:rPr>
          <w:color w:val="000000" w:themeColor="text1"/>
          <w:lang w:val="en-US"/>
        </w:rPr>
        <w:t>body plethysmography chambers</w:t>
      </w:r>
      <w:r w:rsidR="001752A6" w:rsidRPr="005A6F07">
        <w:rPr>
          <w:color w:val="000000" w:themeColor="text1"/>
          <w:lang w:val="en-US"/>
        </w:rPr>
        <w:t xml:space="preserve"> are recognized</w:t>
      </w:r>
      <w:r w:rsidRPr="005A6F07">
        <w:rPr>
          <w:color w:val="000000" w:themeColor="text1"/>
          <w:lang w:val="en-US"/>
        </w:rPr>
        <w:t xml:space="preserve"> as a</w:t>
      </w:r>
      <w:r w:rsidR="001752A6" w:rsidRPr="005A6F07">
        <w:rPr>
          <w:color w:val="000000" w:themeColor="text1"/>
          <w:lang w:val="en-US"/>
        </w:rPr>
        <w:t>n</w:t>
      </w:r>
      <w:r w:rsidRPr="005A6F07">
        <w:rPr>
          <w:color w:val="000000" w:themeColor="text1"/>
          <w:lang w:val="en-US"/>
        </w:rPr>
        <w:t xml:space="preserve"> </w:t>
      </w:r>
      <w:r w:rsidR="005B4455" w:rsidRPr="005A6F07">
        <w:rPr>
          <w:color w:val="000000" w:themeColor="text1"/>
          <w:lang w:val="en-US"/>
        </w:rPr>
        <w:t>accurate</w:t>
      </w:r>
      <w:r w:rsidRPr="005A6F07">
        <w:rPr>
          <w:color w:val="000000" w:themeColor="text1"/>
          <w:lang w:val="en-US"/>
        </w:rPr>
        <w:t xml:space="preserve"> and non-invasive approach for longitudinal</w:t>
      </w:r>
      <w:r w:rsidR="003A3B98" w:rsidRPr="005A6F07">
        <w:rPr>
          <w:color w:val="000000" w:themeColor="text1"/>
          <w:lang w:val="en-US"/>
        </w:rPr>
        <w:t>,</w:t>
      </w:r>
      <w:r w:rsidRPr="005A6F07">
        <w:rPr>
          <w:color w:val="000000" w:themeColor="text1"/>
          <w:lang w:val="en-US"/>
        </w:rPr>
        <w:t xml:space="preserve"> repeated measures of ventilatory function in awake animals</w:t>
      </w:r>
      <w:r w:rsidR="3C8F2407" w:rsidRPr="005A6F07">
        <w:rPr>
          <w:color w:val="000000" w:themeColor="text1"/>
          <w:lang w:val="en-US"/>
        </w:rPr>
        <w:fldChar w:fldCharType="begin"/>
      </w:r>
      <w:r w:rsidR="3C8F2407" w:rsidRPr="005A6F07">
        <w:rPr>
          <w:color w:val="000000" w:themeColor="text1"/>
          <w:lang w:val="en-US"/>
        </w:rPr>
        <w:instrText xml:space="preserve"> ADDIN ZOTERO_ITEM CSL_CITATION {"citationID":"r5kVOQrj","properties":{"formattedCitation":"\\super 5\\nosupersub{}","plainCitation":"5","noteIndex":0},"citationItems":[{"id":536,"uris":["http://zotero.org/users/8287364/items/BQART7CB"],"itemData":{"id":536,"type":"article-journal","abstract":"The ICH guideline S7A requires safety pharmacology tests including measurements of pulmonary function. In the ﬁrst step – as part of the “core battery” – lung function tests in conscious animals are requested. If potential adverse effects raise concern for human safety, these should be explored in a second step as a “follow-up study”. For these two stages of safety pharmacology testing, both non-invasive and invasive techniques are needed which should be as precise and reliable as possible. A short overview of typical in vivo measurement techniques is given, their advantages and disadvantages are discussed and out of these the non-invasive head-out body plethysmography and the invasive but repeatable body plethysmography in orotracheally intubated rodents are presented in detail. For validation purposes the changes in the respective parameters such as tidal midexpiratory ﬂow (EF50) or lung resistance have been recorded in the same animals in typical bronchoconstriction models and compared. In addition, the technique of head-out body plethysmography has been shown to be useful to measure lung function in juvenile rats starting from day two of age. This allows safety pharmacology testing and toxicological studies in juvenile animals as a model for the young developing organism as requested by the regulatory authorities (e.g., EMEA Guideline 1/2008). It is concluded that both invasive and non-invasive pulmonary function tests are capable of detecting effects and alterations on the respiratory system with different selectivity and area of operation. The use of both techniques in a large number of studies in mice and rats in the last years have demonstrated that they provide useful and reliable information on pulmonary mechanics in safety pharmacology and toxicology testing, in investigations of respiratory disorders, and in pharmacological efﬁcacy studies.","container-title":"Frontiers in Pharmacology","DOI":"10.3389/fphar.2012.00156","ISSN":"1663-9812","journalAbbreviation":"Front. Pharmacol.","language":"en","page":"156","PMID":"22973226","PMCID":"PMC3428707","source":"DOI.org (Crossref)","title":"Lung Function Measurements in Rodents in Safety Pharmacology Studies","volume":"3","author":[{"family":"Hoymann","given":"Heinz Gerd"}],"issued":{"date-parts":[["2012"]]}}}],"schema":"https://github.com/citation-style-language/schema/raw/master/csl-citation.json"} </w:instrText>
      </w:r>
      <w:r w:rsidR="3C8F2407" w:rsidRPr="005A6F07">
        <w:rPr>
          <w:color w:val="000000" w:themeColor="text1"/>
          <w:lang w:val="en-US"/>
        </w:rPr>
        <w:fldChar w:fldCharType="separate"/>
      </w:r>
      <w:r w:rsidRPr="005A6F07">
        <w:rPr>
          <w:color w:val="000000" w:themeColor="text1"/>
          <w:vertAlign w:val="superscript"/>
          <w:lang w:val="en-US"/>
        </w:rPr>
        <w:t>5</w:t>
      </w:r>
      <w:r w:rsidR="3C8F2407" w:rsidRPr="005A6F07">
        <w:rPr>
          <w:color w:val="000000" w:themeColor="text1"/>
          <w:lang w:val="en-US"/>
        </w:rPr>
        <w:fldChar w:fldCharType="end"/>
      </w:r>
      <w:r w:rsidR="001752A6" w:rsidRPr="005A6F07">
        <w:rPr>
          <w:color w:val="000000" w:themeColor="text1"/>
          <w:lang w:val="en-US"/>
        </w:rPr>
        <w:t>. Although they</w:t>
      </w:r>
      <w:r w:rsidRPr="005A6F07">
        <w:rPr>
          <w:color w:val="000000" w:themeColor="text1"/>
          <w:lang w:val="en-US"/>
        </w:rPr>
        <w:t xml:space="preserve"> provide reliable measurements under resting conditions</w:t>
      </w:r>
      <w:r w:rsidR="001752A6" w:rsidRPr="005A6F07">
        <w:rPr>
          <w:color w:val="000000" w:themeColor="text1"/>
          <w:lang w:val="en-US"/>
        </w:rPr>
        <w:t xml:space="preserve">, </w:t>
      </w:r>
      <w:r w:rsidRPr="005A6F07">
        <w:rPr>
          <w:color w:val="000000" w:themeColor="text1"/>
          <w:lang w:val="en-US"/>
        </w:rPr>
        <w:t>active locomotion generates pressure artifacts and signal noise that can compromise the interpretation of respiratory data during exercise. Similarly</w:t>
      </w:r>
      <w:r w:rsidR="002E139D" w:rsidRPr="005A6F07">
        <w:rPr>
          <w:color w:val="000000" w:themeColor="text1"/>
          <w:lang w:val="en-US"/>
        </w:rPr>
        <w:t>,</w:t>
      </w:r>
      <w:r w:rsidRPr="005A6F07">
        <w:rPr>
          <w:color w:val="000000" w:themeColor="text1"/>
          <w:lang w:val="en-US"/>
        </w:rPr>
        <w:t xml:space="preserve"> implanted radiotelemetry</w:t>
      </w:r>
      <w:r w:rsidR="002E139D" w:rsidRPr="005A6F07">
        <w:rPr>
          <w:color w:val="000000" w:themeColor="text1"/>
          <w:lang w:val="en-US"/>
        </w:rPr>
        <w:t xml:space="preserve"> is</w:t>
      </w:r>
      <w:r w:rsidRPr="005A6F07">
        <w:rPr>
          <w:color w:val="000000" w:themeColor="text1"/>
          <w:lang w:val="en-US"/>
        </w:rPr>
        <w:t xml:space="preserve"> </w:t>
      </w:r>
      <w:r w:rsidR="00E752A5" w:rsidRPr="005A6F07">
        <w:rPr>
          <w:color w:val="000000" w:themeColor="text1"/>
        </w:rPr>
        <w:t xml:space="preserve">established as </w:t>
      </w:r>
      <w:r w:rsidRPr="005A6F07">
        <w:rPr>
          <w:color w:val="000000" w:themeColor="text1"/>
          <w:lang w:val="en-US"/>
        </w:rPr>
        <w:t>the gold standard for study</w:t>
      </w:r>
      <w:r w:rsidR="002E139D" w:rsidRPr="005A6F07">
        <w:rPr>
          <w:color w:val="000000" w:themeColor="text1"/>
          <w:lang w:val="en-US"/>
        </w:rPr>
        <w:t>ing</w:t>
      </w:r>
      <w:r w:rsidRPr="005A6F07">
        <w:rPr>
          <w:color w:val="000000" w:themeColor="text1"/>
          <w:lang w:val="en-US"/>
        </w:rPr>
        <w:t xml:space="preserve"> cardiac function in free</w:t>
      </w:r>
      <w:r w:rsidR="00723DD4" w:rsidRPr="005A6F07">
        <w:rPr>
          <w:color w:val="000000" w:themeColor="text1"/>
          <w:lang w:val="en-US"/>
        </w:rPr>
        <w:t>ly</w:t>
      </w:r>
      <w:r w:rsidRPr="005A6F07">
        <w:rPr>
          <w:color w:val="000000" w:themeColor="text1"/>
          <w:lang w:val="en-US"/>
        </w:rPr>
        <w:t xml:space="preserve"> moving rodents</w:t>
      </w:r>
      <w:hyperlink r:id="rId8">
        <w:r w:rsidR="3C8F2407" w:rsidRPr="005A6F07">
          <w:rPr>
            <w:color w:val="000000" w:themeColor="text1"/>
            <w:lang w:val="en-US"/>
          </w:rPr>
          <w:fldChar w:fldCharType="begin"/>
        </w:r>
        <w:r w:rsidR="3C8F2407" w:rsidRPr="005A6F07">
          <w:rPr>
            <w:color w:val="000000" w:themeColor="text1"/>
            <w:lang w:val="en-US"/>
          </w:rPr>
          <w:instrText xml:space="preserve"> ADDIN ZOTERO_ITEM CSL_CITATION {"citationID":"tLtEg0Am","properties":{"formattedCitation":"\\super 6\\nosupersub{}","plainCitation":"6","noteIndex":0},"citationItems":[{"id":8,"uris":["http://zotero.org/users/8287364/items/RKZSHSFF"],"itemData":{"id":8,"type":"article-journal","abstract":"Radiotelemetry is the “state of the art” for monitoring physiological functions in awake and freely moving laboratory animals, while minimizing stress artifacts. For researchers, especially those in the fields of pharmacology and toxicology, the technique provides a valuable tool for defining the physiological and pathophysiological consequences derived from advances molecular, cellular, and tissue biology and in predicting the effectiveness and safety of new compounds in humans. There is ample evidence that radiotelemetry systems for measuring physiological functions has been sufficiently validated. Today, the technology is an important tool for collection of a growing number of physiological parameters, for contributing to animal welfare (reduction and refinement alternatives), and for reducing overall animal research costs.","container-title":"Physiological Genomics","DOI":"10.1152/physiolgenomics.00164.2002","ISSN":"1094-8341, 1531-2267","issue":"3","journalAbbreviation":"Physiological Genomics","language":"en","note":"number: 3","page":"197-205","source":"DOI.org (Crossref)","title":"Evaluation and applications of radiotelemetry in small laboratory animals","volume":"13","author":[{"family":"Kramer","given":"Klaas"},{"family":"Kinter","given":"Lewis B."}],"issued":{"date-parts":[["2003",5,13]]}}}],"schema":"https://github.com/citation-style-language/schema/raw/master/csl-citation.json"} </w:instrText>
        </w:r>
        <w:r w:rsidR="3C8F2407" w:rsidRPr="005A6F07">
          <w:rPr>
            <w:color w:val="000000" w:themeColor="text1"/>
            <w:lang w:val="en-US"/>
          </w:rPr>
          <w:fldChar w:fldCharType="separate"/>
        </w:r>
        <w:r w:rsidRPr="005A6F07">
          <w:rPr>
            <w:color w:val="000000" w:themeColor="text1"/>
            <w:vertAlign w:val="superscript"/>
            <w:lang w:val="en-US"/>
          </w:rPr>
          <w:t>6</w:t>
        </w:r>
        <w:r w:rsidR="3C8F2407" w:rsidRPr="005A6F07">
          <w:rPr>
            <w:color w:val="000000" w:themeColor="text1"/>
            <w:lang w:val="en-US"/>
          </w:rPr>
          <w:fldChar w:fldCharType="end"/>
        </w:r>
      </w:hyperlink>
      <w:r w:rsidRPr="005A6F07">
        <w:rPr>
          <w:color w:val="000000" w:themeColor="text1"/>
          <w:lang w:val="en-US"/>
        </w:rPr>
        <w:t xml:space="preserve"> </w:t>
      </w:r>
      <w:r w:rsidR="002E139D" w:rsidRPr="005A6F07">
        <w:rPr>
          <w:color w:val="000000" w:themeColor="text1"/>
          <w:lang w:val="en-US"/>
        </w:rPr>
        <w:t xml:space="preserve">and </w:t>
      </w:r>
      <w:r w:rsidRPr="005A6F07">
        <w:rPr>
          <w:color w:val="000000" w:themeColor="text1"/>
          <w:lang w:val="en-US"/>
        </w:rPr>
        <w:t>can be used to monitor ECG and hemodynamic parameters</w:t>
      </w:r>
      <w:hyperlink r:id="rId9">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{"citationID":"FxR0OZb7","properties":{"formattedCitation":"\\super 2,7\\nosupersub{}","plainCitation":"2,7","noteIndex":0},"citationItems":[{"id":86,"uris":["http://zotero.org/users/8287364/items/U83RWKTB"],"itemData":{"id":86,"type":"article-journal","container-title":"Experimental Physiology","DOI":"10.1113/EP085182","ISSN":"09580670","issue":"6","journalAbbreviation":"Exp Physiol","language":"en","note":"number: 6","page":"742-754","source":"DOI.org (Crossref)","title":"Novel assessment of haemodynamic kinetics with acute exercise in a rat model of pulmonary arterial hypertension: Exercise haemodynamics in pulmonary arterial hypertension","title-short":"Novel assessment of haemodynamic kinetics with acute exercise in a rat model of pulmonary arterial hypertension","volume":"100","author":[{"family":"Brown","given":"Mary Beth"},{"family":"Chingombe","given":"Tsungai J."},{"family":"Zinn","given":"Abigail B."},{"family":"Reddy","given":"Jagadeshwar G."},{"family":"Novack","given":"Rachel A."},{"family":"Cooney","given":"Sean A."},{"family":"Fisher","given":"Amanda J."},{"family":"Presson","given":"Robert G."},{"family":"Lahm","given":"Tim"},{"family":"Petrache","given":"Irina"}],"issued":{"date-parts":[["2015",6,1]]}}},{"id":1053,"uris":["http://zotero.org/users/8287364/items/PVPVA5A4"],"itemData":{"id":1053,"type":"article-journal","abstract":"Patients with atherosclerotic peripheral artery disease have an augmented pressor response to treadmill walking, but the underlying mechanisms remain poorly understood and difficult to isolate because of the confounding presence of numerous cardiovascular risk factors. In the present study, we tested the hypothesis that a chronic deficit in muscle blood flow capacity would be sufficient to trigger an exaggerated pressor response to dynamic exercise. Sprague-Dawley rats (5 male and 5 female) were instrumented with radiotelemetry devices to measure the cardiovascular responses to treadmill running before and after bilateral femoral artery ligation, which has been previously shown to reduce the blood flow capacity of distal hindlimb muscles by &gt;60%. Treadmill running evoked reproducible increases in mean arterial pressure (MAP) and heart rate (HR), which were significantly augmented 3 days after femoral artery ligation in both male rats [ΔMAP: +10 ± 1 (SE) vs. +18 ± 3 mmHg and ΔHR: +94 ± 12 vs. +148 ± 15 beats/min, P &lt; 0.05] and female rats (ΔMAP: +16 ± 3 vs. +30 ± 5 mmHg and ΔHR: +128 ± 20 vs. +178 ± 19 beats/min, P &lt; 0.05). Similar exaggerated MAP and HR responses were observed at repeated intervals between 3 and 65 days postligation. These findings indicate that a chronic deficit in muscle blood flow capacity is an important, persistent cause of the abnormal pressor and cardioaccelerator responses to dynamic exercise in both male and female rats with peripheral arterial insufficiency.\n            NEW &amp; NOTEWORTHY Using radiotelemetry to assess cardiovascular effects of exercise, we showed that femoral artery obstruction in male and female rats is an important, persistent cause of exaggerated pressor and cardioaccelerator responses to treadmill running. This translational model reproduces the abnormal cardiovascular response to exercise seen in patients with peripheral artery disease.\n            Listen to this article’s corresponding podcast at http://ajpheart.podbean.com/e/treadmill-bp-in-simulated-peripheral-artery-disease/ .","container-title":"American Journal of Physiology-Heart and Circulatory Physiology","DOI":"10.1152/ajpheart.00401.2017","ISSN":"0363-6135, 1522-1539","issue":"1","journalAbbreviation":"American Journal of Physiology-Heart and Circulatory Physiology","language":"en","note":"number: 1","page":"H114-H121","source":"DOI.org (Crossref)","title":"Exaggerated cardiovascular responses to treadmill running in rats with peripheral arterial insufficiency","volume":"314","author":[{"family":"Kuczmarski","given":"J. Matthew"},{"family":"Unrath","given":"Kellee"},{"family":"Thomas","given":"Gail D."}],"issued":{"date-parts":[["2018",1,1]]}}}],"schema":"https://github.com/citation-style-language/schema/raw/master/csl-citation.json"}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rPr>
          <w:t>2,7</w:t>
        </w:r>
        <w:r w:rsidR="009F04BC" w:rsidRPr="005A6F07">
          <w:rPr>
            <w:color w:val="000000" w:themeColor="text1"/>
            <w:lang w:val="en-US"/>
          </w:rPr>
          <w:fldChar w:fldCharType="end"/>
        </w:r>
      </w:hyperlink>
      <w:r w:rsidR="002E139D" w:rsidRPr="005A6F07">
        <w:rPr>
          <w:color w:val="000000" w:themeColor="text1"/>
          <w:lang w:val="en-US"/>
        </w:rPr>
        <w:t>. However</w:t>
      </w:r>
      <w:r w:rsidR="00925D57" w:rsidRPr="005A6F07">
        <w:rPr>
          <w:color w:val="000000" w:themeColor="text1"/>
          <w:lang w:val="en-US"/>
        </w:rPr>
        <w:t>,</w:t>
      </w:r>
      <w:r w:rsidRPr="005A6F07">
        <w:rPr>
          <w:color w:val="000000" w:themeColor="text1"/>
          <w:lang w:val="en-US"/>
        </w:rPr>
        <w:t xml:space="preserve"> </w:t>
      </w:r>
      <w:r w:rsidR="002E139D" w:rsidRPr="005A6F07">
        <w:rPr>
          <w:color w:val="000000" w:themeColor="text1"/>
          <w:lang w:val="en-US"/>
        </w:rPr>
        <w:t xml:space="preserve">it </w:t>
      </w:r>
      <w:r w:rsidRPr="005A6F07">
        <w:rPr>
          <w:color w:val="000000" w:themeColor="text1"/>
          <w:lang w:val="en-US"/>
        </w:rPr>
        <w:t>comes with important constraints</w:t>
      </w:r>
      <w:r w:rsidR="002E139D" w:rsidRPr="005A6F07">
        <w:rPr>
          <w:color w:val="000000" w:themeColor="text1"/>
          <w:lang w:val="en-US"/>
        </w:rPr>
        <w:t>,</w:t>
      </w:r>
      <w:r w:rsidRPr="005A6F07">
        <w:rPr>
          <w:color w:val="000000" w:themeColor="text1"/>
          <w:lang w:val="en-US"/>
        </w:rPr>
        <w:t xml:space="preserve"> </w:t>
      </w:r>
      <w:r w:rsidR="00723DD4" w:rsidRPr="005A6F07">
        <w:rPr>
          <w:color w:val="000000" w:themeColor="text1"/>
          <w:lang w:val="en-US"/>
        </w:rPr>
        <w:t>primarily related</w:t>
      </w:r>
      <w:r w:rsidR="0021131B" w:rsidRPr="005A6F07">
        <w:rPr>
          <w:color w:val="000000" w:themeColor="text1"/>
          <w:lang w:val="en-US"/>
        </w:rPr>
        <w:t xml:space="preserve"> </w:t>
      </w:r>
      <w:r w:rsidRPr="005A6F07">
        <w:rPr>
          <w:color w:val="000000" w:themeColor="text1"/>
          <w:lang w:val="en-US"/>
        </w:rPr>
        <w:t xml:space="preserve">to the surgical implantation of sensors and </w:t>
      </w:r>
      <w:bookmarkStart w:id="3" w:name="_Int_sMDf0Xjg"/>
      <w:r w:rsidRPr="005A6F07">
        <w:rPr>
          <w:color w:val="000000" w:themeColor="text1"/>
          <w:lang w:val="en-US"/>
        </w:rPr>
        <w:t>transmitter</w:t>
      </w:r>
      <w:bookmarkEnd w:id="3"/>
      <w:r w:rsidRPr="005A6F07">
        <w:rPr>
          <w:color w:val="000000" w:themeColor="text1"/>
          <w:lang w:val="en-US"/>
        </w:rPr>
        <w:t xml:space="preserve">. </w:t>
      </w:r>
      <w:bookmarkStart w:id="4" w:name="_Int_L6AdtgLH"/>
      <w:r w:rsidRPr="005A6F07">
        <w:rPr>
          <w:color w:val="000000" w:themeColor="text1"/>
          <w:lang w:val="en-US"/>
        </w:rPr>
        <w:t>In particular, postoperative</w:t>
      </w:r>
      <w:bookmarkEnd w:id="4"/>
      <w:r w:rsidRPr="005A6F07">
        <w:rPr>
          <w:color w:val="000000" w:themeColor="text1"/>
          <w:lang w:val="en-US"/>
        </w:rPr>
        <w:t xml:space="preserve"> pain </w:t>
      </w:r>
      <w:r w:rsidR="00A84CE8" w:rsidRPr="005A6F07">
        <w:rPr>
          <w:color w:val="000000" w:themeColor="text1"/>
          <w:lang w:val="en-US"/>
        </w:rPr>
        <w:lastRenderedPageBreak/>
        <w:t>and impairment due to the surgical wound or the implanted device itself</w:t>
      </w:r>
      <w:r w:rsidR="00284B30" w:rsidRPr="005A6F07">
        <w:rPr>
          <w:color w:val="000000" w:themeColor="text1"/>
          <w:lang w:val="en-US"/>
        </w:rPr>
        <w:t xml:space="preserve"> </w:t>
      </w:r>
      <w:bookmarkStart w:id="5" w:name="_Int_rgXGk88G"/>
      <w:r w:rsidR="00284B30" w:rsidRPr="005A6F07">
        <w:rPr>
          <w:color w:val="000000" w:themeColor="text1"/>
          <w:lang w:val="en-US"/>
        </w:rPr>
        <w:t>have to</w:t>
      </w:r>
      <w:bookmarkEnd w:id="5"/>
      <w:r w:rsidR="00284B30" w:rsidRPr="005A6F07">
        <w:rPr>
          <w:color w:val="000000" w:themeColor="text1"/>
          <w:lang w:val="en-US"/>
        </w:rPr>
        <w:t xml:space="preserve"> be managed with appropriate care protocols</w:t>
      </w:r>
      <w:r w:rsidR="00284B30" w:rsidRPr="005A6F07">
        <w:rPr>
          <w:color w:val="000000" w:themeColor="text1"/>
          <w:lang w:val="en-US"/>
        </w:rPr>
        <w:fldChar w:fldCharType="begin"/>
      </w:r>
      <w:r w:rsidR="00FA0F25" w:rsidRPr="005A6F07">
        <w:rPr>
          <w:color w:val="000000" w:themeColor="text1"/>
          <w:lang w:val="en-US"/>
        </w:rPr>
        <w:instrText xml:space="preserve"> ADDIN ZOTERO_ITEM CSL_CITATION {"citationID":"nmynSfyC","properties":{"unsorted":false,"formattedCitation":"\\super 6,8,9\\nosupersub{}","plainCitation":"6,8,9","noteIndex":0},"citationItems":[{"id":8,"uris":["http://zotero.org/users/8287364/items/RKZSHSFF"],"itemData":{"id":8,"type":"article-journal","abstract":"Radiotelemetry is the “state of the art” for monitoring physiological functions in awake and freely moving laboratory animals, while minimizing stress artifacts. For researchers, especially those in the fields of pharmacology and toxicology, the technique provides a valuable tool for defining the physiological and pathophysiological consequences derived from advances molecular, cellular, and tissue biology and in predicting the effectiveness and safety of new compounds in humans. There is ample evidence that radiotelemetry systems for measuring physiological functions has been sufficiently validated. Today, the technology is an important tool for collection of a growing number of physiological parameters, for contributing to animal welfare (reduction and refinement alternatives), and for reducing overall animal research costs.","container-title":"Physiological Genomics","DOI":"10.1152/physiolgenomics.00164.2002","ISSN":"1094-8341, 1531-2267","issue":"3","journalAbbreviation":"Physiological Genomics","language":"en","note":"number: 3","page":"197-205","source":"DOI.org (Crossref)","title":"Evaluation and applications of radiotelemetry in small laboratory animals","volume":"13","author":[{"family":"Kramer","given":"Klaas"},{"family":"Kinter","given":"Lewis B."}],"issued":{"date-parts":[["2003",5,13]]}}},{"id":2637,"uris":["http://zotero.org/users/8287364/items/XZPLYCP5"],"itemData":{"id":2637,"type":"article-journal","container-title":"Journal of Pharmacological and Toxicological Methods","DOI":"10.1016/j.vascn.2024.107517","ISSN":"10568719","journalAbbreviation":"Journal of Pharmacological and Toxicological Methods","language":"en","page":"107517","source":"DOI.org (Crossref)","title":"The rat telemetry assay and venous catheter access buttons for use in cardiovascular safety pharmacology assessments – Surgical methods, refinements and colony maintenance","volume":"127","author":[{"family":"Hale","given":"Ed"},{"family":"Storer","given":"Diane"},{"family":"Smith","given":"Nastarsia"},{"family":"McCarthy","given":"Alan"},{"family":"Skinner","given":"Matt"}],"issued":{"date-parts":[["2024",5]]}}},{"id":2689,"uris":["http://zotero.org/users/8287364/items/JBGAG3XX","http://zotero.org/users/8287364/items/YY8FDLPU"],"itemData":{"id":2689,"type":"article-journal","abstract":"The laboratory mouse is commonly used as a sophisticated model in biomedical research. However, experiments requiring major surgery frequently lead to serious postoperative complications and death, particularly if genetically modified mice with anatomical and physiological abnormalities undergo extensive interventions such as transmitter implantation. Telemetric transmitters are used to study cardiovascular physiology and diseases. Telemetry yields reliable and accurate measurement of blood pressure in the free-roaming, unanaesthetized and unstressed mouse, but data recording is hampered substantially if measurements are made in an exercising mouse. Thus, we aimed to optimize transmitter implantation to improve telemetric signal recording in exercising mice as well as to establish a postoperative care regimen that promotes convalescence and survival of mice after major surgery in general.","container-title":"BMC Veterinary Research","DOI":"10.1186/1746-6148-5-28","ISSN":"1746-6148","issue":"1","journalAbbreviation":"BMC Veterinary Research","page":"28","PMID":"19646283","PMCID":"PMC2727500","title":"Optimized surgical techniques and postoperative care improve survival rates and permit accurate telemetric recording in exercising mice","volume":"5","author":[{"family":"Schuler","given":"Beat"},{"family":"Rettich","given":"Andreas"},{"family":"Vogel","given":"Johannes"},{"family":"Gassmann","given":"Max"},{"family":"Arras","given":"Margarete"}],"issued":{"date-parts":[["2009",8,2]]}}}],"schema":"https://github.com/citation-style-language/schema/raw/master/csl-citation.json"} </w:instrText>
      </w:r>
      <w:r w:rsidR="00284B30" w:rsidRPr="005A6F07">
        <w:rPr>
          <w:color w:val="000000" w:themeColor="text1"/>
          <w:lang w:val="en-US"/>
        </w:rPr>
        <w:fldChar w:fldCharType="separate"/>
      </w:r>
      <w:r w:rsidR="00FA0F25" w:rsidRPr="005A6F07">
        <w:rPr>
          <w:color w:val="000000" w:themeColor="text1"/>
          <w:vertAlign w:val="superscript"/>
        </w:rPr>
        <w:t>6,8,9</w:t>
      </w:r>
      <w:r w:rsidR="00284B30" w:rsidRPr="005A6F07">
        <w:rPr>
          <w:color w:val="000000" w:themeColor="text1"/>
          <w:lang w:val="en-US"/>
        </w:rPr>
        <w:fldChar w:fldCharType="end"/>
      </w:r>
      <w:r w:rsidR="00284B30" w:rsidRPr="005A6F07">
        <w:rPr>
          <w:color w:val="000000" w:themeColor="text1"/>
          <w:lang w:val="en-US"/>
        </w:rPr>
        <w:t xml:space="preserve">. </w:t>
      </w:r>
      <w:r w:rsidRPr="005A6F07">
        <w:rPr>
          <w:color w:val="000000" w:themeColor="text1"/>
          <w:lang w:val="en-US"/>
        </w:rPr>
        <w:t xml:space="preserve">More recently, an increasing number of studies are focusing on non-invasive methods. </w:t>
      </w:r>
      <w:r w:rsidR="67EC8CE1" w:rsidRPr="005A6F07">
        <w:rPr>
          <w:color w:val="000000" w:themeColor="text1"/>
          <w:lang w:val="en-US"/>
        </w:rPr>
        <w:t>For instance, studies have been conducted with wearable ECG radiotelemetry devices used externally in guinea-pigs</w:t>
      </w:r>
      <w:hyperlink r:id="rId10">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{"citationID":"B4BzyKWt","properties":{"formattedCitation":"\\super 10\\nosupersub{}","plainCitation":"10","noteIndex":0},"citationItems":[{"id":2694,"uris":["http://zotero.org/users/8287364/items/R2KIKC8P","http://zotero.org/users/8287364/items/GIGDLI4C"],"itemData":{"id":2694,"type":"article-journal","container-title":"Toxicology Letters","DOI":"10.1016/j.toxlet.2012.03.446","ISSN":"0378-4274","journalAbbreviation":"Toxicology Letters","page":"S121","title":"Jacketed external telemetry in the guinea-pig","volume":"211","author":[{"family":"Amrani","given":"Abdel-Ilah El"},{"family":"Bétat","given":"Anne-Marie"},{"family":"Loriot","given":"Stéphane"},{"family":"Legrand","given":"Jean-jacques"},{"family":"Forster","given":"Roy"}],"issued":{"date-parts":[["2012",6,17]]}}}],"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lang w:val="en-US"/>
          </w:rPr>
          <w:t>10</w:t>
        </w:r>
        <w:r w:rsidR="009F04BC" w:rsidRPr="005A6F07">
          <w:rPr>
            <w:color w:val="000000" w:themeColor="text1"/>
            <w:lang w:val="en-US"/>
          </w:rPr>
          <w:fldChar w:fldCharType="end"/>
        </w:r>
      </w:hyperlink>
      <w:r w:rsidRPr="005A6F07">
        <w:rPr>
          <w:color w:val="000000" w:themeColor="text1"/>
          <w:lang w:val="en-US"/>
        </w:rPr>
        <w:t>, contactless Doppler</w:t>
      </w:r>
      <w:r w:rsidR="002E139D" w:rsidRPr="005A6F07">
        <w:rPr>
          <w:color w:val="000000" w:themeColor="text1"/>
          <w:lang w:val="en-US"/>
        </w:rPr>
        <w:t>-</w:t>
      </w:r>
      <w:r w:rsidRPr="005A6F07">
        <w:rPr>
          <w:color w:val="000000" w:themeColor="text1"/>
          <w:lang w:val="en-US"/>
        </w:rPr>
        <w:t xml:space="preserve">based respiratory activity </w:t>
      </w:r>
      <w:r w:rsidR="002E139D" w:rsidRPr="005A6F07">
        <w:rPr>
          <w:color w:val="000000" w:themeColor="text1"/>
          <w:lang w:val="en-US"/>
        </w:rPr>
        <w:t xml:space="preserve">detection </w:t>
      </w:r>
      <w:r w:rsidRPr="005A6F07">
        <w:rPr>
          <w:color w:val="000000" w:themeColor="text1"/>
          <w:lang w:val="en-US"/>
        </w:rPr>
        <w:t>device</w:t>
      </w:r>
      <w:hyperlink r:id="rId11">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{"citationID":"zMKQdgHU","properties":{"formattedCitation":"\\super 11\\nosupersub{}","plainCitation":"11","noteIndex":0},"citationItems":[{"id":899,"uris":["http://zotero.org/users/8287364/items/BF783KND"],"itemData":{"id":899,"type":"article-journal","abstract":"The current standard for monitoring sleep in rats requires labor intensive surgical procedures and the implantation of chronic electrodes which have the potential to impact behavior and sleep. With the goal of developing a non-invasive method to determine sleep and wakefulness, we constructed a non-contact monitoring system to measure movement and respiratory activity using signals acquired with pulse Doppler radar and from digitized video analysis. A set of 23 frequency and time-domain features were derived from these signals and were calculated in 10. s epochs. Based on these features, a classification method for automated scoring of wakefulness, non-rapid eye movement sleep (NREM) and REM in rats was developed using a support vector machine (SVM). We then assessed the utility of the automated scoring system in discriminating wakefulness and sleep by comparing the results to standard scoring of wakefulness and sleep based on concurrently recorded EEG and EMG. Agreement between SVM automated scoring based on selected features and visual scores based on EEG and EMG were approximately 91% for wakefulness, 84% for NREM and 70% for REM. The results indicate that automated scoring based on non-invasively acquired movement and respiratory activity will be useful for studies requiring discrimination of wakefulness and sleep. However, additional information or signals will be needed to improve discrimination of NREM and REM episodes within sleep. © 2012 Elsevier B.V.","container-title":"Journal of Neuroscience Methods","DOI":"10.1016/j.jneumeth.2011.12.001","ISSN":"01650270","issue":"2","note":"number: 2","page":"276–287","PMID":"22178621","title":"Automated determination of wakefulness and sleep in rats based on non-invasively acquired measures of movement and respiratory activity","volume":"204","author":[{"family":"Zeng","given":"Tao"},{"family":"Mott","given":"Christopher"},{"family":"Mollicone","given":"Daniel"},{"family":"Sanford","given":"Larry D."}],"issued":{"date-parts":[["2012"]]}}}],"schema":"https://github.com/citation-style-language/schema/raw/master/csl-citation.json"}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lang w:val="en-US"/>
          </w:rPr>
          <w:t>11</w:t>
        </w:r>
        <w:r w:rsidR="009F04BC" w:rsidRPr="005A6F07">
          <w:rPr>
            <w:color w:val="000000" w:themeColor="text1"/>
            <w:lang w:val="en-US"/>
          </w:rPr>
          <w:fldChar w:fldCharType="end"/>
        </w:r>
      </w:hyperlink>
      <w:r w:rsidRPr="005A6F07">
        <w:rPr>
          <w:color w:val="000000" w:themeColor="text1"/>
          <w:lang w:val="en-US"/>
        </w:rPr>
        <w:t xml:space="preserve"> or wearable biosensors</w:t>
      </w:r>
      <w:hyperlink r:id="rId12">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{"citationID":"U3DgXS0d","properties":{"formattedCitation":"\\super 12\\nosupersub{}","plainCitation":"12","noteIndex":0},"citationItems":[{"id":879,"uris":["http://zotero.org/users/8287364/items/IHTIZS2G"],"itemData":{"id":879,"type":"article-journal","abstract":"A bio-inspired continuous wearable respiration sensor modeled after the lateral line system of fish is reported which is used for detecting mechanical disturbances in the water. Despite the clinical importance of monitoring respiratory activity in humans and animals, continuous measurements of breathing patterns and rates are rarely performed in or outside of clinics. This is largely because conventional sensors are too inconvenient or expensive for wearable sensing for most individuals and animals. The bio-inspired air-silicone composite transducer (ASiT) is placed on the chest and measures respiratory activity by continuously measuring the force applied to an air channel embedded inside a silicone-based elastomeric material. The force applied on the surface of the transducer during breathing changes the air pressure inside the channel, which is measured using a commercial pressure sensor and mixed-signal wireless electronics. The transducer produced in this work are extensively characterized and tested with humans, dogs, and laboratory rats. The bio-inspired ASiT may enable the early detection of a range of disorders that result in altered patterns of respiration. The technology reported can also be combined with artificial intelligence and cloud computing to algorithmically detect illness in humans and animals remotely, reducing unnecessary visits to clinics.","container-title":"Advanced Materials","DOI":"10.1002/adma.202203310","ISSN":"0935-9648, 1521-4095","issue":"33","journalAbbreviation":"Advanced Materials","language":"en","note":"number: 33","page":"2203310","PMID":"35730340","source":"DOI.org (Crossref)","title":"Bioinspired Stretchable Transducer for Wearable Continuous Monitoring of Respiratory Patterns in Humans and Animals","volume":"34","author":[{"family":"Cotur","given":"Yasin"},{"family":"Olenik","given":"Selin"},{"family":"Asfour","given":"Tarek"},{"family":"Bruyns-Haylett","given":"Michael"},{"family":"Kasimatis","given":"Michael"},{"family":"Tanriverdi","given":"Ugur"},{"family":"Gonzalez-Macia","given":"Laura"},{"family":"Lee","given":"Hong Seok"},{"family":"Kozlov","given":"Andrei S."},{"family":"Güder","given":"Firat"}],"issued":{"date-parts":[["2022",8]]}}}],"schema":"https://github.com/citation-style-language/schema/raw/master/csl-citation.json"}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lang w:val="en-US"/>
          </w:rPr>
          <w:t>12</w:t>
        </w:r>
        <w:r w:rsidR="009F04BC" w:rsidRPr="005A6F07">
          <w:rPr>
            <w:color w:val="000000" w:themeColor="text1"/>
            <w:lang w:val="en-US"/>
          </w:rPr>
          <w:fldChar w:fldCharType="end"/>
        </w:r>
      </w:hyperlink>
      <w:r w:rsidRPr="005A6F07">
        <w:rPr>
          <w:color w:val="000000" w:themeColor="text1"/>
          <w:lang w:val="en-US"/>
        </w:rPr>
        <w:t xml:space="preserve">. However, these monitoring techniques have so far been limited to the proof-of-concept </w:t>
      </w:r>
      <w:bookmarkStart w:id="6" w:name="_Int_ZqHW5Qcw"/>
      <w:r w:rsidRPr="005A6F07">
        <w:rPr>
          <w:color w:val="000000" w:themeColor="text1"/>
          <w:lang w:val="en-US"/>
        </w:rPr>
        <w:t>stage, and</w:t>
      </w:r>
      <w:bookmarkEnd w:id="6"/>
      <w:r w:rsidRPr="005A6F07">
        <w:rPr>
          <w:color w:val="000000" w:themeColor="text1"/>
          <w:lang w:val="en-US"/>
        </w:rPr>
        <w:t xml:space="preserve"> need to be further developed before they can be used on a larger scale. Jacketed telemetry, which is commonly used as a non-invasive solution for cardiorespiratory assessment in large animals such as dogs or primates</w:t>
      </w:r>
      <w:hyperlink r:id="rId13">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{"citationID":"SPRlwJOC","properties":{"formattedCitation":"\\super 13,14\\nosupersub{}","plainCitation":"13,14","noteIndex":0},"citationItems":[{"id":385,"uris":["http://zotero.org/users/8287364/items/9EFU7APQ"],"itemData":{"id":385,"type":"article-journal","abstract":"Introduction: Regulatory guidelines recommend the use of conscious, unrestrained animals for comprehensive cardiovascular safety assessment of a new therapeutic agent. Cardiovascular safety pharmacology studies normally use internal telemetry (surgical implants) in free-moving animals to monitor key ECG endpoints, like the QTc interval, but this technical approach is highly resource intensive. In toxicology studies, ECG recording is also typically performed under chemical or physical restraint, which has a number of disadvantages, e.g., anesthesia confounds, handling stress and limited data collection. External telemetry for ECG recording has the potential to overcome many of these restraint limitations, with the beneﬁt of being a surgically non-invasive method. To evaluate this method, we used two jacket systems: Data Sciences International (DSI) JET™ and Integrated Telemetry Systems (ITS) PhysioJacket™ in implanted beagle dogs. Methods: Heart rate and cardiac intervals were monitored continuously for 22–24 h following oral administration of vehicle (water) or 1 mg/kg E-4031. Data obtained from each jacket system was compared with implant-derived data in the same animal. Results: Signiﬁcant increases in QT/QTcV (25–30 ms) were noted following treatment with 1 mg/kg E-4031 in both external jacket systems and with implanted telemetry. Throughout the recording periods, the normal variations in heart rate and ECG intervals observed in conscious dogs as detected with the jacket systems, mirrored the changes observed via implant telemetry. Discussion: The overall ﬁndings from this study support the use of external telemetry technology as a viable alternative to implants. The data demonstrated that jackets were sufﬁciently sensitive to detect QT/QTcV changes following E-4031 administration, that were comparable to those derived from implants. As such, this method is an invaluable tool for obtaining high quality ECG data from repeat-dose toxicology studies.","container-title":"Journal of Pharmacological and Toxicological Methods","DOI":"10.1016/j.vascn.2009.04.196","ISSN":"10568719","issue":"1","language":"en","note":"number: 1","page":"58-68","source":"DOI.org (Crossref)","title":"Assessment of two external telemetry systems (PhysioJacket™ and JET™) in beagle dogs with telemetry implants","volume":"60","author":[{"family":"Chui","given":"Ray W."},{"family":"Fosdick","given":"Abigail"},{"family":"Conner","given":"Ra'Shun"},{"family":"Jiang","given":"Jian"},{"family":"Bruenner","given":"Bernd A."},{"family":"Vargas","given":"Hugo M."}],"issued":{"date-parts":[["2009",7]]}}},{"id":1046,"uris":["http://zotero.org/users/8287364/items/B4KXRV5H"],"itemData":{"id":1046,"type":"article-journal","abstract":"Introduction: The Safety Pharmacology (SP) Society (SPS) conducted an industry survey in 2012 in an attempt to deﬁne current industry practices as they relate to inclusion of safety pharmacology (SP) endpoints into Toxicology studies. Methods: A total of 361 participants from Asia (9.1%), Europe (19.4%) and North America (71.4%) responded to the survey. The preponderance of respondents were toxicologists (53.2%) followed by safety pharmacologists (27.2%) and scientists involved in the conduct of both disciplines (19.6%). Most participants (58.6%) were from pharmaceutical companies employing more than 500 employees. Results: A majority (68.2%) reported having experience in designing, performing or interpreting the SP component of a study when performed as part of a toxicology study. Some participants (42.0%) had submitted data to a regulatory agency where ICHS7 studies were performed as part of a toxicology study rather than as a standalone study. When comparing species that were used in studies in which SP was added to toxicology studies, canines were the most frequently reported animals used for new chemical entities (NCE) whereas non-human (NH) primates were the most frequent for the assessment of biological agents. The most frequent primary motivator for adding ICHS7 SP endpoints to regulatory toxicology studies was to generate additional data to allow for determination of an integrated risk assessment thereby testing Conﬁdence in Safety (CIS) to better manage and/or mitigate risk. The current ability to add safety pharmacology endpoints into regulatory toxicology studies was used to address a speciﬁc concern (by 42.1% of respondents) to allow management of risk more effectively (36.8%) or to generate data that contributes to cessation of the progression of a compound (21.1%). For an NCE, SP measurements in toxicology studies were conducted in addition to standalone SP studies (by 40.6% of respondents) or in addition/instead of standalone safety pharmacology studies (by 39.8% of respondents). For biological agents, a majority (74.3%) indicated SP measurements in toxicology were conducted instead of standalone studies as outlined in the ICHS6 guideline while inclusion of SP endpoints in toxicology studies for biological agents in addition to standalone studies was reported by only 25.7% of the respondents. Discussion: The survey highlights that obtaining regulatory agreement for the proposed combined SP/Tox study designs may be useful before study conduct in some cases. Respondents suggest that such discussion could occur at the pre-IND meeting before the IND/CTA enabling program.","container-title":"Journal of Pharmacological and Toxicological Methods","DOI":"10.1016/j.vascn.2013.05.002","ISSN":"10568719","issue":"1","journalAbbreviation":"Journal of Pharmacological and Toxicological Methods","language":"en","note":"number: 1","page":"44-51","source":"DOI.org (Crossref)","title":"Safety pharmacology investigations in toxicology studies: An industry survey","title-short":"Safety pharmacology investigations in toxicology studies","volume":"68","author":[{"family":"Authier","given":"Simon"},{"family":"Vargas","given":"Hugo M."},{"family":"Curtis","given":"Michael J."},{"family":"Holbrook","given":"Mark"},{"family":"Pugsley","given":"Michael K."}],"issued":{"date-parts":[["2013",7]]}}}],"schema":"https://github.com/citation-style-language/schema/raw/master/csl-citation.json"}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rPr>
          <w:t>13,14</w:t>
        </w:r>
        <w:r w:rsidR="009F04BC" w:rsidRPr="005A6F07">
          <w:rPr>
            <w:color w:val="000000" w:themeColor="text1"/>
            <w:lang w:val="en-US"/>
          </w:rPr>
          <w:fldChar w:fldCharType="end"/>
        </w:r>
      </w:hyperlink>
      <w:r w:rsidRPr="005A6F07">
        <w:rPr>
          <w:color w:val="000000" w:themeColor="text1"/>
          <w:lang w:val="en-US"/>
        </w:rPr>
        <w:t xml:space="preserve">, has recently </w:t>
      </w:r>
      <w:r w:rsidR="00303A19" w:rsidRPr="005A6F07">
        <w:rPr>
          <w:color w:val="000000" w:themeColor="text1"/>
          <w:lang w:val="en-US"/>
        </w:rPr>
        <w:t xml:space="preserve">been </w:t>
      </w:r>
      <w:r w:rsidRPr="005A6F07">
        <w:rPr>
          <w:color w:val="000000" w:themeColor="text1"/>
          <w:lang w:val="en-US"/>
        </w:rPr>
        <w:t>adapted to laboratory rats</w:t>
      </w:r>
      <w:r w:rsidR="3C8F2407" w:rsidRPr="005A6F07">
        <w:rPr>
          <w:color w:val="000000" w:themeColor="text1"/>
          <w:lang w:val="en-US"/>
        </w:rPr>
        <w:fldChar w:fldCharType="begin"/>
      </w:r>
      <w:r w:rsidR="00CA1D45" w:rsidRPr="005A6F07">
        <w:rPr>
          <w:color w:val="000000" w:themeColor="text1"/>
          <w:lang w:val="en-US"/>
        </w:rPr>
        <w:instrText xml:space="preserve"> ADDIN ZOTERO_ITEM CSL_CITATION {"citationID":"8sM7YiYv","properties":{"formattedCitation":"\\super 15\\uc0\\u8211{}17\\nosupersub{}","plainCitation":"15–17","noteIndex":0},"citationItems":[{"id":342,"uris":["http://zotero.org/users/8287364/items/59ZY89T2"],"itemData":{"id":342,"type":"article-journal","abstract":"Respiratory monitoring is often required in experimental physiological and pharmacological studies in rodents. Currently, the mostly used techniques are direct measurement of airflow on intubated animals and whole body plethysmography. Although the reliability of these methods has been broadly demonstrated, they also have several drawbacks such as invasiveness, high cost of use or confinement of the animals. Respiratory Inductive Plethysmography (RIP) is a non-invasive technique already used in medium-sized mammals that has not yet been evaluated in small rodents. The implementation of inductive plethysmography in rats represents an instrumental challenge because of the small inductances that are expected. A rodent-specific RIP apparatus has been developed and compared to direct airflow measurement provided by a pneumotachograph (PNT) considered as the invasive gold standard for respiratory monitoring. The experiments were carried out on anesthetized rats artificially ventilated at different levels of tidal volumes (VT) covering the whole physiological range. Based on the Euclidian distance between signals, this study shows that after calibration, signals from RIP fit at 93% with PNT values. The Bland &amp; Altman plot evidences differences between RIP and PNT lower than 20% and the values obtained are highly correlated (R = 0.98, p&lt;0.001). This study demonstrates that it is possible to design RIP systems suitable for measurement of tidal volumes and airflow in anesthetized rats. Further studies will now be focused on the validation in extended physiological conditions.","citation-key":"Fl_net_2017","container-title":"Physiological Measurement","DOI":"10.1088/1361-6579/aa6737","ISSN":"1361-6579","issue":"7","journalAbbreviation":"Physiol. Meas.","language":"en","note":"number: 7","page":"1362-1372","publisher":"IOP Publishing","source":"DOI.org (Crossref)","title":"High-resolution respiratory inductive plethysmography in rats: validation in anesthetized conditions","title-short":"High-resolution respiratory inductive plethysmography in rats","volume":"38","author":[{"family":"Flénet","given":"T"},{"family":"Fontecave-JALLON","given":"J"},{"family":"Gumery","given":"P-Y"},{"family":"Eynard","given":"C"},{"family":"Boucher","given":"F"},{"family":"Baconnier","given":"P"},{"family":"Tanguy","given":"S"}],"issued":{"date-parts":[["2017",6,22]]}}},{"id":337,"uris":["http://zotero.org/users/8287364/items/7ENJPYDU"],"itemData":{"id":337,"type":"article-journal","abstract":"Objective: Cardiovascular function assessment is most often a mandatory requirement in preclinical studies in all industrialized countries. The invasiveness and impact of the monitoring devices used on animals have to be reduced as far as possible for scientific as well as ethical reasons. In humans, inductive plethysmography (IP) is a commonly used wearable non-invasive technology based on volume recordings. The innovative target of the present work is to transfer the IP technology to cardiac output (CO) measurement in rodents. Approach: A new IP device specifically designed for rodents was developed and compared with the gold standard equipment for CO assessment in rodents. CO was monitored in anesthetized rats equipped with both the IP device and an ultrasonic flow probe during a hemodynamic challenge (volume overload). Main results: Cardiac blood flow measurements with the new IP device are significantly correlated with those obtained with the ultrasonic probe throughout the volume overload procedure (r  =  0.97, p  &lt;  0.001). Significance: Our results clearly show that the IP device has adequate technological characteristics to allow accurate CO measurement and can therefore be used for longitudinal non-invasive monitoring in rats.","citation-key":"Fontecave_Jallon_2018","container-title":"Physiological Measurement","DOI":"10.1088/1361-6579/aad7ec","ISSN":"1361-6579","issue":"9","journalAbbreviation":"Physiol. Meas.","language":"en","note":"number: 9","page":"095006","publisher":"IOP Publishing","source":"DOI.org (Crossref)","title":"Inductive plethysmography in rats: towards a new standard for longitudinal non-invasive cardiac output monitoring in preclinical studies","title-short":"Inductive plethysmography in rats","volume":"39","author":[{"family":"Fontecave-Jallon","given":"J"},{"family":"Flénet","given":"T"},{"family":"Eynard","given":"C"},{"family":"Guméry","given":"P-Y"},{"family":"Boucher","given":"F"},{"family":"Tanguy","given":"S"}],"issued":{"date-parts":[["2018",9,24]]}}},{"id":2631,"uris":["http://zotero.org/users/8287364/items/H4IRBPRE","http://zotero.org/users/8287364/items/RMYAUGMY"],"itemData":{"id":2631,"type":"article-journal","container-title":"Journal of Pharmacological and Toxicological Methods","DOI":"10.1016/j.vascn.2022.107195","ISSN":"10568719","journalAbbreviation":"Journal of Pharmacological and Toxicological Methods","language":"en","page":"107195","PMID":"35779850","source":"DOI.org (Crossref)","title":"Non invasive jacketed telemetry in socially-housed rats for a combined assessment of respiratory system, electrocardiogram and activity using the DECRO system","volume":"117","author":[{"family":"Fares","given":"Raafat"},{"family":"Flénet","given":"Timothé"},{"family":"Vial","given":"Jonathan"},{"family":"Ravaz","given":"Marine"},{"family":"Roger","given":"Virginie"},{"family":"Bory","given":"Christophe"},{"family":"Baudet","given":"Stéphane"}],"issued":{"date-parts":[["2022",9]]}}}],"schema":"https://github.com/citation-style-language/schema/raw/master/csl-citation.json"} </w:instrText>
      </w:r>
      <w:r w:rsidR="3C8F2407" w:rsidRPr="005A6F07">
        <w:rPr>
          <w:color w:val="000000" w:themeColor="text1"/>
          <w:lang w:val="en-US"/>
        </w:rPr>
        <w:fldChar w:fldCharType="separate"/>
      </w:r>
      <w:r w:rsidR="00CA1D45" w:rsidRPr="005A6F07">
        <w:rPr>
          <w:color w:val="000000" w:themeColor="text1"/>
          <w:vertAlign w:val="superscript"/>
          <w:lang w:val="en-US"/>
        </w:rPr>
        <w:t>15–17</w:t>
      </w:r>
      <w:r w:rsidR="3C8F2407" w:rsidRPr="005A6F07">
        <w:rPr>
          <w:color w:val="000000" w:themeColor="text1"/>
          <w:lang w:val="en-US"/>
        </w:rPr>
        <w:fldChar w:fldCharType="end"/>
      </w:r>
      <w:r w:rsidR="00B17BDC" w:rsidRPr="005A6F07">
        <w:rPr>
          <w:color w:val="000000" w:themeColor="text1"/>
          <w:lang w:val="en-US"/>
        </w:rPr>
        <w:t xml:space="preserve"> and juvenile minipig</w:t>
      </w:r>
      <w:r w:rsidR="00B17BDC" w:rsidRPr="005A6F07">
        <w:rPr>
          <w:color w:val="000000" w:themeColor="text1"/>
          <w:lang w:val="en-US"/>
        </w:rPr>
        <w:fldChar w:fldCharType="begin"/>
      </w:r>
      <w:r w:rsidR="00B17BDC" w:rsidRPr="005A6F07">
        <w:rPr>
          <w:color w:val="000000" w:themeColor="text1"/>
          <w:lang w:val="en-US"/>
        </w:rPr>
        <w:instrText xml:space="preserve"> ADDIN ZOTERO_ITEM CSL_CITATION {"citationID":"EyZY3WaY","properties":{"unsorted":false,"formattedCitation":"\\super 18\\nosupersub{}","plainCitation":"18","noteIndex":0},"citationItems":[{"id":340,"uris":["http://zotero.org/users/8287364/items/QRL5GRDU"],"itemData":{"id":340,"type":"article-journal","container-title":"Birth Defects Research","DOI":"10.1002/bdr2.1928","ISSN":"2472-1727, 2472-1727","issue":"10","journalAbbreviation":"Birth Defects Research","page":"806–806","publisher":"WILEY 111 RIVER ST, HOBOKEN 07030-5774, NJ USA","publisher-place":"Virtual","title":"Implementation of Cardiorespiratory Monitoring in the Juvenile Minipig Using a Noninvasive Jacketed Telemetry System","volume":"113","author":[{"family":"Penard","given":"L"},{"family":"Flenet","given":"T"},{"family":"Eynard","given":"C"},{"family":"Bouillon","given":"C"},{"family":"Bory","given":"C"},{"family":"Baudet","given":"S"},{"family":"Marsden","given":"E"}],"issued":{"date-parts":[["2021",7,24]]}}}],"schema":"https://github.com/citation-style-language/schema/raw/master/csl-citation.json"} </w:instrText>
      </w:r>
      <w:r w:rsidR="00B17BDC" w:rsidRPr="005A6F07">
        <w:rPr>
          <w:color w:val="000000" w:themeColor="text1"/>
          <w:lang w:val="en-US"/>
        </w:rPr>
        <w:fldChar w:fldCharType="separate"/>
      </w:r>
      <w:r w:rsidR="00B17BDC" w:rsidRPr="005A6F07">
        <w:rPr>
          <w:color w:val="000000" w:themeColor="text1"/>
          <w:vertAlign w:val="superscript"/>
        </w:rPr>
        <w:t>18</w:t>
      </w:r>
      <w:r w:rsidR="00B17BDC" w:rsidRPr="005A6F07">
        <w:rPr>
          <w:color w:val="000000" w:themeColor="text1"/>
          <w:lang w:val="en-US"/>
        </w:rPr>
        <w:fldChar w:fldCharType="end"/>
      </w:r>
      <w:r w:rsidR="00B17BDC" w:rsidRPr="005A6F07">
        <w:rPr>
          <w:color w:val="000000" w:themeColor="text1"/>
          <w:lang w:val="en-US"/>
        </w:rPr>
        <w:t xml:space="preserve">. </w:t>
      </w:r>
      <w:r w:rsidRPr="005A6F07">
        <w:rPr>
          <w:color w:val="000000" w:themeColor="text1"/>
          <w:lang w:val="en-US"/>
        </w:rPr>
        <w:t xml:space="preserve">The system illustrated in </w:t>
      </w:r>
      <w:r w:rsidRPr="005A6F07">
        <w:rPr>
          <w:b/>
          <w:color w:val="000000" w:themeColor="text1"/>
          <w:lang w:val="en-US"/>
        </w:rPr>
        <w:t>Figure 1</w:t>
      </w:r>
      <w:r w:rsidR="009F1660" w:rsidRPr="005A6F07">
        <w:rPr>
          <w:b/>
          <w:color w:val="000000" w:themeColor="text1"/>
          <w:lang w:val="en-US"/>
        </w:rPr>
        <w:t>A–F</w:t>
      </w:r>
      <w:r w:rsidRPr="005A6F07">
        <w:rPr>
          <w:color w:val="000000" w:themeColor="text1"/>
          <w:lang w:val="en-US"/>
        </w:rPr>
        <w:t xml:space="preserve"> consists of a non-invasive, low-constraint </w:t>
      </w:r>
      <w:bookmarkStart w:id="7" w:name="_Int_JOwmKz7J"/>
      <w:r w:rsidRPr="005A6F07">
        <w:rPr>
          <w:color w:val="000000" w:themeColor="text1"/>
          <w:lang w:val="en-US"/>
        </w:rPr>
        <w:t>radio-device</w:t>
      </w:r>
      <w:bookmarkEnd w:id="7"/>
      <w:r w:rsidRPr="005A6F07">
        <w:rPr>
          <w:color w:val="000000" w:themeColor="text1"/>
          <w:lang w:val="en-US"/>
        </w:rPr>
        <w:t xml:space="preserve"> maintained in a jacket worn by the animal. It allows </w:t>
      </w:r>
      <w:r w:rsidR="00723DD4" w:rsidRPr="005A6F07">
        <w:rPr>
          <w:color w:val="000000" w:themeColor="text1"/>
          <w:lang w:val="en-US"/>
        </w:rPr>
        <w:t>c</w:t>
      </w:r>
      <w:r w:rsidRPr="005A6F07">
        <w:rPr>
          <w:color w:val="000000" w:themeColor="text1"/>
          <w:lang w:val="en-US"/>
        </w:rPr>
        <w:t>ombined monitoring of cardiac activity by surface ECG, respiratory function by Respiratory Inductive Plethysmography (RIP)</w:t>
      </w:r>
      <w:r w:rsidR="0021131B" w:rsidRPr="005A6F07">
        <w:rPr>
          <w:color w:val="000000" w:themeColor="text1"/>
          <w:lang w:val="en-US"/>
        </w:rPr>
        <w:t>,</w:t>
      </w:r>
      <w:r w:rsidRPr="005A6F07">
        <w:rPr>
          <w:color w:val="000000" w:themeColor="text1"/>
          <w:lang w:val="en-US"/>
        </w:rPr>
        <w:t xml:space="preserve"> and locomotor activity by accelerometry. </w:t>
      </w:r>
      <w:r w:rsidR="67EC8CE1" w:rsidRPr="005A6F07">
        <w:rPr>
          <w:color w:val="000000" w:themeColor="text1"/>
          <w:lang w:val="en-US"/>
        </w:rPr>
        <w:t>Previous studies have demonstrated the ability of this system to effectively monitor cardiorespiratory variables compared with invasive methods</w:t>
      </w:r>
      <w:hyperlink r:id="rId14">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{"citationID":"acucsTie","properties":{"unsorted":false,"formattedCitation":"\\super 15,16\\nosupersub{}","plainCitation":"15,16","noteIndex":0},"citationItems":[{"id":342,"uris":["http://zotero.org/users/8287364/items/59ZY89T2"],"itemData":{"id":342,"type":"article-journal","abstract":"Respiratory monitoring is often required in experimental physiological and pharmacological studies in rodents. Currently, the mostly used techniques are direct measurement of airflow on intubated animals and whole body plethysmography. Although the reliability of these methods has been broadly demonstrated, they also have several drawbacks such as invasiveness, high cost of use or confinement of the animals. Respiratory Inductive Plethysmography (RIP) is a non-invasive technique already used in medium-sized mammals that has not yet been evaluated in small rodents. The implementation of inductive plethysmography in rats represents an instrumental challenge because of the small inductances that are expected. A rodent-specific RIP apparatus has been developed and compared to direct airflow measurement provided by a pneumotachograph (PNT) considered as the invasive gold standard for respiratory monitoring. The experiments were carried out on anesthetized rats artificially ventilated at different levels of tidal volumes (VT) covering the whole physiological range. Based on the Euclidian distance between signals, this study shows that after calibration, signals from RIP fit at 93% with PNT values. The Bland &amp; Altman plot evidences differences between RIP and PNT lower than 20% and the values obtained are highly correlated (R = 0.98, p&lt;0.001). This study demonstrates that it is possible to design RIP systems suitable for measurement of tidal volumes and airflow in anesthetized rats. Further studies will now be focused on the validation in extended physiological conditions.","citation-key":"Fl_net_2017","container-title":"Physiological Measurement","DOI":"10.1088/1361-6579/aa6737","ISSN":"1361-6579","issue":"7","journalAbbreviation":"Physiol. Meas.","language":"en","note":"number: 7","page":"1362-1372","publisher":"IOP Publishing","source":"DOI.org (Crossref)","title":"High-resolution respiratory inductive plethysmography in rats: validation in anesthetized conditions","title-short":"High-resolution respiratory inductive plethysmography in rats","volume":"38","author":[{"family":"Flénet","given":"T"},{"family":"Fontecave-JALLON","given":"J"},{"family":"Gumery","given":"P-Y"},{"family":"Eynard","given":"C"},{"family":"Boucher","given":"F"},{"family":"Baconnier","given":"P"},{"family":"Tanguy","given":"S"}],"issued":{"date-parts":[["2017",6,22]]}}},{"id":337,"uris":["http://zotero.org/users/8287364/items/7ENJPYDU"],"itemData":{"id":337,"type":"article-journal","abstract":"Objective: Cardiovascular function assessment is most often a mandatory requirement in preclinical studies in all industrialized countries. The invasiveness and impact of the monitoring devices used on animals have to be reduced as far as possible for scientific as well as ethical reasons. In humans, inductive plethysmography (IP) is a commonly used wearable non-invasive technology based on volume recordings. The innovative target of the present work is to transfer the IP technology to cardiac output (CO) measurement in rodents. Approach: A new IP device specifically designed for rodents was developed and compared with the gold standard equipment for CO assessment in rodents. CO was monitored in anesthetized rats equipped with both the IP device and an ultrasonic flow probe during a hemodynamic challenge (volume overload). Main results: Cardiac blood flow measurements with the new IP device are significantly correlated with those obtained with the ultrasonic probe throughout the volume overload procedure (r  =  0.97, p  &lt;  0.001). Significance: Our results clearly show that the IP device has adequate technological characteristics to allow accurate CO measurement and can therefore be used for longitudinal non-invasive monitoring in rats.","citation-key":"Fontecave_Jallon_2018","container-title":"Physiological Measurement","DOI":"10.1088/1361-6579/aad7ec","ISSN":"1361-6579","issue":"9","journalAbbreviation":"Physiol. Meas.","language":"en","note":"number: 9","page":"095006","publisher":"IOP Publishing","source":"DOI.org (Crossref)","title":"Inductive plethysmography in rats: towards a new standard for longitudinal non-invasive cardiac output monitoring in preclinical studies","title-short":"Inductive plethysmography in rats","volume":"39","author":[{"family":"Fontecave-Jallon","given":"J"},{"family":"Flénet","given":"T"},{"family":"Eynard","given":"C"},{"family":"Guméry","given":"P-Y"},{"family":"Boucher","given":"F"},{"family":"Tanguy","given":"S"}],"issued":{"date-parts":[["2018",9,24]]}}}],"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rPr>
          <w:t>15,16</w:t>
        </w:r>
        <w:r w:rsidR="009F04BC" w:rsidRPr="005A6F07">
          <w:rPr>
            <w:color w:val="000000" w:themeColor="text1"/>
            <w:lang w:val="en-US"/>
          </w:rPr>
          <w:fldChar w:fldCharType="end"/>
        </w:r>
      </w:hyperlink>
      <w:r w:rsidR="67EC8CE1" w:rsidRPr="005A6F07">
        <w:rPr>
          <w:color w:val="000000" w:themeColor="text1"/>
          <w:lang w:val="en-US"/>
        </w:rPr>
        <w:t>.</w:t>
      </w:r>
      <w:r w:rsidRPr="005A6F07">
        <w:rPr>
          <w:color w:val="000000" w:themeColor="text1"/>
          <w:lang w:val="en-US"/>
        </w:rPr>
        <w:t xml:space="preserve"> More recently, its use as a complementary non-surgical monitoring approach has been reported in various contexts, including pharmacological assessment in socialized conditions</w:t>
      </w:r>
      <w:hyperlink r:id="rId15">
        <w:r w:rsidR="009F04BC" w:rsidRPr="005A6F07">
          <w:rPr>
            <w:color w:val="000000" w:themeColor="text1"/>
            <w:lang w:val="en-US"/>
          </w:rPr>
          <w:fldChar w:fldCharType="begin"/>
        </w:r>
        <w:r w:rsidR="009F04BC" w:rsidRPr="005A6F07">
          <w:rPr>
            <w:color w:val="000000" w:themeColor="text1"/>
            <w:lang w:val="en-US"/>
          </w:rPr>
          <w:instrText xml:space="preserve"> ADDIN ZOTERO_ITEM CSL_CITATION {"citationID":"LGQXMVjP","properties":{"formattedCitation":"\\super 17,19\\nosupersub{}","plainCitation":"17,19","noteIndex":0},"citationItems":[{"id":2631,"uris":["http://zotero.org/users/8287364/items/H4IRBPRE","http://zotero.org/users/8287364/items/RMYAUGMY"],"itemData":{"id":2631,"type":"article-journal","container-title":"Journal of Pharmacological and Toxicological Methods","DOI":"10.1016/j.vascn.2022.107195","ISSN":"10568719","journalAbbreviation":"Journal of Pharmacological and Toxicological Methods","language":"en","page":"107195","PMID":"35779850","source":"DOI.org (Crossref)","title":"Non invasive jacketed telemetry in socially-housed rats for a combined assessment of respiratory system, electrocardiogram and activity using the DECRO system","volume":"117","author":[{"family":"Fares","given":"Raafat"},{"family":"Flénet","given":"Timothé"},{"family":"Vial","given":"Jonathan"},{"family":"Ravaz","given":"Marine"},{"family":"Roger","given":"Virginie"},{"family":"Bory","given":"Christophe"},{"family":"Baudet","given":"Stéphane"}],"issued":{"date-parts":[["2022",9]]}}},{"id":1097,"uris":["http://zotero.org/users/8287364/items/ZCFH3M52"],"itemData":{"id":1097,"type":"article-journal","abstract":"Central nervous (CNS) and respiratory systems are routinely investigated in safety pharmacology core battery studies. For small molecules, the assessment of both vital organ systems is frequently done in rats in two distinct studies. With the advent of a miniaturized technology of jacketed external telemetry for rats (DECRO system), the simultaneous assessment of modified Irwin’s or functional observational battery (FOB) test and respiratory (Resp) studies has become possible within a single study. Therefore, the objectives of this study were to perform the FOB and the Resp studies simultaneously in pair-housed rats fitted with jacketed telemetry, and to assess the feasibility and the outcome of this combination in control, baclofen, caffeine, and clonidine treated groups, i.e., with three agents having both respiratory and CNS effects. Our results provided evidence that performing both Resp and FOB assessment simultaneously in the same rat was feasible and the outcome was successful. The expected CNS and respiratory effects of the 3 reference compounds were accurately captured in each assay confirming the results’ relevance. In addition, heart rate and activity level were recorded as additional param­ eters making this design as an enhanced approach for nonclinical safety assessment in rats. This work provides clear evidence that the “3Rs” principles can be effectively applied in core battery safety pharmacology studies while remaining in compliance with worldwide regulatory guidelines. Both reduction in animal use and re­ finements in procedures are demonstrated with this model.","container-title":"Journal of Pharmacological and Toxicological Methods","DOI":"10.1016/j.vascn.2023.107268","ISSN":"10568719","journalAbbreviation":"Journal of Pharmacological and Toxicological Methods","language":"en","page":"107268","source":"DOI.org (Crossref)","title":"Simultaneous assessment of central nervous and respiratory systems using jacketed telemetry in socially-housed rats: Application of the “3Rs” principles in core battery safety pharmacology studies","title-short":"Simultaneous assessment of central nervous and respiratory systems using jacketed telemetry in socially-housed rats","volume":"121","author":[{"family":"Fares","given":"Raafat"},{"family":"Champéroux","given":"Pascal"}],"issued":{"date-parts":[["2023",5]]}}}],"schema":"https://github.com/citation-style-language/schema/raw/master/csl-citation.json"} </w:instrText>
        </w:r>
        <w:r w:rsidR="009F04BC" w:rsidRPr="005A6F07">
          <w:rPr>
            <w:color w:val="000000" w:themeColor="text1"/>
            <w:lang w:val="en-US"/>
          </w:rPr>
          <w:fldChar w:fldCharType="separate"/>
        </w:r>
        <w:r w:rsidR="67EC8CE1" w:rsidRPr="005A6F07">
          <w:rPr>
            <w:color w:val="000000" w:themeColor="text1"/>
            <w:vertAlign w:val="superscript"/>
          </w:rPr>
          <w:t>17,19</w:t>
        </w:r>
        <w:r w:rsidR="009F04BC" w:rsidRPr="005A6F07">
          <w:rPr>
            <w:color w:val="000000" w:themeColor="text1"/>
            <w:lang w:val="en-US"/>
          </w:rPr>
          <w:fldChar w:fldCharType="end"/>
        </w:r>
      </w:hyperlink>
      <w:r w:rsidRPr="005A6F07">
        <w:rPr>
          <w:color w:val="000000" w:themeColor="text1"/>
          <w:lang w:val="en-US"/>
        </w:rPr>
        <w:t xml:space="preserve"> or cardiac disease models</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{"citationID":"G3jf7eLS","properties":{"unsorted":false,"formattedCitation":"\\super 20\\nosupersub{}","plainCitation":"20","noteIndex":0},"citationItems":[{"id":2643,"uris":["http://zotero.org/users/8287364/items/Y8I7TP9U"],"itemData":{"id":2643,"type":"article-journal","abstract":"Background\n              Ischemic cardiomyopathy with comorbid obstructive sleep apnea syndrome is associated with worse long‐term outcomes. Intermittent hypoxia (IH), a key feature of obstructive sleep apnea, exacerbates sympathetic activity, hastening cardiac dysfunction and remodeling in ischemic cardiomyopathy rat models. This study explores whether targeted cardiac sympathetic denervation (CSD) can limit IH‐induced progression of ischemic cardiomyopathy.\n            \n            \n              Methods\n              \n                Male Wistar rats underwent CSD, through ablation of the left middle cervical and stellate ganglions, and simultaneously myocardial infarction, via permanent left coronary artery ligation. Three days post surgery, rats were exposed to IH (21%–5% fraction of inspired O\n                2\n                , 60‐second cycle, 8 hours/day) or normoxia. At 6 weeks, calcium transient, sarcomere shortening, and adrenergic reserve in response to isoproterenol (100 nmol/L) were assessed in isolated cardiomyocytes. At 14 weeks, sympathovagal balance, cardiac function, and remodeling were evaluated.\n              \n            \n            \n              Results\n              Post myocardial infarction, CSD prevented IH‐induced blunting of cardiomyocyte response to isoproterenol challenge and reduced cardiac sympathetic activity. In hypoxic animals, CSD reduced post‐myocardial infarction alterations in long‐term ejection fraction and mitigated cardiomyocyte hypertrophy and apoptosis. Transcriptomic analysis unveiled that CSD triggered biological processes related to cardiac repair and regeneration. Immunohistochemistry further supported these findings, demonstrating increased cardiomyocyte proliferation in the hypoxic group, as indicated by elevated Ki67 expression colocalized with MF20 markers.\n            \n            \n              Conclusions\n              Our data demonstrate that CSD prevents IH‐induced sympathetic hyperactivity, depletion of cardiac adrenergic reserve, and deterioration of cardiac function in a rat model of ischemic cardiomyopathy. This study highlights the intricate interplay between sympathetic activity and hypoxia in cardiac regeneration and underscores the importance of managing sympathetic hyperactivity in ischemic cardiomyopathy, particularly in the context of comorbid obstructive sleep apnea.","container-title":"Journal of the American Heart Association","DOI":"10.1161/JAHA.124.038781","ISSN":"2047-9980","issue":"11","journalAbbreviation":"JAHA","language":"en","page":"e038781","source":"DOI.org (Crossref)","title":"Cardiac Sympathetic Denervation Mitigated Ischemic Cardiomyopathy Progression in a Rat Model of Sleep Apnea","volume":"14","author":[{"family":"Détrait","given":"Maximin"},{"family":"Gaucher","given":"Jonathan"},{"family":"Billoir","given":"Emma"},{"family":"Bouyon","given":"Sophie"},{"family":"Lemarié","given":"Emeline"},{"family":"Paradis","given":"Stéphanie"},{"family":"Vial","given":"Guillaume"},{"family":"Chuffart","given":"Florent"},{"family":"Pasqualin","given":"Côme"},{"family":"Hubert","given":"Fabien"},{"family":"Rochais","given":"Francesca"},{"family":"Doutreleau","given":"Stéphane"},{"family":"Pépin","given":"Jean‐Louis"},{"family":"Godin‐Ribuot","given":"Diane"},{"family":"Belaidi","given":"Elise"},{"family":"Arnaud","given":"Claire"}],"issued":{"date-parts":[["2025",6,3]]}}}],"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20</w:t>
      </w:r>
      <w:r w:rsidR="3C8F2407" w:rsidRPr="005A6F07">
        <w:rPr>
          <w:color w:val="000000" w:themeColor="text1"/>
          <w:lang w:val="en-US"/>
        </w:rPr>
        <w:fldChar w:fldCharType="end"/>
      </w:r>
      <w:r w:rsidRPr="005A6F07">
        <w:rPr>
          <w:color w:val="000000" w:themeColor="text1"/>
          <w:lang w:val="en-US"/>
        </w:rPr>
        <w:t>.</w:t>
      </w:r>
    </w:p>
    <w:p w14:paraId="11258112" w14:textId="77777777" w:rsidR="002469F5" w:rsidRPr="005A6F07" w:rsidRDefault="002469F5" w:rsidP="005A6F07">
      <w:pPr>
        <w:rPr>
          <w:color w:val="000000" w:themeColor="text1"/>
          <w:lang w:val="en-US"/>
        </w:rPr>
      </w:pPr>
    </w:p>
    <w:p w14:paraId="5C38F6D1" w14:textId="242702AD" w:rsidR="001D2D4D" w:rsidRPr="005A6F07" w:rsidRDefault="001D2D4D" w:rsidP="005A6F07">
      <w:pPr>
        <w:rPr>
          <w:color w:val="000000" w:themeColor="text1"/>
          <w:lang w:val="en-US"/>
        </w:rPr>
      </w:pPr>
      <w:r w:rsidRPr="005A6F07">
        <w:rPr>
          <w:color w:val="000000" w:themeColor="text1"/>
          <w:lang w:val="en-US"/>
        </w:rPr>
        <w:t xml:space="preserve">[Place </w:t>
      </w:r>
      <w:r w:rsidRPr="005A6F07">
        <w:rPr>
          <w:b/>
          <w:bCs/>
          <w:color w:val="000000" w:themeColor="text1"/>
          <w:lang w:val="en-US"/>
        </w:rPr>
        <w:t>Figure 1</w:t>
      </w:r>
      <w:r w:rsidRPr="005A6F07">
        <w:rPr>
          <w:color w:val="000000" w:themeColor="text1"/>
          <w:lang w:val="en-US"/>
        </w:rPr>
        <w:t xml:space="preserve"> Here]</w:t>
      </w:r>
    </w:p>
    <w:p w14:paraId="068C9322" w14:textId="77777777" w:rsidR="002469F5" w:rsidRPr="005A6F07" w:rsidRDefault="002469F5" w:rsidP="005A6F07">
      <w:pPr>
        <w:rPr>
          <w:color w:val="000000" w:themeColor="text1"/>
          <w:lang w:val="en-US"/>
        </w:rPr>
      </w:pPr>
    </w:p>
    <w:p w14:paraId="208EE122" w14:textId="3F441B04" w:rsidR="004A18D3" w:rsidRPr="005A6F07" w:rsidRDefault="00267481" w:rsidP="005A6F07">
      <w:pPr>
        <w:rPr>
          <w:b/>
          <w:color w:val="000000" w:themeColor="text1"/>
          <w:lang w:val="en-US"/>
        </w:rPr>
      </w:pPr>
      <w:r w:rsidRPr="005A6F07">
        <w:rPr>
          <w:color w:val="000000" w:themeColor="text1"/>
          <w:lang w:val="en-US"/>
        </w:rPr>
        <w:t>Based on a previous evaluation study</w:t>
      </w:r>
      <w:hyperlink r:id="rId16" w:history="1">
        <w:r w:rsidR="00B51B44" w:rsidRPr="005A6F07">
          <w:rPr>
            <w:color w:val="000000" w:themeColor="text1"/>
            <w:lang w:val="en-US"/>
          </w:rPr>
          <w:fldChar w:fldCharType="begin"/>
        </w:r>
        <w:r w:rsidR="00B17BDC" w:rsidRPr="005A6F07">
          <w:rPr>
            <w:color w:val="000000" w:themeColor="text1"/>
            <w:lang w:val="en-US"/>
          </w:rPr>
          <w:instrText xml:space="preserve"> ADDIN ZOTERO_ITEM CSL_CITATION {"citationID":"KBGqr4AD","properties":{"formattedCitation":"\\super 21\\nosupersub{}","plainCitation":"21","noteIndex":0},"citationItems":[{"id":2632,"uris":["http://zotero.org/users/8287364/items/QBQVP92E","http://zotero.org/users/8287364/items/KAH3L4PL"],"itemData":{"id":2632,"type":"article-journal","abstract":"The development of alternative methods for monitoring cardiorespiratory function without restraint or surgical implantation is attracting growing interest for both ethical and scientific reasons. For this purpose, a new non-invasive jacketed telemetry tool consisting in a radio device maintained in a jacket worn by the animal was previously developed to improve cardiorespiratory monitoring. It allows simultaneous monitoring of cardiac activity by surface electrocardiagram, respiratory function by respiratory inductive plethysmography, and locomotor activity by accelerometry. However, this tool has only been validated under conditions of low/intermediate activity levels or in anesthetized animals. This study aimed to evaluate the feasibility of using this system in the challenging conditions of an exertion protocol. Male Wistar rats (\n              n\n               = 10, 8–9 weeks old) were subjected to an incremental treadmill exercise protocol including speed levels from 5 to 40 cm s\n              −1\n              separated by 30-s breaks. Heart rate (HR) and minute ventilation (assessed by minute volume; MV) were continuously monitored. At the end of each running level and during the 30-s breaks, HR and MV showed a significant increase compared to resting values. They returned to the baseline within 60 min of post-exercise recovery. Overall, our results demonstrated (i) the ability of the animal to run while wearing the device and (ii) the ability of the device to reliably monitor cardiorespiratory adaptation to treadmill exercise despite significant mechanical disturbances. In conclusion, this study highlights the possibility of non-invasively monitoring cardiorespiratory functional variables that were previously unattainable under conditions of high activity in freely moving animals.","container-title":"Laboratory Animals","DOI":"10.1177/00236772241259857","ISSN":"0023-6772, 1758-1117","issue":"2","journalAbbreviation":"Lab Anim","language":"en","page":"215-225","source":"DOI.org (Crossref)","title":"Jacketed telemetry in rats: a novel non-invasive method for cardiorespiratory phenotyping during treadmill exercise","title-short":"Jacketed telemetry in rats","volume":"59","author":[{"family":"Tanguy","given":"Stéphane"},{"family":"Cambier","given":"Agathe"},{"family":"Fontana-Pires","given":"Leandro"},{"family":"Flenet","given":"Timothé"},{"family":"Eynard","given":"Charles"},{"family":"Fontecave-Jalon","given":"Julie"},{"family":"Gumery","given":"Pierre-Yves"},{"family":"Boucher","given":"François"}],"issued":{"date-parts":[["2025",4]]}}}],"schema":"https://github.com/citation-style-language/schema/raw/master/csl-citation.json"} </w:instrText>
        </w:r>
        <w:r w:rsidR="00B51B44" w:rsidRPr="005A6F07">
          <w:rPr>
            <w:color w:val="000000" w:themeColor="text1"/>
            <w:lang w:val="en-US"/>
          </w:rPr>
          <w:fldChar w:fldCharType="separate"/>
        </w:r>
        <w:r w:rsidR="00B17BDC" w:rsidRPr="005A6F07">
          <w:rPr>
            <w:color w:val="000000" w:themeColor="text1"/>
            <w:vertAlign w:val="superscript"/>
          </w:rPr>
          <w:t>21</w:t>
        </w:r>
        <w:r w:rsidR="00B51B44" w:rsidRPr="005A6F07">
          <w:rPr>
            <w:color w:val="000000" w:themeColor="text1"/>
            <w:lang w:val="en-US"/>
          </w:rPr>
          <w:fldChar w:fldCharType="end"/>
        </w:r>
      </w:hyperlink>
      <w:r w:rsidR="00B51B44" w:rsidRPr="005A6F07">
        <w:rPr>
          <w:color w:val="000000" w:themeColor="text1"/>
          <w:lang w:val="en-US"/>
        </w:rPr>
        <w:t xml:space="preserve"> </w:t>
      </w:r>
      <w:r w:rsidRPr="005A6F07">
        <w:rPr>
          <w:color w:val="000000" w:themeColor="text1"/>
          <w:lang w:val="en-US"/>
        </w:rPr>
        <w:t>and habituation protocol</w:t>
      </w:r>
      <w:hyperlink r:id="rId17" w:history="1">
        <w:r w:rsidR="00B51B44" w:rsidRPr="005A6F07">
          <w:rPr>
            <w:color w:val="000000" w:themeColor="text1"/>
            <w:lang w:val="en-US"/>
          </w:rPr>
          <w:fldChar w:fldCharType="begin"/>
        </w:r>
        <w:r w:rsidR="00B17BDC" w:rsidRPr="005A6F07">
          <w:rPr>
            <w:color w:val="000000" w:themeColor="text1"/>
            <w:lang w:val="en-US"/>
          </w:rPr>
          <w:instrText xml:space="preserve"> ADDIN ZOTERO_ITEM CSL_CITATION {"citationID":"8jMMcTAG","properties":{"formattedCitation":"\\super 22\\nosupersub{}","plainCitation":"22","noteIndex":0},"citationItems":[{"id":2580,"uris":["http://zotero.org/users/8287364/items/2WZ3X7Z7","http://zotero.org/users/8287364/items/A6S6WETV"],"itemData":{"id":2580,"type":"article","abstract":"Abstract\n          In preclinical research, animal welfare is a major foundation for relevant and high-quality data. Due to limited technology features in biomedical research, animal welfare can be impaired leading to poor-quality and irrelevant scientific data. Therefore, there is a growing interest in developing new technologies that are able to deliver satisfactory outcomes for both ethical and scientific needs in widely used species in biomedical research such as rats. A telemetric system was developed to meet these needs in the cardiorespiratory field in small animals within 180 grams-3 kilograms weight range. This system called DECRO is a non-invasive connected jacket designed to simultaneously monitor cardiac and respiratory functions, and activity while animals are unrestrained in their environment. This publication describes recommended procedure to achieve proper recording in rats using this jacket.","DOI":"10.21203/rs.3.pex-860/v1","license":"https://creativecommons.org/licenses/by/4.0/","publisher":"Protocols.io","source":"DOI.org (Crossref)","title":"Simultaneous non-invasive telemetric electrocardiogram and respiratory measurement with a connected jacket (DECRO system) in rats","URL":"https://www.protocols.io/view/simultaneous-non-invasive-telemetric-electrocardio-yxmvm9699l3p/v1","author":[{"family":"Fares","given":"Raafat P."},{"family":"Boire","given":"Alexia"},{"family":"Eynard","given":"Charles"},{"family":"Flenet","given":"Timothé"}],"accessed":{"date-parts":[["2026",3,29]]},"issued":{"date-parts":[["2020",5,5]]}}}],"schema":"https://github.com/citation-style-language/schema/raw/master/csl-citation.json"} </w:instrText>
        </w:r>
        <w:r w:rsidR="00B51B44" w:rsidRPr="005A6F07">
          <w:rPr>
            <w:color w:val="000000" w:themeColor="text1"/>
            <w:lang w:val="en-US"/>
          </w:rPr>
          <w:fldChar w:fldCharType="separate"/>
        </w:r>
        <w:r w:rsidR="00B17BDC" w:rsidRPr="005A6F07">
          <w:rPr>
            <w:color w:val="000000" w:themeColor="text1"/>
            <w:vertAlign w:val="superscript"/>
          </w:rPr>
          <w:t>22</w:t>
        </w:r>
        <w:r w:rsidR="00B51B44" w:rsidRPr="005A6F07">
          <w:rPr>
            <w:color w:val="000000" w:themeColor="text1"/>
            <w:lang w:val="en-US"/>
          </w:rPr>
          <w:fldChar w:fldCharType="end"/>
        </w:r>
      </w:hyperlink>
      <w:r w:rsidRPr="005A6F07">
        <w:rPr>
          <w:color w:val="000000" w:themeColor="text1"/>
          <w:lang w:val="en-US"/>
        </w:rPr>
        <w:t>, the protocol proposed here presents a refined, non-invasive methodology using a jacketed telemetr</w:t>
      </w:r>
      <w:r w:rsidR="00723DD4" w:rsidRPr="005A6F07">
        <w:rPr>
          <w:color w:val="000000" w:themeColor="text1"/>
          <w:lang w:val="en-US"/>
        </w:rPr>
        <w:t>y</w:t>
      </w:r>
      <w:r w:rsidRPr="005A6F07">
        <w:rPr>
          <w:color w:val="000000" w:themeColor="text1"/>
          <w:lang w:val="en-US"/>
        </w:rPr>
        <w:t xml:space="preserve"> system enabling the simultaneous monitoring of heart rate, </w:t>
      </w:r>
      <w:r w:rsidR="00A4301A" w:rsidRPr="005A6F07">
        <w:rPr>
          <w:color w:val="000000" w:themeColor="text1"/>
          <w:lang w:val="en-US"/>
        </w:rPr>
        <w:t>respiratory rate</w:t>
      </w:r>
      <w:r w:rsidRPr="005A6F07">
        <w:rPr>
          <w:color w:val="000000" w:themeColor="text1"/>
          <w:lang w:val="en-US"/>
        </w:rPr>
        <w:t xml:space="preserve"> and locomotor activity in rat</w:t>
      </w:r>
      <w:r w:rsidR="00B078D2" w:rsidRPr="005A6F07">
        <w:rPr>
          <w:color w:val="000000" w:themeColor="text1"/>
          <w:lang w:val="en-US"/>
        </w:rPr>
        <w:t>s</w:t>
      </w:r>
      <w:r w:rsidRPr="005A6F07">
        <w:rPr>
          <w:color w:val="000000" w:themeColor="text1"/>
          <w:lang w:val="en-US"/>
        </w:rPr>
        <w:t xml:space="preserve"> during incremental exercise.</w:t>
      </w:r>
    </w:p>
    <w:p w14:paraId="6B7C37BB" w14:textId="77777777" w:rsidR="002469F5" w:rsidRPr="005A6F07" w:rsidRDefault="002469F5" w:rsidP="005A6F07">
      <w:pPr>
        <w:rPr>
          <w:b/>
          <w:bCs/>
          <w:color w:val="000000" w:themeColor="text1"/>
          <w:lang w:val="en-US"/>
        </w:rPr>
      </w:pPr>
      <w:bookmarkStart w:id="8" w:name="_niri4ry5b0qo" w:colFirst="0" w:colLast="0"/>
      <w:bookmarkEnd w:id="8"/>
    </w:p>
    <w:p w14:paraId="245F9438" w14:textId="77777777" w:rsidR="004A18D3" w:rsidRPr="005A6F07" w:rsidRDefault="00267481" w:rsidP="005A6F07">
      <w:pPr>
        <w:pStyle w:val="Titre1"/>
        <w:spacing w:before="0" w:after="0"/>
        <w:rPr>
          <w:color w:val="000000" w:themeColor="text1"/>
          <w:sz w:val="24"/>
          <w:szCs w:val="24"/>
          <w:lang w:val="en-US"/>
        </w:rPr>
      </w:pPr>
      <w:r w:rsidRPr="005A6F07">
        <w:rPr>
          <w:color w:val="000000" w:themeColor="text1"/>
          <w:sz w:val="24"/>
          <w:szCs w:val="24"/>
          <w:lang w:val="en-US"/>
        </w:rPr>
        <w:t>PROTOCOL:</w:t>
      </w:r>
    </w:p>
    <w:p w14:paraId="2358AC54" w14:textId="790C535A" w:rsidR="004A18D3" w:rsidRPr="005A6F07" w:rsidRDefault="00267481" w:rsidP="005A6F07">
      <w:pPr>
        <w:rPr>
          <w:color w:val="000000" w:themeColor="text1"/>
          <w:lang w:val="en-US"/>
        </w:rPr>
      </w:pPr>
      <w:r w:rsidRPr="005A6F07">
        <w:rPr>
          <w:color w:val="000000" w:themeColor="text1"/>
          <w:lang w:val="en-US"/>
        </w:rPr>
        <w:t>All experiments were conducted in compliance with the European (L276-33 2010/63/EU) and French (AGRG1231951D) regulations concerning the protection and use of laboratory animals. The in</w:t>
      </w:r>
      <w:r w:rsidR="00CC56AD" w:rsidRPr="005A6F07">
        <w:rPr>
          <w:color w:val="000000" w:themeColor="text1"/>
          <w:lang w:val="en-US"/>
        </w:rPr>
        <w:t xml:space="preserve"> </w:t>
      </w:r>
      <w:r w:rsidRPr="005A6F07">
        <w:rPr>
          <w:color w:val="000000" w:themeColor="text1"/>
          <w:lang w:val="en-US"/>
        </w:rPr>
        <w:t>vivo procedures of this study were approved by Ethics Committee #012 (Grenoble Alpes University), accredited by the French Ministry of Higher Education and Research, under the references APAFIS#31347-2021042914221915 v2 and APAFIS #52237-2024112821304952 v5.</w:t>
      </w:r>
    </w:p>
    <w:p w14:paraId="55952695" w14:textId="77777777" w:rsidR="002469F5" w:rsidRPr="005A6F07" w:rsidRDefault="002469F5" w:rsidP="005A6F07">
      <w:pPr>
        <w:rPr>
          <w:color w:val="000000" w:themeColor="text1"/>
          <w:lang w:val="en-US"/>
        </w:rPr>
      </w:pPr>
    </w:p>
    <w:p w14:paraId="068B835A" w14:textId="77777777" w:rsidR="004A18D3" w:rsidRPr="005A6F07" w:rsidRDefault="004A18D3" w:rsidP="005A6F07">
      <w:pPr>
        <w:rPr>
          <w:color w:val="000000" w:themeColor="text1"/>
          <w:lang w:val="en-US"/>
        </w:rPr>
      </w:pPr>
    </w:p>
    <w:p w14:paraId="313AB8DC" w14:textId="7EFB5955" w:rsidR="004A18D3" w:rsidRPr="005A6F07" w:rsidRDefault="3C8F2407" w:rsidP="005A6F07">
      <w:pPr>
        <w:rPr>
          <w:color w:val="000000" w:themeColor="text1"/>
          <w:lang w:val="en-US"/>
        </w:rPr>
      </w:pPr>
      <w:bookmarkStart w:id="9" w:name="_irc13otfqb3j"/>
      <w:bookmarkEnd w:id="9"/>
      <w:r w:rsidRPr="005A6F07">
        <w:rPr>
          <w:color w:val="000000" w:themeColor="text1"/>
          <w:lang w:val="en-US"/>
        </w:rPr>
        <w:t>[</w:t>
      </w:r>
      <w:r w:rsidR="773F75DD" w:rsidRPr="005A6F07">
        <w:rPr>
          <w:color w:val="000000" w:themeColor="text1"/>
          <w:lang w:val="en-US"/>
        </w:rPr>
        <w:t xml:space="preserve">Place </w:t>
      </w:r>
      <w:r w:rsidRPr="005A6F07">
        <w:rPr>
          <w:b/>
          <w:bCs/>
          <w:color w:val="000000" w:themeColor="text1"/>
          <w:lang w:val="en-US"/>
        </w:rPr>
        <w:t xml:space="preserve">Figure </w:t>
      </w:r>
      <w:r w:rsidR="1E998F43" w:rsidRPr="005A6F07">
        <w:rPr>
          <w:b/>
          <w:bCs/>
          <w:color w:val="000000" w:themeColor="text1"/>
          <w:lang w:val="en-US"/>
        </w:rPr>
        <w:t>2</w:t>
      </w:r>
      <w:r w:rsidRPr="005A6F07">
        <w:rPr>
          <w:color w:val="000000" w:themeColor="text1"/>
          <w:lang w:val="en-US"/>
        </w:rPr>
        <w:t xml:space="preserve"> Here]</w:t>
      </w:r>
    </w:p>
    <w:p w14:paraId="4F6B7588" w14:textId="40947810" w:rsidR="7B2DB8E3" w:rsidRPr="005A6F07" w:rsidRDefault="7B2DB8E3" w:rsidP="005A6F07">
      <w:pPr>
        <w:rPr>
          <w:color w:val="000000" w:themeColor="text1"/>
          <w:lang w:val="en-US"/>
        </w:rPr>
      </w:pPr>
    </w:p>
    <w:p w14:paraId="34D2AD5C" w14:textId="00E11D4C" w:rsidR="004A18D3" w:rsidRPr="005A6F07" w:rsidRDefault="00267481">
      <w:pPr>
        <w:pStyle w:val="Titre2"/>
        <w:numPr>
          <w:ilvl w:val="0"/>
          <w:numId w:val="2"/>
        </w:numPr>
        <w:tabs>
          <w:tab w:val="left" w:pos="567"/>
        </w:tabs>
        <w:spacing w:after="0"/>
        <w:ind w:left="0" w:firstLine="0"/>
      </w:pPr>
      <w:bookmarkStart w:id="10" w:name="_7etjcrdq07uo" w:colFirst="0" w:colLast="0"/>
      <w:bookmarkEnd w:id="10"/>
      <w:r w:rsidRPr="005A6F07">
        <w:t>Animal model</w:t>
      </w:r>
    </w:p>
    <w:p w14:paraId="028DFEC1" w14:textId="77777777" w:rsidR="00C04AF1" w:rsidRPr="005A6F07" w:rsidRDefault="00C04AF1" w:rsidP="005A6F07">
      <w:pPr>
        <w:tabs>
          <w:tab w:val="left" w:pos="567"/>
        </w:tabs>
        <w:rPr>
          <w:color w:val="000000" w:themeColor="text1"/>
          <w:lang w:val="en-US"/>
        </w:rPr>
      </w:pPr>
    </w:p>
    <w:p w14:paraId="7CECC16D" w14:textId="1CEFBBC7" w:rsidR="00914838" w:rsidRPr="005A6F07" w:rsidRDefault="67EC8CE1">
      <w:pPr>
        <w:pStyle w:val="Titre3"/>
        <w:numPr>
          <w:ilvl w:val="1"/>
          <w:numId w:val="3"/>
        </w:numPr>
        <w:spacing w:before="0" w:after="0"/>
        <w:ind w:left="0" w:firstLine="0"/>
        <w:rPr>
          <w:color w:val="000000" w:themeColor="text1"/>
        </w:rPr>
      </w:pPr>
      <w:r w:rsidRPr="005A6F07">
        <w:rPr>
          <w:color w:val="000000" w:themeColor="text1"/>
        </w:rPr>
        <w:t>Use</w:t>
      </w:r>
      <w:r w:rsidR="06C399B0" w:rsidRPr="005A6F07">
        <w:rPr>
          <w:color w:val="000000" w:themeColor="text1"/>
        </w:rPr>
        <w:t xml:space="preserve"> </w:t>
      </w:r>
      <w:r w:rsidR="3C8F2407" w:rsidRPr="005A6F07">
        <w:rPr>
          <w:color w:val="000000" w:themeColor="text1"/>
        </w:rPr>
        <w:t xml:space="preserve">rats sourced from </w:t>
      </w:r>
      <w:r w:rsidRPr="005A6F07">
        <w:rPr>
          <w:rStyle w:val="rynqvb"/>
          <w:color w:val="000000" w:themeColor="text1"/>
        </w:rPr>
        <w:t xml:space="preserve">approved suppliers </w:t>
      </w:r>
      <w:r w:rsidR="3C8F2407" w:rsidRPr="005A6F07">
        <w:rPr>
          <w:color w:val="000000" w:themeColor="text1"/>
        </w:rPr>
        <w:t xml:space="preserve">and acclimated to housing conditions </w:t>
      </w:r>
      <w:r w:rsidR="48E19EE8" w:rsidRPr="005A6F07">
        <w:rPr>
          <w:color w:val="000000" w:themeColor="text1"/>
        </w:rPr>
        <w:t>(</w:t>
      </w:r>
      <w:r w:rsidR="32E0A3D7" w:rsidRPr="005A6F07">
        <w:rPr>
          <w:color w:val="000000" w:themeColor="text1"/>
        </w:rPr>
        <w:t xml:space="preserve">1 </w:t>
      </w:r>
      <w:r w:rsidR="48E19EE8" w:rsidRPr="005A6F07">
        <w:rPr>
          <w:color w:val="000000" w:themeColor="text1"/>
        </w:rPr>
        <w:t xml:space="preserve">bar; </w:t>
      </w:r>
      <w:r w:rsidR="5FBAB192" w:rsidRPr="005A6F07">
        <w:rPr>
          <w:color w:val="000000" w:themeColor="text1"/>
        </w:rPr>
        <w:t>24</w:t>
      </w:r>
      <w:r w:rsidR="00001B6C" w:rsidRPr="005A6F07">
        <w:rPr>
          <w:color w:val="000000" w:themeColor="text1"/>
        </w:rPr>
        <w:t xml:space="preserve"> </w:t>
      </w:r>
      <w:r w:rsidR="5FBAB192" w:rsidRPr="005A6F07">
        <w:rPr>
          <w:color w:val="000000" w:themeColor="text1"/>
        </w:rPr>
        <w:t>°C</w:t>
      </w:r>
      <w:r w:rsidR="48E19EE8" w:rsidRPr="005A6F07">
        <w:rPr>
          <w:color w:val="000000" w:themeColor="text1"/>
        </w:rPr>
        <w:t xml:space="preserve">; </w:t>
      </w:r>
      <w:r w:rsidR="6A227255" w:rsidRPr="005A6F07">
        <w:rPr>
          <w:color w:val="000000" w:themeColor="text1"/>
        </w:rPr>
        <w:t>40</w:t>
      </w:r>
      <w:r w:rsidR="008700DC" w:rsidRPr="005A6F07">
        <w:rPr>
          <w:color w:val="000000" w:themeColor="text1"/>
        </w:rPr>
        <w:t>–</w:t>
      </w:r>
      <w:r w:rsidR="6A227255" w:rsidRPr="005A6F07">
        <w:rPr>
          <w:color w:val="000000" w:themeColor="text1"/>
        </w:rPr>
        <w:t>70%</w:t>
      </w:r>
      <w:r w:rsidR="48E19EE8" w:rsidRPr="005A6F07">
        <w:rPr>
          <w:color w:val="000000" w:themeColor="text1"/>
        </w:rPr>
        <w:t xml:space="preserve"> humidity; 12</w:t>
      </w:r>
      <w:r w:rsidR="00ED0B9F" w:rsidRPr="005A6F07">
        <w:rPr>
          <w:color w:val="000000" w:themeColor="text1"/>
        </w:rPr>
        <w:t xml:space="preserve"> </w:t>
      </w:r>
      <w:r w:rsidR="48E19EE8" w:rsidRPr="005A6F07">
        <w:rPr>
          <w:color w:val="000000" w:themeColor="text1"/>
        </w:rPr>
        <w:t>h light/dark cycle</w:t>
      </w:r>
      <w:r w:rsidRPr="005A6F07">
        <w:rPr>
          <w:color w:val="000000" w:themeColor="text1"/>
        </w:rPr>
        <w:t>) for one week in pairs in conventional cages with</w:t>
      </w:r>
      <w:r w:rsidR="48E19EE8" w:rsidRPr="005A6F07">
        <w:rPr>
          <w:color w:val="000000" w:themeColor="text1"/>
        </w:rPr>
        <w:t xml:space="preserve"> free access to food and water, and provided with enrichment (nesting material, gnawing objects, cardboard tunnels</w:t>
      </w:r>
      <w:r w:rsidRPr="005A6F07">
        <w:rPr>
          <w:color w:val="000000" w:themeColor="text1"/>
        </w:rPr>
        <w:t xml:space="preserve">), as indicated in </w:t>
      </w:r>
      <w:r w:rsidRPr="005A6F07">
        <w:rPr>
          <w:b/>
          <w:bCs/>
          <w:color w:val="000000" w:themeColor="text1"/>
        </w:rPr>
        <w:t>Figure 2</w:t>
      </w:r>
      <w:r w:rsidRPr="005A6F07">
        <w:rPr>
          <w:color w:val="000000" w:themeColor="text1"/>
        </w:rPr>
        <w:t xml:space="preserve">. </w:t>
      </w:r>
    </w:p>
    <w:p w14:paraId="517ED619" w14:textId="77777777" w:rsidR="00196F9D" w:rsidRPr="005A6F07" w:rsidRDefault="00196F9D" w:rsidP="005A6F07">
      <w:pPr>
        <w:rPr>
          <w:color w:val="000000" w:themeColor="text1"/>
          <w:lang w:val="en-US"/>
        </w:rPr>
      </w:pPr>
    </w:p>
    <w:p w14:paraId="35D96F87" w14:textId="1CF3BF7E" w:rsidR="004A18D3" w:rsidRPr="005A6F07" w:rsidRDefault="00CE0F86" w:rsidP="005A6F07">
      <w:pPr>
        <w:pStyle w:val="Titre3"/>
        <w:numPr>
          <w:ilvl w:val="0"/>
          <w:numId w:val="0"/>
        </w:numPr>
        <w:spacing w:before="0" w:after="0"/>
        <w:rPr>
          <w:color w:val="000000" w:themeColor="text1"/>
        </w:rPr>
      </w:pPr>
      <w:r w:rsidRPr="005A6F07">
        <w:rPr>
          <w:color w:val="000000" w:themeColor="text1"/>
        </w:rPr>
        <w:t xml:space="preserve">1.2. </w:t>
      </w:r>
      <w:r w:rsidR="67EC8CE1" w:rsidRPr="005A6F07">
        <w:rPr>
          <w:color w:val="000000" w:themeColor="text1"/>
        </w:rPr>
        <w:t>Mark the animals individually (ink on the tail).</w:t>
      </w:r>
    </w:p>
    <w:p w14:paraId="3C0FB7EA" w14:textId="77777777" w:rsidR="00CE0820" w:rsidRPr="005A6F07" w:rsidRDefault="00CE0820" w:rsidP="005A6F07">
      <w:pPr>
        <w:tabs>
          <w:tab w:val="left" w:pos="567"/>
        </w:tabs>
        <w:rPr>
          <w:color w:val="000000" w:themeColor="text1"/>
          <w:lang w:val="en-US"/>
        </w:rPr>
      </w:pPr>
    </w:p>
    <w:p w14:paraId="7B41A8BA" w14:textId="765F99D3" w:rsidR="004A18D3" w:rsidRPr="00474F6B" w:rsidRDefault="00267481">
      <w:pPr>
        <w:pStyle w:val="Titre2"/>
        <w:numPr>
          <w:ilvl w:val="0"/>
          <w:numId w:val="3"/>
        </w:numPr>
        <w:spacing w:after="0"/>
        <w:ind w:left="0" w:firstLine="0"/>
        <w:rPr>
          <w:highlight w:val="yellow"/>
        </w:rPr>
      </w:pPr>
      <w:bookmarkStart w:id="11" w:name="_2yampe6k2ukr" w:colFirst="0" w:colLast="0"/>
      <w:bookmarkEnd w:id="11"/>
      <w:r w:rsidRPr="00474F6B">
        <w:rPr>
          <w:highlight w:val="yellow"/>
        </w:rPr>
        <w:lastRenderedPageBreak/>
        <w:t>Equipment procedure</w:t>
      </w:r>
    </w:p>
    <w:p w14:paraId="0F272D5D" w14:textId="77777777" w:rsidR="00ED0B9F" w:rsidRPr="00474F6B" w:rsidRDefault="00ED0B9F" w:rsidP="005A6F07">
      <w:pPr>
        <w:rPr>
          <w:color w:val="000000" w:themeColor="text1"/>
          <w:highlight w:val="yellow"/>
          <w:lang w:val="en-US"/>
        </w:rPr>
      </w:pPr>
    </w:p>
    <w:p w14:paraId="41D9FFB6" w14:textId="085013D7" w:rsidR="00ED0B9F" w:rsidRPr="00474F6B" w:rsidRDefault="00CE0F86" w:rsidP="005A6F07">
      <w:pPr>
        <w:pStyle w:val="Titre3"/>
        <w:numPr>
          <w:ilvl w:val="0"/>
          <w:numId w:val="0"/>
        </w:numPr>
        <w:tabs>
          <w:tab w:val="left" w:pos="851"/>
        </w:tabs>
        <w:spacing w:before="0" w:after="0"/>
        <w:rPr>
          <w:color w:val="000000" w:themeColor="text1"/>
          <w:highlight w:val="yellow"/>
        </w:rPr>
      </w:pPr>
      <w:bookmarkStart w:id="12" w:name="_ccpfoc6dq4bo" w:colFirst="0" w:colLast="0"/>
      <w:bookmarkEnd w:id="12"/>
      <w:r w:rsidRPr="00474F6B">
        <w:rPr>
          <w:color w:val="000000" w:themeColor="text1"/>
          <w:highlight w:val="yellow"/>
        </w:rPr>
        <w:t>2.1.</w:t>
      </w:r>
      <w:r w:rsidR="00AC49FF" w:rsidRPr="00474F6B">
        <w:rPr>
          <w:color w:val="000000" w:themeColor="text1"/>
          <w:highlight w:val="yellow"/>
        </w:rPr>
        <w:t xml:space="preserve"> </w:t>
      </w:r>
      <w:r w:rsidR="00267481" w:rsidRPr="00474F6B">
        <w:rPr>
          <w:color w:val="000000" w:themeColor="text1"/>
          <w:highlight w:val="yellow"/>
        </w:rPr>
        <w:t xml:space="preserve">Fur </w:t>
      </w:r>
      <w:r w:rsidR="00B76693" w:rsidRPr="00474F6B">
        <w:rPr>
          <w:color w:val="000000" w:themeColor="text1"/>
          <w:highlight w:val="yellow"/>
        </w:rPr>
        <w:t>removal:</w:t>
      </w:r>
      <w:r w:rsidR="00267481" w:rsidRPr="00474F6B">
        <w:rPr>
          <w:color w:val="000000" w:themeColor="text1"/>
          <w:highlight w:val="yellow"/>
        </w:rPr>
        <w:t xml:space="preserve"> </w:t>
      </w:r>
      <w:r w:rsidR="00B76693" w:rsidRPr="00474F6B">
        <w:rPr>
          <w:color w:val="000000" w:themeColor="text1"/>
          <w:highlight w:val="yellow"/>
        </w:rPr>
        <w:t>Timing 1</w:t>
      </w:r>
      <w:r w:rsidR="00034BE0" w:rsidRPr="00474F6B">
        <w:rPr>
          <w:color w:val="000000" w:themeColor="text1"/>
          <w:highlight w:val="yellow"/>
        </w:rPr>
        <w:t>–</w:t>
      </w:r>
      <w:r w:rsidR="00267481" w:rsidRPr="00474F6B">
        <w:rPr>
          <w:color w:val="000000" w:themeColor="text1"/>
          <w:highlight w:val="yellow"/>
        </w:rPr>
        <w:t>2 min per animal</w:t>
      </w:r>
    </w:p>
    <w:p w14:paraId="0F9ECE27" w14:textId="77777777" w:rsidR="00ED0B9F" w:rsidRPr="00474F6B" w:rsidRDefault="00ED0B9F" w:rsidP="005A6F07">
      <w:pPr>
        <w:pStyle w:val="Titre3"/>
        <w:numPr>
          <w:ilvl w:val="0"/>
          <w:numId w:val="0"/>
        </w:numPr>
        <w:tabs>
          <w:tab w:val="left" w:pos="851"/>
        </w:tabs>
        <w:spacing w:before="0" w:after="0"/>
        <w:rPr>
          <w:color w:val="000000" w:themeColor="text1"/>
          <w:highlight w:val="yellow"/>
        </w:rPr>
      </w:pPr>
    </w:p>
    <w:p w14:paraId="4F7A3EF2" w14:textId="136C980F" w:rsidR="00AC49FF" w:rsidRPr="00474F6B" w:rsidRDefault="00CE0F86" w:rsidP="005A6F07">
      <w:pPr>
        <w:pStyle w:val="NumberedStep"/>
        <w:numPr>
          <w:ilvl w:val="0"/>
          <w:numId w:val="0"/>
        </w:numPr>
        <w:tabs>
          <w:tab w:val="left" w:pos="284"/>
        </w:tabs>
        <w:rPr>
          <w:highlight w:val="yellow"/>
        </w:rPr>
      </w:pPr>
      <w:r w:rsidRPr="00474F6B">
        <w:rPr>
          <w:highlight w:val="yellow"/>
        </w:rPr>
        <w:t>2.1.2.</w:t>
      </w:r>
      <w:r w:rsidR="00AC49FF" w:rsidRPr="00474F6B">
        <w:rPr>
          <w:highlight w:val="yellow"/>
        </w:rPr>
        <w:t xml:space="preserve"> </w:t>
      </w:r>
      <w:r w:rsidR="0021672C" w:rsidRPr="00474F6B">
        <w:rPr>
          <w:highlight w:val="yellow"/>
        </w:rPr>
        <w:t>S</w:t>
      </w:r>
      <w:r w:rsidR="67EC8CE1" w:rsidRPr="00474F6B">
        <w:rPr>
          <w:highlight w:val="yellow"/>
        </w:rPr>
        <w:t>have the animal once a week to ensure s</w:t>
      </w:r>
      <w:r w:rsidR="00267481" w:rsidRPr="00474F6B">
        <w:rPr>
          <w:highlight w:val="yellow"/>
        </w:rPr>
        <w:t>uccessful ECG recording</w:t>
      </w:r>
      <w:r w:rsidR="67EC8CE1" w:rsidRPr="00474F6B">
        <w:rPr>
          <w:highlight w:val="yellow"/>
        </w:rPr>
        <w:t>.</w:t>
      </w:r>
      <w:r w:rsidR="00267481" w:rsidRPr="00474F6B">
        <w:rPr>
          <w:highlight w:val="yellow"/>
        </w:rPr>
        <w:t xml:space="preserve"> </w:t>
      </w:r>
    </w:p>
    <w:p w14:paraId="73A4A9FD" w14:textId="77777777" w:rsidR="00AC49FF" w:rsidRPr="00474F6B" w:rsidRDefault="00AC49FF" w:rsidP="005A6F07">
      <w:pPr>
        <w:pStyle w:val="NumberedStep"/>
        <w:numPr>
          <w:ilvl w:val="0"/>
          <w:numId w:val="0"/>
        </w:numPr>
        <w:tabs>
          <w:tab w:val="left" w:pos="851"/>
        </w:tabs>
        <w:rPr>
          <w:highlight w:val="yellow"/>
        </w:rPr>
      </w:pPr>
    </w:p>
    <w:p w14:paraId="22A6BD9C" w14:textId="170E8AF5" w:rsidR="004A18D3" w:rsidRPr="00474F6B" w:rsidRDefault="00CE0F86" w:rsidP="005A6F07">
      <w:pPr>
        <w:pStyle w:val="NumberedStep"/>
        <w:numPr>
          <w:ilvl w:val="0"/>
          <w:numId w:val="0"/>
        </w:numPr>
        <w:tabs>
          <w:tab w:val="left" w:pos="1560"/>
        </w:tabs>
        <w:rPr>
          <w:highlight w:val="yellow"/>
        </w:rPr>
      </w:pPr>
      <w:r w:rsidRPr="00474F6B">
        <w:rPr>
          <w:highlight w:val="yellow"/>
        </w:rPr>
        <w:t xml:space="preserve">2.1.3. </w:t>
      </w:r>
      <w:r w:rsidR="00267481" w:rsidRPr="00474F6B">
        <w:rPr>
          <w:highlight w:val="yellow"/>
        </w:rPr>
        <w:t>To minimize stress and anesthesia on the day of the experiment, perform this procedure the day before</w:t>
      </w:r>
      <w:r w:rsidR="00034BE0" w:rsidRPr="00474F6B">
        <w:rPr>
          <w:highlight w:val="yellow"/>
        </w:rPr>
        <w:t xml:space="preserve">; it can also </w:t>
      </w:r>
      <w:r w:rsidR="00267481" w:rsidRPr="00474F6B">
        <w:rPr>
          <w:highlight w:val="yellow"/>
        </w:rPr>
        <w:t>be done on the same day.</w:t>
      </w:r>
    </w:p>
    <w:p w14:paraId="71C4DE0A" w14:textId="77777777" w:rsidR="004A18D3" w:rsidRPr="00474F6B" w:rsidRDefault="004A18D3" w:rsidP="005A6F07">
      <w:pPr>
        <w:tabs>
          <w:tab w:val="left" w:pos="993"/>
        </w:tabs>
        <w:rPr>
          <w:color w:val="000000" w:themeColor="text1"/>
          <w:highlight w:val="yellow"/>
          <w:lang w:val="en-US"/>
        </w:rPr>
      </w:pPr>
    </w:p>
    <w:p w14:paraId="77603306" w14:textId="6196BDA6" w:rsidR="00ED0B9F" w:rsidRPr="00474F6B" w:rsidRDefault="00CE0F86" w:rsidP="005A6F07">
      <w:pPr>
        <w:pStyle w:val="NumberedStep"/>
        <w:numPr>
          <w:ilvl w:val="0"/>
          <w:numId w:val="0"/>
        </w:numPr>
        <w:tabs>
          <w:tab w:val="left" w:pos="993"/>
        </w:tabs>
        <w:rPr>
          <w:highlight w:val="yellow"/>
        </w:rPr>
      </w:pPr>
      <w:r w:rsidRPr="00474F6B">
        <w:rPr>
          <w:highlight w:val="yellow"/>
        </w:rPr>
        <w:t xml:space="preserve">2.1.4. </w:t>
      </w:r>
      <w:r w:rsidR="3C8F2407" w:rsidRPr="00474F6B">
        <w:rPr>
          <w:highlight w:val="yellow"/>
        </w:rPr>
        <w:t xml:space="preserve">Method A (Optional Anesthesia): Administer </w:t>
      </w:r>
      <w:r w:rsidR="00D91A13" w:rsidRPr="00474F6B">
        <w:rPr>
          <w:highlight w:val="yellow"/>
        </w:rPr>
        <w:t xml:space="preserve">a </w:t>
      </w:r>
      <w:r w:rsidR="3C8F2407" w:rsidRPr="00474F6B">
        <w:rPr>
          <w:highlight w:val="yellow"/>
        </w:rPr>
        <w:t xml:space="preserve">gaseous anesthesia </w:t>
      </w:r>
      <w:r w:rsidR="00125902" w:rsidRPr="00474F6B">
        <w:rPr>
          <w:highlight w:val="yellow"/>
        </w:rPr>
        <w:t xml:space="preserve">mix </w:t>
      </w:r>
      <w:r w:rsidR="3C8F2407" w:rsidRPr="00474F6B">
        <w:rPr>
          <w:highlight w:val="yellow"/>
        </w:rPr>
        <w:t xml:space="preserve">(1.5–5% </w:t>
      </w:r>
      <w:r w:rsidR="00C84187" w:rsidRPr="00474F6B">
        <w:rPr>
          <w:highlight w:val="yellow"/>
        </w:rPr>
        <w:t>isoflurane</w:t>
      </w:r>
      <w:r w:rsidR="3C8F2407" w:rsidRPr="00474F6B">
        <w:rPr>
          <w:highlight w:val="yellow"/>
        </w:rPr>
        <w:t xml:space="preserve">, 20% </w:t>
      </w:r>
      <w:r w:rsidR="00C84187" w:rsidRPr="00474F6B">
        <w:rPr>
          <w:highlight w:val="yellow"/>
        </w:rPr>
        <w:t>oxygen</w:t>
      </w:r>
      <w:r w:rsidR="00034BE0" w:rsidRPr="00474F6B">
        <w:rPr>
          <w:highlight w:val="yellow"/>
        </w:rPr>
        <w:t>,</w:t>
      </w:r>
      <w:r w:rsidR="00125902" w:rsidRPr="00474F6B">
        <w:rPr>
          <w:highlight w:val="yellow"/>
        </w:rPr>
        <w:t xml:space="preserve"> and </w:t>
      </w:r>
      <w:r w:rsidR="00C84187" w:rsidRPr="00474F6B">
        <w:rPr>
          <w:highlight w:val="yellow"/>
        </w:rPr>
        <w:t>air</w:t>
      </w:r>
      <w:r w:rsidR="3C8F2407" w:rsidRPr="00474F6B">
        <w:rPr>
          <w:highlight w:val="yellow"/>
        </w:rPr>
        <w:t xml:space="preserve">) and position the rat in ventral </w:t>
      </w:r>
      <w:r w:rsidR="5A8F0544" w:rsidRPr="00474F6B">
        <w:rPr>
          <w:highlight w:val="yellow"/>
        </w:rPr>
        <w:t xml:space="preserve">recumbency </w:t>
      </w:r>
      <w:r w:rsidR="3C8F2407" w:rsidRPr="00474F6B">
        <w:rPr>
          <w:highlight w:val="yellow"/>
        </w:rPr>
        <w:t>(lying on its belly).</w:t>
      </w:r>
      <w:r w:rsidR="18B2BA52" w:rsidRPr="00474F6B">
        <w:rPr>
          <w:highlight w:val="yellow"/>
        </w:rPr>
        <w:t xml:space="preserve"> </w:t>
      </w:r>
    </w:p>
    <w:p w14:paraId="058EE848" w14:textId="77777777" w:rsidR="00ED0B9F" w:rsidRPr="00474F6B" w:rsidRDefault="00ED0B9F" w:rsidP="005A6F07">
      <w:pPr>
        <w:pStyle w:val="Paragraphedeliste"/>
        <w:tabs>
          <w:tab w:val="left" w:pos="993"/>
        </w:tabs>
        <w:ind w:left="0"/>
        <w:rPr>
          <w:color w:val="000000" w:themeColor="text1"/>
          <w:highlight w:val="yellow"/>
        </w:rPr>
      </w:pPr>
    </w:p>
    <w:p w14:paraId="2FF25261" w14:textId="467F504B" w:rsidR="00ED0B9F" w:rsidRPr="00474F6B" w:rsidRDefault="00CE0F86" w:rsidP="005A6F07">
      <w:pPr>
        <w:pStyle w:val="NumberedStep"/>
        <w:numPr>
          <w:ilvl w:val="0"/>
          <w:numId w:val="0"/>
        </w:numPr>
        <w:tabs>
          <w:tab w:val="left" w:pos="993"/>
        </w:tabs>
        <w:rPr>
          <w:highlight w:val="yellow"/>
        </w:rPr>
      </w:pPr>
      <w:r w:rsidRPr="00474F6B">
        <w:rPr>
          <w:highlight w:val="yellow"/>
        </w:rPr>
        <w:t xml:space="preserve">2.1.5. </w:t>
      </w:r>
      <w:r w:rsidR="00CE0820" w:rsidRPr="00474F6B">
        <w:rPr>
          <w:highlight w:val="yellow"/>
        </w:rPr>
        <w:t>Keep a</w:t>
      </w:r>
      <w:r w:rsidR="18B2BA52" w:rsidRPr="00474F6B">
        <w:rPr>
          <w:highlight w:val="yellow"/>
        </w:rPr>
        <w:t>nesthesia duration to a minimum, typically 2</w:t>
      </w:r>
      <w:r w:rsidR="008700DC" w:rsidRPr="00474F6B">
        <w:rPr>
          <w:highlight w:val="yellow"/>
        </w:rPr>
        <w:t>–</w:t>
      </w:r>
      <w:r w:rsidR="18B2BA52" w:rsidRPr="00474F6B">
        <w:rPr>
          <w:highlight w:val="yellow"/>
        </w:rPr>
        <w:t xml:space="preserve">5 min, sufficient only for fur clipping. </w:t>
      </w:r>
    </w:p>
    <w:p w14:paraId="76D5AD71" w14:textId="77777777" w:rsidR="00ED0B9F" w:rsidRPr="00474F6B" w:rsidRDefault="00ED0B9F" w:rsidP="005A6F07">
      <w:pPr>
        <w:pStyle w:val="Paragraphedeliste"/>
        <w:tabs>
          <w:tab w:val="left" w:pos="993"/>
        </w:tabs>
        <w:ind w:left="0"/>
        <w:rPr>
          <w:color w:val="000000" w:themeColor="text1"/>
          <w:highlight w:val="yellow"/>
        </w:rPr>
      </w:pPr>
    </w:p>
    <w:p w14:paraId="65B0DE09" w14:textId="45178763" w:rsidR="00ED0B9F" w:rsidRPr="00474F6B" w:rsidRDefault="00CE0F86" w:rsidP="005A6F07">
      <w:pPr>
        <w:pStyle w:val="NumberedStep"/>
        <w:numPr>
          <w:ilvl w:val="0"/>
          <w:numId w:val="0"/>
        </w:numPr>
        <w:tabs>
          <w:tab w:val="left" w:pos="993"/>
        </w:tabs>
        <w:rPr>
          <w:highlight w:val="yellow"/>
        </w:rPr>
      </w:pPr>
      <w:r w:rsidRPr="00474F6B">
        <w:rPr>
          <w:highlight w:val="yellow"/>
        </w:rPr>
        <w:t xml:space="preserve">2.1.6. </w:t>
      </w:r>
      <w:r w:rsidR="00FC6985" w:rsidRPr="00474F6B">
        <w:rPr>
          <w:highlight w:val="yellow"/>
        </w:rPr>
        <w:t>Carefully clip the hair at the dorsal and lateral chest (</w:t>
      </w:r>
      <w:r w:rsidR="00FC6985" w:rsidRPr="00474F6B">
        <w:rPr>
          <w:b/>
          <w:highlight w:val="yellow"/>
        </w:rPr>
        <w:t>Figure 3A</w:t>
      </w:r>
      <w:r w:rsidR="00FC6985" w:rsidRPr="00474F6B">
        <w:rPr>
          <w:highlight w:val="yellow"/>
        </w:rPr>
        <w:t>), using a clipper</w:t>
      </w:r>
      <w:r w:rsidR="00001B6C" w:rsidRPr="00474F6B">
        <w:rPr>
          <w:highlight w:val="yellow"/>
        </w:rPr>
        <w:t>,</w:t>
      </w:r>
      <w:r w:rsidR="00FC6985" w:rsidRPr="00474F6B">
        <w:rPr>
          <w:highlight w:val="yellow"/>
        </w:rPr>
        <w:t xml:space="preserve"> and mark the tail with ink.</w:t>
      </w:r>
    </w:p>
    <w:p w14:paraId="4B69396B" w14:textId="77777777" w:rsidR="00ED0B9F" w:rsidRPr="00474F6B" w:rsidRDefault="00ED0B9F" w:rsidP="005A6F07">
      <w:pPr>
        <w:pStyle w:val="Paragraphedeliste"/>
        <w:tabs>
          <w:tab w:val="left" w:pos="993"/>
        </w:tabs>
        <w:ind w:left="0"/>
        <w:rPr>
          <w:color w:val="000000" w:themeColor="text1"/>
          <w:highlight w:val="yellow"/>
        </w:rPr>
      </w:pPr>
    </w:p>
    <w:p w14:paraId="436B6706" w14:textId="7775BA16" w:rsidR="00ED0B9F" w:rsidRPr="00474F6B" w:rsidRDefault="00ED0B9F" w:rsidP="005A6F07">
      <w:pPr>
        <w:pStyle w:val="NumberedStep"/>
        <w:numPr>
          <w:ilvl w:val="0"/>
          <w:numId w:val="0"/>
        </w:numPr>
        <w:tabs>
          <w:tab w:val="left" w:pos="851"/>
        </w:tabs>
        <w:rPr>
          <w:highlight w:val="yellow"/>
        </w:rPr>
      </w:pPr>
      <w:r w:rsidRPr="00474F6B">
        <w:rPr>
          <w:highlight w:val="yellow"/>
        </w:rPr>
        <w:t>NOTE:</w:t>
      </w:r>
      <w:r w:rsidR="00FC6985" w:rsidRPr="00474F6B">
        <w:rPr>
          <w:highlight w:val="yellow"/>
        </w:rPr>
        <w:t xml:space="preserve"> </w:t>
      </w:r>
      <w:r w:rsidR="00D91A13" w:rsidRPr="00474F6B">
        <w:rPr>
          <w:highlight w:val="yellow"/>
        </w:rPr>
        <w:t>Full recovery and ambulation typically occur within 5</w:t>
      </w:r>
      <w:r w:rsidR="008700DC" w:rsidRPr="00474F6B">
        <w:rPr>
          <w:highlight w:val="yellow"/>
        </w:rPr>
        <w:t>–</w:t>
      </w:r>
      <w:r w:rsidR="00D91A13" w:rsidRPr="00474F6B">
        <w:rPr>
          <w:highlight w:val="yellow"/>
        </w:rPr>
        <w:t xml:space="preserve">10 min </w:t>
      </w:r>
      <w:r w:rsidR="00034BE0" w:rsidRPr="00474F6B">
        <w:rPr>
          <w:highlight w:val="yellow"/>
        </w:rPr>
        <w:t xml:space="preserve">after </w:t>
      </w:r>
      <w:r w:rsidR="00AC49FF" w:rsidRPr="00474F6B">
        <w:rPr>
          <w:highlight w:val="yellow"/>
        </w:rPr>
        <w:t>discontinuation of anesthesia</w:t>
      </w:r>
      <w:r w:rsidRPr="00474F6B">
        <w:rPr>
          <w:highlight w:val="yellow"/>
        </w:rPr>
        <w:t>.</w:t>
      </w:r>
      <w:r w:rsidR="00D91A13" w:rsidRPr="00474F6B">
        <w:rPr>
          <w:highlight w:val="yellow"/>
        </w:rPr>
        <w:t xml:space="preserve"> </w:t>
      </w:r>
    </w:p>
    <w:p w14:paraId="7ECD3E54" w14:textId="77777777" w:rsidR="00ED0B9F" w:rsidRPr="00474F6B" w:rsidRDefault="00ED0B9F" w:rsidP="005A6F07">
      <w:pPr>
        <w:pStyle w:val="NumberedStep"/>
        <w:numPr>
          <w:ilvl w:val="0"/>
          <w:numId w:val="0"/>
        </w:numPr>
        <w:tabs>
          <w:tab w:val="left" w:pos="851"/>
        </w:tabs>
        <w:rPr>
          <w:highlight w:val="yellow"/>
        </w:rPr>
      </w:pPr>
    </w:p>
    <w:p w14:paraId="288713B4" w14:textId="0BC3B217" w:rsidR="004A18D3" w:rsidRPr="00474F6B" w:rsidRDefault="00CE0F86" w:rsidP="005A6F07">
      <w:pPr>
        <w:pStyle w:val="NumberedStep"/>
        <w:numPr>
          <w:ilvl w:val="0"/>
          <w:numId w:val="0"/>
        </w:numPr>
        <w:rPr>
          <w:highlight w:val="yellow"/>
        </w:rPr>
      </w:pPr>
      <w:r w:rsidRPr="00474F6B">
        <w:rPr>
          <w:highlight w:val="yellow"/>
        </w:rPr>
        <w:t xml:space="preserve">2.1.7. </w:t>
      </w:r>
      <w:r w:rsidR="00ED0B9F" w:rsidRPr="00474F6B">
        <w:rPr>
          <w:highlight w:val="yellow"/>
        </w:rPr>
        <w:t>E</w:t>
      </w:r>
      <w:r w:rsidR="00D91A13" w:rsidRPr="00474F6B">
        <w:rPr>
          <w:highlight w:val="yellow"/>
        </w:rPr>
        <w:t>nsure the animal has reached this state before returning it to its home cage</w:t>
      </w:r>
      <w:r w:rsidR="18B2BA52" w:rsidRPr="00474F6B">
        <w:rPr>
          <w:highlight w:val="yellow"/>
        </w:rPr>
        <w:t>.</w:t>
      </w:r>
    </w:p>
    <w:p w14:paraId="5911D252" w14:textId="77777777" w:rsidR="008C5EBB" w:rsidRPr="00474F6B" w:rsidRDefault="008C5EBB" w:rsidP="005A6F07">
      <w:pPr>
        <w:tabs>
          <w:tab w:val="left" w:pos="851"/>
        </w:tabs>
        <w:rPr>
          <w:color w:val="000000" w:themeColor="text1"/>
          <w:highlight w:val="yellow"/>
          <w:lang w:val="en-US"/>
        </w:rPr>
      </w:pPr>
    </w:p>
    <w:p w14:paraId="3AB5B1E8" w14:textId="549DF5F0" w:rsidR="00ED0B9F" w:rsidRPr="00474F6B" w:rsidRDefault="00CE0F86" w:rsidP="005A6F07">
      <w:pPr>
        <w:pStyle w:val="NumberedStep"/>
        <w:numPr>
          <w:ilvl w:val="0"/>
          <w:numId w:val="0"/>
        </w:numPr>
        <w:rPr>
          <w:highlight w:val="yellow"/>
        </w:rPr>
      </w:pPr>
      <w:r w:rsidRPr="00474F6B">
        <w:rPr>
          <w:highlight w:val="yellow"/>
        </w:rPr>
        <w:t xml:space="preserve">2.1.8. </w:t>
      </w:r>
      <w:r w:rsidR="3C8F2407" w:rsidRPr="00474F6B">
        <w:rPr>
          <w:highlight w:val="yellow"/>
        </w:rPr>
        <w:t>Method B (No Anesthesia): Alternatively, restrain the rat manually</w:t>
      </w:r>
      <w:r w:rsidR="5A0E54AD" w:rsidRPr="00474F6B">
        <w:rPr>
          <w:highlight w:val="yellow"/>
        </w:rPr>
        <w:t xml:space="preserve"> for the minimum time necessary to complete fur clipping, typically less than 2 min.</w:t>
      </w:r>
    </w:p>
    <w:p w14:paraId="1D25D3AB" w14:textId="77777777" w:rsidR="00CE0F86" w:rsidRPr="00474F6B" w:rsidRDefault="00CE0F86" w:rsidP="005A6F07">
      <w:pPr>
        <w:pStyle w:val="NumberedStep"/>
        <w:numPr>
          <w:ilvl w:val="0"/>
          <w:numId w:val="0"/>
        </w:numPr>
        <w:rPr>
          <w:highlight w:val="yellow"/>
        </w:rPr>
      </w:pPr>
    </w:p>
    <w:p w14:paraId="04888703" w14:textId="54397A61" w:rsidR="00AC49FF" w:rsidRPr="00474F6B" w:rsidRDefault="00CE0F86" w:rsidP="005A6F07">
      <w:pPr>
        <w:pStyle w:val="NumberedStep"/>
        <w:numPr>
          <w:ilvl w:val="0"/>
          <w:numId w:val="0"/>
        </w:numPr>
        <w:rPr>
          <w:highlight w:val="yellow"/>
        </w:rPr>
      </w:pPr>
      <w:r w:rsidRPr="00474F6B">
        <w:rPr>
          <w:highlight w:val="yellow"/>
        </w:rPr>
        <w:t xml:space="preserve">2.1.9. </w:t>
      </w:r>
      <w:r w:rsidR="000037CB" w:rsidRPr="00474F6B">
        <w:rPr>
          <w:highlight w:val="yellow"/>
        </w:rPr>
        <w:t xml:space="preserve">Restrain the animal firmly but </w:t>
      </w:r>
      <w:r w:rsidR="00ED0B9F" w:rsidRPr="00474F6B">
        <w:rPr>
          <w:highlight w:val="yellow"/>
        </w:rPr>
        <w:t>gently and</w:t>
      </w:r>
      <w:r w:rsidR="000037CB" w:rsidRPr="00474F6B">
        <w:rPr>
          <w:highlight w:val="yellow"/>
        </w:rPr>
        <w:t xml:space="preserve"> avoid excessive pressure on the thorax. </w:t>
      </w:r>
    </w:p>
    <w:p w14:paraId="1AD99A8B" w14:textId="77777777" w:rsidR="00AC49FF" w:rsidRPr="00474F6B" w:rsidRDefault="00AC49FF" w:rsidP="005A6F07">
      <w:pPr>
        <w:pStyle w:val="Paragraphedeliste"/>
        <w:ind w:left="0"/>
        <w:rPr>
          <w:color w:val="000000" w:themeColor="text1"/>
          <w:highlight w:val="yellow"/>
        </w:rPr>
      </w:pPr>
    </w:p>
    <w:p w14:paraId="2CE04CA6" w14:textId="17591664" w:rsidR="00FC6985" w:rsidRPr="00474F6B" w:rsidRDefault="00CE0F86" w:rsidP="005A6F07">
      <w:pPr>
        <w:pStyle w:val="NumberedStep"/>
        <w:numPr>
          <w:ilvl w:val="0"/>
          <w:numId w:val="0"/>
        </w:numPr>
        <w:rPr>
          <w:highlight w:val="yellow"/>
        </w:rPr>
      </w:pPr>
      <w:r w:rsidRPr="00474F6B">
        <w:rPr>
          <w:highlight w:val="yellow"/>
        </w:rPr>
        <w:t xml:space="preserve">2.1.10. </w:t>
      </w:r>
      <w:r w:rsidR="00FC6985" w:rsidRPr="00474F6B">
        <w:rPr>
          <w:highlight w:val="yellow"/>
        </w:rPr>
        <w:t>Carefully clip the hair at the dorsal and lateral chest (</w:t>
      </w:r>
      <w:r w:rsidR="00FC6985" w:rsidRPr="00474F6B">
        <w:rPr>
          <w:b/>
          <w:highlight w:val="yellow"/>
        </w:rPr>
        <w:t>Figure 3A</w:t>
      </w:r>
      <w:r w:rsidR="00FC6985" w:rsidRPr="00474F6B">
        <w:rPr>
          <w:highlight w:val="yellow"/>
        </w:rPr>
        <w:t>), using a clipper</w:t>
      </w:r>
      <w:r w:rsidR="00001B6C" w:rsidRPr="00474F6B">
        <w:rPr>
          <w:highlight w:val="yellow"/>
        </w:rPr>
        <w:t>,</w:t>
      </w:r>
      <w:r w:rsidR="00FC6985" w:rsidRPr="00474F6B">
        <w:rPr>
          <w:highlight w:val="yellow"/>
        </w:rPr>
        <w:t xml:space="preserve"> and mark the tail with ink.</w:t>
      </w:r>
    </w:p>
    <w:p w14:paraId="66241F21" w14:textId="77777777" w:rsidR="00ED0B9F" w:rsidRPr="00474F6B" w:rsidRDefault="00ED0B9F" w:rsidP="005A6F07">
      <w:pPr>
        <w:pStyle w:val="NumberedStep"/>
        <w:numPr>
          <w:ilvl w:val="0"/>
          <w:numId w:val="0"/>
        </w:numPr>
        <w:tabs>
          <w:tab w:val="left" w:pos="851"/>
        </w:tabs>
        <w:rPr>
          <w:highlight w:val="yellow"/>
        </w:rPr>
      </w:pPr>
    </w:p>
    <w:p w14:paraId="137AFED6" w14:textId="026C3E62" w:rsidR="00FC6985" w:rsidRPr="00474F6B" w:rsidRDefault="00ED0B9F" w:rsidP="005A6F07">
      <w:pPr>
        <w:pStyle w:val="NumberedStep"/>
        <w:numPr>
          <w:ilvl w:val="0"/>
          <w:numId w:val="0"/>
        </w:numPr>
        <w:tabs>
          <w:tab w:val="left" w:pos="851"/>
        </w:tabs>
        <w:rPr>
          <w:highlight w:val="yellow"/>
        </w:rPr>
      </w:pPr>
      <w:r w:rsidRPr="00474F6B">
        <w:rPr>
          <w:highlight w:val="yellow"/>
        </w:rPr>
        <w:t xml:space="preserve">NOTE: </w:t>
      </w:r>
      <w:r w:rsidR="000037CB" w:rsidRPr="00474F6B">
        <w:rPr>
          <w:highlight w:val="yellow"/>
        </w:rPr>
        <w:t>If the animal shows signs of severe distress, release it immediately and allow a recovery period before attempting the procedure again.</w:t>
      </w:r>
      <w:r w:rsidR="3C8F2407" w:rsidRPr="00474F6B">
        <w:rPr>
          <w:highlight w:val="yellow"/>
        </w:rPr>
        <w:t xml:space="preserve"> Assistance from another person is recommended when using this method.</w:t>
      </w:r>
      <w:r w:rsidR="64EEC953" w:rsidRPr="00474F6B">
        <w:rPr>
          <w:highlight w:val="yellow"/>
        </w:rPr>
        <w:t xml:space="preserve"> </w:t>
      </w:r>
    </w:p>
    <w:p w14:paraId="2E944835" w14:textId="77777777" w:rsidR="008C5EBB" w:rsidRPr="00474F6B" w:rsidRDefault="008C5EBB" w:rsidP="005A6F07">
      <w:pPr>
        <w:pStyle w:val="NumberedStep"/>
        <w:numPr>
          <w:ilvl w:val="0"/>
          <w:numId w:val="0"/>
        </w:numPr>
        <w:tabs>
          <w:tab w:val="left" w:pos="851"/>
        </w:tabs>
        <w:rPr>
          <w:highlight w:val="yellow"/>
        </w:rPr>
      </w:pPr>
    </w:p>
    <w:p w14:paraId="0BE40551" w14:textId="4E257E6F" w:rsidR="004A18D3" w:rsidRPr="00474F6B" w:rsidRDefault="00CE0F86" w:rsidP="005A6F07">
      <w:pPr>
        <w:pStyle w:val="NumberedStep"/>
        <w:numPr>
          <w:ilvl w:val="0"/>
          <w:numId w:val="0"/>
        </w:numPr>
        <w:rPr>
          <w:highlight w:val="yellow"/>
        </w:rPr>
      </w:pPr>
      <w:r w:rsidRPr="00474F6B">
        <w:rPr>
          <w:highlight w:val="yellow"/>
        </w:rPr>
        <w:t xml:space="preserve">2.1.11. </w:t>
      </w:r>
      <w:r w:rsidR="00267481" w:rsidRPr="00474F6B">
        <w:rPr>
          <w:highlight w:val="yellow"/>
        </w:rPr>
        <w:t xml:space="preserve">Clean </w:t>
      </w:r>
      <w:r w:rsidR="000A5EDF" w:rsidRPr="00474F6B">
        <w:rPr>
          <w:highlight w:val="yellow"/>
        </w:rPr>
        <w:t xml:space="preserve">the </w:t>
      </w:r>
      <w:r w:rsidR="00267481" w:rsidRPr="00474F6B">
        <w:rPr>
          <w:highlight w:val="yellow"/>
        </w:rPr>
        <w:t xml:space="preserve">clipped area with water to remove sebum produced by the rat’s skin and make sure the area is thoroughly dry. Dry the area with </w:t>
      </w:r>
      <w:r w:rsidR="669A4270" w:rsidRPr="00474F6B">
        <w:rPr>
          <w:highlight w:val="yellow"/>
        </w:rPr>
        <w:t>gauze.</w:t>
      </w:r>
    </w:p>
    <w:p w14:paraId="45ACBC22" w14:textId="77777777" w:rsidR="004A18D3" w:rsidRPr="00474F6B" w:rsidRDefault="004A18D3" w:rsidP="005A6F07">
      <w:pPr>
        <w:tabs>
          <w:tab w:val="left" w:pos="851"/>
        </w:tabs>
        <w:rPr>
          <w:color w:val="000000" w:themeColor="text1"/>
          <w:highlight w:val="yellow"/>
          <w:lang w:val="en-US"/>
        </w:rPr>
      </w:pPr>
    </w:p>
    <w:p w14:paraId="0ED6A0C3" w14:textId="0027E748" w:rsidR="00AD1421" w:rsidRPr="00474F6B" w:rsidRDefault="3C8F2407" w:rsidP="005A6F07">
      <w:pPr>
        <w:tabs>
          <w:tab w:val="left" w:pos="851"/>
        </w:tabs>
        <w:rPr>
          <w:color w:val="000000" w:themeColor="text1"/>
          <w:highlight w:val="yellow"/>
          <w:lang w:val="en-US"/>
        </w:rPr>
      </w:pPr>
      <w:r w:rsidRPr="00474F6B">
        <w:rPr>
          <w:color w:val="000000" w:themeColor="text1"/>
          <w:highlight w:val="yellow"/>
          <w:lang w:val="en-US"/>
        </w:rPr>
        <w:t>[</w:t>
      </w:r>
      <w:r w:rsidR="773F75DD" w:rsidRPr="00474F6B">
        <w:rPr>
          <w:color w:val="000000" w:themeColor="text1"/>
          <w:highlight w:val="yellow"/>
          <w:lang w:val="en-US"/>
        </w:rPr>
        <w:t xml:space="preserve">Place </w:t>
      </w:r>
      <w:r w:rsidRPr="00474F6B">
        <w:rPr>
          <w:b/>
          <w:bCs/>
          <w:color w:val="000000" w:themeColor="text1"/>
          <w:highlight w:val="yellow"/>
          <w:lang w:val="en-US"/>
        </w:rPr>
        <w:t xml:space="preserve">Figure </w:t>
      </w:r>
      <w:r w:rsidR="5660C019" w:rsidRPr="00474F6B">
        <w:rPr>
          <w:b/>
          <w:bCs/>
          <w:color w:val="000000" w:themeColor="text1"/>
          <w:highlight w:val="yellow"/>
          <w:lang w:val="en-US"/>
        </w:rPr>
        <w:t>3</w:t>
      </w:r>
      <w:r w:rsidRPr="00474F6B">
        <w:rPr>
          <w:color w:val="000000" w:themeColor="text1"/>
          <w:highlight w:val="yellow"/>
          <w:lang w:val="en-US"/>
        </w:rPr>
        <w:t xml:space="preserve"> Here]</w:t>
      </w:r>
      <w:bookmarkStart w:id="13" w:name="_qbve29e7h1q8"/>
      <w:bookmarkEnd w:id="13"/>
    </w:p>
    <w:p w14:paraId="65244B14" w14:textId="77777777" w:rsidR="008C5EBB" w:rsidRPr="00474F6B" w:rsidRDefault="008C5EBB" w:rsidP="005A6F07">
      <w:pPr>
        <w:tabs>
          <w:tab w:val="left" w:pos="851"/>
        </w:tabs>
        <w:rPr>
          <w:color w:val="000000" w:themeColor="text1"/>
          <w:highlight w:val="yellow"/>
          <w:lang w:val="en-US"/>
        </w:rPr>
      </w:pPr>
      <w:bookmarkStart w:id="14" w:name="_d53h49v82wrl" w:colFirst="0" w:colLast="0"/>
      <w:bookmarkStart w:id="15" w:name="_3xdgdsa15uun" w:colFirst="0" w:colLast="0"/>
      <w:bookmarkEnd w:id="14"/>
      <w:bookmarkEnd w:id="15"/>
    </w:p>
    <w:p w14:paraId="4B5D9A99" w14:textId="32504602" w:rsidR="004A18D3" w:rsidRPr="00474F6B" w:rsidRDefault="00DA625D" w:rsidP="005A6F07">
      <w:pPr>
        <w:pStyle w:val="Titre3"/>
        <w:numPr>
          <w:ilvl w:val="0"/>
          <w:numId w:val="0"/>
        </w:numPr>
        <w:tabs>
          <w:tab w:val="left" w:pos="851"/>
        </w:tabs>
        <w:spacing w:before="0" w:after="0"/>
        <w:rPr>
          <w:b/>
          <w:bCs/>
          <w:color w:val="000000" w:themeColor="text1"/>
          <w:highlight w:val="yellow"/>
        </w:rPr>
      </w:pPr>
      <w:r w:rsidRPr="00474F6B">
        <w:rPr>
          <w:b/>
          <w:bCs/>
          <w:color w:val="000000" w:themeColor="text1"/>
          <w:highlight w:val="yellow"/>
        </w:rPr>
        <w:t xml:space="preserve"> </w:t>
      </w:r>
      <w:r w:rsidR="00CE0F86" w:rsidRPr="00474F6B">
        <w:rPr>
          <w:b/>
          <w:bCs/>
          <w:color w:val="000000" w:themeColor="text1"/>
          <w:highlight w:val="yellow"/>
        </w:rPr>
        <w:t xml:space="preserve">2.2. </w:t>
      </w:r>
      <w:r w:rsidR="00267481" w:rsidRPr="00474F6B">
        <w:rPr>
          <w:b/>
          <w:bCs/>
          <w:color w:val="000000" w:themeColor="text1"/>
          <w:highlight w:val="yellow"/>
        </w:rPr>
        <w:t>Animal equipment: Timing 3</w:t>
      </w:r>
      <w:r w:rsidR="00034BE0" w:rsidRPr="00474F6B">
        <w:rPr>
          <w:b/>
          <w:bCs/>
          <w:color w:val="000000" w:themeColor="text1"/>
          <w:highlight w:val="yellow"/>
        </w:rPr>
        <w:t>–</w:t>
      </w:r>
      <w:r w:rsidR="00267481" w:rsidRPr="00474F6B">
        <w:rPr>
          <w:b/>
          <w:bCs/>
          <w:color w:val="000000" w:themeColor="text1"/>
          <w:highlight w:val="yellow"/>
        </w:rPr>
        <w:t>5 min per animal</w:t>
      </w:r>
    </w:p>
    <w:p w14:paraId="0B44BE5F" w14:textId="77777777" w:rsidR="008C5EBB" w:rsidRPr="00474F6B" w:rsidRDefault="008C5EBB" w:rsidP="005A6F07">
      <w:pPr>
        <w:tabs>
          <w:tab w:val="left" w:pos="851"/>
        </w:tabs>
        <w:rPr>
          <w:color w:val="000000" w:themeColor="text1"/>
          <w:highlight w:val="yellow"/>
          <w:lang w:val="en-US"/>
        </w:rPr>
      </w:pPr>
    </w:p>
    <w:p w14:paraId="6100C782" w14:textId="326A4FDE" w:rsidR="004A18D3" w:rsidRPr="00474F6B" w:rsidRDefault="009F04BC" w:rsidP="005A6F07">
      <w:pPr>
        <w:pBdr>
          <w:top w:val="nil"/>
          <w:left w:val="nil"/>
          <w:bottom w:val="nil"/>
          <w:right w:val="nil"/>
          <w:between w:val="nil"/>
        </w:pBdr>
        <w:tabs>
          <w:tab w:val="left" w:pos="851"/>
        </w:tabs>
        <w:rPr>
          <w:color w:val="000000" w:themeColor="text1"/>
          <w:highlight w:val="yellow"/>
          <w:lang w:val="en-US"/>
        </w:rPr>
      </w:pPr>
      <w:r w:rsidRPr="00474F6B">
        <w:rPr>
          <w:color w:val="000000" w:themeColor="text1"/>
          <w:highlight w:val="yellow"/>
          <w:lang w:val="en-US"/>
        </w:rPr>
        <w:t xml:space="preserve">NOTE: </w:t>
      </w:r>
      <w:r w:rsidR="19369B03" w:rsidRPr="00474F6B">
        <w:rPr>
          <w:color w:val="000000" w:themeColor="text1"/>
          <w:highlight w:val="yellow"/>
          <w:lang w:val="en-US"/>
        </w:rPr>
        <w:t>The subsequent steps outline the process for fitting the animal with the jacket, sensors, and telemetric device, minimizing the need for physical restraint</w:t>
      </w:r>
      <w:r w:rsidR="00721B8B" w:rsidRPr="00474F6B">
        <w:rPr>
          <w:color w:val="000000" w:themeColor="text1"/>
          <w:highlight w:val="yellow"/>
          <w:lang w:val="en-US"/>
        </w:rPr>
        <w:t>.</w:t>
      </w:r>
    </w:p>
    <w:p w14:paraId="6B54A2BA" w14:textId="77777777" w:rsidR="008C5EBB" w:rsidRPr="00474F6B" w:rsidRDefault="008C5EBB" w:rsidP="005A6F07">
      <w:pPr>
        <w:pBdr>
          <w:top w:val="nil"/>
          <w:left w:val="nil"/>
          <w:bottom w:val="nil"/>
          <w:right w:val="nil"/>
          <w:between w:val="nil"/>
        </w:pBdr>
        <w:tabs>
          <w:tab w:val="left" w:pos="851"/>
        </w:tabs>
        <w:rPr>
          <w:color w:val="000000" w:themeColor="text1"/>
          <w:highlight w:val="yellow"/>
          <w:lang w:val="en-US"/>
        </w:rPr>
      </w:pPr>
    </w:p>
    <w:p w14:paraId="57AE92FF" w14:textId="6C676EF5" w:rsidR="00DD3999" w:rsidRPr="00474F6B" w:rsidRDefault="00DA625D" w:rsidP="005A6F07">
      <w:pPr>
        <w:pStyle w:val="NumberedStep"/>
        <w:numPr>
          <w:ilvl w:val="0"/>
          <w:numId w:val="0"/>
        </w:numPr>
        <w:tabs>
          <w:tab w:val="left" w:pos="142"/>
        </w:tabs>
        <w:rPr>
          <w:highlight w:val="yellow"/>
        </w:rPr>
      </w:pPr>
      <w:r w:rsidRPr="00474F6B">
        <w:rPr>
          <w:highlight w:val="yellow"/>
        </w:rPr>
        <w:lastRenderedPageBreak/>
        <w:t xml:space="preserve"> </w:t>
      </w:r>
      <w:r w:rsidR="00CE0F86" w:rsidRPr="00474F6B">
        <w:rPr>
          <w:highlight w:val="yellow"/>
        </w:rPr>
        <w:t xml:space="preserve">2.2.1. </w:t>
      </w:r>
      <w:r w:rsidR="358F98FE" w:rsidRPr="00474F6B">
        <w:rPr>
          <w:highlight w:val="yellow"/>
        </w:rPr>
        <w:t>Choose the appropriate jacket size based on the animal's weight, sex, and the specific strain</w:t>
      </w:r>
      <w:r w:rsidR="00001B6C" w:rsidRPr="00474F6B">
        <w:rPr>
          <w:highlight w:val="yellow"/>
        </w:rPr>
        <w:t>,</w:t>
      </w:r>
      <w:r w:rsidR="358F98FE" w:rsidRPr="00474F6B">
        <w:rPr>
          <w:highlight w:val="yellow"/>
        </w:rPr>
        <w:t xml:space="preserve"> following the manufacturer's selection charts and sizing tables</w:t>
      </w:r>
      <w:r w:rsidR="19369B03" w:rsidRPr="00474F6B">
        <w:rPr>
          <w:highlight w:val="yellow"/>
          <w:vertAlign w:val="superscript"/>
        </w:rPr>
        <w:fldChar w:fldCharType="begin"/>
      </w:r>
      <w:r w:rsidR="00B17BDC" w:rsidRPr="00474F6B">
        <w:rPr>
          <w:highlight w:val="yellow"/>
          <w:vertAlign w:val="superscript"/>
        </w:rPr>
        <w:instrText xml:space="preserve"> ADDIN ZOTERO_ITEM CSL_CITATION {"citationID":"rb0sCem9","properties":{"unsorted":false,"formattedCitation":"\\super 23\\nosupersub{}","plainCitation":"23","noteIndex":0},"citationItems":[{"id":2534,"uris":["http://zotero.org/users/8287364/items/F9QZ882W"],"itemData":{"id":2534,"type":"document","language":"en","title":"DECRO – Rat Jacket specification and size selection","URL":"https://support.etisense.com/portal/en/kb/articles/rat-table-selection-of-jackets","author":[{"literal":"ETISENSE"}],"accessed":{"date-parts":[["2026",3,25]]},"issued":{"date-parts":[["2026",2,28]]}}}],"schema":"https://github.com/citation-style-language/schema/raw/master/csl-citation.json"} </w:instrText>
      </w:r>
      <w:r w:rsidR="19369B03" w:rsidRPr="00474F6B">
        <w:rPr>
          <w:highlight w:val="yellow"/>
          <w:vertAlign w:val="superscript"/>
        </w:rPr>
        <w:fldChar w:fldCharType="separate"/>
      </w:r>
      <w:r w:rsidR="00B17BDC" w:rsidRPr="00474F6B">
        <w:rPr>
          <w:highlight w:val="yellow"/>
          <w:vertAlign w:val="superscript"/>
        </w:rPr>
        <w:t>23</w:t>
      </w:r>
      <w:r w:rsidR="19369B03" w:rsidRPr="00474F6B">
        <w:rPr>
          <w:highlight w:val="yellow"/>
          <w:vertAlign w:val="superscript"/>
        </w:rPr>
        <w:fldChar w:fldCharType="end"/>
      </w:r>
      <w:r w:rsidR="358F98FE" w:rsidRPr="00474F6B">
        <w:rPr>
          <w:highlight w:val="yellow"/>
        </w:rPr>
        <w:t xml:space="preserve">. </w:t>
      </w:r>
    </w:p>
    <w:p w14:paraId="24B656D0" w14:textId="77777777" w:rsidR="00DD3999" w:rsidRPr="00474F6B" w:rsidRDefault="00DD3999" w:rsidP="005A6F07">
      <w:pPr>
        <w:pStyle w:val="NumberedStep"/>
        <w:numPr>
          <w:ilvl w:val="0"/>
          <w:numId w:val="0"/>
        </w:numPr>
        <w:tabs>
          <w:tab w:val="left" w:pos="142"/>
        </w:tabs>
        <w:rPr>
          <w:highlight w:val="yellow"/>
        </w:rPr>
      </w:pPr>
    </w:p>
    <w:p w14:paraId="01D59110" w14:textId="73088CF7" w:rsidR="00721B8B" w:rsidRPr="00474F6B" w:rsidRDefault="00CE0F86" w:rsidP="005A6F07">
      <w:pPr>
        <w:pStyle w:val="NumberedStep"/>
        <w:numPr>
          <w:ilvl w:val="0"/>
          <w:numId w:val="0"/>
        </w:numPr>
        <w:tabs>
          <w:tab w:val="left" w:pos="142"/>
        </w:tabs>
        <w:rPr>
          <w:highlight w:val="yellow"/>
        </w:rPr>
      </w:pPr>
      <w:r w:rsidRPr="00474F6B">
        <w:rPr>
          <w:highlight w:val="yellow"/>
        </w:rPr>
        <w:t xml:space="preserve">2.2.2. </w:t>
      </w:r>
      <w:r w:rsidR="19369B03" w:rsidRPr="00474F6B">
        <w:rPr>
          <w:highlight w:val="yellow"/>
        </w:rPr>
        <w:t xml:space="preserve">Carefully place the instrumented jacket on the jacket </w:t>
      </w:r>
      <w:r w:rsidR="00001B6C" w:rsidRPr="00474F6B">
        <w:rPr>
          <w:highlight w:val="yellow"/>
        </w:rPr>
        <w:t>fitting tool</w:t>
      </w:r>
      <w:r w:rsidR="61923979" w:rsidRPr="00474F6B">
        <w:rPr>
          <w:highlight w:val="yellow"/>
        </w:rPr>
        <w:t xml:space="preserve"> (</w:t>
      </w:r>
      <w:r w:rsidR="19369B03" w:rsidRPr="00474F6B">
        <w:rPr>
          <w:highlight w:val="yellow"/>
        </w:rPr>
        <w:t>be careful not to damage sensors and cables).</w:t>
      </w:r>
      <w:r w:rsidR="4D9AB1C2" w:rsidRPr="00474F6B">
        <w:rPr>
          <w:highlight w:val="yellow"/>
        </w:rPr>
        <w:t xml:space="preserve"> </w:t>
      </w:r>
    </w:p>
    <w:p w14:paraId="1D74E118" w14:textId="77777777" w:rsidR="00721B8B" w:rsidRPr="00474F6B" w:rsidRDefault="00721B8B" w:rsidP="005A6F07">
      <w:pPr>
        <w:pStyle w:val="NumberedStep"/>
        <w:numPr>
          <w:ilvl w:val="0"/>
          <w:numId w:val="0"/>
        </w:numPr>
        <w:tabs>
          <w:tab w:val="left" w:pos="142"/>
        </w:tabs>
        <w:rPr>
          <w:highlight w:val="yellow"/>
        </w:rPr>
      </w:pPr>
    </w:p>
    <w:p w14:paraId="0F7DFC2B" w14:textId="6662AFBC" w:rsidR="00DD3999" w:rsidRPr="00474F6B" w:rsidRDefault="00DA625D" w:rsidP="005A6F07">
      <w:pPr>
        <w:pStyle w:val="NumberedStep"/>
        <w:numPr>
          <w:ilvl w:val="0"/>
          <w:numId w:val="0"/>
        </w:numPr>
        <w:tabs>
          <w:tab w:val="left" w:pos="142"/>
        </w:tabs>
        <w:rPr>
          <w:highlight w:val="yellow"/>
        </w:rPr>
      </w:pPr>
      <w:r w:rsidRPr="00474F6B">
        <w:rPr>
          <w:highlight w:val="yellow"/>
        </w:rPr>
        <w:t xml:space="preserve"> </w:t>
      </w:r>
      <w:r w:rsidR="00CE0F86" w:rsidRPr="00474F6B">
        <w:rPr>
          <w:highlight w:val="yellow"/>
        </w:rPr>
        <w:t xml:space="preserve">2.2.3. </w:t>
      </w:r>
      <w:r w:rsidR="4D9AB1C2" w:rsidRPr="00474F6B">
        <w:rPr>
          <w:highlight w:val="yellow"/>
        </w:rPr>
        <w:t>Position the backpack over the notch located on the top of the fitting tool</w:t>
      </w:r>
      <w:r w:rsidR="19369B03" w:rsidRPr="00474F6B">
        <w:rPr>
          <w:highlight w:val="yellow"/>
        </w:rPr>
        <w:t xml:space="preserve"> (</w:t>
      </w:r>
      <w:r w:rsidR="19369B03" w:rsidRPr="00474F6B">
        <w:rPr>
          <w:b/>
          <w:bCs/>
          <w:highlight w:val="yellow"/>
        </w:rPr>
        <w:t>Fig</w:t>
      </w:r>
      <w:r w:rsidR="0003461E" w:rsidRPr="00474F6B">
        <w:rPr>
          <w:b/>
          <w:bCs/>
          <w:highlight w:val="yellow"/>
        </w:rPr>
        <w:t>ure</w:t>
      </w:r>
      <w:r w:rsidR="19369B03" w:rsidRPr="00474F6B">
        <w:rPr>
          <w:b/>
          <w:bCs/>
          <w:highlight w:val="yellow"/>
        </w:rPr>
        <w:t xml:space="preserve"> 4</w:t>
      </w:r>
      <w:r w:rsidR="67EC8CE1" w:rsidRPr="00474F6B">
        <w:rPr>
          <w:b/>
          <w:bCs/>
          <w:highlight w:val="yellow"/>
        </w:rPr>
        <w:t>A</w:t>
      </w:r>
      <w:r w:rsidR="67EC8CE1" w:rsidRPr="00474F6B">
        <w:rPr>
          <w:highlight w:val="yellow"/>
        </w:rPr>
        <w:t>).</w:t>
      </w:r>
      <w:r w:rsidR="00C55A70" w:rsidRPr="00474F6B">
        <w:rPr>
          <w:highlight w:val="yellow"/>
        </w:rPr>
        <w:t xml:space="preserve"> </w:t>
      </w:r>
      <w:r w:rsidR="0069074F" w:rsidRPr="00474F6B">
        <w:rPr>
          <w:highlight w:val="yellow"/>
        </w:rPr>
        <w:t xml:space="preserve">Set </w:t>
      </w:r>
      <w:r w:rsidR="19369B03" w:rsidRPr="00474F6B">
        <w:rPr>
          <w:highlight w:val="yellow"/>
        </w:rPr>
        <w:t xml:space="preserve">the fitting tool on its rectangular base </w:t>
      </w:r>
      <w:r w:rsidR="00B63295" w:rsidRPr="00474F6B">
        <w:rPr>
          <w:highlight w:val="yellow"/>
        </w:rPr>
        <w:t>(</w:t>
      </w:r>
      <w:r w:rsidR="00B63295" w:rsidRPr="00474F6B">
        <w:rPr>
          <w:b/>
          <w:bCs/>
          <w:highlight w:val="yellow"/>
        </w:rPr>
        <w:t>Fig</w:t>
      </w:r>
      <w:r w:rsidR="0003461E" w:rsidRPr="00474F6B">
        <w:rPr>
          <w:b/>
          <w:bCs/>
          <w:highlight w:val="yellow"/>
        </w:rPr>
        <w:t>ure</w:t>
      </w:r>
      <w:r w:rsidR="00B63295" w:rsidRPr="00474F6B">
        <w:rPr>
          <w:b/>
          <w:bCs/>
          <w:highlight w:val="yellow"/>
        </w:rPr>
        <w:t xml:space="preserve"> 4</w:t>
      </w:r>
      <w:r w:rsidR="67EC8CE1" w:rsidRPr="00474F6B">
        <w:rPr>
          <w:b/>
          <w:bCs/>
          <w:highlight w:val="yellow"/>
        </w:rPr>
        <w:t>B</w:t>
      </w:r>
      <w:r w:rsidR="00B63295" w:rsidRPr="00474F6B">
        <w:rPr>
          <w:highlight w:val="yellow"/>
        </w:rPr>
        <w:t xml:space="preserve">) </w:t>
      </w:r>
      <w:r w:rsidR="19369B03" w:rsidRPr="00474F6B">
        <w:rPr>
          <w:highlight w:val="yellow"/>
        </w:rPr>
        <w:t xml:space="preserve">and </w:t>
      </w:r>
      <w:r w:rsidR="00856473" w:rsidRPr="00474F6B">
        <w:rPr>
          <w:highlight w:val="yellow"/>
        </w:rPr>
        <w:t xml:space="preserve">place </w:t>
      </w:r>
      <w:r w:rsidR="19369B03" w:rsidRPr="00474F6B">
        <w:rPr>
          <w:highlight w:val="yellow"/>
        </w:rPr>
        <w:t>the rat in front of the widest opening (funnel entrance side</w:t>
      </w:r>
      <w:r w:rsidR="67EC8CE1" w:rsidRPr="00474F6B">
        <w:rPr>
          <w:highlight w:val="yellow"/>
        </w:rPr>
        <w:t>)</w:t>
      </w:r>
      <w:r w:rsidR="19369B03" w:rsidRPr="00474F6B">
        <w:rPr>
          <w:highlight w:val="yellow"/>
        </w:rPr>
        <w:t xml:space="preserve"> (</w:t>
      </w:r>
      <w:r w:rsidR="19369B03" w:rsidRPr="00474F6B">
        <w:rPr>
          <w:b/>
          <w:bCs/>
          <w:highlight w:val="yellow"/>
        </w:rPr>
        <w:t>Fig</w:t>
      </w:r>
      <w:r w:rsidR="0003461E" w:rsidRPr="00474F6B">
        <w:rPr>
          <w:b/>
          <w:bCs/>
          <w:highlight w:val="yellow"/>
        </w:rPr>
        <w:t>ure</w:t>
      </w:r>
      <w:r w:rsidR="19369B03" w:rsidRPr="00474F6B">
        <w:rPr>
          <w:b/>
          <w:bCs/>
          <w:highlight w:val="yellow"/>
        </w:rPr>
        <w:t xml:space="preserve"> 4</w:t>
      </w:r>
      <w:r w:rsidR="67EC8CE1" w:rsidRPr="00474F6B">
        <w:rPr>
          <w:b/>
          <w:bCs/>
          <w:highlight w:val="yellow"/>
        </w:rPr>
        <w:t>C</w:t>
      </w:r>
      <w:r w:rsidR="67EC8CE1" w:rsidRPr="00474F6B">
        <w:rPr>
          <w:highlight w:val="yellow"/>
        </w:rPr>
        <w:t>).</w:t>
      </w:r>
      <w:r w:rsidR="00C55A70" w:rsidRPr="00474F6B">
        <w:rPr>
          <w:highlight w:val="yellow"/>
        </w:rPr>
        <w:t xml:space="preserve"> </w:t>
      </w:r>
    </w:p>
    <w:p w14:paraId="3069DB2B" w14:textId="77777777" w:rsidR="00CE0F86" w:rsidRPr="00474F6B" w:rsidRDefault="00CE0F86" w:rsidP="005A6F07">
      <w:pPr>
        <w:pStyle w:val="NumberedStep"/>
        <w:numPr>
          <w:ilvl w:val="0"/>
          <w:numId w:val="0"/>
        </w:numPr>
        <w:tabs>
          <w:tab w:val="left" w:pos="142"/>
        </w:tabs>
        <w:rPr>
          <w:highlight w:val="yellow"/>
        </w:rPr>
      </w:pPr>
    </w:p>
    <w:p w14:paraId="49655F68" w14:textId="011605E0" w:rsidR="00A4301A" w:rsidRPr="00474F6B" w:rsidRDefault="00CE0F86" w:rsidP="005A6F07">
      <w:pPr>
        <w:pStyle w:val="NumberedStep"/>
        <w:numPr>
          <w:ilvl w:val="0"/>
          <w:numId w:val="0"/>
        </w:numPr>
        <w:tabs>
          <w:tab w:val="left" w:pos="142"/>
        </w:tabs>
        <w:rPr>
          <w:highlight w:val="yellow"/>
        </w:rPr>
      </w:pPr>
      <w:r w:rsidRPr="00474F6B">
        <w:rPr>
          <w:highlight w:val="yellow"/>
        </w:rPr>
        <w:t xml:space="preserve">2.2.4. </w:t>
      </w:r>
      <w:r w:rsidR="00DD3999" w:rsidRPr="00474F6B">
        <w:rPr>
          <w:highlight w:val="yellow"/>
        </w:rPr>
        <w:t>I</w:t>
      </w:r>
      <w:r w:rsidR="00267481" w:rsidRPr="00474F6B">
        <w:rPr>
          <w:highlight w:val="yellow"/>
        </w:rPr>
        <w:t xml:space="preserve">f the rat does not want to go through the fitting tool, </w:t>
      </w:r>
      <w:r w:rsidR="009E2E1C" w:rsidRPr="00474F6B">
        <w:rPr>
          <w:highlight w:val="yellow"/>
        </w:rPr>
        <w:t xml:space="preserve">motivate </w:t>
      </w:r>
      <w:r w:rsidR="00186F61" w:rsidRPr="00474F6B">
        <w:rPr>
          <w:highlight w:val="yellow"/>
        </w:rPr>
        <w:t xml:space="preserve">the animal </w:t>
      </w:r>
      <w:r w:rsidR="00267481" w:rsidRPr="00474F6B">
        <w:rPr>
          <w:highlight w:val="yellow"/>
        </w:rPr>
        <w:t xml:space="preserve">by </w:t>
      </w:r>
      <w:r w:rsidR="00001B6C" w:rsidRPr="00474F6B">
        <w:rPr>
          <w:highlight w:val="yellow"/>
        </w:rPr>
        <w:t>placing an enrichment tunnel or its housing cage in front of the exit</w:t>
      </w:r>
      <w:r w:rsidR="00267481" w:rsidRPr="00474F6B">
        <w:rPr>
          <w:highlight w:val="yellow"/>
        </w:rPr>
        <w:t>.</w:t>
      </w:r>
    </w:p>
    <w:p w14:paraId="7266158A" w14:textId="77777777" w:rsidR="00CE0F86" w:rsidRPr="00474F6B" w:rsidRDefault="00CE0F86" w:rsidP="005A6F07">
      <w:pPr>
        <w:pStyle w:val="NumberedStep"/>
        <w:numPr>
          <w:ilvl w:val="0"/>
          <w:numId w:val="0"/>
        </w:numPr>
        <w:tabs>
          <w:tab w:val="left" w:pos="142"/>
        </w:tabs>
        <w:rPr>
          <w:highlight w:val="yellow"/>
        </w:rPr>
      </w:pPr>
    </w:p>
    <w:p w14:paraId="547BD29C" w14:textId="37F88CE9" w:rsidR="00721B8B" w:rsidRPr="00474F6B" w:rsidRDefault="00CE0F86" w:rsidP="005A6F07">
      <w:pPr>
        <w:pStyle w:val="NumberedStep"/>
        <w:numPr>
          <w:ilvl w:val="0"/>
          <w:numId w:val="0"/>
        </w:numPr>
        <w:tabs>
          <w:tab w:val="left" w:pos="0"/>
          <w:tab w:val="left" w:pos="709"/>
        </w:tabs>
        <w:rPr>
          <w:highlight w:val="yellow"/>
        </w:rPr>
      </w:pPr>
      <w:r w:rsidRPr="00474F6B">
        <w:rPr>
          <w:highlight w:val="yellow"/>
        </w:rPr>
        <w:t>2.2.5.</w:t>
      </w:r>
      <w:r w:rsidR="00721B8B" w:rsidRPr="00474F6B">
        <w:rPr>
          <w:highlight w:val="yellow"/>
        </w:rPr>
        <w:t xml:space="preserve"> </w:t>
      </w:r>
      <w:r w:rsidR="19369B03" w:rsidRPr="00474F6B">
        <w:rPr>
          <w:highlight w:val="yellow"/>
        </w:rPr>
        <w:t xml:space="preserve">As soon as the animal's head emerges from the other side and its front paws become </w:t>
      </w:r>
      <w:r w:rsidR="63CFD926" w:rsidRPr="00474F6B">
        <w:rPr>
          <w:highlight w:val="yellow"/>
        </w:rPr>
        <w:t>visible:</w:t>
      </w:r>
      <w:r w:rsidR="19369B03" w:rsidRPr="00474F6B">
        <w:rPr>
          <w:highlight w:val="yellow"/>
        </w:rPr>
        <w:t xml:space="preserve"> use one hand to hold the rat and the fitting tool together</w:t>
      </w:r>
      <w:r w:rsidR="00C92358" w:rsidRPr="00474F6B">
        <w:rPr>
          <w:highlight w:val="yellow"/>
        </w:rPr>
        <w:t>;</w:t>
      </w:r>
      <w:r w:rsidR="19369B03" w:rsidRPr="00474F6B">
        <w:rPr>
          <w:highlight w:val="yellow"/>
        </w:rPr>
        <w:t xml:space="preserve"> </w:t>
      </w:r>
      <w:r w:rsidR="00C92358" w:rsidRPr="00474F6B">
        <w:rPr>
          <w:highlight w:val="yellow"/>
        </w:rPr>
        <w:t>u</w:t>
      </w:r>
      <w:r w:rsidR="19369B03" w:rsidRPr="00474F6B">
        <w:rPr>
          <w:highlight w:val="yellow"/>
        </w:rPr>
        <w:t xml:space="preserve">se the other hand to </w:t>
      </w:r>
      <w:r w:rsidR="00D91A13" w:rsidRPr="00474F6B">
        <w:rPr>
          <w:highlight w:val="yellow"/>
        </w:rPr>
        <w:t xml:space="preserve">guide the paws through each hole </w:t>
      </w:r>
      <w:r w:rsidR="19369B03" w:rsidRPr="00474F6B">
        <w:rPr>
          <w:highlight w:val="yellow"/>
        </w:rPr>
        <w:t>located on the front</w:t>
      </w:r>
      <w:r w:rsidR="67EC8CE1" w:rsidRPr="00474F6B">
        <w:rPr>
          <w:highlight w:val="yellow"/>
        </w:rPr>
        <w:t xml:space="preserve"> </w:t>
      </w:r>
      <w:r w:rsidR="19369B03" w:rsidRPr="00474F6B">
        <w:rPr>
          <w:highlight w:val="yellow"/>
        </w:rPr>
        <w:t>side of the jacket to properly position and secure it on the animal</w:t>
      </w:r>
      <w:r w:rsidR="000A0F79" w:rsidRPr="00474F6B">
        <w:rPr>
          <w:highlight w:val="yellow"/>
        </w:rPr>
        <w:t xml:space="preserve"> </w:t>
      </w:r>
      <w:r w:rsidR="19369B03" w:rsidRPr="00474F6B">
        <w:rPr>
          <w:highlight w:val="yellow"/>
        </w:rPr>
        <w:t>(</w:t>
      </w:r>
      <w:r w:rsidR="19369B03" w:rsidRPr="00474F6B">
        <w:rPr>
          <w:b/>
          <w:bCs/>
          <w:highlight w:val="yellow"/>
        </w:rPr>
        <w:t>Fig</w:t>
      </w:r>
      <w:r w:rsidR="0003461E" w:rsidRPr="00474F6B">
        <w:rPr>
          <w:b/>
          <w:bCs/>
          <w:highlight w:val="yellow"/>
        </w:rPr>
        <w:t>ure</w:t>
      </w:r>
      <w:r w:rsidR="19369B03" w:rsidRPr="00474F6B">
        <w:rPr>
          <w:b/>
          <w:bCs/>
          <w:highlight w:val="yellow"/>
        </w:rPr>
        <w:t xml:space="preserve"> 4</w:t>
      </w:r>
      <w:r w:rsidR="67EC8CE1" w:rsidRPr="00474F6B">
        <w:rPr>
          <w:b/>
          <w:bCs/>
          <w:highlight w:val="yellow"/>
        </w:rPr>
        <w:t>D</w:t>
      </w:r>
      <w:r w:rsidR="67EC8CE1" w:rsidRPr="00474F6B">
        <w:rPr>
          <w:highlight w:val="yellow"/>
        </w:rPr>
        <w:t>).</w:t>
      </w:r>
      <w:r w:rsidR="00C55A70" w:rsidRPr="00474F6B">
        <w:rPr>
          <w:highlight w:val="yellow"/>
        </w:rPr>
        <w:t xml:space="preserve"> </w:t>
      </w:r>
    </w:p>
    <w:p w14:paraId="3929C6B5" w14:textId="77777777" w:rsidR="00721B8B" w:rsidRPr="00474F6B" w:rsidRDefault="00721B8B" w:rsidP="005A6F07">
      <w:pPr>
        <w:pStyle w:val="Paragraphedeliste"/>
        <w:tabs>
          <w:tab w:val="left" w:pos="0"/>
          <w:tab w:val="left" w:pos="709"/>
        </w:tabs>
        <w:ind w:left="0"/>
        <w:rPr>
          <w:color w:val="000000" w:themeColor="text1"/>
          <w:highlight w:val="yellow"/>
        </w:rPr>
      </w:pPr>
    </w:p>
    <w:p w14:paraId="53CD642A" w14:textId="3145C0FE" w:rsidR="00DD3999" w:rsidRPr="00474F6B" w:rsidRDefault="00CE0F86" w:rsidP="005A6F07">
      <w:pPr>
        <w:pStyle w:val="NumberedStep"/>
        <w:numPr>
          <w:ilvl w:val="0"/>
          <w:numId w:val="0"/>
        </w:numPr>
        <w:tabs>
          <w:tab w:val="left" w:pos="0"/>
          <w:tab w:val="left" w:pos="709"/>
        </w:tabs>
        <w:rPr>
          <w:highlight w:val="yellow"/>
        </w:rPr>
      </w:pPr>
      <w:r w:rsidRPr="00474F6B">
        <w:rPr>
          <w:highlight w:val="yellow"/>
        </w:rPr>
        <w:t xml:space="preserve">2.2.6. </w:t>
      </w:r>
      <w:r w:rsidR="3C8F2407" w:rsidRPr="00474F6B">
        <w:rPr>
          <w:highlight w:val="yellow"/>
        </w:rPr>
        <w:t xml:space="preserve">Gently slide the jacket down the animal, gradually </w:t>
      </w:r>
      <w:r w:rsidR="00001B6C" w:rsidRPr="00474F6B">
        <w:rPr>
          <w:highlight w:val="yellow"/>
        </w:rPr>
        <w:t>removing the fitting tool as you go, and allow the animal to completely pass through the tool toward the exit</w:t>
      </w:r>
      <w:r w:rsidR="3C8F2407" w:rsidRPr="00474F6B">
        <w:rPr>
          <w:highlight w:val="yellow"/>
        </w:rPr>
        <w:t>.</w:t>
      </w:r>
    </w:p>
    <w:p w14:paraId="5890E663" w14:textId="77777777" w:rsidR="00CE0F86" w:rsidRPr="00474F6B" w:rsidRDefault="00CE0F86" w:rsidP="005A6F07">
      <w:pPr>
        <w:pStyle w:val="NumberedStep"/>
        <w:numPr>
          <w:ilvl w:val="0"/>
          <w:numId w:val="0"/>
        </w:numPr>
        <w:tabs>
          <w:tab w:val="left" w:pos="0"/>
          <w:tab w:val="left" w:pos="709"/>
        </w:tabs>
        <w:rPr>
          <w:highlight w:val="yellow"/>
        </w:rPr>
      </w:pPr>
    </w:p>
    <w:p w14:paraId="2696DE32" w14:textId="05F51818" w:rsidR="00721B8B" w:rsidRPr="00474F6B" w:rsidRDefault="00CE0F86" w:rsidP="005A6F07">
      <w:pPr>
        <w:pStyle w:val="NumberedStep"/>
        <w:numPr>
          <w:ilvl w:val="0"/>
          <w:numId w:val="0"/>
        </w:numPr>
        <w:tabs>
          <w:tab w:val="left" w:pos="0"/>
          <w:tab w:val="left" w:pos="709"/>
        </w:tabs>
        <w:rPr>
          <w:highlight w:val="yellow"/>
        </w:rPr>
      </w:pPr>
      <w:r w:rsidRPr="00474F6B">
        <w:rPr>
          <w:highlight w:val="yellow"/>
        </w:rPr>
        <w:t xml:space="preserve">2.2.7. </w:t>
      </w:r>
      <w:r w:rsidR="3C8F2407" w:rsidRPr="00474F6B">
        <w:rPr>
          <w:highlight w:val="yellow"/>
        </w:rPr>
        <w:t xml:space="preserve">Ensure </w:t>
      </w:r>
      <w:r w:rsidR="00001B6C" w:rsidRPr="00474F6B">
        <w:rPr>
          <w:highlight w:val="yellow"/>
        </w:rPr>
        <w:t xml:space="preserve">the jacket is properly positioned without any skin folds, and verify the </w:t>
      </w:r>
      <w:r w:rsidR="0DBA23C1" w:rsidRPr="00474F6B">
        <w:rPr>
          <w:highlight w:val="yellow"/>
        </w:rPr>
        <w:t xml:space="preserve">sizing </w:t>
      </w:r>
      <w:r w:rsidR="0021131B" w:rsidRPr="00474F6B">
        <w:rPr>
          <w:highlight w:val="yellow"/>
        </w:rPr>
        <w:t xml:space="preserve">is appropriate </w:t>
      </w:r>
      <w:r w:rsidR="0DBA23C1" w:rsidRPr="00474F6B">
        <w:rPr>
          <w:highlight w:val="yellow"/>
        </w:rPr>
        <w:t xml:space="preserve">according to the Jacket fit verification recommendations. </w:t>
      </w:r>
    </w:p>
    <w:p w14:paraId="1C1860FA" w14:textId="77777777" w:rsidR="00721B8B" w:rsidRPr="00474F6B" w:rsidRDefault="00721B8B" w:rsidP="005A6F07">
      <w:pPr>
        <w:pStyle w:val="Paragraphedeliste"/>
        <w:tabs>
          <w:tab w:val="left" w:pos="0"/>
          <w:tab w:val="left" w:pos="709"/>
        </w:tabs>
        <w:ind w:left="0"/>
        <w:rPr>
          <w:color w:val="000000" w:themeColor="text1"/>
          <w:highlight w:val="yellow"/>
        </w:rPr>
      </w:pPr>
    </w:p>
    <w:p w14:paraId="23AC06BE" w14:textId="0CF8F873" w:rsidR="00C55A70" w:rsidRPr="00474F6B" w:rsidRDefault="00CE0F86" w:rsidP="005A6F07">
      <w:pPr>
        <w:pStyle w:val="NumberedStep"/>
        <w:numPr>
          <w:ilvl w:val="0"/>
          <w:numId w:val="0"/>
        </w:numPr>
        <w:tabs>
          <w:tab w:val="left" w:pos="851"/>
        </w:tabs>
        <w:rPr>
          <w:highlight w:val="yellow"/>
        </w:rPr>
      </w:pPr>
      <w:r w:rsidRPr="00474F6B">
        <w:rPr>
          <w:highlight w:val="yellow"/>
        </w:rPr>
        <w:t xml:space="preserve">2.2.8. </w:t>
      </w:r>
      <w:r w:rsidR="046294CF" w:rsidRPr="00474F6B">
        <w:rPr>
          <w:highlight w:val="yellow"/>
        </w:rPr>
        <w:t>If required, replace the jacket with the appropriate size. Animals that cannot be fitted safely or comfortably despite size adjustment should be excluded from the study.</w:t>
      </w:r>
    </w:p>
    <w:p w14:paraId="7DF4EFF1" w14:textId="77777777" w:rsidR="00CE0F86" w:rsidRPr="00474F6B" w:rsidRDefault="00CE0F86" w:rsidP="005A6F07">
      <w:pPr>
        <w:pStyle w:val="NumberedStep"/>
        <w:numPr>
          <w:ilvl w:val="0"/>
          <w:numId w:val="0"/>
        </w:numPr>
        <w:tabs>
          <w:tab w:val="left" w:pos="851"/>
        </w:tabs>
        <w:rPr>
          <w:highlight w:val="yellow"/>
        </w:rPr>
      </w:pPr>
    </w:p>
    <w:p w14:paraId="7F9873F2" w14:textId="0E82CB62" w:rsidR="00721B8B" w:rsidRPr="00474F6B" w:rsidRDefault="000C2FF6" w:rsidP="005A6F07">
      <w:pPr>
        <w:pStyle w:val="NumberedStep"/>
        <w:numPr>
          <w:ilvl w:val="0"/>
          <w:numId w:val="0"/>
        </w:numPr>
        <w:rPr>
          <w:highlight w:val="yellow"/>
        </w:rPr>
      </w:pPr>
      <w:r w:rsidRPr="00474F6B">
        <w:rPr>
          <w:highlight w:val="yellow"/>
        </w:rPr>
        <w:t xml:space="preserve">2.2.9. </w:t>
      </w:r>
      <w:r w:rsidR="00C55A70" w:rsidRPr="00474F6B">
        <w:rPr>
          <w:highlight w:val="yellow"/>
        </w:rPr>
        <w:t>When the animal reaches the desired level of the fitting tool, remove the motivation element from its view if one has been used.</w:t>
      </w:r>
    </w:p>
    <w:p w14:paraId="725E6C3C" w14:textId="77777777" w:rsidR="00721B8B" w:rsidRPr="00474F6B" w:rsidRDefault="00721B8B" w:rsidP="005A6F07">
      <w:pPr>
        <w:pStyle w:val="NumberedStep"/>
        <w:numPr>
          <w:ilvl w:val="0"/>
          <w:numId w:val="0"/>
        </w:numPr>
        <w:rPr>
          <w:highlight w:val="yellow"/>
        </w:rPr>
      </w:pPr>
    </w:p>
    <w:p w14:paraId="73515BEF" w14:textId="77777777" w:rsidR="00721B8B" w:rsidRPr="00474F6B" w:rsidRDefault="00721B8B" w:rsidP="005A6F07">
      <w:pPr>
        <w:tabs>
          <w:tab w:val="left" w:pos="567"/>
        </w:tabs>
        <w:rPr>
          <w:color w:val="000000" w:themeColor="text1"/>
          <w:highlight w:val="yellow"/>
          <w:lang w:val="en-US"/>
        </w:rPr>
      </w:pPr>
      <w:r w:rsidRPr="00474F6B">
        <w:rPr>
          <w:color w:val="000000" w:themeColor="text1"/>
          <w:highlight w:val="yellow"/>
          <w:lang w:val="en-US"/>
        </w:rPr>
        <w:t>NOTE:</w:t>
      </w:r>
      <w:r w:rsidR="00C55A70" w:rsidRPr="00474F6B">
        <w:rPr>
          <w:color w:val="000000" w:themeColor="text1"/>
          <w:highlight w:val="yellow"/>
          <w:lang w:val="en-US"/>
        </w:rPr>
        <w:t xml:space="preserve"> This will prevent the rat from continuing to pass through the tool. </w:t>
      </w:r>
    </w:p>
    <w:p w14:paraId="4E260168" w14:textId="77777777" w:rsidR="00DA625D" w:rsidRPr="00474F6B" w:rsidRDefault="00DA625D" w:rsidP="005A6F07">
      <w:pPr>
        <w:tabs>
          <w:tab w:val="left" w:pos="567"/>
        </w:tabs>
        <w:rPr>
          <w:color w:val="000000" w:themeColor="text1"/>
          <w:highlight w:val="yellow"/>
          <w:lang w:val="en-US"/>
        </w:rPr>
      </w:pPr>
    </w:p>
    <w:p w14:paraId="315ABC10" w14:textId="27DC5E92" w:rsidR="00721B8B" w:rsidRPr="00474F6B" w:rsidRDefault="000C2FF6" w:rsidP="005A6F07">
      <w:pPr>
        <w:pStyle w:val="NumberedStep"/>
        <w:numPr>
          <w:ilvl w:val="0"/>
          <w:numId w:val="0"/>
        </w:numPr>
        <w:rPr>
          <w:highlight w:val="yellow"/>
        </w:rPr>
      </w:pPr>
      <w:r w:rsidRPr="00474F6B">
        <w:rPr>
          <w:highlight w:val="yellow"/>
        </w:rPr>
        <w:t xml:space="preserve">2.2.10. </w:t>
      </w:r>
      <w:r w:rsidR="19369B03" w:rsidRPr="00474F6B">
        <w:rPr>
          <w:highlight w:val="yellow"/>
        </w:rPr>
        <w:t xml:space="preserve">After placing the rat on the laboratory bench, unhook the backpack </w:t>
      </w:r>
      <w:r w:rsidR="5B000945" w:rsidRPr="00474F6B">
        <w:rPr>
          <w:highlight w:val="yellow"/>
        </w:rPr>
        <w:t>(</w:t>
      </w:r>
      <w:r w:rsidR="5B000945" w:rsidRPr="00474F6B">
        <w:rPr>
          <w:b/>
          <w:bCs/>
          <w:highlight w:val="yellow"/>
        </w:rPr>
        <w:t>Fig</w:t>
      </w:r>
      <w:r w:rsidR="0003461E" w:rsidRPr="00474F6B">
        <w:rPr>
          <w:b/>
          <w:bCs/>
          <w:highlight w:val="yellow"/>
        </w:rPr>
        <w:t>ure</w:t>
      </w:r>
      <w:r w:rsidR="5B000945" w:rsidRPr="00474F6B">
        <w:rPr>
          <w:b/>
          <w:bCs/>
          <w:highlight w:val="yellow"/>
        </w:rPr>
        <w:t xml:space="preserve"> 4</w:t>
      </w:r>
      <w:r w:rsidR="67EC8CE1" w:rsidRPr="00474F6B">
        <w:rPr>
          <w:b/>
          <w:bCs/>
          <w:highlight w:val="yellow"/>
        </w:rPr>
        <w:t>E</w:t>
      </w:r>
      <w:r w:rsidR="5B000945" w:rsidRPr="00474F6B">
        <w:rPr>
          <w:highlight w:val="yellow"/>
        </w:rPr>
        <w:t xml:space="preserve">) </w:t>
      </w:r>
      <w:r w:rsidR="19369B03" w:rsidRPr="00474F6B">
        <w:rPr>
          <w:highlight w:val="yellow"/>
        </w:rPr>
        <w:t>and unfold the jacket (</w:t>
      </w:r>
      <w:r w:rsidR="19369B03" w:rsidRPr="00474F6B">
        <w:rPr>
          <w:b/>
          <w:highlight w:val="yellow"/>
        </w:rPr>
        <w:t>Fig</w:t>
      </w:r>
      <w:r w:rsidR="0003461E" w:rsidRPr="00474F6B">
        <w:rPr>
          <w:b/>
          <w:highlight w:val="yellow"/>
        </w:rPr>
        <w:t>ure</w:t>
      </w:r>
      <w:r w:rsidR="19369B03" w:rsidRPr="00474F6B">
        <w:rPr>
          <w:b/>
          <w:highlight w:val="yellow"/>
        </w:rPr>
        <w:t xml:space="preserve"> </w:t>
      </w:r>
      <w:r w:rsidR="1E37273B" w:rsidRPr="00474F6B">
        <w:rPr>
          <w:b/>
          <w:highlight w:val="yellow"/>
        </w:rPr>
        <w:t>4</w:t>
      </w:r>
      <w:r w:rsidR="67EC8CE1" w:rsidRPr="00474F6B">
        <w:rPr>
          <w:b/>
          <w:bCs/>
          <w:highlight w:val="yellow"/>
        </w:rPr>
        <w:t>F</w:t>
      </w:r>
      <w:r w:rsidR="19369B03" w:rsidRPr="00474F6B">
        <w:rPr>
          <w:highlight w:val="yellow"/>
        </w:rPr>
        <w:t>)</w:t>
      </w:r>
      <w:r w:rsidR="52B0CA7F" w:rsidRPr="00474F6B">
        <w:rPr>
          <w:highlight w:val="yellow"/>
        </w:rPr>
        <w:t>.</w:t>
      </w:r>
      <w:r w:rsidR="000A0F79" w:rsidRPr="00474F6B">
        <w:rPr>
          <w:highlight w:val="yellow"/>
        </w:rPr>
        <w:t xml:space="preserve"> </w:t>
      </w:r>
    </w:p>
    <w:p w14:paraId="43846F5D" w14:textId="77777777" w:rsidR="00721B8B" w:rsidRPr="00474F6B" w:rsidRDefault="00721B8B" w:rsidP="005A6F07">
      <w:pPr>
        <w:pStyle w:val="NumberedStep"/>
        <w:numPr>
          <w:ilvl w:val="0"/>
          <w:numId w:val="0"/>
        </w:numPr>
        <w:rPr>
          <w:highlight w:val="yellow"/>
        </w:rPr>
      </w:pPr>
    </w:p>
    <w:p w14:paraId="42B9AAF5" w14:textId="671C7239" w:rsidR="00721B8B" w:rsidRPr="00474F6B" w:rsidRDefault="000C2FF6" w:rsidP="005A6F07">
      <w:pPr>
        <w:pStyle w:val="NumberedStep"/>
        <w:numPr>
          <w:ilvl w:val="0"/>
          <w:numId w:val="0"/>
        </w:numPr>
        <w:rPr>
          <w:highlight w:val="yellow"/>
        </w:rPr>
      </w:pPr>
      <w:r w:rsidRPr="00474F6B">
        <w:rPr>
          <w:highlight w:val="yellow"/>
        </w:rPr>
        <w:t xml:space="preserve">2.2.11. </w:t>
      </w:r>
      <w:r w:rsidR="67EC8CE1" w:rsidRPr="00474F6B">
        <w:rPr>
          <w:highlight w:val="yellow"/>
        </w:rPr>
        <w:t>Insert</w:t>
      </w:r>
      <w:r w:rsidR="19369B03" w:rsidRPr="00474F6B">
        <w:rPr>
          <w:highlight w:val="yellow"/>
        </w:rPr>
        <w:t xml:space="preserve"> the ECG Ag/AgCl electrode with the red (positive) sticker through the left opening of the jacket, </w:t>
      </w:r>
      <w:r w:rsidR="00001B6C" w:rsidRPr="00474F6B">
        <w:rPr>
          <w:highlight w:val="yellow"/>
        </w:rPr>
        <w:t>marked with a red cross (</w:t>
      </w:r>
      <w:r w:rsidR="00001B6C" w:rsidRPr="00474F6B">
        <w:rPr>
          <w:b/>
          <w:bCs/>
          <w:highlight w:val="yellow"/>
        </w:rPr>
        <w:t>Figure 4G</w:t>
      </w:r>
      <w:r w:rsidR="00001B6C" w:rsidRPr="00474F6B">
        <w:rPr>
          <w:highlight w:val="yellow"/>
        </w:rPr>
        <w:t>), and insert the black (negative) electrode into</w:t>
      </w:r>
      <w:r w:rsidR="67EC8CE1" w:rsidRPr="00474F6B">
        <w:rPr>
          <w:highlight w:val="yellow"/>
        </w:rPr>
        <w:t xml:space="preserve"> the right </w:t>
      </w:r>
      <w:r w:rsidR="00D91A13" w:rsidRPr="00474F6B">
        <w:rPr>
          <w:highlight w:val="yellow"/>
        </w:rPr>
        <w:t>opening</w:t>
      </w:r>
      <w:r w:rsidR="67EC8CE1" w:rsidRPr="00474F6B">
        <w:rPr>
          <w:highlight w:val="yellow"/>
        </w:rPr>
        <w:t>.</w:t>
      </w:r>
    </w:p>
    <w:p w14:paraId="2A5FEF1D" w14:textId="77777777" w:rsidR="00721B8B" w:rsidRPr="00474F6B" w:rsidRDefault="00721B8B" w:rsidP="005A6F07">
      <w:pPr>
        <w:pStyle w:val="Paragraphedeliste"/>
        <w:ind w:left="0"/>
        <w:rPr>
          <w:color w:val="000000" w:themeColor="text1"/>
          <w:highlight w:val="yellow"/>
        </w:rPr>
      </w:pPr>
    </w:p>
    <w:p w14:paraId="44B1A109" w14:textId="793993A1" w:rsidR="008C5EBB" w:rsidRPr="00474F6B" w:rsidRDefault="000C2FF6" w:rsidP="005A6F07">
      <w:pPr>
        <w:pStyle w:val="NumberedStep"/>
        <w:numPr>
          <w:ilvl w:val="0"/>
          <w:numId w:val="0"/>
        </w:numPr>
        <w:rPr>
          <w:highlight w:val="yellow"/>
        </w:rPr>
      </w:pPr>
      <w:r w:rsidRPr="00474F6B">
        <w:rPr>
          <w:highlight w:val="yellow"/>
        </w:rPr>
        <w:t xml:space="preserve">2.2.12. </w:t>
      </w:r>
      <w:r w:rsidR="6DF0F451" w:rsidRPr="00474F6B">
        <w:rPr>
          <w:highlight w:val="yellow"/>
        </w:rPr>
        <w:t xml:space="preserve">Position the electrodes </w:t>
      </w:r>
      <w:r w:rsidR="000A0F79" w:rsidRPr="00474F6B">
        <w:rPr>
          <w:highlight w:val="yellow"/>
        </w:rPr>
        <w:t>in Lead II by placing the black (negative) electrode behind the right forelimb and the red (positive) electrode at the left lateral chest wall within the clipped area, under the RIP chest band (</w:t>
      </w:r>
      <w:r w:rsidR="000A0F79" w:rsidRPr="00474F6B">
        <w:rPr>
          <w:b/>
          <w:highlight w:val="yellow"/>
        </w:rPr>
        <w:t>Figure 3B</w:t>
      </w:r>
      <w:r w:rsidR="00290274" w:rsidRPr="00474F6B">
        <w:rPr>
          <w:b/>
          <w:highlight w:val="yellow"/>
        </w:rPr>
        <w:t>,C</w:t>
      </w:r>
      <w:r w:rsidR="000A0F79" w:rsidRPr="00474F6B">
        <w:rPr>
          <w:highlight w:val="yellow"/>
        </w:rPr>
        <w:t>).</w:t>
      </w:r>
    </w:p>
    <w:p w14:paraId="33B584B0" w14:textId="77777777" w:rsidR="00721B8B" w:rsidRPr="00474F6B" w:rsidRDefault="00721B8B" w:rsidP="005A6F07">
      <w:pPr>
        <w:pStyle w:val="Titre3"/>
        <w:numPr>
          <w:ilvl w:val="0"/>
          <w:numId w:val="0"/>
        </w:numPr>
        <w:tabs>
          <w:tab w:val="left" w:pos="567"/>
        </w:tabs>
        <w:spacing w:before="0" w:after="0"/>
        <w:rPr>
          <w:color w:val="000000" w:themeColor="text1"/>
          <w:highlight w:val="yellow"/>
        </w:rPr>
      </w:pPr>
    </w:p>
    <w:p w14:paraId="156B7612" w14:textId="460D0637" w:rsidR="00721B8B" w:rsidRPr="00474F6B" w:rsidRDefault="000C2FF6" w:rsidP="005A6F07">
      <w:pPr>
        <w:pStyle w:val="Titre3"/>
        <w:numPr>
          <w:ilvl w:val="0"/>
          <w:numId w:val="0"/>
        </w:numPr>
        <w:tabs>
          <w:tab w:val="left" w:pos="567"/>
        </w:tabs>
        <w:spacing w:before="0" w:after="0"/>
        <w:rPr>
          <w:color w:val="000000" w:themeColor="text1"/>
          <w:highlight w:val="yellow"/>
        </w:rPr>
      </w:pPr>
      <w:r w:rsidRPr="00474F6B">
        <w:rPr>
          <w:color w:val="000000" w:themeColor="text1"/>
          <w:highlight w:val="yellow"/>
        </w:rPr>
        <w:t xml:space="preserve">2.2.13. </w:t>
      </w:r>
      <w:r w:rsidR="4D55F0CD" w:rsidRPr="00474F6B">
        <w:rPr>
          <w:color w:val="000000" w:themeColor="text1"/>
          <w:highlight w:val="yellow"/>
        </w:rPr>
        <w:t xml:space="preserve">Apply ECG gel </w:t>
      </w:r>
      <w:r w:rsidR="53CD6C1C" w:rsidRPr="00474F6B">
        <w:rPr>
          <w:color w:val="000000" w:themeColor="text1"/>
          <w:highlight w:val="yellow"/>
        </w:rPr>
        <w:t xml:space="preserve">(0.1 to 0.3 mL) </w:t>
      </w:r>
      <w:r w:rsidR="4D55F0CD" w:rsidRPr="00474F6B">
        <w:rPr>
          <w:color w:val="000000" w:themeColor="text1"/>
          <w:highlight w:val="yellow"/>
        </w:rPr>
        <w:t>to the black spot on each electrode</w:t>
      </w:r>
      <w:r w:rsidR="00045AFF" w:rsidRPr="00474F6B">
        <w:rPr>
          <w:color w:val="000000" w:themeColor="text1"/>
          <w:highlight w:val="yellow"/>
        </w:rPr>
        <w:t xml:space="preserve"> </w:t>
      </w:r>
      <w:r w:rsidR="0BCA3686" w:rsidRPr="00474F6B">
        <w:rPr>
          <w:color w:val="000000" w:themeColor="text1"/>
          <w:highlight w:val="yellow"/>
        </w:rPr>
        <w:t>using</w:t>
      </w:r>
      <w:r w:rsidR="4D55F0CD" w:rsidRPr="00474F6B">
        <w:rPr>
          <w:color w:val="000000" w:themeColor="text1"/>
          <w:highlight w:val="yellow"/>
        </w:rPr>
        <w:t xml:space="preserve"> </w:t>
      </w:r>
      <w:r w:rsidR="7848F59D" w:rsidRPr="00474F6B">
        <w:rPr>
          <w:color w:val="000000" w:themeColor="text1"/>
          <w:highlight w:val="yellow"/>
        </w:rPr>
        <w:t xml:space="preserve">the </w:t>
      </w:r>
      <w:r w:rsidR="4D55F0CD" w:rsidRPr="00474F6B">
        <w:rPr>
          <w:color w:val="000000" w:themeColor="text1"/>
          <w:highlight w:val="yellow"/>
        </w:rPr>
        <w:t xml:space="preserve">syringe </w:t>
      </w:r>
      <w:r w:rsidR="2D10E8F2" w:rsidRPr="00474F6B">
        <w:rPr>
          <w:color w:val="000000" w:themeColor="text1"/>
          <w:highlight w:val="yellow"/>
        </w:rPr>
        <w:t xml:space="preserve">and </w:t>
      </w:r>
      <w:r w:rsidR="1570A79D" w:rsidRPr="00474F6B">
        <w:rPr>
          <w:color w:val="000000" w:themeColor="text1"/>
          <w:highlight w:val="yellow"/>
        </w:rPr>
        <w:t xml:space="preserve">the </w:t>
      </w:r>
      <w:r w:rsidR="2CFFE098" w:rsidRPr="00474F6B">
        <w:rPr>
          <w:color w:val="000000" w:themeColor="text1"/>
          <w:highlight w:val="yellow"/>
        </w:rPr>
        <w:t xml:space="preserve">catheter </w:t>
      </w:r>
      <w:r w:rsidR="4D55F0CD" w:rsidRPr="00474F6B">
        <w:rPr>
          <w:color w:val="000000" w:themeColor="text1"/>
          <w:highlight w:val="yellow"/>
        </w:rPr>
        <w:t>for precise gel deposition.</w:t>
      </w:r>
      <w:r w:rsidR="74C9608C" w:rsidRPr="00474F6B">
        <w:rPr>
          <w:color w:val="000000" w:themeColor="text1"/>
          <w:highlight w:val="yellow"/>
        </w:rPr>
        <w:t xml:space="preserve"> </w:t>
      </w:r>
      <w:r w:rsidR="4D55F0CD" w:rsidRPr="00474F6B">
        <w:rPr>
          <w:color w:val="000000" w:themeColor="text1"/>
          <w:highlight w:val="yellow"/>
        </w:rPr>
        <w:t xml:space="preserve">Press gently so that </w:t>
      </w:r>
      <w:r w:rsidR="67EC8CE1" w:rsidRPr="00474F6B">
        <w:rPr>
          <w:color w:val="000000" w:themeColor="text1"/>
          <w:highlight w:val="yellow"/>
        </w:rPr>
        <w:t xml:space="preserve">the </w:t>
      </w:r>
      <w:r w:rsidR="4D55F0CD" w:rsidRPr="00474F6B">
        <w:rPr>
          <w:color w:val="000000" w:themeColor="text1"/>
          <w:highlight w:val="yellow"/>
        </w:rPr>
        <w:t>electrodes adhere completely to the animal's skin (</w:t>
      </w:r>
      <w:r w:rsidR="4D55F0CD" w:rsidRPr="00474F6B">
        <w:rPr>
          <w:b/>
          <w:bCs/>
          <w:color w:val="000000" w:themeColor="text1"/>
          <w:highlight w:val="yellow"/>
        </w:rPr>
        <w:t>Fig</w:t>
      </w:r>
      <w:r w:rsidR="0003461E" w:rsidRPr="00474F6B">
        <w:rPr>
          <w:b/>
          <w:bCs/>
          <w:color w:val="000000" w:themeColor="text1"/>
          <w:highlight w:val="yellow"/>
        </w:rPr>
        <w:t>ure</w:t>
      </w:r>
      <w:r w:rsidR="4D55F0CD" w:rsidRPr="00474F6B">
        <w:rPr>
          <w:b/>
          <w:bCs/>
          <w:color w:val="000000" w:themeColor="text1"/>
          <w:highlight w:val="yellow"/>
        </w:rPr>
        <w:t xml:space="preserve"> 4</w:t>
      </w:r>
      <w:r w:rsidR="67EC8CE1" w:rsidRPr="00474F6B">
        <w:rPr>
          <w:b/>
          <w:bCs/>
          <w:color w:val="000000" w:themeColor="text1"/>
          <w:highlight w:val="yellow"/>
        </w:rPr>
        <w:t>H</w:t>
      </w:r>
      <w:r w:rsidR="4D55F0CD" w:rsidRPr="00474F6B">
        <w:rPr>
          <w:color w:val="000000" w:themeColor="text1"/>
          <w:highlight w:val="yellow"/>
        </w:rPr>
        <w:t>)</w:t>
      </w:r>
      <w:r w:rsidR="00721B8B" w:rsidRPr="00474F6B">
        <w:rPr>
          <w:color w:val="000000" w:themeColor="text1"/>
          <w:highlight w:val="yellow"/>
        </w:rPr>
        <w:t>.</w:t>
      </w:r>
    </w:p>
    <w:p w14:paraId="2AE92976" w14:textId="77777777" w:rsidR="000C2FF6" w:rsidRPr="00474F6B" w:rsidRDefault="000C2FF6" w:rsidP="005A6F07">
      <w:pPr>
        <w:rPr>
          <w:color w:val="000000" w:themeColor="text1"/>
          <w:highlight w:val="yellow"/>
          <w:lang w:val="en-US"/>
        </w:rPr>
      </w:pPr>
    </w:p>
    <w:p w14:paraId="5AFBDF10" w14:textId="12B8D0BD" w:rsidR="00721B8B" w:rsidRPr="00474F6B" w:rsidRDefault="00EF3E88" w:rsidP="005A6F07">
      <w:pPr>
        <w:pStyle w:val="Titre3"/>
        <w:numPr>
          <w:ilvl w:val="0"/>
          <w:numId w:val="0"/>
        </w:numPr>
        <w:tabs>
          <w:tab w:val="left" w:pos="567"/>
        </w:tabs>
        <w:spacing w:before="0" w:after="0"/>
        <w:rPr>
          <w:color w:val="000000" w:themeColor="text1"/>
          <w:highlight w:val="yellow"/>
        </w:rPr>
      </w:pPr>
      <w:r w:rsidRPr="00474F6B">
        <w:rPr>
          <w:color w:val="000000" w:themeColor="text1"/>
          <w:highlight w:val="yellow"/>
        </w:rPr>
        <w:t xml:space="preserve"> </w:t>
      </w:r>
      <w:r w:rsidR="000C2FF6" w:rsidRPr="00474F6B">
        <w:rPr>
          <w:color w:val="000000" w:themeColor="text1"/>
          <w:highlight w:val="yellow"/>
        </w:rPr>
        <w:t xml:space="preserve">2.2.14. </w:t>
      </w:r>
      <w:r w:rsidRPr="00474F6B">
        <w:rPr>
          <w:color w:val="000000" w:themeColor="text1"/>
          <w:highlight w:val="yellow"/>
        </w:rPr>
        <w:t>Connect the sensors used (plethysmography</w:t>
      </w:r>
      <w:r w:rsidR="00DD3999" w:rsidRPr="00474F6B">
        <w:rPr>
          <w:color w:val="000000" w:themeColor="text1"/>
          <w:highlight w:val="yellow"/>
        </w:rPr>
        <w:t xml:space="preserve">/ECG electrodes) to the emitter, and place the telemetry transmitter and battery pack in the backpack </w:t>
      </w:r>
      <w:r w:rsidRPr="00474F6B">
        <w:rPr>
          <w:color w:val="000000" w:themeColor="text1"/>
          <w:highlight w:val="yellow"/>
        </w:rPr>
        <w:t xml:space="preserve">on the </w:t>
      </w:r>
      <w:r w:rsidR="00CC56AD" w:rsidRPr="00474F6B">
        <w:rPr>
          <w:color w:val="000000" w:themeColor="text1"/>
          <w:highlight w:val="yellow"/>
        </w:rPr>
        <w:t>animal's</w:t>
      </w:r>
      <w:r w:rsidRPr="00474F6B">
        <w:rPr>
          <w:color w:val="000000" w:themeColor="text1"/>
          <w:highlight w:val="yellow"/>
        </w:rPr>
        <w:t xml:space="preserve"> back (</w:t>
      </w:r>
      <w:r w:rsidRPr="00474F6B">
        <w:rPr>
          <w:b/>
          <w:bCs/>
          <w:color w:val="000000" w:themeColor="text1"/>
          <w:highlight w:val="yellow"/>
        </w:rPr>
        <w:t>Figure 4I</w:t>
      </w:r>
      <w:r w:rsidR="00AC49FF" w:rsidRPr="00474F6B">
        <w:rPr>
          <w:b/>
          <w:bCs/>
          <w:color w:val="000000" w:themeColor="text1"/>
          <w:highlight w:val="yellow"/>
        </w:rPr>
        <w:t>–</w:t>
      </w:r>
      <w:r w:rsidRPr="00474F6B">
        <w:rPr>
          <w:b/>
          <w:bCs/>
          <w:color w:val="000000" w:themeColor="text1"/>
          <w:highlight w:val="yellow"/>
        </w:rPr>
        <w:t>J</w:t>
      </w:r>
      <w:r w:rsidRPr="00474F6B">
        <w:rPr>
          <w:color w:val="000000" w:themeColor="text1"/>
          <w:highlight w:val="yellow"/>
        </w:rPr>
        <w:t>).</w:t>
      </w:r>
      <w:r w:rsidR="00FC6985" w:rsidRPr="00474F6B">
        <w:rPr>
          <w:color w:val="000000" w:themeColor="text1"/>
          <w:highlight w:val="yellow"/>
        </w:rPr>
        <w:t xml:space="preserve"> </w:t>
      </w:r>
    </w:p>
    <w:p w14:paraId="63D46E17" w14:textId="77777777" w:rsidR="00196F9D" w:rsidRPr="00474F6B" w:rsidRDefault="00196F9D" w:rsidP="005A6F07">
      <w:pPr>
        <w:rPr>
          <w:color w:val="000000" w:themeColor="text1"/>
          <w:highlight w:val="yellow"/>
          <w:lang w:val="en-US"/>
        </w:rPr>
      </w:pPr>
    </w:p>
    <w:p w14:paraId="4C235E9F" w14:textId="6F1A53A6" w:rsidR="004A18D3" w:rsidRPr="00474F6B" w:rsidRDefault="000C2FF6" w:rsidP="005A6F07">
      <w:pPr>
        <w:pStyle w:val="Titre3"/>
        <w:numPr>
          <w:ilvl w:val="0"/>
          <w:numId w:val="0"/>
        </w:numPr>
        <w:tabs>
          <w:tab w:val="left" w:pos="567"/>
        </w:tabs>
        <w:spacing w:before="0" w:after="0"/>
        <w:rPr>
          <w:color w:val="000000" w:themeColor="text1"/>
          <w:highlight w:val="yellow"/>
        </w:rPr>
      </w:pPr>
      <w:r w:rsidRPr="00474F6B">
        <w:rPr>
          <w:color w:val="000000" w:themeColor="text1"/>
          <w:highlight w:val="yellow"/>
        </w:rPr>
        <w:t xml:space="preserve">2.2.15. </w:t>
      </w:r>
      <w:r w:rsidR="19369B03" w:rsidRPr="00474F6B">
        <w:rPr>
          <w:color w:val="000000" w:themeColor="text1"/>
          <w:highlight w:val="yellow"/>
        </w:rPr>
        <w:t>Fold down the back of the jacket to protect the electronics/c</w:t>
      </w:r>
      <w:r w:rsidR="00CC56AD" w:rsidRPr="00474F6B">
        <w:rPr>
          <w:color w:val="000000" w:themeColor="text1"/>
          <w:highlight w:val="yellow"/>
        </w:rPr>
        <w:t>ables, reducing friction and keeping them protected</w:t>
      </w:r>
      <w:r w:rsidR="19369B03" w:rsidRPr="00474F6B">
        <w:rPr>
          <w:color w:val="000000" w:themeColor="text1"/>
          <w:highlight w:val="yellow"/>
        </w:rPr>
        <w:t>.</w:t>
      </w:r>
      <w:r w:rsidR="61923979" w:rsidRPr="00474F6B">
        <w:rPr>
          <w:color w:val="000000" w:themeColor="text1"/>
          <w:highlight w:val="yellow"/>
        </w:rPr>
        <w:t xml:space="preserve"> </w:t>
      </w:r>
      <w:r w:rsidR="19369B03" w:rsidRPr="00474F6B">
        <w:rPr>
          <w:color w:val="000000" w:themeColor="text1"/>
          <w:highlight w:val="yellow"/>
        </w:rPr>
        <w:t>Fold the backpack towards the back of the rat (over the folded jacket) and attach it to the distal/posterior part of the jacket with the hook</w:t>
      </w:r>
      <w:r w:rsidR="000A0F79" w:rsidRPr="00474F6B">
        <w:rPr>
          <w:color w:val="000000" w:themeColor="text1"/>
          <w:highlight w:val="yellow"/>
        </w:rPr>
        <w:t xml:space="preserve"> </w:t>
      </w:r>
      <w:r w:rsidR="19369B03" w:rsidRPr="00474F6B">
        <w:rPr>
          <w:color w:val="000000" w:themeColor="text1"/>
          <w:highlight w:val="yellow"/>
        </w:rPr>
        <w:t>(</w:t>
      </w:r>
      <w:r w:rsidR="19369B03" w:rsidRPr="00474F6B">
        <w:rPr>
          <w:b/>
          <w:bCs/>
          <w:color w:val="000000" w:themeColor="text1"/>
          <w:highlight w:val="yellow"/>
        </w:rPr>
        <w:t>Fig</w:t>
      </w:r>
      <w:r w:rsidR="0003461E" w:rsidRPr="00474F6B">
        <w:rPr>
          <w:b/>
          <w:bCs/>
          <w:color w:val="000000" w:themeColor="text1"/>
          <w:highlight w:val="yellow"/>
        </w:rPr>
        <w:t>ure</w:t>
      </w:r>
      <w:r w:rsidR="19369B03" w:rsidRPr="00474F6B">
        <w:rPr>
          <w:b/>
          <w:bCs/>
          <w:color w:val="000000" w:themeColor="text1"/>
          <w:highlight w:val="yellow"/>
        </w:rPr>
        <w:t xml:space="preserve"> </w:t>
      </w:r>
      <w:r w:rsidR="67EC8CE1" w:rsidRPr="00474F6B">
        <w:rPr>
          <w:b/>
          <w:bCs/>
          <w:color w:val="000000" w:themeColor="text1"/>
          <w:highlight w:val="yellow"/>
        </w:rPr>
        <w:t>4K</w:t>
      </w:r>
      <w:r w:rsidR="67EC8CE1" w:rsidRPr="00474F6B">
        <w:rPr>
          <w:color w:val="000000" w:themeColor="text1"/>
          <w:highlight w:val="yellow"/>
        </w:rPr>
        <w:t>).</w:t>
      </w:r>
    </w:p>
    <w:p w14:paraId="6369B760" w14:textId="77777777" w:rsidR="00EF3E88" w:rsidRPr="00474F6B" w:rsidRDefault="00EF3E88" w:rsidP="005A6F07">
      <w:pPr>
        <w:tabs>
          <w:tab w:val="left" w:pos="567"/>
        </w:tabs>
        <w:rPr>
          <w:color w:val="000000" w:themeColor="text1"/>
          <w:highlight w:val="yellow"/>
        </w:rPr>
      </w:pPr>
    </w:p>
    <w:p w14:paraId="47D00CC2" w14:textId="54F7DB26" w:rsidR="00EF3E88" w:rsidRPr="00474F6B" w:rsidRDefault="00EF3E88" w:rsidP="005A6F07">
      <w:pPr>
        <w:tabs>
          <w:tab w:val="left" w:pos="567"/>
        </w:tabs>
        <w:rPr>
          <w:color w:val="000000" w:themeColor="text1"/>
          <w:highlight w:val="yellow"/>
        </w:rPr>
      </w:pPr>
      <w:r w:rsidRPr="00474F6B">
        <w:rPr>
          <w:color w:val="000000" w:themeColor="text1"/>
          <w:highlight w:val="yellow"/>
        </w:rPr>
        <w:t>NOTE: Gel is applied after electrode insertion to prevent the electrodes from slipping during placement through the jacket openings. Pre-application of gel is inadvisable</w:t>
      </w:r>
      <w:r w:rsidR="00721B8B" w:rsidRPr="00474F6B">
        <w:rPr>
          <w:color w:val="000000" w:themeColor="text1"/>
          <w:highlight w:val="yellow"/>
        </w:rPr>
        <w:t>, as it reduces friction and makes precise electrode positioning</w:t>
      </w:r>
      <w:r w:rsidRPr="00474F6B">
        <w:rPr>
          <w:color w:val="000000" w:themeColor="text1"/>
          <w:highlight w:val="yellow"/>
        </w:rPr>
        <w:t xml:space="preserve"> significantly more difficult.</w:t>
      </w:r>
    </w:p>
    <w:p w14:paraId="707A7F2A" w14:textId="0F68406B" w:rsidR="004A18D3" w:rsidRPr="00474F6B" w:rsidRDefault="00B01247" w:rsidP="005A6F07">
      <w:pPr>
        <w:tabs>
          <w:tab w:val="left" w:pos="567"/>
        </w:tabs>
        <w:rPr>
          <w:color w:val="000000" w:themeColor="text1"/>
          <w:highlight w:val="yellow"/>
          <w:lang w:val="en-US"/>
        </w:rPr>
      </w:pPr>
      <w:r w:rsidRPr="00474F6B">
        <w:rPr>
          <w:color w:val="000000" w:themeColor="text1"/>
          <w:highlight w:val="yellow"/>
          <w:lang w:val="en-US"/>
        </w:rPr>
        <w:br/>
      </w:r>
      <w:r w:rsidR="3C8F2407" w:rsidRPr="00474F6B">
        <w:rPr>
          <w:color w:val="000000" w:themeColor="text1"/>
          <w:highlight w:val="yellow"/>
          <w:lang w:val="en-US"/>
        </w:rPr>
        <w:t>[</w:t>
      </w:r>
      <w:r w:rsidR="773F75DD" w:rsidRPr="00474F6B">
        <w:rPr>
          <w:color w:val="000000" w:themeColor="text1"/>
          <w:highlight w:val="yellow"/>
          <w:lang w:val="en-US"/>
        </w:rPr>
        <w:t xml:space="preserve">Place </w:t>
      </w:r>
      <w:r w:rsidR="3C8F2407" w:rsidRPr="00474F6B">
        <w:rPr>
          <w:b/>
          <w:color w:val="000000" w:themeColor="text1"/>
          <w:highlight w:val="yellow"/>
          <w:lang w:val="en-US"/>
        </w:rPr>
        <w:t>Figure 4</w:t>
      </w:r>
      <w:r w:rsidR="3C8F2407" w:rsidRPr="00474F6B">
        <w:rPr>
          <w:color w:val="000000" w:themeColor="text1"/>
          <w:highlight w:val="yellow"/>
          <w:lang w:val="en-US"/>
        </w:rPr>
        <w:t xml:space="preserve"> Here]</w:t>
      </w:r>
    </w:p>
    <w:p w14:paraId="3114845E" w14:textId="77777777" w:rsidR="00C04AF1" w:rsidRPr="00474F6B" w:rsidRDefault="00C04AF1" w:rsidP="005A6F07">
      <w:pPr>
        <w:tabs>
          <w:tab w:val="left" w:pos="567"/>
        </w:tabs>
        <w:rPr>
          <w:color w:val="000000" w:themeColor="text1"/>
          <w:highlight w:val="yellow"/>
          <w:lang w:val="en-US"/>
        </w:rPr>
      </w:pPr>
      <w:bookmarkStart w:id="16" w:name="_w5hrclq0ktzw" w:colFirst="0" w:colLast="0"/>
      <w:bookmarkStart w:id="17" w:name="_nmq4sbf6eyqx" w:colFirst="0" w:colLast="0"/>
      <w:bookmarkEnd w:id="16"/>
      <w:bookmarkEnd w:id="17"/>
    </w:p>
    <w:p w14:paraId="4E2542C5" w14:textId="070474C1" w:rsidR="004A18D3" w:rsidRPr="00474F6B" w:rsidRDefault="00CE0F86" w:rsidP="005A6F07">
      <w:pPr>
        <w:pStyle w:val="Titre3"/>
        <w:numPr>
          <w:ilvl w:val="0"/>
          <w:numId w:val="0"/>
        </w:numPr>
        <w:tabs>
          <w:tab w:val="left" w:pos="567"/>
        </w:tabs>
        <w:spacing w:before="0" w:after="0"/>
        <w:rPr>
          <w:b/>
          <w:bCs/>
          <w:color w:val="000000" w:themeColor="text1"/>
          <w:highlight w:val="yellow"/>
        </w:rPr>
      </w:pPr>
      <w:r w:rsidRPr="00474F6B">
        <w:rPr>
          <w:b/>
          <w:bCs/>
          <w:color w:val="000000" w:themeColor="text1"/>
          <w:highlight w:val="yellow"/>
        </w:rPr>
        <w:t xml:space="preserve">2.3. </w:t>
      </w:r>
      <w:r w:rsidR="00267481" w:rsidRPr="00474F6B">
        <w:rPr>
          <w:b/>
          <w:bCs/>
          <w:color w:val="000000" w:themeColor="text1"/>
          <w:highlight w:val="yellow"/>
        </w:rPr>
        <w:t>Signal acquisition initiation and signal quality verification</w:t>
      </w:r>
    </w:p>
    <w:p w14:paraId="351A328D" w14:textId="77777777" w:rsidR="004A18D3" w:rsidRPr="00474F6B" w:rsidRDefault="004A18D3" w:rsidP="005A6F07">
      <w:pPr>
        <w:tabs>
          <w:tab w:val="left" w:pos="567"/>
        </w:tabs>
        <w:rPr>
          <w:color w:val="000000" w:themeColor="text1"/>
          <w:highlight w:val="yellow"/>
          <w:lang w:val="en-US"/>
        </w:rPr>
      </w:pPr>
    </w:p>
    <w:p w14:paraId="4BA92951" w14:textId="3550346C" w:rsidR="00196F9D" w:rsidRPr="00474F6B" w:rsidRDefault="000C2FF6" w:rsidP="005A6F07">
      <w:pPr>
        <w:pStyle w:val="NumberedStep"/>
        <w:numPr>
          <w:ilvl w:val="0"/>
          <w:numId w:val="0"/>
        </w:numPr>
        <w:rPr>
          <w:highlight w:val="yellow"/>
        </w:rPr>
      </w:pPr>
      <w:r w:rsidRPr="00474F6B">
        <w:rPr>
          <w:highlight w:val="yellow"/>
        </w:rPr>
        <w:t xml:space="preserve">2.3.1. </w:t>
      </w:r>
      <w:r w:rsidR="00267481" w:rsidRPr="00474F6B">
        <w:rPr>
          <w:highlight w:val="yellow"/>
        </w:rPr>
        <w:t xml:space="preserve">Place the telemetry system in the same room </w:t>
      </w:r>
      <w:r w:rsidR="00EF5FF6" w:rsidRPr="00474F6B">
        <w:rPr>
          <w:highlight w:val="yellow"/>
        </w:rPr>
        <w:t xml:space="preserve">as the </w:t>
      </w:r>
      <w:r w:rsidR="00267481" w:rsidRPr="00474F6B">
        <w:rPr>
          <w:highlight w:val="yellow"/>
        </w:rPr>
        <w:t xml:space="preserve">recording (at a distance up to 10 meters) and in direct </w:t>
      </w:r>
      <w:r w:rsidR="00A4301A" w:rsidRPr="00474F6B">
        <w:rPr>
          <w:highlight w:val="yellow"/>
        </w:rPr>
        <w:t>l</w:t>
      </w:r>
      <w:r w:rsidR="00267481" w:rsidRPr="00474F6B">
        <w:rPr>
          <w:highlight w:val="yellow"/>
        </w:rPr>
        <w:t>ine-of-</w:t>
      </w:r>
      <w:r w:rsidR="00A4301A" w:rsidRPr="00474F6B">
        <w:rPr>
          <w:highlight w:val="yellow"/>
        </w:rPr>
        <w:t>s</w:t>
      </w:r>
      <w:r w:rsidR="00267481" w:rsidRPr="00474F6B">
        <w:rPr>
          <w:highlight w:val="yellow"/>
        </w:rPr>
        <w:t>ight, ideally positioning the unit above the animal or on the same plane.</w:t>
      </w:r>
    </w:p>
    <w:p w14:paraId="025512DA" w14:textId="77777777" w:rsidR="000C2FF6" w:rsidRPr="00474F6B" w:rsidRDefault="000C2FF6" w:rsidP="005A6F07">
      <w:pPr>
        <w:pStyle w:val="NumberedStep"/>
        <w:numPr>
          <w:ilvl w:val="0"/>
          <w:numId w:val="0"/>
        </w:numPr>
        <w:rPr>
          <w:highlight w:val="yellow"/>
        </w:rPr>
      </w:pPr>
    </w:p>
    <w:p w14:paraId="3945C6EE" w14:textId="19413FDA" w:rsidR="00C04AF1" w:rsidRPr="00474F6B" w:rsidRDefault="000C2FF6" w:rsidP="005A6F07">
      <w:pPr>
        <w:pStyle w:val="NumberedStep"/>
        <w:numPr>
          <w:ilvl w:val="0"/>
          <w:numId w:val="0"/>
        </w:numPr>
        <w:rPr>
          <w:highlight w:val="yellow"/>
        </w:rPr>
      </w:pPr>
      <w:r w:rsidRPr="00474F6B">
        <w:rPr>
          <w:highlight w:val="yellow"/>
        </w:rPr>
        <w:t xml:space="preserve">2.3.2. </w:t>
      </w:r>
      <w:r w:rsidR="00267481" w:rsidRPr="00474F6B">
        <w:rPr>
          <w:highlight w:val="yellow"/>
        </w:rPr>
        <w:t xml:space="preserve">Start the </w:t>
      </w:r>
      <w:r w:rsidR="00DD3999" w:rsidRPr="00474F6B">
        <w:rPr>
          <w:highlight w:val="yellow"/>
        </w:rPr>
        <w:t>system and</w:t>
      </w:r>
      <w:r w:rsidR="00267481" w:rsidRPr="00474F6B">
        <w:rPr>
          <w:highlight w:val="yellow"/>
        </w:rPr>
        <w:t xml:space="preserve"> open the telemetry software</w:t>
      </w:r>
      <w:r w:rsidR="009F04BC" w:rsidRPr="00474F6B">
        <w:rPr>
          <w:highlight w:val="yellow"/>
        </w:rPr>
        <w:t>.</w:t>
      </w:r>
    </w:p>
    <w:p w14:paraId="2150E8E1" w14:textId="77777777" w:rsidR="00721B8B" w:rsidRPr="00474F6B" w:rsidRDefault="00721B8B" w:rsidP="005A6F07">
      <w:pPr>
        <w:pStyle w:val="Paragraphedeliste"/>
        <w:ind w:left="0"/>
        <w:rPr>
          <w:color w:val="000000" w:themeColor="text1"/>
          <w:highlight w:val="yellow"/>
        </w:rPr>
      </w:pPr>
    </w:p>
    <w:p w14:paraId="5BA2CD49" w14:textId="42D7D8C7" w:rsidR="000B07EA" w:rsidRPr="00474F6B" w:rsidRDefault="000C2FF6" w:rsidP="005A6F07">
      <w:pPr>
        <w:pStyle w:val="NumberedStep"/>
        <w:numPr>
          <w:ilvl w:val="0"/>
          <w:numId w:val="0"/>
        </w:numPr>
        <w:rPr>
          <w:highlight w:val="yellow"/>
        </w:rPr>
      </w:pPr>
      <w:r w:rsidRPr="00474F6B">
        <w:rPr>
          <w:highlight w:val="yellow"/>
        </w:rPr>
        <w:t xml:space="preserve">2.3.3. </w:t>
      </w:r>
      <w:r w:rsidR="358F98FE" w:rsidRPr="00474F6B">
        <w:rPr>
          <w:highlight w:val="yellow"/>
        </w:rPr>
        <w:t xml:space="preserve">Start the acquisition according to the </w:t>
      </w:r>
      <w:r w:rsidR="00DD3999" w:rsidRPr="00474F6B">
        <w:rPr>
          <w:highlight w:val="yellow"/>
        </w:rPr>
        <w:t>manufacturer's</w:t>
      </w:r>
      <w:r w:rsidR="358F98FE" w:rsidRPr="00474F6B">
        <w:rPr>
          <w:highlight w:val="yellow"/>
        </w:rPr>
        <w:t xml:space="preserve"> procedure</w:t>
      </w:r>
      <w:r w:rsidR="19369B03" w:rsidRPr="00474F6B">
        <w:rPr>
          <w:highlight w:val="yellow"/>
          <w:vertAlign w:val="superscript"/>
        </w:rPr>
        <w:fldChar w:fldCharType="begin"/>
      </w:r>
      <w:r w:rsidR="00B17BDC" w:rsidRPr="00474F6B">
        <w:rPr>
          <w:highlight w:val="yellow"/>
          <w:vertAlign w:val="superscript"/>
        </w:rPr>
        <w:instrText xml:space="preserve"> ADDIN ZOTERO_ITEM CSL_CITATION {"citationID":"OaRBlFWl","properties":{"unsorted":false,"formattedCitation":"\\super 24\\nosupersub{}","plainCitation":"24","noteIndex":0},"citationItems":[{"id":2639,"uris":["http://zotero.org/users/8287364/items/FF6CWQZX"],"itemData":{"id":2639,"type":"document","language":"en","title":"DECRO – How to start and stop a data acquisition","URL":"https://support.etisense.com/portal/en/kb/articles/make-and-stop-a-data-acquisition","author":[{"literal":"ETISENSE"}],"accessed":{"date-parts":[["2026",4,5]]},"issued":{"date-parts":[["2026",2,28]]}}}],"schema":"https://github.com/citation-style-language/schema/raw/master/csl-citation.json"} </w:instrText>
      </w:r>
      <w:r w:rsidR="19369B03" w:rsidRPr="00474F6B">
        <w:rPr>
          <w:highlight w:val="yellow"/>
          <w:vertAlign w:val="superscript"/>
        </w:rPr>
        <w:fldChar w:fldCharType="separate"/>
      </w:r>
      <w:r w:rsidR="00B17BDC" w:rsidRPr="00474F6B">
        <w:rPr>
          <w:highlight w:val="yellow"/>
          <w:vertAlign w:val="superscript"/>
        </w:rPr>
        <w:t>24</w:t>
      </w:r>
      <w:r w:rsidR="19369B03" w:rsidRPr="00474F6B">
        <w:rPr>
          <w:highlight w:val="yellow"/>
          <w:vertAlign w:val="superscript"/>
        </w:rPr>
        <w:fldChar w:fldCharType="end"/>
      </w:r>
      <w:r w:rsidR="00C04AF1" w:rsidRPr="00474F6B">
        <w:rPr>
          <w:highlight w:val="yellow"/>
        </w:rPr>
        <w:t>.</w:t>
      </w:r>
      <w:r w:rsidR="000A0F79" w:rsidRPr="00474F6B">
        <w:rPr>
          <w:highlight w:val="yellow"/>
        </w:rPr>
        <w:t xml:space="preserve"> </w:t>
      </w:r>
      <w:r w:rsidR="19369B03" w:rsidRPr="00474F6B">
        <w:rPr>
          <w:highlight w:val="yellow"/>
        </w:rPr>
        <w:t xml:space="preserve">Check </w:t>
      </w:r>
      <w:r w:rsidR="00CC56AD" w:rsidRPr="00474F6B">
        <w:rPr>
          <w:highlight w:val="yellow"/>
          <w:lang w:val="en"/>
        </w:rPr>
        <w:t xml:space="preserve">the quality of the </w:t>
      </w:r>
      <w:r w:rsidR="19369B03" w:rsidRPr="00474F6B">
        <w:rPr>
          <w:highlight w:val="yellow"/>
        </w:rPr>
        <w:t xml:space="preserve">ECG and </w:t>
      </w:r>
      <w:r w:rsidR="00BA644C" w:rsidRPr="00474F6B">
        <w:rPr>
          <w:highlight w:val="yellow"/>
        </w:rPr>
        <w:t>r</w:t>
      </w:r>
      <w:r w:rsidR="19369B03" w:rsidRPr="00474F6B">
        <w:rPr>
          <w:highlight w:val="yellow"/>
        </w:rPr>
        <w:t>espiratory signals quality</w:t>
      </w:r>
      <w:r w:rsidR="5B9CCBB3" w:rsidRPr="00474F6B">
        <w:rPr>
          <w:highlight w:val="yellow"/>
        </w:rPr>
        <w:t xml:space="preserve"> </w:t>
      </w:r>
      <w:r w:rsidR="00FC6985" w:rsidRPr="00474F6B">
        <w:rPr>
          <w:highlight w:val="yellow"/>
        </w:rPr>
        <w:t xml:space="preserve">and implement any necessary adjustments </w:t>
      </w:r>
      <w:r w:rsidR="5B9CCBB3" w:rsidRPr="00474F6B">
        <w:rPr>
          <w:highlight w:val="yellow"/>
        </w:rPr>
        <w:t xml:space="preserve">(see </w:t>
      </w:r>
      <w:r w:rsidR="5B9CCBB3" w:rsidRPr="00474F6B">
        <w:rPr>
          <w:b/>
          <w:bCs/>
          <w:highlight w:val="yellow"/>
        </w:rPr>
        <w:t xml:space="preserve">Figure </w:t>
      </w:r>
      <w:r w:rsidR="00A31234" w:rsidRPr="00474F6B">
        <w:rPr>
          <w:b/>
          <w:bCs/>
          <w:highlight w:val="yellow"/>
        </w:rPr>
        <w:t>5</w:t>
      </w:r>
      <w:r w:rsidR="67EC8CE1" w:rsidRPr="00474F6B">
        <w:rPr>
          <w:highlight w:val="yellow"/>
        </w:rPr>
        <w:t>).</w:t>
      </w:r>
    </w:p>
    <w:p w14:paraId="780A188F" w14:textId="64DE1CFD" w:rsidR="004A18D3" w:rsidRPr="00474F6B" w:rsidRDefault="004A18D3" w:rsidP="005A6F07">
      <w:pPr>
        <w:shd w:val="clear" w:color="auto" w:fill="FFFFFF"/>
        <w:tabs>
          <w:tab w:val="left" w:pos="567"/>
        </w:tabs>
        <w:rPr>
          <w:color w:val="000000" w:themeColor="text1"/>
          <w:highlight w:val="yellow"/>
          <w:lang w:val="en-US"/>
        </w:rPr>
      </w:pPr>
    </w:p>
    <w:p w14:paraId="138E680E" w14:textId="3145B98D" w:rsidR="00C04AF1" w:rsidRPr="00474F6B" w:rsidRDefault="00196F9D">
      <w:pPr>
        <w:pStyle w:val="Titre2"/>
        <w:numPr>
          <w:ilvl w:val="0"/>
          <w:numId w:val="3"/>
        </w:numPr>
        <w:spacing w:after="0"/>
        <w:ind w:left="0" w:firstLine="0"/>
        <w:rPr>
          <w:highlight w:val="yellow"/>
        </w:rPr>
      </w:pPr>
      <w:r w:rsidRPr="00474F6B">
        <w:rPr>
          <w:highlight w:val="yellow"/>
        </w:rPr>
        <w:t>Eq</w:t>
      </w:r>
      <w:r w:rsidR="00267481" w:rsidRPr="00474F6B">
        <w:rPr>
          <w:highlight w:val="yellow"/>
        </w:rPr>
        <w:t>uipment removal and storage procedure - Timing 1 min per animal</w:t>
      </w:r>
    </w:p>
    <w:p w14:paraId="67B148B7" w14:textId="77777777" w:rsidR="000C2FF6" w:rsidRPr="00474F6B" w:rsidRDefault="000C2FF6" w:rsidP="005A6F07">
      <w:pPr>
        <w:rPr>
          <w:color w:val="000000" w:themeColor="text1"/>
          <w:highlight w:val="yellow"/>
          <w:lang w:val="en-US"/>
        </w:rPr>
      </w:pPr>
    </w:p>
    <w:p w14:paraId="3E1E0C0D" w14:textId="760E87B6" w:rsidR="004A18D3" w:rsidRPr="00474F6B" w:rsidRDefault="00267481">
      <w:pPr>
        <w:pStyle w:val="Titre3"/>
        <w:numPr>
          <w:ilvl w:val="1"/>
          <w:numId w:val="3"/>
        </w:numPr>
        <w:spacing w:before="0" w:after="0"/>
        <w:ind w:left="0" w:firstLine="0"/>
        <w:rPr>
          <w:color w:val="000000" w:themeColor="text1"/>
          <w:highlight w:val="yellow"/>
        </w:rPr>
      </w:pPr>
      <w:r w:rsidRPr="00474F6B">
        <w:rPr>
          <w:color w:val="000000" w:themeColor="text1"/>
          <w:highlight w:val="yellow"/>
        </w:rPr>
        <w:t xml:space="preserve">Place the rat on the laboratory bench or </w:t>
      </w:r>
      <w:r w:rsidR="00723DD4" w:rsidRPr="00474F6B">
        <w:rPr>
          <w:color w:val="000000" w:themeColor="text1"/>
          <w:highlight w:val="yellow"/>
        </w:rPr>
        <w:t xml:space="preserve">hold it in </w:t>
      </w:r>
      <w:r w:rsidR="001326FC" w:rsidRPr="00474F6B">
        <w:rPr>
          <w:color w:val="000000" w:themeColor="text1"/>
          <w:highlight w:val="yellow"/>
        </w:rPr>
        <w:t xml:space="preserve">the </w:t>
      </w:r>
      <w:r w:rsidRPr="00474F6B">
        <w:rPr>
          <w:color w:val="000000" w:themeColor="text1"/>
          <w:highlight w:val="yellow"/>
        </w:rPr>
        <w:t xml:space="preserve">hand. </w:t>
      </w:r>
      <w:r w:rsidR="00925D57" w:rsidRPr="00474F6B">
        <w:rPr>
          <w:color w:val="000000" w:themeColor="text1"/>
          <w:highlight w:val="yellow"/>
        </w:rPr>
        <w:t>Detach</w:t>
      </w:r>
      <w:r w:rsidR="002E139D" w:rsidRPr="00474F6B">
        <w:rPr>
          <w:color w:val="000000" w:themeColor="text1"/>
          <w:highlight w:val="yellow"/>
        </w:rPr>
        <w:t xml:space="preserve"> </w:t>
      </w:r>
      <w:r w:rsidRPr="00474F6B">
        <w:rPr>
          <w:color w:val="000000" w:themeColor="text1"/>
          <w:highlight w:val="yellow"/>
        </w:rPr>
        <w:t xml:space="preserve">the hook from the backpack. Unfold the back of the jacket to access the notches and electrodes. Carefully remove them. </w:t>
      </w:r>
    </w:p>
    <w:p w14:paraId="0F4C7359" w14:textId="77777777" w:rsidR="00DD3999" w:rsidRPr="00474F6B" w:rsidRDefault="00DD3999" w:rsidP="005A6F07">
      <w:pPr>
        <w:rPr>
          <w:color w:val="000000" w:themeColor="text1"/>
          <w:highlight w:val="yellow"/>
          <w:lang w:val="en-US"/>
        </w:rPr>
      </w:pPr>
    </w:p>
    <w:p w14:paraId="09C5336B" w14:textId="3F435104" w:rsidR="004A18D3" w:rsidRPr="00474F6B" w:rsidRDefault="00267481">
      <w:pPr>
        <w:pStyle w:val="Titre3"/>
        <w:numPr>
          <w:ilvl w:val="1"/>
          <w:numId w:val="3"/>
        </w:numPr>
        <w:spacing w:before="0" w:after="0"/>
        <w:ind w:left="0" w:firstLine="0"/>
        <w:rPr>
          <w:color w:val="000000" w:themeColor="text1"/>
          <w:highlight w:val="yellow"/>
        </w:rPr>
      </w:pPr>
      <w:r w:rsidRPr="00474F6B">
        <w:rPr>
          <w:color w:val="000000" w:themeColor="text1"/>
          <w:highlight w:val="yellow"/>
        </w:rPr>
        <w:t>Remove the transmitter-battery assembly from the backpack</w:t>
      </w:r>
      <w:r w:rsidR="00C04AF1" w:rsidRPr="00474F6B">
        <w:rPr>
          <w:color w:val="000000" w:themeColor="text1"/>
          <w:highlight w:val="yellow"/>
        </w:rPr>
        <w:t>.</w:t>
      </w:r>
      <w:r w:rsidR="000A0F79" w:rsidRPr="00474F6B">
        <w:rPr>
          <w:color w:val="000000" w:themeColor="text1"/>
          <w:highlight w:val="yellow"/>
        </w:rPr>
        <w:t xml:space="preserve"> </w:t>
      </w:r>
      <w:r w:rsidRPr="00474F6B">
        <w:rPr>
          <w:color w:val="000000" w:themeColor="text1"/>
          <w:highlight w:val="yellow"/>
        </w:rPr>
        <w:t>Disconnect the cables from this assembly.</w:t>
      </w:r>
    </w:p>
    <w:p w14:paraId="17EEF37A" w14:textId="77777777" w:rsidR="00DD3999" w:rsidRPr="00474F6B" w:rsidRDefault="00DD3999" w:rsidP="005A6F07">
      <w:pPr>
        <w:rPr>
          <w:color w:val="000000" w:themeColor="text1"/>
          <w:highlight w:val="yellow"/>
          <w:lang w:val="en-US"/>
        </w:rPr>
      </w:pPr>
    </w:p>
    <w:p w14:paraId="6DE4F960" w14:textId="2A56995B" w:rsidR="00DD3999" w:rsidRPr="00474F6B" w:rsidRDefault="00267481">
      <w:pPr>
        <w:pStyle w:val="Titre3"/>
        <w:numPr>
          <w:ilvl w:val="1"/>
          <w:numId w:val="3"/>
        </w:numPr>
        <w:spacing w:before="0" w:after="0"/>
        <w:ind w:left="0" w:firstLine="0"/>
        <w:rPr>
          <w:color w:val="000000" w:themeColor="text1"/>
          <w:highlight w:val="yellow"/>
        </w:rPr>
      </w:pPr>
      <w:r w:rsidRPr="00474F6B">
        <w:rPr>
          <w:color w:val="000000" w:themeColor="text1"/>
          <w:highlight w:val="yellow"/>
        </w:rPr>
        <w:lastRenderedPageBreak/>
        <w:t>Remove the front paws from the openings. Allow the rat to move forward while hold</w:t>
      </w:r>
      <w:r w:rsidR="00FA0F25" w:rsidRPr="00474F6B">
        <w:rPr>
          <w:color w:val="000000" w:themeColor="text1"/>
          <w:highlight w:val="yellow"/>
        </w:rPr>
        <w:t>ing</w:t>
      </w:r>
      <w:r w:rsidRPr="00474F6B">
        <w:rPr>
          <w:color w:val="000000" w:themeColor="text1"/>
          <w:highlight w:val="yellow"/>
        </w:rPr>
        <w:t xml:space="preserve"> the jacket with the backpack. </w:t>
      </w:r>
    </w:p>
    <w:p w14:paraId="715A04D2" w14:textId="77777777" w:rsidR="000C2FF6" w:rsidRPr="00474F6B" w:rsidRDefault="000C2FF6" w:rsidP="005A6F07">
      <w:pPr>
        <w:pStyle w:val="Titre3"/>
        <w:numPr>
          <w:ilvl w:val="0"/>
          <w:numId w:val="0"/>
        </w:numPr>
        <w:spacing w:before="0" w:after="0"/>
        <w:rPr>
          <w:color w:val="000000" w:themeColor="text1"/>
          <w:highlight w:val="yellow"/>
        </w:rPr>
      </w:pPr>
    </w:p>
    <w:p w14:paraId="34E31811" w14:textId="19D75D4A" w:rsidR="00D46D71" w:rsidRPr="00474F6B" w:rsidRDefault="19369B03">
      <w:pPr>
        <w:pStyle w:val="Titre3"/>
        <w:numPr>
          <w:ilvl w:val="1"/>
          <w:numId w:val="3"/>
        </w:numPr>
        <w:spacing w:before="0" w:after="0"/>
        <w:ind w:left="0" w:firstLine="0"/>
        <w:rPr>
          <w:color w:val="000000" w:themeColor="text1"/>
          <w:highlight w:val="yellow"/>
        </w:rPr>
      </w:pPr>
      <w:r w:rsidRPr="00474F6B">
        <w:rPr>
          <w:color w:val="000000" w:themeColor="text1"/>
          <w:highlight w:val="yellow"/>
        </w:rPr>
        <w:t xml:space="preserve">Once finished, </w:t>
      </w:r>
      <w:r w:rsidR="00E07671" w:rsidRPr="00474F6B">
        <w:rPr>
          <w:color w:val="000000" w:themeColor="text1"/>
          <w:highlight w:val="yellow"/>
        </w:rPr>
        <w:t>r</w:t>
      </w:r>
      <w:r w:rsidRPr="00474F6B">
        <w:rPr>
          <w:color w:val="000000" w:themeColor="text1"/>
          <w:highlight w:val="yellow"/>
        </w:rPr>
        <w:t xml:space="preserve">eplace the plastic covers on the electrodes to </w:t>
      </w:r>
      <w:r w:rsidR="00300585" w:rsidRPr="00474F6B">
        <w:rPr>
          <w:color w:val="000000" w:themeColor="text1"/>
          <w:highlight w:val="yellow"/>
        </w:rPr>
        <w:t xml:space="preserve">prevent </w:t>
      </w:r>
      <w:r w:rsidRPr="00474F6B">
        <w:rPr>
          <w:color w:val="000000" w:themeColor="text1"/>
          <w:highlight w:val="yellow"/>
        </w:rPr>
        <w:t>the gel from drying out</w:t>
      </w:r>
      <w:r w:rsidR="00EA3586" w:rsidRPr="00474F6B">
        <w:rPr>
          <w:color w:val="000000" w:themeColor="text1"/>
          <w:highlight w:val="yellow"/>
        </w:rPr>
        <w:t>.</w:t>
      </w:r>
      <w:r w:rsidRPr="00474F6B">
        <w:rPr>
          <w:color w:val="000000" w:themeColor="text1"/>
          <w:highlight w:val="yellow"/>
        </w:rPr>
        <w:t xml:space="preserve"> </w:t>
      </w:r>
      <w:r w:rsidR="00FC6985" w:rsidRPr="00474F6B">
        <w:rPr>
          <w:color w:val="000000" w:themeColor="text1"/>
          <w:highlight w:val="yellow"/>
        </w:rPr>
        <w:t xml:space="preserve">Inspect cable sensors; replace jackets </w:t>
      </w:r>
      <w:r w:rsidR="001326FC" w:rsidRPr="00474F6B">
        <w:rPr>
          <w:color w:val="000000" w:themeColor="text1"/>
          <w:highlight w:val="yellow"/>
        </w:rPr>
        <w:t>if damaged or worn</w:t>
      </w:r>
      <w:r w:rsidR="00FC6985" w:rsidRPr="00474F6B">
        <w:rPr>
          <w:color w:val="000000" w:themeColor="text1"/>
          <w:highlight w:val="yellow"/>
        </w:rPr>
        <w:t xml:space="preserve">. </w:t>
      </w:r>
      <w:r w:rsidR="00D46D71" w:rsidRPr="00474F6B">
        <w:rPr>
          <w:color w:val="000000" w:themeColor="text1"/>
          <w:highlight w:val="yellow"/>
        </w:rPr>
        <w:t xml:space="preserve">Let </w:t>
      </w:r>
      <w:r w:rsidR="001326FC" w:rsidRPr="00474F6B">
        <w:rPr>
          <w:color w:val="000000" w:themeColor="text1"/>
          <w:highlight w:val="yellow"/>
        </w:rPr>
        <w:t xml:space="preserve">the </w:t>
      </w:r>
      <w:r w:rsidR="00D46D71" w:rsidRPr="00474F6B">
        <w:rPr>
          <w:color w:val="000000" w:themeColor="text1"/>
          <w:highlight w:val="yellow"/>
        </w:rPr>
        <w:t xml:space="preserve">jacket dry before storage in </w:t>
      </w:r>
      <w:r w:rsidR="00303A19" w:rsidRPr="00474F6B">
        <w:rPr>
          <w:color w:val="000000" w:themeColor="text1"/>
          <w:highlight w:val="yellow"/>
        </w:rPr>
        <w:t xml:space="preserve">its </w:t>
      </w:r>
      <w:r w:rsidR="00D46D71" w:rsidRPr="00474F6B">
        <w:rPr>
          <w:color w:val="000000" w:themeColor="text1"/>
          <w:highlight w:val="yellow"/>
        </w:rPr>
        <w:t xml:space="preserve">individual pouch. </w:t>
      </w:r>
    </w:p>
    <w:p w14:paraId="7556A70A" w14:textId="77777777" w:rsidR="000C2FF6" w:rsidRPr="00474F6B" w:rsidRDefault="000C2FF6" w:rsidP="005A6F07">
      <w:pPr>
        <w:pStyle w:val="Titre3"/>
        <w:numPr>
          <w:ilvl w:val="0"/>
          <w:numId w:val="0"/>
        </w:numPr>
        <w:spacing w:before="0" w:after="0"/>
        <w:rPr>
          <w:color w:val="000000" w:themeColor="text1"/>
          <w:highlight w:val="yellow"/>
        </w:rPr>
      </w:pPr>
    </w:p>
    <w:p w14:paraId="7F016D16" w14:textId="119C44CF" w:rsidR="00C04AF1" w:rsidRPr="00474F6B" w:rsidRDefault="508CB07B">
      <w:pPr>
        <w:pStyle w:val="Titre3"/>
        <w:numPr>
          <w:ilvl w:val="1"/>
          <w:numId w:val="3"/>
        </w:numPr>
        <w:spacing w:before="0" w:after="0"/>
        <w:ind w:left="0" w:firstLine="0"/>
        <w:rPr>
          <w:color w:val="000000" w:themeColor="text1"/>
          <w:highlight w:val="yellow"/>
        </w:rPr>
      </w:pPr>
      <w:r w:rsidRPr="00474F6B">
        <w:rPr>
          <w:color w:val="000000" w:themeColor="text1"/>
          <w:highlight w:val="yellow"/>
        </w:rPr>
        <w:t>C</w:t>
      </w:r>
      <w:r w:rsidR="3A092CC0" w:rsidRPr="00474F6B">
        <w:rPr>
          <w:color w:val="000000" w:themeColor="text1"/>
          <w:highlight w:val="yellow"/>
        </w:rPr>
        <w:t>lean hardware using alcohol-free disinfectant and a wipe</w:t>
      </w:r>
      <w:r w:rsidR="0B4E53EF" w:rsidRPr="00474F6B">
        <w:rPr>
          <w:color w:val="000000" w:themeColor="text1"/>
          <w:highlight w:val="yellow"/>
        </w:rPr>
        <w:t>; ensure all parts are dry.</w:t>
      </w:r>
      <w:r w:rsidR="000A0F79" w:rsidRPr="00474F6B">
        <w:rPr>
          <w:color w:val="000000" w:themeColor="text1"/>
          <w:highlight w:val="yellow"/>
        </w:rPr>
        <w:t xml:space="preserve"> </w:t>
      </w:r>
      <w:r w:rsidR="001B1296" w:rsidRPr="00474F6B">
        <w:rPr>
          <w:color w:val="000000" w:themeColor="text1"/>
          <w:highlight w:val="yellow"/>
        </w:rPr>
        <w:t>D</w:t>
      </w:r>
      <w:r w:rsidR="19369B03" w:rsidRPr="00474F6B">
        <w:rPr>
          <w:color w:val="000000" w:themeColor="text1"/>
          <w:highlight w:val="yellow"/>
        </w:rPr>
        <w:t>isconnect the emitter from the battery to prevent discharge</w:t>
      </w:r>
      <w:r w:rsidR="007842E5" w:rsidRPr="00474F6B">
        <w:rPr>
          <w:color w:val="000000" w:themeColor="text1"/>
          <w:highlight w:val="yellow"/>
        </w:rPr>
        <w:t>.</w:t>
      </w:r>
      <w:r w:rsidR="009C389D" w:rsidRPr="00474F6B">
        <w:rPr>
          <w:color w:val="000000" w:themeColor="text1"/>
          <w:highlight w:val="yellow"/>
        </w:rPr>
        <w:t xml:space="preserve"> </w:t>
      </w:r>
    </w:p>
    <w:p w14:paraId="04AA56C5" w14:textId="77777777" w:rsidR="00DD3999" w:rsidRPr="00474F6B" w:rsidRDefault="00DD3999" w:rsidP="005A6F07">
      <w:pPr>
        <w:rPr>
          <w:color w:val="000000" w:themeColor="text1"/>
          <w:highlight w:val="yellow"/>
          <w:lang w:val="en-US"/>
        </w:rPr>
      </w:pPr>
    </w:p>
    <w:p w14:paraId="678E8CDC" w14:textId="4F0F850D" w:rsidR="00C04AF1" w:rsidRPr="005A6F07" w:rsidRDefault="009F04BC" w:rsidP="005A6F07">
      <w:pPr>
        <w:tabs>
          <w:tab w:val="left" w:pos="567"/>
        </w:tabs>
        <w:rPr>
          <w:color w:val="000000" w:themeColor="text1"/>
          <w:lang w:val="en-US"/>
        </w:rPr>
      </w:pPr>
      <w:r w:rsidRPr="00474F6B">
        <w:rPr>
          <w:color w:val="000000" w:themeColor="text1"/>
          <w:highlight w:val="yellow"/>
          <w:lang w:val="en-US"/>
        </w:rPr>
        <w:t xml:space="preserve">NOTE: </w:t>
      </w:r>
      <w:r w:rsidR="358F98FE" w:rsidRPr="00474F6B">
        <w:rPr>
          <w:color w:val="000000" w:themeColor="text1"/>
          <w:highlight w:val="yellow"/>
          <w:lang w:val="en-US"/>
        </w:rPr>
        <w:t xml:space="preserve">The jacket is reusable on the same animal </w:t>
      </w:r>
      <w:r w:rsidR="001326FC" w:rsidRPr="00474F6B">
        <w:rPr>
          <w:color w:val="000000" w:themeColor="text1"/>
          <w:highlight w:val="yellow"/>
          <w:lang w:val="en-US"/>
        </w:rPr>
        <w:t>if</w:t>
      </w:r>
      <w:r w:rsidR="358F98FE" w:rsidRPr="00474F6B">
        <w:rPr>
          <w:color w:val="000000" w:themeColor="text1"/>
          <w:highlight w:val="yellow"/>
          <w:lang w:val="en-US"/>
        </w:rPr>
        <w:t xml:space="preserve"> the size fits the animal's weight and sensors are not damaged (see corresponding section in the discussion for more </w:t>
      </w:r>
      <w:r w:rsidR="00EF5FF6" w:rsidRPr="00474F6B">
        <w:rPr>
          <w:color w:val="000000" w:themeColor="text1"/>
          <w:highlight w:val="yellow"/>
          <w:lang w:val="en-US"/>
        </w:rPr>
        <w:t>information</w:t>
      </w:r>
      <w:r w:rsidR="358F98FE" w:rsidRPr="00474F6B">
        <w:rPr>
          <w:color w:val="000000" w:themeColor="text1"/>
          <w:highlight w:val="yellow"/>
          <w:lang w:val="en-US"/>
        </w:rPr>
        <w:t>).</w:t>
      </w:r>
      <w:r w:rsidR="358F98FE" w:rsidRPr="005A6F07">
        <w:rPr>
          <w:color w:val="000000" w:themeColor="text1"/>
          <w:lang w:val="en-US"/>
        </w:rPr>
        <w:t xml:space="preserve"> </w:t>
      </w:r>
    </w:p>
    <w:p w14:paraId="4F291F89" w14:textId="77777777" w:rsidR="00C04AF1" w:rsidRPr="005A6F07" w:rsidRDefault="00C04AF1" w:rsidP="005A6F07">
      <w:pPr>
        <w:pStyle w:val="Paragraphedeliste"/>
        <w:tabs>
          <w:tab w:val="left" w:pos="567"/>
        </w:tabs>
        <w:ind w:left="0"/>
        <w:rPr>
          <w:color w:val="000000" w:themeColor="text1"/>
          <w:lang w:val="en-US"/>
        </w:rPr>
      </w:pPr>
    </w:p>
    <w:p w14:paraId="2F4CE4CD" w14:textId="77777777" w:rsidR="00C04AF1" w:rsidRPr="005A6F07" w:rsidRDefault="00C04AF1" w:rsidP="005A6F07">
      <w:pPr>
        <w:tabs>
          <w:tab w:val="left" w:pos="567"/>
        </w:tabs>
        <w:rPr>
          <w:color w:val="000000" w:themeColor="text1"/>
          <w:lang w:val="en-US"/>
        </w:rPr>
      </w:pPr>
      <w:bookmarkStart w:id="18" w:name="_gf6j5zrgrkvl" w:colFirst="0" w:colLast="0"/>
      <w:bookmarkEnd w:id="18"/>
    </w:p>
    <w:p w14:paraId="381707FD" w14:textId="27847A27" w:rsidR="004A18D3" w:rsidRPr="005A6F07" w:rsidRDefault="00267481">
      <w:pPr>
        <w:pStyle w:val="Titre2"/>
        <w:numPr>
          <w:ilvl w:val="0"/>
          <w:numId w:val="3"/>
        </w:numPr>
        <w:tabs>
          <w:tab w:val="left" w:pos="567"/>
        </w:tabs>
        <w:spacing w:after="0"/>
        <w:ind w:left="0" w:firstLine="0"/>
      </w:pPr>
      <w:r w:rsidRPr="005A6F07">
        <w:t xml:space="preserve">Acclimatization to wearing the telemetry Jacket </w:t>
      </w:r>
    </w:p>
    <w:p w14:paraId="7BC9BF8D" w14:textId="7B80CD28" w:rsidR="008C5EBB" w:rsidRPr="005A6F07" w:rsidRDefault="008C5EBB" w:rsidP="005A6F07">
      <w:pPr>
        <w:tabs>
          <w:tab w:val="left" w:pos="567"/>
        </w:tabs>
        <w:rPr>
          <w:color w:val="000000" w:themeColor="text1"/>
          <w:lang w:val="en-US"/>
        </w:rPr>
      </w:pPr>
    </w:p>
    <w:p w14:paraId="485332DA" w14:textId="7D3EC0B8" w:rsidR="004A18D3" w:rsidRPr="005A6F07" w:rsidRDefault="001326FC" w:rsidP="005A6F07">
      <w:pPr>
        <w:tabs>
          <w:tab w:val="left" w:pos="567"/>
        </w:tabs>
        <w:rPr>
          <w:color w:val="000000" w:themeColor="text1"/>
          <w:lang w:val="en-US"/>
        </w:rPr>
      </w:pPr>
      <w:r w:rsidRPr="005A6F07">
        <w:rPr>
          <w:color w:val="000000" w:themeColor="text1"/>
          <w:lang w:val="en-US"/>
        </w:rPr>
        <w:t xml:space="preserve">NOTE: </w:t>
      </w:r>
      <w:r w:rsidR="00267481" w:rsidRPr="005A6F07">
        <w:rPr>
          <w:color w:val="000000" w:themeColor="text1"/>
          <w:lang w:val="en-US"/>
        </w:rPr>
        <w:t>The sessions were organized according to the following procedure</w:t>
      </w:r>
      <w:r w:rsidRPr="005A6F07">
        <w:rPr>
          <w:color w:val="000000" w:themeColor="text1"/>
          <w:lang w:val="en-US"/>
        </w:rPr>
        <w:t>.</w:t>
      </w:r>
    </w:p>
    <w:p w14:paraId="6A6CE53D" w14:textId="77777777" w:rsidR="008C5EBB" w:rsidRPr="005A6F07" w:rsidRDefault="008C5EBB" w:rsidP="005A6F07">
      <w:pPr>
        <w:tabs>
          <w:tab w:val="left" w:pos="567"/>
        </w:tabs>
        <w:rPr>
          <w:color w:val="000000" w:themeColor="text1"/>
          <w:lang w:val="en-US"/>
        </w:rPr>
      </w:pPr>
    </w:p>
    <w:p w14:paraId="1815C0F8" w14:textId="77777777" w:rsidR="000C2FF6" w:rsidRPr="005A6F07" w:rsidRDefault="00267481">
      <w:pPr>
        <w:pStyle w:val="Titre3"/>
        <w:numPr>
          <w:ilvl w:val="1"/>
          <w:numId w:val="3"/>
        </w:numPr>
        <w:tabs>
          <w:tab w:val="left" w:pos="567"/>
        </w:tabs>
        <w:spacing w:before="0" w:after="0"/>
        <w:ind w:left="0" w:firstLine="0"/>
        <w:rPr>
          <w:color w:val="000000" w:themeColor="text1"/>
        </w:rPr>
      </w:pPr>
      <w:r w:rsidRPr="005A6F07">
        <w:rPr>
          <w:color w:val="000000" w:themeColor="text1"/>
        </w:rPr>
        <w:t xml:space="preserve">Equip the animal following the procedures detailed in the “Animal Equipment” section. </w:t>
      </w:r>
    </w:p>
    <w:p w14:paraId="33F85DE2" w14:textId="77777777" w:rsidR="000C2FF6" w:rsidRPr="005A6F07" w:rsidRDefault="000C2FF6" w:rsidP="005A6F07">
      <w:pPr>
        <w:tabs>
          <w:tab w:val="left" w:pos="567"/>
        </w:tabs>
        <w:rPr>
          <w:color w:val="000000" w:themeColor="text1"/>
          <w:lang w:val="en-US"/>
        </w:rPr>
      </w:pPr>
    </w:p>
    <w:p w14:paraId="42719CD6" w14:textId="2BE555B5" w:rsidR="004A18D3" w:rsidRPr="005A6F07" w:rsidRDefault="00267481">
      <w:pPr>
        <w:pStyle w:val="Titre3"/>
        <w:numPr>
          <w:ilvl w:val="1"/>
          <w:numId w:val="3"/>
        </w:numPr>
        <w:tabs>
          <w:tab w:val="left" w:pos="567"/>
        </w:tabs>
        <w:spacing w:before="0" w:after="0"/>
        <w:ind w:left="0" w:firstLine="0"/>
        <w:rPr>
          <w:color w:val="000000" w:themeColor="text1"/>
        </w:rPr>
      </w:pPr>
      <w:r w:rsidRPr="005A6F07">
        <w:rPr>
          <w:color w:val="000000" w:themeColor="text1"/>
        </w:rPr>
        <w:t>Ensure the jacket fit is secure but comfortable.</w:t>
      </w:r>
      <w:r w:rsidR="000A0F79" w:rsidRPr="005A6F07">
        <w:rPr>
          <w:color w:val="000000" w:themeColor="text1"/>
        </w:rPr>
        <w:t xml:space="preserve"> </w:t>
      </w:r>
      <w:r w:rsidRPr="005A6F07">
        <w:rPr>
          <w:color w:val="000000" w:themeColor="text1"/>
        </w:rPr>
        <w:t>Start the recording and return the animal to its home cage.</w:t>
      </w:r>
    </w:p>
    <w:p w14:paraId="6D1D8AC1" w14:textId="77777777" w:rsidR="000C2FF6" w:rsidRPr="005A6F07" w:rsidRDefault="000C2FF6" w:rsidP="005A6F07">
      <w:pPr>
        <w:tabs>
          <w:tab w:val="left" w:pos="567"/>
        </w:tabs>
        <w:rPr>
          <w:color w:val="000000" w:themeColor="text1"/>
          <w:lang w:val="en-US"/>
        </w:rPr>
      </w:pPr>
    </w:p>
    <w:p w14:paraId="559E7C96" w14:textId="59243E20" w:rsidR="001326FC" w:rsidRPr="005A6F07" w:rsidRDefault="00267481">
      <w:pPr>
        <w:pStyle w:val="Titre3"/>
        <w:numPr>
          <w:ilvl w:val="1"/>
          <w:numId w:val="3"/>
        </w:numPr>
        <w:tabs>
          <w:tab w:val="left" w:pos="567"/>
        </w:tabs>
        <w:spacing w:before="0" w:after="0"/>
        <w:ind w:left="0" w:firstLine="0"/>
        <w:rPr>
          <w:color w:val="000000" w:themeColor="text1"/>
        </w:rPr>
      </w:pPr>
      <w:r w:rsidRPr="005A6F07">
        <w:rPr>
          <w:color w:val="000000" w:themeColor="text1"/>
        </w:rPr>
        <w:t>On the first habituation day, limit the time the animal wears the equipment to a few h</w:t>
      </w:r>
      <w:r w:rsidR="00290274" w:rsidRPr="005A6F07">
        <w:rPr>
          <w:color w:val="000000" w:themeColor="text1"/>
        </w:rPr>
        <w:t>ours</w:t>
      </w:r>
      <w:r w:rsidRPr="005A6F07">
        <w:rPr>
          <w:color w:val="000000" w:themeColor="text1"/>
        </w:rPr>
        <w:t>. Perform frequent clinical checks to monitor the animal’s state.</w:t>
      </w:r>
      <w:r w:rsidR="000A0F79" w:rsidRPr="005A6F07">
        <w:rPr>
          <w:color w:val="000000" w:themeColor="text1"/>
        </w:rPr>
        <w:t xml:space="preserve"> </w:t>
      </w:r>
      <w:r w:rsidR="00A4301A" w:rsidRPr="005A6F07">
        <w:rPr>
          <w:color w:val="000000" w:themeColor="text1"/>
        </w:rPr>
        <w:t>Gradually increase the daily duration the animal wears the equipment.</w:t>
      </w:r>
    </w:p>
    <w:p w14:paraId="30CE3800" w14:textId="77777777" w:rsidR="000C2FF6" w:rsidRPr="005A6F07" w:rsidRDefault="000C2FF6" w:rsidP="005A6F07">
      <w:pPr>
        <w:tabs>
          <w:tab w:val="left" w:pos="567"/>
        </w:tabs>
        <w:rPr>
          <w:color w:val="000000" w:themeColor="text1"/>
          <w:lang w:val="en-US"/>
        </w:rPr>
      </w:pPr>
    </w:p>
    <w:p w14:paraId="32538463" w14:textId="5D4DA1F8" w:rsidR="004A18D3" w:rsidRPr="005A6F07" w:rsidRDefault="00267481">
      <w:pPr>
        <w:pStyle w:val="Titre3"/>
        <w:numPr>
          <w:ilvl w:val="1"/>
          <w:numId w:val="3"/>
        </w:numPr>
        <w:tabs>
          <w:tab w:val="left" w:pos="567"/>
        </w:tabs>
        <w:spacing w:before="0" w:after="0"/>
        <w:ind w:left="0" w:firstLine="0"/>
        <w:rPr>
          <w:color w:val="000000" w:themeColor="text1"/>
        </w:rPr>
      </w:pPr>
      <w:r w:rsidRPr="005A6F07">
        <w:rPr>
          <w:color w:val="000000" w:themeColor="text1"/>
        </w:rPr>
        <w:t>Progressively decrease observation frequency if no signs of discomfort are observed.</w:t>
      </w:r>
      <w:r w:rsidR="000A0F79" w:rsidRPr="005A6F07">
        <w:rPr>
          <w:color w:val="000000" w:themeColor="text1"/>
        </w:rPr>
        <w:t xml:space="preserve"> </w:t>
      </w:r>
      <w:r w:rsidRPr="005A6F07">
        <w:rPr>
          <w:color w:val="000000" w:themeColor="text1"/>
        </w:rPr>
        <w:t>Continue this progression until the habituation time matches the target recording duration of the study.</w:t>
      </w:r>
    </w:p>
    <w:p w14:paraId="6A19F545" w14:textId="77777777" w:rsidR="000C2FF6" w:rsidRPr="005A6F07" w:rsidRDefault="000C2FF6" w:rsidP="005A6F07">
      <w:pPr>
        <w:pStyle w:val="Paragraphedeliste"/>
        <w:tabs>
          <w:tab w:val="left" w:pos="567"/>
        </w:tabs>
        <w:ind w:left="0"/>
        <w:rPr>
          <w:color w:val="000000" w:themeColor="text1"/>
          <w:lang w:val="en-US"/>
        </w:rPr>
      </w:pPr>
    </w:p>
    <w:p w14:paraId="36693C76" w14:textId="1DAD5CA2" w:rsidR="004A18D3" w:rsidRPr="005A6F07" w:rsidRDefault="00267481">
      <w:pPr>
        <w:pStyle w:val="Titre3"/>
        <w:numPr>
          <w:ilvl w:val="1"/>
          <w:numId w:val="3"/>
        </w:numPr>
        <w:tabs>
          <w:tab w:val="left" w:pos="567"/>
        </w:tabs>
        <w:spacing w:before="0" w:after="0"/>
        <w:ind w:left="0" w:firstLine="0"/>
        <w:rPr>
          <w:color w:val="000000" w:themeColor="text1"/>
        </w:rPr>
      </w:pPr>
      <w:r w:rsidRPr="005A6F07">
        <w:rPr>
          <w:color w:val="000000" w:themeColor="text1"/>
        </w:rPr>
        <w:t>Stop the recording and un-equip the animal according to the recommended procedure.</w:t>
      </w:r>
      <w:r w:rsidR="00D46D71" w:rsidRPr="005A6F07">
        <w:rPr>
          <w:color w:val="000000" w:themeColor="text1"/>
        </w:rPr>
        <w:t xml:space="preserve"> </w:t>
      </w:r>
      <w:r w:rsidRPr="005A6F07">
        <w:rPr>
          <w:color w:val="000000" w:themeColor="text1"/>
        </w:rPr>
        <w:t xml:space="preserve">Inspect the recorded data quality and evaluate the animal’s recovery and general well-being before returning it to the </w:t>
      </w:r>
      <w:r w:rsidR="00B01247" w:rsidRPr="005A6F07">
        <w:rPr>
          <w:color w:val="000000" w:themeColor="text1"/>
        </w:rPr>
        <w:t>housing</w:t>
      </w:r>
      <w:r w:rsidRPr="005A6F07">
        <w:rPr>
          <w:color w:val="000000" w:themeColor="text1"/>
        </w:rPr>
        <w:t xml:space="preserve"> room.</w:t>
      </w:r>
    </w:p>
    <w:p w14:paraId="716490B8" w14:textId="77777777" w:rsidR="008C5EBB" w:rsidRPr="005A6F07" w:rsidRDefault="008C5EBB" w:rsidP="005A6F07">
      <w:pPr>
        <w:tabs>
          <w:tab w:val="left" w:pos="567"/>
        </w:tabs>
        <w:rPr>
          <w:color w:val="000000" w:themeColor="text1"/>
          <w:lang w:val="en-US"/>
        </w:rPr>
      </w:pPr>
    </w:p>
    <w:p w14:paraId="7E413D53" w14:textId="41D2DFAC" w:rsidR="004A18D3" w:rsidRPr="005A6F07" w:rsidRDefault="009F04BC" w:rsidP="005A6F07">
      <w:pPr>
        <w:tabs>
          <w:tab w:val="left" w:pos="567"/>
        </w:tabs>
        <w:rPr>
          <w:color w:val="000000" w:themeColor="text1"/>
          <w:lang w:val="en-US"/>
        </w:rPr>
      </w:pPr>
      <w:r w:rsidRPr="005A6F07">
        <w:rPr>
          <w:color w:val="000000" w:themeColor="text1"/>
          <w:lang w:val="en-US"/>
        </w:rPr>
        <w:t>NOTE</w:t>
      </w:r>
      <w:r w:rsidR="009E155E" w:rsidRPr="005A6F07">
        <w:rPr>
          <w:color w:val="000000" w:themeColor="text1"/>
          <w:lang w:val="en-US"/>
        </w:rPr>
        <w:t>:</w:t>
      </w:r>
      <w:r w:rsidR="00267481" w:rsidRPr="005A6F07">
        <w:rPr>
          <w:b/>
          <w:color w:val="000000" w:themeColor="text1"/>
          <w:lang w:val="en-US"/>
        </w:rPr>
        <w:t xml:space="preserve"> </w:t>
      </w:r>
      <w:r w:rsidR="00675D3F" w:rsidRPr="005A6F07">
        <w:rPr>
          <w:color w:val="000000" w:themeColor="text1"/>
          <w:lang w:val="en-US"/>
        </w:rPr>
        <w:t>T</w:t>
      </w:r>
      <w:r w:rsidR="00267481" w:rsidRPr="005A6F07">
        <w:rPr>
          <w:color w:val="000000" w:themeColor="text1"/>
          <w:lang w:val="en-US"/>
        </w:rPr>
        <w:t xml:space="preserve">he steps previously described provide a standard framework, </w:t>
      </w:r>
      <w:r w:rsidR="00250454" w:rsidRPr="005A6F07">
        <w:rPr>
          <w:color w:val="000000" w:themeColor="text1"/>
          <w:lang w:val="en-US"/>
        </w:rPr>
        <w:t xml:space="preserve">to </w:t>
      </w:r>
      <w:r w:rsidR="00267481" w:rsidRPr="005A6F07">
        <w:rPr>
          <w:color w:val="000000" w:themeColor="text1"/>
          <w:lang w:val="en-US"/>
        </w:rPr>
        <w:t xml:space="preserve">be adapted to the specific needs of </w:t>
      </w:r>
      <w:r w:rsidR="00FA0F25" w:rsidRPr="005A6F07">
        <w:rPr>
          <w:color w:val="000000" w:themeColor="text1"/>
          <w:lang w:val="en-US"/>
        </w:rPr>
        <w:t xml:space="preserve">the </w:t>
      </w:r>
      <w:r w:rsidR="00267481" w:rsidRPr="005A6F07">
        <w:rPr>
          <w:color w:val="000000" w:themeColor="text1"/>
          <w:lang w:val="en-US"/>
        </w:rPr>
        <w:t>study.</w:t>
      </w:r>
    </w:p>
    <w:p w14:paraId="18531EA5" w14:textId="77777777" w:rsidR="008C5EBB" w:rsidRPr="005A6F07" w:rsidRDefault="008C5EBB" w:rsidP="005A6F07">
      <w:pPr>
        <w:tabs>
          <w:tab w:val="left" w:pos="567"/>
        </w:tabs>
        <w:rPr>
          <w:color w:val="000000" w:themeColor="text1"/>
          <w:lang w:val="en-US"/>
        </w:rPr>
      </w:pPr>
      <w:bookmarkStart w:id="19" w:name="_dw068vi5mctc" w:colFirst="0" w:colLast="0"/>
      <w:bookmarkEnd w:id="19"/>
    </w:p>
    <w:p w14:paraId="27DA9DC7" w14:textId="417383EC" w:rsidR="004A18D3" w:rsidRPr="005A6F07" w:rsidRDefault="00267481">
      <w:pPr>
        <w:pStyle w:val="Titre2"/>
        <w:numPr>
          <w:ilvl w:val="0"/>
          <w:numId w:val="3"/>
        </w:numPr>
        <w:tabs>
          <w:tab w:val="left" w:pos="142"/>
        </w:tabs>
        <w:spacing w:after="0"/>
        <w:ind w:left="0" w:firstLine="0"/>
      </w:pPr>
      <w:r w:rsidRPr="005A6F07">
        <w:t xml:space="preserve">Habituation to treadmill exercise </w:t>
      </w:r>
    </w:p>
    <w:p w14:paraId="1A57B875" w14:textId="77777777" w:rsidR="001326FC" w:rsidRPr="005A6F07" w:rsidRDefault="001326FC" w:rsidP="005A6F07">
      <w:pPr>
        <w:tabs>
          <w:tab w:val="left" w:pos="142"/>
        </w:tabs>
        <w:rPr>
          <w:color w:val="000000" w:themeColor="text1"/>
          <w:lang w:val="en-US"/>
        </w:rPr>
      </w:pPr>
    </w:p>
    <w:p w14:paraId="2CDAC170" w14:textId="3E5EBFA1" w:rsidR="00675D3F" w:rsidRPr="005A6F07" w:rsidRDefault="00267481">
      <w:pPr>
        <w:pStyle w:val="Titre3"/>
        <w:numPr>
          <w:ilvl w:val="1"/>
          <w:numId w:val="3"/>
        </w:numPr>
        <w:tabs>
          <w:tab w:val="left" w:pos="142"/>
        </w:tabs>
        <w:spacing w:before="0" w:after="0"/>
        <w:ind w:left="0" w:firstLine="0"/>
        <w:rPr>
          <w:color w:val="000000" w:themeColor="text1"/>
        </w:rPr>
      </w:pPr>
      <w:r w:rsidRPr="005A6F07">
        <w:rPr>
          <w:color w:val="000000" w:themeColor="text1"/>
        </w:rPr>
        <w:t>Equip the animal (according to the previously described “animal equipment” section)</w:t>
      </w:r>
      <w:r w:rsidR="00CF1139" w:rsidRPr="005A6F07">
        <w:rPr>
          <w:color w:val="000000" w:themeColor="text1"/>
        </w:rPr>
        <w:t>.</w:t>
      </w:r>
      <w:r w:rsidRPr="005A6F07">
        <w:rPr>
          <w:color w:val="000000" w:themeColor="text1"/>
        </w:rPr>
        <w:t xml:space="preserve"> Start the recording</w:t>
      </w:r>
      <w:r w:rsidR="00CF1139" w:rsidRPr="005A6F07">
        <w:rPr>
          <w:color w:val="000000" w:themeColor="text1"/>
        </w:rPr>
        <w:t>.</w:t>
      </w:r>
      <w:r w:rsidR="000A0F79" w:rsidRPr="005A6F07">
        <w:rPr>
          <w:color w:val="000000" w:themeColor="text1"/>
        </w:rPr>
        <w:t xml:space="preserve"> </w:t>
      </w:r>
    </w:p>
    <w:p w14:paraId="72C71472" w14:textId="77777777" w:rsidR="001326FC" w:rsidRPr="005A6F07" w:rsidRDefault="001326FC" w:rsidP="005A6F07">
      <w:pPr>
        <w:tabs>
          <w:tab w:val="left" w:pos="142"/>
        </w:tabs>
        <w:rPr>
          <w:color w:val="000000" w:themeColor="text1"/>
          <w:lang w:val="en-US"/>
        </w:rPr>
      </w:pPr>
    </w:p>
    <w:p w14:paraId="39CD60F1" w14:textId="7B220EDD" w:rsidR="1C637EE7" w:rsidRPr="005A6F07" w:rsidRDefault="4D55F0CD">
      <w:pPr>
        <w:pStyle w:val="Titre3"/>
        <w:numPr>
          <w:ilvl w:val="1"/>
          <w:numId w:val="3"/>
        </w:numPr>
        <w:tabs>
          <w:tab w:val="left" w:pos="142"/>
        </w:tabs>
        <w:spacing w:before="0" w:after="0"/>
        <w:ind w:left="0" w:firstLine="0"/>
        <w:rPr>
          <w:color w:val="000000" w:themeColor="text1"/>
        </w:rPr>
      </w:pPr>
      <w:r w:rsidRPr="005A6F07">
        <w:rPr>
          <w:color w:val="000000" w:themeColor="text1"/>
        </w:rPr>
        <w:lastRenderedPageBreak/>
        <w:t xml:space="preserve">Return the animal </w:t>
      </w:r>
      <w:r w:rsidR="002E14D9" w:rsidRPr="005A6F07">
        <w:rPr>
          <w:color w:val="000000" w:themeColor="text1"/>
        </w:rPr>
        <w:t xml:space="preserve">to </w:t>
      </w:r>
      <w:r w:rsidRPr="005A6F07">
        <w:rPr>
          <w:color w:val="000000" w:themeColor="text1"/>
        </w:rPr>
        <w:t xml:space="preserve">its cage for a </w:t>
      </w:r>
      <w:r w:rsidR="4AD589D7" w:rsidRPr="005A6F07">
        <w:rPr>
          <w:color w:val="000000" w:themeColor="text1"/>
        </w:rPr>
        <w:t xml:space="preserve">post-equipment </w:t>
      </w:r>
      <w:r w:rsidR="15469693" w:rsidRPr="005A6F07">
        <w:rPr>
          <w:color w:val="000000" w:themeColor="text1"/>
        </w:rPr>
        <w:t xml:space="preserve">stabilization </w:t>
      </w:r>
      <w:r w:rsidRPr="005A6F07">
        <w:rPr>
          <w:color w:val="000000" w:themeColor="text1"/>
        </w:rPr>
        <w:t xml:space="preserve">period of </w:t>
      </w:r>
      <w:r w:rsidR="5A73A3F2" w:rsidRPr="005A6F07">
        <w:rPr>
          <w:color w:val="000000" w:themeColor="text1"/>
        </w:rPr>
        <w:t>60</w:t>
      </w:r>
      <w:r w:rsidRPr="005A6F07">
        <w:rPr>
          <w:color w:val="000000" w:themeColor="text1"/>
        </w:rPr>
        <w:t xml:space="preserve"> min</w:t>
      </w:r>
      <w:r w:rsidR="00250454" w:rsidRPr="005A6F07">
        <w:rPr>
          <w:color w:val="000000" w:themeColor="text1"/>
        </w:rPr>
        <w:t xml:space="preserve"> to </w:t>
      </w:r>
      <w:r w:rsidR="358F98FE" w:rsidRPr="005A6F07">
        <w:rPr>
          <w:color w:val="000000" w:themeColor="text1"/>
        </w:rPr>
        <w:t>ensure full physiological stabilization following jacket fitting</w:t>
      </w:r>
      <w:r w:rsidR="00675D3F" w:rsidRPr="005A6F07">
        <w:rPr>
          <w:color w:val="000000" w:themeColor="text1"/>
        </w:rPr>
        <w:t xml:space="preserve"> </w:t>
      </w:r>
      <w:r w:rsidR="358F98FE" w:rsidRPr="005A6F07">
        <w:rPr>
          <w:color w:val="000000" w:themeColor="text1"/>
        </w:rPr>
        <w:t>in accordance with previously established recommendations</w:t>
      </w:r>
      <w:r w:rsidR="44F7FBCC" w:rsidRPr="005A6F07">
        <w:rPr>
          <w:color w:val="000000" w:themeColor="text1"/>
        </w:rPr>
        <w:fldChar w:fldCharType="begin"/>
      </w:r>
      <w:r w:rsidR="00B17BDC" w:rsidRPr="005A6F07">
        <w:rPr>
          <w:color w:val="000000" w:themeColor="text1"/>
        </w:rPr>
        <w:instrText xml:space="preserve"> ADDIN ZOTERO_ITEM CSL_CITATION {"citationID":"dNbHcBSn","properties":{"unsorted":false,"formattedCitation":"\\super 17,19,21\\nosupersub{}","plainCitation":"17,19,21","noteIndex":0},"citationItems":[{"id":2631,"uris":["http://zotero.org/users/8287364/items/H4IRBPRE","http://zotero.org/users/8287364/items/RMYAUGMY"],"itemData":{"id":2631,"type":"article-journal","container-title":"Journal of Pharmacological and Toxicological Methods","DOI":"10.1016/j.vascn.2022.107195","ISSN":"10568719","journalAbbreviation":"Journal of Pharmacological and Toxicological Methods","language":"en","page":"107195","PMID":"35779850","source":"DOI.org (Crossref)","title":"Non invasive jacketed telemetry in socially-housed rats for a combined assessment of respiratory system, electrocardiogram and activity using the DECRO system","volume":"117","author":[{"family":"Fares","given":"Raafat"},{"family":"Flénet","given":"Timothé"},{"family":"Vial","given":"Jonathan"},{"family":"Ravaz","given":"Marine"},{"family":"Roger","given":"Virginie"},{"family":"Bory","given":"Christophe"},{"family":"Baudet","given":"Stéphane"}],"issued":{"date-parts":[["2022",9]]}}},{"id":1097,"uris":["http://zotero.org/users/8287364/items/ZCFH3M52"],"itemData":{"id":1097,"type":"article-journal","abstract":"Central nervous (CNS) and respiratory systems are routinely investigated in safety pharmacology core battery studies. For small molecules, the assessment of both vital organ systems is frequently done in rats in two distinct studies. With the advent of a miniaturized technology of jacketed external telemetry for rats (DECRO system), the simultaneous assessment of modified Irwin’s or functional observational battery (FOB) test and respiratory (Resp) studies has become possible within a single study. Therefore, the objectives of this study were to perform the FOB and the Resp studies simultaneously in pair-housed rats fitted with jacketed telemetry, and to assess the feasibility and the outcome of this combination in control, baclofen, caffeine, and clonidine treated groups, i.e., with three agents having both respiratory and CNS effects. Our results provided evidence that performing both Resp and FOB assessment simultaneously in the same rat was feasible and the outcome was successful. The expected CNS and respiratory effects of the 3 reference compounds were accurately captured in each assay confirming the results’ relevance. In addition, heart rate and activity level were recorded as additional param­ eters making this design as an enhanced approach for nonclinical safety assessment in rats. This work provides clear evidence that the “3Rs” principles can be effectively applied in core battery safety pharmacology studies while remaining in compliance with worldwide regulatory guidelines. Both reduction in animal use and re­ finements in procedures are demonstrated with this model.","container-title":"Journal of Pharmacological and Toxicological Methods","DOI":"10.1016/j.vascn.2023.107268","ISSN":"10568719","journalAbbreviation":"Journal of Pharmacological and Toxicological Methods","language":"en","page":"107268","source":"DOI.org (Crossref)","title":"Simultaneous assessment of central nervous and respiratory systems using jacketed telemetry in socially-housed rats: Application of the “3Rs” principles in core battery safety pharmacology studies","title-short":"Simultaneous assessment of central nervous and respiratory systems using jacketed telemetry in socially-housed rats","volume":"121","author":[{"family":"Fares","given":"Raafat"},{"family":"Champéroux","given":"Pascal"}],"issued":{"date-parts":[["2023",5]]}}},{"id":2632,"uris":["http://zotero.org/users/8287364/items/QBQVP92E","http://zotero.org/users/8287364/items/KAH3L4PL"],"itemData":{"id":2632,"type":"article-journal","abstract":"The development of alternative methods for monitoring cardiorespiratory function without restraint or surgical implantation is attracting growing interest for both ethical and scientific reasons. For this purpose, a new non-invasive jacketed telemetry tool consisting in a radio device maintained in a jacket worn by the animal was previously developed to improve cardiorespiratory monitoring. It allows simultaneous monitoring of cardiac activity by surface electrocardiagram, respiratory function by respiratory inductive plethysmography, and locomotor activity by accelerometry. However, this tool has only been validated under conditions of low/intermediate activity levels or in anesthetized animals. This study aimed to evaluate the feasibility of using this system in the challenging conditions of an exertion protocol. Male Wistar rats (\n              n\n               = 10, 8–9 weeks old) were subjected to an incremental treadmill exercise protocol including speed levels from 5 to 40 cm s\n              −1\n              separated by 30-s breaks. Heart rate (HR) and minute ventilation (assessed by minute volume; MV) were continuously monitored. At the end of each running level and during the 30-s breaks, HR and MV showed a significant increase compared to resting values. They returned to the baseline within 60 min of post-exercise recovery. Overall, our results demonstrated (i) the ability of the animal to run while wearing the device and (ii) the ability of the device to reliably monitor cardiorespiratory adaptation to treadmill exercise despite significant mechanical disturbances. In conclusion, this study highlights the possibility of non-invasively monitoring cardiorespiratory functional variables that were previously unattainable under conditions of high activity in freely moving animals.","container-title":"Laboratory Animals","DOI":"10.1177/00236772241259857","ISSN":"0023-6772, 1758-1117","issue":"2","journalAbbreviation":"Lab Anim","language":"en","page":"215-225","source":"DOI.org (Crossref)","title":"Jacketed telemetry in rats: a novel non-invasive method for cardiorespiratory phenotyping during treadmill exercise","title-short":"Jacketed telemetry in rats","volume":"59","author":[{"family":"Tanguy","given":"Stéphane"},{"family":"Cambier","given":"Agathe"},{"family":"Fontana-Pires","given":"Leandro"},{"family":"Flenet","given":"Timothé"},{"family":"Eynard","given":"Charles"},{"family":"Fontecave-Jalon","given":"Julie"},{"family":"Gumery","given":"Pierre-Yves"},{"family":"Boucher","given":"François"}],"issued":{"date-parts":[["2025",4]]}}}],"schema":"https://github.com/citation-style-language/schema/raw/master/csl-citation.json"} </w:instrText>
      </w:r>
      <w:r w:rsidR="44F7FBCC" w:rsidRPr="005A6F07">
        <w:rPr>
          <w:color w:val="000000" w:themeColor="text1"/>
        </w:rPr>
        <w:fldChar w:fldCharType="separate"/>
      </w:r>
      <w:r w:rsidR="00B17BDC" w:rsidRPr="005A6F07">
        <w:rPr>
          <w:color w:val="000000" w:themeColor="text1"/>
          <w:vertAlign w:val="superscript"/>
        </w:rPr>
        <w:t>17,19,21</w:t>
      </w:r>
      <w:r w:rsidR="44F7FBCC" w:rsidRPr="005A6F07">
        <w:rPr>
          <w:color w:val="000000" w:themeColor="text1"/>
        </w:rPr>
        <w:fldChar w:fldCharType="end"/>
      </w:r>
      <w:r w:rsidR="00D91A13" w:rsidRPr="005A6F07">
        <w:rPr>
          <w:color w:val="000000" w:themeColor="text1"/>
        </w:rPr>
        <w:t>.</w:t>
      </w:r>
    </w:p>
    <w:p w14:paraId="67169CAC" w14:textId="77777777" w:rsidR="000C2FF6" w:rsidRPr="005A6F07" w:rsidRDefault="000C2FF6" w:rsidP="005A6F07">
      <w:pPr>
        <w:tabs>
          <w:tab w:val="left" w:pos="142"/>
        </w:tabs>
        <w:rPr>
          <w:color w:val="000000" w:themeColor="text1"/>
          <w:lang w:val="en-US"/>
        </w:rPr>
      </w:pPr>
    </w:p>
    <w:p w14:paraId="4CA64398" w14:textId="547D0672" w:rsidR="001326FC" w:rsidRPr="005A6F07" w:rsidRDefault="00267481">
      <w:pPr>
        <w:pStyle w:val="Titre3"/>
        <w:numPr>
          <w:ilvl w:val="1"/>
          <w:numId w:val="3"/>
        </w:numPr>
        <w:tabs>
          <w:tab w:val="left" w:pos="142"/>
        </w:tabs>
        <w:spacing w:before="0" w:after="0"/>
        <w:ind w:left="0" w:firstLine="0"/>
        <w:rPr>
          <w:color w:val="000000" w:themeColor="text1"/>
        </w:rPr>
      </w:pPr>
      <w:r w:rsidRPr="005A6F07">
        <w:rPr>
          <w:color w:val="000000" w:themeColor="text1"/>
        </w:rPr>
        <w:t>Transfer the animal on</w:t>
      </w:r>
      <w:r w:rsidR="002E139D" w:rsidRPr="005A6F07">
        <w:rPr>
          <w:color w:val="000000" w:themeColor="text1"/>
        </w:rPr>
        <w:t>to</w:t>
      </w:r>
      <w:r w:rsidRPr="005A6F07">
        <w:rPr>
          <w:color w:val="000000" w:themeColor="text1"/>
        </w:rPr>
        <w:t xml:space="preserve"> the stopped treadmill and wait for 3 min. Start a first slow speed stage </w:t>
      </w:r>
      <w:r w:rsidR="001E0DEB" w:rsidRPr="005A6F07">
        <w:rPr>
          <w:color w:val="000000" w:themeColor="text1"/>
        </w:rPr>
        <w:t xml:space="preserve">at </w:t>
      </w:r>
      <w:r w:rsidRPr="005A6F07">
        <w:rPr>
          <w:color w:val="000000" w:themeColor="text1"/>
        </w:rPr>
        <w:t>5</w:t>
      </w:r>
      <w:r w:rsidR="00A4301A" w:rsidRPr="005A6F07">
        <w:rPr>
          <w:color w:val="000000" w:themeColor="text1"/>
        </w:rPr>
        <w:t xml:space="preserve"> or </w:t>
      </w:r>
      <w:r w:rsidRPr="005A6F07">
        <w:rPr>
          <w:color w:val="000000" w:themeColor="text1"/>
        </w:rPr>
        <w:t xml:space="preserve">10 </w:t>
      </w:r>
      <w:r w:rsidR="009F04BC" w:rsidRPr="005A6F07">
        <w:rPr>
          <w:color w:val="000000" w:themeColor="text1"/>
        </w:rPr>
        <w:t>cm</w:t>
      </w:r>
      <w:r w:rsidR="00FC6985" w:rsidRPr="005A6F07">
        <w:rPr>
          <w:color w:val="000000" w:themeColor="text1"/>
        </w:rPr>
        <w:t>.</w:t>
      </w:r>
      <w:r w:rsidR="009F04BC" w:rsidRPr="005A6F07">
        <w:rPr>
          <w:color w:val="000000" w:themeColor="text1"/>
        </w:rPr>
        <w:t>s</w:t>
      </w:r>
      <w:r w:rsidRPr="005A6F07">
        <w:rPr>
          <w:color w:val="000000" w:themeColor="text1"/>
          <w:vertAlign w:val="superscript"/>
        </w:rPr>
        <w:t>-1</w:t>
      </w:r>
      <w:r w:rsidRPr="005A6F07">
        <w:rPr>
          <w:color w:val="000000" w:themeColor="text1"/>
        </w:rPr>
        <w:t xml:space="preserve"> </w:t>
      </w:r>
      <w:r w:rsidR="001E0DEB" w:rsidRPr="005A6F07">
        <w:rPr>
          <w:color w:val="000000" w:themeColor="text1"/>
        </w:rPr>
        <w:t xml:space="preserve">for </w:t>
      </w:r>
      <w:r w:rsidRPr="005A6F07">
        <w:rPr>
          <w:color w:val="000000" w:themeColor="text1"/>
        </w:rPr>
        <w:t>1.5 min</w:t>
      </w:r>
      <w:r w:rsidR="00CF1139" w:rsidRPr="005A6F07">
        <w:rPr>
          <w:color w:val="000000" w:themeColor="text1"/>
        </w:rPr>
        <w:t>.</w:t>
      </w:r>
      <w:r w:rsidRPr="005A6F07">
        <w:rPr>
          <w:color w:val="000000" w:themeColor="text1"/>
        </w:rPr>
        <w:t xml:space="preserve"> </w:t>
      </w:r>
    </w:p>
    <w:p w14:paraId="1F97E0CF" w14:textId="77777777" w:rsidR="000C2FF6" w:rsidRPr="005A6F07" w:rsidRDefault="000C2FF6" w:rsidP="005A6F07">
      <w:pPr>
        <w:tabs>
          <w:tab w:val="left" w:pos="142"/>
        </w:tabs>
        <w:rPr>
          <w:color w:val="000000" w:themeColor="text1"/>
          <w:lang w:val="en-US"/>
        </w:rPr>
      </w:pPr>
    </w:p>
    <w:p w14:paraId="78EDB18C" w14:textId="3FBCCA3A" w:rsidR="001326FC" w:rsidRPr="005A6F07" w:rsidRDefault="00250454">
      <w:pPr>
        <w:pStyle w:val="Titre3"/>
        <w:numPr>
          <w:ilvl w:val="1"/>
          <w:numId w:val="3"/>
        </w:numPr>
        <w:tabs>
          <w:tab w:val="left" w:pos="142"/>
        </w:tabs>
        <w:spacing w:before="0" w:after="0"/>
        <w:ind w:left="0" w:firstLine="0"/>
        <w:rPr>
          <w:color w:val="000000" w:themeColor="text1"/>
        </w:rPr>
      </w:pPr>
      <w:r w:rsidRPr="005A6F07">
        <w:rPr>
          <w:color w:val="000000" w:themeColor="text1"/>
        </w:rPr>
        <w:t>Subject the animal to incremental increases in running speed, rising by 5 cm</w:t>
      </w:r>
      <w:r w:rsidR="00FC6985" w:rsidRPr="005A6F07">
        <w:rPr>
          <w:color w:val="000000" w:themeColor="text1"/>
        </w:rPr>
        <w:t>.</w:t>
      </w:r>
      <w:r w:rsidRPr="005A6F07">
        <w:rPr>
          <w:color w:val="000000" w:themeColor="text1"/>
        </w:rPr>
        <w:t>s</w:t>
      </w:r>
      <w:r w:rsidRPr="005A6F07">
        <w:rPr>
          <w:color w:val="000000" w:themeColor="text1"/>
          <w:vertAlign w:val="superscript"/>
        </w:rPr>
        <w:t>-1</w:t>
      </w:r>
      <w:r w:rsidRPr="005A6F07">
        <w:rPr>
          <w:color w:val="000000" w:themeColor="text1"/>
        </w:rPr>
        <w:t xml:space="preserve"> every 2 min</w:t>
      </w:r>
      <w:r w:rsidR="00A67D91" w:rsidRPr="005A6F07">
        <w:rPr>
          <w:color w:val="000000" w:themeColor="text1"/>
        </w:rPr>
        <w:t>,</w:t>
      </w:r>
      <w:r w:rsidRPr="005A6F07">
        <w:rPr>
          <w:color w:val="000000" w:themeColor="text1"/>
        </w:rPr>
        <w:t xml:space="preserve"> and </w:t>
      </w:r>
      <w:r w:rsidR="00D91A13" w:rsidRPr="005A6F07">
        <w:rPr>
          <w:color w:val="000000" w:themeColor="text1"/>
        </w:rPr>
        <w:t xml:space="preserve">motivate the animal to run during the early stages using </w:t>
      </w:r>
      <w:r w:rsidR="00A67D91" w:rsidRPr="005A6F07">
        <w:rPr>
          <w:color w:val="000000" w:themeColor="text1"/>
        </w:rPr>
        <w:t xml:space="preserve">the </w:t>
      </w:r>
      <w:r w:rsidR="00D91A13" w:rsidRPr="005A6F07">
        <w:rPr>
          <w:color w:val="000000" w:themeColor="text1"/>
        </w:rPr>
        <w:t xml:space="preserve">electric shocks </w:t>
      </w:r>
      <w:r w:rsidR="00A67D91" w:rsidRPr="005A6F07">
        <w:rPr>
          <w:color w:val="000000" w:themeColor="text1"/>
        </w:rPr>
        <w:t xml:space="preserve">from the treadmill </w:t>
      </w:r>
      <w:r w:rsidR="00D91A13" w:rsidRPr="005A6F07">
        <w:rPr>
          <w:color w:val="000000" w:themeColor="text1"/>
        </w:rPr>
        <w:t>at a typical intensity of 0.2 mA</w:t>
      </w:r>
      <w:r w:rsidRPr="005A6F07">
        <w:rPr>
          <w:color w:val="000000" w:themeColor="text1"/>
        </w:rPr>
        <w:t>.</w:t>
      </w:r>
    </w:p>
    <w:p w14:paraId="7C293434" w14:textId="77777777" w:rsidR="000C2FF6" w:rsidRPr="005A6F07" w:rsidRDefault="000C2FF6" w:rsidP="005A6F07">
      <w:pPr>
        <w:tabs>
          <w:tab w:val="left" w:pos="142"/>
        </w:tabs>
        <w:rPr>
          <w:color w:val="000000" w:themeColor="text1"/>
          <w:lang w:val="en-US"/>
        </w:rPr>
      </w:pPr>
    </w:p>
    <w:p w14:paraId="55C02C2F" w14:textId="4F64AD3F" w:rsidR="00250454" w:rsidRPr="005A6F07" w:rsidRDefault="000A0F79">
      <w:pPr>
        <w:pStyle w:val="Titre3"/>
        <w:numPr>
          <w:ilvl w:val="1"/>
          <w:numId w:val="3"/>
        </w:numPr>
        <w:tabs>
          <w:tab w:val="left" w:pos="142"/>
        </w:tabs>
        <w:spacing w:before="0" w:after="0"/>
        <w:ind w:left="0" w:firstLine="0"/>
        <w:rPr>
          <w:color w:val="000000" w:themeColor="text1"/>
        </w:rPr>
      </w:pPr>
      <w:r w:rsidRPr="005A6F07">
        <w:rPr>
          <w:color w:val="000000" w:themeColor="text1"/>
        </w:rPr>
        <w:t xml:space="preserve">At the end of the exercise, return the animal to its cage. </w:t>
      </w:r>
      <w:r w:rsidR="00267481" w:rsidRPr="005A6F07">
        <w:rPr>
          <w:color w:val="000000" w:themeColor="text1"/>
        </w:rPr>
        <w:t xml:space="preserve">Wait 30 min before </w:t>
      </w:r>
      <w:r w:rsidR="009E155E" w:rsidRPr="005A6F07">
        <w:rPr>
          <w:color w:val="000000" w:themeColor="text1"/>
        </w:rPr>
        <w:t>unequipping</w:t>
      </w:r>
      <w:r w:rsidR="00267481" w:rsidRPr="005A6F07">
        <w:rPr>
          <w:color w:val="000000" w:themeColor="text1"/>
        </w:rPr>
        <w:t xml:space="preserve"> the animal. </w:t>
      </w:r>
    </w:p>
    <w:p w14:paraId="21882C6E" w14:textId="77777777" w:rsidR="000C2FF6" w:rsidRPr="005A6F07" w:rsidRDefault="000C2FF6" w:rsidP="005A6F07">
      <w:pPr>
        <w:tabs>
          <w:tab w:val="left" w:pos="142"/>
        </w:tabs>
        <w:rPr>
          <w:color w:val="000000" w:themeColor="text1"/>
          <w:lang w:val="en-US"/>
        </w:rPr>
      </w:pPr>
    </w:p>
    <w:p w14:paraId="27C17C95" w14:textId="16832654" w:rsidR="001326FC" w:rsidRPr="005A6F07" w:rsidRDefault="00250454">
      <w:pPr>
        <w:pStyle w:val="Titre3"/>
        <w:numPr>
          <w:ilvl w:val="1"/>
          <w:numId w:val="3"/>
        </w:numPr>
        <w:tabs>
          <w:tab w:val="left" w:pos="142"/>
        </w:tabs>
        <w:spacing w:before="0" w:after="0"/>
        <w:ind w:left="0" w:firstLine="0"/>
        <w:rPr>
          <w:color w:val="000000" w:themeColor="text1"/>
        </w:rPr>
      </w:pPr>
      <w:r w:rsidRPr="005A6F07">
        <w:rPr>
          <w:color w:val="000000" w:themeColor="text1"/>
        </w:rPr>
        <w:t xml:space="preserve">Repeat this treadmill exercise habituation protocol over 2 weeks, 5 days per week with a gradual increase in running speed and exercise duration. </w:t>
      </w:r>
    </w:p>
    <w:p w14:paraId="2BA10687" w14:textId="77777777" w:rsidR="001326FC" w:rsidRPr="005A6F07" w:rsidRDefault="001326FC" w:rsidP="005A6F07">
      <w:pPr>
        <w:pStyle w:val="Titre3"/>
        <w:numPr>
          <w:ilvl w:val="0"/>
          <w:numId w:val="0"/>
        </w:numPr>
        <w:tabs>
          <w:tab w:val="left" w:pos="142"/>
        </w:tabs>
        <w:spacing w:before="0" w:after="0"/>
        <w:rPr>
          <w:color w:val="000000" w:themeColor="text1"/>
        </w:rPr>
      </w:pPr>
      <w:r w:rsidRPr="005A6F07">
        <w:rPr>
          <w:color w:val="000000" w:themeColor="text1"/>
        </w:rPr>
        <w:t xml:space="preserve">NOTE: </w:t>
      </w:r>
      <w:r w:rsidR="00250454" w:rsidRPr="005A6F07">
        <w:rPr>
          <w:color w:val="000000" w:themeColor="text1"/>
        </w:rPr>
        <w:t>The total duration of this process should range from 5 min (on the initial day of habituation) to progressively reach 25 min (on the final day of habituation).</w:t>
      </w:r>
    </w:p>
    <w:p w14:paraId="79745FB8" w14:textId="77777777" w:rsidR="000C2FF6" w:rsidRPr="005A6F07" w:rsidRDefault="000C2FF6" w:rsidP="005A6F07">
      <w:pPr>
        <w:tabs>
          <w:tab w:val="left" w:pos="142"/>
        </w:tabs>
        <w:rPr>
          <w:color w:val="000000" w:themeColor="text1"/>
          <w:lang w:val="en-US"/>
        </w:rPr>
      </w:pPr>
    </w:p>
    <w:p w14:paraId="1A5BC519" w14:textId="560C9FF8" w:rsidR="00250454" w:rsidRPr="005A6F07" w:rsidRDefault="00250454">
      <w:pPr>
        <w:pStyle w:val="Titre3"/>
        <w:numPr>
          <w:ilvl w:val="1"/>
          <w:numId w:val="3"/>
        </w:numPr>
        <w:tabs>
          <w:tab w:val="left" w:pos="142"/>
        </w:tabs>
        <w:spacing w:before="0" w:after="0"/>
        <w:ind w:left="0" w:firstLine="0"/>
        <w:rPr>
          <w:color w:val="000000" w:themeColor="text1"/>
        </w:rPr>
      </w:pPr>
      <w:r w:rsidRPr="005A6F07">
        <w:rPr>
          <w:color w:val="000000" w:themeColor="text1"/>
        </w:rPr>
        <w:t xml:space="preserve">Monitor the running speed reached as well as the number of shocks to adjust the intensity and duration of the exercise over the 2-week habituation. </w:t>
      </w:r>
    </w:p>
    <w:p w14:paraId="12D3C5BF" w14:textId="77777777" w:rsidR="000C2FF6" w:rsidRPr="005A6F07" w:rsidRDefault="000C2FF6" w:rsidP="005A6F07">
      <w:pPr>
        <w:pStyle w:val="Paragraphedeliste"/>
        <w:tabs>
          <w:tab w:val="left" w:pos="142"/>
        </w:tabs>
        <w:ind w:left="0"/>
        <w:rPr>
          <w:color w:val="000000" w:themeColor="text1"/>
          <w:lang w:val="en-US"/>
        </w:rPr>
      </w:pPr>
    </w:p>
    <w:p w14:paraId="372E280A" w14:textId="768D2473" w:rsidR="00250454" w:rsidRPr="005A6F07" w:rsidRDefault="00675D3F">
      <w:pPr>
        <w:pStyle w:val="Titre3"/>
        <w:numPr>
          <w:ilvl w:val="1"/>
          <w:numId w:val="3"/>
        </w:numPr>
        <w:tabs>
          <w:tab w:val="left" w:pos="142"/>
        </w:tabs>
        <w:spacing w:before="0" w:after="0"/>
        <w:ind w:left="0" w:firstLine="0"/>
        <w:rPr>
          <w:color w:val="000000" w:themeColor="text1"/>
        </w:rPr>
      </w:pPr>
      <w:r w:rsidRPr="005A6F07">
        <w:rPr>
          <w:color w:val="000000" w:themeColor="text1"/>
        </w:rPr>
        <w:t>As a humane endpoint</w:t>
      </w:r>
      <w:r w:rsidR="3C8F2407" w:rsidRPr="005A6F07">
        <w:rPr>
          <w:color w:val="000000" w:themeColor="text1"/>
        </w:rPr>
        <w:t xml:space="preserve">, </w:t>
      </w:r>
      <w:r w:rsidRPr="005A6F07">
        <w:rPr>
          <w:color w:val="000000" w:themeColor="text1"/>
        </w:rPr>
        <w:t xml:space="preserve">terminate the session </w:t>
      </w:r>
      <w:r w:rsidR="3C8F2407" w:rsidRPr="005A6F07">
        <w:rPr>
          <w:color w:val="000000" w:themeColor="text1"/>
        </w:rPr>
        <w:t xml:space="preserve">if </w:t>
      </w:r>
      <w:r w:rsidRPr="005A6F07">
        <w:rPr>
          <w:color w:val="000000" w:themeColor="text1"/>
        </w:rPr>
        <w:t xml:space="preserve">the animal reaches </w:t>
      </w:r>
      <w:r w:rsidR="3C8F2407" w:rsidRPr="005A6F07">
        <w:rPr>
          <w:color w:val="000000" w:themeColor="text1"/>
        </w:rPr>
        <w:t>10 shocks</w:t>
      </w:r>
      <w:r w:rsidR="005D7D31" w:rsidRPr="005A6F07">
        <w:rPr>
          <w:color w:val="000000" w:themeColor="text1"/>
        </w:rPr>
        <w:t xml:space="preserve"> </w:t>
      </w:r>
      <w:r w:rsidRPr="005A6F07">
        <w:rPr>
          <w:color w:val="000000" w:themeColor="text1"/>
        </w:rPr>
        <w:t>or a cumulative shock duration of 10 s.</w:t>
      </w:r>
      <w:r w:rsidR="3C8F2407" w:rsidRPr="005A6F07">
        <w:rPr>
          <w:color w:val="000000" w:themeColor="text1"/>
        </w:rPr>
        <w:t xml:space="preserve"> </w:t>
      </w:r>
      <w:r w:rsidRPr="005A6F07">
        <w:rPr>
          <w:color w:val="000000" w:themeColor="text1"/>
        </w:rPr>
        <w:t>R</w:t>
      </w:r>
      <w:r w:rsidR="4686DEDA" w:rsidRPr="005A6F07">
        <w:rPr>
          <w:color w:val="000000" w:themeColor="text1"/>
        </w:rPr>
        <w:t xml:space="preserve">eturn the animal to its cage </w:t>
      </w:r>
      <w:r w:rsidRPr="005A6F07">
        <w:rPr>
          <w:color w:val="000000" w:themeColor="text1"/>
        </w:rPr>
        <w:t xml:space="preserve">and monitor </w:t>
      </w:r>
      <w:r w:rsidR="4686DEDA" w:rsidRPr="005A6F07">
        <w:rPr>
          <w:color w:val="000000" w:themeColor="text1"/>
        </w:rPr>
        <w:t>its behavior</w:t>
      </w:r>
      <w:r w:rsidRPr="005A6F07">
        <w:rPr>
          <w:color w:val="000000" w:themeColor="text1"/>
        </w:rPr>
        <w:t xml:space="preserve"> visually</w:t>
      </w:r>
      <w:r w:rsidR="4686DEDA" w:rsidRPr="005A6F07">
        <w:rPr>
          <w:color w:val="000000" w:themeColor="text1"/>
        </w:rPr>
        <w:t>.</w:t>
      </w:r>
      <w:r w:rsidR="000A0F79" w:rsidRPr="005A6F07">
        <w:rPr>
          <w:color w:val="000000" w:themeColor="text1"/>
        </w:rPr>
        <w:t xml:space="preserve"> </w:t>
      </w:r>
    </w:p>
    <w:p w14:paraId="6F56A02B" w14:textId="77777777" w:rsidR="004D4563" w:rsidRPr="005A6F07" w:rsidRDefault="004D4563" w:rsidP="005A6F07">
      <w:pPr>
        <w:tabs>
          <w:tab w:val="left" w:pos="142"/>
        </w:tabs>
        <w:rPr>
          <w:color w:val="000000" w:themeColor="text1"/>
          <w:lang w:val="en-US"/>
        </w:rPr>
      </w:pPr>
    </w:p>
    <w:p w14:paraId="0441EBD8" w14:textId="61AD4454" w:rsidR="00857231" w:rsidRPr="005A6F07" w:rsidRDefault="001326FC" w:rsidP="005A6F07">
      <w:pPr>
        <w:tabs>
          <w:tab w:val="left" w:pos="142"/>
        </w:tabs>
        <w:rPr>
          <w:b/>
          <w:color w:val="000000" w:themeColor="text1"/>
        </w:rPr>
      </w:pPr>
      <w:r w:rsidRPr="005A6F07">
        <w:rPr>
          <w:color w:val="000000" w:themeColor="text1"/>
        </w:rPr>
        <w:t xml:space="preserve">NOTE: </w:t>
      </w:r>
      <w:r w:rsidR="004D4563" w:rsidRPr="005A6F07">
        <w:rPr>
          <w:color w:val="000000" w:themeColor="text1"/>
        </w:rPr>
        <w:t xml:space="preserve">A representative image of a rat running on the treadmill while wearing the jacketed telemetry system is shown in </w:t>
      </w:r>
      <w:r w:rsidR="004D4563" w:rsidRPr="005A6F07">
        <w:rPr>
          <w:b/>
          <w:color w:val="000000" w:themeColor="text1"/>
        </w:rPr>
        <w:t xml:space="preserve">Figure </w:t>
      </w:r>
      <w:r w:rsidR="00A31234" w:rsidRPr="005A6F07">
        <w:rPr>
          <w:b/>
          <w:color w:val="000000" w:themeColor="text1"/>
        </w:rPr>
        <w:t>6</w:t>
      </w:r>
      <w:r w:rsidR="004D4563" w:rsidRPr="005A6F07">
        <w:rPr>
          <w:b/>
          <w:color w:val="000000" w:themeColor="text1"/>
        </w:rPr>
        <w:t>.</w:t>
      </w:r>
    </w:p>
    <w:p w14:paraId="0018E951" w14:textId="77777777" w:rsidR="00F915E3" w:rsidRPr="005A6F07" w:rsidRDefault="00F915E3" w:rsidP="005A6F07">
      <w:pPr>
        <w:tabs>
          <w:tab w:val="left" w:pos="567"/>
        </w:tabs>
        <w:rPr>
          <w:b/>
          <w:bCs/>
          <w:color w:val="000000" w:themeColor="text1"/>
        </w:rPr>
      </w:pPr>
    </w:p>
    <w:p w14:paraId="6C9C9E7E" w14:textId="49D2749B" w:rsidR="00F915E3" w:rsidRPr="005A6F07" w:rsidRDefault="00F915E3" w:rsidP="005A6F07">
      <w:pPr>
        <w:tabs>
          <w:tab w:val="left" w:pos="567"/>
        </w:tabs>
        <w:rPr>
          <w:color w:val="000000" w:themeColor="text1"/>
          <w:lang w:val="en-US"/>
        </w:rPr>
      </w:pPr>
      <w:r w:rsidRPr="005A6F07">
        <w:rPr>
          <w:color w:val="000000" w:themeColor="text1"/>
          <w:lang w:val="en-US"/>
        </w:rPr>
        <w:t xml:space="preserve">[Place </w:t>
      </w:r>
      <w:r w:rsidRPr="005A6F07">
        <w:rPr>
          <w:b/>
          <w:bCs/>
          <w:color w:val="000000" w:themeColor="text1"/>
          <w:lang w:val="en-US"/>
        </w:rPr>
        <w:t xml:space="preserve">Figure </w:t>
      </w:r>
      <w:r w:rsidR="002A5BDA" w:rsidRPr="005A6F07">
        <w:rPr>
          <w:b/>
          <w:bCs/>
          <w:color w:val="000000" w:themeColor="text1"/>
          <w:lang w:val="en-US"/>
        </w:rPr>
        <w:t>5</w:t>
      </w:r>
      <w:r w:rsidRPr="005A6F07">
        <w:rPr>
          <w:color w:val="000000" w:themeColor="text1"/>
          <w:lang w:val="en-US"/>
        </w:rPr>
        <w:t xml:space="preserve"> Here]</w:t>
      </w:r>
    </w:p>
    <w:p w14:paraId="47884BC0" w14:textId="77777777" w:rsidR="00001B6C" w:rsidRPr="005A6F07" w:rsidRDefault="00001B6C" w:rsidP="005A6F07">
      <w:pPr>
        <w:tabs>
          <w:tab w:val="left" w:pos="567"/>
        </w:tabs>
        <w:rPr>
          <w:color w:val="000000" w:themeColor="text1"/>
          <w:lang w:val="en-US"/>
        </w:rPr>
      </w:pPr>
    </w:p>
    <w:p w14:paraId="5613F467" w14:textId="728BDF12" w:rsidR="004A18D3" w:rsidRPr="005A6F07" w:rsidRDefault="00CE0F86" w:rsidP="005A6F07">
      <w:pPr>
        <w:pStyle w:val="Titre2"/>
        <w:numPr>
          <w:ilvl w:val="0"/>
          <w:numId w:val="0"/>
        </w:numPr>
        <w:tabs>
          <w:tab w:val="left" w:pos="567"/>
        </w:tabs>
        <w:spacing w:after="0"/>
      </w:pPr>
      <w:bookmarkStart w:id="20" w:name="_xjaafhs3ze6w"/>
      <w:bookmarkEnd w:id="20"/>
      <w:r w:rsidRPr="005A6F07">
        <w:t>6.</w:t>
      </w:r>
      <w:r w:rsidR="001326FC" w:rsidRPr="005A6F07">
        <w:t xml:space="preserve"> </w:t>
      </w:r>
      <w:r w:rsidR="3C8F2407" w:rsidRPr="005A6F07">
        <w:t xml:space="preserve">Physiological monitoring during triangular Protocol </w:t>
      </w:r>
    </w:p>
    <w:p w14:paraId="5099EB38" w14:textId="77777777" w:rsidR="001326FC" w:rsidRPr="005A6F07" w:rsidRDefault="001326FC" w:rsidP="005A6F07">
      <w:pPr>
        <w:rPr>
          <w:color w:val="000000" w:themeColor="text1"/>
          <w:lang w:val="en-US"/>
        </w:rPr>
      </w:pPr>
    </w:p>
    <w:p w14:paraId="45ABD925" w14:textId="15961249" w:rsidR="001326FC" w:rsidRPr="005A6F07" w:rsidRDefault="000C2FF6" w:rsidP="005A6F07">
      <w:pPr>
        <w:pStyle w:val="Titre3"/>
        <w:numPr>
          <w:ilvl w:val="0"/>
          <w:numId w:val="0"/>
        </w:numPr>
        <w:spacing w:before="0" w:after="0"/>
        <w:rPr>
          <w:color w:val="000000" w:themeColor="text1"/>
        </w:rPr>
      </w:pPr>
      <w:r w:rsidRPr="005A6F07">
        <w:rPr>
          <w:color w:val="000000" w:themeColor="text1"/>
        </w:rPr>
        <w:t xml:space="preserve">6.1. </w:t>
      </w:r>
      <w:r w:rsidR="003951FB" w:rsidRPr="005A6F07">
        <w:rPr>
          <w:color w:val="000000" w:themeColor="text1"/>
        </w:rPr>
        <w:t>Equip the animal (according to the previously described “animal equipment” section). Start the recording and wait fo</w:t>
      </w:r>
      <w:r w:rsidR="00675D3F" w:rsidRPr="005A6F07">
        <w:rPr>
          <w:color w:val="000000" w:themeColor="text1"/>
        </w:rPr>
        <w:t>r</w:t>
      </w:r>
      <w:r w:rsidR="3C8F2407" w:rsidRPr="005A6F07">
        <w:rPr>
          <w:color w:val="000000" w:themeColor="text1"/>
        </w:rPr>
        <w:t xml:space="preserve"> post-equipment stabilization in the home cage (recommended: </w:t>
      </w:r>
      <w:r w:rsidR="002E139D" w:rsidRPr="005A6F07">
        <w:rPr>
          <w:color w:val="000000" w:themeColor="text1"/>
        </w:rPr>
        <w:t>60 min</w:t>
      </w:r>
      <w:r w:rsidR="3C8F2407" w:rsidRPr="005A6F07">
        <w:rPr>
          <w:color w:val="000000" w:themeColor="text1"/>
        </w:rPr>
        <w:t xml:space="preserve">), followed by a 3 min resting period </w:t>
      </w:r>
      <w:r w:rsidR="19F9A321" w:rsidRPr="005A6F07">
        <w:rPr>
          <w:color w:val="000000" w:themeColor="text1"/>
        </w:rPr>
        <w:t xml:space="preserve">in the treadmill </w:t>
      </w:r>
      <w:r w:rsidR="3C8F2407" w:rsidRPr="005A6F07">
        <w:rPr>
          <w:color w:val="000000" w:themeColor="text1"/>
        </w:rPr>
        <w:t>prior to baseline (BL) measurements</w:t>
      </w:r>
      <w:r w:rsidR="360E1F15" w:rsidRPr="005A6F07">
        <w:rPr>
          <w:color w:val="000000" w:themeColor="text1"/>
        </w:rPr>
        <w:t xml:space="preserve"> (</w:t>
      </w:r>
      <w:r w:rsidR="360E1F15" w:rsidRPr="005A6F07">
        <w:rPr>
          <w:b/>
          <w:bCs/>
          <w:color w:val="000000" w:themeColor="text1"/>
        </w:rPr>
        <w:t>Figure 2B</w:t>
      </w:r>
      <w:r w:rsidR="360E1F15" w:rsidRPr="005A6F07">
        <w:rPr>
          <w:color w:val="000000" w:themeColor="text1"/>
        </w:rPr>
        <w:t>)</w:t>
      </w:r>
      <w:r w:rsidR="00956D54" w:rsidRPr="005A6F07">
        <w:rPr>
          <w:color w:val="000000" w:themeColor="text1"/>
        </w:rPr>
        <w:t>.</w:t>
      </w:r>
    </w:p>
    <w:p w14:paraId="79FE4D52" w14:textId="77777777" w:rsidR="000C2FF6" w:rsidRPr="005A6F07" w:rsidRDefault="000C2FF6" w:rsidP="005A6F07">
      <w:pPr>
        <w:pStyle w:val="Titre3"/>
        <w:numPr>
          <w:ilvl w:val="0"/>
          <w:numId w:val="0"/>
        </w:numPr>
        <w:spacing w:before="0" w:after="0"/>
        <w:rPr>
          <w:color w:val="000000" w:themeColor="text1"/>
        </w:rPr>
      </w:pPr>
    </w:p>
    <w:p w14:paraId="32E67341" w14:textId="598F4A34" w:rsidR="67EC8CE1" w:rsidRPr="005A6F07" w:rsidRDefault="000C2FF6" w:rsidP="005A6F07">
      <w:pPr>
        <w:pStyle w:val="Titre3"/>
        <w:numPr>
          <w:ilvl w:val="0"/>
          <w:numId w:val="0"/>
        </w:numPr>
        <w:spacing w:before="0" w:after="0"/>
        <w:rPr>
          <w:color w:val="000000" w:themeColor="text1"/>
        </w:rPr>
      </w:pPr>
      <w:r w:rsidRPr="005A6F07">
        <w:rPr>
          <w:color w:val="000000" w:themeColor="text1"/>
        </w:rPr>
        <w:t xml:space="preserve">6.2. </w:t>
      </w:r>
      <w:r w:rsidR="00D91A13" w:rsidRPr="005A6F07">
        <w:rPr>
          <w:color w:val="000000" w:themeColor="text1"/>
        </w:rPr>
        <w:t>Allow</w:t>
      </w:r>
      <w:r w:rsidR="67EC8CE1" w:rsidRPr="005A6F07">
        <w:rPr>
          <w:color w:val="000000" w:themeColor="text1"/>
        </w:rPr>
        <w:t xml:space="preserve"> the animal </w:t>
      </w:r>
      <w:r w:rsidR="00D91A13" w:rsidRPr="005A6F07">
        <w:rPr>
          <w:color w:val="000000" w:themeColor="text1"/>
        </w:rPr>
        <w:t xml:space="preserve">to </w:t>
      </w:r>
      <w:r w:rsidR="67EC8CE1" w:rsidRPr="005A6F07">
        <w:rPr>
          <w:color w:val="000000" w:themeColor="text1"/>
        </w:rPr>
        <w:t>adapt with a</w:t>
      </w:r>
      <w:r w:rsidR="00A10A01" w:rsidRPr="005A6F07">
        <w:rPr>
          <w:color w:val="000000" w:themeColor="text1"/>
        </w:rPr>
        <w:t xml:space="preserve"> </w:t>
      </w:r>
      <w:r w:rsidR="002552FD" w:rsidRPr="005A6F07">
        <w:rPr>
          <w:color w:val="000000" w:themeColor="text1"/>
        </w:rPr>
        <w:t xml:space="preserve">warm-up period at low speed </w:t>
      </w:r>
      <w:r w:rsidR="00D91A13" w:rsidRPr="005A6F07">
        <w:rPr>
          <w:color w:val="000000" w:themeColor="text1"/>
        </w:rPr>
        <w:t>(5 min at 5 cm.s</w:t>
      </w:r>
      <w:r w:rsidR="00D91A13" w:rsidRPr="005A6F07">
        <w:rPr>
          <w:color w:val="000000" w:themeColor="text1"/>
          <w:vertAlign w:val="superscript"/>
        </w:rPr>
        <w:t>-1</w:t>
      </w:r>
      <w:r w:rsidR="00D91A13" w:rsidRPr="005A6F07">
        <w:rPr>
          <w:color w:val="000000" w:themeColor="text1"/>
        </w:rPr>
        <w:t xml:space="preserve">) </w:t>
      </w:r>
      <w:r w:rsidR="002552FD" w:rsidRPr="005A6F07">
        <w:rPr>
          <w:color w:val="000000" w:themeColor="text1"/>
        </w:rPr>
        <w:t>before the start of the exercise test</w:t>
      </w:r>
      <w:r w:rsidR="00BA644C" w:rsidRPr="005A6F07">
        <w:rPr>
          <w:color w:val="000000" w:themeColor="text1"/>
        </w:rPr>
        <w:t>.</w:t>
      </w:r>
    </w:p>
    <w:p w14:paraId="36385BC3" w14:textId="77777777" w:rsidR="000C2FF6" w:rsidRPr="005A6F07" w:rsidRDefault="000C2FF6" w:rsidP="005A6F07">
      <w:pPr>
        <w:rPr>
          <w:color w:val="000000" w:themeColor="text1"/>
          <w:lang w:val="en-US"/>
        </w:rPr>
      </w:pPr>
    </w:p>
    <w:p w14:paraId="4C4F86D1" w14:textId="28E2C2FF" w:rsidR="67EC8CE1" w:rsidRPr="005A6F07" w:rsidRDefault="001326FC" w:rsidP="005A6F07">
      <w:pPr>
        <w:pStyle w:val="Titre3"/>
        <w:numPr>
          <w:ilvl w:val="0"/>
          <w:numId w:val="0"/>
        </w:numPr>
        <w:spacing w:before="0" w:after="0"/>
        <w:rPr>
          <w:color w:val="000000" w:themeColor="text1"/>
        </w:rPr>
      </w:pPr>
      <w:r w:rsidRPr="005A6F07">
        <w:rPr>
          <w:color w:val="000000" w:themeColor="text1"/>
        </w:rPr>
        <w:lastRenderedPageBreak/>
        <w:t xml:space="preserve"> </w:t>
      </w:r>
      <w:r w:rsidR="000C2FF6" w:rsidRPr="005A6F07">
        <w:rPr>
          <w:color w:val="000000" w:themeColor="text1"/>
        </w:rPr>
        <w:t xml:space="preserve">6.3. </w:t>
      </w:r>
      <w:r w:rsidR="67EC8CE1" w:rsidRPr="005A6F07">
        <w:rPr>
          <w:color w:val="000000" w:themeColor="text1"/>
        </w:rPr>
        <w:t>Sub</w:t>
      </w:r>
      <w:r w:rsidR="00CC56AD" w:rsidRPr="005A6F07">
        <w:rPr>
          <w:color w:val="000000" w:themeColor="text1"/>
        </w:rPr>
        <w:t>jec</w:t>
      </w:r>
      <w:r w:rsidR="67EC8CE1" w:rsidRPr="005A6F07">
        <w:rPr>
          <w:color w:val="000000" w:themeColor="text1"/>
        </w:rPr>
        <w:t>t</w:t>
      </w:r>
      <w:r w:rsidR="00EC0856" w:rsidRPr="005A6F07">
        <w:rPr>
          <w:color w:val="000000" w:themeColor="text1"/>
        </w:rPr>
        <w:t xml:space="preserve"> the animal</w:t>
      </w:r>
      <w:r w:rsidR="002552FD" w:rsidRPr="005A6F07">
        <w:rPr>
          <w:color w:val="000000" w:themeColor="text1"/>
        </w:rPr>
        <w:t xml:space="preserve"> to successive speed levels</w:t>
      </w:r>
      <w:r w:rsidR="3C8F2407" w:rsidRPr="005A6F07">
        <w:rPr>
          <w:color w:val="000000" w:themeColor="text1"/>
        </w:rPr>
        <w:t>, typically 10, 20, 30, and 40 cm</w:t>
      </w:r>
      <w:r w:rsidR="72CF5A3D" w:rsidRPr="005A6F07">
        <w:rPr>
          <w:color w:val="000000" w:themeColor="text1"/>
        </w:rPr>
        <w:t>.</w:t>
      </w:r>
      <w:r w:rsidR="3C8F2407" w:rsidRPr="005A6F07">
        <w:rPr>
          <w:color w:val="000000" w:themeColor="text1"/>
        </w:rPr>
        <w:t>s</w:t>
      </w:r>
      <w:r w:rsidR="3C8F2407" w:rsidRPr="005A6F07">
        <w:rPr>
          <w:color w:val="000000" w:themeColor="text1"/>
          <w:vertAlign w:val="superscript"/>
        </w:rPr>
        <w:t>-1</w:t>
      </w:r>
      <w:r w:rsidR="3C8F2407" w:rsidRPr="005A6F07">
        <w:rPr>
          <w:color w:val="000000" w:themeColor="text1"/>
        </w:rPr>
        <w:t xml:space="preserve"> with a duration of 5 min per level.</w:t>
      </w:r>
    </w:p>
    <w:p w14:paraId="51C7DC3B" w14:textId="77777777" w:rsidR="000C2FF6" w:rsidRPr="005A6F07" w:rsidRDefault="000C2FF6" w:rsidP="005A6F07">
      <w:pPr>
        <w:pStyle w:val="Titre3"/>
        <w:numPr>
          <w:ilvl w:val="0"/>
          <w:numId w:val="0"/>
        </w:numPr>
        <w:spacing w:before="0" w:after="0"/>
        <w:rPr>
          <w:color w:val="000000" w:themeColor="text1"/>
        </w:rPr>
      </w:pPr>
    </w:p>
    <w:p w14:paraId="373DBB2F" w14:textId="3777B95C" w:rsidR="004D4563" w:rsidRPr="005A6F07" w:rsidRDefault="000C2FF6" w:rsidP="005A6F07">
      <w:pPr>
        <w:pStyle w:val="Titre3"/>
        <w:numPr>
          <w:ilvl w:val="0"/>
          <w:numId w:val="0"/>
        </w:numPr>
        <w:spacing w:before="0" w:after="0"/>
        <w:rPr>
          <w:color w:val="000000" w:themeColor="text1"/>
        </w:rPr>
      </w:pPr>
      <w:r w:rsidRPr="005A6F07">
        <w:rPr>
          <w:color w:val="000000" w:themeColor="text1"/>
        </w:rPr>
        <w:t xml:space="preserve">6.4. </w:t>
      </w:r>
      <w:r w:rsidR="3C8F2407" w:rsidRPr="005A6F07">
        <w:rPr>
          <w:color w:val="000000" w:themeColor="text1"/>
        </w:rPr>
        <w:t>After exercise, return</w:t>
      </w:r>
      <w:r w:rsidR="67EC8CE1" w:rsidRPr="005A6F07">
        <w:rPr>
          <w:color w:val="000000" w:themeColor="text1"/>
        </w:rPr>
        <w:t xml:space="preserve"> the animals</w:t>
      </w:r>
      <w:r w:rsidR="3C8F2407" w:rsidRPr="005A6F07">
        <w:rPr>
          <w:color w:val="000000" w:themeColor="text1"/>
        </w:rPr>
        <w:t xml:space="preserve"> to their cages while still equipped, allowing continuous monitoring of cardiac and respiratory functions during the recovery period.</w:t>
      </w:r>
    </w:p>
    <w:p w14:paraId="396141DE" w14:textId="77777777" w:rsidR="0021672C" w:rsidRPr="005A6F07" w:rsidRDefault="0021672C" w:rsidP="005A6F07">
      <w:pPr>
        <w:rPr>
          <w:color w:val="000000" w:themeColor="text1"/>
          <w:lang w:val="en-US"/>
        </w:rPr>
      </w:pPr>
    </w:p>
    <w:p w14:paraId="6BB98966" w14:textId="2837BDEE" w:rsidR="000A0F79" w:rsidRPr="005A6F07" w:rsidRDefault="000A0F79" w:rsidP="005A6F07">
      <w:pPr>
        <w:tabs>
          <w:tab w:val="left" w:pos="567"/>
        </w:tabs>
        <w:rPr>
          <w:color w:val="000000" w:themeColor="text1"/>
        </w:rPr>
      </w:pPr>
      <w:r w:rsidRPr="005A6F07">
        <w:rPr>
          <w:color w:val="000000" w:themeColor="text1"/>
        </w:rPr>
        <w:t xml:space="preserve">NOTE: </w:t>
      </w:r>
      <w:r w:rsidR="003951FB" w:rsidRPr="005A6F07">
        <w:rPr>
          <w:color w:val="000000" w:themeColor="text1"/>
          <w:lang w:val="en-US"/>
        </w:rPr>
        <w:t>A typical exercise protocol for assessing maximal velocity is the triangular protocol. It consists of a progressive increase in speed (e.g.</w:t>
      </w:r>
      <w:r w:rsidR="0021672C" w:rsidRPr="005A6F07">
        <w:rPr>
          <w:color w:val="000000" w:themeColor="text1"/>
          <w:lang w:val="en-US"/>
        </w:rPr>
        <w:t>,</w:t>
      </w:r>
      <w:r w:rsidR="003951FB" w:rsidRPr="005A6F07">
        <w:rPr>
          <w:color w:val="000000" w:themeColor="text1"/>
          <w:lang w:val="en-US"/>
        </w:rPr>
        <w:t xml:space="preserve"> from 10 to 40 cm.s</w:t>
      </w:r>
      <w:r w:rsidR="003951FB" w:rsidRPr="005A6F07">
        <w:rPr>
          <w:color w:val="000000" w:themeColor="text1"/>
          <w:vertAlign w:val="superscript"/>
          <w:lang w:val="en-US"/>
        </w:rPr>
        <w:t>-1</w:t>
      </w:r>
      <w:r w:rsidR="003951FB" w:rsidRPr="005A6F07">
        <w:rPr>
          <w:color w:val="000000" w:themeColor="text1"/>
          <w:lang w:val="en-US"/>
        </w:rPr>
        <w:t xml:space="preserve"> max) every 5 min, adapted from Qin </w:t>
      </w:r>
      <w:r w:rsidR="003951FB" w:rsidRPr="005A6F07">
        <w:rPr>
          <w:i/>
          <w:color w:val="000000" w:themeColor="text1"/>
          <w:lang w:val="en-US"/>
        </w:rPr>
        <w:t>et al.</w:t>
      </w:r>
      <w:r w:rsidR="003951FB" w:rsidRPr="005A6F07">
        <w:rPr>
          <w:color w:val="000000" w:themeColor="text1"/>
          <w:lang w:val="en-US"/>
        </w:rPr>
        <w:fldChar w:fldCharType="begin"/>
      </w:r>
      <w:r w:rsidR="003951FB" w:rsidRPr="005A6F07">
        <w:rPr>
          <w:color w:val="000000" w:themeColor="text1"/>
          <w:lang w:val="en-US"/>
        </w:rPr>
        <w:instrText xml:space="preserve"> ADDIN ZOTERO_ITEM CSL_CITATION {"citationID":"h4hdtwfW","properties":{"formattedCitation":"\\super 25\\nosupersub{}","plainCitation":"25","noteIndex":0},"citationItems":[{"id":1,"uris":["http://zotero.org/users/8287364/items/QJSN9QJS"],"itemData":{"id":1,"type":"article-journal","container-title":"Scientific Reports","DOI":"10.1038/s41598-020-68455-8","ISSN":"2045-2322","issue":"1","journalAbbreviation":"Sci Rep","language":"en","note":"number: 1","page":"11520","source":"DOI.org (Crossref)","title":"Maximum oxygen consumption and quantification of exercise intensity in untrained male Wistar rats","volume":"10","author":[{"family":"Qin","given":"Fei"},{"family":"Dong","given":"Yanan"},{"family":"Wang","given":"Songtao"},{"family":"Xu","given":"Minxiao"},{"family":"Wang","given":"Zhongwei"},{"family":"Qu","given":"Chaoyi"},{"family":"Yang","given":"Yan"},{"family":"Zhao","given":"Jiexiu"}],"issued":{"date-parts":[["2020",12]]}}}],"schema":"https://github.com/citation-style-language/schema/raw/master/csl-citation.json"} </w:instrText>
      </w:r>
      <w:r w:rsidR="003951FB" w:rsidRPr="005A6F07">
        <w:rPr>
          <w:color w:val="000000" w:themeColor="text1"/>
          <w:lang w:val="en-US"/>
        </w:rPr>
        <w:fldChar w:fldCharType="separate"/>
      </w:r>
      <w:r w:rsidR="003951FB" w:rsidRPr="005A6F07">
        <w:rPr>
          <w:color w:val="000000" w:themeColor="text1"/>
          <w:vertAlign w:val="superscript"/>
        </w:rPr>
        <w:t>25</w:t>
      </w:r>
      <w:r w:rsidR="003951FB" w:rsidRPr="005A6F07">
        <w:rPr>
          <w:color w:val="000000" w:themeColor="text1"/>
          <w:lang w:val="en-US"/>
        </w:rPr>
        <w:fldChar w:fldCharType="end"/>
      </w:r>
      <w:r w:rsidR="003951FB" w:rsidRPr="005A6F07">
        <w:rPr>
          <w:color w:val="000000" w:themeColor="text1"/>
          <w:lang w:val="en-US"/>
        </w:rPr>
        <w:t xml:space="preserve">. </w:t>
      </w:r>
      <w:r w:rsidRPr="005A6F07">
        <w:rPr>
          <w:color w:val="000000" w:themeColor="text1"/>
        </w:rPr>
        <w:t xml:space="preserve">The selection of speed levels, including both the number of stages and their specific </w:t>
      </w:r>
      <w:r w:rsidR="0021672C" w:rsidRPr="005A6F07">
        <w:rPr>
          <w:color w:val="000000" w:themeColor="text1"/>
        </w:rPr>
        <w:t>ranges, must</w:t>
      </w:r>
      <w:r w:rsidRPr="005A6F07">
        <w:rPr>
          <w:color w:val="000000" w:themeColor="text1"/>
        </w:rPr>
        <w:t xml:space="preserve"> be tailored to the experimenter's objectives and the desired physiological stress</w:t>
      </w:r>
      <w:r w:rsidR="00675D3F" w:rsidRPr="005A6F07">
        <w:rPr>
          <w:color w:val="000000" w:themeColor="text1"/>
        </w:rPr>
        <w:t>.</w:t>
      </w:r>
    </w:p>
    <w:p w14:paraId="23F66226" w14:textId="71709E59" w:rsidR="67EC8CE1" w:rsidRPr="005A6F07" w:rsidRDefault="67EC8CE1" w:rsidP="005A6F07">
      <w:pPr>
        <w:tabs>
          <w:tab w:val="left" w:pos="567"/>
        </w:tabs>
        <w:rPr>
          <w:color w:val="000000" w:themeColor="text1"/>
          <w:lang w:val="en-US"/>
        </w:rPr>
      </w:pPr>
    </w:p>
    <w:p w14:paraId="22A53E2D" w14:textId="342E2A24" w:rsidR="004A18D3" w:rsidRPr="005A6F07" w:rsidRDefault="00267481">
      <w:pPr>
        <w:pStyle w:val="Titre2"/>
        <w:numPr>
          <w:ilvl w:val="0"/>
          <w:numId w:val="4"/>
        </w:numPr>
        <w:spacing w:after="0"/>
        <w:ind w:left="0" w:firstLine="0"/>
      </w:pPr>
      <w:r w:rsidRPr="005A6F07">
        <w:t xml:space="preserve">Physiological variable recording and </w:t>
      </w:r>
      <w:r w:rsidR="00B245A4" w:rsidRPr="005A6F07">
        <w:t xml:space="preserve">data </w:t>
      </w:r>
      <w:r w:rsidRPr="005A6F07">
        <w:t>analysis</w:t>
      </w:r>
    </w:p>
    <w:p w14:paraId="793FF668" w14:textId="77777777" w:rsidR="000C2FF6" w:rsidRPr="005A6F07" w:rsidRDefault="000C2FF6" w:rsidP="005A6F07">
      <w:pPr>
        <w:rPr>
          <w:color w:val="000000" w:themeColor="text1"/>
          <w:lang w:val="en-US"/>
        </w:rPr>
      </w:pPr>
    </w:p>
    <w:p w14:paraId="0371D437" w14:textId="06F1FC6A" w:rsidR="0021672C" w:rsidRPr="005A6F07" w:rsidRDefault="00A67D91">
      <w:pPr>
        <w:pStyle w:val="Titre3"/>
        <w:numPr>
          <w:ilvl w:val="1"/>
          <w:numId w:val="4"/>
        </w:numPr>
        <w:spacing w:before="0" w:after="0"/>
        <w:ind w:left="0" w:firstLine="0"/>
        <w:rPr>
          <w:color w:val="000000" w:themeColor="text1"/>
        </w:rPr>
      </w:pPr>
      <w:r w:rsidRPr="005A6F07">
        <w:rPr>
          <w:color w:val="000000" w:themeColor="text1"/>
        </w:rPr>
        <w:t xml:space="preserve">Equip the animal with the </w:t>
      </w:r>
      <w:r w:rsidR="00267481" w:rsidRPr="005A6F07">
        <w:rPr>
          <w:color w:val="000000" w:themeColor="text1"/>
        </w:rPr>
        <w:t xml:space="preserve">jacketed telemetry device and </w:t>
      </w:r>
      <w:r w:rsidRPr="005A6F07">
        <w:rPr>
          <w:color w:val="000000" w:themeColor="text1"/>
        </w:rPr>
        <w:t xml:space="preserve">use </w:t>
      </w:r>
      <w:r w:rsidR="00267481" w:rsidRPr="005A6F07">
        <w:rPr>
          <w:color w:val="000000" w:themeColor="text1"/>
        </w:rPr>
        <w:t xml:space="preserve">telemetry software to </w:t>
      </w:r>
      <w:r w:rsidRPr="005A6F07">
        <w:rPr>
          <w:color w:val="000000" w:themeColor="text1"/>
        </w:rPr>
        <w:t xml:space="preserve">monitor </w:t>
      </w:r>
      <w:r w:rsidR="00267481" w:rsidRPr="005A6F07">
        <w:rPr>
          <w:color w:val="000000" w:themeColor="text1"/>
        </w:rPr>
        <w:t xml:space="preserve">different variables including but not limited to: </w:t>
      </w:r>
      <w:r w:rsidR="002225AE" w:rsidRPr="005A6F07">
        <w:rPr>
          <w:color w:val="000000" w:themeColor="text1"/>
        </w:rPr>
        <w:t xml:space="preserve">heart </w:t>
      </w:r>
      <w:r w:rsidR="00267481" w:rsidRPr="005A6F07">
        <w:rPr>
          <w:color w:val="000000" w:themeColor="text1"/>
        </w:rPr>
        <w:t xml:space="preserve">rate (HR), expressed in beats per min (bpm) that </w:t>
      </w:r>
      <w:r w:rsidR="00A4301A" w:rsidRPr="005A6F07">
        <w:rPr>
          <w:color w:val="000000" w:themeColor="text1"/>
        </w:rPr>
        <w:t xml:space="preserve">is </w:t>
      </w:r>
      <w:r w:rsidR="00267481" w:rsidRPr="005A6F07">
        <w:rPr>
          <w:color w:val="000000" w:themeColor="text1"/>
        </w:rPr>
        <w:t>calculated from the ECG recording, respiratory rate</w:t>
      </w:r>
      <w:r w:rsidR="00CC56AD" w:rsidRPr="005A6F07">
        <w:rPr>
          <w:color w:val="000000" w:themeColor="text1"/>
        </w:rPr>
        <w:t xml:space="preserve"> </w:t>
      </w:r>
      <w:r w:rsidR="00267481" w:rsidRPr="005A6F07">
        <w:rPr>
          <w:color w:val="000000" w:themeColor="text1"/>
        </w:rPr>
        <w:t>(</w:t>
      </w:r>
      <w:proofErr w:type="spellStart"/>
      <w:r w:rsidR="00267481" w:rsidRPr="005A6F07">
        <w:rPr>
          <w:color w:val="000000" w:themeColor="text1"/>
        </w:rPr>
        <w:t>RespR</w:t>
      </w:r>
      <w:proofErr w:type="spellEnd"/>
      <w:r w:rsidR="00267481" w:rsidRPr="005A6F07">
        <w:rPr>
          <w:color w:val="000000" w:themeColor="text1"/>
        </w:rPr>
        <w:t>) in breath</w:t>
      </w:r>
      <w:r w:rsidR="002E139D" w:rsidRPr="005A6F07">
        <w:rPr>
          <w:color w:val="000000" w:themeColor="text1"/>
        </w:rPr>
        <w:t>s</w:t>
      </w:r>
      <w:r w:rsidR="00267481" w:rsidRPr="005A6F07">
        <w:rPr>
          <w:color w:val="000000" w:themeColor="text1"/>
        </w:rPr>
        <w:t xml:space="preserve"> per min (</w:t>
      </w:r>
      <w:proofErr w:type="spellStart"/>
      <w:r w:rsidR="00267481" w:rsidRPr="005A6F07">
        <w:rPr>
          <w:color w:val="000000" w:themeColor="text1"/>
        </w:rPr>
        <w:t>brpm</w:t>
      </w:r>
      <w:proofErr w:type="spellEnd"/>
      <w:r w:rsidR="00267481" w:rsidRPr="005A6F07">
        <w:rPr>
          <w:color w:val="000000" w:themeColor="text1"/>
        </w:rPr>
        <w:t>) or the locomotor activity level (AL) in</w:t>
      </w:r>
      <w:r w:rsidR="00AE36DD" w:rsidRPr="005A6F07">
        <w:rPr>
          <w:color w:val="000000" w:themeColor="text1"/>
        </w:rPr>
        <w:t xml:space="preserve"> </w:t>
      </w:r>
      <w:proofErr w:type="spellStart"/>
      <w:r w:rsidR="002044E1" w:rsidRPr="005A6F07">
        <w:rPr>
          <w:i/>
          <w:color w:val="000000" w:themeColor="text1"/>
        </w:rPr>
        <w:t>mG</w:t>
      </w:r>
      <w:r w:rsidR="00B245A4" w:rsidRPr="005A6F07">
        <w:rPr>
          <w:i/>
          <w:color w:val="000000" w:themeColor="text1"/>
        </w:rPr>
        <w:t>.</w:t>
      </w:r>
      <w:proofErr w:type="spellEnd"/>
      <w:r w:rsidR="00B245A4" w:rsidRPr="005A6F07">
        <w:rPr>
          <w:i/>
          <w:color w:val="000000" w:themeColor="text1"/>
        </w:rPr>
        <w:t xml:space="preserve"> </w:t>
      </w:r>
      <w:r w:rsidRPr="005A6F07">
        <w:rPr>
          <w:i/>
          <w:color w:val="000000" w:themeColor="text1"/>
        </w:rPr>
        <w:t xml:space="preserve"> </w:t>
      </w:r>
    </w:p>
    <w:p w14:paraId="0A922C94" w14:textId="77777777" w:rsidR="000C2FF6" w:rsidRPr="005A6F07" w:rsidRDefault="000C2FF6" w:rsidP="005A6F07">
      <w:pPr>
        <w:pStyle w:val="Titre3"/>
        <w:numPr>
          <w:ilvl w:val="0"/>
          <w:numId w:val="0"/>
        </w:numPr>
        <w:spacing w:before="0" w:after="0"/>
        <w:rPr>
          <w:iCs/>
          <w:color w:val="000000" w:themeColor="text1"/>
        </w:rPr>
      </w:pPr>
    </w:p>
    <w:p w14:paraId="25CFC54B" w14:textId="503FC9B4" w:rsidR="00B245A4" w:rsidRPr="005A6F07" w:rsidRDefault="00A67D91">
      <w:pPr>
        <w:pStyle w:val="Titre3"/>
        <w:numPr>
          <w:ilvl w:val="1"/>
          <w:numId w:val="4"/>
        </w:numPr>
        <w:spacing w:before="0" w:after="0"/>
        <w:ind w:left="0" w:firstLine="0"/>
        <w:rPr>
          <w:color w:val="000000" w:themeColor="text1"/>
        </w:rPr>
      </w:pPr>
      <w:r w:rsidRPr="005A6F07">
        <w:rPr>
          <w:iCs/>
          <w:color w:val="000000" w:themeColor="text1"/>
        </w:rPr>
        <w:t>S</w:t>
      </w:r>
      <w:r w:rsidR="00B245A4" w:rsidRPr="005A6F07">
        <w:rPr>
          <w:color w:val="000000" w:themeColor="text1"/>
        </w:rPr>
        <w:t xml:space="preserve">top </w:t>
      </w:r>
      <w:r w:rsidRPr="005A6F07">
        <w:rPr>
          <w:color w:val="000000" w:themeColor="text1"/>
        </w:rPr>
        <w:t xml:space="preserve">the recording </w:t>
      </w:r>
      <w:r w:rsidR="00B245A4" w:rsidRPr="005A6F07">
        <w:rPr>
          <w:color w:val="000000" w:themeColor="text1"/>
        </w:rPr>
        <w:t>at the end of the experiment after the recovery period.</w:t>
      </w:r>
    </w:p>
    <w:p w14:paraId="76CCF3A9" w14:textId="77777777" w:rsidR="0021672C" w:rsidRPr="005A6F07" w:rsidRDefault="0021672C" w:rsidP="005A6F07">
      <w:pPr>
        <w:rPr>
          <w:color w:val="000000" w:themeColor="text1"/>
          <w:lang w:val="en-US"/>
        </w:rPr>
      </w:pPr>
    </w:p>
    <w:p w14:paraId="2E8CC60C" w14:textId="77777777" w:rsidR="0021672C" w:rsidRPr="005A6F07" w:rsidRDefault="00B245A4" w:rsidP="005A6F07">
      <w:pPr>
        <w:tabs>
          <w:tab w:val="left" w:pos="567"/>
        </w:tabs>
        <w:rPr>
          <w:color w:val="000000" w:themeColor="text1"/>
        </w:rPr>
      </w:pPr>
      <w:r w:rsidRPr="005A6F07">
        <w:rPr>
          <w:color w:val="000000" w:themeColor="text1"/>
        </w:rPr>
        <w:t xml:space="preserve">NOTE: </w:t>
      </w:r>
      <w:proofErr w:type="spellStart"/>
      <w:r w:rsidR="002044E1" w:rsidRPr="005A6F07">
        <w:rPr>
          <w:i/>
          <w:color w:val="000000" w:themeColor="text1"/>
        </w:rPr>
        <w:t>mG</w:t>
      </w:r>
      <w:proofErr w:type="spellEnd"/>
      <w:r w:rsidR="00AE36DD" w:rsidRPr="005A6F07" w:rsidDel="00AE36DD">
        <w:rPr>
          <w:color w:val="000000" w:themeColor="text1"/>
        </w:rPr>
        <w:t xml:space="preserve"> </w:t>
      </w:r>
      <w:r w:rsidR="00267481" w:rsidRPr="005A6F07">
        <w:rPr>
          <w:color w:val="000000" w:themeColor="text1"/>
        </w:rPr>
        <w:t>correspond</w:t>
      </w:r>
      <w:r w:rsidRPr="005A6F07">
        <w:rPr>
          <w:color w:val="000000" w:themeColor="text1"/>
        </w:rPr>
        <w:t>s</w:t>
      </w:r>
      <w:r w:rsidR="00267481" w:rsidRPr="005A6F07">
        <w:rPr>
          <w:color w:val="000000" w:themeColor="text1"/>
        </w:rPr>
        <w:t xml:space="preserve"> to </w:t>
      </w:r>
      <m:oMath>
        <m:r>
          <w:rPr>
            <w:rFonts w:ascii="Cambria Math" w:hAnsi="Cambria Math"/>
            <w:color w:val="000000" w:themeColor="text1"/>
          </w:rPr>
          <m:t>9.81</m:t>
        </m:r>
        <m:sSup>
          <m:sSupPr>
            <m:ctrlPr>
              <w:rPr>
                <w:rFonts w:ascii="Cambria Math" w:hAnsi="Cambria Math"/>
                <w:i/>
                <w:color w:val="000000" w:themeColor="text1"/>
              </w:rPr>
            </m:ctrlPr>
          </m:sSupPr>
          <m:e>
            <m:r>
              <m:rPr>
                <m:sty m:val="p"/>
              </m:rPr>
              <w:rPr>
                <w:rFonts w:ascii="Cambria Math" w:hAnsi="Cambria Math"/>
                <w:color w:val="000000" w:themeColor="text1"/>
              </w:rPr>
              <m:t>×</m:t>
            </m:r>
            <m:r>
              <w:rPr>
                <w:rFonts w:ascii="Cambria Math" w:hAnsi="Cambria Math"/>
                <w:color w:val="000000" w:themeColor="text1"/>
              </w:rPr>
              <m:t>10</m:t>
            </m:r>
          </m:e>
          <m:sup>
            <m:r>
              <w:rPr>
                <w:rFonts w:ascii="Cambria Math" w:hAnsi="Cambria Math"/>
                <w:color w:val="000000" w:themeColor="text1"/>
              </w:rPr>
              <m:t>-3</m:t>
            </m:r>
          </m:sup>
        </m:sSup>
        <m:r>
          <w:rPr>
            <w:rFonts w:ascii="Cambria Math" w:hAnsi="Cambria Math"/>
            <w:color w:val="000000" w:themeColor="text1"/>
          </w:rPr>
          <m:t xml:space="preserve"> m.</m:t>
        </m:r>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oMath>
      <w:r w:rsidR="000B07EA" w:rsidRPr="005A6F07">
        <w:rPr>
          <w:color w:val="000000" w:themeColor="text1"/>
        </w:rPr>
        <w:t xml:space="preserve"> and</w:t>
      </w:r>
      <w:r w:rsidR="00267481" w:rsidRPr="005A6F07">
        <w:rPr>
          <w:color w:val="000000" w:themeColor="text1"/>
        </w:rPr>
        <w:t xml:space="preserve"> </w:t>
      </w:r>
      <w:r w:rsidRPr="005A6F07">
        <w:rPr>
          <w:color w:val="000000" w:themeColor="text1"/>
        </w:rPr>
        <w:t xml:space="preserve">is </w:t>
      </w:r>
      <w:r w:rsidR="00267481" w:rsidRPr="005A6F07">
        <w:rPr>
          <w:color w:val="000000" w:themeColor="text1"/>
        </w:rPr>
        <w:t>defined</w:t>
      </w:r>
      <w:r w:rsidR="000B07EA" w:rsidRPr="005A6F07">
        <w:rPr>
          <w:color w:val="000000" w:themeColor="text1"/>
        </w:rPr>
        <w:t xml:space="preserve"> as</w:t>
      </w:r>
      <w:r w:rsidR="00267481" w:rsidRPr="005A6F07">
        <w:rPr>
          <w:color w:val="000000" w:themeColor="text1"/>
        </w:rPr>
        <w:t xml:space="preserve"> </w:t>
      </w:r>
      <m:oMath>
        <m:r>
          <w:rPr>
            <w:rFonts w:ascii="Cambria Math" w:hAnsi="Cambria Math"/>
            <w:color w:val="000000" w:themeColor="text1"/>
          </w:rPr>
          <m:t xml:space="preserve">AL= </m:t>
        </m:r>
        <m:rad>
          <m:radPr>
            <m:degHide m:val="1"/>
            <m:ctrlPr>
              <w:rPr>
                <w:rFonts w:ascii="Cambria Math" w:hAnsi="Cambria Math"/>
                <w:i/>
                <w:color w:val="000000" w:themeColor="text1"/>
              </w:rPr>
            </m:ctrlPr>
          </m:radPr>
          <m:deg/>
          <m:e>
            <m:sSubSup>
              <m:sSubSupPr>
                <m:ctrlPr>
                  <w:rPr>
                    <w:rFonts w:ascii="Cambria Math" w:hAnsi="Cambria Math"/>
                    <w:i/>
                    <w:color w:val="000000" w:themeColor="text1"/>
                  </w:rPr>
                </m:ctrlPr>
              </m:sSubSupPr>
              <m:e>
                <m:r>
                  <w:rPr>
                    <w:rFonts w:ascii="Cambria Math" w:hAnsi="Cambria Math"/>
                    <w:color w:val="000000" w:themeColor="text1"/>
                  </w:rPr>
                  <m:t>A</m:t>
                </m:r>
              </m:e>
              <m:sub>
                <m:r>
                  <w:rPr>
                    <w:rFonts w:ascii="Cambria Math" w:hAnsi="Cambria Math"/>
                    <w:color w:val="000000" w:themeColor="text1"/>
                  </w:rPr>
                  <m:t>x</m:t>
                </m:r>
              </m:sub>
              <m:sup>
                <m:r>
                  <w:rPr>
                    <w:rFonts w:ascii="Cambria Math" w:hAnsi="Cambria Math"/>
                    <w:color w:val="000000" w:themeColor="text1"/>
                  </w:rPr>
                  <m:t>2</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A</m:t>
                </m:r>
              </m:e>
              <m:sub>
                <m:r>
                  <w:rPr>
                    <w:rFonts w:ascii="Cambria Math" w:hAnsi="Cambria Math"/>
                    <w:color w:val="000000" w:themeColor="text1"/>
                  </w:rPr>
                  <m:t>y</m:t>
                </m:r>
              </m:sub>
              <m:sup>
                <m:r>
                  <w:rPr>
                    <w:rFonts w:ascii="Cambria Math" w:hAnsi="Cambria Math"/>
                    <w:color w:val="000000" w:themeColor="text1"/>
                  </w:rPr>
                  <m:t>2</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A</m:t>
                </m:r>
              </m:e>
              <m:sub>
                <m:r>
                  <w:rPr>
                    <w:rFonts w:ascii="Cambria Math" w:hAnsi="Cambria Math"/>
                    <w:color w:val="000000" w:themeColor="text1"/>
                  </w:rPr>
                  <m:t>z</m:t>
                </m:r>
              </m:sub>
              <m:sup>
                <m:r>
                  <w:rPr>
                    <w:rFonts w:ascii="Cambria Math" w:hAnsi="Cambria Math"/>
                    <w:color w:val="000000" w:themeColor="text1"/>
                  </w:rPr>
                  <m:t>2</m:t>
                </m:r>
              </m:sup>
            </m:sSubSup>
          </m:e>
        </m:rad>
      </m:oMath>
      <w:r w:rsidR="00EA3586" w:rsidRPr="005A6F07">
        <w:rPr>
          <w:color w:val="000000" w:themeColor="text1"/>
        </w:rPr>
        <w:t xml:space="preserve"> </w:t>
      </w:r>
      <w:r w:rsidR="00267481" w:rsidRPr="005A6F07">
        <w:rPr>
          <w:color w:val="000000" w:themeColor="text1"/>
        </w:rPr>
        <w:t>with</w:t>
      </w:r>
      <w:r w:rsidR="00AE36DD" w:rsidRPr="005A6F07">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x,y,z</m:t>
            </m:r>
          </m:sub>
        </m:sSub>
      </m:oMath>
      <w:r w:rsidR="00267481" w:rsidRPr="005A6F07">
        <w:rPr>
          <w:color w:val="000000" w:themeColor="text1"/>
        </w:rPr>
        <w:t xml:space="preserve">, the dynamic components of acceleration. </w:t>
      </w:r>
    </w:p>
    <w:p w14:paraId="0941B347" w14:textId="77777777" w:rsidR="000C2FF6" w:rsidRPr="005A6F07" w:rsidRDefault="000C2FF6" w:rsidP="005A6F07">
      <w:pPr>
        <w:tabs>
          <w:tab w:val="left" w:pos="567"/>
        </w:tabs>
        <w:rPr>
          <w:color w:val="000000" w:themeColor="text1"/>
        </w:rPr>
      </w:pPr>
    </w:p>
    <w:p w14:paraId="241E58F9" w14:textId="61B086C6" w:rsidR="0021672C" w:rsidRPr="005A6F07" w:rsidRDefault="00512AF2">
      <w:pPr>
        <w:pStyle w:val="Titre3"/>
        <w:numPr>
          <w:ilvl w:val="1"/>
          <w:numId w:val="4"/>
        </w:numPr>
        <w:spacing w:before="0" w:after="0"/>
        <w:ind w:left="0" w:firstLine="0"/>
        <w:rPr>
          <w:b/>
          <w:bCs/>
          <w:color w:val="000000" w:themeColor="text1"/>
        </w:rPr>
      </w:pPr>
      <w:r w:rsidRPr="005A6F07">
        <w:rPr>
          <w:color w:val="000000" w:themeColor="text1"/>
        </w:rPr>
        <w:t>Follow the approach previously validated</w:t>
      </w:r>
      <w:r w:rsidRPr="005A6F07">
        <w:rPr>
          <w:color w:val="000000" w:themeColor="text1"/>
          <w:vertAlign w:val="superscript"/>
        </w:rPr>
        <w:fldChar w:fldCharType="begin"/>
      </w:r>
      <w:r w:rsidRPr="005A6F07">
        <w:rPr>
          <w:color w:val="000000" w:themeColor="text1"/>
          <w:vertAlign w:val="superscript"/>
        </w:rPr>
        <w:instrText xml:space="preserve"> ADDIN ZOTERO_ITEM CSL_CITATION {"citationID":"CjaLvBfE","properties":{"unsorted":false,"formattedCitation":"\\super 21\\nosupersub{}","plainCitation":"21","noteIndex":0},"citationItems":[{"id":2632,"uris":["http://zotero.org/users/8287364/items/QBQVP92E","http://zotero.org/users/8287364/items/KAH3L4PL"],"itemData":{"id":2632,"type":"article-journal","abstract":"The development of alternative methods for monitoring cardiorespiratory function without restraint or surgical implantation is attracting growing interest for both ethical and scientific reasons. For this purpose, a new non-invasive jacketed telemetry tool consisting in a radio device maintained in a jacket worn by the animal was previously developed to improve cardiorespiratory monitoring. It allows simultaneous monitoring of cardiac activity by surface electrocardiagram, respiratory function by respiratory inductive plethysmography, and locomotor activity by accelerometry. However, this tool has only been validated under conditions of low/intermediate activity levels or in anesthetized animals. This study aimed to evaluate the feasibility of using this system in the challenging conditions of an exertion protocol. Male Wistar rats (\n              n\n               = 10, 8–9 weeks old) were subjected to an incremental treadmill exercise protocol including speed levels from 5 to 40 cm s\n              −1\n              separated by 30-s breaks. Heart rate (HR) and minute ventilation (assessed by minute volume; MV) were continuously monitored. At the end of each running level and during the 30-s breaks, HR and MV showed a significant increase compared to resting values. They returned to the baseline within 60 min of post-exercise recovery. Overall, our results demonstrated (i) the ability of the animal to run while wearing the device and (ii) the ability of the device to reliably monitor cardiorespiratory adaptation to treadmill exercise despite significant mechanical disturbances. In conclusion, this study highlights the possibility of non-invasively monitoring cardiorespiratory functional variables that were previously unattainable under conditions of high activity in freely moving animals.","container-title":"Laboratory Animals","DOI":"10.1177/00236772241259857","ISSN":"0023-6772, 1758-1117","issue":"2","journalAbbreviation":"Lab Anim","language":"en","page":"215-225","source":"DOI.org (Crossref)","title":"Jacketed telemetry in rats: a novel non-invasive method for cardiorespiratory phenotyping during treadmill exercise","title-short":"Jacketed telemetry in rats","volume":"59","author":[{"family":"Tanguy","given":"Stéphane"},{"family":"Cambier","given":"Agathe"},{"family":"Fontana-Pires","given":"Leandro"},{"family":"Flenet","given":"Timothé"},{"family":"Eynard","given":"Charles"},{"family":"Fontecave-Jalon","given":"Julie"},{"family":"Gumery","given":"Pierre-Yves"},{"family":"Boucher","given":"François"}],"issued":{"date-parts":[["2025",4]]}}}],"schema":"https://github.com/citation-style-language/schema/raw/master/csl-citation.json"} </w:instrText>
      </w:r>
      <w:r w:rsidRPr="005A6F07">
        <w:rPr>
          <w:color w:val="000000" w:themeColor="text1"/>
          <w:vertAlign w:val="superscript"/>
        </w:rPr>
        <w:fldChar w:fldCharType="separate"/>
      </w:r>
      <w:r w:rsidRPr="005A6F07">
        <w:rPr>
          <w:color w:val="000000" w:themeColor="text1"/>
          <w:vertAlign w:val="superscript"/>
        </w:rPr>
        <w:t>21</w:t>
      </w:r>
      <w:r w:rsidRPr="005A6F07">
        <w:rPr>
          <w:color w:val="000000" w:themeColor="text1"/>
          <w:vertAlign w:val="superscript"/>
        </w:rPr>
        <w:fldChar w:fldCharType="end"/>
      </w:r>
      <w:r w:rsidRPr="005A6F07">
        <w:rPr>
          <w:color w:val="000000" w:themeColor="text1"/>
        </w:rPr>
        <w:t xml:space="preserve">, where </w:t>
      </w:r>
      <w:r w:rsidR="00675D3F" w:rsidRPr="005A6F07">
        <w:rPr>
          <w:color w:val="000000" w:themeColor="text1"/>
        </w:rPr>
        <w:t>an</w:t>
      </w:r>
      <w:r w:rsidRPr="005A6F07">
        <w:rPr>
          <w:color w:val="000000" w:themeColor="text1"/>
        </w:rPr>
        <w:t xml:space="preserve"> automated workflow has been shown to yield reliable physiological data without manual intervention. </w:t>
      </w:r>
    </w:p>
    <w:p w14:paraId="7ED12F2F" w14:textId="77777777" w:rsidR="000C2FF6" w:rsidRPr="005A6F07" w:rsidRDefault="000C2FF6" w:rsidP="005A6F07">
      <w:pPr>
        <w:pStyle w:val="Titre3"/>
        <w:numPr>
          <w:ilvl w:val="0"/>
          <w:numId w:val="0"/>
        </w:numPr>
        <w:spacing w:before="0" w:after="0"/>
        <w:rPr>
          <w:color w:val="000000" w:themeColor="text1"/>
        </w:rPr>
      </w:pPr>
    </w:p>
    <w:p w14:paraId="28448B6B" w14:textId="5D4A8464" w:rsidR="004A18D3" w:rsidRPr="005A6F07" w:rsidRDefault="00675D3F">
      <w:pPr>
        <w:pStyle w:val="Titre3"/>
        <w:numPr>
          <w:ilvl w:val="1"/>
          <w:numId w:val="4"/>
        </w:numPr>
        <w:spacing w:before="0" w:after="0"/>
        <w:ind w:left="0" w:firstLine="0"/>
        <w:rPr>
          <w:color w:val="000000" w:themeColor="text1"/>
        </w:rPr>
      </w:pPr>
      <w:r w:rsidRPr="005A6F07">
        <w:rPr>
          <w:color w:val="000000" w:themeColor="text1"/>
        </w:rPr>
        <w:t>Check</w:t>
      </w:r>
      <w:r w:rsidR="009E2E1C" w:rsidRPr="005A6F07">
        <w:rPr>
          <w:color w:val="000000" w:themeColor="text1"/>
        </w:rPr>
        <w:t xml:space="preserve"> that e</w:t>
      </w:r>
      <w:r w:rsidR="26DC0850" w:rsidRPr="005A6F07">
        <w:rPr>
          <w:color w:val="000000" w:themeColor="text1"/>
        </w:rPr>
        <w:t xml:space="preserve">xclusion thresholds for RR interval (85 </w:t>
      </w:r>
      <w:proofErr w:type="spellStart"/>
      <w:r w:rsidR="26DC0850" w:rsidRPr="005A6F07">
        <w:rPr>
          <w:color w:val="000000" w:themeColor="text1"/>
        </w:rPr>
        <w:t>ms</w:t>
      </w:r>
      <w:proofErr w:type="spellEnd"/>
      <w:r w:rsidR="26DC0850" w:rsidRPr="005A6F07">
        <w:rPr>
          <w:color w:val="000000" w:themeColor="text1"/>
        </w:rPr>
        <w:t xml:space="preserve"> to 6 s) and respiratory cycle duration (0.15 to 10 s) </w:t>
      </w:r>
      <w:r w:rsidR="009E2E1C" w:rsidRPr="005A6F07">
        <w:rPr>
          <w:color w:val="000000" w:themeColor="text1"/>
        </w:rPr>
        <w:t xml:space="preserve">are </w:t>
      </w:r>
      <w:r w:rsidR="26DC0850" w:rsidRPr="005A6F07">
        <w:rPr>
          <w:color w:val="000000" w:themeColor="text1"/>
        </w:rPr>
        <w:t>set wide in the telemetry software to ensure a fully automated data-cleaning workflow, without manual editing, thereby limiting operator-dependent decisions.</w:t>
      </w:r>
    </w:p>
    <w:p w14:paraId="3910F7B3" w14:textId="77777777" w:rsidR="000C2FF6" w:rsidRPr="005A6F07" w:rsidRDefault="000C2FF6" w:rsidP="005A6F07">
      <w:pPr>
        <w:rPr>
          <w:color w:val="000000" w:themeColor="text1"/>
          <w:lang w:val="en-US"/>
        </w:rPr>
      </w:pPr>
    </w:p>
    <w:p w14:paraId="7AF0CFDF" w14:textId="68AB8A0F" w:rsidR="004A18D3" w:rsidRPr="005A6F07" w:rsidRDefault="00B245A4">
      <w:pPr>
        <w:pStyle w:val="Titre3"/>
        <w:numPr>
          <w:ilvl w:val="1"/>
          <w:numId w:val="4"/>
        </w:numPr>
        <w:spacing w:before="0" w:after="0"/>
        <w:ind w:left="0" w:firstLine="0"/>
        <w:rPr>
          <w:color w:val="000000" w:themeColor="text1"/>
        </w:rPr>
      </w:pPr>
      <w:r w:rsidRPr="005A6F07">
        <w:rPr>
          <w:color w:val="000000" w:themeColor="text1"/>
        </w:rPr>
        <w:t>Review the signal quality</w:t>
      </w:r>
      <w:r w:rsidRPr="005A6F07">
        <w:rPr>
          <w:b/>
          <w:bCs/>
          <w:color w:val="000000" w:themeColor="text1"/>
        </w:rPr>
        <w:t xml:space="preserve"> </w:t>
      </w:r>
      <w:r w:rsidRPr="005A6F07">
        <w:rPr>
          <w:color w:val="000000" w:themeColor="text1"/>
        </w:rPr>
        <w:t xml:space="preserve">and </w:t>
      </w:r>
      <w:r w:rsidR="00512AF2" w:rsidRPr="005A6F07">
        <w:rPr>
          <w:color w:val="000000" w:themeColor="text1"/>
        </w:rPr>
        <w:t xml:space="preserve">if required, </w:t>
      </w:r>
      <w:r w:rsidRPr="005A6F07">
        <w:rPr>
          <w:color w:val="000000" w:themeColor="text1"/>
        </w:rPr>
        <w:t>adjust detection parameters within the software to optimize cycle detection for a given animal without manually editing individual cycles</w:t>
      </w:r>
      <w:r w:rsidRPr="005A6F07">
        <w:rPr>
          <w:b/>
          <w:bCs/>
          <w:color w:val="000000" w:themeColor="text1"/>
        </w:rPr>
        <w:t xml:space="preserve">. </w:t>
      </w:r>
    </w:p>
    <w:p w14:paraId="6DB9D30B" w14:textId="77777777" w:rsidR="000C2FF6" w:rsidRPr="005A6F07" w:rsidRDefault="000C2FF6" w:rsidP="005A6F07">
      <w:pPr>
        <w:pStyle w:val="Titre3"/>
        <w:numPr>
          <w:ilvl w:val="0"/>
          <w:numId w:val="0"/>
        </w:numPr>
        <w:spacing w:before="0" w:after="0"/>
        <w:rPr>
          <w:color w:val="000000" w:themeColor="text1"/>
        </w:rPr>
      </w:pPr>
    </w:p>
    <w:p w14:paraId="65D5770B" w14:textId="34558CBE" w:rsidR="0021672C" w:rsidRPr="005A6F07" w:rsidRDefault="00B245A4">
      <w:pPr>
        <w:pStyle w:val="Titre3"/>
        <w:numPr>
          <w:ilvl w:val="1"/>
          <w:numId w:val="4"/>
        </w:numPr>
        <w:spacing w:before="0" w:after="0"/>
        <w:ind w:left="0" w:firstLine="0"/>
        <w:rPr>
          <w:color w:val="000000" w:themeColor="text1"/>
        </w:rPr>
      </w:pPr>
      <w:r w:rsidRPr="005A6F07">
        <w:rPr>
          <w:color w:val="000000" w:themeColor="text1"/>
        </w:rPr>
        <w:t xml:space="preserve">Average variables every 10 s for each animal and report the results as mean ± SEM. Mark specific periods of interest within the telemetry software. </w:t>
      </w:r>
    </w:p>
    <w:p w14:paraId="066968FC" w14:textId="77777777" w:rsidR="000C2FF6" w:rsidRPr="005A6F07" w:rsidRDefault="000C2FF6" w:rsidP="005A6F07">
      <w:pPr>
        <w:pStyle w:val="Titre3"/>
        <w:numPr>
          <w:ilvl w:val="0"/>
          <w:numId w:val="0"/>
        </w:numPr>
        <w:spacing w:before="0" w:after="0"/>
        <w:rPr>
          <w:color w:val="000000" w:themeColor="text1"/>
        </w:rPr>
      </w:pPr>
    </w:p>
    <w:p w14:paraId="01283121" w14:textId="06131042" w:rsidR="0021672C" w:rsidRPr="005A6F07" w:rsidRDefault="00B245A4">
      <w:pPr>
        <w:pStyle w:val="Titre3"/>
        <w:numPr>
          <w:ilvl w:val="1"/>
          <w:numId w:val="4"/>
        </w:numPr>
        <w:spacing w:before="0" w:after="0"/>
        <w:ind w:left="0" w:firstLine="0"/>
        <w:rPr>
          <w:color w:val="000000" w:themeColor="text1"/>
        </w:rPr>
      </w:pPr>
      <w:r w:rsidRPr="005A6F07">
        <w:rPr>
          <w:color w:val="000000" w:themeColor="text1"/>
        </w:rPr>
        <w:t xml:space="preserve">Define the </w:t>
      </w:r>
      <w:r w:rsidR="00CC56AD" w:rsidRPr="005A6F07">
        <w:rPr>
          <w:color w:val="000000" w:themeColor="text1"/>
        </w:rPr>
        <w:t>b</w:t>
      </w:r>
      <w:r w:rsidRPr="005A6F07">
        <w:rPr>
          <w:color w:val="000000" w:themeColor="text1"/>
        </w:rPr>
        <w:t xml:space="preserve">aseline as the last 30 s of the 3 min resting period after placing the animal on the treadmill, when locomotor </w:t>
      </w:r>
      <w:r w:rsidR="00CC56AD" w:rsidRPr="005A6F07">
        <w:rPr>
          <w:color w:val="000000" w:themeColor="text1"/>
        </w:rPr>
        <w:t>a</w:t>
      </w:r>
      <w:r w:rsidRPr="005A6F07">
        <w:rPr>
          <w:color w:val="000000" w:themeColor="text1"/>
        </w:rPr>
        <w:t xml:space="preserve">ctivity </w:t>
      </w:r>
      <w:r w:rsidR="00CC56AD" w:rsidRPr="005A6F07">
        <w:rPr>
          <w:color w:val="000000" w:themeColor="text1"/>
        </w:rPr>
        <w:t>l</w:t>
      </w:r>
      <w:r w:rsidRPr="005A6F07">
        <w:rPr>
          <w:color w:val="000000" w:themeColor="text1"/>
        </w:rPr>
        <w:t xml:space="preserve">evel falls below 10 </w:t>
      </w:r>
      <w:proofErr w:type="spellStart"/>
      <w:r w:rsidRPr="005A6F07">
        <w:rPr>
          <w:color w:val="000000" w:themeColor="text1"/>
        </w:rPr>
        <w:t>mG.</w:t>
      </w:r>
      <w:proofErr w:type="spellEnd"/>
      <w:r w:rsidRPr="005A6F07">
        <w:rPr>
          <w:color w:val="000000" w:themeColor="text1"/>
        </w:rPr>
        <w:t xml:space="preserve"> </w:t>
      </w:r>
    </w:p>
    <w:p w14:paraId="0212CD15" w14:textId="77777777" w:rsidR="000C2FF6" w:rsidRPr="005A6F07" w:rsidRDefault="000C2FF6" w:rsidP="005A6F07">
      <w:pPr>
        <w:pStyle w:val="Titre3"/>
        <w:numPr>
          <w:ilvl w:val="0"/>
          <w:numId w:val="0"/>
        </w:numPr>
        <w:spacing w:before="0" w:after="0"/>
        <w:rPr>
          <w:color w:val="000000" w:themeColor="text1"/>
        </w:rPr>
      </w:pPr>
    </w:p>
    <w:p w14:paraId="68C892A9" w14:textId="599C14A5" w:rsidR="00B245A4" w:rsidRPr="005A6F07" w:rsidRDefault="00B245A4">
      <w:pPr>
        <w:pStyle w:val="Titre3"/>
        <w:numPr>
          <w:ilvl w:val="1"/>
          <w:numId w:val="4"/>
        </w:numPr>
        <w:spacing w:before="0" w:after="0"/>
        <w:ind w:left="0" w:firstLine="0"/>
        <w:rPr>
          <w:color w:val="000000" w:themeColor="text1"/>
        </w:rPr>
      </w:pPr>
      <w:r w:rsidRPr="005A6F07">
        <w:rPr>
          <w:color w:val="000000" w:themeColor="text1"/>
        </w:rPr>
        <w:t>For the Exercise Protocol, label the final 30 s of each successfully completed speed level. Exclude data from any failed level and all subsequent levels.</w:t>
      </w:r>
    </w:p>
    <w:p w14:paraId="5C57815D" w14:textId="77777777" w:rsidR="000C2FF6" w:rsidRPr="005A6F07" w:rsidRDefault="000C2FF6" w:rsidP="005A6F07">
      <w:pPr>
        <w:rPr>
          <w:color w:val="000000" w:themeColor="text1"/>
          <w:lang w:val="en-US"/>
        </w:rPr>
      </w:pPr>
    </w:p>
    <w:p w14:paraId="0741A3D9" w14:textId="608406F0" w:rsidR="004A18D3" w:rsidRPr="005A6F07" w:rsidRDefault="00B245A4" w:rsidP="005A6F07">
      <w:pPr>
        <w:tabs>
          <w:tab w:val="left" w:pos="567"/>
        </w:tabs>
        <w:rPr>
          <w:color w:val="000000" w:themeColor="text1"/>
          <w:lang w:val="en-US"/>
        </w:rPr>
      </w:pPr>
      <w:r w:rsidRPr="005A6F07">
        <w:rPr>
          <w:color w:val="000000" w:themeColor="text1"/>
          <w:lang w:val="en-US"/>
        </w:rPr>
        <w:lastRenderedPageBreak/>
        <w:t>NOTE: Excluding failed levels results in a progressive reduction in sample size at higher speed stages.</w:t>
      </w:r>
      <w:r w:rsidR="009F04BC" w:rsidRPr="005A6F07">
        <w:rPr>
          <w:color w:val="000000" w:themeColor="text1"/>
          <w:lang w:val="en-US"/>
        </w:rPr>
        <w:t xml:space="preserve"> </w:t>
      </w:r>
    </w:p>
    <w:p w14:paraId="3032042E" w14:textId="77777777" w:rsidR="002469F5" w:rsidRPr="005A6F07" w:rsidRDefault="002469F5" w:rsidP="005A6F07">
      <w:pPr>
        <w:rPr>
          <w:color w:val="000000" w:themeColor="text1"/>
          <w:lang w:val="en-US"/>
        </w:rPr>
      </w:pPr>
      <w:bookmarkStart w:id="21" w:name="_l1vi2utixxta"/>
      <w:bookmarkEnd w:id="21"/>
    </w:p>
    <w:p w14:paraId="7C377D64" w14:textId="7150179D" w:rsidR="004A18D3" w:rsidRPr="005A6F07" w:rsidRDefault="3C8F2407" w:rsidP="005A6F07">
      <w:pPr>
        <w:pStyle w:val="Titre1"/>
        <w:spacing w:before="0" w:after="0"/>
        <w:rPr>
          <w:color w:val="000000" w:themeColor="text1"/>
          <w:sz w:val="24"/>
          <w:szCs w:val="24"/>
          <w:lang w:val="en-US"/>
        </w:rPr>
      </w:pPr>
      <w:r w:rsidRPr="005A6F07">
        <w:rPr>
          <w:color w:val="000000" w:themeColor="text1"/>
          <w:sz w:val="24"/>
          <w:szCs w:val="24"/>
          <w:lang w:val="en-US"/>
        </w:rPr>
        <w:t xml:space="preserve">REPRESENTATIVE RESULTS: </w:t>
      </w:r>
    </w:p>
    <w:p w14:paraId="5199EBE1" w14:textId="65A681DC" w:rsidR="00363845" w:rsidRPr="005A6F07" w:rsidRDefault="00363845" w:rsidP="005A6F07">
      <w:pPr>
        <w:rPr>
          <w:color w:val="000000" w:themeColor="text1"/>
          <w:lang w:val="en-US"/>
        </w:rPr>
      </w:pPr>
      <w:bookmarkStart w:id="22" w:name="_u4e80sejgdlq" w:colFirst="0" w:colLast="0"/>
      <w:bookmarkEnd w:id="22"/>
      <w:r w:rsidRPr="005A6F07">
        <w:rPr>
          <w:color w:val="000000" w:themeColor="text1"/>
          <w:lang w:val="en-US"/>
        </w:rPr>
        <w:t>The results described in the “representative results” section were obtained in 20 adult Wistar rats (Males; 250</w:t>
      </w:r>
      <w:r w:rsidR="0021672C" w:rsidRPr="005A6F07">
        <w:rPr>
          <w:color w:val="000000" w:themeColor="text1"/>
          <w:lang w:val="en-US"/>
        </w:rPr>
        <w:t>–</w:t>
      </w:r>
      <w:r w:rsidRPr="005A6F07">
        <w:rPr>
          <w:color w:val="000000" w:themeColor="text1"/>
          <w:lang w:val="en-US"/>
        </w:rPr>
        <w:t>400 g)</w:t>
      </w:r>
      <w:r w:rsidR="00BA644C" w:rsidRPr="005A6F07">
        <w:rPr>
          <w:color w:val="000000" w:themeColor="text1"/>
          <w:lang w:val="en-US"/>
        </w:rPr>
        <w:t>.</w:t>
      </w:r>
    </w:p>
    <w:p w14:paraId="1CF6A159" w14:textId="77777777" w:rsidR="00363845" w:rsidRPr="005A6F07" w:rsidRDefault="00363845" w:rsidP="005A6F07">
      <w:pPr>
        <w:rPr>
          <w:color w:val="000000" w:themeColor="text1"/>
          <w:lang w:val="en-US"/>
        </w:rPr>
      </w:pPr>
    </w:p>
    <w:p w14:paraId="7065C614" w14:textId="74562525" w:rsidR="004A18D3" w:rsidRPr="005A6F07" w:rsidRDefault="00267481" w:rsidP="005A6F07">
      <w:pPr>
        <w:pStyle w:val="Titre2"/>
        <w:numPr>
          <w:ilvl w:val="0"/>
          <w:numId w:val="0"/>
        </w:numPr>
        <w:spacing w:after="0"/>
      </w:pPr>
      <w:r w:rsidRPr="005A6F07">
        <w:t>Typical signal quality and noise</w:t>
      </w:r>
    </w:p>
    <w:p w14:paraId="691631FF" w14:textId="37426A5E" w:rsidR="004A18D3" w:rsidRPr="005A6F07" w:rsidRDefault="00267481" w:rsidP="005A6F07">
      <w:pPr>
        <w:rPr>
          <w:color w:val="000000" w:themeColor="text1"/>
          <w:lang w:val="en-US"/>
        </w:rPr>
      </w:pPr>
      <w:r w:rsidRPr="005A6F07">
        <w:rPr>
          <w:b/>
          <w:color w:val="000000" w:themeColor="text1"/>
          <w:lang w:val="en-US"/>
        </w:rPr>
        <w:t xml:space="preserve">Figure </w:t>
      </w:r>
      <w:r w:rsidR="00A31234" w:rsidRPr="005A6F07">
        <w:rPr>
          <w:b/>
          <w:color w:val="000000" w:themeColor="text1"/>
          <w:lang w:val="en-US"/>
        </w:rPr>
        <w:t>5</w:t>
      </w:r>
      <w:r w:rsidRPr="005A6F07">
        <w:rPr>
          <w:color w:val="000000" w:themeColor="text1"/>
          <w:lang w:val="en-US"/>
        </w:rPr>
        <w:t xml:space="preserve"> illustrate</w:t>
      </w:r>
      <w:r w:rsidR="00A67D91" w:rsidRPr="005A6F07">
        <w:rPr>
          <w:color w:val="000000" w:themeColor="text1"/>
          <w:lang w:val="en-US"/>
        </w:rPr>
        <w:t>s</w:t>
      </w:r>
      <w:r w:rsidRPr="005A6F07">
        <w:rPr>
          <w:color w:val="000000" w:themeColor="text1"/>
          <w:lang w:val="en-US"/>
        </w:rPr>
        <w:t xml:space="preserve"> the difference between typical </w:t>
      </w:r>
      <w:r w:rsidR="00B51B44" w:rsidRPr="005A6F07">
        <w:rPr>
          <w:color w:val="000000" w:themeColor="text1"/>
          <w:lang w:val="en-US"/>
        </w:rPr>
        <w:t>high- and low-quality</w:t>
      </w:r>
      <w:r w:rsidRPr="005A6F07">
        <w:rPr>
          <w:color w:val="000000" w:themeColor="text1"/>
          <w:lang w:val="en-US"/>
        </w:rPr>
        <w:t xml:space="preserve"> telemetric signals recorded from a resting animal.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 xml:space="preserve">A </w:t>
      </w:r>
      <w:r w:rsidR="67EC8CE1" w:rsidRPr="005A6F07">
        <w:rPr>
          <w:color w:val="000000" w:themeColor="text1"/>
          <w:lang w:val="en-US"/>
        </w:rPr>
        <w:t xml:space="preserve">and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 xml:space="preserve">B </w:t>
      </w:r>
      <w:r w:rsidRPr="005A6F07">
        <w:rPr>
          <w:color w:val="000000" w:themeColor="text1"/>
          <w:lang w:val="en-US"/>
        </w:rPr>
        <w:t xml:space="preserve"> present examples of </w:t>
      </w:r>
      <w:r w:rsidR="00B51B44" w:rsidRPr="005A6F07">
        <w:rPr>
          <w:i/>
          <w:color w:val="000000" w:themeColor="text1"/>
          <w:lang w:val="en-US"/>
        </w:rPr>
        <w:t>high</w:t>
      </w:r>
      <w:r w:rsidR="00B51B44" w:rsidRPr="005A6F07">
        <w:rPr>
          <w:color w:val="000000" w:themeColor="text1"/>
          <w:lang w:val="en-US"/>
        </w:rPr>
        <w:t>-quality</w:t>
      </w:r>
      <w:r w:rsidRPr="005A6F07">
        <w:rPr>
          <w:color w:val="000000" w:themeColor="text1"/>
          <w:lang w:val="en-US"/>
        </w:rPr>
        <w:t xml:space="preserve"> data. The Electrocardiogram (ECG) in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A</w:t>
      </w:r>
      <w:r w:rsidRPr="005A6F07">
        <w:rPr>
          <w:color w:val="000000" w:themeColor="text1"/>
          <w:lang w:val="en-US"/>
        </w:rPr>
        <w:t xml:space="preserve"> is of high quality, displaying well-resolved P, QRS, and T waves/complexes, with minimal baseline drift or powerline interference. Similarly, the Respiratory signal in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B</w:t>
      </w:r>
      <w:r w:rsidRPr="005A6F07">
        <w:rPr>
          <w:color w:val="000000" w:themeColor="text1"/>
          <w:lang w:val="en-US"/>
        </w:rPr>
        <w:t xml:space="preserve"> exhibits the expected quality, with clear, well-resolved respiratory cycles.</w:t>
      </w:r>
      <w:r w:rsidR="001634BB" w:rsidRPr="005A6F07">
        <w:rPr>
          <w:color w:val="000000" w:themeColor="text1"/>
          <w:lang w:val="en-US"/>
        </w:rPr>
        <w:t xml:space="preserve"> </w:t>
      </w:r>
      <w:r w:rsidRPr="005A6F07">
        <w:rPr>
          <w:color w:val="000000" w:themeColor="text1"/>
          <w:lang w:val="en-US"/>
        </w:rPr>
        <w:t xml:space="preserve">Conversely,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C</w:t>
      </w:r>
      <w:r w:rsidR="67EC8CE1" w:rsidRPr="005A6F07">
        <w:rPr>
          <w:color w:val="000000" w:themeColor="text1"/>
          <w:lang w:val="en-US"/>
        </w:rPr>
        <w:t xml:space="preserve"> and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D</w:t>
      </w:r>
      <w:r w:rsidRPr="005A6F07">
        <w:rPr>
          <w:color w:val="000000" w:themeColor="text1"/>
          <w:lang w:val="en-US"/>
        </w:rPr>
        <w:t xml:space="preserve"> show examples of </w:t>
      </w:r>
      <w:r w:rsidR="00B51B44" w:rsidRPr="005A6F07">
        <w:rPr>
          <w:color w:val="000000" w:themeColor="text1"/>
          <w:lang w:val="en-US"/>
        </w:rPr>
        <w:t>low-quality</w:t>
      </w:r>
      <w:r w:rsidRPr="005A6F07">
        <w:rPr>
          <w:color w:val="000000" w:themeColor="text1"/>
          <w:lang w:val="en-US"/>
        </w:rPr>
        <w:t xml:space="preserve"> signals. The </w:t>
      </w:r>
      <w:r w:rsidR="00B51B44" w:rsidRPr="005A6F07">
        <w:rPr>
          <w:color w:val="000000" w:themeColor="text1"/>
          <w:lang w:val="en-US"/>
        </w:rPr>
        <w:t>low-quality</w:t>
      </w:r>
      <w:r w:rsidRPr="005A6F07">
        <w:rPr>
          <w:color w:val="000000" w:themeColor="text1"/>
          <w:lang w:val="en-US"/>
        </w:rPr>
        <w:t xml:space="preserve"> ECG in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C</w:t>
      </w:r>
      <w:r w:rsidRPr="005A6F07">
        <w:rPr>
          <w:b/>
          <w:color w:val="000000" w:themeColor="text1"/>
          <w:lang w:val="en-US"/>
        </w:rPr>
        <w:t xml:space="preserve"> </w:t>
      </w:r>
      <w:r w:rsidRPr="005A6F07">
        <w:rPr>
          <w:color w:val="000000" w:themeColor="text1"/>
          <w:lang w:val="en-US"/>
        </w:rPr>
        <w:t xml:space="preserve">is characterized by high electrical interference, such as prominent 50/60 Hz powerline noise, or significant baseline wandering. The signal also shows attenuated or absent complexes (small or flat QRS complexes), making the accurate separation of cardiac cycles difficult. The </w:t>
      </w:r>
      <w:r w:rsidR="00B51B44" w:rsidRPr="005A6F07">
        <w:rPr>
          <w:color w:val="000000" w:themeColor="text1"/>
          <w:lang w:val="en-US"/>
        </w:rPr>
        <w:t>poor-quality</w:t>
      </w:r>
      <w:r w:rsidRPr="005A6F07">
        <w:rPr>
          <w:color w:val="000000" w:themeColor="text1"/>
          <w:lang w:val="en-US"/>
        </w:rPr>
        <w:t xml:space="preserve"> Respiratory signal in </w:t>
      </w:r>
      <w:r w:rsidR="67EC8CE1" w:rsidRPr="005A6F07">
        <w:rPr>
          <w:b/>
          <w:bCs/>
          <w:color w:val="000000" w:themeColor="text1"/>
          <w:lang w:val="en-US"/>
        </w:rPr>
        <w:t xml:space="preserve">Figure </w:t>
      </w:r>
      <w:r w:rsidR="00A31234" w:rsidRPr="005A6F07">
        <w:rPr>
          <w:b/>
          <w:bCs/>
          <w:color w:val="000000" w:themeColor="text1"/>
          <w:lang w:val="en-US"/>
        </w:rPr>
        <w:t>5</w:t>
      </w:r>
      <w:r w:rsidR="67EC8CE1" w:rsidRPr="005A6F07">
        <w:rPr>
          <w:b/>
          <w:bCs/>
          <w:color w:val="000000" w:themeColor="text1"/>
          <w:lang w:val="en-US"/>
        </w:rPr>
        <w:t>D</w:t>
      </w:r>
      <w:r w:rsidRPr="005A6F07">
        <w:rPr>
          <w:b/>
          <w:color w:val="000000" w:themeColor="text1"/>
          <w:lang w:val="en-US"/>
        </w:rPr>
        <w:t xml:space="preserve"> </w:t>
      </w:r>
      <w:r w:rsidRPr="005A6F07">
        <w:rPr>
          <w:color w:val="000000" w:themeColor="text1"/>
          <w:lang w:val="en-US"/>
        </w:rPr>
        <w:t>similarly suffers from high baseline wandering and attenuated cycles, which severely hinders the reliable identification of respiratory cycles, even when the animal is steady.</w:t>
      </w:r>
    </w:p>
    <w:p w14:paraId="1388F2AF" w14:textId="55DA5529" w:rsidR="004A18D3" w:rsidRPr="005A6F07" w:rsidRDefault="004A18D3" w:rsidP="005A6F07">
      <w:pPr>
        <w:rPr>
          <w:b/>
          <w:color w:val="000000" w:themeColor="text1"/>
          <w:lang w:val="en-US"/>
        </w:rPr>
      </w:pPr>
    </w:p>
    <w:p w14:paraId="1FF009BC" w14:textId="5EF4E668" w:rsidR="00857231" w:rsidRPr="005A6F07" w:rsidRDefault="00857231" w:rsidP="005A6F07">
      <w:pPr>
        <w:rPr>
          <w:color w:val="000000" w:themeColor="text1"/>
          <w:lang w:val="en-US"/>
        </w:rPr>
      </w:pPr>
      <w:bookmarkStart w:id="23" w:name="_s1n02qod13q3" w:colFirst="0" w:colLast="0"/>
      <w:bookmarkEnd w:id="23"/>
      <w:r w:rsidRPr="005A6F07">
        <w:rPr>
          <w:color w:val="000000" w:themeColor="text1"/>
          <w:lang w:val="en-US"/>
        </w:rPr>
        <w:t xml:space="preserve">[Place </w:t>
      </w:r>
      <w:r w:rsidRPr="005A6F07">
        <w:rPr>
          <w:b/>
          <w:color w:val="000000" w:themeColor="text1"/>
          <w:lang w:val="en-US"/>
        </w:rPr>
        <w:t xml:space="preserve">Figure </w:t>
      </w:r>
      <w:r w:rsidR="002A5BDA" w:rsidRPr="005A6F07">
        <w:rPr>
          <w:b/>
          <w:color w:val="000000" w:themeColor="text1"/>
          <w:lang w:val="en-US"/>
        </w:rPr>
        <w:t>6</w:t>
      </w:r>
      <w:r w:rsidRPr="005A6F07">
        <w:rPr>
          <w:color w:val="000000" w:themeColor="text1"/>
          <w:lang w:val="en-US"/>
        </w:rPr>
        <w:t xml:space="preserve"> Here]</w:t>
      </w:r>
    </w:p>
    <w:p w14:paraId="3FAA92B9" w14:textId="77777777" w:rsidR="004A18D3" w:rsidRPr="005A6F07" w:rsidRDefault="004A18D3" w:rsidP="005A6F07">
      <w:pPr>
        <w:rPr>
          <w:color w:val="000000" w:themeColor="text1"/>
          <w:lang w:val="en-US"/>
        </w:rPr>
      </w:pPr>
    </w:p>
    <w:p w14:paraId="0DCB885F" w14:textId="77777777" w:rsidR="004A18D3" w:rsidRPr="005A6F07" w:rsidRDefault="00267481" w:rsidP="005A6F07">
      <w:pPr>
        <w:pStyle w:val="Titre2"/>
        <w:numPr>
          <w:ilvl w:val="0"/>
          <w:numId w:val="0"/>
        </w:numPr>
        <w:spacing w:after="0"/>
      </w:pPr>
      <w:bookmarkStart w:id="24" w:name="_eqilrziu114v" w:colFirst="0" w:colLast="0"/>
      <w:bookmarkEnd w:id="24"/>
      <w:r w:rsidRPr="005A6F07">
        <w:t>Physiological recovery after equipment with the Jacketed telemetry device</w:t>
      </w:r>
    </w:p>
    <w:p w14:paraId="543B4AB9" w14:textId="0C0134FA" w:rsidR="004A18D3" w:rsidRPr="005A6F07" w:rsidRDefault="3C8F2407" w:rsidP="005A6F07">
      <w:pPr>
        <w:rPr>
          <w:color w:val="000000" w:themeColor="text1"/>
          <w:lang w:val="en-US"/>
        </w:rPr>
      </w:pPr>
      <w:r w:rsidRPr="005A6F07">
        <w:rPr>
          <w:color w:val="000000" w:themeColor="text1"/>
          <w:lang w:val="en-US"/>
        </w:rPr>
        <w:t xml:space="preserve">Data presented in </w:t>
      </w:r>
      <w:r w:rsidRPr="005A6F07">
        <w:rPr>
          <w:b/>
          <w:color w:val="000000" w:themeColor="text1"/>
          <w:lang w:val="en-US"/>
        </w:rPr>
        <w:t>Figure 7</w:t>
      </w:r>
      <w:r w:rsidR="00290274" w:rsidRPr="005A6F07">
        <w:rPr>
          <w:b/>
          <w:color w:val="000000" w:themeColor="text1"/>
          <w:lang w:val="en-US"/>
        </w:rPr>
        <w:t>A–C</w:t>
      </w:r>
      <w:r w:rsidR="00290274" w:rsidRPr="005A6F07">
        <w:rPr>
          <w:color w:val="000000" w:themeColor="text1"/>
          <w:lang w:val="en-US"/>
        </w:rPr>
        <w:t xml:space="preserve"> </w:t>
      </w:r>
      <w:r w:rsidRPr="005A6F07">
        <w:rPr>
          <w:color w:val="000000" w:themeColor="text1"/>
          <w:lang w:val="en-US"/>
        </w:rPr>
        <w:t>have been obtained on</w:t>
      </w:r>
      <w:r w:rsidR="00C662C7" w:rsidRPr="005A6F07">
        <w:rPr>
          <w:color w:val="000000" w:themeColor="text1"/>
          <w:lang w:val="en-US"/>
        </w:rPr>
        <w:t xml:space="preserve"> </w:t>
      </w:r>
      <w:r w:rsidR="18A6F63E" w:rsidRPr="005A6F07">
        <w:rPr>
          <w:color w:val="000000" w:themeColor="text1"/>
          <w:lang w:val="en-US"/>
        </w:rPr>
        <w:t>f</w:t>
      </w:r>
      <w:r w:rsidRPr="005A6F07">
        <w:rPr>
          <w:color w:val="000000" w:themeColor="text1"/>
          <w:lang w:val="en-US"/>
        </w:rPr>
        <w:t>our male Wistar rats, weighing between 330 and 340 g and aged 10 weeks upon arrival. The rats were fitted with the telemetry jacket for 5 consecutive days</w:t>
      </w:r>
      <w:r w:rsidR="636EB7D2" w:rsidRPr="005A6F07">
        <w:rPr>
          <w:color w:val="000000" w:themeColor="text1"/>
          <w:lang w:val="en-US"/>
        </w:rPr>
        <w:t xml:space="preserve"> (</w:t>
      </w:r>
      <w:r w:rsidR="5448F71F" w:rsidRPr="005A6F07">
        <w:rPr>
          <w:color w:val="000000" w:themeColor="text1"/>
          <w:lang w:val="en-US"/>
        </w:rPr>
        <w:t xml:space="preserve">Day </w:t>
      </w:r>
      <w:r w:rsidR="00F05323" w:rsidRPr="005A6F07">
        <w:rPr>
          <w:color w:val="000000" w:themeColor="text1"/>
          <w:lang w:val="en-US"/>
        </w:rPr>
        <w:t>1</w:t>
      </w:r>
      <w:r w:rsidR="5448F71F" w:rsidRPr="005A6F07">
        <w:rPr>
          <w:color w:val="000000" w:themeColor="text1"/>
          <w:lang w:val="en-US"/>
        </w:rPr>
        <w:t xml:space="preserve"> to Day </w:t>
      </w:r>
      <w:r w:rsidR="00F05323" w:rsidRPr="005A6F07">
        <w:rPr>
          <w:color w:val="000000" w:themeColor="text1"/>
          <w:lang w:val="en-US"/>
        </w:rPr>
        <w:t>5</w:t>
      </w:r>
      <w:r w:rsidR="5448F71F" w:rsidRPr="005A6F07">
        <w:rPr>
          <w:color w:val="000000" w:themeColor="text1"/>
          <w:lang w:val="en-US"/>
        </w:rPr>
        <w:t>)</w:t>
      </w:r>
      <w:r w:rsidRPr="005A6F07">
        <w:rPr>
          <w:color w:val="000000" w:themeColor="text1"/>
          <w:lang w:val="en-US"/>
        </w:rPr>
        <w:t>. Each session consisted of equipping the animal followed by a 3</w:t>
      </w:r>
      <w:r w:rsidR="00290274" w:rsidRPr="005A6F07">
        <w:rPr>
          <w:color w:val="000000" w:themeColor="text1"/>
          <w:lang w:val="en-US"/>
        </w:rPr>
        <w:t xml:space="preserve"> </w:t>
      </w:r>
      <w:r w:rsidRPr="005A6F07">
        <w:rPr>
          <w:color w:val="000000" w:themeColor="text1"/>
          <w:lang w:val="en-US"/>
        </w:rPr>
        <w:t xml:space="preserve">h recording in the home cage. Video analysis was </w:t>
      </w:r>
      <w:r w:rsidR="6E545E53" w:rsidRPr="005A6F07">
        <w:rPr>
          <w:color w:val="000000" w:themeColor="text1"/>
          <w:lang w:val="en-US"/>
        </w:rPr>
        <w:t xml:space="preserve">manually </w:t>
      </w:r>
      <w:r w:rsidRPr="005A6F07">
        <w:rPr>
          <w:color w:val="000000" w:themeColor="text1"/>
          <w:lang w:val="en-US"/>
        </w:rPr>
        <w:t>performed to identify behaviors associated with physiological variations.</w:t>
      </w:r>
    </w:p>
    <w:p w14:paraId="563C5864" w14:textId="77777777" w:rsidR="00C04AF1" w:rsidRPr="005A6F07" w:rsidRDefault="00C04AF1" w:rsidP="005A6F07">
      <w:pPr>
        <w:rPr>
          <w:color w:val="000000" w:themeColor="text1"/>
          <w:lang w:val="en-US"/>
        </w:rPr>
      </w:pPr>
    </w:p>
    <w:p w14:paraId="01AE8D7A" w14:textId="7C464322" w:rsidR="004A18D3" w:rsidRPr="005A6F07" w:rsidRDefault="4D55F0CD" w:rsidP="005A6F07">
      <w:pPr>
        <w:rPr>
          <w:color w:val="000000" w:themeColor="text1"/>
          <w:lang w:val="en-US"/>
        </w:rPr>
      </w:pPr>
      <w:r w:rsidRPr="005A6F07">
        <w:rPr>
          <w:color w:val="000000" w:themeColor="text1"/>
          <w:lang w:val="en-US"/>
        </w:rPr>
        <w:t xml:space="preserve">The first </w:t>
      </w:r>
      <w:r w:rsidR="008E49AD" w:rsidRPr="005A6F07">
        <w:rPr>
          <w:color w:val="000000" w:themeColor="text1"/>
          <w:lang w:val="en-US"/>
        </w:rPr>
        <w:t xml:space="preserve">two </w:t>
      </w:r>
      <w:r w:rsidRPr="005A6F07">
        <w:rPr>
          <w:color w:val="000000" w:themeColor="text1"/>
          <w:lang w:val="en-US"/>
        </w:rPr>
        <w:t>habituation sessions induce</w:t>
      </w:r>
      <w:r w:rsidR="00925D57" w:rsidRPr="005A6F07">
        <w:rPr>
          <w:color w:val="000000" w:themeColor="text1"/>
          <w:lang w:val="en-US"/>
        </w:rPr>
        <w:t>d</w:t>
      </w:r>
      <w:r w:rsidRPr="005A6F07">
        <w:rPr>
          <w:color w:val="000000" w:themeColor="text1"/>
          <w:lang w:val="en-US"/>
        </w:rPr>
        <w:t xml:space="preserve"> more pronounced stress, characterized by increased heart rate (HR)</w:t>
      </w:r>
      <w:r w:rsidR="5F5EBB39" w:rsidRPr="005A6F07">
        <w:rPr>
          <w:color w:val="000000" w:themeColor="text1"/>
          <w:lang w:val="en-US"/>
        </w:rPr>
        <w:t xml:space="preserve"> (between 400 and 500 bpm)</w:t>
      </w:r>
      <w:r w:rsidRPr="005A6F07">
        <w:rPr>
          <w:color w:val="000000" w:themeColor="text1"/>
          <w:lang w:val="en-US"/>
        </w:rPr>
        <w:t xml:space="preserve"> and respiratory rate (</w:t>
      </w:r>
      <w:proofErr w:type="spellStart"/>
      <w:r w:rsidRPr="005A6F07">
        <w:rPr>
          <w:color w:val="000000" w:themeColor="text1"/>
          <w:lang w:val="en-US"/>
        </w:rPr>
        <w:t>R</w:t>
      </w:r>
      <w:r w:rsidR="27EF93A8" w:rsidRPr="005A6F07">
        <w:rPr>
          <w:color w:val="000000" w:themeColor="text1"/>
          <w:lang w:val="en-US"/>
        </w:rPr>
        <w:t>esp</w:t>
      </w:r>
      <w:r w:rsidRPr="005A6F07">
        <w:rPr>
          <w:color w:val="000000" w:themeColor="text1"/>
          <w:lang w:val="en-US"/>
        </w:rPr>
        <w:t>R</w:t>
      </w:r>
      <w:proofErr w:type="spellEnd"/>
      <w:r w:rsidRPr="005A6F07">
        <w:rPr>
          <w:color w:val="000000" w:themeColor="text1"/>
          <w:lang w:val="en-US"/>
        </w:rPr>
        <w:t>) during the first hour post-</w:t>
      </w:r>
      <w:r w:rsidR="008E49AD" w:rsidRPr="005A6F07">
        <w:rPr>
          <w:color w:val="000000" w:themeColor="text1"/>
          <w:lang w:val="en-US"/>
        </w:rPr>
        <w:t>fitting</w:t>
      </w:r>
      <w:r w:rsidRPr="005A6F07">
        <w:rPr>
          <w:color w:val="000000" w:themeColor="text1"/>
          <w:lang w:val="en-US"/>
        </w:rPr>
        <w:t>. These periods of high physiological activation coincide</w:t>
      </w:r>
      <w:r w:rsidR="00A6175E" w:rsidRPr="005A6F07">
        <w:rPr>
          <w:color w:val="000000" w:themeColor="text1"/>
          <w:lang w:val="en-US"/>
        </w:rPr>
        <w:t>d</w:t>
      </w:r>
      <w:r w:rsidRPr="005A6F07">
        <w:rPr>
          <w:color w:val="000000" w:themeColor="text1"/>
          <w:lang w:val="en-US"/>
        </w:rPr>
        <w:t xml:space="preserve"> with intense exploratory activity (sniffing, frequent rearing) and grooming </w:t>
      </w:r>
      <w:r w:rsidR="0021131B" w:rsidRPr="005A6F07">
        <w:rPr>
          <w:color w:val="000000" w:themeColor="text1"/>
          <w:lang w:val="en-US"/>
        </w:rPr>
        <w:t xml:space="preserve">as </w:t>
      </w:r>
      <w:r w:rsidRPr="005A6F07">
        <w:rPr>
          <w:color w:val="000000" w:themeColor="text1"/>
          <w:lang w:val="en-US"/>
        </w:rPr>
        <w:t xml:space="preserve">observed </w:t>
      </w:r>
      <w:r w:rsidR="0021131B" w:rsidRPr="005A6F07">
        <w:rPr>
          <w:color w:val="000000" w:themeColor="text1"/>
          <w:lang w:val="en-US"/>
        </w:rPr>
        <w:t xml:space="preserve">via </w:t>
      </w:r>
      <w:r w:rsidRPr="005A6F07">
        <w:rPr>
          <w:color w:val="000000" w:themeColor="text1"/>
          <w:lang w:val="en-US"/>
        </w:rPr>
        <w:t>the camera.</w:t>
      </w:r>
      <w:r w:rsidR="3F9E3ED6" w:rsidRPr="005A6F07">
        <w:rPr>
          <w:color w:val="000000" w:themeColor="text1"/>
          <w:lang w:val="en-US"/>
        </w:rPr>
        <w:t xml:space="preserve"> </w:t>
      </w:r>
      <w:r w:rsidRPr="005A6F07">
        <w:rPr>
          <w:color w:val="000000" w:themeColor="text1"/>
          <w:lang w:val="en-US"/>
        </w:rPr>
        <w:t>Conversely</w:t>
      </w:r>
      <w:r w:rsidR="502491FE" w:rsidRPr="005A6F07">
        <w:rPr>
          <w:color w:val="000000" w:themeColor="text1"/>
          <w:lang w:val="en-US"/>
        </w:rPr>
        <w:t>,</w:t>
      </w:r>
      <w:r w:rsidRPr="005A6F07">
        <w:rPr>
          <w:color w:val="000000" w:themeColor="text1"/>
          <w:lang w:val="en-US"/>
        </w:rPr>
        <w:t xml:space="preserve"> when correctly performed</w:t>
      </w:r>
      <w:r w:rsidR="2F1B6A56" w:rsidRPr="005A6F07">
        <w:rPr>
          <w:color w:val="000000" w:themeColor="text1"/>
          <w:lang w:val="en-US"/>
        </w:rPr>
        <w:t>,</w:t>
      </w:r>
      <w:r w:rsidRPr="005A6F07">
        <w:rPr>
          <w:color w:val="000000" w:themeColor="text1"/>
          <w:lang w:val="en-US"/>
        </w:rPr>
        <w:t xml:space="preserve"> the 3</w:t>
      </w:r>
      <w:r w:rsidR="00CC56AD" w:rsidRPr="005A6F07">
        <w:rPr>
          <w:color w:val="000000" w:themeColor="text1"/>
          <w:lang w:val="en-US"/>
        </w:rPr>
        <w:t>–</w:t>
      </w:r>
      <w:proofErr w:type="gramStart"/>
      <w:r w:rsidR="00236819" w:rsidRPr="005A6F07">
        <w:rPr>
          <w:color w:val="000000" w:themeColor="text1"/>
          <w:lang w:val="en-US"/>
        </w:rPr>
        <w:t>5</w:t>
      </w:r>
      <w:r w:rsidR="00CC56AD" w:rsidRPr="005A6F07">
        <w:rPr>
          <w:color w:val="000000" w:themeColor="text1"/>
          <w:lang w:val="en-US"/>
        </w:rPr>
        <w:t xml:space="preserve"> </w:t>
      </w:r>
      <w:r w:rsidRPr="005A6F07">
        <w:rPr>
          <w:color w:val="000000" w:themeColor="text1"/>
          <w:lang w:val="en-US"/>
        </w:rPr>
        <w:t>day</w:t>
      </w:r>
      <w:proofErr w:type="gramEnd"/>
      <w:r w:rsidRPr="005A6F07">
        <w:rPr>
          <w:color w:val="000000" w:themeColor="text1"/>
          <w:lang w:val="en-US"/>
        </w:rPr>
        <w:t xml:space="preserve"> habituation protocol described before is expected to attenuate this initial stimulation.</w:t>
      </w:r>
    </w:p>
    <w:p w14:paraId="79E4AC5D" w14:textId="77777777" w:rsidR="00C04AF1" w:rsidRPr="005A6F07" w:rsidRDefault="00C04AF1" w:rsidP="005A6F07">
      <w:pPr>
        <w:rPr>
          <w:color w:val="000000" w:themeColor="text1"/>
          <w:lang w:val="en-US"/>
        </w:rPr>
      </w:pPr>
    </w:p>
    <w:p w14:paraId="12368890" w14:textId="064CCF3E" w:rsidR="00C04AF1" w:rsidRPr="005A6F07" w:rsidRDefault="3C8F2407" w:rsidP="005A6F07">
      <w:pPr>
        <w:rPr>
          <w:color w:val="000000" w:themeColor="text1"/>
          <w:lang w:val="en-US"/>
        </w:rPr>
      </w:pPr>
      <w:r w:rsidRPr="005A6F07">
        <w:rPr>
          <w:color w:val="000000" w:themeColor="text1"/>
          <w:lang w:val="en-US"/>
        </w:rPr>
        <w:t xml:space="preserve">On the third day of habituation, </w:t>
      </w:r>
      <w:r w:rsidR="7D733C81" w:rsidRPr="005A6F07">
        <w:rPr>
          <w:color w:val="000000" w:themeColor="text1"/>
          <w:lang w:val="en-US"/>
        </w:rPr>
        <w:t>HR</w:t>
      </w:r>
      <w:r w:rsidRPr="005A6F07">
        <w:rPr>
          <w:color w:val="000000" w:themeColor="text1"/>
          <w:lang w:val="en-US"/>
        </w:rPr>
        <w:t xml:space="preserve"> and </w:t>
      </w:r>
      <w:proofErr w:type="spellStart"/>
      <w:r w:rsidR="5CCFCBA8" w:rsidRPr="005A6F07">
        <w:rPr>
          <w:color w:val="000000" w:themeColor="text1"/>
          <w:lang w:val="en-US"/>
        </w:rPr>
        <w:t>RespR</w:t>
      </w:r>
      <w:proofErr w:type="spellEnd"/>
      <w:r w:rsidRPr="005A6F07">
        <w:rPr>
          <w:color w:val="000000" w:themeColor="text1"/>
          <w:lang w:val="en-US"/>
        </w:rPr>
        <w:t xml:space="preserve"> returned to their baseline values more quickly, stabilizing </w:t>
      </w:r>
      <w:r w:rsidR="008E49AD" w:rsidRPr="005A6F07">
        <w:rPr>
          <w:color w:val="000000" w:themeColor="text1"/>
          <w:lang w:val="en-US"/>
        </w:rPr>
        <w:t xml:space="preserve">at </w:t>
      </w:r>
      <w:r w:rsidR="009A0AE8" w:rsidRPr="005A6F07">
        <w:rPr>
          <w:color w:val="000000" w:themeColor="text1"/>
          <w:lang w:val="en-US"/>
        </w:rPr>
        <w:t xml:space="preserve">approximately </w:t>
      </w:r>
      <w:r w:rsidRPr="005A6F07">
        <w:rPr>
          <w:color w:val="000000" w:themeColor="text1"/>
          <w:lang w:val="en-US"/>
        </w:rPr>
        <w:t xml:space="preserve">350 bpm and 100 </w:t>
      </w:r>
      <w:proofErr w:type="spellStart"/>
      <w:r w:rsidRPr="005A6F07">
        <w:rPr>
          <w:color w:val="000000" w:themeColor="text1"/>
          <w:lang w:val="en-US"/>
        </w:rPr>
        <w:t>brpm</w:t>
      </w:r>
      <w:proofErr w:type="spellEnd"/>
      <w:r w:rsidRPr="005A6F07">
        <w:rPr>
          <w:color w:val="000000" w:themeColor="text1"/>
          <w:lang w:val="en-US"/>
        </w:rPr>
        <w:t xml:space="preserve"> </w:t>
      </w:r>
      <w:r w:rsidR="009A0AE8" w:rsidRPr="005A6F07">
        <w:rPr>
          <w:color w:val="000000" w:themeColor="text1"/>
          <w:lang w:val="en-US"/>
        </w:rPr>
        <w:t xml:space="preserve">respectively, </w:t>
      </w:r>
      <w:r w:rsidR="00A67D91" w:rsidRPr="005A6F07">
        <w:rPr>
          <w:color w:val="000000" w:themeColor="text1"/>
          <w:lang w:val="en-US"/>
        </w:rPr>
        <w:t xml:space="preserve">approximately </w:t>
      </w:r>
      <w:r w:rsidRPr="005A6F07">
        <w:rPr>
          <w:color w:val="000000" w:themeColor="text1"/>
          <w:lang w:val="en-US"/>
        </w:rPr>
        <w:t xml:space="preserve">35 min </w:t>
      </w:r>
      <w:r w:rsidR="009A0AE8" w:rsidRPr="005A6F07">
        <w:rPr>
          <w:color w:val="000000" w:themeColor="text1"/>
          <w:lang w:val="en-US"/>
        </w:rPr>
        <w:t xml:space="preserve">after </w:t>
      </w:r>
      <w:r w:rsidR="00A67D91" w:rsidRPr="005A6F07">
        <w:rPr>
          <w:color w:val="000000" w:themeColor="text1"/>
          <w:lang w:val="en-US"/>
        </w:rPr>
        <w:t>fitting</w:t>
      </w:r>
      <w:r w:rsidRPr="005A6F07">
        <w:rPr>
          <w:color w:val="000000" w:themeColor="text1"/>
          <w:lang w:val="en-US"/>
        </w:rPr>
        <w:t>.</w:t>
      </w:r>
    </w:p>
    <w:p w14:paraId="4C1FE421" w14:textId="77777777" w:rsidR="00C04AF1" w:rsidRPr="005A6F07" w:rsidRDefault="00C04AF1" w:rsidP="005A6F07">
      <w:pPr>
        <w:rPr>
          <w:color w:val="000000" w:themeColor="text1"/>
          <w:lang w:val="en-US"/>
        </w:rPr>
      </w:pPr>
    </w:p>
    <w:p w14:paraId="3C82D848" w14:textId="5C83BD93" w:rsidR="00770FB2" w:rsidRPr="005A6F07" w:rsidRDefault="00770FB2" w:rsidP="005A6F07">
      <w:pPr>
        <w:rPr>
          <w:color w:val="000000" w:themeColor="text1"/>
          <w:lang w:val="en-US"/>
        </w:rPr>
      </w:pPr>
      <w:bookmarkStart w:id="25" w:name="_hh69k6acxegb" w:colFirst="0" w:colLast="0"/>
      <w:bookmarkEnd w:id="25"/>
      <w:r w:rsidRPr="005A6F07">
        <w:rPr>
          <w:color w:val="000000" w:themeColor="text1"/>
          <w:lang w:val="en-US"/>
        </w:rPr>
        <w:t xml:space="preserve">[Place </w:t>
      </w:r>
      <w:r w:rsidRPr="005A6F07">
        <w:rPr>
          <w:b/>
          <w:color w:val="000000" w:themeColor="text1"/>
          <w:lang w:val="en-US"/>
        </w:rPr>
        <w:t>Figure 7</w:t>
      </w:r>
      <w:r w:rsidRPr="005A6F07">
        <w:rPr>
          <w:color w:val="000000" w:themeColor="text1"/>
          <w:lang w:val="en-US"/>
        </w:rPr>
        <w:t xml:space="preserve"> Here]</w:t>
      </w:r>
    </w:p>
    <w:p w14:paraId="506D22B0" w14:textId="77777777" w:rsidR="00770FB2" w:rsidRPr="005A6F07" w:rsidRDefault="00770FB2" w:rsidP="005A6F07">
      <w:pPr>
        <w:rPr>
          <w:color w:val="000000" w:themeColor="text1"/>
          <w:lang w:val="en-US"/>
        </w:rPr>
      </w:pPr>
    </w:p>
    <w:p w14:paraId="344036B6" w14:textId="5C810CC1" w:rsidR="004A18D3" w:rsidRPr="005A6F07" w:rsidRDefault="00267481" w:rsidP="005A6F07">
      <w:pPr>
        <w:pStyle w:val="Titre2"/>
        <w:numPr>
          <w:ilvl w:val="0"/>
          <w:numId w:val="0"/>
        </w:numPr>
        <w:spacing w:after="0"/>
      </w:pPr>
      <w:bookmarkStart w:id="26" w:name="_pia2wpgoxqj" w:colFirst="0" w:colLast="0"/>
      <w:bookmarkEnd w:id="26"/>
      <w:r w:rsidRPr="005A6F07">
        <w:lastRenderedPageBreak/>
        <w:t xml:space="preserve">Triangular </w:t>
      </w:r>
      <w:r w:rsidR="00CC56AD" w:rsidRPr="005A6F07">
        <w:t>p</w:t>
      </w:r>
      <w:r w:rsidRPr="005A6F07">
        <w:t xml:space="preserve">rotocol physiological adaptation </w:t>
      </w:r>
    </w:p>
    <w:p w14:paraId="1E7FB0D9" w14:textId="5B815968" w:rsidR="004A18D3" w:rsidRPr="005A6F07" w:rsidRDefault="006C452A" w:rsidP="005A6F07">
      <w:pPr>
        <w:rPr>
          <w:color w:val="000000" w:themeColor="text1"/>
          <w:lang w:val="en-US"/>
        </w:rPr>
      </w:pPr>
      <w:r w:rsidRPr="005A6F07">
        <w:rPr>
          <w:color w:val="000000" w:themeColor="text1"/>
          <w:lang w:val="en-US"/>
        </w:rPr>
        <w:t>T</w:t>
      </w:r>
      <w:r w:rsidR="3C8F2407" w:rsidRPr="005A6F07">
        <w:rPr>
          <w:color w:val="000000" w:themeColor="text1"/>
          <w:lang w:val="en-US"/>
        </w:rPr>
        <w:t>he results</w:t>
      </w:r>
      <w:r w:rsidR="009F04BC" w:rsidRPr="005A6F07">
        <w:rPr>
          <w:color w:val="000000" w:themeColor="text1"/>
          <w:lang w:val="en-US"/>
        </w:rPr>
        <w:t xml:space="preserve"> </w:t>
      </w:r>
      <w:r w:rsidR="00CC56AD" w:rsidRPr="005A6F07">
        <w:rPr>
          <w:color w:val="000000" w:themeColor="text1"/>
          <w:lang w:val="en-US"/>
        </w:rPr>
        <w:t>were</w:t>
      </w:r>
      <w:r w:rsidR="3C8F2407" w:rsidRPr="005A6F07">
        <w:rPr>
          <w:color w:val="000000" w:themeColor="text1"/>
          <w:lang w:val="en-US"/>
        </w:rPr>
        <w:t xml:space="preserve"> obtained in two experimental groups of </w:t>
      </w:r>
      <w:r w:rsidR="00CA149B" w:rsidRPr="005A6F07">
        <w:rPr>
          <w:color w:val="000000" w:themeColor="text1"/>
          <w:lang w:val="en-US"/>
        </w:rPr>
        <w:t>eight</w:t>
      </w:r>
      <w:r w:rsidR="3C8F2407" w:rsidRPr="005A6F07">
        <w:rPr>
          <w:color w:val="000000" w:themeColor="text1"/>
          <w:lang w:val="en-US"/>
        </w:rPr>
        <w:t xml:space="preserve"> rats that successfully completed the treadmill habituation procedure</w:t>
      </w:r>
      <w:r w:rsidR="00DA039D" w:rsidRPr="005A6F07">
        <w:rPr>
          <w:color w:val="000000" w:themeColor="text1"/>
          <w:lang w:val="en-US"/>
        </w:rPr>
        <w:t xml:space="preserve">. These </w:t>
      </w:r>
      <w:r w:rsidR="00CE7BFB" w:rsidRPr="005A6F07">
        <w:rPr>
          <w:color w:val="000000" w:themeColor="text1"/>
          <w:lang w:val="en-US"/>
        </w:rPr>
        <w:t>animals</w:t>
      </w:r>
      <w:r w:rsidR="3C8F2407" w:rsidRPr="005A6F07">
        <w:rPr>
          <w:color w:val="000000" w:themeColor="text1"/>
          <w:lang w:val="en-US"/>
        </w:rPr>
        <w:t xml:space="preserve"> were included </w:t>
      </w:r>
      <w:r w:rsidR="00442C63" w:rsidRPr="005A6F07">
        <w:rPr>
          <w:color w:val="000000" w:themeColor="text1"/>
          <w:lang w:val="en-US"/>
        </w:rPr>
        <w:t>i</w:t>
      </w:r>
      <w:r w:rsidR="45AAE65E" w:rsidRPr="005A6F07">
        <w:rPr>
          <w:color w:val="000000" w:themeColor="text1"/>
          <w:lang w:val="en-US"/>
        </w:rPr>
        <w:t>n two independent experiments conducted by different researchers</w:t>
      </w:r>
      <w:r w:rsidR="3C8F2407" w:rsidRPr="005A6F07">
        <w:rPr>
          <w:color w:val="000000" w:themeColor="text1"/>
          <w:lang w:val="en-US"/>
        </w:rPr>
        <w:t xml:space="preserve">. </w:t>
      </w:r>
      <w:r w:rsidR="00EC6943" w:rsidRPr="005A6F07">
        <w:rPr>
          <w:color w:val="000000" w:themeColor="text1"/>
          <w:lang w:val="en-US"/>
        </w:rPr>
        <w:t>In the first group (Group 1; blue lines), all animals managed to run with the jacket up to 30 cm</w:t>
      </w:r>
      <w:r w:rsidR="00FC6985" w:rsidRPr="005A6F07">
        <w:rPr>
          <w:color w:val="000000" w:themeColor="text1"/>
          <w:lang w:val="en-US"/>
        </w:rPr>
        <w:t>.</w:t>
      </w:r>
      <w:r w:rsidR="00EC6943" w:rsidRPr="005A6F07">
        <w:rPr>
          <w:color w:val="000000" w:themeColor="text1"/>
          <w:lang w:val="en-US"/>
        </w:rPr>
        <w:t>s</w:t>
      </w:r>
      <w:r w:rsidR="00EC6943" w:rsidRPr="005A6F07">
        <w:rPr>
          <w:color w:val="000000" w:themeColor="text1"/>
          <w:vertAlign w:val="superscript"/>
          <w:lang w:val="en-US"/>
        </w:rPr>
        <w:t>-1</w:t>
      </w:r>
      <w:r w:rsidR="00EC6943" w:rsidRPr="005A6F07">
        <w:rPr>
          <w:color w:val="000000" w:themeColor="text1"/>
          <w:lang w:val="en-US"/>
        </w:rPr>
        <w:t xml:space="preserve"> speed, with 7 out of 8 animals complet</w:t>
      </w:r>
      <w:r w:rsidR="00300EF4" w:rsidRPr="005A6F07">
        <w:rPr>
          <w:color w:val="000000" w:themeColor="text1"/>
          <w:lang w:val="en-US"/>
        </w:rPr>
        <w:t>ing</w:t>
      </w:r>
      <w:r w:rsidR="00EC6943" w:rsidRPr="005A6F07">
        <w:rPr>
          <w:color w:val="000000" w:themeColor="text1"/>
          <w:lang w:val="en-US"/>
        </w:rPr>
        <w:t xml:space="preserve"> the highest speed of 40 cm</w:t>
      </w:r>
      <w:r w:rsidR="00FC6985" w:rsidRPr="005A6F07">
        <w:rPr>
          <w:color w:val="000000" w:themeColor="text1"/>
          <w:lang w:val="en-US"/>
        </w:rPr>
        <w:t>.</w:t>
      </w:r>
      <w:r w:rsidR="00EC6943" w:rsidRPr="005A6F07">
        <w:rPr>
          <w:color w:val="000000" w:themeColor="text1"/>
          <w:lang w:val="en-US"/>
        </w:rPr>
        <w:t>s</w:t>
      </w:r>
      <w:r w:rsidR="00EC6943" w:rsidRPr="005A6F07">
        <w:rPr>
          <w:color w:val="000000" w:themeColor="text1"/>
          <w:vertAlign w:val="superscript"/>
          <w:lang w:val="en-US"/>
        </w:rPr>
        <w:t>-1</w:t>
      </w:r>
      <w:r w:rsidR="00EC6943" w:rsidRPr="005A6F07">
        <w:rPr>
          <w:color w:val="000000" w:themeColor="text1"/>
          <w:lang w:val="en-US"/>
        </w:rPr>
        <w:t xml:space="preserve"> without reaching the maximum number of electrical shocks. Conversely, in the second group (Group 2; orange lines), 7 out of 8 animals had to be stopped at 20 cm.s</w:t>
      </w:r>
      <w:r w:rsidR="00EC6943" w:rsidRPr="005A6F07">
        <w:rPr>
          <w:color w:val="000000" w:themeColor="text1"/>
          <w:vertAlign w:val="superscript"/>
          <w:lang w:val="en-US"/>
        </w:rPr>
        <w:t>-1</w:t>
      </w:r>
      <w:r w:rsidR="00EC6943" w:rsidRPr="005A6F07">
        <w:rPr>
          <w:color w:val="000000" w:themeColor="text1"/>
          <w:lang w:val="en-US"/>
        </w:rPr>
        <w:t xml:space="preserve"> because they reached the humane ethical endpoint criterion of 10 electric shocks. </w:t>
      </w:r>
    </w:p>
    <w:p w14:paraId="194295E9" w14:textId="77777777" w:rsidR="00C04AF1" w:rsidRPr="005A6F07" w:rsidRDefault="00C04AF1" w:rsidP="005A6F07">
      <w:pPr>
        <w:rPr>
          <w:color w:val="000000" w:themeColor="text1"/>
          <w:lang w:val="en-US"/>
        </w:rPr>
      </w:pPr>
    </w:p>
    <w:p w14:paraId="45185A13" w14:textId="408786D6" w:rsidR="007D51AE" w:rsidRPr="005A6F07" w:rsidRDefault="3C8F2407" w:rsidP="005A6F07">
      <w:pPr>
        <w:rPr>
          <w:color w:val="000000" w:themeColor="text1"/>
          <w:lang w:val="en-US"/>
        </w:rPr>
      </w:pPr>
      <w:r w:rsidRPr="005A6F07">
        <w:rPr>
          <w:b/>
          <w:color w:val="000000" w:themeColor="text1"/>
          <w:lang w:val="en-US"/>
        </w:rPr>
        <w:t>Figure 8</w:t>
      </w:r>
      <w:r w:rsidRPr="005A6F07">
        <w:rPr>
          <w:color w:val="000000" w:themeColor="text1"/>
          <w:lang w:val="en-US"/>
        </w:rPr>
        <w:t xml:space="preserve"> </w:t>
      </w:r>
      <w:r w:rsidR="67EC8CE1" w:rsidRPr="005A6F07">
        <w:rPr>
          <w:color w:val="000000" w:themeColor="text1"/>
          <w:lang w:val="en-US"/>
        </w:rPr>
        <w:t>shows</w:t>
      </w:r>
      <w:r w:rsidR="62D0E2A4" w:rsidRPr="005A6F07">
        <w:rPr>
          <w:color w:val="000000" w:themeColor="text1"/>
          <w:lang w:val="en-US"/>
        </w:rPr>
        <w:t xml:space="preserve"> </w:t>
      </w:r>
      <w:r w:rsidR="003C1F5F" w:rsidRPr="005A6F07">
        <w:rPr>
          <w:color w:val="000000" w:themeColor="text1"/>
          <w:lang w:val="en-US"/>
        </w:rPr>
        <w:t xml:space="preserve">individual </w:t>
      </w:r>
      <w:r w:rsidRPr="005A6F07">
        <w:rPr>
          <w:color w:val="000000" w:themeColor="text1"/>
          <w:lang w:val="en-US"/>
        </w:rPr>
        <w:t xml:space="preserve">examples from the two groups. </w:t>
      </w:r>
      <w:r w:rsidR="00343BC8" w:rsidRPr="005A6F07">
        <w:rPr>
          <w:color w:val="000000" w:themeColor="text1"/>
          <w:lang w:val="en-US"/>
        </w:rPr>
        <w:t>The</w:t>
      </w:r>
      <w:r w:rsidR="00A002CA" w:rsidRPr="005A6F07">
        <w:rPr>
          <w:color w:val="000000" w:themeColor="text1"/>
          <w:lang w:val="en-US"/>
        </w:rPr>
        <w:t xml:space="preserve"> exercise protocol</w:t>
      </w:r>
      <w:r w:rsidR="0021131B" w:rsidRPr="005A6F07">
        <w:rPr>
          <w:color w:val="000000" w:themeColor="text1"/>
          <w:lang w:val="en-US"/>
        </w:rPr>
        <w:t xml:space="preserve"> </w:t>
      </w:r>
      <w:r w:rsidR="00343BC8" w:rsidRPr="005A6F07">
        <w:rPr>
          <w:color w:val="000000" w:themeColor="text1"/>
          <w:lang w:val="en-US"/>
        </w:rPr>
        <w:t xml:space="preserve">for Rat 0 </w:t>
      </w:r>
      <w:r w:rsidR="0021131B" w:rsidRPr="005A6F07">
        <w:rPr>
          <w:color w:val="000000" w:themeColor="text1"/>
          <w:lang w:val="en-US"/>
        </w:rPr>
        <w:t>was prematurely terminated</w:t>
      </w:r>
      <w:r w:rsidR="00A002CA" w:rsidRPr="005A6F07">
        <w:rPr>
          <w:color w:val="000000" w:themeColor="text1"/>
          <w:lang w:val="en-US"/>
        </w:rPr>
        <w:t xml:space="preserve">. Its recovery period </w:t>
      </w:r>
      <w:r w:rsidR="0082155F" w:rsidRPr="005A6F07">
        <w:rPr>
          <w:color w:val="000000" w:themeColor="text1"/>
          <w:lang w:val="en-US"/>
        </w:rPr>
        <w:t>began</w:t>
      </w:r>
      <w:r w:rsidR="00A002CA" w:rsidRPr="005A6F07">
        <w:rPr>
          <w:color w:val="000000" w:themeColor="text1"/>
          <w:lang w:val="en-US"/>
        </w:rPr>
        <w:t xml:space="preserve"> when the treadmill was stopped, which occurred before the animal could </w:t>
      </w:r>
      <w:r w:rsidR="0082155F" w:rsidRPr="005A6F07">
        <w:rPr>
          <w:color w:val="000000" w:themeColor="text1"/>
          <w:lang w:val="en-US"/>
        </w:rPr>
        <w:t>complete</w:t>
      </w:r>
      <w:r w:rsidR="00A002CA" w:rsidRPr="005A6F07">
        <w:rPr>
          <w:color w:val="000000" w:themeColor="text1"/>
          <w:lang w:val="en-US"/>
        </w:rPr>
        <w:t xml:space="preserve"> the 20 cm.s</w:t>
      </w:r>
      <w:r w:rsidR="00A002CA" w:rsidRPr="005A6F07">
        <w:rPr>
          <w:color w:val="000000" w:themeColor="text1"/>
          <w:vertAlign w:val="superscript"/>
          <w:lang w:val="en-US"/>
        </w:rPr>
        <w:t>-1</w:t>
      </w:r>
      <w:r w:rsidR="00A002CA" w:rsidRPr="005A6F07">
        <w:rPr>
          <w:color w:val="000000" w:themeColor="text1"/>
          <w:lang w:val="en-US"/>
        </w:rPr>
        <w:t xml:space="preserve"> speed stage. </w:t>
      </w:r>
      <w:r w:rsidR="003C1F5F" w:rsidRPr="005A6F07">
        <w:rPr>
          <w:color w:val="000000" w:themeColor="text1"/>
          <w:lang w:val="en-US"/>
        </w:rPr>
        <w:t xml:space="preserve">Conversely, </w:t>
      </w:r>
      <w:r w:rsidRPr="005A6F07">
        <w:rPr>
          <w:color w:val="000000" w:themeColor="text1"/>
          <w:lang w:val="en-US"/>
        </w:rPr>
        <w:t xml:space="preserve">Rat 1 </w:t>
      </w:r>
      <w:r w:rsidR="0082155F" w:rsidRPr="005A6F07">
        <w:rPr>
          <w:color w:val="000000" w:themeColor="text1"/>
          <w:lang w:val="en-US"/>
        </w:rPr>
        <w:t>successfully</w:t>
      </w:r>
      <w:r w:rsidRPr="005A6F07">
        <w:rPr>
          <w:color w:val="000000" w:themeColor="text1"/>
          <w:lang w:val="en-US"/>
        </w:rPr>
        <w:t xml:space="preserve"> completed the exercise protocol</w:t>
      </w:r>
      <w:r w:rsidR="0082155F" w:rsidRPr="005A6F07">
        <w:rPr>
          <w:color w:val="000000" w:themeColor="text1"/>
          <w:lang w:val="en-US"/>
        </w:rPr>
        <w:t xml:space="preserve">, demonstrating </w:t>
      </w:r>
      <w:r w:rsidRPr="005A6F07">
        <w:rPr>
          <w:color w:val="000000" w:themeColor="text1"/>
          <w:lang w:val="en-US"/>
        </w:rPr>
        <w:t xml:space="preserve">a gradual physiological adaptation </w:t>
      </w:r>
      <w:r w:rsidR="00EC6943" w:rsidRPr="005A6F07">
        <w:rPr>
          <w:color w:val="000000" w:themeColor="text1"/>
          <w:lang w:val="en-US"/>
        </w:rPr>
        <w:t>after an initial increase at the onset of the treadmill</w:t>
      </w:r>
      <w:r w:rsidR="0082155F" w:rsidRPr="005A6F07">
        <w:rPr>
          <w:color w:val="000000" w:themeColor="text1"/>
          <w:lang w:val="en-US"/>
        </w:rPr>
        <w:t xml:space="preserve"> exercise</w:t>
      </w:r>
      <w:r w:rsidRPr="005A6F07">
        <w:rPr>
          <w:color w:val="000000" w:themeColor="text1"/>
          <w:lang w:val="en-US"/>
        </w:rPr>
        <w:t xml:space="preserve">. This adaptation was characterized by a progressive increase in </w:t>
      </w:r>
      <w:r w:rsidR="55452E42" w:rsidRPr="005A6F07">
        <w:rPr>
          <w:color w:val="000000" w:themeColor="text1"/>
          <w:lang w:val="en-US"/>
        </w:rPr>
        <w:t>HR</w:t>
      </w:r>
      <w:r w:rsidR="67EC8CE1" w:rsidRPr="005A6F07">
        <w:rPr>
          <w:color w:val="000000" w:themeColor="text1"/>
          <w:lang w:val="en-US"/>
        </w:rPr>
        <w:t xml:space="preserve"> (</w:t>
      </w:r>
      <w:r w:rsidR="67EC8CE1" w:rsidRPr="005A6F07">
        <w:rPr>
          <w:b/>
          <w:bCs/>
          <w:color w:val="000000" w:themeColor="text1"/>
          <w:lang w:val="en-US"/>
        </w:rPr>
        <w:t>Figure 8A</w:t>
      </w:r>
      <w:r w:rsidR="67EC8CE1" w:rsidRPr="005A6F07">
        <w:rPr>
          <w:color w:val="000000" w:themeColor="text1"/>
          <w:lang w:val="en-US"/>
        </w:rPr>
        <w:t>),</w:t>
      </w:r>
      <w:r w:rsidRPr="005A6F07">
        <w:rPr>
          <w:color w:val="000000" w:themeColor="text1"/>
          <w:lang w:val="en-US"/>
        </w:rPr>
        <w:t xml:space="preserve"> </w:t>
      </w:r>
      <w:proofErr w:type="spellStart"/>
      <w:r w:rsidR="2E358A62" w:rsidRPr="005A6F07">
        <w:rPr>
          <w:color w:val="000000" w:themeColor="text1"/>
          <w:lang w:val="en-US"/>
        </w:rPr>
        <w:t>RespR</w:t>
      </w:r>
      <w:proofErr w:type="spellEnd"/>
      <w:r w:rsidR="67EC8CE1" w:rsidRPr="005A6F07">
        <w:rPr>
          <w:color w:val="000000" w:themeColor="text1"/>
          <w:lang w:val="en-US"/>
        </w:rPr>
        <w:t xml:space="preserve"> (</w:t>
      </w:r>
      <w:r w:rsidR="67EC8CE1" w:rsidRPr="005A6F07">
        <w:rPr>
          <w:b/>
          <w:bCs/>
          <w:color w:val="000000" w:themeColor="text1"/>
          <w:lang w:val="en-US"/>
        </w:rPr>
        <w:t>Figure 8B</w:t>
      </w:r>
      <w:r w:rsidR="67EC8CE1" w:rsidRPr="005A6F07">
        <w:rPr>
          <w:color w:val="000000" w:themeColor="text1"/>
          <w:lang w:val="en-US"/>
        </w:rPr>
        <w:t>),</w:t>
      </w:r>
      <w:r w:rsidRPr="005A6F07">
        <w:rPr>
          <w:color w:val="000000" w:themeColor="text1"/>
          <w:lang w:val="en-US"/>
        </w:rPr>
        <w:t xml:space="preserve"> and </w:t>
      </w:r>
      <w:r w:rsidR="28403257" w:rsidRPr="005A6F07">
        <w:rPr>
          <w:color w:val="000000" w:themeColor="text1"/>
          <w:lang w:val="en-US"/>
        </w:rPr>
        <w:t>AL</w:t>
      </w:r>
      <w:r w:rsidR="67EC8CE1" w:rsidRPr="005A6F07">
        <w:rPr>
          <w:color w:val="000000" w:themeColor="text1"/>
          <w:lang w:val="en-US"/>
        </w:rPr>
        <w:t xml:space="preserve"> (</w:t>
      </w:r>
      <w:r w:rsidR="67EC8CE1" w:rsidRPr="005A6F07">
        <w:rPr>
          <w:b/>
          <w:bCs/>
          <w:color w:val="000000" w:themeColor="text1"/>
          <w:lang w:val="en-US"/>
        </w:rPr>
        <w:t>Figure 8C</w:t>
      </w:r>
      <w:r w:rsidR="67EC8CE1" w:rsidRPr="005A6F07">
        <w:rPr>
          <w:color w:val="000000" w:themeColor="text1"/>
          <w:lang w:val="en-US"/>
        </w:rPr>
        <w:t>)</w:t>
      </w:r>
      <w:r w:rsidRPr="005A6F07">
        <w:rPr>
          <w:color w:val="000000" w:themeColor="text1"/>
          <w:lang w:val="en-US"/>
        </w:rPr>
        <w:t xml:space="preserve"> across the different speed stages, with </w:t>
      </w:r>
      <w:r w:rsidR="0082155F" w:rsidRPr="005A6F07">
        <w:rPr>
          <w:color w:val="000000" w:themeColor="text1"/>
          <w:lang w:val="en-US"/>
        </w:rPr>
        <w:t xml:space="preserve">elevated </w:t>
      </w:r>
      <w:r w:rsidRPr="005A6F07">
        <w:rPr>
          <w:color w:val="000000" w:themeColor="text1"/>
          <w:lang w:val="en-US"/>
        </w:rPr>
        <w:t xml:space="preserve">physiological activity </w:t>
      </w:r>
      <w:r w:rsidR="0082155F" w:rsidRPr="005A6F07">
        <w:rPr>
          <w:color w:val="000000" w:themeColor="text1"/>
          <w:lang w:val="en-US"/>
        </w:rPr>
        <w:t xml:space="preserve">sustained </w:t>
      </w:r>
      <w:r w:rsidRPr="005A6F07">
        <w:rPr>
          <w:color w:val="000000" w:themeColor="text1"/>
          <w:lang w:val="en-US"/>
        </w:rPr>
        <w:t>until the successful completion of the 40 cm</w:t>
      </w:r>
      <w:r w:rsidR="62D0E2A4" w:rsidRPr="005A6F07">
        <w:rPr>
          <w:color w:val="000000" w:themeColor="text1"/>
          <w:lang w:val="en-US"/>
        </w:rPr>
        <w:t>.</w:t>
      </w:r>
      <w:r w:rsidRPr="005A6F07">
        <w:rPr>
          <w:color w:val="000000" w:themeColor="text1"/>
          <w:lang w:val="en-US"/>
        </w:rPr>
        <w:t>s</w:t>
      </w:r>
      <w:r w:rsidR="62D0E2A4" w:rsidRPr="005A6F07">
        <w:rPr>
          <w:color w:val="000000" w:themeColor="text1"/>
          <w:vertAlign w:val="superscript"/>
          <w:lang w:val="en-US"/>
        </w:rPr>
        <w:t>-1</w:t>
      </w:r>
      <w:r w:rsidRPr="005A6F07">
        <w:rPr>
          <w:color w:val="000000" w:themeColor="text1"/>
          <w:lang w:val="en-US"/>
        </w:rPr>
        <w:t xml:space="preserve"> stage. Upon stopping the treadmill, the recovery phase </w:t>
      </w:r>
      <w:r w:rsidR="00A6175E" w:rsidRPr="005A6F07">
        <w:rPr>
          <w:color w:val="000000" w:themeColor="text1"/>
          <w:lang w:val="en-US"/>
        </w:rPr>
        <w:t>began</w:t>
      </w:r>
      <w:r w:rsidRPr="005A6F07">
        <w:rPr>
          <w:color w:val="000000" w:themeColor="text1"/>
          <w:lang w:val="en-US"/>
        </w:rPr>
        <w:t>, marked by a decline in</w:t>
      </w:r>
      <w:r w:rsidR="67EC8CE1" w:rsidRPr="005A6F07">
        <w:rPr>
          <w:color w:val="000000" w:themeColor="text1"/>
          <w:lang w:val="en-US"/>
        </w:rPr>
        <w:t xml:space="preserve"> HR (</w:t>
      </w:r>
      <w:r w:rsidR="67EC8CE1" w:rsidRPr="005A6F07">
        <w:rPr>
          <w:b/>
          <w:bCs/>
          <w:color w:val="000000" w:themeColor="text1"/>
          <w:lang w:val="en-US"/>
        </w:rPr>
        <w:t>Figure 8A</w:t>
      </w:r>
      <w:r w:rsidR="67EC8CE1" w:rsidRPr="005A6F07">
        <w:rPr>
          <w:color w:val="000000" w:themeColor="text1"/>
          <w:lang w:val="en-US"/>
        </w:rPr>
        <w:t xml:space="preserve">), </w:t>
      </w:r>
      <w:proofErr w:type="spellStart"/>
      <w:r w:rsidR="67EC8CE1" w:rsidRPr="005A6F07">
        <w:rPr>
          <w:color w:val="000000" w:themeColor="text1"/>
          <w:lang w:val="en-US"/>
        </w:rPr>
        <w:t>RespR</w:t>
      </w:r>
      <w:proofErr w:type="spellEnd"/>
      <w:r w:rsidR="67EC8CE1" w:rsidRPr="005A6F07">
        <w:rPr>
          <w:color w:val="000000" w:themeColor="text1"/>
          <w:lang w:val="en-US"/>
        </w:rPr>
        <w:t xml:space="preserve"> (</w:t>
      </w:r>
      <w:r w:rsidR="67EC8CE1" w:rsidRPr="005A6F07">
        <w:rPr>
          <w:b/>
          <w:bCs/>
          <w:color w:val="000000" w:themeColor="text1"/>
          <w:lang w:val="en-US"/>
        </w:rPr>
        <w:t>Figure 8B</w:t>
      </w:r>
      <w:r w:rsidR="67EC8CE1" w:rsidRPr="005A6F07">
        <w:rPr>
          <w:color w:val="000000" w:themeColor="text1"/>
          <w:lang w:val="en-US"/>
        </w:rPr>
        <w:t>), and AL (</w:t>
      </w:r>
      <w:r w:rsidR="67EC8CE1" w:rsidRPr="005A6F07">
        <w:rPr>
          <w:b/>
          <w:bCs/>
          <w:color w:val="000000" w:themeColor="text1"/>
          <w:lang w:val="en-US"/>
        </w:rPr>
        <w:t>Figure 8C</w:t>
      </w:r>
      <w:r w:rsidR="67EC8CE1" w:rsidRPr="005A6F07">
        <w:rPr>
          <w:color w:val="000000" w:themeColor="text1"/>
          <w:lang w:val="en-US"/>
        </w:rPr>
        <w:t>),</w:t>
      </w:r>
      <w:r w:rsidRPr="005A6F07">
        <w:rPr>
          <w:color w:val="000000" w:themeColor="text1"/>
          <w:lang w:val="en-US"/>
        </w:rPr>
        <w:t xml:space="preserve"> which progressively </w:t>
      </w:r>
      <w:r w:rsidR="6FD39C87" w:rsidRPr="005A6F07">
        <w:rPr>
          <w:color w:val="000000" w:themeColor="text1"/>
          <w:lang w:val="en-US"/>
        </w:rPr>
        <w:t>return</w:t>
      </w:r>
      <w:r w:rsidR="0082155F" w:rsidRPr="005A6F07">
        <w:rPr>
          <w:color w:val="000000" w:themeColor="text1"/>
          <w:lang w:val="en-US"/>
        </w:rPr>
        <w:t>ed</w:t>
      </w:r>
      <w:r w:rsidRPr="005A6F07">
        <w:rPr>
          <w:color w:val="000000" w:themeColor="text1"/>
          <w:lang w:val="en-US"/>
        </w:rPr>
        <w:t xml:space="preserve"> to baseline levels. </w:t>
      </w:r>
    </w:p>
    <w:p w14:paraId="36948614" w14:textId="77777777" w:rsidR="00C04AF1" w:rsidRPr="005A6F07" w:rsidRDefault="00C04AF1" w:rsidP="005A6F07">
      <w:pPr>
        <w:rPr>
          <w:color w:val="000000" w:themeColor="text1"/>
          <w:lang w:val="en-US"/>
        </w:rPr>
      </w:pPr>
    </w:p>
    <w:p w14:paraId="4E860298" w14:textId="3C2E6FF5" w:rsidR="001634BB" w:rsidRPr="005A6F07" w:rsidRDefault="001634BB" w:rsidP="005A6F07">
      <w:pPr>
        <w:rPr>
          <w:color w:val="000000" w:themeColor="text1"/>
          <w:lang w:val="en-US"/>
        </w:rPr>
      </w:pPr>
      <w:r w:rsidRPr="005A6F07">
        <w:rPr>
          <w:color w:val="000000" w:themeColor="text1"/>
          <w:lang w:val="en-US"/>
        </w:rPr>
        <w:t xml:space="preserve">[Place </w:t>
      </w:r>
      <w:r w:rsidRPr="005A6F07">
        <w:rPr>
          <w:b/>
          <w:color w:val="000000" w:themeColor="text1"/>
          <w:lang w:val="en-US"/>
        </w:rPr>
        <w:t>Figure 8</w:t>
      </w:r>
      <w:r w:rsidRPr="005A6F07">
        <w:rPr>
          <w:color w:val="000000" w:themeColor="text1"/>
          <w:lang w:val="en-US"/>
        </w:rPr>
        <w:t xml:space="preserve"> Here]</w:t>
      </w:r>
    </w:p>
    <w:p w14:paraId="4059CCCB" w14:textId="77777777" w:rsidR="00C04AF1" w:rsidRPr="005A6F07" w:rsidRDefault="00C04AF1" w:rsidP="005A6F07">
      <w:pPr>
        <w:rPr>
          <w:color w:val="000000" w:themeColor="text1"/>
          <w:lang w:val="en-US"/>
        </w:rPr>
      </w:pPr>
    </w:p>
    <w:p w14:paraId="06D785E8" w14:textId="44EDDBB7" w:rsidR="004A18D3" w:rsidRPr="005A6F07" w:rsidRDefault="4D55F0CD" w:rsidP="005A6F07">
      <w:pPr>
        <w:rPr>
          <w:color w:val="000000" w:themeColor="text1"/>
          <w:lang w:val="en-US"/>
        </w:rPr>
      </w:pPr>
      <w:r w:rsidRPr="005A6F07">
        <w:rPr>
          <w:color w:val="000000" w:themeColor="text1"/>
          <w:lang w:val="en-US"/>
        </w:rPr>
        <w:t xml:space="preserve">As reported in </w:t>
      </w:r>
      <w:r w:rsidRPr="005A6F07">
        <w:rPr>
          <w:b/>
          <w:color w:val="000000" w:themeColor="text1"/>
          <w:lang w:val="en-US"/>
        </w:rPr>
        <w:t>Figure 9</w:t>
      </w:r>
      <w:r w:rsidRPr="005A6F07">
        <w:rPr>
          <w:color w:val="000000" w:themeColor="text1"/>
          <w:lang w:val="en-US"/>
        </w:rPr>
        <w:t xml:space="preserve">, the baseline measurements </w:t>
      </w:r>
      <w:r w:rsidR="03FCC471" w:rsidRPr="005A6F07">
        <w:rPr>
          <w:color w:val="000000" w:themeColor="text1"/>
          <w:lang w:val="en-US"/>
        </w:rPr>
        <w:t>for</w:t>
      </w:r>
      <w:r w:rsidRPr="005A6F07">
        <w:rPr>
          <w:color w:val="000000" w:themeColor="text1"/>
          <w:lang w:val="en-US"/>
        </w:rPr>
        <w:t xml:space="preserve"> group</w:t>
      </w:r>
      <w:r w:rsidR="29EDD185" w:rsidRPr="005A6F07">
        <w:rPr>
          <w:color w:val="000000" w:themeColor="text1"/>
          <w:lang w:val="en-US"/>
        </w:rPr>
        <w:t xml:space="preserve"> 1</w:t>
      </w:r>
      <w:r w:rsidRPr="005A6F07">
        <w:rPr>
          <w:color w:val="000000" w:themeColor="text1"/>
          <w:lang w:val="en-US"/>
        </w:rPr>
        <w:t xml:space="preserve"> were recorded </w:t>
      </w:r>
      <w:r w:rsidR="03FCC471" w:rsidRPr="005A6F07">
        <w:rPr>
          <w:color w:val="000000" w:themeColor="text1"/>
          <w:lang w:val="en-US"/>
        </w:rPr>
        <w:t xml:space="preserve">in the treadmill </w:t>
      </w:r>
      <w:r w:rsidRPr="005A6F07">
        <w:rPr>
          <w:color w:val="000000" w:themeColor="text1"/>
          <w:lang w:val="en-US"/>
        </w:rPr>
        <w:t>as: HR at 395±14 bpm,</w:t>
      </w:r>
      <w:r w:rsidR="00925D57" w:rsidRPr="005A6F07">
        <w:rPr>
          <w:color w:val="000000" w:themeColor="text1"/>
          <w:lang w:val="en-US"/>
        </w:rPr>
        <w:t xml:space="preserve"> </w:t>
      </w:r>
      <w:proofErr w:type="spellStart"/>
      <w:r w:rsidRPr="005A6F07">
        <w:rPr>
          <w:color w:val="000000" w:themeColor="text1"/>
          <w:lang w:val="en-US"/>
        </w:rPr>
        <w:t>RespR</w:t>
      </w:r>
      <w:proofErr w:type="spellEnd"/>
      <w:r w:rsidRPr="005A6F07">
        <w:rPr>
          <w:color w:val="000000" w:themeColor="text1"/>
          <w:lang w:val="en-US"/>
        </w:rPr>
        <w:t xml:space="preserve"> at 177±15 </w:t>
      </w:r>
      <w:proofErr w:type="spellStart"/>
      <w:r w:rsidRPr="005A6F07">
        <w:rPr>
          <w:color w:val="000000" w:themeColor="text1"/>
          <w:lang w:val="en-US"/>
        </w:rPr>
        <w:t>brpm</w:t>
      </w:r>
      <w:proofErr w:type="spellEnd"/>
      <w:r w:rsidRPr="005A6F07">
        <w:rPr>
          <w:color w:val="000000" w:themeColor="text1"/>
          <w:lang w:val="en-US"/>
        </w:rPr>
        <w:t>, and</w:t>
      </w:r>
      <w:r w:rsidR="288F461C" w:rsidRPr="005A6F07">
        <w:rPr>
          <w:color w:val="000000" w:themeColor="text1"/>
          <w:lang w:val="en-US"/>
        </w:rPr>
        <w:t xml:space="preserve"> AL at</w:t>
      </w:r>
      <w:r w:rsidRPr="005A6F07">
        <w:rPr>
          <w:color w:val="000000" w:themeColor="text1"/>
          <w:lang w:val="en-US"/>
        </w:rPr>
        <w:t xml:space="preserve"> 15±2 </w:t>
      </w:r>
      <w:proofErr w:type="spellStart"/>
      <w:r w:rsidRPr="005A6F07">
        <w:rPr>
          <w:i/>
          <w:color w:val="000000" w:themeColor="text1"/>
          <w:lang w:val="en-US"/>
        </w:rPr>
        <w:t>mG</w:t>
      </w:r>
      <w:r w:rsidRPr="005A6F07">
        <w:rPr>
          <w:color w:val="000000" w:themeColor="text1"/>
          <w:lang w:val="en-US"/>
        </w:rPr>
        <w:t>.</w:t>
      </w:r>
      <w:proofErr w:type="spellEnd"/>
      <w:r w:rsidRPr="005A6F07">
        <w:rPr>
          <w:color w:val="000000" w:themeColor="text1"/>
          <w:lang w:val="en-US"/>
        </w:rPr>
        <w:t xml:space="preserve"> The monitoring device measured a</w:t>
      </w:r>
      <w:r w:rsidR="16C8EF6A" w:rsidRPr="005A6F07">
        <w:rPr>
          <w:color w:val="000000" w:themeColor="text1"/>
          <w:lang w:val="en-US"/>
        </w:rPr>
        <w:t>n</w:t>
      </w:r>
      <w:r w:rsidRPr="005A6F07">
        <w:rPr>
          <w:color w:val="000000" w:themeColor="text1"/>
          <w:lang w:val="en-US"/>
        </w:rPr>
        <w:t xml:space="preserve"> initial physiological increase as: HR (+26%, +101 bpm</w:t>
      </w:r>
      <w:r w:rsidR="67EC8CE1" w:rsidRPr="005A6F07">
        <w:rPr>
          <w:color w:val="000000" w:themeColor="text1"/>
          <w:lang w:val="en-US"/>
        </w:rPr>
        <w:t>) (</w:t>
      </w:r>
      <w:r w:rsidR="67EC8CE1" w:rsidRPr="005A6F07">
        <w:rPr>
          <w:b/>
          <w:bCs/>
          <w:color w:val="000000" w:themeColor="text1"/>
          <w:lang w:val="en-US"/>
        </w:rPr>
        <w:t>Figure 9A</w:t>
      </w:r>
      <w:r w:rsidRPr="005A6F07">
        <w:rPr>
          <w:color w:val="000000" w:themeColor="text1"/>
          <w:lang w:val="en-US"/>
        </w:rPr>
        <w:t xml:space="preserve">), </w:t>
      </w:r>
      <w:proofErr w:type="spellStart"/>
      <w:r w:rsidRPr="005A6F07">
        <w:rPr>
          <w:color w:val="000000" w:themeColor="text1"/>
          <w:lang w:val="en-US"/>
        </w:rPr>
        <w:t>R</w:t>
      </w:r>
      <w:r w:rsidR="40433E54" w:rsidRPr="005A6F07">
        <w:rPr>
          <w:color w:val="000000" w:themeColor="text1"/>
          <w:lang w:val="en-US"/>
        </w:rPr>
        <w:t>esp</w:t>
      </w:r>
      <w:r w:rsidRPr="005A6F07">
        <w:rPr>
          <w:color w:val="000000" w:themeColor="text1"/>
          <w:lang w:val="en-US"/>
        </w:rPr>
        <w:t>R</w:t>
      </w:r>
      <w:proofErr w:type="spellEnd"/>
      <w:r w:rsidRPr="005A6F07">
        <w:rPr>
          <w:color w:val="000000" w:themeColor="text1"/>
          <w:lang w:val="en-US"/>
        </w:rPr>
        <w:t xml:space="preserve"> (+46%, +82 </w:t>
      </w:r>
      <w:proofErr w:type="spellStart"/>
      <w:r w:rsidRPr="005A6F07">
        <w:rPr>
          <w:color w:val="000000" w:themeColor="text1"/>
          <w:lang w:val="en-US"/>
        </w:rPr>
        <w:t>brpm</w:t>
      </w:r>
      <w:proofErr w:type="spellEnd"/>
      <w:r w:rsidR="67EC8CE1" w:rsidRPr="005A6F07">
        <w:rPr>
          <w:color w:val="000000" w:themeColor="text1"/>
          <w:lang w:val="en-US"/>
        </w:rPr>
        <w:t>) (</w:t>
      </w:r>
      <w:r w:rsidR="67EC8CE1" w:rsidRPr="005A6F07">
        <w:rPr>
          <w:b/>
          <w:bCs/>
          <w:color w:val="000000" w:themeColor="text1"/>
          <w:lang w:val="en-US"/>
        </w:rPr>
        <w:t>Figure 9B</w:t>
      </w:r>
      <w:r w:rsidRPr="005A6F07">
        <w:rPr>
          <w:color w:val="000000" w:themeColor="text1"/>
          <w:lang w:val="en-US"/>
        </w:rPr>
        <w:t xml:space="preserve">), and AL (+1210%, +189 </w:t>
      </w:r>
      <w:proofErr w:type="spellStart"/>
      <w:r w:rsidRPr="005A6F07">
        <w:rPr>
          <w:i/>
          <w:color w:val="000000" w:themeColor="text1"/>
          <w:lang w:val="en-US"/>
        </w:rPr>
        <w:t>mG</w:t>
      </w:r>
      <w:proofErr w:type="spellEnd"/>
      <w:r w:rsidRPr="005A6F07">
        <w:rPr>
          <w:color w:val="000000" w:themeColor="text1"/>
          <w:lang w:val="en-US"/>
        </w:rPr>
        <w:t xml:space="preserve">) </w:t>
      </w:r>
      <w:r w:rsidR="67EC8CE1" w:rsidRPr="005A6F07">
        <w:rPr>
          <w:color w:val="000000" w:themeColor="text1"/>
          <w:lang w:val="en-US"/>
        </w:rPr>
        <w:t>(</w:t>
      </w:r>
      <w:r w:rsidR="67EC8CE1" w:rsidRPr="005A6F07">
        <w:rPr>
          <w:b/>
          <w:bCs/>
          <w:color w:val="000000" w:themeColor="text1"/>
          <w:lang w:val="en-US"/>
        </w:rPr>
        <w:t>Figure 9C</w:t>
      </w:r>
      <w:r w:rsidR="67EC8CE1" w:rsidRPr="005A6F07">
        <w:rPr>
          <w:color w:val="000000" w:themeColor="text1"/>
          <w:lang w:val="en-US"/>
        </w:rPr>
        <w:t xml:space="preserve">) </w:t>
      </w:r>
      <w:r w:rsidRPr="005A6F07">
        <w:rPr>
          <w:color w:val="000000" w:themeColor="text1"/>
          <w:lang w:val="en-US"/>
        </w:rPr>
        <w:t>induced by the onset of the treadmill compared to baseline. A physiological increase induced by exercise at 40 cm.s</w:t>
      </w:r>
      <w:r w:rsidRPr="005A6F07">
        <w:rPr>
          <w:color w:val="000000" w:themeColor="text1"/>
          <w:vertAlign w:val="superscript"/>
          <w:lang w:val="en-US"/>
        </w:rPr>
        <w:t xml:space="preserve">-1 </w:t>
      </w:r>
      <w:r w:rsidRPr="005A6F07">
        <w:rPr>
          <w:color w:val="000000" w:themeColor="text1"/>
          <w:lang w:val="en-US"/>
        </w:rPr>
        <w:t>was measured for group</w:t>
      </w:r>
      <w:r w:rsidR="5FC94EF6" w:rsidRPr="005A6F07">
        <w:rPr>
          <w:color w:val="000000" w:themeColor="text1"/>
          <w:lang w:val="en-US"/>
        </w:rPr>
        <w:t xml:space="preserve"> 1</w:t>
      </w:r>
      <w:r w:rsidRPr="005A6F07">
        <w:rPr>
          <w:color w:val="000000" w:themeColor="text1"/>
          <w:lang w:val="en-US"/>
        </w:rPr>
        <w:t>: HR (+28%, +110 bpm</w:t>
      </w:r>
      <w:r w:rsidR="67EC8CE1" w:rsidRPr="005A6F07">
        <w:rPr>
          <w:color w:val="000000" w:themeColor="text1"/>
          <w:lang w:val="en-US"/>
        </w:rPr>
        <w:t>) (</w:t>
      </w:r>
      <w:r w:rsidR="67EC8CE1" w:rsidRPr="005A6F07">
        <w:rPr>
          <w:b/>
          <w:bCs/>
          <w:color w:val="000000" w:themeColor="text1"/>
          <w:lang w:val="en-US"/>
        </w:rPr>
        <w:t>Figure 9A</w:t>
      </w:r>
      <w:r w:rsidRPr="005A6F07">
        <w:rPr>
          <w:color w:val="000000" w:themeColor="text1"/>
          <w:lang w:val="en-US"/>
        </w:rPr>
        <w:t xml:space="preserve">), </w:t>
      </w:r>
      <w:proofErr w:type="spellStart"/>
      <w:r w:rsidRPr="005A6F07">
        <w:rPr>
          <w:color w:val="000000" w:themeColor="text1"/>
          <w:lang w:val="en-US"/>
        </w:rPr>
        <w:t>R</w:t>
      </w:r>
      <w:r w:rsidR="6A9D41FC" w:rsidRPr="005A6F07">
        <w:rPr>
          <w:color w:val="000000" w:themeColor="text1"/>
          <w:lang w:val="en-US"/>
        </w:rPr>
        <w:t>esp</w:t>
      </w:r>
      <w:r w:rsidRPr="005A6F07">
        <w:rPr>
          <w:color w:val="000000" w:themeColor="text1"/>
          <w:lang w:val="en-US"/>
        </w:rPr>
        <w:t>R</w:t>
      </w:r>
      <w:proofErr w:type="spellEnd"/>
      <w:r w:rsidRPr="005A6F07">
        <w:rPr>
          <w:color w:val="000000" w:themeColor="text1"/>
          <w:lang w:val="en-US"/>
        </w:rPr>
        <w:t xml:space="preserve"> (+71%, +126 </w:t>
      </w:r>
      <w:proofErr w:type="spellStart"/>
      <w:r w:rsidRPr="005A6F07">
        <w:rPr>
          <w:color w:val="000000" w:themeColor="text1"/>
          <w:lang w:val="en-US"/>
        </w:rPr>
        <w:t>brpm</w:t>
      </w:r>
      <w:proofErr w:type="spellEnd"/>
      <w:r w:rsidR="67EC8CE1" w:rsidRPr="005A6F07">
        <w:rPr>
          <w:color w:val="000000" w:themeColor="text1"/>
          <w:lang w:val="en-US"/>
        </w:rPr>
        <w:t>) (</w:t>
      </w:r>
      <w:r w:rsidR="67EC8CE1" w:rsidRPr="005A6F07">
        <w:rPr>
          <w:b/>
          <w:bCs/>
          <w:color w:val="000000" w:themeColor="text1"/>
          <w:lang w:val="en-US"/>
        </w:rPr>
        <w:t>Figure 9B</w:t>
      </w:r>
      <w:r w:rsidRPr="005A6F07">
        <w:rPr>
          <w:color w:val="000000" w:themeColor="text1"/>
          <w:lang w:val="en-US"/>
        </w:rPr>
        <w:t xml:space="preserve">), and AL (+2839%, +443 </w:t>
      </w:r>
      <w:proofErr w:type="spellStart"/>
      <w:r w:rsidRPr="005A6F07">
        <w:rPr>
          <w:i/>
          <w:color w:val="000000" w:themeColor="text1"/>
          <w:lang w:val="en-US"/>
        </w:rPr>
        <w:t>mG</w:t>
      </w:r>
      <w:proofErr w:type="spellEnd"/>
      <w:r w:rsidRPr="005A6F07">
        <w:rPr>
          <w:color w:val="000000" w:themeColor="text1"/>
          <w:lang w:val="en-US"/>
        </w:rPr>
        <w:t xml:space="preserve">) </w:t>
      </w:r>
      <w:r w:rsidR="67EC8CE1" w:rsidRPr="005A6F07">
        <w:rPr>
          <w:color w:val="000000" w:themeColor="text1"/>
          <w:lang w:val="en-US"/>
        </w:rPr>
        <w:t>(</w:t>
      </w:r>
      <w:r w:rsidR="67EC8CE1" w:rsidRPr="005A6F07">
        <w:rPr>
          <w:b/>
          <w:bCs/>
          <w:color w:val="000000" w:themeColor="text1"/>
          <w:lang w:val="en-US"/>
        </w:rPr>
        <w:t>Figure 9C</w:t>
      </w:r>
      <w:r w:rsidR="67EC8CE1" w:rsidRPr="005A6F07">
        <w:rPr>
          <w:color w:val="000000" w:themeColor="text1"/>
          <w:lang w:val="en-US"/>
        </w:rPr>
        <w:t xml:space="preserve">) </w:t>
      </w:r>
      <w:r w:rsidRPr="005A6F07">
        <w:rPr>
          <w:color w:val="000000" w:themeColor="text1"/>
          <w:lang w:val="en-US"/>
        </w:rPr>
        <w:t xml:space="preserve">when compared to </w:t>
      </w:r>
      <w:r w:rsidR="70EAF0B4" w:rsidRPr="005A6F07">
        <w:rPr>
          <w:color w:val="000000" w:themeColor="text1"/>
          <w:lang w:val="en-US"/>
        </w:rPr>
        <w:t>BL</w:t>
      </w:r>
      <w:r w:rsidRPr="005A6F07">
        <w:rPr>
          <w:color w:val="000000" w:themeColor="text1"/>
          <w:lang w:val="en-US"/>
        </w:rPr>
        <w:t>.</w:t>
      </w:r>
      <w:r w:rsidR="3F9E3ED6" w:rsidRPr="005A6F07">
        <w:rPr>
          <w:color w:val="000000" w:themeColor="text1"/>
          <w:lang w:val="en-US"/>
        </w:rPr>
        <w:t xml:space="preserve"> </w:t>
      </w:r>
      <w:r w:rsidR="0BF64635" w:rsidRPr="005A6F07">
        <w:rPr>
          <w:color w:val="000000" w:themeColor="text1"/>
          <w:lang w:val="en-US"/>
        </w:rPr>
        <w:t xml:space="preserve">Comparable </w:t>
      </w:r>
      <w:r w:rsidR="708A2080" w:rsidRPr="005A6F07">
        <w:rPr>
          <w:color w:val="000000" w:themeColor="text1"/>
          <w:lang w:val="en-US"/>
        </w:rPr>
        <w:t>BL values</w:t>
      </w:r>
      <w:r w:rsidR="0BF64635" w:rsidRPr="005A6F07">
        <w:rPr>
          <w:color w:val="000000" w:themeColor="text1"/>
          <w:lang w:val="en-US"/>
        </w:rPr>
        <w:t xml:space="preserve"> were recorded for </w:t>
      </w:r>
      <w:r w:rsidRPr="005A6F07">
        <w:rPr>
          <w:color w:val="000000" w:themeColor="text1"/>
          <w:lang w:val="en-US"/>
        </w:rPr>
        <w:t>the group</w:t>
      </w:r>
      <w:r w:rsidR="0C39F223" w:rsidRPr="005A6F07">
        <w:rPr>
          <w:color w:val="000000" w:themeColor="text1"/>
          <w:lang w:val="en-US"/>
        </w:rPr>
        <w:t xml:space="preserve"> 2</w:t>
      </w:r>
      <w:r w:rsidRPr="005A6F07">
        <w:rPr>
          <w:color w:val="000000" w:themeColor="text1"/>
          <w:lang w:val="en-US"/>
        </w:rPr>
        <w:t xml:space="preserve">: HR at 399±18 bpm, </w:t>
      </w:r>
      <w:proofErr w:type="spellStart"/>
      <w:r w:rsidRPr="005A6F07">
        <w:rPr>
          <w:color w:val="000000" w:themeColor="text1"/>
          <w:lang w:val="en-US"/>
        </w:rPr>
        <w:t>RespR</w:t>
      </w:r>
      <w:proofErr w:type="spellEnd"/>
      <w:r w:rsidRPr="005A6F07">
        <w:rPr>
          <w:color w:val="000000" w:themeColor="text1"/>
          <w:lang w:val="en-US"/>
        </w:rPr>
        <w:t xml:space="preserve"> at 150±15 </w:t>
      </w:r>
      <w:proofErr w:type="spellStart"/>
      <w:r w:rsidRPr="005A6F07">
        <w:rPr>
          <w:color w:val="000000" w:themeColor="text1"/>
          <w:lang w:val="en-US"/>
        </w:rPr>
        <w:t>brpm</w:t>
      </w:r>
      <w:proofErr w:type="spellEnd"/>
      <w:r w:rsidRPr="005A6F07">
        <w:rPr>
          <w:color w:val="000000" w:themeColor="text1"/>
          <w:lang w:val="en-US"/>
        </w:rPr>
        <w:t xml:space="preserve">, and </w:t>
      </w:r>
      <w:r w:rsidR="54DC6B3A" w:rsidRPr="005A6F07">
        <w:rPr>
          <w:color w:val="000000" w:themeColor="text1"/>
          <w:lang w:val="en-US"/>
        </w:rPr>
        <w:t xml:space="preserve">AL </w:t>
      </w:r>
      <w:r w:rsidR="60D5937A" w:rsidRPr="005A6F07">
        <w:rPr>
          <w:color w:val="000000" w:themeColor="text1"/>
          <w:lang w:val="en-US"/>
        </w:rPr>
        <w:t xml:space="preserve">at </w:t>
      </w:r>
      <w:r w:rsidRPr="005A6F07">
        <w:rPr>
          <w:color w:val="000000" w:themeColor="text1"/>
          <w:lang w:val="en-US"/>
        </w:rPr>
        <w:t xml:space="preserve">11±3 </w:t>
      </w:r>
      <w:proofErr w:type="spellStart"/>
      <w:r w:rsidRPr="005A6F07">
        <w:rPr>
          <w:i/>
          <w:color w:val="000000" w:themeColor="text1"/>
          <w:lang w:val="en-US"/>
        </w:rPr>
        <w:t>mG</w:t>
      </w:r>
      <w:r w:rsidRPr="005A6F07">
        <w:rPr>
          <w:color w:val="000000" w:themeColor="text1"/>
          <w:lang w:val="en-US"/>
        </w:rPr>
        <w:t>.</w:t>
      </w:r>
      <w:proofErr w:type="spellEnd"/>
      <w:r w:rsidRPr="005A6F07">
        <w:rPr>
          <w:color w:val="000000" w:themeColor="text1"/>
          <w:lang w:val="en-US"/>
        </w:rPr>
        <w:t xml:space="preserve"> The monitoring device measured </w:t>
      </w:r>
      <w:r w:rsidR="00CC56AD" w:rsidRPr="005A6F07">
        <w:rPr>
          <w:color w:val="000000" w:themeColor="text1"/>
          <w:lang w:val="en-US"/>
        </w:rPr>
        <w:t xml:space="preserve">a </w:t>
      </w:r>
      <w:r w:rsidRPr="005A6F07">
        <w:rPr>
          <w:color w:val="000000" w:themeColor="text1"/>
          <w:lang w:val="en-US"/>
        </w:rPr>
        <w:t xml:space="preserve">physiological increase </w:t>
      </w:r>
      <w:r w:rsidR="00723DD4" w:rsidRPr="005A6F07">
        <w:rPr>
          <w:color w:val="000000" w:themeColor="text1"/>
          <w:lang w:val="en-US"/>
        </w:rPr>
        <w:t xml:space="preserve">induced </w:t>
      </w:r>
      <w:r w:rsidRPr="005A6F07">
        <w:rPr>
          <w:color w:val="000000" w:themeColor="text1"/>
          <w:lang w:val="en-US"/>
        </w:rPr>
        <w:t xml:space="preserve">by exercise </w:t>
      </w:r>
      <w:r w:rsidR="0BF64635" w:rsidRPr="005A6F07">
        <w:rPr>
          <w:color w:val="000000" w:themeColor="text1"/>
          <w:lang w:val="en-US"/>
        </w:rPr>
        <w:t xml:space="preserve">up to </w:t>
      </w:r>
      <w:r w:rsidRPr="005A6F07">
        <w:rPr>
          <w:color w:val="000000" w:themeColor="text1"/>
          <w:lang w:val="en-US"/>
        </w:rPr>
        <w:t>20 cm.s</w:t>
      </w:r>
      <w:r w:rsidRPr="005A6F07">
        <w:rPr>
          <w:color w:val="000000" w:themeColor="text1"/>
          <w:vertAlign w:val="superscript"/>
          <w:lang w:val="en-US"/>
        </w:rPr>
        <w:t xml:space="preserve">-1 </w:t>
      </w:r>
      <w:r w:rsidRPr="005A6F07">
        <w:rPr>
          <w:color w:val="000000" w:themeColor="text1"/>
          <w:lang w:val="en-US"/>
        </w:rPr>
        <w:t xml:space="preserve">as: HR (+23%, +90 bpm), </w:t>
      </w:r>
      <w:proofErr w:type="spellStart"/>
      <w:r w:rsidRPr="005A6F07">
        <w:rPr>
          <w:color w:val="000000" w:themeColor="text1"/>
          <w:lang w:val="en-US"/>
        </w:rPr>
        <w:t>R</w:t>
      </w:r>
      <w:r w:rsidR="1C36B5C4" w:rsidRPr="005A6F07">
        <w:rPr>
          <w:color w:val="000000" w:themeColor="text1"/>
          <w:lang w:val="en-US"/>
        </w:rPr>
        <w:t>esp</w:t>
      </w:r>
      <w:r w:rsidRPr="005A6F07">
        <w:rPr>
          <w:color w:val="000000" w:themeColor="text1"/>
          <w:lang w:val="en-US"/>
        </w:rPr>
        <w:t>R</w:t>
      </w:r>
      <w:proofErr w:type="spellEnd"/>
      <w:r w:rsidRPr="005A6F07">
        <w:rPr>
          <w:color w:val="000000" w:themeColor="text1"/>
          <w:lang w:val="en-US"/>
        </w:rPr>
        <w:t xml:space="preserve"> (+81%, +122 </w:t>
      </w:r>
      <w:proofErr w:type="spellStart"/>
      <w:r w:rsidRPr="005A6F07">
        <w:rPr>
          <w:color w:val="000000" w:themeColor="text1"/>
          <w:lang w:val="en-US"/>
        </w:rPr>
        <w:t>brpm</w:t>
      </w:r>
      <w:proofErr w:type="spellEnd"/>
      <w:r w:rsidRPr="005A6F07">
        <w:rPr>
          <w:color w:val="000000" w:themeColor="text1"/>
          <w:lang w:val="en-US"/>
        </w:rPr>
        <w:t xml:space="preserve">), and AL (+1555%, +171 </w:t>
      </w:r>
      <w:proofErr w:type="spellStart"/>
      <w:r w:rsidRPr="005A6F07">
        <w:rPr>
          <w:i/>
          <w:color w:val="000000" w:themeColor="text1"/>
          <w:lang w:val="en-US"/>
        </w:rPr>
        <w:t>mG</w:t>
      </w:r>
      <w:proofErr w:type="spellEnd"/>
      <w:r w:rsidRPr="005A6F07">
        <w:rPr>
          <w:color w:val="000000" w:themeColor="text1"/>
          <w:lang w:val="en-US"/>
        </w:rPr>
        <w:t>) when compared to Baseline.</w:t>
      </w:r>
      <w:r w:rsidR="0BF64635" w:rsidRPr="005A6F07">
        <w:rPr>
          <w:color w:val="000000" w:themeColor="text1"/>
          <w:lang w:val="en-US"/>
        </w:rPr>
        <w:t xml:space="preserve"> Values for higher speeds are not compared for this group </w:t>
      </w:r>
      <w:r w:rsidR="0021131B" w:rsidRPr="005A6F07">
        <w:rPr>
          <w:color w:val="000000" w:themeColor="text1"/>
          <w:lang w:val="en-US"/>
        </w:rPr>
        <w:t xml:space="preserve">given </w:t>
      </w:r>
      <w:r w:rsidR="0BF64635" w:rsidRPr="005A6F07">
        <w:rPr>
          <w:color w:val="000000" w:themeColor="text1"/>
          <w:lang w:val="en-US"/>
        </w:rPr>
        <w:t>that only one animal reached those speed stage</w:t>
      </w:r>
      <w:r w:rsidR="002E139D" w:rsidRPr="005A6F07">
        <w:rPr>
          <w:color w:val="000000" w:themeColor="text1"/>
          <w:lang w:val="en-US"/>
        </w:rPr>
        <w:t>s</w:t>
      </w:r>
      <w:r w:rsidR="67EC8CE1" w:rsidRPr="005A6F07">
        <w:rPr>
          <w:color w:val="000000" w:themeColor="text1"/>
          <w:lang w:val="en-US"/>
        </w:rPr>
        <w:t xml:space="preserve"> (</w:t>
      </w:r>
      <w:r w:rsidR="67EC8CE1" w:rsidRPr="005A6F07">
        <w:rPr>
          <w:b/>
          <w:bCs/>
          <w:color w:val="000000" w:themeColor="text1"/>
          <w:lang w:val="en-US"/>
        </w:rPr>
        <w:t>Figure 9D</w:t>
      </w:r>
      <w:r w:rsidR="67EC8CE1" w:rsidRPr="005A6F07">
        <w:rPr>
          <w:color w:val="000000" w:themeColor="text1"/>
          <w:lang w:val="en-US"/>
        </w:rPr>
        <w:t>).</w:t>
      </w:r>
    </w:p>
    <w:p w14:paraId="775EE850" w14:textId="77777777" w:rsidR="00C04AF1" w:rsidRPr="005A6F07" w:rsidRDefault="00C04AF1" w:rsidP="005A6F07">
      <w:pPr>
        <w:rPr>
          <w:color w:val="000000" w:themeColor="text1"/>
          <w:lang w:val="en-US"/>
        </w:rPr>
      </w:pPr>
    </w:p>
    <w:p w14:paraId="40B5EB53" w14:textId="5F9FF368" w:rsidR="004A18D3" w:rsidRPr="005A6F07" w:rsidRDefault="3C8F2407" w:rsidP="005A6F07">
      <w:pPr>
        <w:rPr>
          <w:color w:val="000000" w:themeColor="text1"/>
          <w:lang w:val="en-US"/>
        </w:rPr>
      </w:pPr>
      <w:r w:rsidRPr="005A6F07">
        <w:rPr>
          <w:color w:val="000000" w:themeColor="text1"/>
          <w:lang w:val="en-US"/>
        </w:rPr>
        <w:t xml:space="preserve">Despite these differences, the two groups showed a large initial increase in HR, </w:t>
      </w:r>
      <w:proofErr w:type="spellStart"/>
      <w:r w:rsidRPr="005A6F07">
        <w:rPr>
          <w:color w:val="000000" w:themeColor="text1"/>
          <w:lang w:val="en-US"/>
        </w:rPr>
        <w:t>R</w:t>
      </w:r>
      <w:r w:rsidR="0B88AB11" w:rsidRPr="005A6F07">
        <w:rPr>
          <w:color w:val="000000" w:themeColor="text1"/>
          <w:lang w:val="en-US"/>
        </w:rPr>
        <w:t>esp</w:t>
      </w:r>
      <w:r w:rsidRPr="005A6F07">
        <w:rPr>
          <w:color w:val="000000" w:themeColor="text1"/>
          <w:lang w:val="en-US"/>
        </w:rPr>
        <w:t>R</w:t>
      </w:r>
      <w:proofErr w:type="spellEnd"/>
      <w:r w:rsidRPr="005A6F07">
        <w:rPr>
          <w:color w:val="000000" w:themeColor="text1"/>
          <w:lang w:val="en-US"/>
        </w:rPr>
        <w:t xml:space="preserve">, and </w:t>
      </w:r>
      <w:r w:rsidR="1B56E668" w:rsidRPr="005A6F07">
        <w:rPr>
          <w:color w:val="000000" w:themeColor="text1"/>
          <w:lang w:val="en-US"/>
        </w:rPr>
        <w:t xml:space="preserve">AL </w:t>
      </w:r>
      <w:r w:rsidRPr="005A6F07">
        <w:rPr>
          <w:color w:val="000000" w:themeColor="text1"/>
          <w:lang w:val="en-US"/>
        </w:rPr>
        <w:t xml:space="preserve">at the onset of the treadmill use followed by a progressive </w:t>
      </w:r>
      <w:r w:rsidR="62D0E2A4" w:rsidRPr="005A6F07">
        <w:rPr>
          <w:color w:val="000000" w:themeColor="text1"/>
          <w:lang w:val="en-US"/>
        </w:rPr>
        <w:t xml:space="preserve">and comparable </w:t>
      </w:r>
      <w:r w:rsidRPr="005A6F07">
        <w:rPr>
          <w:color w:val="000000" w:themeColor="text1"/>
          <w:lang w:val="en-US"/>
        </w:rPr>
        <w:t>increase in these parameters as the treadmill speed increased.</w:t>
      </w:r>
    </w:p>
    <w:p w14:paraId="14F0F412" w14:textId="77777777" w:rsidR="003E7D59" w:rsidRPr="005A6F07" w:rsidRDefault="003E7D59" w:rsidP="005A6F07">
      <w:pPr>
        <w:rPr>
          <w:color w:val="000000" w:themeColor="text1"/>
          <w:lang w:val="en-US"/>
        </w:rPr>
      </w:pPr>
    </w:p>
    <w:p w14:paraId="58285209" w14:textId="7A5EC5EE" w:rsidR="001634BB" w:rsidRPr="005A6F07" w:rsidRDefault="001634BB" w:rsidP="005A6F07">
      <w:pPr>
        <w:rPr>
          <w:color w:val="000000" w:themeColor="text1"/>
          <w:lang w:val="en-US"/>
        </w:rPr>
      </w:pPr>
      <w:r w:rsidRPr="005A6F07">
        <w:rPr>
          <w:color w:val="000000" w:themeColor="text1"/>
          <w:lang w:val="en-US"/>
        </w:rPr>
        <w:t xml:space="preserve">[Place </w:t>
      </w:r>
      <w:r w:rsidRPr="005A6F07">
        <w:rPr>
          <w:b/>
          <w:color w:val="000000" w:themeColor="text1"/>
          <w:lang w:val="en-US"/>
        </w:rPr>
        <w:t>Figure 9</w:t>
      </w:r>
      <w:r w:rsidRPr="005A6F07">
        <w:rPr>
          <w:color w:val="000000" w:themeColor="text1"/>
          <w:lang w:val="en-US"/>
        </w:rPr>
        <w:t xml:space="preserve"> Here]</w:t>
      </w:r>
    </w:p>
    <w:p w14:paraId="4CB18179" w14:textId="77777777" w:rsidR="003E7D59" w:rsidRPr="005A6F07" w:rsidRDefault="003E7D59" w:rsidP="005A6F07">
      <w:pPr>
        <w:rPr>
          <w:color w:val="000000" w:themeColor="text1"/>
          <w:lang w:val="en-US"/>
        </w:rPr>
      </w:pPr>
    </w:p>
    <w:p w14:paraId="43CAA19D" w14:textId="11A935B3" w:rsidR="004A18D3" w:rsidRPr="005A6F07" w:rsidRDefault="00267481" w:rsidP="005A6F07">
      <w:pPr>
        <w:pStyle w:val="Titre1"/>
        <w:spacing w:before="0" w:after="0"/>
        <w:rPr>
          <w:color w:val="000000" w:themeColor="text1"/>
          <w:sz w:val="24"/>
          <w:szCs w:val="24"/>
          <w:lang w:val="en-US"/>
        </w:rPr>
      </w:pPr>
      <w:r w:rsidRPr="005A6F07">
        <w:rPr>
          <w:color w:val="000000" w:themeColor="text1"/>
          <w:sz w:val="24"/>
          <w:szCs w:val="24"/>
          <w:lang w:val="en-US"/>
        </w:rPr>
        <w:t xml:space="preserve">FIGURE AND TABLE LEGENDS: </w:t>
      </w:r>
    </w:p>
    <w:p w14:paraId="6CEE341A" w14:textId="77C95157" w:rsidR="001634BB" w:rsidRPr="005A6F07" w:rsidRDefault="00F22541" w:rsidP="005A6F07">
      <w:pPr>
        <w:rPr>
          <w:color w:val="000000" w:themeColor="text1"/>
          <w:lang w:val="en-US"/>
        </w:rPr>
      </w:pPr>
      <w:r w:rsidRPr="005A6F07">
        <w:rPr>
          <w:b/>
          <w:color w:val="000000" w:themeColor="text1"/>
          <w:lang w:val="en-US"/>
        </w:rPr>
        <w:t>Figure 1</w:t>
      </w:r>
      <w:r w:rsidR="00186F61" w:rsidRPr="005A6F07">
        <w:rPr>
          <w:b/>
          <w:color w:val="000000" w:themeColor="text1"/>
          <w:lang w:val="en-US"/>
        </w:rPr>
        <w:t>:</w:t>
      </w:r>
      <w:r w:rsidRPr="005A6F07">
        <w:rPr>
          <w:color w:val="000000" w:themeColor="text1"/>
          <w:lang w:val="en-US"/>
        </w:rPr>
        <w:t xml:space="preserve"> </w:t>
      </w:r>
      <w:r w:rsidRPr="005A6F07">
        <w:rPr>
          <w:b/>
          <w:color w:val="000000" w:themeColor="text1"/>
          <w:lang w:val="en-US"/>
        </w:rPr>
        <w:t>View of the main components of the jacketed telemetry system</w:t>
      </w:r>
      <w:r w:rsidR="00CB2D8E" w:rsidRPr="005A6F07">
        <w:rPr>
          <w:b/>
          <w:bCs/>
          <w:color w:val="000000" w:themeColor="text1"/>
          <w:lang w:val="en-US"/>
        </w:rPr>
        <w:t>.</w:t>
      </w:r>
      <w:r w:rsidR="009F04BC" w:rsidRPr="005A6F07">
        <w:rPr>
          <w:color w:val="000000" w:themeColor="text1"/>
          <w:lang w:val="en-US"/>
        </w:rPr>
        <w:t xml:space="preserve"> </w:t>
      </w:r>
      <w:r w:rsidR="00EF442E" w:rsidRPr="005A6F07">
        <w:rPr>
          <w:color w:val="000000" w:themeColor="text1"/>
          <w:lang w:val="en-US"/>
        </w:rPr>
        <w:t>(</w:t>
      </w:r>
      <w:r w:rsidR="00640EC4" w:rsidRPr="005A6F07">
        <w:rPr>
          <w:b/>
          <w:bCs/>
          <w:color w:val="000000" w:themeColor="text1"/>
          <w:lang w:val="en-US"/>
        </w:rPr>
        <w:t>A</w:t>
      </w:r>
      <w:r w:rsidRPr="005A6F07">
        <w:rPr>
          <w:color w:val="000000" w:themeColor="text1"/>
          <w:lang w:val="en-US"/>
        </w:rPr>
        <w:t xml:space="preserve">) Instrumented jacket placed on its fitting tube, </w:t>
      </w:r>
      <w:r w:rsidR="00EF442E" w:rsidRPr="005A6F07">
        <w:rPr>
          <w:color w:val="000000" w:themeColor="text1"/>
          <w:lang w:val="en-US"/>
        </w:rPr>
        <w:t>(</w:t>
      </w:r>
      <w:r w:rsidR="00640EC4" w:rsidRPr="005A6F07">
        <w:rPr>
          <w:b/>
          <w:bCs/>
          <w:color w:val="000000" w:themeColor="text1"/>
          <w:lang w:val="en-US"/>
        </w:rPr>
        <w:t>B</w:t>
      </w:r>
      <w:r w:rsidRPr="005A6F07">
        <w:rPr>
          <w:color w:val="000000" w:themeColor="text1"/>
          <w:lang w:val="en-US"/>
        </w:rPr>
        <w:t xml:space="preserve">) Ag/AgCl patches for ECG monitoring, </w:t>
      </w:r>
      <w:r w:rsidR="00EF442E" w:rsidRPr="005A6F07">
        <w:rPr>
          <w:color w:val="000000" w:themeColor="text1"/>
          <w:lang w:val="en-US"/>
        </w:rPr>
        <w:t>(</w:t>
      </w:r>
      <w:r w:rsidR="00640EC4" w:rsidRPr="005A6F07">
        <w:rPr>
          <w:b/>
          <w:bCs/>
          <w:color w:val="000000" w:themeColor="text1"/>
          <w:lang w:val="en-US"/>
        </w:rPr>
        <w:t>C</w:t>
      </w:r>
      <w:r w:rsidRPr="005A6F07">
        <w:rPr>
          <w:color w:val="000000" w:themeColor="text1"/>
          <w:lang w:val="en-US"/>
        </w:rPr>
        <w:t xml:space="preserve">) Radio emitter for </w:t>
      </w:r>
      <w:r w:rsidRPr="005A6F07">
        <w:rPr>
          <w:color w:val="000000" w:themeColor="text1"/>
          <w:lang w:val="en-US"/>
        </w:rPr>
        <w:lastRenderedPageBreak/>
        <w:t xml:space="preserve">data collection and transmission, </w:t>
      </w:r>
      <w:r w:rsidR="00EF442E" w:rsidRPr="005A6F07">
        <w:rPr>
          <w:color w:val="000000" w:themeColor="text1"/>
          <w:lang w:val="en-US"/>
        </w:rPr>
        <w:t>(</w:t>
      </w:r>
      <w:r w:rsidR="00640EC4" w:rsidRPr="005A6F07">
        <w:rPr>
          <w:b/>
          <w:bCs/>
          <w:color w:val="000000" w:themeColor="text1"/>
          <w:lang w:val="en-US"/>
        </w:rPr>
        <w:t>D</w:t>
      </w:r>
      <w:r w:rsidRPr="005A6F07">
        <w:rPr>
          <w:color w:val="000000" w:themeColor="text1"/>
          <w:lang w:val="en-US"/>
        </w:rPr>
        <w:t xml:space="preserve">) Animal wearing the jacket and emitter, </w:t>
      </w:r>
      <w:r w:rsidR="00EF442E" w:rsidRPr="005A6F07">
        <w:rPr>
          <w:color w:val="000000" w:themeColor="text1"/>
          <w:lang w:val="en-US"/>
        </w:rPr>
        <w:t>(</w:t>
      </w:r>
      <w:r w:rsidR="00640EC4" w:rsidRPr="005A6F07">
        <w:rPr>
          <w:b/>
          <w:bCs/>
          <w:color w:val="000000" w:themeColor="text1"/>
          <w:lang w:val="en-US"/>
        </w:rPr>
        <w:t>E</w:t>
      </w:r>
      <w:r w:rsidRPr="005A6F07">
        <w:rPr>
          <w:color w:val="000000" w:themeColor="text1"/>
          <w:lang w:val="en-US"/>
        </w:rPr>
        <w:t xml:space="preserve">) Acquisition system for data storage and telemetry software execution, </w:t>
      </w:r>
      <w:r w:rsidR="00EF442E" w:rsidRPr="005A6F07">
        <w:rPr>
          <w:color w:val="000000" w:themeColor="text1"/>
          <w:lang w:val="en-US"/>
        </w:rPr>
        <w:t>(</w:t>
      </w:r>
      <w:r w:rsidR="00640EC4" w:rsidRPr="005A6F07">
        <w:rPr>
          <w:b/>
          <w:bCs/>
          <w:color w:val="000000" w:themeColor="text1"/>
          <w:lang w:val="en-US"/>
        </w:rPr>
        <w:t>F</w:t>
      </w:r>
      <w:r w:rsidRPr="005A6F07">
        <w:rPr>
          <w:color w:val="000000" w:themeColor="text1"/>
          <w:lang w:val="en-US"/>
        </w:rPr>
        <w:t>) Computer connected via an Ethernet cable, displaying the telemetry software through a web user interface (UI).</w:t>
      </w:r>
    </w:p>
    <w:p w14:paraId="56D4AE57" w14:textId="4DAEB996" w:rsidR="00770FB2" w:rsidRPr="005A6F07" w:rsidRDefault="00770FB2" w:rsidP="005A6F07">
      <w:pPr>
        <w:rPr>
          <w:color w:val="000000" w:themeColor="text1"/>
          <w:lang w:val="en-US"/>
        </w:rPr>
      </w:pPr>
    </w:p>
    <w:p w14:paraId="7B4FE215" w14:textId="7683BDDF" w:rsidR="001634BB" w:rsidRPr="005A6F07" w:rsidRDefault="62D0E2A4" w:rsidP="005A6F07">
      <w:pPr>
        <w:rPr>
          <w:color w:val="000000" w:themeColor="text1"/>
          <w:lang w:val="en-US"/>
        </w:rPr>
      </w:pPr>
      <w:r w:rsidRPr="005A6F07">
        <w:rPr>
          <w:b/>
          <w:color w:val="000000" w:themeColor="text1"/>
          <w:lang w:val="en-US"/>
        </w:rPr>
        <w:t>Figure 2</w:t>
      </w:r>
      <w:r w:rsidR="00186F61" w:rsidRPr="005A6F07">
        <w:rPr>
          <w:b/>
          <w:color w:val="000000" w:themeColor="text1"/>
          <w:lang w:val="en-US"/>
        </w:rPr>
        <w:t>:</w:t>
      </w:r>
      <w:r w:rsidR="00186F61" w:rsidRPr="005A6F07">
        <w:rPr>
          <w:color w:val="000000" w:themeColor="text1"/>
          <w:lang w:val="en-US"/>
        </w:rPr>
        <w:t xml:space="preserve"> </w:t>
      </w:r>
      <w:r w:rsidR="004D71CD" w:rsidRPr="005A6F07">
        <w:rPr>
          <w:b/>
          <w:color w:val="000000" w:themeColor="text1"/>
          <w:lang w:val="en-US"/>
        </w:rPr>
        <w:t>Experimental protocol overview</w:t>
      </w:r>
      <w:r w:rsidR="00640EC4" w:rsidRPr="005A6F07">
        <w:rPr>
          <w:b/>
          <w:bCs/>
          <w:color w:val="000000" w:themeColor="text1"/>
          <w:lang w:val="en-US"/>
        </w:rPr>
        <w:t>.</w:t>
      </w:r>
      <w:r w:rsidR="004D71CD" w:rsidRPr="005A6F07">
        <w:rPr>
          <w:color w:val="000000" w:themeColor="text1"/>
          <w:lang w:val="en-US"/>
        </w:rPr>
        <w:t xml:space="preserve"> </w:t>
      </w:r>
      <w:r w:rsidR="00CE6109" w:rsidRPr="008A36E3">
        <w:rPr>
          <w:bCs/>
          <w:color w:val="000000" w:themeColor="text1"/>
          <w:lang w:val="en-US"/>
        </w:rPr>
        <w:t>(</w:t>
      </w:r>
      <w:r w:rsidRPr="005A6F07">
        <w:rPr>
          <w:b/>
          <w:color w:val="000000" w:themeColor="text1"/>
          <w:lang w:val="en-US"/>
        </w:rPr>
        <w:t>A</w:t>
      </w:r>
      <w:r w:rsidR="00CE6109" w:rsidRPr="008A36E3">
        <w:rPr>
          <w:bCs/>
          <w:color w:val="000000" w:themeColor="text1"/>
          <w:lang w:val="en-US"/>
        </w:rPr>
        <w:t>)</w:t>
      </w:r>
      <w:r w:rsidRPr="005A6F07">
        <w:rPr>
          <w:b/>
          <w:color w:val="000000" w:themeColor="text1"/>
          <w:lang w:val="en-US"/>
        </w:rPr>
        <w:t xml:space="preserve"> </w:t>
      </w:r>
      <w:r w:rsidR="0A286475" w:rsidRPr="005A6F07">
        <w:rPr>
          <w:color w:val="000000" w:themeColor="text1"/>
          <w:lang w:val="en-US"/>
        </w:rPr>
        <w:t>Global experimental protocol including the habituation and exercise phases</w:t>
      </w:r>
      <w:r w:rsidRPr="005A6F07">
        <w:rPr>
          <w:color w:val="000000" w:themeColor="text1"/>
          <w:lang w:val="en-US"/>
        </w:rPr>
        <w:t xml:space="preserve">. </w:t>
      </w:r>
      <w:r w:rsidR="00CA7970" w:rsidRPr="005A6F07">
        <w:rPr>
          <w:color w:val="000000" w:themeColor="text1"/>
          <w:lang w:val="en-US"/>
        </w:rPr>
        <w:t>The s</w:t>
      </w:r>
      <w:r w:rsidR="0A286475" w:rsidRPr="005A6F07">
        <w:rPr>
          <w:color w:val="000000" w:themeColor="text1"/>
          <w:lang w:val="en-US"/>
        </w:rPr>
        <w:t>chedule</w:t>
      </w:r>
      <w:r w:rsidRPr="005A6F07">
        <w:rPr>
          <w:color w:val="000000" w:themeColor="text1"/>
          <w:lang w:val="en-US"/>
        </w:rPr>
        <w:t xml:space="preserve"> </w:t>
      </w:r>
      <w:r w:rsidR="00CA7970" w:rsidRPr="005A6F07">
        <w:rPr>
          <w:color w:val="000000" w:themeColor="text1"/>
          <w:lang w:val="en-US"/>
        </w:rPr>
        <w:t xml:space="preserve">is </w:t>
      </w:r>
      <w:r w:rsidRPr="005A6F07">
        <w:rPr>
          <w:color w:val="000000" w:themeColor="text1"/>
          <w:lang w:val="en-US"/>
        </w:rPr>
        <w:t xml:space="preserve">indicative and </w:t>
      </w:r>
      <w:r w:rsidR="00CA7970" w:rsidRPr="005A6F07">
        <w:rPr>
          <w:color w:val="000000" w:themeColor="text1"/>
          <w:lang w:val="en-US"/>
        </w:rPr>
        <w:t xml:space="preserve">should </w:t>
      </w:r>
      <w:r w:rsidRPr="005A6F07">
        <w:rPr>
          <w:color w:val="000000" w:themeColor="text1"/>
          <w:lang w:val="en-US"/>
        </w:rPr>
        <w:t xml:space="preserve">be adjusted based on real-time observations and </w:t>
      </w:r>
      <w:r w:rsidR="0A286475" w:rsidRPr="005A6F07">
        <w:rPr>
          <w:color w:val="000000" w:themeColor="text1"/>
          <w:lang w:val="en-US"/>
        </w:rPr>
        <w:t xml:space="preserve">effective </w:t>
      </w:r>
      <w:r w:rsidRPr="005A6F07">
        <w:rPr>
          <w:color w:val="000000" w:themeColor="text1"/>
          <w:lang w:val="en-US"/>
        </w:rPr>
        <w:t xml:space="preserve">habituation during the experiment. </w:t>
      </w:r>
      <w:r w:rsidR="00D80DBC" w:rsidRPr="005A6F07">
        <w:rPr>
          <w:color w:val="000000" w:themeColor="text1"/>
          <w:lang w:val="en-US"/>
        </w:rPr>
        <w:t xml:space="preserve">Notably, </w:t>
      </w:r>
      <w:r w:rsidR="748B48B7" w:rsidRPr="005A6F07">
        <w:rPr>
          <w:color w:val="000000" w:themeColor="text1"/>
          <w:lang w:val="en-US"/>
        </w:rPr>
        <w:t xml:space="preserve">animals can be habituated to handling during </w:t>
      </w:r>
      <w:r w:rsidR="042141F8" w:rsidRPr="005A6F07">
        <w:rPr>
          <w:color w:val="000000" w:themeColor="text1"/>
          <w:lang w:val="en-US"/>
        </w:rPr>
        <w:t xml:space="preserve">the </w:t>
      </w:r>
      <w:r w:rsidR="748B48B7" w:rsidRPr="005A6F07">
        <w:rPr>
          <w:color w:val="000000" w:themeColor="text1"/>
          <w:lang w:val="en-US"/>
        </w:rPr>
        <w:t>“Animal Facility Acclimation"</w:t>
      </w:r>
      <w:r w:rsidR="49A4F696" w:rsidRPr="005A6F07">
        <w:rPr>
          <w:color w:val="000000" w:themeColor="text1"/>
          <w:lang w:val="en-US"/>
        </w:rPr>
        <w:t>.</w:t>
      </w:r>
      <w:r w:rsidR="49A4F696" w:rsidRPr="008A36E3">
        <w:rPr>
          <w:bCs/>
          <w:color w:val="000000" w:themeColor="text1"/>
          <w:lang w:val="en-US"/>
        </w:rPr>
        <w:t xml:space="preserve"> </w:t>
      </w:r>
      <w:r w:rsidR="00CE6109" w:rsidRPr="008A36E3">
        <w:rPr>
          <w:bCs/>
          <w:color w:val="000000" w:themeColor="text1"/>
          <w:lang w:val="en-US"/>
        </w:rPr>
        <w:t>(</w:t>
      </w:r>
      <w:r w:rsidRPr="005A6F07">
        <w:rPr>
          <w:b/>
          <w:color w:val="000000" w:themeColor="text1"/>
          <w:lang w:val="en-US"/>
        </w:rPr>
        <w:t>B</w:t>
      </w:r>
      <w:r w:rsidR="00CE6109" w:rsidRPr="008A36E3">
        <w:rPr>
          <w:bCs/>
          <w:color w:val="000000" w:themeColor="text1"/>
          <w:lang w:val="en-US"/>
        </w:rPr>
        <w:t>)</w:t>
      </w:r>
      <w:r w:rsidRPr="008A36E3">
        <w:rPr>
          <w:bCs/>
          <w:color w:val="000000" w:themeColor="text1"/>
          <w:lang w:val="en-US"/>
        </w:rPr>
        <w:t xml:space="preserve"> </w:t>
      </w:r>
      <w:r w:rsidRPr="005A6F07">
        <w:rPr>
          <w:color w:val="000000" w:themeColor="text1"/>
          <w:lang w:val="en-US"/>
        </w:rPr>
        <w:t>Typical exercise protocol</w:t>
      </w:r>
      <w:r w:rsidR="0A286475" w:rsidRPr="005A6F07">
        <w:rPr>
          <w:color w:val="000000" w:themeColor="text1"/>
          <w:lang w:val="en-US"/>
        </w:rPr>
        <w:t xml:space="preserve">, including </w:t>
      </w:r>
      <w:r w:rsidR="00A64D84" w:rsidRPr="005A6F07">
        <w:rPr>
          <w:color w:val="000000" w:themeColor="text1"/>
          <w:lang w:val="en-US"/>
        </w:rPr>
        <w:t xml:space="preserve">a </w:t>
      </w:r>
      <w:r w:rsidR="00195C63" w:rsidRPr="005A6F07">
        <w:rPr>
          <w:color w:val="000000" w:themeColor="text1"/>
          <w:lang w:val="en-US"/>
        </w:rPr>
        <w:t>post-equipment stabilization</w:t>
      </w:r>
      <w:r w:rsidR="00A64D84" w:rsidRPr="005A6F07">
        <w:rPr>
          <w:color w:val="000000" w:themeColor="text1"/>
          <w:lang w:val="en-US"/>
        </w:rPr>
        <w:t xml:space="preserve"> of </w:t>
      </w:r>
      <w:r w:rsidR="002E139D" w:rsidRPr="005A6F07">
        <w:rPr>
          <w:color w:val="000000" w:themeColor="text1"/>
          <w:lang w:val="en-US"/>
        </w:rPr>
        <w:t>60 min</w:t>
      </w:r>
      <w:r w:rsidR="00A64D84" w:rsidRPr="005A6F07">
        <w:rPr>
          <w:color w:val="000000" w:themeColor="text1"/>
          <w:lang w:val="en-US"/>
        </w:rPr>
        <w:t xml:space="preserve">, a baseline recorded after 3 min </w:t>
      </w:r>
      <w:r w:rsidR="00D80DBC" w:rsidRPr="005A6F07">
        <w:rPr>
          <w:color w:val="000000" w:themeColor="text1"/>
          <w:lang w:val="en-US"/>
        </w:rPr>
        <w:t>of</w:t>
      </w:r>
      <w:r w:rsidR="00A64D84" w:rsidRPr="005A6F07">
        <w:rPr>
          <w:color w:val="000000" w:themeColor="text1"/>
          <w:lang w:val="en-US"/>
        </w:rPr>
        <w:t xml:space="preserve"> rest </w:t>
      </w:r>
      <w:r w:rsidR="00D80DBC" w:rsidRPr="005A6F07">
        <w:rPr>
          <w:color w:val="000000" w:themeColor="text1"/>
          <w:lang w:val="en-US"/>
        </w:rPr>
        <w:t xml:space="preserve">on </w:t>
      </w:r>
      <w:r w:rsidR="00A64D84" w:rsidRPr="005A6F07">
        <w:rPr>
          <w:color w:val="000000" w:themeColor="text1"/>
          <w:lang w:val="en-US"/>
        </w:rPr>
        <w:t>the treadmill</w:t>
      </w:r>
      <w:r w:rsidR="0A286475" w:rsidRPr="005A6F07">
        <w:rPr>
          <w:color w:val="000000" w:themeColor="text1"/>
          <w:lang w:val="en-US"/>
        </w:rPr>
        <w:t xml:space="preserve">, </w:t>
      </w:r>
      <w:r w:rsidR="00A64D84" w:rsidRPr="005A6F07">
        <w:rPr>
          <w:color w:val="000000" w:themeColor="text1"/>
          <w:lang w:val="en-US"/>
        </w:rPr>
        <w:t xml:space="preserve">a </w:t>
      </w:r>
      <w:r w:rsidR="007176CE" w:rsidRPr="005A6F07">
        <w:rPr>
          <w:color w:val="000000" w:themeColor="text1"/>
          <w:lang w:val="en-US"/>
        </w:rPr>
        <w:t>warm-up period</w:t>
      </w:r>
      <w:r w:rsidR="006528C7" w:rsidRPr="005A6F07">
        <w:rPr>
          <w:color w:val="000000" w:themeColor="text1"/>
          <w:lang w:val="en-US"/>
        </w:rPr>
        <w:t>,</w:t>
      </w:r>
      <w:r w:rsidR="007176CE" w:rsidRPr="005A6F07">
        <w:rPr>
          <w:color w:val="000000" w:themeColor="text1"/>
          <w:lang w:val="en-US"/>
        </w:rPr>
        <w:t xml:space="preserve"> </w:t>
      </w:r>
      <w:r w:rsidR="0A286475" w:rsidRPr="005A6F07">
        <w:rPr>
          <w:color w:val="000000" w:themeColor="text1"/>
          <w:lang w:val="en-US"/>
        </w:rPr>
        <w:t xml:space="preserve">incremental exercise and </w:t>
      </w:r>
      <w:r w:rsidR="00A64D84" w:rsidRPr="005A6F07">
        <w:rPr>
          <w:color w:val="000000" w:themeColor="text1"/>
          <w:lang w:val="en-US"/>
        </w:rPr>
        <w:t xml:space="preserve">a </w:t>
      </w:r>
      <w:r w:rsidR="0A286475" w:rsidRPr="005A6F07">
        <w:rPr>
          <w:color w:val="000000" w:themeColor="text1"/>
          <w:lang w:val="en-US"/>
        </w:rPr>
        <w:t>recovery phase. Data</w:t>
      </w:r>
      <w:r w:rsidRPr="005A6F07">
        <w:rPr>
          <w:color w:val="000000" w:themeColor="text1"/>
          <w:lang w:val="en-US"/>
        </w:rPr>
        <w:t xml:space="preserve"> analysis period</w:t>
      </w:r>
      <w:r w:rsidR="05411AC0" w:rsidRPr="005A6F07">
        <w:rPr>
          <w:color w:val="000000" w:themeColor="text1"/>
          <w:lang w:val="en-US"/>
        </w:rPr>
        <w:t>s</w:t>
      </w:r>
      <w:r w:rsidRPr="005A6F07">
        <w:rPr>
          <w:color w:val="000000" w:themeColor="text1"/>
          <w:lang w:val="en-US"/>
        </w:rPr>
        <w:t xml:space="preserve"> </w:t>
      </w:r>
      <w:r w:rsidR="0A286475" w:rsidRPr="005A6F07">
        <w:rPr>
          <w:color w:val="000000" w:themeColor="text1"/>
          <w:lang w:val="en-US"/>
        </w:rPr>
        <w:t xml:space="preserve">are indicated </w:t>
      </w:r>
      <w:r w:rsidR="00D80DBC" w:rsidRPr="005A6F07">
        <w:rPr>
          <w:color w:val="000000" w:themeColor="text1"/>
          <w:lang w:val="en-US"/>
        </w:rPr>
        <w:t xml:space="preserve">by </w:t>
      </w:r>
      <w:r w:rsidRPr="005A6F07">
        <w:rPr>
          <w:color w:val="000000" w:themeColor="text1"/>
          <w:lang w:val="en-US"/>
        </w:rPr>
        <w:t xml:space="preserve">light red squares. The specified speed stages are suggestions and should be tailored based on the specific animal model and </w:t>
      </w:r>
      <w:r w:rsidR="00D80DBC" w:rsidRPr="005A6F07">
        <w:rPr>
          <w:color w:val="000000" w:themeColor="text1"/>
          <w:lang w:val="en-US"/>
        </w:rPr>
        <w:t xml:space="preserve">experimental </w:t>
      </w:r>
      <w:r w:rsidRPr="005A6F07">
        <w:rPr>
          <w:color w:val="000000" w:themeColor="text1"/>
          <w:lang w:val="en-US"/>
        </w:rPr>
        <w:t>goals.</w:t>
      </w:r>
    </w:p>
    <w:p w14:paraId="291E300A" w14:textId="2AD8A0B9" w:rsidR="00F22541" w:rsidRPr="005A6F07" w:rsidRDefault="00F22541" w:rsidP="005A6F07">
      <w:pPr>
        <w:rPr>
          <w:b/>
          <w:color w:val="000000" w:themeColor="text1"/>
          <w:lang w:val="en-US"/>
        </w:rPr>
      </w:pPr>
    </w:p>
    <w:p w14:paraId="6FF281CB" w14:textId="6DFFD314" w:rsidR="00AF4D12" w:rsidRPr="005A6F07" w:rsidRDefault="0BF64635" w:rsidP="005A6F07">
      <w:pPr>
        <w:rPr>
          <w:color w:val="000000" w:themeColor="text1"/>
          <w:lang w:val="en-US"/>
        </w:rPr>
      </w:pPr>
      <w:r w:rsidRPr="005A6F07">
        <w:rPr>
          <w:b/>
          <w:color w:val="000000" w:themeColor="text1"/>
          <w:lang w:val="en-US"/>
        </w:rPr>
        <w:t>Figure 3</w:t>
      </w:r>
      <w:r w:rsidR="00186F61" w:rsidRPr="005A6F07">
        <w:rPr>
          <w:b/>
          <w:color w:val="000000" w:themeColor="text1"/>
          <w:lang w:val="en-US"/>
        </w:rPr>
        <w:t>:</w:t>
      </w:r>
      <w:r w:rsidR="00186F61" w:rsidRPr="005A6F07">
        <w:rPr>
          <w:color w:val="000000" w:themeColor="text1"/>
          <w:lang w:val="en-US"/>
        </w:rPr>
        <w:t xml:space="preserve"> </w:t>
      </w:r>
      <w:r w:rsidR="006A4DE4" w:rsidRPr="005A6F07">
        <w:rPr>
          <w:b/>
          <w:color w:val="000000" w:themeColor="text1"/>
          <w:lang w:val="en-US"/>
        </w:rPr>
        <w:t>V</w:t>
      </w:r>
      <w:r w:rsidRPr="005A6F07">
        <w:rPr>
          <w:b/>
          <w:color w:val="000000" w:themeColor="text1"/>
          <w:lang w:val="en-US"/>
        </w:rPr>
        <w:t>iews of an anesthetized rat</w:t>
      </w:r>
      <w:r w:rsidR="00D80DBC" w:rsidRPr="005A6F07">
        <w:rPr>
          <w:b/>
          <w:color w:val="000000" w:themeColor="text1"/>
          <w:lang w:val="en-US"/>
        </w:rPr>
        <w:t>.</w:t>
      </w:r>
      <w:r w:rsidR="00D80DBC" w:rsidRPr="005A6F07">
        <w:rPr>
          <w:color w:val="000000" w:themeColor="text1"/>
          <w:lang w:val="en-US"/>
        </w:rPr>
        <w:t xml:space="preserve"> </w:t>
      </w:r>
      <w:r w:rsidR="003D3693" w:rsidRPr="005A6F07">
        <w:rPr>
          <w:color w:val="000000" w:themeColor="text1"/>
          <w:lang w:val="en-US"/>
        </w:rPr>
        <w:t>(</w:t>
      </w:r>
      <w:r w:rsidR="00D80DBC" w:rsidRPr="005A6F07">
        <w:rPr>
          <w:b/>
          <w:color w:val="000000" w:themeColor="text1"/>
          <w:lang w:val="en-US"/>
        </w:rPr>
        <w:t>A</w:t>
      </w:r>
      <w:r w:rsidR="003D3693" w:rsidRPr="005A6F07">
        <w:rPr>
          <w:color w:val="000000" w:themeColor="text1"/>
          <w:lang w:val="en-US"/>
        </w:rPr>
        <w:t>)</w:t>
      </w:r>
      <w:r w:rsidRPr="005A6F07">
        <w:rPr>
          <w:color w:val="000000" w:themeColor="text1"/>
          <w:lang w:val="en-US"/>
        </w:rPr>
        <w:t xml:space="preserve"> </w:t>
      </w:r>
      <w:r w:rsidR="00A7510E" w:rsidRPr="005A6F07">
        <w:rPr>
          <w:color w:val="000000" w:themeColor="text1"/>
          <w:lang w:val="en-US"/>
        </w:rPr>
        <w:t>D</w:t>
      </w:r>
      <w:r w:rsidR="4633250D" w:rsidRPr="005A6F07">
        <w:rPr>
          <w:color w:val="000000" w:themeColor="text1"/>
          <w:lang w:val="en-US"/>
        </w:rPr>
        <w:t>orsal and lateral chest</w:t>
      </w:r>
      <w:r w:rsidRPr="005A6F07">
        <w:rPr>
          <w:color w:val="000000" w:themeColor="text1"/>
          <w:lang w:val="en-US"/>
        </w:rPr>
        <w:t xml:space="preserve"> areas </w:t>
      </w:r>
      <w:r w:rsidR="00311A9C" w:rsidRPr="005A6F07">
        <w:rPr>
          <w:color w:val="000000" w:themeColor="text1"/>
          <w:lang w:val="en-US"/>
        </w:rPr>
        <w:t xml:space="preserve">indicating </w:t>
      </w:r>
      <w:r w:rsidRPr="005A6F07">
        <w:rPr>
          <w:color w:val="000000" w:themeColor="text1"/>
          <w:lang w:val="en-US"/>
        </w:rPr>
        <w:t>where fur should be removed</w:t>
      </w:r>
      <w:r w:rsidR="003D3693" w:rsidRPr="005A6F07">
        <w:rPr>
          <w:color w:val="000000" w:themeColor="text1"/>
          <w:lang w:val="en-US"/>
        </w:rPr>
        <w:t xml:space="preserve"> (step 2.1)</w:t>
      </w:r>
      <w:r w:rsidR="00311A9C" w:rsidRPr="005A6F07">
        <w:rPr>
          <w:color w:val="000000" w:themeColor="text1"/>
          <w:lang w:val="en-US"/>
        </w:rPr>
        <w:t>:</w:t>
      </w:r>
      <w:r w:rsidRPr="005A6F07">
        <w:rPr>
          <w:color w:val="000000" w:themeColor="text1"/>
          <w:lang w:val="en-US"/>
        </w:rPr>
        <w:t xml:space="preserve"> 1</w:t>
      </w:r>
      <w:r w:rsidR="703020AD" w:rsidRPr="005A6F07">
        <w:rPr>
          <w:color w:val="000000" w:themeColor="text1"/>
          <w:lang w:val="en-US"/>
        </w:rPr>
        <w:t>)</w:t>
      </w:r>
      <w:r w:rsidRPr="005A6F07">
        <w:rPr>
          <w:color w:val="000000" w:themeColor="text1"/>
          <w:lang w:val="en-US"/>
        </w:rPr>
        <w:t xml:space="preserve"> dashed line</w:t>
      </w:r>
      <w:r w:rsidR="00311A9C" w:rsidRPr="005A6F07">
        <w:rPr>
          <w:color w:val="000000" w:themeColor="text1"/>
          <w:lang w:val="en-US"/>
        </w:rPr>
        <w:t xml:space="preserve"> indicates the</w:t>
      </w:r>
      <w:r w:rsidRPr="005A6F07">
        <w:rPr>
          <w:color w:val="000000" w:themeColor="text1"/>
          <w:lang w:val="en-US"/>
        </w:rPr>
        <w:t xml:space="preserve"> minim</w:t>
      </w:r>
      <w:r w:rsidR="00311A9C" w:rsidRPr="005A6F07">
        <w:rPr>
          <w:color w:val="000000" w:themeColor="text1"/>
          <w:lang w:val="en-US"/>
        </w:rPr>
        <w:t>um</w:t>
      </w:r>
      <w:r w:rsidRPr="005A6F07">
        <w:rPr>
          <w:color w:val="000000" w:themeColor="text1"/>
          <w:lang w:val="en-US"/>
        </w:rPr>
        <w:t xml:space="preserve"> upper </w:t>
      </w:r>
      <w:r w:rsidR="00311A9C" w:rsidRPr="005A6F07">
        <w:rPr>
          <w:color w:val="000000" w:themeColor="text1"/>
          <w:lang w:val="en-US"/>
        </w:rPr>
        <w:t>boundary</w:t>
      </w:r>
      <w:r w:rsidR="00EC25F5" w:rsidRPr="005A6F07">
        <w:rPr>
          <w:color w:val="000000" w:themeColor="text1"/>
          <w:lang w:val="en-US"/>
        </w:rPr>
        <w:t xml:space="preserve">, </w:t>
      </w:r>
      <w:r w:rsidRPr="005A6F07">
        <w:rPr>
          <w:color w:val="000000" w:themeColor="text1"/>
          <w:lang w:val="en-US"/>
        </w:rPr>
        <w:t>and 2</w:t>
      </w:r>
      <w:r w:rsidR="703020AD" w:rsidRPr="005A6F07">
        <w:rPr>
          <w:color w:val="000000" w:themeColor="text1"/>
          <w:lang w:val="en-US"/>
        </w:rPr>
        <w:t>)</w:t>
      </w:r>
      <w:r w:rsidRPr="005A6F07">
        <w:rPr>
          <w:color w:val="000000" w:themeColor="text1"/>
          <w:lang w:val="en-US"/>
        </w:rPr>
        <w:t xml:space="preserve"> double</w:t>
      </w:r>
      <w:r w:rsidR="00EC25F5" w:rsidRPr="005A6F07">
        <w:rPr>
          <w:color w:val="000000" w:themeColor="text1"/>
          <w:lang w:val="en-US"/>
        </w:rPr>
        <w:t xml:space="preserve">-headed </w:t>
      </w:r>
      <w:r w:rsidRPr="005A6F07">
        <w:rPr>
          <w:color w:val="000000" w:themeColor="text1"/>
          <w:lang w:val="en-US"/>
        </w:rPr>
        <w:t>arrows</w:t>
      </w:r>
      <w:r w:rsidR="00EC25F5" w:rsidRPr="005A6F07">
        <w:rPr>
          <w:color w:val="000000" w:themeColor="text1"/>
          <w:lang w:val="en-US"/>
        </w:rPr>
        <w:t xml:space="preserve"> indicate the </w:t>
      </w:r>
      <w:r w:rsidRPr="005A6F07">
        <w:rPr>
          <w:color w:val="000000" w:themeColor="text1"/>
          <w:lang w:val="en-US"/>
        </w:rPr>
        <w:t>minim</w:t>
      </w:r>
      <w:r w:rsidR="00EC25F5" w:rsidRPr="005A6F07">
        <w:rPr>
          <w:color w:val="000000" w:themeColor="text1"/>
          <w:lang w:val="en-US"/>
        </w:rPr>
        <w:t>um</w:t>
      </w:r>
      <w:r w:rsidRPr="005A6F07">
        <w:rPr>
          <w:color w:val="000000" w:themeColor="text1"/>
          <w:lang w:val="en-US"/>
        </w:rPr>
        <w:t xml:space="preserve"> length of the </w:t>
      </w:r>
      <w:r w:rsidR="004D4563" w:rsidRPr="005A6F07">
        <w:rPr>
          <w:color w:val="000000" w:themeColor="text1"/>
          <w:lang w:val="en-US"/>
        </w:rPr>
        <w:t xml:space="preserve">clipped </w:t>
      </w:r>
      <w:r w:rsidRPr="005A6F07">
        <w:rPr>
          <w:color w:val="000000" w:themeColor="text1"/>
          <w:lang w:val="en-US"/>
        </w:rPr>
        <w:t xml:space="preserve">area. </w:t>
      </w:r>
      <w:r w:rsidR="003D3693" w:rsidRPr="005A6F07">
        <w:rPr>
          <w:color w:val="000000" w:themeColor="text1"/>
          <w:lang w:val="en-US"/>
        </w:rPr>
        <w:t>(</w:t>
      </w:r>
      <w:r w:rsidR="003D3693" w:rsidRPr="005A6F07">
        <w:rPr>
          <w:b/>
          <w:color w:val="000000" w:themeColor="text1"/>
          <w:lang w:val="en-US"/>
        </w:rPr>
        <w:t>B</w:t>
      </w:r>
      <w:r w:rsidR="003D3693" w:rsidRPr="005A6F07">
        <w:rPr>
          <w:color w:val="000000" w:themeColor="text1"/>
          <w:lang w:val="en-US"/>
        </w:rPr>
        <w:t>)</w:t>
      </w:r>
      <w:r w:rsidR="00AF4D12" w:rsidRPr="005A6F07">
        <w:rPr>
          <w:color w:val="000000" w:themeColor="text1"/>
          <w:lang w:val="en-US"/>
        </w:rPr>
        <w:t xml:space="preserve"> </w:t>
      </w:r>
      <w:r w:rsidR="00EC25F5" w:rsidRPr="005A6F07">
        <w:rPr>
          <w:color w:val="000000" w:themeColor="text1"/>
          <w:lang w:val="en-US"/>
        </w:rPr>
        <w:t xml:space="preserve">Recommended </w:t>
      </w:r>
      <w:r w:rsidR="00AF4D12" w:rsidRPr="005A6F07">
        <w:rPr>
          <w:color w:val="000000" w:themeColor="text1"/>
          <w:lang w:val="en-US"/>
        </w:rPr>
        <w:t xml:space="preserve">Lead II electrodes placement </w:t>
      </w:r>
      <w:r w:rsidR="00CE6109" w:rsidRPr="005A6F07">
        <w:rPr>
          <w:color w:val="000000" w:themeColor="text1"/>
          <w:lang w:val="en-US"/>
        </w:rPr>
        <w:t xml:space="preserve">with </w:t>
      </w:r>
      <w:r w:rsidR="00AF4D12" w:rsidRPr="005A6F07">
        <w:rPr>
          <w:color w:val="000000" w:themeColor="text1"/>
          <w:lang w:val="en-US"/>
        </w:rPr>
        <w:t xml:space="preserve">the black (negative) electrode </w:t>
      </w:r>
      <w:r w:rsidR="00EC25F5" w:rsidRPr="005A6F07">
        <w:rPr>
          <w:color w:val="000000" w:themeColor="text1"/>
          <w:lang w:val="en-US"/>
        </w:rPr>
        <w:t xml:space="preserve">positioned </w:t>
      </w:r>
      <w:r w:rsidR="00AF4D12" w:rsidRPr="005A6F07">
        <w:rPr>
          <w:color w:val="000000" w:themeColor="text1"/>
          <w:lang w:val="en-US"/>
        </w:rPr>
        <w:t xml:space="preserve">behind the right forelimb and the red (positive) electrode </w:t>
      </w:r>
      <w:r w:rsidR="00EC25F5" w:rsidRPr="005A6F07">
        <w:rPr>
          <w:color w:val="000000" w:themeColor="text1"/>
          <w:lang w:val="en-US"/>
        </w:rPr>
        <w:t>on</w:t>
      </w:r>
      <w:r w:rsidR="00AF4D12" w:rsidRPr="005A6F07">
        <w:rPr>
          <w:color w:val="000000" w:themeColor="text1"/>
          <w:lang w:val="en-US"/>
        </w:rPr>
        <w:t xml:space="preserve"> the left lateral chest wall within the </w:t>
      </w:r>
      <w:r w:rsidR="00723DD4" w:rsidRPr="005A6F07">
        <w:rPr>
          <w:color w:val="000000" w:themeColor="text1"/>
          <w:lang w:val="en-US"/>
        </w:rPr>
        <w:t>clipped</w:t>
      </w:r>
      <w:r w:rsidR="00AF4D12" w:rsidRPr="005A6F07">
        <w:rPr>
          <w:color w:val="000000" w:themeColor="text1"/>
          <w:lang w:val="en-US"/>
        </w:rPr>
        <w:t xml:space="preserve"> area, </w:t>
      </w:r>
      <w:r w:rsidR="00EC25F5" w:rsidRPr="005A6F07">
        <w:rPr>
          <w:color w:val="000000" w:themeColor="text1"/>
          <w:lang w:val="en-US"/>
        </w:rPr>
        <w:t>beneath</w:t>
      </w:r>
      <w:r w:rsidR="00AF4D12" w:rsidRPr="005A6F07">
        <w:rPr>
          <w:color w:val="000000" w:themeColor="text1"/>
          <w:lang w:val="en-US"/>
        </w:rPr>
        <w:t xml:space="preserve"> the RIP chest band. </w:t>
      </w:r>
      <w:r w:rsidR="00CE6109" w:rsidRPr="005A6F07">
        <w:rPr>
          <w:color w:val="000000" w:themeColor="text1"/>
          <w:lang w:val="en-US"/>
        </w:rPr>
        <w:t>(</w:t>
      </w:r>
      <w:r w:rsidR="00CE6109" w:rsidRPr="005A6F07">
        <w:rPr>
          <w:b/>
          <w:color w:val="000000" w:themeColor="text1"/>
          <w:lang w:val="en-US"/>
        </w:rPr>
        <w:t>C</w:t>
      </w:r>
      <w:r w:rsidR="00CE6109" w:rsidRPr="005A6F07">
        <w:rPr>
          <w:color w:val="000000" w:themeColor="text1"/>
          <w:lang w:val="en-US"/>
        </w:rPr>
        <w:t xml:space="preserve">) </w:t>
      </w:r>
      <w:r w:rsidR="00AF4D12" w:rsidRPr="005A6F07">
        <w:rPr>
          <w:color w:val="000000" w:themeColor="text1"/>
          <w:lang w:val="en-US"/>
        </w:rPr>
        <w:t xml:space="preserve">Lead I </w:t>
      </w:r>
      <w:r w:rsidR="00CE6109" w:rsidRPr="005A6F07">
        <w:rPr>
          <w:color w:val="000000" w:themeColor="text1"/>
          <w:lang w:val="en-US"/>
        </w:rPr>
        <w:t>electrodes placement</w:t>
      </w:r>
      <w:r w:rsidR="00EC25F5" w:rsidRPr="005A6F07">
        <w:rPr>
          <w:color w:val="000000" w:themeColor="text1"/>
          <w:lang w:val="en-US"/>
        </w:rPr>
        <w:t>, showing</w:t>
      </w:r>
      <w:r w:rsidR="00CE6109" w:rsidRPr="005A6F07">
        <w:rPr>
          <w:color w:val="000000" w:themeColor="text1"/>
          <w:lang w:val="en-US"/>
        </w:rPr>
        <w:t xml:space="preserve"> </w:t>
      </w:r>
      <w:r w:rsidR="00AF4D12" w:rsidRPr="005A6F07">
        <w:rPr>
          <w:color w:val="000000" w:themeColor="text1"/>
          <w:lang w:val="en-US"/>
        </w:rPr>
        <w:t xml:space="preserve">electrodes </w:t>
      </w:r>
      <w:r w:rsidR="00EC25F5" w:rsidRPr="005A6F07">
        <w:rPr>
          <w:color w:val="000000" w:themeColor="text1"/>
          <w:lang w:val="en-US"/>
        </w:rPr>
        <w:t xml:space="preserve">positioned </w:t>
      </w:r>
      <w:r w:rsidR="00AF4D12" w:rsidRPr="005A6F07">
        <w:rPr>
          <w:color w:val="000000" w:themeColor="text1"/>
          <w:lang w:val="en-US"/>
        </w:rPr>
        <w:t>horizontally across the chest, the red (positive) behind the left forelimb and the black (negative) behind the right forelimb</w:t>
      </w:r>
      <w:r w:rsidR="00CE6109" w:rsidRPr="005A6F07">
        <w:rPr>
          <w:color w:val="000000" w:themeColor="text1"/>
          <w:lang w:val="en-US"/>
        </w:rPr>
        <w:t>.</w:t>
      </w:r>
      <w:r w:rsidR="67EC8CE1" w:rsidRPr="005A6F07">
        <w:rPr>
          <w:color w:val="000000" w:themeColor="text1"/>
          <w:lang w:val="en-US"/>
        </w:rPr>
        <w:t xml:space="preserve"> Lead II configuration typically yields the highest QRS amplitude and clearest P-wave resolution in rats.</w:t>
      </w:r>
    </w:p>
    <w:p w14:paraId="5C6B4214" w14:textId="77777777" w:rsidR="00767B56" w:rsidRPr="005A6F07" w:rsidRDefault="00767B56" w:rsidP="005A6F07">
      <w:pPr>
        <w:rPr>
          <w:color w:val="000000" w:themeColor="text1"/>
          <w:lang w:val="en-US"/>
        </w:rPr>
      </w:pPr>
    </w:p>
    <w:p w14:paraId="46A22C1C" w14:textId="684BEA47" w:rsidR="00F22541" w:rsidRPr="005A6F07" w:rsidRDefault="358F98FE" w:rsidP="005A6F07">
      <w:pPr>
        <w:rPr>
          <w:color w:val="000000" w:themeColor="text1"/>
          <w:lang w:val="en-US"/>
        </w:rPr>
      </w:pPr>
      <w:r w:rsidRPr="005A6F07">
        <w:rPr>
          <w:b/>
          <w:color w:val="000000" w:themeColor="text1"/>
          <w:lang w:val="en-US"/>
        </w:rPr>
        <w:t>Figure 4</w:t>
      </w:r>
      <w:r w:rsidR="00186F61" w:rsidRPr="005A6F07">
        <w:rPr>
          <w:b/>
          <w:color w:val="000000" w:themeColor="text1"/>
          <w:lang w:val="en-US"/>
        </w:rPr>
        <w:t>:</w:t>
      </w:r>
      <w:r w:rsidR="00186F61" w:rsidRPr="005A6F07">
        <w:rPr>
          <w:color w:val="000000" w:themeColor="text1"/>
          <w:lang w:val="en-US"/>
        </w:rPr>
        <w:t xml:space="preserve"> </w:t>
      </w:r>
      <w:r w:rsidRPr="005A6F07">
        <w:rPr>
          <w:b/>
          <w:color w:val="000000" w:themeColor="text1"/>
          <w:lang w:val="en-US"/>
        </w:rPr>
        <w:t xml:space="preserve">Step-by-Step </w:t>
      </w:r>
      <w:r w:rsidR="00FB1CCB" w:rsidRPr="005A6F07">
        <w:rPr>
          <w:b/>
          <w:color w:val="000000" w:themeColor="text1"/>
          <w:lang w:val="en-US"/>
        </w:rPr>
        <w:t xml:space="preserve">procedure for equipping </w:t>
      </w:r>
      <w:r w:rsidRPr="005A6F07">
        <w:rPr>
          <w:b/>
          <w:color w:val="000000" w:themeColor="text1"/>
          <w:lang w:val="en-US"/>
        </w:rPr>
        <w:t xml:space="preserve">a </w:t>
      </w:r>
      <w:r w:rsidR="0021131B" w:rsidRPr="005A6F07">
        <w:rPr>
          <w:b/>
          <w:color w:val="000000" w:themeColor="text1"/>
          <w:lang w:val="en-US"/>
        </w:rPr>
        <w:t xml:space="preserve">rat </w:t>
      </w:r>
      <w:r w:rsidRPr="005A6F07">
        <w:rPr>
          <w:b/>
          <w:color w:val="000000" w:themeColor="text1"/>
          <w:lang w:val="en-US"/>
        </w:rPr>
        <w:t xml:space="preserve">with the </w:t>
      </w:r>
      <w:r w:rsidR="00FB1CCB" w:rsidRPr="005A6F07">
        <w:rPr>
          <w:b/>
          <w:color w:val="000000" w:themeColor="text1"/>
          <w:lang w:val="en-US"/>
        </w:rPr>
        <w:t>j</w:t>
      </w:r>
      <w:r w:rsidRPr="005A6F07">
        <w:rPr>
          <w:b/>
          <w:color w:val="000000" w:themeColor="text1"/>
          <w:lang w:val="en-US"/>
        </w:rPr>
        <w:t xml:space="preserve">acket, </w:t>
      </w:r>
      <w:r w:rsidR="00FB1CCB" w:rsidRPr="005A6F07">
        <w:rPr>
          <w:b/>
          <w:color w:val="000000" w:themeColor="text1"/>
          <w:lang w:val="en-US"/>
        </w:rPr>
        <w:t>electrodes</w:t>
      </w:r>
      <w:r w:rsidRPr="005A6F07">
        <w:rPr>
          <w:b/>
          <w:color w:val="000000" w:themeColor="text1"/>
          <w:lang w:val="en-US"/>
        </w:rPr>
        <w:t xml:space="preserve">, and </w:t>
      </w:r>
      <w:r w:rsidR="00FB1CCB" w:rsidRPr="005A6F07">
        <w:rPr>
          <w:b/>
          <w:color w:val="000000" w:themeColor="text1"/>
          <w:lang w:val="en-US"/>
        </w:rPr>
        <w:t>electronic device (section 2)</w:t>
      </w:r>
      <w:r w:rsidRPr="005A6F07">
        <w:rPr>
          <w:color w:val="000000" w:themeColor="text1"/>
          <w:lang w:val="en-US"/>
        </w:rPr>
        <w:t xml:space="preserve">. </w:t>
      </w:r>
      <w:r w:rsidR="67EC8CE1" w:rsidRPr="005A6F07">
        <w:rPr>
          <w:color w:val="000000" w:themeColor="text1"/>
          <w:lang w:val="en-US"/>
        </w:rPr>
        <w:t>(</w:t>
      </w:r>
      <w:r w:rsidR="67EC8CE1" w:rsidRPr="005A6F07">
        <w:rPr>
          <w:b/>
          <w:bCs/>
          <w:color w:val="000000" w:themeColor="text1"/>
          <w:lang w:val="en-US"/>
        </w:rPr>
        <w:t>A-B</w:t>
      </w:r>
      <w:r w:rsidR="67EC8CE1" w:rsidRPr="005A6F07">
        <w:rPr>
          <w:color w:val="000000" w:themeColor="text1"/>
          <w:lang w:val="en-US"/>
        </w:rPr>
        <w:t xml:space="preserve">) </w:t>
      </w:r>
      <w:r w:rsidRPr="005A6F07">
        <w:rPr>
          <w:color w:val="000000" w:themeColor="text1"/>
          <w:lang w:val="en-US"/>
        </w:rPr>
        <w:t xml:space="preserve">Place the jacket on the fitting tube. </w:t>
      </w:r>
      <w:r w:rsidR="67EC8CE1" w:rsidRPr="005A6F07">
        <w:rPr>
          <w:color w:val="000000" w:themeColor="text1"/>
          <w:lang w:val="en-US"/>
        </w:rPr>
        <w:t>(</w:t>
      </w:r>
      <w:r w:rsidR="67EC8CE1" w:rsidRPr="005A6F07">
        <w:rPr>
          <w:b/>
          <w:bCs/>
          <w:color w:val="000000" w:themeColor="text1"/>
          <w:lang w:val="en-US"/>
        </w:rPr>
        <w:t>C-D</w:t>
      </w:r>
      <w:r w:rsidR="67EC8CE1" w:rsidRPr="005A6F07">
        <w:rPr>
          <w:color w:val="000000" w:themeColor="text1"/>
          <w:lang w:val="en-US"/>
        </w:rPr>
        <w:t>)</w:t>
      </w:r>
      <w:r w:rsidRPr="005A6F07">
        <w:rPr>
          <w:color w:val="000000" w:themeColor="text1"/>
          <w:lang w:val="en-US"/>
        </w:rPr>
        <w:t xml:space="preserve"> Guide the animal through the fitting tube and into the jacket. </w:t>
      </w:r>
      <w:r w:rsidR="67EC8CE1" w:rsidRPr="005A6F07">
        <w:rPr>
          <w:color w:val="000000" w:themeColor="text1"/>
          <w:lang w:val="en-US"/>
        </w:rPr>
        <w:t>(</w:t>
      </w:r>
      <w:r w:rsidR="67EC8CE1" w:rsidRPr="005A6F07">
        <w:rPr>
          <w:b/>
          <w:bCs/>
          <w:color w:val="000000" w:themeColor="text1"/>
          <w:lang w:val="en-US"/>
        </w:rPr>
        <w:t>E-F</w:t>
      </w:r>
      <w:r w:rsidR="67EC8CE1" w:rsidRPr="005A6F07">
        <w:rPr>
          <w:color w:val="000000" w:themeColor="text1"/>
          <w:lang w:val="en-US"/>
        </w:rPr>
        <w:t xml:space="preserve">) </w:t>
      </w:r>
      <w:r w:rsidRPr="005A6F07">
        <w:rPr>
          <w:color w:val="000000" w:themeColor="text1"/>
          <w:lang w:val="en-US"/>
        </w:rPr>
        <w:t xml:space="preserve">Unhook the backpack and unfold the jacket. </w:t>
      </w:r>
      <w:r w:rsidR="67EC8CE1" w:rsidRPr="005A6F07">
        <w:rPr>
          <w:color w:val="000000" w:themeColor="text1"/>
          <w:lang w:val="en-US"/>
        </w:rPr>
        <w:t>(</w:t>
      </w:r>
      <w:r w:rsidR="67EC8CE1" w:rsidRPr="005A6F07">
        <w:rPr>
          <w:b/>
          <w:bCs/>
          <w:color w:val="000000" w:themeColor="text1"/>
          <w:lang w:val="en-US"/>
        </w:rPr>
        <w:t>G</w:t>
      </w:r>
      <w:r w:rsidR="67EC8CE1" w:rsidRPr="005A6F07">
        <w:rPr>
          <w:color w:val="000000" w:themeColor="text1"/>
          <w:lang w:val="en-US"/>
        </w:rPr>
        <w:t xml:space="preserve">) </w:t>
      </w:r>
      <w:r w:rsidRPr="005A6F07">
        <w:rPr>
          <w:color w:val="000000" w:themeColor="text1"/>
          <w:lang w:val="en-US"/>
        </w:rPr>
        <w:t xml:space="preserve">Insert the ECG electrode with the red (positive) sticker through the left opening of the jacket, which is marked with a red cross and insert (0.1 to 0.3 mL of conductive gel). </w:t>
      </w:r>
      <w:r w:rsidR="67EC8CE1" w:rsidRPr="005A6F07">
        <w:rPr>
          <w:color w:val="000000" w:themeColor="text1"/>
          <w:lang w:val="en-US"/>
        </w:rPr>
        <w:t>(</w:t>
      </w:r>
      <w:r w:rsidR="67EC8CE1" w:rsidRPr="005A6F07">
        <w:rPr>
          <w:b/>
          <w:bCs/>
          <w:color w:val="000000" w:themeColor="text1"/>
          <w:lang w:val="en-US"/>
        </w:rPr>
        <w:t>H</w:t>
      </w:r>
      <w:r w:rsidR="67EC8CE1" w:rsidRPr="005A6F07">
        <w:rPr>
          <w:color w:val="000000" w:themeColor="text1"/>
          <w:lang w:val="en-US"/>
        </w:rPr>
        <w:t xml:space="preserve">) </w:t>
      </w:r>
      <w:r w:rsidRPr="005A6F07">
        <w:rPr>
          <w:color w:val="000000" w:themeColor="text1"/>
          <w:lang w:val="en-US"/>
        </w:rPr>
        <w:t xml:space="preserve">Gently massage so that electrodes adhere completely to the animal's skin. </w:t>
      </w:r>
      <w:r w:rsidR="67EC8CE1" w:rsidRPr="005A6F07">
        <w:rPr>
          <w:color w:val="000000" w:themeColor="text1"/>
          <w:lang w:val="en-US"/>
        </w:rPr>
        <w:t>(</w:t>
      </w:r>
      <w:r w:rsidR="67EC8CE1" w:rsidRPr="005A6F07">
        <w:rPr>
          <w:b/>
          <w:bCs/>
          <w:color w:val="000000" w:themeColor="text1"/>
          <w:lang w:val="en-US"/>
        </w:rPr>
        <w:t>I-J</w:t>
      </w:r>
      <w:r w:rsidR="67EC8CE1" w:rsidRPr="005A6F07">
        <w:rPr>
          <w:color w:val="000000" w:themeColor="text1"/>
          <w:lang w:val="en-US"/>
        </w:rPr>
        <w:t xml:space="preserve">) </w:t>
      </w:r>
      <w:r w:rsidRPr="005A6F07">
        <w:rPr>
          <w:color w:val="000000" w:themeColor="text1"/>
          <w:lang w:val="en-US"/>
        </w:rPr>
        <w:t xml:space="preserve">Connect the sensors used (plethysmography / ECG electrodes) to the emitter and insert it in the pouch. </w:t>
      </w:r>
      <w:r w:rsidR="67EC8CE1" w:rsidRPr="005A6F07">
        <w:rPr>
          <w:color w:val="000000" w:themeColor="text1"/>
          <w:lang w:val="en-US"/>
        </w:rPr>
        <w:t>(</w:t>
      </w:r>
      <w:r w:rsidR="67EC8CE1" w:rsidRPr="005A6F07">
        <w:rPr>
          <w:b/>
          <w:bCs/>
          <w:color w:val="000000" w:themeColor="text1"/>
          <w:lang w:val="en-US"/>
        </w:rPr>
        <w:t>K</w:t>
      </w:r>
      <w:r w:rsidR="67EC8CE1" w:rsidRPr="005A6F07">
        <w:rPr>
          <w:color w:val="000000" w:themeColor="text1"/>
          <w:lang w:val="en-US"/>
        </w:rPr>
        <w:t xml:space="preserve">) </w:t>
      </w:r>
      <w:r w:rsidRPr="005A6F07">
        <w:rPr>
          <w:color w:val="000000" w:themeColor="text1"/>
          <w:lang w:val="en-US"/>
        </w:rPr>
        <w:t xml:space="preserve">Secure the backpack using the red hook. </w:t>
      </w:r>
    </w:p>
    <w:p w14:paraId="0E1FE11D" w14:textId="77777777" w:rsidR="001634BB" w:rsidRPr="005A6F07" w:rsidRDefault="001634BB" w:rsidP="005A6F07">
      <w:pPr>
        <w:rPr>
          <w:color w:val="000000" w:themeColor="text1"/>
          <w:lang w:val="en-US"/>
        </w:rPr>
      </w:pPr>
    </w:p>
    <w:p w14:paraId="4FB57EE1" w14:textId="5A141B46" w:rsidR="004878C1" w:rsidRPr="005A6F07" w:rsidRDefault="3FA08EAC" w:rsidP="005A6F07">
      <w:pPr>
        <w:rPr>
          <w:color w:val="000000" w:themeColor="text1"/>
          <w:lang w:val="en-US"/>
        </w:rPr>
      </w:pPr>
      <w:r w:rsidRPr="005A6F07">
        <w:rPr>
          <w:b/>
          <w:color w:val="000000" w:themeColor="text1"/>
          <w:lang w:val="en-US"/>
        </w:rPr>
        <w:t xml:space="preserve">Figure </w:t>
      </w:r>
      <w:r w:rsidR="004079B2" w:rsidRPr="005A6F07">
        <w:rPr>
          <w:b/>
          <w:color w:val="000000" w:themeColor="text1"/>
          <w:lang w:val="en-US"/>
        </w:rPr>
        <w:t>5</w:t>
      </w:r>
      <w:r w:rsidR="00186F61" w:rsidRPr="005A6F07">
        <w:rPr>
          <w:b/>
          <w:color w:val="000000" w:themeColor="text1"/>
          <w:lang w:val="en-US"/>
        </w:rPr>
        <w:t>:</w:t>
      </w:r>
      <w:r w:rsidR="00186F61" w:rsidRPr="005A6F07">
        <w:rPr>
          <w:color w:val="000000" w:themeColor="text1"/>
          <w:lang w:val="en-US"/>
        </w:rPr>
        <w:t xml:space="preserve"> </w:t>
      </w:r>
      <w:r w:rsidR="004D71CD" w:rsidRPr="005A6F07">
        <w:rPr>
          <w:b/>
          <w:color w:val="000000" w:themeColor="text1"/>
          <w:lang w:val="en-US"/>
        </w:rPr>
        <w:t xml:space="preserve">Typical </w:t>
      </w:r>
      <w:r w:rsidR="6CDA6A51" w:rsidRPr="005A6F07">
        <w:rPr>
          <w:b/>
          <w:color w:val="000000" w:themeColor="text1"/>
          <w:lang w:val="en-US"/>
        </w:rPr>
        <w:t xml:space="preserve">ECG and respiratory traces </w:t>
      </w:r>
      <w:r w:rsidR="004D71CD" w:rsidRPr="005A6F07">
        <w:rPr>
          <w:b/>
          <w:color w:val="000000" w:themeColor="text1"/>
          <w:lang w:val="en-US"/>
        </w:rPr>
        <w:t>during signal quality verification (step 2.3).</w:t>
      </w:r>
      <w:r w:rsidR="004D71CD" w:rsidRPr="005A6F07">
        <w:rPr>
          <w:color w:val="000000" w:themeColor="text1"/>
          <w:lang w:val="en-US"/>
        </w:rPr>
        <w:t xml:space="preserve"> ECG</w:t>
      </w:r>
      <w:r w:rsidR="00A67D91" w:rsidRPr="005A6F07">
        <w:rPr>
          <w:color w:val="000000" w:themeColor="text1"/>
          <w:lang w:val="en-US"/>
        </w:rPr>
        <w:t>s</w:t>
      </w:r>
      <w:r w:rsidR="004D71CD" w:rsidRPr="005A6F07">
        <w:rPr>
          <w:color w:val="000000" w:themeColor="text1"/>
          <w:lang w:val="en-US"/>
        </w:rPr>
        <w:t xml:space="preserve"> </w:t>
      </w:r>
      <w:r w:rsidR="6CDA6A51" w:rsidRPr="005A6F07">
        <w:rPr>
          <w:color w:val="000000" w:themeColor="text1"/>
          <w:lang w:val="en-US"/>
        </w:rPr>
        <w:t xml:space="preserve">were recorded at 500 Hz/24-bit and </w:t>
      </w:r>
      <w:r w:rsidR="004D71CD" w:rsidRPr="005A6F07">
        <w:rPr>
          <w:color w:val="000000" w:themeColor="text1"/>
          <w:lang w:val="en-US"/>
        </w:rPr>
        <w:t xml:space="preserve">respiratory volumes at </w:t>
      </w:r>
      <w:r w:rsidR="6CDA6A51" w:rsidRPr="005A6F07">
        <w:rPr>
          <w:color w:val="000000" w:themeColor="text1"/>
          <w:lang w:val="en-US"/>
        </w:rPr>
        <w:t xml:space="preserve">200 Hz/32-bit, </w:t>
      </w:r>
      <w:r w:rsidR="00CB2D8E" w:rsidRPr="005A6F07">
        <w:rPr>
          <w:color w:val="000000" w:themeColor="text1"/>
          <w:lang w:val="en-US"/>
        </w:rPr>
        <w:t>(</w:t>
      </w:r>
      <w:r w:rsidRPr="005A6F07">
        <w:rPr>
          <w:b/>
          <w:color w:val="000000" w:themeColor="text1"/>
          <w:lang w:val="en-US"/>
        </w:rPr>
        <w:t>A</w:t>
      </w:r>
      <w:r w:rsidR="00CB2D8E" w:rsidRPr="005A6F07">
        <w:rPr>
          <w:color w:val="000000" w:themeColor="text1"/>
          <w:lang w:val="en-US"/>
        </w:rPr>
        <w:t>) The chart</w:t>
      </w:r>
      <w:r w:rsidRPr="005A6F07">
        <w:rPr>
          <w:color w:val="000000" w:themeColor="text1"/>
          <w:lang w:val="en-US"/>
        </w:rPr>
        <w:t xml:space="preserve"> shows a high-quality ECG (resolved P, QRS, T waves, low noise</w:t>
      </w:r>
      <w:r w:rsidR="7705255B" w:rsidRPr="005A6F07">
        <w:rPr>
          <w:color w:val="000000" w:themeColor="text1"/>
          <w:lang w:val="en-US"/>
        </w:rPr>
        <w:t>, 3 s window</w:t>
      </w:r>
      <w:r w:rsidR="357A6B43" w:rsidRPr="005A6F07">
        <w:rPr>
          <w:color w:val="000000" w:themeColor="text1"/>
          <w:lang w:val="en-US"/>
        </w:rPr>
        <w:t xml:space="preserve"> with amplitude </w:t>
      </w:r>
      <w:r w:rsidR="2166A7AC" w:rsidRPr="005A6F07">
        <w:rPr>
          <w:color w:val="000000" w:themeColor="text1"/>
          <w:lang w:val="en-US"/>
        </w:rPr>
        <w:t>&gt; 0.5 mV</w:t>
      </w:r>
      <w:r w:rsidRPr="005A6F07">
        <w:rPr>
          <w:color w:val="000000" w:themeColor="text1"/>
          <w:lang w:val="en-US"/>
        </w:rPr>
        <w:t xml:space="preserve">). </w:t>
      </w:r>
      <w:r w:rsidR="00CB2D8E" w:rsidRPr="005A6F07">
        <w:rPr>
          <w:color w:val="000000" w:themeColor="text1"/>
          <w:lang w:val="en-US"/>
        </w:rPr>
        <w:t>(</w:t>
      </w:r>
      <w:r w:rsidRPr="005A6F07">
        <w:rPr>
          <w:b/>
          <w:color w:val="000000" w:themeColor="text1"/>
          <w:lang w:val="en-US"/>
        </w:rPr>
        <w:t>B</w:t>
      </w:r>
      <w:r w:rsidR="00CB2D8E" w:rsidRPr="005A6F07">
        <w:rPr>
          <w:color w:val="000000" w:themeColor="text1"/>
          <w:lang w:val="en-US"/>
        </w:rPr>
        <w:t>)</w:t>
      </w:r>
      <w:r w:rsidR="009F04BC" w:rsidRPr="005A6F07">
        <w:rPr>
          <w:color w:val="000000" w:themeColor="text1"/>
          <w:lang w:val="en-US"/>
        </w:rPr>
        <w:t xml:space="preserve"> </w:t>
      </w:r>
      <w:r w:rsidR="00CB2D8E" w:rsidRPr="005A6F07">
        <w:rPr>
          <w:color w:val="000000" w:themeColor="text1"/>
          <w:lang w:val="en-US"/>
        </w:rPr>
        <w:t>The chart</w:t>
      </w:r>
      <w:r w:rsidRPr="005A6F07">
        <w:rPr>
          <w:color w:val="000000" w:themeColor="text1"/>
          <w:lang w:val="en-US"/>
        </w:rPr>
        <w:t xml:space="preserve"> shows a high-quality respiratory signal (resolved cycles at rest</w:t>
      </w:r>
      <w:r w:rsidR="65BA0004" w:rsidRPr="005A6F07">
        <w:rPr>
          <w:color w:val="000000" w:themeColor="text1"/>
          <w:lang w:val="en-US"/>
        </w:rPr>
        <w:t>, 20 s windows</w:t>
      </w:r>
      <w:r w:rsidR="6B9A80D8" w:rsidRPr="005A6F07">
        <w:rPr>
          <w:color w:val="000000" w:themeColor="text1"/>
          <w:lang w:val="en-US"/>
        </w:rPr>
        <w:t xml:space="preserve">, with amplitude &gt; 0.5 </w:t>
      </w:r>
      <w:proofErr w:type="spellStart"/>
      <w:r w:rsidR="6B9A80D8" w:rsidRPr="005A6F07">
        <w:rPr>
          <w:color w:val="000000" w:themeColor="text1"/>
          <w:lang w:val="en-US"/>
        </w:rPr>
        <w:t>arb.u</w:t>
      </w:r>
      <w:proofErr w:type="spellEnd"/>
      <w:r w:rsidR="6B9A80D8" w:rsidRPr="005A6F07">
        <w:rPr>
          <w:color w:val="000000" w:themeColor="text1"/>
          <w:lang w:val="en-US"/>
        </w:rPr>
        <w:t>.</w:t>
      </w:r>
      <w:r w:rsidRPr="005A6F07">
        <w:rPr>
          <w:color w:val="000000" w:themeColor="text1"/>
          <w:lang w:val="en-US"/>
        </w:rPr>
        <w:t xml:space="preserve">). </w:t>
      </w:r>
      <w:r w:rsidR="00CB2D8E" w:rsidRPr="005A6F07">
        <w:rPr>
          <w:color w:val="000000" w:themeColor="text1"/>
          <w:lang w:val="en-US"/>
        </w:rPr>
        <w:t>(</w:t>
      </w:r>
      <w:r w:rsidRPr="005A6F07">
        <w:rPr>
          <w:b/>
          <w:color w:val="000000" w:themeColor="text1"/>
          <w:lang w:val="en-US"/>
        </w:rPr>
        <w:t>C</w:t>
      </w:r>
      <w:r w:rsidR="00CB2D8E" w:rsidRPr="005A6F07">
        <w:rPr>
          <w:color w:val="000000" w:themeColor="text1"/>
          <w:lang w:val="en-US"/>
        </w:rPr>
        <w:t>)</w:t>
      </w:r>
      <w:r w:rsidR="009F04BC" w:rsidRPr="005A6F07">
        <w:rPr>
          <w:color w:val="000000" w:themeColor="text1"/>
          <w:lang w:val="en-US"/>
        </w:rPr>
        <w:t xml:space="preserve"> </w:t>
      </w:r>
      <w:r w:rsidR="00CB2D8E" w:rsidRPr="005A6F07">
        <w:rPr>
          <w:color w:val="000000" w:themeColor="text1"/>
          <w:lang w:val="en-US"/>
        </w:rPr>
        <w:t>The chart</w:t>
      </w:r>
      <w:r w:rsidRPr="005A6F07">
        <w:rPr>
          <w:color w:val="000000" w:themeColor="text1"/>
          <w:lang w:val="en-US"/>
        </w:rPr>
        <w:t xml:space="preserve"> shows a low-quality ECG (high interference like 50/60</w:t>
      </w:r>
      <w:r w:rsidR="41639986" w:rsidRPr="005A6F07">
        <w:rPr>
          <w:color w:val="000000" w:themeColor="text1"/>
          <w:lang w:val="en-US"/>
        </w:rPr>
        <w:t xml:space="preserve"> </w:t>
      </w:r>
      <w:r w:rsidRPr="005A6F07">
        <w:rPr>
          <w:color w:val="000000" w:themeColor="text1"/>
          <w:lang w:val="en-US"/>
        </w:rPr>
        <w:t>Hz noise</w:t>
      </w:r>
      <w:r w:rsidR="17A4CA18" w:rsidRPr="005A6F07">
        <w:rPr>
          <w:color w:val="000000" w:themeColor="text1"/>
          <w:lang w:val="en-US"/>
        </w:rPr>
        <w:t xml:space="preserve"> with amplitude &gt; 0.5 mV</w:t>
      </w:r>
      <w:r w:rsidRPr="005A6F07">
        <w:rPr>
          <w:color w:val="000000" w:themeColor="text1"/>
          <w:lang w:val="en-US"/>
        </w:rPr>
        <w:t>, baseline wander, or small/flat QRS</w:t>
      </w:r>
      <w:r w:rsidR="15B66077" w:rsidRPr="005A6F07">
        <w:rPr>
          <w:color w:val="000000" w:themeColor="text1"/>
          <w:lang w:val="en-US"/>
        </w:rPr>
        <w:t>,</w:t>
      </w:r>
      <w:r w:rsidR="006A4DE4" w:rsidRPr="005A6F07">
        <w:rPr>
          <w:color w:val="000000" w:themeColor="text1"/>
          <w:lang w:val="en-US"/>
        </w:rPr>
        <w:t xml:space="preserve"> </w:t>
      </w:r>
      <w:r w:rsidR="15B66077" w:rsidRPr="005A6F07">
        <w:rPr>
          <w:color w:val="000000" w:themeColor="text1"/>
          <w:lang w:val="en-US"/>
        </w:rPr>
        <w:t>1.5 s windows</w:t>
      </w:r>
      <w:r w:rsidRPr="005A6F07">
        <w:rPr>
          <w:color w:val="000000" w:themeColor="text1"/>
          <w:lang w:val="en-US"/>
        </w:rPr>
        <w:t xml:space="preserve">). </w:t>
      </w:r>
      <w:r w:rsidR="00CB2D8E" w:rsidRPr="005A6F07">
        <w:rPr>
          <w:color w:val="000000" w:themeColor="text1"/>
          <w:lang w:val="en-US"/>
        </w:rPr>
        <w:t>(</w:t>
      </w:r>
      <w:r w:rsidRPr="005A6F07">
        <w:rPr>
          <w:b/>
          <w:color w:val="000000" w:themeColor="text1"/>
          <w:lang w:val="en-US"/>
        </w:rPr>
        <w:t>D</w:t>
      </w:r>
      <w:r w:rsidR="00CB2D8E" w:rsidRPr="005A6F07">
        <w:rPr>
          <w:color w:val="000000" w:themeColor="text1"/>
          <w:lang w:val="en-US"/>
        </w:rPr>
        <w:t>)</w:t>
      </w:r>
      <w:r w:rsidR="009F04BC" w:rsidRPr="005A6F07">
        <w:rPr>
          <w:color w:val="000000" w:themeColor="text1"/>
          <w:lang w:val="en-US"/>
        </w:rPr>
        <w:t xml:space="preserve"> </w:t>
      </w:r>
      <w:r w:rsidR="00CB2D8E" w:rsidRPr="005A6F07">
        <w:rPr>
          <w:color w:val="000000" w:themeColor="text1"/>
          <w:lang w:val="en-US"/>
        </w:rPr>
        <w:t>The chart</w:t>
      </w:r>
      <w:r w:rsidRPr="005A6F07">
        <w:rPr>
          <w:color w:val="000000" w:themeColor="text1"/>
          <w:lang w:val="en-US"/>
        </w:rPr>
        <w:t xml:space="preserve"> shows a low-quality respiratory signal (high baseline wander</w:t>
      </w:r>
      <w:r w:rsidR="77DC2CFE" w:rsidRPr="005A6F07">
        <w:rPr>
          <w:color w:val="000000" w:themeColor="text1"/>
          <w:lang w:val="en-US"/>
        </w:rPr>
        <w:t xml:space="preserve"> with amplitude &gt; 5 </w:t>
      </w:r>
      <w:proofErr w:type="spellStart"/>
      <w:r w:rsidR="77DC2CFE" w:rsidRPr="005A6F07">
        <w:rPr>
          <w:color w:val="000000" w:themeColor="text1"/>
          <w:lang w:val="en-US"/>
        </w:rPr>
        <w:t>arb.u</w:t>
      </w:r>
      <w:proofErr w:type="spellEnd"/>
      <w:r w:rsidR="00670856" w:rsidRPr="005A6F07">
        <w:rPr>
          <w:color w:val="000000" w:themeColor="text1"/>
          <w:lang w:val="en-US"/>
        </w:rPr>
        <w:t>.</w:t>
      </w:r>
      <w:r w:rsidRPr="005A6F07">
        <w:rPr>
          <w:color w:val="000000" w:themeColor="text1"/>
          <w:lang w:val="en-US"/>
        </w:rPr>
        <w:t>, hindering identification</w:t>
      </w:r>
      <w:r w:rsidR="3C0AAAF8" w:rsidRPr="005A6F07">
        <w:rPr>
          <w:color w:val="000000" w:themeColor="text1"/>
          <w:lang w:val="en-US"/>
        </w:rPr>
        <w:t>, 12 s windows</w:t>
      </w:r>
      <w:r w:rsidRPr="005A6F07">
        <w:rPr>
          <w:color w:val="000000" w:themeColor="text1"/>
          <w:lang w:val="en-US"/>
        </w:rPr>
        <w:t>).</w:t>
      </w:r>
      <w:r w:rsidR="3D257EC2" w:rsidRPr="005A6F07">
        <w:rPr>
          <w:color w:val="000000" w:themeColor="text1"/>
          <w:lang w:val="en-US"/>
        </w:rPr>
        <w:t xml:space="preserve"> </w:t>
      </w:r>
      <w:r w:rsidR="00670856" w:rsidRPr="005A6F07">
        <w:rPr>
          <w:color w:val="000000" w:themeColor="text1"/>
          <w:lang w:val="en-US"/>
        </w:rPr>
        <w:t>The respiratory signal reflect</w:t>
      </w:r>
      <w:r w:rsidR="002C5835" w:rsidRPr="005A6F07">
        <w:rPr>
          <w:color w:val="000000" w:themeColor="text1"/>
          <w:lang w:val="en-US"/>
        </w:rPr>
        <w:t>s</w:t>
      </w:r>
      <w:r w:rsidR="00670856" w:rsidRPr="005A6F07">
        <w:rPr>
          <w:color w:val="000000" w:themeColor="text1"/>
          <w:lang w:val="en-US"/>
        </w:rPr>
        <w:t xml:space="preserve"> relative changes in thoracic and abdominal circumference measured by respiratory inductance plethysmography (RIP); it is expressed in arbitrary units </w:t>
      </w:r>
      <w:r w:rsidR="002C5835" w:rsidRPr="005A6F07">
        <w:rPr>
          <w:color w:val="000000" w:themeColor="text1"/>
          <w:lang w:val="en-US"/>
        </w:rPr>
        <w:t>(</w:t>
      </w:r>
      <w:proofErr w:type="spellStart"/>
      <w:r w:rsidR="002C5835" w:rsidRPr="005A6F07">
        <w:rPr>
          <w:color w:val="000000" w:themeColor="text1"/>
          <w:lang w:val="en-US"/>
        </w:rPr>
        <w:t>arb.u</w:t>
      </w:r>
      <w:proofErr w:type="spellEnd"/>
      <w:r w:rsidR="002C5835" w:rsidRPr="005A6F07">
        <w:rPr>
          <w:color w:val="000000" w:themeColor="text1"/>
          <w:lang w:val="en-US"/>
        </w:rPr>
        <w:t xml:space="preserve">.) </w:t>
      </w:r>
      <w:r w:rsidR="00670856" w:rsidRPr="005A6F07">
        <w:rPr>
          <w:color w:val="000000" w:themeColor="text1"/>
          <w:lang w:val="en-US"/>
        </w:rPr>
        <w:t>as no volume calibration was performed in this protocol</w:t>
      </w:r>
      <w:r w:rsidR="004878C1" w:rsidRPr="005A6F07">
        <w:rPr>
          <w:color w:val="000000" w:themeColor="text1"/>
          <w:lang w:val="en-US"/>
        </w:rPr>
        <w:t>.</w:t>
      </w:r>
    </w:p>
    <w:p w14:paraId="6103F1E8" w14:textId="77777777" w:rsidR="004079B2" w:rsidRPr="005A6F07" w:rsidRDefault="004079B2" w:rsidP="005A6F07">
      <w:pPr>
        <w:rPr>
          <w:color w:val="000000" w:themeColor="text1"/>
          <w:lang w:val="en-US"/>
        </w:rPr>
      </w:pPr>
    </w:p>
    <w:p w14:paraId="33D59359" w14:textId="7F27EB24" w:rsidR="004079B2" w:rsidRPr="005A6F07" w:rsidRDefault="004079B2" w:rsidP="005A6F07">
      <w:pPr>
        <w:rPr>
          <w:color w:val="000000" w:themeColor="text1"/>
          <w:lang w:val="en-US"/>
        </w:rPr>
      </w:pPr>
      <w:r w:rsidRPr="005A6F07">
        <w:rPr>
          <w:b/>
          <w:color w:val="000000" w:themeColor="text1"/>
          <w:lang w:val="en-US"/>
        </w:rPr>
        <w:t>Figure 6:</w:t>
      </w:r>
      <w:r w:rsidRPr="005A6F07">
        <w:rPr>
          <w:color w:val="000000" w:themeColor="text1"/>
          <w:lang w:val="en-US"/>
        </w:rPr>
        <w:t xml:space="preserve"> </w:t>
      </w:r>
      <w:r w:rsidRPr="005A6F07">
        <w:rPr>
          <w:b/>
          <w:color w:val="000000" w:themeColor="text1"/>
          <w:lang w:val="en-US"/>
        </w:rPr>
        <w:t xml:space="preserve">Picture of a Wistar rat exercising </w:t>
      </w:r>
      <w:r w:rsidRPr="005A6F07">
        <w:rPr>
          <w:color w:val="000000" w:themeColor="text1"/>
          <w:lang w:val="en-US"/>
        </w:rPr>
        <w:t xml:space="preserve">(step 6). The rat is exercising on the single-track </w:t>
      </w:r>
      <w:r w:rsidRPr="005A6F07">
        <w:rPr>
          <w:color w:val="000000" w:themeColor="text1"/>
          <w:lang w:val="en-US"/>
        </w:rPr>
        <w:lastRenderedPageBreak/>
        <w:t>treadmill (treadmill speed level = 20 cm.s</w:t>
      </w:r>
      <w:r w:rsidRPr="005A6F07">
        <w:rPr>
          <w:color w:val="000000" w:themeColor="text1"/>
          <w:vertAlign w:val="superscript"/>
          <w:lang w:val="en-US"/>
        </w:rPr>
        <w:t>-1</w:t>
      </w:r>
      <w:r w:rsidRPr="005A6F07">
        <w:rPr>
          <w:color w:val="000000" w:themeColor="text1"/>
          <w:lang w:val="en-US"/>
        </w:rPr>
        <w:t>) equipped with the telemetry jacket, electrodes, and electronic device.</w:t>
      </w:r>
    </w:p>
    <w:p w14:paraId="4C596978" w14:textId="77777777" w:rsidR="001634BB" w:rsidRPr="005A6F07" w:rsidRDefault="001634BB" w:rsidP="005A6F07">
      <w:pPr>
        <w:rPr>
          <w:color w:val="000000" w:themeColor="text1"/>
          <w:lang w:val="en-US"/>
        </w:rPr>
      </w:pPr>
    </w:p>
    <w:p w14:paraId="6F038544" w14:textId="6DE7800B" w:rsidR="00F22541" w:rsidRPr="005A6F07" w:rsidRDefault="0BF64635" w:rsidP="005A6F07">
      <w:pPr>
        <w:rPr>
          <w:color w:val="000000" w:themeColor="text1"/>
          <w:lang w:val="en-US"/>
        </w:rPr>
      </w:pPr>
      <w:r w:rsidRPr="005A6F07">
        <w:rPr>
          <w:b/>
          <w:color w:val="000000" w:themeColor="text1"/>
          <w:lang w:val="en-US"/>
        </w:rPr>
        <w:t>Figure 7</w:t>
      </w:r>
      <w:r w:rsidR="00186F61" w:rsidRPr="005A6F07">
        <w:rPr>
          <w:b/>
          <w:color w:val="000000" w:themeColor="text1"/>
          <w:lang w:val="en-US"/>
        </w:rPr>
        <w:t>:</w:t>
      </w:r>
      <w:r w:rsidR="00186F61" w:rsidRPr="005A6F07">
        <w:rPr>
          <w:color w:val="000000" w:themeColor="text1"/>
          <w:lang w:val="en-US"/>
        </w:rPr>
        <w:t xml:space="preserve"> </w:t>
      </w:r>
      <w:r w:rsidR="001246DB" w:rsidRPr="005A6F07">
        <w:rPr>
          <w:b/>
          <w:color w:val="000000" w:themeColor="text1"/>
          <w:lang w:val="en-US"/>
        </w:rPr>
        <w:t>Physiological stabilization over consecutive habituation days (Step 4).</w:t>
      </w:r>
      <w:r w:rsidR="001246DB" w:rsidRPr="005A6F07">
        <w:rPr>
          <w:color w:val="000000" w:themeColor="text1"/>
          <w:lang w:val="en-US"/>
        </w:rPr>
        <w:t xml:space="preserve"> Panels show (</w:t>
      </w:r>
      <w:r w:rsidR="001246DB" w:rsidRPr="005A6F07">
        <w:rPr>
          <w:b/>
          <w:bCs/>
          <w:color w:val="000000" w:themeColor="text1"/>
          <w:lang w:val="en-US"/>
        </w:rPr>
        <w:t>A</w:t>
      </w:r>
      <w:r w:rsidR="001246DB" w:rsidRPr="005A6F07">
        <w:rPr>
          <w:color w:val="000000" w:themeColor="text1"/>
          <w:lang w:val="en-US"/>
        </w:rPr>
        <w:t>) heart rate (HR; bpm), (</w:t>
      </w:r>
      <w:r w:rsidR="001246DB" w:rsidRPr="005A6F07">
        <w:rPr>
          <w:b/>
          <w:bCs/>
          <w:color w:val="000000" w:themeColor="text1"/>
          <w:lang w:val="en-US"/>
        </w:rPr>
        <w:t>B</w:t>
      </w:r>
      <w:r w:rsidR="001246DB" w:rsidRPr="005A6F07">
        <w:rPr>
          <w:color w:val="000000" w:themeColor="text1"/>
          <w:lang w:val="en-US"/>
        </w:rPr>
        <w:t>) respiratory rate (</w:t>
      </w:r>
      <w:proofErr w:type="spellStart"/>
      <w:r w:rsidR="001246DB" w:rsidRPr="005A6F07">
        <w:rPr>
          <w:color w:val="000000" w:themeColor="text1"/>
          <w:lang w:val="en-US"/>
        </w:rPr>
        <w:t>RespR</w:t>
      </w:r>
      <w:proofErr w:type="spellEnd"/>
      <w:r w:rsidR="001246DB" w:rsidRPr="005A6F07">
        <w:rPr>
          <w:color w:val="000000" w:themeColor="text1"/>
          <w:lang w:val="en-US"/>
        </w:rPr>
        <w:t xml:space="preserve">; </w:t>
      </w:r>
      <w:proofErr w:type="spellStart"/>
      <w:r w:rsidR="001246DB" w:rsidRPr="005A6F07">
        <w:rPr>
          <w:color w:val="000000" w:themeColor="text1"/>
          <w:lang w:val="en-US"/>
        </w:rPr>
        <w:t>brpm</w:t>
      </w:r>
      <w:proofErr w:type="spellEnd"/>
      <w:r w:rsidR="001246DB" w:rsidRPr="005A6F07">
        <w:rPr>
          <w:color w:val="000000" w:themeColor="text1"/>
          <w:lang w:val="en-US"/>
        </w:rPr>
        <w:t>), and (</w:t>
      </w:r>
      <w:r w:rsidR="001246DB" w:rsidRPr="005A6F07">
        <w:rPr>
          <w:b/>
          <w:bCs/>
          <w:color w:val="000000" w:themeColor="text1"/>
          <w:lang w:val="en-US"/>
        </w:rPr>
        <w:t>C</w:t>
      </w:r>
      <w:r w:rsidR="001246DB" w:rsidRPr="005A6F07">
        <w:rPr>
          <w:color w:val="000000" w:themeColor="text1"/>
          <w:lang w:val="en-US"/>
        </w:rPr>
        <w:t xml:space="preserve">) activity level (AL; </w:t>
      </w:r>
      <w:proofErr w:type="spellStart"/>
      <w:r w:rsidR="001246DB" w:rsidRPr="005A6F07">
        <w:rPr>
          <w:color w:val="000000" w:themeColor="text1"/>
          <w:lang w:val="en-US"/>
        </w:rPr>
        <w:t>mG</w:t>
      </w:r>
      <w:proofErr w:type="spellEnd"/>
      <w:r w:rsidR="001246DB" w:rsidRPr="005A6F07">
        <w:rPr>
          <w:color w:val="000000" w:themeColor="text1"/>
          <w:lang w:val="en-US"/>
        </w:rPr>
        <w:t xml:space="preserve">) </w:t>
      </w:r>
      <w:r w:rsidRPr="005A6F07">
        <w:rPr>
          <w:color w:val="000000" w:themeColor="text1"/>
          <w:lang w:val="en-US"/>
        </w:rPr>
        <w:t xml:space="preserve">during </w:t>
      </w:r>
      <w:r w:rsidR="001246DB" w:rsidRPr="005A6F07">
        <w:rPr>
          <w:color w:val="000000" w:themeColor="text1"/>
          <w:lang w:val="en-US"/>
        </w:rPr>
        <w:t xml:space="preserve">the </w:t>
      </w:r>
      <w:r w:rsidR="00290274" w:rsidRPr="005A6F07">
        <w:rPr>
          <w:color w:val="000000" w:themeColor="text1"/>
          <w:lang w:val="en-US"/>
        </w:rPr>
        <w:t>1h</w:t>
      </w:r>
      <w:r w:rsidR="001246DB" w:rsidRPr="005A6F07">
        <w:rPr>
          <w:color w:val="000000" w:themeColor="text1"/>
          <w:lang w:val="en-US"/>
        </w:rPr>
        <w:t xml:space="preserve"> post-fitting </w:t>
      </w:r>
      <w:r w:rsidR="65D51124" w:rsidRPr="005A6F07">
        <w:rPr>
          <w:color w:val="000000" w:themeColor="text1"/>
          <w:lang w:val="en-US"/>
        </w:rPr>
        <w:t xml:space="preserve">stabilization </w:t>
      </w:r>
      <w:r w:rsidRPr="005A6F07">
        <w:rPr>
          <w:color w:val="000000" w:themeColor="text1"/>
          <w:lang w:val="en-US"/>
        </w:rPr>
        <w:t>with the telemetry jacket</w:t>
      </w:r>
      <w:r w:rsidR="001246DB" w:rsidRPr="005A6F07">
        <w:rPr>
          <w:color w:val="000000" w:themeColor="text1"/>
          <w:lang w:val="en-US"/>
        </w:rPr>
        <w:t xml:space="preserve">. Data were collected </w:t>
      </w:r>
      <w:r w:rsidRPr="005A6F07">
        <w:rPr>
          <w:color w:val="000000" w:themeColor="text1"/>
          <w:lang w:val="en-US"/>
        </w:rPr>
        <w:t xml:space="preserve">across 5 </w:t>
      </w:r>
      <w:r w:rsidR="001246DB" w:rsidRPr="005A6F07">
        <w:rPr>
          <w:color w:val="000000" w:themeColor="text1"/>
          <w:lang w:val="en-US"/>
        </w:rPr>
        <w:t xml:space="preserve">consecutive </w:t>
      </w:r>
      <w:r w:rsidRPr="005A6F07">
        <w:rPr>
          <w:color w:val="000000" w:themeColor="text1"/>
          <w:lang w:val="en-US"/>
        </w:rPr>
        <w:t>habituation days (n=4</w:t>
      </w:r>
      <w:r w:rsidR="64EF4392" w:rsidRPr="005A6F07">
        <w:rPr>
          <w:color w:val="000000" w:themeColor="text1"/>
          <w:lang w:val="en-US"/>
        </w:rPr>
        <w:t>;</w:t>
      </w:r>
      <w:r w:rsidR="63C3F5E6" w:rsidRPr="005A6F07">
        <w:rPr>
          <w:color w:val="000000" w:themeColor="text1"/>
          <w:lang w:val="en-US"/>
        </w:rPr>
        <w:t xml:space="preserve"> males,</w:t>
      </w:r>
      <w:r w:rsidR="64EF4392" w:rsidRPr="005A6F07">
        <w:rPr>
          <w:color w:val="000000" w:themeColor="text1"/>
          <w:lang w:val="en-US"/>
        </w:rPr>
        <w:t xml:space="preserve"> independent cohort</w:t>
      </w:r>
      <w:r w:rsidRPr="005A6F07">
        <w:rPr>
          <w:color w:val="000000" w:themeColor="text1"/>
          <w:lang w:val="en-US"/>
        </w:rPr>
        <w:t xml:space="preserve">). Data are represented as </w:t>
      </w:r>
      <w:r w:rsidR="046BFB37" w:rsidRPr="005A6F07">
        <w:rPr>
          <w:color w:val="000000" w:themeColor="text1"/>
          <w:lang w:val="en-US"/>
        </w:rPr>
        <w:t xml:space="preserve">mean </w:t>
      </w:r>
      <w:r w:rsidRPr="005A6F07">
        <w:rPr>
          <w:color w:val="000000" w:themeColor="text1"/>
          <w:lang w:val="en-US"/>
        </w:rPr>
        <w:t>± SEM</w:t>
      </w:r>
      <w:r w:rsidR="00BC4041" w:rsidRPr="005A6F07">
        <w:rPr>
          <w:color w:val="000000" w:themeColor="text1"/>
          <w:lang w:val="en-US"/>
        </w:rPr>
        <w:t xml:space="preserve"> calculated every </w:t>
      </w:r>
      <w:r w:rsidR="009F2BC0" w:rsidRPr="005A6F07">
        <w:rPr>
          <w:color w:val="000000" w:themeColor="text1"/>
          <w:lang w:val="en-US"/>
        </w:rPr>
        <w:t>5</w:t>
      </w:r>
      <w:r w:rsidR="00BC4041" w:rsidRPr="005A6F07">
        <w:rPr>
          <w:color w:val="000000" w:themeColor="text1"/>
          <w:lang w:val="en-US"/>
        </w:rPr>
        <w:t xml:space="preserve"> min</w:t>
      </w:r>
      <w:r w:rsidRPr="005A6F07">
        <w:rPr>
          <w:color w:val="000000" w:themeColor="text1"/>
          <w:lang w:val="en-US"/>
        </w:rPr>
        <w:t xml:space="preserve">. Bold lines </w:t>
      </w:r>
      <w:r w:rsidR="009F2BC0" w:rsidRPr="005A6F07">
        <w:rPr>
          <w:color w:val="000000" w:themeColor="text1"/>
          <w:lang w:val="en-US"/>
        </w:rPr>
        <w:t xml:space="preserve">highlight the </w:t>
      </w:r>
      <w:r w:rsidRPr="005A6F07">
        <w:rPr>
          <w:color w:val="000000" w:themeColor="text1"/>
          <w:lang w:val="en-US"/>
        </w:rPr>
        <w:t xml:space="preserve">first </w:t>
      </w:r>
      <w:r w:rsidR="009F2BC0" w:rsidRPr="005A6F07">
        <w:rPr>
          <w:color w:val="000000" w:themeColor="text1"/>
          <w:lang w:val="en-US"/>
        </w:rPr>
        <w:t xml:space="preserve">habituation day </w:t>
      </w:r>
      <w:r w:rsidRPr="005A6F07">
        <w:rPr>
          <w:color w:val="000000" w:themeColor="text1"/>
          <w:lang w:val="en-US"/>
        </w:rPr>
        <w:t>(purple circular marker</w:t>
      </w:r>
      <w:r w:rsidR="009F2BC0" w:rsidRPr="005A6F07">
        <w:rPr>
          <w:color w:val="000000" w:themeColor="text1"/>
          <w:lang w:val="en-US"/>
        </w:rPr>
        <w:t>s</w:t>
      </w:r>
      <w:r w:rsidRPr="005A6F07">
        <w:rPr>
          <w:color w:val="000000" w:themeColor="text1"/>
          <w:lang w:val="en-US"/>
        </w:rPr>
        <w:t xml:space="preserve">) and </w:t>
      </w:r>
      <w:r w:rsidR="009F2BC0" w:rsidRPr="005A6F07">
        <w:rPr>
          <w:color w:val="000000" w:themeColor="text1"/>
          <w:lang w:val="en-US"/>
        </w:rPr>
        <w:t xml:space="preserve">the final </w:t>
      </w:r>
      <w:r w:rsidRPr="005A6F07">
        <w:rPr>
          <w:color w:val="000000" w:themeColor="text1"/>
          <w:lang w:val="en-US"/>
        </w:rPr>
        <w:t xml:space="preserve">habituation </w:t>
      </w:r>
      <w:r w:rsidR="009F2BC0" w:rsidRPr="005A6F07">
        <w:rPr>
          <w:color w:val="000000" w:themeColor="text1"/>
          <w:lang w:val="en-US"/>
        </w:rPr>
        <w:t xml:space="preserve">day </w:t>
      </w:r>
      <w:r w:rsidRPr="005A6F07">
        <w:rPr>
          <w:color w:val="000000" w:themeColor="text1"/>
          <w:lang w:val="en-US"/>
        </w:rPr>
        <w:t>(green triangle marker</w:t>
      </w:r>
      <w:r w:rsidR="009F2BC0" w:rsidRPr="005A6F07">
        <w:rPr>
          <w:color w:val="000000" w:themeColor="text1"/>
          <w:lang w:val="en-US"/>
        </w:rPr>
        <w:t>s</w:t>
      </w:r>
      <w:r w:rsidRPr="005A6F07">
        <w:rPr>
          <w:color w:val="000000" w:themeColor="text1"/>
          <w:lang w:val="en-US"/>
        </w:rPr>
        <w:t>).</w:t>
      </w:r>
    </w:p>
    <w:p w14:paraId="4517D4F1" w14:textId="77777777" w:rsidR="001634BB" w:rsidRPr="005A6F07" w:rsidRDefault="001634BB" w:rsidP="005A6F07">
      <w:pPr>
        <w:rPr>
          <w:color w:val="000000" w:themeColor="text1"/>
          <w:lang w:val="en-US"/>
        </w:rPr>
      </w:pPr>
    </w:p>
    <w:p w14:paraId="0F817238" w14:textId="222BBC80" w:rsidR="00F22541" w:rsidRPr="005A6F07" w:rsidRDefault="0BF64635" w:rsidP="005A6F07">
      <w:pPr>
        <w:rPr>
          <w:color w:val="000000" w:themeColor="text1"/>
          <w:lang w:val="en-US"/>
        </w:rPr>
      </w:pPr>
      <w:r w:rsidRPr="005A6F07">
        <w:rPr>
          <w:b/>
          <w:color w:val="000000" w:themeColor="text1"/>
          <w:lang w:val="en-US"/>
        </w:rPr>
        <w:t>Figure 8</w:t>
      </w:r>
      <w:r w:rsidR="00186F61" w:rsidRPr="005A6F07">
        <w:rPr>
          <w:b/>
          <w:color w:val="000000" w:themeColor="text1"/>
          <w:lang w:val="en-US"/>
        </w:rPr>
        <w:t>:</w:t>
      </w:r>
      <w:r w:rsidR="00186F61" w:rsidRPr="005A6F07">
        <w:rPr>
          <w:color w:val="000000" w:themeColor="text1"/>
          <w:lang w:val="en-US"/>
        </w:rPr>
        <w:t xml:space="preserve"> </w:t>
      </w:r>
      <w:r w:rsidR="0023146D" w:rsidRPr="005A6F07">
        <w:rPr>
          <w:b/>
          <w:color w:val="000000" w:themeColor="text1"/>
          <w:lang w:val="en-US"/>
        </w:rPr>
        <w:t>Individual physiological responses during the triangular exercise protocol (Step 6).</w:t>
      </w:r>
      <w:r w:rsidR="0023146D" w:rsidRPr="005A6F07">
        <w:rPr>
          <w:color w:val="000000" w:themeColor="text1"/>
          <w:lang w:val="en-US"/>
        </w:rPr>
        <w:t xml:space="preserve"> Panels show (</w:t>
      </w:r>
      <w:r w:rsidR="0023146D" w:rsidRPr="005A6F07">
        <w:rPr>
          <w:b/>
          <w:bCs/>
          <w:color w:val="000000" w:themeColor="text1"/>
          <w:lang w:val="en-US"/>
        </w:rPr>
        <w:t>A</w:t>
      </w:r>
      <w:r w:rsidR="0023146D" w:rsidRPr="005A6F07">
        <w:rPr>
          <w:color w:val="000000" w:themeColor="text1"/>
          <w:lang w:val="en-US"/>
        </w:rPr>
        <w:t>) heart rate (HR; bpm), (</w:t>
      </w:r>
      <w:r w:rsidR="0023146D" w:rsidRPr="005A6F07">
        <w:rPr>
          <w:b/>
          <w:bCs/>
          <w:color w:val="000000" w:themeColor="text1"/>
          <w:lang w:val="en-US"/>
        </w:rPr>
        <w:t>B</w:t>
      </w:r>
      <w:r w:rsidR="0023146D" w:rsidRPr="005A6F07">
        <w:rPr>
          <w:color w:val="000000" w:themeColor="text1"/>
          <w:lang w:val="en-US"/>
        </w:rPr>
        <w:t>) respiratory rate (</w:t>
      </w:r>
      <w:proofErr w:type="spellStart"/>
      <w:r w:rsidR="0023146D" w:rsidRPr="005A6F07">
        <w:rPr>
          <w:color w:val="000000" w:themeColor="text1"/>
          <w:lang w:val="en-US"/>
        </w:rPr>
        <w:t>RespR</w:t>
      </w:r>
      <w:proofErr w:type="spellEnd"/>
      <w:r w:rsidR="0023146D" w:rsidRPr="005A6F07">
        <w:rPr>
          <w:color w:val="000000" w:themeColor="text1"/>
          <w:lang w:val="en-US"/>
        </w:rPr>
        <w:t xml:space="preserve">; </w:t>
      </w:r>
      <w:proofErr w:type="spellStart"/>
      <w:r w:rsidR="0023146D" w:rsidRPr="005A6F07">
        <w:rPr>
          <w:color w:val="000000" w:themeColor="text1"/>
          <w:lang w:val="en-US"/>
        </w:rPr>
        <w:t>brpm</w:t>
      </w:r>
      <w:proofErr w:type="spellEnd"/>
      <w:r w:rsidR="0023146D" w:rsidRPr="005A6F07">
        <w:rPr>
          <w:color w:val="000000" w:themeColor="text1"/>
          <w:lang w:val="en-US"/>
        </w:rPr>
        <w:t>), and (</w:t>
      </w:r>
      <w:r w:rsidR="0023146D" w:rsidRPr="005A6F07">
        <w:rPr>
          <w:b/>
          <w:bCs/>
          <w:color w:val="000000" w:themeColor="text1"/>
          <w:lang w:val="en-US"/>
        </w:rPr>
        <w:t>C</w:t>
      </w:r>
      <w:r w:rsidR="0023146D" w:rsidRPr="005A6F07">
        <w:rPr>
          <w:color w:val="000000" w:themeColor="text1"/>
          <w:lang w:val="en-US"/>
        </w:rPr>
        <w:t xml:space="preserve">) activity level (AL; </w:t>
      </w:r>
      <w:proofErr w:type="spellStart"/>
      <w:r w:rsidR="0023146D" w:rsidRPr="005A6F07">
        <w:rPr>
          <w:color w:val="000000" w:themeColor="text1"/>
          <w:lang w:val="en-US"/>
        </w:rPr>
        <w:t>mG</w:t>
      </w:r>
      <w:proofErr w:type="spellEnd"/>
      <w:r w:rsidR="0023146D" w:rsidRPr="005A6F07">
        <w:rPr>
          <w:color w:val="000000" w:themeColor="text1"/>
          <w:lang w:val="en-US"/>
        </w:rPr>
        <w:t>) for two subjects:</w:t>
      </w:r>
      <w:r w:rsidRPr="005A6F07">
        <w:rPr>
          <w:color w:val="000000" w:themeColor="text1"/>
          <w:lang w:val="en-US"/>
        </w:rPr>
        <w:t xml:space="preserve"> Rat 1</w:t>
      </w:r>
      <w:r w:rsidR="6D2E60CB" w:rsidRPr="005A6F07">
        <w:rPr>
          <w:color w:val="000000" w:themeColor="text1"/>
          <w:lang w:val="en-US"/>
        </w:rPr>
        <w:t xml:space="preserve"> (male)</w:t>
      </w:r>
      <w:r w:rsidRPr="005A6F07">
        <w:rPr>
          <w:color w:val="000000" w:themeColor="text1"/>
          <w:lang w:val="en-US"/>
        </w:rPr>
        <w:t xml:space="preserve">, </w:t>
      </w:r>
      <w:r w:rsidR="0023146D" w:rsidRPr="005A6F07">
        <w:rPr>
          <w:color w:val="000000" w:themeColor="text1"/>
          <w:lang w:val="en-US"/>
        </w:rPr>
        <w:t xml:space="preserve">which </w:t>
      </w:r>
      <w:r w:rsidRPr="005A6F07">
        <w:rPr>
          <w:color w:val="000000" w:themeColor="text1"/>
          <w:lang w:val="en-US"/>
        </w:rPr>
        <w:t>completed the maximum speed stage, demonstrating proper training</w:t>
      </w:r>
      <w:r w:rsidR="008D3EF9" w:rsidRPr="005A6F07">
        <w:rPr>
          <w:color w:val="000000" w:themeColor="text1"/>
          <w:lang w:val="en-US"/>
        </w:rPr>
        <w:t xml:space="preserve"> and </w:t>
      </w:r>
      <w:r w:rsidRPr="005A6F07">
        <w:rPr>
          <w:color w:val="000000" w:themeColor="text1"/>
          <w:lang w:val="en-US"/>
        </w:rPr>
        <w:t>Rat 0</w:t>
      </w:r>
      <w:r w:rsidR="3F0E583E" w:rsidRPr="005A6F07">
        <w:rPr>
          <w:color w:val="000000" w:themeColor="text1"/>
          <w:lang w:val="en-US"/>
        </w:rPr>
        <w:t xml:space="preserve"> (male)</w:t>
      </w:r>
      <w:r w:rsidRPr="005A6F07">
        <w:rPr>
          <w:color w:val="000000" w:themeColor="text1"/>
          <w:lang w:val="en-US"/>
        </w:rPr>
        <w:t xml:space="preserve">, </w:t>
      </w:r>
      <w:r w:rsidR="008D3EF9" w:rsidRPr="005A6F07">
        <w:rPr>
          <w:color w:val="000000" w:themeColor="text1"/>
          <w:lang w:val="en-US"/>
        </w:rPr>
        <w:t xml:space="preserve">which </w:t>
      </w:r>
      <w:r w:rsidRPr="005A6F07">
        <w:rPr>
          <w:color w:val="000000" w:themeColor="text1"/>
          <w:lang w:val="en-US"/>
        </w:rPr>
        <w:t>ceased activity at the 20 cm.s</w:t>
      </w:r>
      <w:r w:rsidRPr="005A6F07">
        <w:rPr>
          <w:color w:val="000000" w:themeColor="text1"/>
          <w:vertAlign w:val="superscript"/>
          <w:lang w:val="en-US"/>
        </w:rPr>
        <w:t>-1</w:t>
      </w:r>
      <w:r w:rsidRPr="005A6F07">
        <w:rPr>
          <w:color w:val="000000" w:themeColor="text1"/>
          <w:lang w:val="en-US"/>
        </w:rPr>
        <w:t xml:space="preserve"> speed stage. </w:t>
      </w:r>
      <w:r w:rsidR="008D3EF9" w:rsidRPr="005A6F07">
        <w:rPr>
          <w:color w:val="000000" w:themeColor="text1"/>
          <w:lang w:val="en-US"/>
        </w:rPr>
        <w:t xml:space="preserve">Solid </w:t>
      </w:r>
      <w:r w:rsidRPr="005A6F07">
        <w:rPr>
          <w:color w:val="000000" w:themeColor="text1"/>
          <w:lang w:val="en-US"/>
        </w:rPr>
        <w:t xml:space="preserve">lines indicate periods </w:t>
      </w:r>
      <w:r w:rsidR="008D3EF9" w:rsidRPr="005A6F07">
        <w:rPr>
          <w:color w:val="000000" w:themeColor="text1"/>
          <w:lang w:val="en-US"/>
        </w:rPr>
        <w:t xml:space="preserve">when </w:t>
      </w:r>
      <w:r w:rsidRPr="005A6F07">
        <w:rPr>
          <w:color w:val="000000" w:themeColor="text1"/>
          <w:lang w:val="en-US"/>
        </w:rPr>
        <w:t xml:space="preserve">the animal was running, while dotted lines represent the </w:t>
      </w:r>
      <w:r w:rsidR="0070549B" w:rsidRPr="005A6F07">
        <w:rPr>
          <w:color w:val="000000" w:themeColor="text1"/>
          <w:lang w:val="en-US"/>
        </w:rPr>
        <w:t xml:space="preserve">recovery </w:t>
      </w:r>
      <w:r w:rsidRPr="005A6F07">
        <w:rPr>
          <w:color w:val="000000" w:themeColor="text1"/>
          <w:lang w:val="en-US"/>
        </w:rPr>
        <w:t>period following the cessation of the treadmill activity</w:t>
      </w:r>
      <w:r w:rsidR="00675A15" w:rsidRPr="005A6F07">
        <w:rPr>
          <w:color w:val="000000" w:themeColor="text1"/>
          <w:lang w:val="en-US"/>
        </w:rPr>
        <w:t xml:space="preserve">. </w:t>
      </w:r>
      <w:r w:rsidR="0070549B" w:rsidRPr="005A6F07">
        <w:rPr>
          <w:color w:val="000000" w:themeColor="text1"/>
          <w:lang w:val="en-US"/>
        </w:rPr>
        <w:t>The w</w:t>
      </w:r>
      <w:r w:rsidR="00880BE6" w:rsidRPr="005A6F07">
        <w:rPr>
          <w:color w:val="000000" w:themeColor="text1"/>
          <w:lang w:val="en-US"/>
        </w:rPr>
        <w:t>arm-up refers to the 5</w:t>
      </w:r>
      <w:r w:rsidR="00290274" w:rsidRPr="005A6F07">
        <w:rPr>
          <w:color w:val="000000" w:themeColor="text1"/>
          <w:lang w:val="en-US"/>
        </w:rPr>
        <w:t xml:space="preserve"> </w:t>
      </w:r>
      <w:r w:rsidR="00801152" w:rsidRPr="005A6F07">
        <w:rPr>
          <w:color w:val="000000" w:themeColor="text1"/>
          <w:lang w:val="en-US"/>
        </w:rPr>
        <w:t>min</w:t>
      </w:r>
      <w:r w:rsidR="00880BE6" w:rsidRPr="005A6F07">
        <w:rPr>
          <w:color w:val="000000" w:themeColor="text1"/>
          <w:lang w:val="en-US"/>
        </w:rPr>
        <w:t xml:space="preserve"> period at 5 cm.s</w:t>
      </w:r>
      <w:r w:rsidR="00880BE6" w:rsidRPr="005A6F07">
        <w:rPr>
          <w:color w:val="000000" w:themeColor="text1"/>
          <w:vertAlign w:val="superscript"/>
          <w:lang w:val="en-US"/>
        </w:rPr>
        <w:t>-1</w:t>
      </w:r>
      <w:r w:rsidR="00880BE6" w:rsidRPr="005A6F07">
        <w:rPr>
          <w:color w:val="000000" w:themeColor="text1"/>
          <w:lang w:val="en-US"/>
        </w:rPr>
        <w:t xml:space="preserve"> </w:t>
      </w:r>
      <w:r w:rsidR="00656AA0" w:rsidRPr="005A6F07">
        <w:rPr>
          <w:color w:val="000000" w:themeColor="text1"/>
          <w:lang w:val="en-US"/>
        </w:rPr>
        <w:t xml:space="preserve">after </w:t>
      </w:r>
      <w:r w:rsidR="0070549B" w:rsidRPr="005A6F07">
        <w:rPr>
          <w:color w:val="000000" w:themeColor="text1"/>
          <w:lang w:val="en-US"/>
        </w:rPr>
        <w:t xml:space="preserve">treadmill </w:t>
      </w:r>
      <w:r w:rsidR="00656AA0" w:rsidRPr="005A6F07">
        <w:rPr>
          <w:color w:val="000000" w:themeColor="text1"/>
          <w:lang w:val="en-US"/>
        </w:rPr>
        <w:t xml:space="preserve">onset and before the actual start of the test. </w:t>
      </w:r>
      <w:r w:rsidRPr="005A6F07">
        <w:rPr>
          <w:color w:val="000000" w:themeColor="text1"/>
          <w:lang w:val="en-US"/>
        </w:rPr>
        <w:t xml:space="preserve">Data are represented as </w:t>
      </w:r>
      <w:r w:rsidR="007D3E1F" w:rsidRPr="005A6F07">
        <w:rPr>
          <w:color w:val="000000" w:themeColor="text1"/>
          <w:lang w:val="en-US"/>
        </w:rPr>
        <w:t xml:space="preserve">mean </w:t>
      </w:r>
      <w:r w:rsidR="002B1A71" w:rsidRPr="005A6F07">
        <w:rPr>
          <w:color w:val="000000" w:themeColor="text1"/>
          <w:lang w:val="en-US"/>
        </w:rPr>
        <w:t xml:space="preserve">calculated </w:t>
      </w:r>
      <w:r w:rsidRPr="005A6F07">
        <w:rPr>
          <w:color w:val="000000" w:themeColor="text1"/>
          <w:lang w:val="en-US"/>
        </w:rPr>
        <w:t>every 30 s.</w:t>
      </w:r>
    </w:p>
    <w:p w14:paraId="4958F8B8" w14:textId="77777777" w:rsidR="001634BB" w:rsidRPr="005A6F07" w:rsidRDefault="001634BB" w:rsidP="005A6F07">
      <w:pPr>
        <w:rPr>
          <w:color w:val="000000" w:themeColor="text1"/>
          <w:lang w:val="en-US"/>
        </w:rPr>
      </w:pPr>
    </w:p>
    <w:p w14:paraId="51247A54" w14:textId="27726CDC" w:rsidR="004A18D3" w:rsidRPr="005A6F07" w:rsidRDefault="0BF64635" w:rsidP="005A6F07">
      <w:pPr>
        <w:rPr>
          <w:color w:val="000000" w:themeColor="text1"/>
          <w:lang w:val="en-US"/>
        </w:rPr>
      </w:pPr>
      <w:r w:rsidRPr="005A6F07">
        <w:rPr>
          <w:b/>
          <w:color w:val="000000" w:themeColor="text1"/>
          <w:lang w:val="en-US"/>
        </w:rPr>
        <w:t>Figure 9</w:t>
      </w:r>
      <w:r w:rsidR="00186F61" w:rsidRPr="005A6F07">
        <w:rPr>
          <w:b/>
          <w:color w:val="000000" w:themeColor="text1"/>
          <w:lang w:val="en-US"/>
        </w:rPr>
        <w:t>:</w:t>
      </w:r>
      <w:r w:rsidR="00186F61" w:rsidRPr="005A6F07">
        <w:rPr>
          <w:color w:val="000000" w:themeColor="text1"/>
          <w:lang w:val="en-US"/>
        </w:rPr>
        <w:t xml:space="preserve"> </w:t>
      </w:r>
      <w:r w:rsidR="00FA3231" w:rsidRPr="005A6F07">
        <w:rPr>
          <w:b/>
          <w:color w:val="000000" w:themeColor="text1"/>
          <w:lang w:val="en-US"/>
        </w:rPr>
        <w:t>Physiological parameters and recovery profiles across independent experimental groups.</w:t>
      </w:r>
      <w:r w:rsidR="00FA3231" w:rsidRPr="005A6F07">
        <w:rPr>
          <w:color w:val="000000" w:themeColor="text1"/>
          <w:lang w:val="en-US"/>
        </w:rPr>
        <w:t xml:space="preserve"> Panels show (</w:t>
      </w:r>
      <w:r w:rsidR="00FA3231" w:rsidRPr="005A6F07">
        <w:rPr>
          <w:b/>
          <w:color w:val="000000" w:themeColor="text1"/>
          <w:lang w:val="en-US"/>
        </w:rPr>
        <w:t>A</w:t>
      </w:r>
      <w:r w:rsidR="00FA3231" w:rsidRPr="005A6F07">
        <w:rPr>
          <w:color w:val="000000" w:themeColor="text1"/>
          <w:lang w:val="en-US"/>
        </w:rPr>
        <w:t>) heart rate (HR; bpm), (</w:t>
      </w:r>
      <w:r w:rsidR="00FA3231" w:rsidRPr="005A6F07">
        <w:rPr>
          <w:b/>
          <w:color w:val="000000" w:themeColor="text1"/>
          <w:lang w:val="en-US"/>
        </w:rPr>
        <w:t>B</w:t>
      </w:r>
      <w:r w:rsidR="00FA3231" w:rsidRPr="005A6F07">
        <w:rPr>
          <w:color w:val="000000" w:themeColor="text1"/>
          <w:lang w:val="en-US"/>
        </w:rPr>
        <w:t>) respiratory rate (</w:t>
      </w:r>
      <w:proofErr w:type="spellStart"/>
      <w:r w:rsidR="00FA3231" w:rsidRPr="005A6F07">
        <w:rPr>
          <w:color w:val="000000" w:themeColor="text1"/>
          <w:lang w:val="en-US"/>
        </w:rPr>
        <w:t>RespR</w:t>
      </w:r>
      <w:proofErr w:type="spellEnd"/>
      <w:r w:rsidR="00FA3231" w:rsidRPr="005A6F07">
        <w:rPr>
          <w:color w:val="000000" w:themeColor="text1"/>
          <w:lang w:val="en-US"/>
        </w:rPr>
        <w:t xml:space="preserve">; </w:t>
      </w:r>
      <w:proofErr w:type="spellStart"/>
      <w:r w:rsidR="00FA3231" w:rsidRPr="005A6F07">
        <w:rPr>
          <w:color w:val="000000" w:themeColor="text1"/>
          <w:lang w:val="en-US"/>
        </w:rPr>
        <w:t>brpm</w:t>
      </w:r>
      <w:proofErr w:type="spellEnd"/>
      <w:r w:rsidR="00FA3231" w:rsidRPr="005A6F07">
        <w:rPr>
          <w:color w:val="000000" w:themeColor="text1"/>
          <w:lang w:val="en-US"/>
        </w:rPr>
        <w:t>), and (</w:t>
      </w:r>
      <w:r w:rsidR="00FA3231" w:rsidRPr="005A6F07">
        <w:rPr>
          <w:b/>
          <w:color w:val="000000" w:themeColor="text1"/>
          <w:lang w:val="en-US"/>
        </w:rPr>
        <w:t>C</w:t>
      </w:r>
      <w:r w:rsidR="00FA3231" w:rsidRPr="005A6F07">
        <w:rPr>
          <w:color w:val="000000" w:themeColor="text1"/>
          <w:lang w:val="en-US"/>
        </w:rPr>
        <w:t xml:space="preserve">) activity level (AL; </w:t>
      </w:r>
      <w:proofErr w:type="spellStart"/>
      <w:r w:rsidR="00FA3231" w:rsidRPr="005A6F07">
        <w:rPr>
          <w:color w:val="000000" w:themeColor="text1"/>
          <w:lang w:val="en-US"/>
        </w:rPr>
        <w:t>mG</w:t>
      </w:r>
      <w:proofErr w:type="spellEnd"/>
      <w:r w:rsidR="00FA3231" w:rsidRPr="005A6F07">
        <w:rPr>
          <w:color w:val="000000" w:themeColor="text1"/>
          <w:lang w:val="en-US"/>
        </w:rPr>
        <w:t>) during a forced exercise speed stage of the triangular protocol (Step 6) and the subsequent recovery phase.</w:t>
      </w:r>
      <w:r w:rsidR="009B5D3A" w:rsidRPr="005A6F07">
        <w:rPr>
          <w:color w:val="000000" w:themeColor="text1"/>
          <w:lang w:val="en-US"/>
        </w:rPr>
        <w:t xml:space="preserve"> Data are shown for Group 1 (blue; n = 8 males) and Group 2 (orange; n = 8 males), obtained from two independent trials conducted by different experimenters at different times. </w:t>
      </w:r>
      <w:r w:rsidR="007D3E1F" w:rsidRPr="005A6F07">
        <w:rPr>
          <w:color w:val="000000" w:themeColor="text1"/>
          <w:lang w:val="en-US"/>
        </w:rPr>
        <w:t>(</w:t>
      </w:r>
      <w:r w:rsidR="007D3E1F" w:rsidRPr="005A6F07">
        <w:rPr>
          <w:b/>
          <w:color w:val="000000" w:themeColor="text1"/>
          <w:lang w:val="en-US"/>
        </w:rPr>
        <w:t>D</w:t>
      </w:r>
      <w:r w:rsidR="007D3E1F" w:rsidRPr="005A6F07">
        <w:rPr>
          <w:color w:val="000000" w:themeColor="text1"/>
          <w:lang w:val="en-US"/>
        </w:rPr>
        <w:t xml:space="preserve">) </w:t>
      </w:r>
      <w:r w:rsidRPr="005A6F07">
        <w:rPr>
          <w:color w:val="000000" w:themeColor="text1"/>
          <w:lang w:val="en-US"/>
        </w:rPr>
        <w:t xml:space="preserve">The number of animals that completed the speed stage. Data are represented as </w:t>
      </w:r>
      <w:r w:rsidR="007D3E1F" w:rsidRPr="005A6F07">
        <w:rPr>
          <w:color w:val="000000" w:themeColor="text1"/>
          <w:lang w:val="en-US"/>
        </w:rPr>
        <w:t xml:space="preserve">mean </w:t>
      </w:r>
      <w:r w:rsidRPr="005A6F07">
        <w:rPr>
          <w:color w:val="000000" w:themeColor="text1"/>
          <w:lang w:val="en-US"/>
        </w:rPr>
        <w:t xml:space="preserve">± SEM except for </w:t>
      </w:r>
      <w:r w:rsidR="00FD53A9" w:rsidRPr="005A6F07">
        <w:rPr>
          <w:color w:val="000000" w:themeColor="text1"/>
          <w:lang w:val="en-US"/>
        </w:rPr>
        <w:t xml:space="preserve">panel </w:t>
      </w:r>
      <w:r w:rsidRPr="005A6F07">
        <w:rPr>
          <w:color w:val="000000" w:themeColor="text1"/>
          <w:lang w:val="en-US"/>
        </w:rPr>
        <w:t>D</w:t>
      </w:r>
      <w:r w:rsidR="00FD53A9" w:rsidRPr="005A6F07">
        <w:rPr>
          <w:color w:val="000000" w:themeColor="text1"/>
          <w:lang w:val="en-US"/>
        </w:rPr>
        <w:t>, which</w:t>
      </w:r>
      <w:r w:rsidRPr="005A6F07">
        <w:rPr>
          <w:color w:val="000000" w:themeColor="text1"/>
          <w:lang w:val="en-US"/>
        </w:rPr>
        <w:t xml:space="preserve"> represents </w:t>
      </w:r>
      <w:r w:rsidR="007D3E1F" w:rsidRPr="005A6F07">
        <w:rPr>
          <w:color w:val="000000" w:themeColor="text1"/>
          <w:lang w:val="en-US"/>
        </w:rPr>
        <w:t xml:space="preserve">animal </w:t>
      </w:r>
      <w:r w:rsidRPr="005A6F07">
        <w:rPr>
          <w:color w:val="000000" w:themeColor="text1"/>
          <w:lang w:val="en-US"/>
        </w:rPr>
        <w:t>count</w:t>
      </w:r>
      <w:r w:rsidR="007D3E1F" w:rsidRPr="005A6F07">
        <w:rPr>
          <w:color w:val="000000" w:themeColor="text1"/>
          <w:lang w:val="en-US"/>
        </w:rPr>
        <w:t>s</w:t>
      </w:r>
      <w:r w:rsidRPr="005A6F07">
        <w:rPr>
          <w:color w:val="000000" w:themeColor="text1"/>
          <w:lang w:val="en-US"/>
        </w:rPr>
        <w:t>.</w:t>
      </w:r>
    </w:p>
    <w:p w14:paraId="2B97DB9C" w14:textId="77777777" w:rsidR="003E7D59" w:rsidRPr="005A6F07" w:rsidRDefault="003E7D59" w:rsidP="005A6F07">
      <w:pPr>
        <w:rPr>
          <w:color w:val="000000" w:themeColor="text1"/>
          <w:lang w:val="en-US"/>
        </w:rPr>
      </w:pPr>
      <w:bookmarkStart w:id="27" w:name="_9wqhthd7uimm" w:colFirst="0" w:colLast="0"/>
      <w:bookmarkEnd w:id="27"/>
    </w:p>
    <w:p w14:paraId="7F75CCC4" w14:textId="24897C4C" w:rsidR="004A18D3" w:rsidRPr="005A6F07" w:rsidRDefault="00267481" w:rsidP="005A6F07">
      <w:pPr>
        <w:pStyle w:val="Titre1"/>
        <w:spacing w:before="0" w:after="0"/>
        <w:rPr>
          <w:color w:val="000000" w:themeColor="text1"/>
          <w:sz w:val="24"/>
          <w:szCs w:val="24"/>
          <w:lang w:val="en-US"/>
        </w:rPr>
      </w:pPr>
      <w:r w:rsidRPr="005A6F07">
        <w:rPr>
          <w:color w:val="000000" w:themeColor="text1"/>
          <w:sz w:val="24"/>
          <w:szCs w:val="24"/>
          <w:lang w:val="en-US"/>
        </w:rPr>
        <w:t xml:space="preserve">DISCUSSION: </w:t>
      </w:r>
    </w:p>
    <w:p w14:paraId="6D773C65" w14:textId="2F4176B5" w:rsidR="004A18D3" w:rsidRPr="005A6F07" w:rsidRDefault="00AC577D" w:rsidP="005A6F07">
      <w:pPr>
        <w:rPr>
          <w:color w:val="000000" w:themeColor="text1"/>
          <w:shd w:val="clear" w:color="auto" w:fill="FCE5CD"/>
          <w:lang w:val="en-US"/>
        </w:rPr>
      </w:pPr>
      <w:r w:rsidRPr="005A6F07">
        <w:rPr>
          <w:color w:val="000000" w:themeColor="text1"/>
          <w:lang w:val="en-US"/>
        </w:rPr>
        <w:t>This protocol presents a simple and non-invasive method for monitoring cardiorespiratory system adaptation in rodents during an incremental exercise test (IET)</w:t>
      </w:r>
      <w:r w:rsidR="00B51B44" w:rsidRPr="005A6F07">
        <w:rPr>
          <w:color w:val="000000" w:themeColor="text1"/>
          <w:lang w:val="en-US"/>
        </w:rPr>
        <w:fldChar w:fldCharType="begin"/>
      </w:r>
      <w:r w:rsidR="003951FB" w:rsidRPr="005A6F07">
        <w:rPr>
          <w:color w:val="000000" w:themeColor="text1"/>
          <w:lang w:val="en-US"/>
        </w:rPr>
        <w:instrText xml:space="preserve"> ADDIN ZOTERO_ITEM CSL_CITATION {"citationID":"svOiTYW3","properties":{"formattedCitation":"\\super 25\\nosupersub{}","plainCitation":"25","noteIndex":0},"citationItems":[{"id":1,"uris":["http://zotero.org/users/8287364/items/QJSN9QJS"],"itemData":{"id":1,"type":"article-journal","container-title":"Scientific Reports","DOI":"10.1038/s41598-020-68455-8","ISSN":"2045-2322","issue":"1","journalAbbreviation":"Sci Rep","language":"en","note":"number: 1","page":"11520","source":"DOI.org (Crossref)","title":"Maximum oxygen consumption and quantification of exercise intensity in untrained male Wistar rats","volume":"10","author":[{"family":"Qin","given":"Fei"},{"family":"Dong","given":"Yanan"},{"family":"Wang","given":"Songtao"},{"family":"Xu","given":"Minxiao"},{"family":"Wang","given":"Zhongwei"},{"family":"Qu","given":"Chaoyi"},{"family":"Yang","given":"Yan"},{"family":"Zhao","given":"Jiexiu"}],"issued":{"date-parts":[["2020",12]]}}}],"schema":"https://github.com/citation-style-language/schema/raw/master/csl-citation.json"} </w:instrText>
      </w:r>
      <w:r w:rsidR="00B51B44" w:rsidRPr="005A6F07">
        <w:rPr>
          <w:color w:val="000000" w:themeColor="text1"/>
          <w:lang w:val="en-US"/>
        </w:rPr>
        <w:fldChar w:fldCharType="separate"/>
      </w:r>
      <w:r w:rsidR="003951FB" w:rsidRPr="005A6F07">
        <w:rPr>
          <w:color w:val="000000" w:themeColor="text1"/>
          <w:vertAlign w:val="superscript"/>
        </w:rPr>
        <w:t>25</w:t>
      </w:r>
      <w:r w:rsidR="00B51B44" w:rsidRPr="005A6F07">
        <w:rPr>
          <w:color w:val="000000" w:themeColor="text1"/>
          <w:lang w:val="en-US"/>
        </w:rPr>
        <w:fldChar w:fldCharType="end"/>
      </w:r>
      <w:r w:rsidR="00267481" w:rsidRPr="005A6F07">
        <w:rPr>
          <w:color w:val="000000" w:themeColor="text1"/>
          <w:lang w:val="en-US"/>
        </w:rPr>
        <w:t xml:space="preserve">. </w:t>
      </w:r>
      <w:r w:rsidRPr="005A6F07">
        <w:rPr>
          <w:color w:val="000000" w:themeColor="text1"/>
          <w:lang w:val="en-US"/>
        </w:rPr>
        <w:t xml:space="preserve">This approach is particularly relevant not only for studying exercise physiology, but also for protocols aimed at revealing functional alterations induced by pathological models that </w:t>
      </w:r>
      <w:r w:rsidR="002013AB" w:rsidRPr="005A6F07">
        <w:rPr>
          <w:color w:val="000000" w:themeColor="text1"/>
          <w:lang w:val="en-US"/>
        </w:rPr>
        <w:t xml:space="preserve">may not be apparent </w:t>
      </w:r>
      <w:r w:rsidRPr="005A6F07">
        <w:rPr>
          <w:color w:val="000000" w:themeColor="text1"/>
          <w:lang w:val="en-US"/>
        </w:rPr>
        <w:t>at rest</w:t>
      </w:r>
      <w:r w:rsidR="00C52857" w:rsidRPr="005A6F07">
        <w:rPr>
          <w:color w:val="000000" w:themeColor="text1"/>
          <w:lang w:val="en-US"/>
        </w:rPr>
        <w:fldChar w:fldCharType="begin"/>
      </w:r>
      <w:r w:rsidR="00FA0F25" w:rsidRPr="005A6F07">
        <w:rPr>
          <w:color w:val="000000" w:themeColor="text1"/>
          <w:lang w:val="en-US"/>
        </w:rPr>
        <w:instrText xml:space="preserve"> ADDIN ZOTERO_ITEM CSL_CITATION {"citationID":"gYhgLIdm","properties":{"formattedCitation":"\\super 2,3\\nosupersub{}","plainCitation":"2,3","noteIndex":0},"citationItems":[{"id":1053,"uris":["http://zotero.org/users/8287364/items/PVPVA5A4"],"itemData":{"id":1053,"type":"article-journal","abstract":"Patients with atherosclerotic peripheral artery disease have an augmented pressor response to treadmill walking, but the underlying mechanisms remain poorly understood and difficult to isolate because of the confounding presence of numerous cardiovascular risk factors. In the present study, we tested the hypothesis that a chronic deficit in muscle blood flow capacity would be sufficient to trigger an exaggerated pressor response to dynamic exercise. Sprague-Dawley rats (5 male and 5 female) were instrumented with radiotelemetry devices to measure the cardiovascular responses to treadmill running before and after bilateral femoral artery ligation, which has been previously shown to reduce the blood flow capacity of distal hindlimb muscles by &gt;60%. Treadmill running evoked reproducible increases in mean arterial pressure (MAP) and heart rate (HR), which were significantly augmented 3 days after femoral artery ligation in both male rats [ΔMAP: +10 ± 1 (SE) vs. +18 ± 3 mmHg and ΔHR: +94 ± 12 vs. +148 ± 15 beats/min, P &lt; 0.05] and female rats (ΔMAP: +16 ± 3 vs. +30 ± 5 mmHg and ΔHR: +128 ± 20 vs. +178 ± 19 beats/min, P &lt; 0.05). Similar exaggerated MAP and HR responses were observed at repeated intervals between 3 and 65 days postligation. These findings indicate that a chronic deficit in muscle blood flow capacity is an important, persistent cause of the abnormal pressor and cardioaccelerator responses to dynamic exercise in both male and female rats with peripheral arterial insufficiency.\n            NEW &amp; NOTEWORTHY Using radiotelemetry to assess cardiovascular effects of exercise, we showed that femoral artery obstruction in male and female rats is an important, persistent cause of exaggerated pressor and cardioaccelerator responses to treadmill running. This translational model reproduces the abnormal cardiovascular response to exercise seen in patients with peripheral artery disease.\n            Listen to this article’s corresponding podcast at http://ajpheart.podbean.com/e/treadmill-bp-in-simulated-peripheral-artery-disease/ .","container-title":"American Journal of Physiology-Heart and Circulatory Physiology","DOI":"10.1152/ajpheart.00401.2017","ISSN":"0363-6135, 1522-1539","issue":"1","journalAbbreviation":"American Journal of Physiology-Heart and Circulatory Physiology","language":"en","note":"number: 1","page":"H114-H121","source":"DOI.org (Crossref)","title":"Exaggerated cardiovascular responses to treadmill running in rats with peripheral arterial insufficiency","volume":"314","author":[{"family":"Kuczmarski","given":"J. Matthew"},{"family":"Unrath","given":"Kellee"},{"family":"Thomas","given":"Gail D."}],"issued":{"date-parts":[["2018",1,1]]}}},{"id":2563,"uris":["http://zotero.org/users/8287364/items/5ACQDVZ2"],"itemData":{"id":2563,"type":"article-journal","abstract":"The objective of the present study was to compare and test the applicability of different protocols for accessing aerobic capacity in Sprague Dawley rats using treadmill running. Fifteen 70-day-old adult Sprague Dawley rats (270-290 g) were used. After 5 days of adaptation to the treadmill, the animals underwent 7 days of evaluations with a 48-h interval between each protocol. On the first two days, they underwent, in random order, a graded exercise test, with (GXT2) or without (GXT1) blood sample collections to determine blood lactate concentrations and the anaerobic threshold. In the subsequent 4 days, they underwent continuous 30-min efforts to determine the maximal lactate steady state (MLSS) with the intensity prescribed in percentages of the maximum speed (MaxS) obtained in GXT1, and on the last day they underwent the minimum lactate (ML) protocol. The MaxS obtained in GXT2 was higher than in GXT1, and there was a moderate correlation (r=0.614, P=0.011) between them. In many cases, lactate and glucose blood concentrations did not show the expected kinetics, making aerobic capacity determination impossible using these protocols. MLSS showed a higher success rate compared to other protocols (MLSS=80%; GXT2=47%; ML=60%). In conclusion, with the MLSS protocol, it is only possible to measure time to exhaustion at each intensity, which does not exactly reflect aerobic capacity, and the use of blood lactate and glucose concentrations to evaluate the aerobic capacity of rats in incremental and ML treadmill running protocols is still discouraged.","container-title":"Brazilian Journal of Medical and Biological Research","DOI":"10.1590/1414-431x2025e13517","ISSN":"1414-431X, 0100-879X","journalAbbreviation":"Braz J Med Biol Res","license":"http://creativecommons.org/licenses/by/4.0/","page":"e13517","PMID":"40243817","PMCID":"PMC11996167","source":"DOI.org (Crossref)","title":"Aerobic capacity evaluation of Sprague Dawley rats in treadmill running: comparison between protocols","title-short":"Aerobic capacity evaluation of Sprague Dawley rats in treadmill running","volume":"58","author":[{"family":"Dellavechia-De-Carvalho","given":"C."},{"family":"Rebelo","given":"M.A."},{"family":"De-Moraes","given":"C."},{"family":"Papoti","given":"M."}],"issued":{"date-parts":[["2025"]]}}}],"schema":"https://github.com/citation-style-language/schema/raw/master/csl-citation.json"} </w:instrText>
      </w:r>
      <w:r w:rsidR="00C52857" w:rsidRPr="005A6F07">
        <w:rPr>
          <w:color w:val="000000" w:themeColor="text1"/>
          <w:lang w:val="en-US"/>
        </w:rPr>
        <w:fldChar w:fldCharType="separate"/>
      </w:r>
      <w:r w:rsidR="00FA0F25" w:rsidRPr="005A6F07">
        <w:rPr>
          <w:color w:val="000000" w:themeColor="text1"/>
          <w:vertAlign w:val="superscript"/>
        </w:rPr>
        <w:t>2,3</w:t>
      </w:r>
      <w:r w:rsidR="00C52857" w:rsidRPr="005A6F07">
        <w:rPr>
          <w:color w:val="000000" w:themeColor="text1"/>
          <w:lang w:val="en-US"/>
        </w:rPr>
        <w:fldChar w:fldCharType="end"/>
      </w:r>
      <w:r w:rsidR="009A4A64" w:rsidRPr="005A6F07">
        <w:rPr>
          <w:color w:val="000000" w:themeColor="text1"/>
          <w:lang w:val="en-US"/>
        </w:rPr>
        <w:t>.</w:t>
      </w:r>
      <w:r w:rsidR="00267481" w:rsidRPr="005A6F07">
        <w:rPr>
          <w:color w:val="000000" w:themeColor="text1"/>
          <w:lang w:val="en-US"/>
        </w:rPr>
        <w:t xml:space="preserve"> </w:t>
      </w:r>
    </w:p>
    <w:p w14:paraId="1254D918" w14:textId="77777777" w:rsidR="004A18D3" w:rsidRPr="005A6F07" w:rsidRDefault="004A18D3" w:rsidP="005A6F07">
      <w:pPr>
        <w:pBdr>
          <w:top w:val="nil"/>
          <w:left w:val="nil"/>
          <w:bottom w:val="nil"/>
          <w:right w:val="nil"/>
          <w:between w:val="nil"/>
        </w:pBdr>
        <w:rPr>
          <w:color w:val="000000" w:themeColor="text1"/>
          <w:shd w:val="clear" w:color="auto" w:fill="FCE5CD"/>
          <w:lang w:val="en-US"/>
        </w:rPr>
      </w:pPr>
    </w:p>
    <w:p w14:paraId="458809D2" w14:textId="1521AE4F" w:rsidR="00AC577D" w:rsidRPr="005A6F07" w:rsidRDefault="00AC577D" w:rsidP="005A6F07">
      <w:pPr>
        <w:pBdr>
          <w:top w:val="nil"/>
          <w:left w:val="nil"/>
          <w:bottom w:val="nil"/>
          <w:right w:val="nil"/>
          <w:between w:val="nil"/>
        </w:pBdr>
        <w:rPr>
          <w:color w:val="000000" w:themeColor="text1"/>
          <w:lang w:val="en-US"/>
        </w:rPr>
      </w:pPr>
      <w:r w:rsidRPr="005A6F07">
        <w:rPr>
          <w:color w:val="000000" w:themeColor="text1"/>
          <w:lang w:val="en-US"/>
        </w:rPr>
        <w:t xml:space="preserve">Although the protocol is designed for easy implementation, special attention must be paid to the selection of the appropriate jacket size. The habituation phases to the jacket and treadmill are the most critical steps. Furthermore, </w:t>
      </w:r>
      <w:r w:rsidR="00840659" w:rsidRPr="005A6F07">
        <w:rPr>
          <w:color w:val="000000" w:themeColor="text1"/>
          <w:lang w:val="en-US"/>
        </w:rPr>
        <w:t xml:space="preserve">checking </w:t>
      </w:r>
      <w:r w:rsidRPr="005A6F07">
        <w:rPr>
          <w:color w:val="000000" w:themeColor="text1"/>
          <w:lang w:val="en-US"/>
        </w:rPr>
        <w:t>signal quality before recording begins is essential. To ensure data reliability, these various points may require adjustment or troubleshooting. These checkpoints are detailed below.</w:t>
      </w:r>
    </w:p>
    <w:p w14:paraId="0214AA48" w14:textId="77777777" w:rsidR="004A18D3" w:rsidRPr="005A6F07" w:rsidRDefault="004A18D3" w:rsidP="005A6F07">
      <w:pPr>
        <w:rPr>
          <w:color w:val="000000" w:themeColor="text1"/>
          <w:lang w:val="en-US"/>
        </w:rPr>
      </w:pPr>
    </w:p>
    <w:p w14:paraId="68B6A936" w14:textId="77777777" w:rsidR="00640EC4" w:rsidRPr="005A6F07" w:rsidRDefault="358F98FE" w:rsidP="005A6F07">
      <w:pPr>
        <w:rPr>
          <w:b/>
          <w:bCs/>
          <w:color w:val="000000" w:themeColor="text1"/>
          <w:lang w:val="en-US"/>
        </w:rPr>
      </w:pPr>
      <w:r w:rsidRPr="005A6F07">
        <w:rPr>
          <w:b/>
          <w:color w:val="000000" w:themeColor="text1"/>
          <w:lang w:val="en-US"/>
        </w:rPr>
        <w:t>Jacket fit verification</w:t>
      </w:r>
    </w:p>
    <w:p w14:paraId="6DD53D3B" w14:textId="2E3B5899" w:rsidR="004A18D3" w:rsidRPr="005A6F07" w:rsidRDefault="358F98FE" w:rsidP="005A6F07">
      <w:pPr>
        <w:rPr>
          <w:color w:val="000000" w:themeColor="text1"/>
          <w:lang w:val="en-US"/>
        </w:rPr>
      </w:pPr>
      <w:r w:rsidRPr="005A6F07">
        <w:rPr>
          <w:color w:val="000000" w:themeColor="text1"/>
          <w:lang w:val="en-US"/>
        </w:rPr>
        <w:t>If an animal manages to remove its jacket during the habituation period or appears uncomfortable, re-examine the fit to ensure the correct size has been selected, referring to the manufacturer's sizing recommendations</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{"citationID":"OrcfkWaf","properties":{"unsorted":false,"formattedCitation":"\\super 23\\nosupersub{}","plainCitation":"23","noteIndex":0},"citationItems":[{"id":2534,"uris":["http://zotero.org/users/8287364/items/F9QZ882W"],"itemData":{"id":2534,"type":"document","language":"en","title":"DECRO – Rat Jacket specification and size selection","URL":"https://support.etisense.com/portal/en/kb/articles/rat-table-selection-of-jackets","author":[{"literal":"ETISENSE"}],"accessed":{"date-parts":[["2026",3,25]]},"issued":{"date-parts":[["2026",2,28]]}}}],"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23</w:t>
      </w:r>
      <w:r w:rsidR="3C8F2407" w:rsidRPr="005A6F07">
        <w:rPr>
          <w:color w:val="000000" w:themeColor="text1"/>
          <w:lang w:val="en-US"/>
        </w:rPr>
        <w:fldChar w:fldCharType="end"/>
      </w:r>
      <w:r w:rsidRPr="005A6F07">
        <w:rPr>
          <w:color w:val="000000" w:themeColor="text1"/>
          <w:lang w:val="en-US"/>
        </w:rPr>
        <w:t xml:space="preserve">. </w:t>
      </w:r>
      <w:r w:rsidR="00FA0F25" w:rsidRPr="005A6F07">
        <w:rPr>
          <w:color w:val="000000" w:themeColor="text1"/>
          <w:lang w:val="en-US"/>
        </w:rPr>
        <w:t xml:space="preserve">If the animal can be equipped with the jacket but </w:t>
      </w:r>
      <w:r w:rsidR="00FA0F25" w:rsidRPr="005A6F07">
        <w:rPr>
          <w:color w:val="000000" w:themeColor="text1"/>
          <w:lang w:val="en-US"/>
        </w:rPr>
        <w:lastRenderedPageBreak/>
        <w:t xml:space="preserve">doubts remain about the fit, try passing a finger between the jacket and the animal’s shoulder to check that the thoracic bands are not excessively compressing the animal’s body. </w:t>
      </w:r>
      <w:r w:rsidR="00186F61" w:rsidRPr="005A6F07">
        <w:rPr>
          <w:color w:val="000000" w:themeColor="text1"/>
          <w:lang w:val="en-US"/>
        </w:rPr>
        <w:t>A f</w:t>
      </w:r>
      <w:r w:rsidRPr="005A6F07">
        <w:rPr>
          <w:color w:val="000000" w:themeColor="text1"/>
          <w:lang w:val="en-US"/>
        </w:rPr>
        <w:t xml:space="preserve">inger should pass through easily, and the fabric should remain soft when the jacket is gently stretched. If </w:t>
      </w:r>
      <w:r w:rsidR="009E468E" w:rsidRPr="005A6F07">
        <w:rPr>
          <w:color w:val="000000" w:themeColor="text1"/>
          <w:lang w:val="en-US"/>
        </w:rPr>
        <w:t>insert</w:t>
      </w:r>
      <w:r w:rsidR="00640AB2" w:rsidRPr="005A6F07">
        <w:rPr>
          <w:color w:val="000000" w:themeColor="text1"/>
          <w:lang w:val="en-US"/>
        </w:rPr>
        <w:t>ing</w:t>
      </w:r>
      <w:r w:rsidR="009E468E" w:rsidRPr="005A6F07">
        <w:rPr>
          <w:color w:val="000000" w:themeColor="text1"/>
          <w:lang w:val="en-US"/>
        </w:rPr>
        <w:t xml:space="preserve"> </w:t>
      </w:r>
      <w:r w:rsidR="00BF4A0D" w:rsidRPr="005A6F07">
        <w:rPr>
          <w:color w:val="000000" w:themeColor="text1"/>
          <w:lang w:val="en-US"/>
        </w:rPr>
        <w:t xml:space="preserve">a </w:t>
      </w:r>
      <w:r w:rsidR="009E468E" w:rsidRPr="005A6F07">
        <w:rPr>
          <w:color w:val="000000" w:themeColor="text1"/>
          <w:lang w:val="en-US"/>
        </w:rPr>
        <w:t xml:space="preserve">finger </w:t>
      </w:r>
      <w:r w:rsidR="00FA0F25" w:rsidRPr="005A6F07">
        <w:rPr>
          <w:color w:val="000000" w:themeColor="text1"/>
          <w:lang w:val="en-US"/>
        </w:rPr>
        <w:t xml:space="preserve">is difficult </w:t>
      </w:r>
      <w:r w:rsidRPr="005A6F07">
        <w:rPr>
          <w:color w:val="000000" w:themeColor="text1"/>
          <w:lang w:val="en-US"/>
        </w:rPr>
        <w:t>or excessive pressure from the fabric</w:t>
      </w:r>
      <w:r w:rsidR="00FA0F25" w:rsidRPr="005A6F07">
        <w:rPr>
          <w:color w:val="000000" w:themeColor="text1"/>
          <w:lang w:val="en-US"/>
        </w:rPr>
        <w:t xml:space="preserve"> is noticed</w:t>
      </w:r>
      <w:r w:rsidRPr="005A6F07">
        <w:rPr>
          <w:color w:val="000000" w:themeColor="text1"/>
          <w:lang w:val="en-US"/>
        </w:rPr>
        <w:t>, remove the jacket as the animal is likely being compressed. Conversely, a jacket that is too large will not remain in place for long after fitting and is easy for the animal to remove. Even if an oversized jacket</w:t>
      </w:r>
      <w:r w:rsidR="00FA0F25" w:rsidRPr="005A6F07">
        <w:rPr>
          <w:color w:val="000000" w:themeColor="text1"/>
          <w:lang w:val="en-US"/>
        </w:rPr>
        <w:t xml:space="preserve"> can be fitted</w:t>
      </w:r>
      <w:r w:rsidRPr="005A6F07">
        <w:rPr>
          <w:color w:val="000000" w:themeColor="text1"/>
          <w:lang w:val="en-US"/>
        </w:rPr>
        <w:t xml:space="preserve">, it will tend to shift backward behind the shoulder blades. If the jacket moves even slightly, the animal may place a paw </w:t>
      </w:r>
      <w:r w:rsidR="00365C49" w:rsidRPr="005A6F07">
        <w:rPr>
          <w:color w:val="000000" w:themeColor="text1"/>
          <w:lang w:val="en-US"/>
        </w:rPr>
        <w:t xml:space="preserve">through </w:t>
      </w:r>
      <w:r w:rsidRPr="005A6F07">
        <w:rPr>
          <w:color w:val="000000" w:themeColor="text1"/>
          <w:lang w:val="en-US"/>
        </w:rPr>
        <w:t xml:space="preserve">the outer edge and eventually remove the entire device. </w:t>
      </w:r>
    </w:p>
    <w:p w14:paraId="289AFFAA" w14:textId="77777777" w:rsidR="004A18D3" w:rsidRPr="005A6F07" w:rsidRDefault="004A18D3" w:rsidP="005A6F07">
      <w:pPr>
        <w:rPr>
          <w:b/>
          <w:color w:val="000000" w:themeColor="text1"/>
          <w:lang w:val="en-US"/>
        </w:rPr>
      </w:pPr>
    </w:p>
    <w:p w14:paraId="1C6C6758" w14:textId="77777777" w:rsidR="00640EC4" w:rsidRPr="005A6F07" w:rsidRDefault="358F98FE" w:rsidP="005A6F07">
      <w:pPr>
        <w:rPr>
          <w:b/>
          <w:bCs/>
          <w:color w:val="000000" w:themeColor="text1"/>
          <w:lang w:val="en-US"/>
        </w:rPr>
      </w:pPr>
      <w:r w:rsidRPr="005A6F07">
        <w:rPr>
          <w:b/>
          <w:color w:val="000000" w:themeColor="text1"/>
          <w:lang w:val="en-US"/>
        </w:rPr>
        <w:t>Acclimatization &amp; Jacket fitting</w:t>
      </w:r>
    </w:p>
    <w:p w14:paraId="4693EF0C" w14:textId="6520B292" w:rsidR="00BF0BB0" w:rsidRPr="005A6F07" w:rsidRDefault="358F98FE" w:rsidP="005A6F07">
      <w:pPr>
        <w:rPr>
          <w:color w:val="000000" w:themeColor="text1"/>
          <w:lang w:val="en-US"/>
        </w:rPr>
      </w:pPr>
      <w:r w:rsidRPr="005A6F07">
        <w:rPr>
          <w:color w:val="000000" w:themeColor="text1"/>
          <w:lang w:val="en-US"/>
        </w:rPr>
        <w:t xml:space="preserve">The acclimatization phase is a critical step for minimizing stress on the day of the experiment. </w:t>
      </w:r>
      <w:r w:rsidR="67EC8CE1" w:rsidRPr="005A6F07">
        <w:rPr>
          <w:color w:val="000000" w:themeColor="text1"/>
          <w:lang w:val="en-US"/>
        </w:rPr>
        <w:t xml:space="preserve">Indeed, even non-invasive procedures or </w:t>
      </w:r>
      <w:r w:rsidR="00A67D91" w:rsidRPr="005A6F07">
        <w:rPr>
          <w:color w:val="000000" w:themeColor="text1"/>
          <w:lang w:val="en-US"/>
        </w:rPr>
        <w:t xml:space="preserve">routine </w:t>
      </w:r>
      <w:r w:rsidR="67EC8CE1" w:rsidRPr="005A6F07">
        <w:rPr>
          <w:color w:val="000000" w:themeColor="text1"/>
          <w:lang w:val="en-US"/>
        </w:rPr>
        <w:t>handling can induce temporary stress responses</w:t>
      </w:r>
      <w:r w:rsidR="003951FB" w:rsidRPr="005A6F07">
        <w:rPr>
          <w:color w:val="000000" w:themeColor="text1"/>
          <w:lang w:val="en-US"/>
        </w:rPr>
        <w:fldChar w:fldCharType="begin"/>
      </w:r>
      <w:r w:rsidR="003951FB" w:rsidRPr="005A6F07">
        <w:rPr>
          <w:color w:val="000000" w:themeColor="text1"/>
          <w:lang w:val="en-US"/>
        </w:rPr>
        <w:instrText xml:space="preserve"> ADDIN ZOTERO_ITEM CSL_CITATION {"citationID":"a05G85r5","properties":{"unsorted":false,"formattedCitation":"\\super 26,27\\nosupersub{}","plainCitation":"26,27","noteIndex":0},"citationItems":[{"id":2566,"uris":["http://zotero.org/users/8287364/items/MSQFU2X3"],"itemData":{"id":2566,"type":"article-journal","abstract":"In rats, like many rodents, Harderian glands next to the orbits secrete porphyrins, lipids and other compounds. High levels of secretion lead to chromodacryorrhoea (red or “bloody” tears), often taken as a sign of stress or disease. Here, we developed a scoring system for recording chromodacryorrhoea in a quantitative way, and investigated whether the low-level, transient Harderian secretions of normal, healthy rats correlate with low to moderate levels of stress or disturbance. Rather than exposing our subjects (24 Lister Hoodeds, housed in 11 single-sex cages) experimentally to stressors, we made opportunistic use of three likely sources of low-level stress within the unit: 1) building maintenance work, taking several hours and involving several potential stressors; 2) visits by unfamiliar humans, and the other mild sources of disturbance normal in an animal unit; and 3) social status within the cage. The mean daily chromodacryorrhoea score increased most with the severe disturbance of building maintenance work (F1,9 = 602.67, p &lt;&lt; 0.0001), and also increased — though to a lesser extent — with the mild disturbance of visitors and similar (F1,9 = 8.77, p = 0.008), while being the subordinate member of a cage-group had a smaller effect still (F1,6 = 7.86, p = 0.03). Individual rats scored consistently across treatment conditions, and there was also significant inter-observer reliability between independent scorers. We therefore suggest that scoring chromodacryorrhoea could be a simple, practical and non-invasive way of sensitively assessing the impact on rats of housing, husbandry, or procedures.","container-title":"Alternatives to Laboratory Animals","DOI":"10.1177/026119290403201s25","ISSN":"0261-1929, 2632-3559","issue":"1_suppl","journalAbbreviation":"Altern Lab Anim","language":"en","license":"https://journals.sagepub.com/page/policies/text-and-data-mining-license","page":"153-159","source":"DOI.org (Crossref)","title":"Non-invasively Assessing Disturbance and Stress in Laboratory Rats by Scoring Chromodacryorrhoea","volume":"32","author":[{"family":"Mason","given":"Georgia"},{"family":"Wilson","given":"David"},{"family":"Hampton","given":"Charlotte"},{"family":"Würbel","given":"Hanno"}],"issued":{"date-parts":[["2004",1]]}}},{"id":259,"uris":["http://zotero.org/users/8287364/items/M6VY66M9"],"itemData":{"id":259,"type":"article-journal","abstract":"Introduction: As the currently recommended laboratory techniques for assessing cardiovascular and respiratory functions are telemetry and plethysmography, we therefore combined both in a single rodent model. The purpose of the present work was to assess the potential inﬂuence of body growth on the recorded parameters, to verify the sensitivity of the system to detect well known pharmacological effects of reference drugs, and to determine their reproducibility over time. Methods: Telemetry instrumented rats were enrolled in successive experiments over a total of 5 months. In each run, they were placed in individual plethysmography chambers for 6 h, and received a single intraperitoneal injection of vehicle or test compound. Heart rate, blood pressure, body temperature and respiratory parameters were measured in real time. Six of these 16 rats were submitted 5 times at one month intervals to a vehicle injection, and six rats received theophylline (30 mg/kg) twice at 4 months interval. Nine other reference compounds were also tested at a single dose. Results: Analysis of baseline data mainly showed correlations between body weight or age and heart rate, as well as tidal volume. In the ﬁve successive runs, handling-induced perturbations were noted in all the parameters during 60 to 90 min. The effects of the different reference drugs were consistent with data published in animals and man. The response to theophylline was qualitatively similar at 4 months interval. Discussion: We established a combined model of telemetry and plethysmography in the conscious rat, allowing the reuse of the animals over several successive pharmacodynamic studies. Although a shift of some parameters, particularly heart rate and tidal volume, was noted with age and body weight, this can easily be managed by appropriate design measures. We showed that the combined system can detect negative or positive effects on both cardiovascular and respiratory functions with enough sensitivity.","container-title":"Journal of Pharmacological and Toxicological Methods","DOI":"10.1016/j.vascn.2009.07.003","ISSN":"10568719","issue":"2","journalAbbreviation":"Journal of Pharmacological and Toxicological Methods","language":"en","note":"number: 2","page":"117-129","source":"DOI.org (Crossref)","title":"Repeated assessment of cardiovascular and respiratory functions using combined telemetry and whole-body plethysmography in the rat","volume":"60","author":[{"family":"Delaunois","given":"Annie"},{"family":"Dedoncker","given":"Paul"},{"family":"Hanon","given":"Etienne"},{"family":"Guyaux","given":"Michel"}],"issued":{"date-parts":[["2009",9]]}}}],"schema":"https://github.com/citation-style-language/schema/raw/master/csl-citation.json"} </w:instrText>
      </w:r>
      <w:r w:rsidR="003951FB" w:rsidRPr="005A6F07">
        <w:rPr>
          <w:color w:val="000000" w:themeColor="text1"/>
          <w:lang w:val="en-US"/>
        </w:rPr>
        <w:fldChar w:fldCharType="separate"/>
      </w:r>
      <w:r w:rsidR="003951FB" w:rsidRPr="005A6F07">
        <w:rPr>
          <w:color w:val="000000" w:themeColor="text1"/>
          <w:vertAlign w:val="superscript"/>
        </w:rPr>
        <w:t>26,27</w:t>
      </w:r>
      <w:r w:rsidR="003951FB" w:rsidRPr="005A6F07">
        <w:rPr>
          <w:color w:val="000000" w:themeColor="text1"/>
          <w:lang w:val="en-US"/>
        </w:rPr>
        <w:fldChar w:fldCharType="end"/>
      </w:r>
      <w:r w:rsidR="67EC8CE1" w:rsidRPr="005A6F07">
        <w:rPr>
          <w:color w:val="000000" w:themeColor="text1"/>
          <w:lang w:val="en-US"/>
        </w:rPr>
        <w:t>. The acclimatization period</w:t>
      </w:r>
      <w:r w:rsidRPr="005A6F07">
        <w:rPr>
          <w:color w:val="000000" w:themeColor="text1"/>
          <w:lang w:val="en-US"/>
        </w:rPr>
        <w:t xml:space="preserve"> allows </w:t>
      </w:r>
      <w:r w:rsidR="67EC8CE1" w:rsidRPr="005A6F07">
        <w:rPr>
          <w:color w:val="000000" w:themeColor="text1"/>
          <w:lang w:val="en-US"/>
        </w:rPr>
        <w:t xml:space="preserve">both </w:t>
      </w:r>
      <w:r w:rsidRPr="005A6F07">
        <w:rPr>
          <w:color w:val="000000" w:themeColor="text1"/>
          <w:lang w:val="en-US"/>
        </w:rPr>
        <w:t xml:space="preserve">the </w:t>
      </w:r>
      <w:r w:rsidR="67EC8CE1" w:rsidRPr="005A6F07">
        <w:rPr>
          <w:color w:val="000000" w:themeColor="text1"/>
          <w:lang w:val="en-US"/>
        </w:rPr>
        <w:t>animals and the experimenters</w:t>
      </w:r>
      <w:r w:rsidRPr="005A6F07">
        <w:rPr>
          <w:color w:val="000000" w:themeColor="text1"/>
          <w:lang w:val="en-US"/>
        </w:rPr>
        <w:t xml:space="preserve"> to become familiar with the </w:t>
      </w:r>
      <w:r w:rsidR="67EC8CE1" w:rsidRPr="005A6F07">
        <w:rPr>
          <w:color w:val="000000" w:themeColor="text1"/>
          <w:lang w:val="en-US"/>
        </w:rPr>
        <w:t>procedure,</w:t>
      </w:r>
      <w:r w:rsidRPr="005A6F07">
        <w:rPr>
          <w:color w:val="000000" w:themeColor="text1"/>
          <w:lang w:val="en-US"/>
        </w:rPr>
        <w:t xml:space="preserve"> and </w:t>
      </w:r>
      <w:r w:rsidR="67EC8CE1" w:rsidRPr="005A6F07">
        <w:rPr>
          <w:color w:val="000000" w:themeColor="text1"/>
          <w:lang w:val="en-US"/>
        </w:rPr>
        <w:t xml:space="preserve">enables the animals </w:t>
      </w:r>
      <w:r w:rsidRPr="005A6F07">
        <w:rPr>
          <w:color w:val="000000" w:themeColor="text1"/>
          <w:lang w:val="en-US"/>
        </w:rPr>
        <w:t xml:space="preserve">to </w:t>
      </w:r>
      <w:r w:rsidR="67EC8CE1" w:rsidRPr="005A6F07">
        <w:rPr>
          <w:color w:val="000000" w:themeColor="text1"/>
          <w:lang w:val="en-US"/>
        </w:rPr>
        <w:t>progressively adapt to the additional weight of the telemetry device (approximately 25 g), which represents less than 10% of the body weight of an adult rat within the recommended weight range.</w:t>
      </w:r>
    </w:p>
    <w:p w14:paraId="4A4D6BA3" w14:textId="0BA92AC2" w:rsidR="00BF0BB0" w:rsidRPr="005A6F07" w:rsidRDefault="358F98FE" w:rsidP="005A6F07">
      <w:pPr>
        <w:rPr>
          <w:color w:val="000000" w:themeColor="text1"/>
          <w:lang w:val="en-US"/>
        </w:rPr>
      </w:pPr>
      <w:r w:rsidRPr="005A6F07">
        <w:rPr>
          <w:color w:val="000000" w:themeColor="text1"/>
          <w:lang w:val="en-US"/>
        </w:rPr>
        <w:t xml:space="preserve">While a five-day habituation period has been employed in this protocol, it represents an indicative duration and can be adjusted as needed. Indeed, the results in </w:t>
      </w:r>
      <w:r w:rsidRPr="005A6F07">
        <w:rPr>
          <w:b/>
          <w:color w:val="000000" w:themeColor="text1"/>
          <w:lang w:val="en-US"/>
        </w:rPr>
        <w:t>Figure 7</w:t>
      </w:r>
      <w:r w:rsidR="00290274" w:rsidRPr="005A6F07">
        <w:rPr>
          <w:b/>
          <w:color w:val="000000" w:themeColor="text1"/>
          <w:lang w:val="en-US"/>
        </w:rPr>
        <w:t>A–C</w:t>
      </w:r>
      <w:r w:rsidRPr="005A6F07">
        <w:rPr>
          <w:color w:val="000000" w:themeColor="text1"/>
          <w:lang w:val="en-US"/>
        </w:rPr>
        <w:t xml:space="preserve"> show that </w:t>
      </w:r>
      <w:r w:rsidR="00720341" w:rsidRPr="005A6F07">
        <w:rPr>
          <w:color w:val="000000" w:themeColor="text1"/>
          <w:lang w:val="en-US"/>
        </w:rPr>
        <w:t xml:space="preserve">HR, </w:t>
      </w:r>
      <w:proofErr w:type="spellStart"/>
      <w:r w:rsidR="00720341" w:rsidRPr="005A6F07">
        <w:rPr>
          <w:color w:val="000000" w:themeColor="text1"/>
          <w:lang w:val="en-US"/>
        </w:rPr>
        <w:t>RespR</w:t>
      </w:r>
      <w:proofErr w:type="spellEnd"/>
      <w:r w:rsidR="00720341" w:rsidRPr="005A6F07">
        <w:rPr>
          <w:color w:val="000000" w:themeColor="text1"/>
          <w:lang w:val="en-US"/>
        </w:rPr>
        <w:t xml:space="preserve"> and AL value</w:t>
      </w:r>
      <w:r w:rsidR="002E139D" w:rsidRPr="005A6F07">
        <w:rPr>
          <w:color w:val="000000" w:themeColor="text1"/>
          <w:lang w:val="en-US"/>
        </w:rPr>
        <w:t>s</w:t>
      </w:r>
      <w:r w:rsidR="00720341" w:rsidRPr="005A6F07">
        <w:rPr>
          <w:color w:val="000000" w:themeColor="text1"/>
          <w:lang w:val="en-US"/>
        </w:rPr>
        <w:t xml:space="preserve"> </w:t>
      </w:r>
      <w:r w:rsidR="00767201" w:rsidRPr="005A6F07">
        <w:rPr>
          <w:color w:val="000000" w:themeColor="text1"/>
          <w:lang w:val="en-US"/>
        </w:rPr>
        <w:t>recorded after</w:t>
      </w:r>
      <w:r w:rsidR="00290274" w:rsidRPr="005A6F07">
        <w:rPr>
          <w:color w:val="000000" w:themeColor="text1"/>
          <w:lang w:val="en-US"/>
        </w:rPr>
        <w:t xml:space="preserve"> 1 </w:t>
      </w:r>
      <w:r w:rsidR="009E5ECC" w:rsidRPr="005A6F07">
        <w:rPr>
          <w:color w:val="000000" w:themeColor="text1"/>
          <w:lang w:val="en-US"/>
        </w:rPr>
        <w:t>h</w:t>
      </w:r>
      <w:r w:rsidR="00720341" w:rsidRPr="005A6F07">
        <w:rPr>
          <w:color w:val="000000" w:themeColor="text1"/>
          <w:lang w:val="en-US"/>
        </w:rPr>
        <w:t xml:space="preserve"> </w:t>
      </w:r>
      <w:r w:rsidR="00767201" w:rsidRPr="005A6F07">
        <w:rPr>
          <w:color w:val="000000" w:themeColor="text1"/>
          <w:lang w:val="en-US"/>
        </w:rPr>
        <w:t xml:space="preserve">of stabilization </w:t>
      </w:r>
      <w:r w:rsidRPr="005A6F07">
        <w:rPr>
          <w:color w:val="000000" w:themeColor="text1"/>
          <w:lang w:val="en-US"/>
        </w:rPr>
        <w:t>plateaued after three days, corroborating earlier studies</w:t>
      </w:r>
      <w:r w:rsidR="00267481" w:rsidRPr="005A6F07">
        <w:rPr>
          <w:color w:val="000000" w:themeColor="text1"/>
          <w:lang w:val="en-US"/>
        </w:rPr>
        <w:fldChar w:fldCharType="begin"/>
      </w:r>
      <w:r w:rsidR="00B17BDC" w:rsidRPr="005A6F07">
        <w:rPr>
          <w:color w:val="000000" w:themeColor="text1"/>
          <w:lang w:val="en-US"/>
        </w:rPr>
        <w:instrText xml:space="preserve"> ADDIN ZOTERO_ITEM CSL_CITATION {"citationID":"zHkzYyVR","properties":{"formattedCitation":"\\super 17,19,21\\nosupersub{}","plainCitation":"17,19,21","noteIndex":0},"citationItems":[{"id":2631,"uris":["http://zotero.org/users/8287364/items/H4IRBPRE","http://zotero.org/users/8287364/items/RMYAUGMY"],"itemData":{"id":2631,"type":"article-journal","container-title":"Journal of Pharmacological and Toxicological Methods","DOI":"10.1016/j.vascn.2022.107195","ISSN":"10568719","journalAbbreviation":"Journal of Pharmacological and Toxicological Methods","language":"en","page":"107195","PMID":"35779850","source":"DOI.org (Crossref)","title":"Non invasive jacketed telemetry in socially-housed rats for a combined assessment of respiratory system, electrocardiogram and activity using the DECRO system","volume":"117","author":[{"family":"Fares","given":"Raafat"},{"family":"Flénet","given":"Timothé"},{"family":"Vial","given":"Jonathan"},{"family":"Ravaz","given":"Marine"},{"family":"Roger","given":"Virginie"},{"family":"Bory","given":"Christophe"},{"family":"Baudet","given":"Stéphane"}],"issued":{"date-parts":[["2022",9]]}}},{"id":1097,"uris":["http://zotero.org/users/8287364/items/ZCFH3M52"],"itemData":{"id":1097,"type":"article-journal","abstract":"Central nervous (CNS) and respiratory systems are routinely investigated in safety pharmacology core battery studies. For small molecules, the assessment of both vital organ systems is frequently done in rats in two distinct studies. With the advent of a miniaturized technology of jacketed external telemetry for rats (DECRO system), the simultaneous assessment of modified Irwin’s or functional observational battery (FOB) test and respiratory (Resp) studies has become possible within a single study. Therefore, the objectives of this study were to perform the FOB and the Resp studies simultaneously in pair-housed rats fitted with jacketed telemetry, and to assess the feasibility and the outcome of this combination in control, baclofen, caffeine, and clonidine treated groups, i.e., with three agents having both respiratory and CNS effects. Our results provided evidence that performing both Resp and FOB assessment simultaneously in the same rat was feasible and the outcome was successful. The expected CNS and respiratory effects of the 3 reference compounds were accurately captured in each assay confirming the results’ relevance. In addition, heart rate and activity level were recorded as additional param­ eters making this design as an enhanced approach for nonclinical safety assessment in rats. This work provides clear evidence that the “3Rs” principles can be effectively applied in core battery safety pharmacology studies while remaining in compliance with worldwide regulatory guidelines. Both reduction in animal use and re­ finements in procedures are demonstrated with this model.","container-title":"Journal of Pharmacological and Toxicological Methods","DOI":"10.1016/j.vascn.2023.107268","ISSN":"10568719","journalAbbreviation":"Journal of Pharmacological and Toxicological Methods","language":"en","page":"107268","source":"DOI.org (Crossref)","title":"Simultaneous assessment of central nervous and respiratory systems using jacketed telemetry in socially-housed rats: Application of the “3Rs” principles in core battery safety pharmacology studies","title-short":"Simultaneous assessment of central nervous and respiratory systems using jacketed telemetry in socially-housed rats","volume":"121","author":[{"family":"Fares","given":"Raafat"},{"family":"Champéroux","given":"Pascal"}],"issued":{"date-parts":[["2023",5]]}}},{"id":2632,"uris":["http://zotero.org/users/8287364/items/QBQVP92E","http://zotero.org/users/8287364/items/KAH3L4PL"],"itemData":{"id":2632,"type":"article-journal","abstract":"The development of alternative methods for monitoring cardiorespiratory function without restraint or surgical implantation is attracting growing interest for both ethical and scientific reasons. For this purpose, a new non-invasive jacketed telemetry tool consisting in a radio device maintained in a jacket worn by the animal was previously developed to improve cardiorespiratory monitoring. It allows simultaneous monitoring of cardiac activity by surface electrocardiagram, respiratory function by respiratory inductive plethysmography, and locomotor activity by accelerometry. However, this tool has only been validated under conditions of low/intermediate activity levels or in anesthetized animals. This study aimed to evaluate the feasibility of using this system in the challenging conditions of an exertion protocol. Male Wistar rats (\n              n\n               = 10, 8–9 weeks old) were subjected to an incremental treadmill exercise protocol including speed levels from 5 to 40 cm s\n              −1\n              separated by 30-s breaks. Heart rate (HR) and minute ventilation (assessed by minute volume; MV) were continuously monitored. At the end of each running level and during the 30-s breaks, HR and MV showed a significant increase compared to resting values. They returned to the baseline within 60 min of post-exercise recovery. Overall, our results demonstrated (i) the ability of the animal to run while wearing the device and (ii) the ability of the device to reliably monitor cardiorespiratory adaptation to treadmill exercise despite significant mechanical disturbances. In conclusion, this study highlights the possibility of non-invasively monitoring cardiorespiratory functional variables that were previously unattainable under conditions of high activity in freely moving animals.","container-title":"Laboratory Animals","DOI":"10.1177/00236772241259857","ISSN":"0023-6772, 1758-1117","issue":"2","journalAbbreviation":"Lab Anim","language":"en","page":"215-225","source":"DOI.org (Crossref)","title":"Jacketed telemetry in rats: a novel non-invasive method for cardiorespiratory phenotyping during treadmill exercise","title-short":"Jacketed telemetry in rats","volume":"59","author":[{"family":"Tanguy","given":"Stéphane"},{"family":"Cambier","given":"Agathe"},{"family":"Fontana-Pires","given":"Leandro"},{"family":"Flenet","given":"Timothé"},{"family":"Eynard","given":"Charles"},{"family":"Fontecave-Jalon","given":"Julie"},{"family":"Gumery","given":"Pierre-Yves"},{"family":"Boucher","given":"François"}],"issued":{"date-parts":[["2025",4]]}}}],"schema":"https://github.com/citation-style-language/schema/raw/master/csl-citation.json"} </w:instrText>
      </w:r>
      <w:r w:rsidR="00267481" w:rsidRPr="005A6F07">
        <w:rPr>
          <w:color w:val="000000" w:themeColor="text1"/>
          <w:lang w:val="en-US"/>
        </w:rPr>
        <w:fldChar w:fldCharType="separate"/>
      </w:r>
      <w:r w:rsidR="00B17BDC" w:rsidRPr="005A6F07">
        <w:rPr>
          <w:color w:val="000000" w:themeColor="text1"/>
          <w:vertAlign w:val="superscript"/>
        </w:rPr>
        <w:t>17,19,21</w:t>
      </w:r>
      <w:r w:rsidR="00267481" w:rsidRPr="005A6F07">
        <w:rPr>
          <w:color w:val="000000" w:themeColor="text1"/>
          <w:lang w:val="en-US"/>
        </w:rPr>
        <w:fldChar w:fldCharType="end"/>
      </w:r>
      <w:r w:rsidRPr="005A6F07">
        <w:rPr>
          <w:color w:val="000000" w:themeColor="text1"/>
          <w:lang w:val="en-US"/>
        </w:rPr>
        <w:t xml:space="preserve"> that successfully utilized a three-day protocol. In any case, the absence of normalization of cardiac and respiratory functions during a habituation session should be considered a strong indicator of animal discomfort, and therefore, insufficient habituation. If such a phenomenon occurs regardless of the fit of the jacket, </w:t>
      </w:r>
      <w:r w:rsidR="003D2C36" w:rsidRPr="005A6F07">
        <w:rPr>
          <w:color w:val="000000" w:themeColor="text1"/>
          <w:lang w:val="en-US"/>
        </w:rPr>
        <w:t xml:space="preserve">it is </w:t>
      </w:r>
      <w:r w:rsidRPr="005A6F07">
        <w:rPr>
          <w:color w:val="000000" w:themeColor="text1"/>
          <w:lang w:val="en-US"/>
        </w:rPr>
        <w:t>strongly recommend</w:t>
      </w:r>
      <w:r w:rsidR="00186F61" w:rsidRPr="005A6F07">
        <w:rPr>
          <w:color w:val="000000" w:themeColor="text1"/>
          <w:lang w:val="en-US"/>
        </w:rPr>
        <w:t>ed</w:t>
      </w:r>
      <w:r w:rsidRPr="005A6F07">
        <w:rPr>
          <w:color w:val="000000" w:themeColor="text1"/>
          <w:lang w:val="en-US"/>
        </w:rPr>
        <w:t xml:space="preserve"> </w:t>
      </w:r>
      <w:r w:rsidR="009B024B" w:rsidRPr="005A6F07">
        <w:rPr>
          <w:color w:val="000000" w:themeColor="text1"/>
          <w:lang w:val="en-US"/>
        </w:rPr>
        <w:t xml:space="preserve">to check </w:t>
      </w:r>
      <w:r w:rsidRPr="005A6F07">
        <w:rPr>
          <w:color w:val="000000" w:themeColor="text1"/>
          <w:lang w:val="en-US"/>
        </w:rPr>
        <w:t>the rats' environment and housing conditions to eliminate potential stressors</w:t>
      </w:r>
      <w:r w:rsidR="00267481" w:rsidRPr="005A6F07">
        <w:rPr>
          <w:color w:val="000000" w:themeColor="text1"/>
          <w:lang w:val="en-US"/>
        </w:rPr>
        <w:fldChar w:fldCharType="begin"/>
      </w:r>
      <w:r w:rsidR="000222E6" w:rsidRPr="005A6F07">
        <w:rPr>
          <w:color w:val="000000" w:themeColor="text1"/>
          <w:lang w:val="en-US"/>
        </w:rPr>
        <w:instrText xml:space="preserve"> ADDIN ZOTERO_ITEM CSL_CITATION {"citationID":"sO9UBrLy","properties":{"formattedCitation":"\\super 28,29\\nosupersub{}","plainCitation":"28,29","noteIndex":0},"citationItems":[{"id":464,"uris":["http://zotero.org/users/8287364/items/SQXNQ7MS"],"itemData":{"id":464,"type":"book","abstract":"Scientific advances in our understanding of animal physiology and behavior often require theories to be revised and standards of practice to be updated to improve laboratory animal welfare. This new book from the Institute for Laboratory Animal Research (ILAR) at the National Research Council, Recognition and Alleviation of Distress in Laboratory Animals, focuses on the stress and distress which is experienced by animals when used in laboratory research. This book aims to educate laboratory animal veterinarians; students, researchers, and investigators; animal care staff, as well as animal welfare officers on the current scientific and ethical issues associated with stress and distress in laboratory animals. It evaluates pertinent scientific literature to generate practical and pragmatic guidelines. Recognition and Alleviation of Distress in Laboratory Animals focuses specifically on the scientific understanding of the causes and the functions of stress and distress, the transformation of stress to distress, and the identification of principles for the recognition and alleviation of distress. This book discusses the role of humane endpoints in situations of distress and principles for the minimization of distress in laboratory animals. It also identifies areas in which further scientific investigation is needed to improve laboratory animal welfare in order to adhere to scientific and ethical principles that promote humane care and practice.","DOI":"10.17226/11931","edition":"1","ISBN":"978-0-309-10818-8","language":"English","note":"OCLC: 290602423","publisher":"National Academies Press","publisher-place":"Washington, D.C.","source":"Open WorldCat","title":"Recognition and alleviation of distress in laboratory animals","author":[{"literal":"National Research Council (US) Committee on Recognition and Alleviation of Distress in Laboratory Animals."}],"accessed":{"date-parts":[["2020",4,10]]},"issued":{"date-parts":[["2008"]]}}},{"id":463,"uris":["http://zotero.org/users/8287364/items/FPYPIE3W"],"itemData":{"id":463,"type":"article-journal","container-title":"ILAR Journal","DOI":"10.1093/ilar.47.4.283","ISSN":"1084-2020","issue":"4","journalAbbreviation":"ILAR Journal","language":"en","note":"number: 4","page":"283-293","source":"DOI.org (Crossref)","title":"Preparation of Animals for Research--Issues to Consider for Rodents and Rabbits","volume":"47","author":[{"family":"Conour","given":"L. A."},{"family":"Murray","given":"K. A."},{"family":"Brown","given":"M. J."}],"issued":{"date-parts":[["2006",1,1]]}}}],"schema":"https://github.com/citation-style-language/schema/raw/master/csl-citation.json"} </w:instrText>
      </w:r>
      <w:r w:rsidR="00267481" w:rsidRPr="005A6F07">
        <w:rPr>
          <w:color w:val="000000" w:themeColor="text1"/>
          <w:lang w:val="en-US"/>
        </w:rPr>
        <w:fldChar w:fldCharType="separate"/>
      </w:r>
      <w:r w:rsidR="00B17BDC" w:rsidRPr="005A6F07">
        <w:rPr>
          <w:color w:val="000000" w:themeColor="text1"/>
          <w:vertAlign w:val="superscript"/>
        </w:rPr>
        <w:t>28,29</w:t>
      </w:r>
      <w:r w:rsidR="00267481" w:rsidRPr="005A6F07">
        <w:rPr>
          <w:color w:val="000000" w:themeColor="text1"/>
          <w:lang w:val="en-US"/>
        </w:rPr>
        <w:fldChar w:fldCharType="end"/>
      </w:r>
      <w:r w:rsidRPr="005A6F07">
        <w:rPr>
          <w:color w:val="000000" w:themeColor="text1"/>
          <w:lang w:val="en-US"/>
        </w:rPr>
        <w:t xml:space="preserve">. Furthermore, it is essential to distinguish transient behaviors, such as attempts to gnaw the jackets or secretion of porphyrins (red tears), primarily induced by exposure to </w:t>
      </w:r>
      <w:r w:rsidR="002E139D" w:rsidRPr="005A6F07">
        <w:rPr>
          <w:color w:val="000000" w:themeColor="text1"/>
          <w:lang w:val="en-US"/>
        </w:rPr>
        <w:t xml:space="preserve">an </w:t>
      </w:r>
      <w:r w:rsidRPr="005A6F07">
        <w:rPr>
          <w:color w:val="000000" w:themeColor="text1"/>
          <w:lang w:val="en-US"/>
        </w:rPr>
        <w:t>unfamiliar situation</w:t>
      </w:r>
      <w:r w:rsidR="00267481" w:rsidRPr="005A6F07">
        <w:rPr>
          <w:color w:val="000000" w:themeColor="text1"/>
          <w:lang w:val="en-US"/>
        </w:rPr>
        <w:fldChar w:fldCharType="begin"/>
      </w:r>
      <w:r w:rsidR="003951FB" w:rsidRPr="005A6F07">
        <w:rPr>
          <w:color w:val="000000" w:themeColor="text1"/>
          <w:lang w:val="en-US"/>
        </w:rPr>
        <w:instrText xml:space="preserve"> ADDIN ZOTERO_ITEM CSL_CITATION {"citationID":"k3Ho29P8","properties":{"formattedCitation":"\\super 26\\nosupersub{}","plainCitation":"26","noteIndex":0},"citationItems":[{"id":2566,"uris":["http://zotero.org/users/8287364/items/MSQFU2X3"],"itemData":{"id":2566,"type":"article-journal","abstract":"In rats, like many rodents, Harderian glands next to the orbits secrete porphyrins, lipids and other compounds. High levels of secretion lead to chromodacryorrhoea (red or “bloody” tears), often taken as a sign of stress or disease. Here, we developed a scoring system for recording chromodacryorrhoea in a quantitative way, and investigated whether the low-level, transient Harderian secretions of normal, healthy rats correlate with low to moderate levels of stress or disturbance. Rather than exposing our subjects (24 Lister Hoodeds, housed in 11 single-sex cages) experimentally to stressors, we made opportunistic use of three likely sources of low-level stress within the unit: 1) building maintenance work, taking several hours and involving several potential stressors; 2) visits by unfamiliar humans, and the other mild sources of disturbance normal in an animal unit; and 3) social status within the cage. The mean daily chromodacryorrhoea score increased most with the severe disturbance of building maintenance work (F1,9 = 602.67, p &lt;&lt; 0.0001), and also increased — though to a lesser extent — with the mild disturbance of visitors and similar (F1,9 = 8.77, p = 0.008), while being the subordinate member of a cage-group had a smaller effect still (F1,6 = 7.86, p = 0.03). Individual rats scored consistently across treatment conditions, and there was also significant inter-observer reliability between independent scorers. We therefore suggest that scoring chromodacryorrhoea could be a simple, practical and non-invasive way of sensitively assessing the impact on rats of housing, husbandry, or procedures.","container-title":"Alternatives to Laboratory Animals","DOI":"10.1177/026119290403201s25","ISSN":"0261-1929, 2632-3559","issue":"1_suppl","journalAbbreviation":"Altern Lab Anim","language":"en","license":"https://journals.sagepub.com/page/policies/text-and-data-mining-license","page":"153-159","source":"DOI.org (Crossref)","title":"Non-invasively Assessing Disturbance and Stress in Laboratory Rats by Scoring Chromodacryorrhoea","volume":"32","author":[{"family":"Mason","given":"Georgia"},{"family":"Wilson","given":"David"},{"family":"Hampton","given":"Charlotte"},{"family":"Würbel","given":"Hanno"}],"issued":{"date-parts":[["2004",1]]}}}],"schema":"https://github.com/citation-style-language/schema/raw/master/csl-citation.json"} </w:instrText>
      </w:r>
      <w:r w:rsidR="00267481" w:rsidRPr="005A6F07">
        <w:rPr>
          <w:color w:val="000000" w:themeColor="text1"/>
          <w:lang w:val="en-US"/>
        </w:rPr>
        <w:fldChar w:fldCharType="separate"/>
      </w:r>
      <w:r w:rsidR="00B17BDC" w:rsidRPr="005A6F07">
        <w:rPr>
          <w:color w:val="000000" w:themeColor="text1"/>
          <w:vertAlign w:val="superscript"/>
        </w:rPr>
        <w:t>26</w:t>
      </w:r>
      <w:r w:rsidR="00267481" w:rsidRPr="005A6F07">
        <w:rPr>
          <w:color w:val="000000" w:themeColor="text1"/>
          <w:lang w:val="en-US"/>
        </w:rPr>
        <w:fldChar w:fldCharType="end"/>
      </w:r>
      <w:r w:rsidRPr="005A6F07">
        <w:rPr>
          <w:color w:val="000000" w:themeColor="text1"/>
          <w:lang w:val="en-US"/>
        </w:rPr>
        <w:t xml:space="preserve">, from persistent reluctance to wear the jacket, which remains exceptional. In the former case, the frequency of these behaviors should decrease as </w:t>
      </w:r>
      <w:r w:rsidR="00A67D91" w:rsidRPr="005A6F07">
        <w:rPr>
          <w:color w:val="000000" w:themeColor="text1"/>
          <w:lang w:val="en-US"/>
        </w:rPr>
        <w:t xml:space="preserve">habituation </w:t>
      </w:r>
      <w:r w:rsidRPr="005A6F07">
        <w:rPr>
          <w:color w:val="000000" w:themeColor="text1"/>
          <w:lang w:val="en-US"/>
        </w:rPr>
        <w:t xml:space="preserve">progresses, indicating the animal’s gradual acceptance of the procedure. In the latter case, the </w:t>
      </w:r>
      <w:r w:rsidR="0021131B" w:rsidRPr="005A6F07">
        <w:rPr>
          <w:color w:val="000000" w:themeColor="text1"/>
          <w:lang w:val="en-US"/>
        </w:rPr>
        <w:t>reluctance to wear the jacket does not diminish</w:t>
      </w:r>
      <w:r w:rsidR="0021131B" w:rsidRPr="005A6F07" w:rsidDel="0021131B">
        <w:rPr>
          <w:color w:val="000000" w:themeColor="text1"/>
          <w:lang w:val="en-US"/>
        </w:rPr>
        <w:t xml:space="preserve"> </w:t>
      </w:r>
      <w:r w:rsidRPr="005A6F07">
        <w:rPr>
          <w:color w:val="000000" w:themeColor="text1"/>
          <w:lang w:val="en-US"/>
        </w:rPr>
        <w:t xml:space="preserve">and </w:t>
      </w:r>
      <w:r w:rsidR="0021131B" w:rsidRPr="005A6F07">
        <w:rPr>
          <w:color w:val="000000" w:themeColor="text1"/>
          <w:lang w:val="en-US"/>
        </w:rPr>
        <w:t xml:space="preserve">repeated </w:t>
      </w:r>
      <w:r w:rsidRPr="005A6F07">
        <w:rPr>
          <w:color w:val="000000" w:themeColor="text1"/>
          <w:lang w:val="en-US"/>
        </w:rPr>
        <w:t xml:space="preserve">exposure may constitute negative reinforcement. In the experiments presented in this article, only one of the 16 rats attempted to gnaw the jacket on the first day of acclimatization and this behavior was not observed in subsequent sessions. While all animals ultimately tolerated the jacket, the possibility remains that a specific individual might consistently refuse to wear it, necessitating its exclusion. </w:t>
      </w:r>
    </w:p>
    <w:p w14:paraId="045AC5A9" w14:textId="77777777" w:rsidR="00FF66D2" w:rsidRPr="005A6F07" w:rsidRDefault="00FF66D2" w:rsidP="005A6F07">
      <w:pPr>
        <w:rPr>
          <w:color w:val="000000" w:themeColor="text1"/>
          <w:lang w:val="en-US"/>
        </w:rPr>
      </w:pPr>
    </w:p>
    <w:p w14:paraId="74AF0E1E" w14:textId="77777777" w:rsidR="00640EC4" w:rsidRPr="005A6F07" w:rsidRDefault="3C8F2407" w:rsidP="005A6F07">
      <w:pPr>
        <w:rPr>
          <w:b/>
          <w:bCs/>
          <w:color w:val="000000" w:themeColor="text1"/>
          <w:lang w:val="en-US"/>
        </w:rPr>
      </w:pPr>
      <w:r w:rsidRPr="005A6F07">
        <w:rPr>
          <w:b/>
          <w:color w:val="000000" w:themeColor="text1"/>
          <w:lang w:val="en-US"/>
        </w:rPr>
        <w:t xml:space="preserve">Treadmill </w:t>
      </w:r>
      <w:r w:rsidR="13438C2D" w:rsidRPr="005A6F07">
        <w:rPr>
          <w:b/>
          <w:color w:val="000000" w:themeColor="text1"/>
          <w:lang w:val="en-US"/>
        </w:rPr>
        <w:t>habituation</w:t>
      </w:r>
      <w:r w:rsidR="1F8BADF0" w:rsidRPr="005A6F07">
        <w:rPr>
          <w:b/>
          <w:color w:val="000000" w:themeColor="text1"/>
          <w:lang w:val="en-US"/>
        </w:rPr>
        <w:t xml:space="preserve"> and triangular protocol </w:t>
      </w:r>
    </w:p>
    <w:p w14:paraId="14B49790" w14:textId="4FB647E8" w:rsidR="000A16D5" w:rsidRPr="005A6F07" w:rsidRDefault="00035079" w:rsidP="005A6F07">
      <w:pPr>
        <w:rPr>
          <w:color w:val="000000" w:themeColor="text1"/>
          <w:lang w:val="en-US"/>
        </w:rPr>
      </w:pPr>
      <w:r w:rsidRPr="005A6F07">
        <w:rPr>
          <w:color w:val="000000" w:themeColor="text1"/>
          <w:lang w:val="en-US"/>
        </w:rPr>
        <w:t>Although</w:t>
      </w:r>
      <w:r w:rsidRPr="005A6F07">
        <w:rPr>
          <w:b/>
          <w:color w:val="000000" w:themeColor="text1"/>
          <w:lang w:val="en-US"/>
        </w:rPr>
        <w:t xml:space="preserve"> </w:t>
      </w:r>
      <w:r w:rsidRPr="005A6F07">
        <w:rPr>
          <w:color w:val="000000" w:themeColor="text1"/>
          <w:lang w:val="en-US"/>
        </w:rPr>
        <w:t>t</w:t>
      </w:r>
      <w:r w:rsidR="2AEB0B6A" w:rsidRPr="005A6F07">
        <w:rPr>
          <w:color w:val="000000" w:themeColor="text1"/>
          <w:lang w:val="en-US"/>
        </w:rPr>
        <w:t>he proposed habituation protocol is commonly used</w:t>
      </w:r>
      <w:r w:rsidR="00267481" w:rsidRPr="005A6F07">
        <w:rPr>
          <w:color w:val="000000" w:themeColor="text1"/>
          <w:lang w:val="en-US"/>
        </w:rPr>
        <w:fldChar w:fldCharType="begin"/>
      </w:r>
      <w:r w:rsidR="00B17BDC" w:rsidRPr="005A6F07">
        <w:rPr>
          <w:color w:val="000000" w:themeColor="text1"/>
          <w:lang w:val="en-US"/>
        </w:rPr>
        <w:instrText xml:space="preserve"> ADDIN ZOTERO_ITEM CSL_CITATION {"citationID":"YoVL7xWW","properties":{"formattedCitation":"\\super 30,31\\nosupersub{}","plainCitation":"30,31","noteIndex":0},"citationItems":[{"id":1234,"uris":["http://zotero.org/users/8287364/items/ZFL7FLAQ"],"itemData":{"id":1234,"type":"article-journal","abstract":"This study questioned the effect of living and training at moderate altitude on cardiac morphological and functional adaptations and tested the incidences of potential specific adaptations compared with aerobic sea level training on maximal left ventricular performance. Sea level-native rats were randomly assigned to N (living in normoxia), NT (living and training 5 days/wk for 5 wk in normoxia), CH (living in hypoxia, 2,800 m), and CHT (living and training 5 days/wk for 5 wk in hypoxia, 2,800 m) groups. Cardiac adaptations were evaluated throughout the study period by Doppler echocardiography. Maximal stroke volume (LV\n              SVmax\n              ) was measured during volume overloading before and after the study period. Finally, at the end of the study period, passive pressure-volume relationships on isolated heart and cardiac weighing were obtained. Altitude training resulted in a specific left ventricular (LV) remodeling compared with NT, characterized by an increase in wall thicknesses without any alteration in internal dimensions. These morphological adaptations associated with hypoxia-induced alterations in pulmonary outflow and preload conditions led to a decrease in LV filling and subsequently no improvement in LV performance during resting physiological conditions in CHT compared with NT. Such a lack of improvement was confirmed during volume overloading that simulated maximal effort (LV\n              SVmax\n              pretest: NT = 0.58 ± 0.05, CHT = 0.57 ± 0.08 ml; posttest: NT = 0.72 ± 0.06, CHT = 0.58 ± 0.07 ml; NT vs. CHT in posttest session, P &lt; 0.05). Maximal aerobic velocities increased to the same extent in NT and CHT rats despite marked polycythemia in the latter. The lack of LV\n              SVmax\n              improvement resulting from altitude training-induced cardiac morphological and functional adaptations could be responsible for this phenomenon.","container-title":"Journal of Applied Physiology","DOI":"10.1152/japplphysiol.00214.2004","ISSN":"8750-7587, 1522-1601","issue":"1","journalAbbreviation":"Journal of Applied Physiology","language":"en","note":"number: 1","page":"83-92","source":"DOI.org (Crossref)","title":"Cardiac remodeling and functional adaptations consecutive to altitude training in rats: implications for sea level aerobic performance","title-short":"Cardiac remodeling and functional adaptations consecutive to altitude training in rats","volume":"98","author":[{"family":"Reboul","given":"C."},{"family":"Tanguy","given":"S."},{"family":"Juan","given":"J. M."},{"family":"Dauzat","given":"M."},{"family":"Obert","given":"P."}],"issued":{"date-parts":[["2005",1]]}}},{"id":2567,"uris":["http://zotero.org/users/8287364/items/99AS5N3R"],"itemData":{"id":2567,"type":"article-journal","container-title":"European Journal of Pharmacology","DOI":"10.1016/j.ejphar.2005.10.013","ISSN":"00142999","issue":"1-3","journalAbbreviation":"European Journal of Pharmacology","language":"en","license":"https://www.elsevier.com/tdm/userlicense/1.0/","page":"121-128","source":"DOI.org (Crossref)","title":"Training does not affect the alteration in pulmonary artery vasoreactivity in pulmonary hypertensive rats","volume":"527","author":[{"family":"Goret","given":"Lucie"},{"family":"Reboul","given":"Cyril"},{"family":"Tanguy","given":"Stephane"},{"family":"Dauzat","given":"Michel"},{"family":"Obert","given":"Philippe"}],"issued":{"date-parts":[["2005",12]]}}}],"schema":"https://github.com/citation-style-language/schema/raw/master/csl-citation.json"} </w:instrText>
      </w:r>
      <w:r w:rsidR="00267481" w:rsidRPr="005A6F07">
        <w:rPr>
          <w:color w:val="000000" w:themeColor="text1"/>
          <w:lang w:val="en-US"/>
        </w:rPr>
        <w:fldChar w:fldCharType="separate"/>
      </w:r>
      <w:r w:rsidR="00B17BDC" w:rsidRPr="005A6F07">
        <w:rPr>
          <w:color w:val="000000" w:themeColor="text1"/>
          <w:vertAlign w:val="superscript"/>
        </w:rPr>
        <w:t>30,31</w:t>
      </w:r>
      <w:r w:rsidR="00267481" w:rsidRPr="005A6F07">
        <w:rPr>
          <w:color w:val="000000" w:themeColor="text1"/>
          <w:lang w:val="en-US"/>
        </w:rPr>
        <w:fldChar w:fldCharType="end"/>
      </w:r>
      <w:r w:rsidR="000A318C" w:rsidRPr="005A6F07">
        <w:rPr>
          <w:color w:val="000000" w:themeColor="text1"/>
          <w:lang w:val="en-US"/>
        </w:rPr>
        <w:t xml:space="preserve">; </w:t>
      </w:r>
      <w:r w:rsidR="00A85B56" w:rsidRPr="005A6F07">
        <w:rPr>
          <w:color w:val="000000" w:themeColor="text1"/>
          <w:lang w:val="en-US"/>
        </w:rPr>
        <w:t xml:space="preserve">the </w:t>
      </w:r>
      <w:r w:rsidR="00402C8D" w:rsidRPr="005A6F07">
        <w:rPr>
          <w:color w:val="000000" w:themeColor="text1"/>
          <w:lang w:val="en-US"/>
        </w:rPr>
        <w:t xml:space="preserve">contrasting outcomes </w:t>
      </w:r>
      <w:r w:rsidR="00A85B56" w:rsidRPr="005A6F07">
        <w:rPr>
          <w:color w:val="000000" w:themeColor="text1"/>
          <w:lang w:val="en-US"/>
        </w:rPr>
        <w:t xml:space="preserve">obtained </w:t>
      </w:r>
      <w:r w:rsidR="00414C3D" w:rsidRPr="005A6F07">
        <w:rPr>
          <w:color w:val="000000" w:themeColor="text1"/>
          <w:lang w:val="en-US"/>
        </w:rPr>
        <w:t>from</w:t>
      </w:r>
      <w:r w:rsidR="00A85B56" w:rsidRPr="005A6F07">
        <w:rPr>
          <w:color w:val="000000" w:themeColor="text1"/>
          <w:lang w:val="en-US"/>
        </w:rPr>
        <w:t xml:space="preserve"> </w:t>
      </w:r>
      <w:r w:rsidR="00414C3D" w:rsidRPr="005A6F07">
        <w:rPr>
          <w:color w:val="000000" w:themeColor="text1"/>
          <w:lang w:val="en-US"/>
        </w:rPr>
        <w:t xml:space="preserve">the </w:t>
      </w:r>
      <w:r w:rsidR="00A85B56" w:rsidRPr="005A6F07">
        <w:rPr>
          <w:color w:val="000000" w:themeColor="text1"/>
          <w:lang w:val="en-US"/>
        </w:rPr>
        <w:t xml:space="preserve">two </w:t>
      </w:r>
      <w:r w:rsidR="008B184B" w:rsidRPr="005A6F07">
        <w:rPr>
          <w:color w:val="000000" w:themeColor="text1"/>
          <w:lang w:val="en-US"/>
        </w:rPr>
        <w:t xml:space="preserve">separate </w:t>
      </w:r>
      <w:r w:rsidR="00A85B56" w:rsidRPr="005A6F07">
        <w:rPr>
          <w:color w:val="000000" w:themeColor="text1"/>
          <w:lang w:val="en-US"/>
        </w:rPr>
        <w:t xml:space="preserve">experiments </w:t>
      </w:r>
      <w:r w:rsidR="00402C8D" w:rsidRPr="005A6F07">
        <w:rPr>
          <w:color w:val="000000" w:themeColor="text1"/>
          <w:lang w:val="en-US"/>
        </w:rPr>
        <w:t xml:space="preserve">reflect the natural variability </w:t>
      </w:r>
      <w:r w:rsidR="008B184B" w:rsidRPr="005A6F07">
        <w:rPr>
          <w:color w:val="000000" w:themeColor="text1"/>
          <w:lang w:val="en-US"/>
        </w:rPr>
        <w:t>across</w:t>
      </w:r>
      <w:r w:rsidR="00402C8D" w:rsidRPr="005A6F07">
        <w:rPr>
          <w:color w:val="000000" w:themeColor="text1"/>
          <w:lang w:val="en-US"/>
        </w:rPr>
        <w:t xml:space="preserve"> individual and cohort responses. </w:t>
      </w:r>
      <w:r w:rsidRPr="005A6F07">
        <w:rPr>
          <w:color w:val="000000" w:themeColor="text1"/>
          <w:lang w:val="en-US"/>
        </w:rPr>
        <w:t>Despite</w:t>
      </w:r>
      <w:r w:rsidR="00402C8D" w:rsidRPr="005A6F07">
        <w:rPr>
          <w:color w:val="000000" w:themeColor="text1"/>
          <w:lang w:val="en-US"/>
        </w:rPr>
        <w:t xml:space="preserve"> </w:t>
      </w:r>
      <w:r w:rsidRPr="005A6F07">
        <w:rPr>
          <w:color w:val="000000" w:themeColor="text1"/>
          <w:lang w:val="en-US"/>
        </w:rPr>
        <w:t xml:space="preserve">undergoing the same standardized </w:t>
      </w:r>
      <w:r w:rsidR="00402C8D" w:rsidRPr="005A6F07">
        <w:rPr>
          <w:color w:val="000000" w:themeColor="text1"/>
          <w:lang w:val="en-US"/>
        </w:rPr>
        <w:t xml:space="preserve">habituation, </w:t>
      </w:r>
      <w:r w:rsidRPr="005A6F07">
        <w:rPr>
          <w:color w:val="000000" w:themeColor="text1"/>
          <w:lang w:val="en-US"/>
        </w:rPr>
        <w:t>G</w:t>
      </w:r>
      <w:r w:rsidR="00402C8D" w:rsidRPr="005A6F07">
        <w:rPr>
          <w:color w:val="000000" w:themeColor="text1"/>
          <w:lang w:val="en-US"/>
        </w:rPr>
        <w:t>roup 2 reached the ethical shock limit at lower speed stages, suggesting insufficient adaptation to reach the targeted exercise speeds. Notably,</w:t>
      </w:r>
      <w:r w:rsidR="00A6175E" w:rsidRPr="005A6F07">
        <w:rPr>
          <w:color w:val="000000" w:themeColor="text1"/>
          <w:lang w:val="en-US"/>
        </w:rPr>
        <w:t xml:space="preserve"> </w:t>
      </w:r>
      <w:r w:rsidR="00925D57" w:rsidRPr="005A6F07">
        <w:rPr>
          <w:color w:val="000000" w:themeColor="text1"/>
          <w:lang w:val="en-US"/>
        </w:rPr>
        <w:t xml:space="preserve">the </w:t>
      </w:r>
      <w:r w:rsidR="00402C8D" w:rsidRPr="005A6F07">
        <w:rPr>
          <w:color w:val="000000" w:themeColor="text1"/>
          <w:lang w:val="en-US"/>
        </w:rPr>
        <w:t>average heart rate was higher in Group 2 than in Group 1 at the 20 cm</w:t>
      </w:r>
      <w:r w:rsidR="00CC7B2F" w:rsidRPr="005A6F07">
        <w:rPr>
          <w:color w:val="000000" w:themeColor="text1"/>
          <w:lang w:val="en-US"/>
        </w:rPr>
        <w:t>.</w:t>
      </w:r>
      <w:r w:rsidR="00402C8D" w:rsidRPr="005A6F07">
        <w:rPr>
          <w:color w:val="000000" w:themeColor="text1"/>
          <w:lang w:val="en-US"/>
        </w:rPr>
        <w:t xml:space="preserve">s⁻¹ stage despite similar baseline values, which may reflect a heightened stress response, lower cardiovascular fitness, or individual variability; however, the limited sample size (n=1 in </w:t>
      </w:r>
      <w:r w:rsidR="00402C8D" w:rsidRPr="005A6F07">
        <w:rPr>
          <w:color w:val="000000" w:themeColor="text1"/>
          <w:lang w:val="en-US"/>
        </w:rPr>
        <w:lastRenderedPageBreak/>
        <w:t>Group 2 beyond this speed) precludes any definitive interpretation.</w:t>
      </w:r>
      <w:r w:rsidR="00402C8D" w:rsidRPr="005A6F07">
        <w:rPr>
          <w:i/>
          <w:color w:val="000000" w:themeColor="text1"/>
          <w:lang w:val="en-US"/>
        </w:rPr>
        <w:t xml:space="preserve"> </w:t>
      </w:r>
      <w:r w:rsidR="00CC5D7A" w:rsidRPr="005A6F07">
        <w:rPr>
          <w:color w:val="000000" w:themeColor="text1"/>
          <w:lang w:val="en-US"/>
        </w:rPr>
        <w:t xml:space="preserve">This underscores the necessity of continuous monitoring during habituation to adjust the protocol dynamically and account for environmental factors or cohort-specific characteristics that drive inter-experiment variability. To ensure adequate preparation, each animal's advancement </w:t>
      </w:r>
      <w:r w:rsidR="0058620A" w:rsidRPr="005A6F07">
        <w:rPr>
          <w:color w:val="000000" w:themeColor="text1"/>
          <w:lang w:val="en-US"/>
        </w:rPr>
        <w:t xml:space="preserve">and number of shocks received over the ten-day period </w:t>
      </w:r>
      <w:r w:rsidR="00CC5D7A" w:rsidRPr="005A6F07">
        <w:rPr>
          <w:color w:val="000000" w:themeColor="text1"/>
          <w:lang w:val="en-US"/>
        </w:rPr>
        <w:t>should be tracked throughout the habituation period, allowing for protocol adjustments based on regular reassessments of individual progress toward the target maximum speeds of the incremental test.</w:t>
      </w:r>
      <w:r w:rsidR="001A71A0" w:rsidRPr="005A6F07">
        <w:rPr>
          <w:color w:val="000000" w:themeColor="text1"/>
          <w:lang w:val="en-US"/>
        </w:rPr>
        <w:t xml:space="preserve"> </w:t>
      </w:r>
      <w:r w:rsidR="00402C8D" w:rsidRPr="005A6F07">
        <w:rPr>
          <w:color w:val="000000" w:themeColor="text1"/>
          <w:lang w:val="en-US"/>
        </w:rPr>
        <w:t>As a general indication, animals typically require the first two to three sessions to adapt to treadmill running at low speeds (below 10–20 cm</w:t>
      </w:r>
      <w:r w:rsidR="00CC7B2F" w:rsidRPr="005A6F07">
        <w:rPr>
          <w:color w:val="000000" w:themeColor="text1"/>
          <w:lang w:val="en-US"/>
        </w:rPr>
        <w:t>.</w:t>
      </w:r>
      <w:r w:rsidR="00402C8D" w:rsidRPr="005A6F07">
        <w:rPr>
          <w:color w:val="000000" w:themeColor="text1"/>
          <w:lang w:val="en-US"/>
        </w:rPr>
        <w:t>s⁻¹), before progressively tolerating higher speeds (20–30 cm</w:t>
      </w:r>
      <w:r w:rsidR="00CC7B2F" w:rsidRPr="005A6F07">
        <w:rPr>
          <w:color w:val="000000" w:themeColor="text1"/>
          <w:lang w:val="en-US"/>
        </w:rPr>
        <w:t>.</w:t>
      </w:r>
      <w:r w:rsidR="00402C8D" w:rsidRPr="005A6F07">
        <w:rPr>
          <w:color w:val="000000" w:themeColor="text1"/>
          <w:lang w:val="en-US"/>
        </w:rPr>
        <w:t>s⁻¹) over the intermediate sessions (day 3 to 6). By the final habituation sessions, well-adapted animals should be capable of sustaining the target speed (around 40 cm</w:t>
      </w:r>
      <w:r w:rsidR="00CC7B2F" w:rsidRPr="005A6F07">
        <w:rPr>
          <w:color w:val="000000" w:themeColor="text1"/>
          <w:lang w:val="en-US"/>
        </w:rPr>
        <w:t>.</w:t>
      </w:r>
      <w:r w:rsidR="00402C8D" w:rsidRPr="005A6F07">
        <w:rPr>
          <w:color w:val="000000" w:themeColor="text1"/>
          <w:lang w:val="en-US"/>
        </w:rPr>
        <w:t xml:space="preserve">s⁻¹) before day 10 for the full session duration without reaching the shock limit. </w:t>
      </w:r>
      <w:r w:rsidR="00040470" w:rsidRPr="005A6F07">
        <w:rPr>
          <w:color w:val="000000" w:themeColor="text1"/>
          <w:lang w:val="en-US"/>
        </w:rPr>
        <w:t xml:space="preserve">A pre-test incremental session </w:t>
      </w:r>
      <w:r w:rsidR="006348A0" w:rsidRPr="005A6F07">
        <w:rPr>
          <w:color w:val="000000" w:themeColor="text1"/>
          <w:lang w:val="en-US"/>
        </w:rPr>
        <w:t xml:space="preserve">is recommended </w:t>
      </w:r>
      <w:r w:rsidR="00040470" w:rsidRPr="005A6F07">
        <w:rPr>
          <w:color w:val="000000" w:themeColor="text1"/>
          <w:lang w:val="en-US"/>
        </w:rPr>
        <w:t>to verify each animal's capability to reach the target speed</w:t>
      </w:r>
      <w:r w:rsidR="006348A0" w:rsidRPr="005A6F07">
        <w:rPr>
          <w:color w:val="000000" w:themeColor="text1"/>
          <w:lang w:val="en-US"/>
        </w:rPr>
        <w:t>. This step</w:t>
      </w:r>
      <w:r w:rsidR="00254AF9" w:rsidRPr="005A6F07">
        <w:rPr>
          <w:color w:val="000000" w:themeColor="text1"/>
          <w:lang w:val="en-US"/>
        </w:rPr>
        <w:t xml:space="preserve"> serves as a final check to </w:t>
      </w:r>
      <w:r w:rsidR="00414C3D" w:rsidRPr="005A6F07">
        <w:rPr>
          <w:color w:val="000000" w:themeColor="text1"/>
          <w:lang w:val="en-US"/>
        </w:rPr>
        <w:t xml:space="preserve">allow </w:t>
      </w:r>
      <w:r w:rsidR="00254AF9" w:rsidRPr="005A6F07">
        <w:rPr>
          <w:color w:val="000000" w:themeColor="text1"/>
          <w:lang w:val="en-US"/>
        </w:rPr>
        <w:t>exten</w:t>
      </w:r>
      <w:r w:rsidR="00414C3D" w:rsidRPr="005A6F07">
        <w:rPr>
          <w:color w:val="000000" w:themeColor="text1"/>
          <w:lang w:val="en-US"/>
        </w:rPr>
        <w:t>sion of</w:t>
      </w:r>
      <w:r w:rsidR="00254AF9" w:rsidRPr="005A6F07">
        <w:rPr>
          <w:color w:val="000000" w:themeColor="text1"/>
          <w:lang w:val="en-US"/>
        </w:rPr>
        <w:t xml:space="preserve"> the</w:t>
      </w:r>
      <w:r w:rsidR="00040470" w:rsidRPr="005A6F07">
        <w:rPr>
          <w:color w:val="000000" w:themeColor="text1"/>
          <w:lang w:val="en-US"/>
        </w:rPr>
        <w:t xml:space="preserve"> habituation period for animals that fail to complete it satisfactorily. </w:t>
      </w:r>
      <w:r w:rsidR="00E4152C" w:rsidRPr="005A6F07">
        <w:rPr>
          <w:color w:val="000000" w:themeColor="text1"/>
          <w:lang w:val="en-US"/>
        </w:rPr>
        <w:t>Ultimately</w:t>
      </w:r>
      <w:r w:rsidR="001A71A0" w:rsidRPr="005A6F07">
        <w:rPr>
          <w:color w:val="000000" w:themeColor="text1"/>
          <w:lang w:val="en-US"/>
        </w:rPr>
        <w:t>, it is critical to ensure that habituation sessions remain sub-maximal; they should not constitute physical training or influence performance during the subsequent IET</w:t>
      </w:r>
      <w:r w:rsidR="00A85B56" w:rsidRPr="005A6F07">
        <w:rPr>
          <w:color w:val="000000" w:themeColor="text1"/>
          <w:lang w:val="en-US"/>
        </w:rPr>
        <w:fldChar w:fldCharType="begin"/>
      </w:r>
      <w:r w:rsidRPr="005A6F07">
        <w:rPr>
          <w:color w:val="000000" w:themeColor="text1"/>
          <w:lang w:val="en-US"/>
        </w:rPr>
        <w:instrText xml:space="preserve"> ADDIN ZOTERO_ITEM CSL_CITATION {"citationID":"ZEndtVCe","properties":{"unsorted":false,"formattedCitation":"\\super 30,31\\nosupersub{}","plainCitation":"30,31","noteIndex":0},"citationItems":[{"id":1234,"uris":["http://zotero.org/users/8287364/items/ZFL7FLAQ"],"itemData":{"id":1234,"type":"article-journal","abstract":"This study questioned the effect of living and training at moderate altitude on cardiac morphological and functional adaptations and tested the incidences of potential specific adaptations compared with aerobic sea level training on maximal left ventricular performance. Sea level-native rats were randomly assigned to N (living in normoxia), NT (living and training 5 days/wk for 5 wk in normoxia), CH (living in hypoxia, 2,800 m), and CHT (living and training 5 days/wk for 5 wk in hypoxia, 2,800 m) groups. Cardiac adaptations were evaluated throughout the study period by Doppler echocardiography. Maximal stroke volume (LV\n              SVmax\n              ) was measured during volume overloading before and after the study period. Finally, at the end of the study period, passive pressure-volume relationships on isolated heart and cardiac weighing were obtained. Altitude training resulted in a specific left ventricular (LV) remodeling compared with NT, characterized by an increase in wall thicknesses without any alteration in internal dimensions. These morphological adaptations associated with hypoxia-induced alterations in pulmonary outflow and preload conditions led to a decrease in LV filling and subsequently no improvement in LV performance during resting physiological conditions in CHT compared with NT. Such a lack of improvement was confirmed during volume overloading that simulated maximal effort (LV\n              SVmax\n              pretest: NT = 0.58 ± 0.05, CHT = 0.57 ± 0.08 ml; posttest: NT = 0.72 ± 0.06, CHT = 0.58 ± 0.07 ml; NT vs. CHT in posttest session, P &lt; 0.05). Maximal aerobic velocities increased to the same extent in NT and CHT rats despite marked polycythemia in the latter. The lack of LV\n              SVmax\n              improvement resulting from altitude training-induced cardiac morphological and functional adaptations could be responsible for this phenomenon.","container-title":"Journal of Applied Physiology","DOI":"10.1152/japplphysiol.00214.2004","ISSN":"8750-7587, 1522-1601","issue":"1","journalAbbreviation":"Journal of Applied Physiology","language":"en","note":"number: 1","page":"83-92","source":"DOI.org (Crossref)","title":"Cardiac remodeling and functional adaptations consecutive to altitude training in rats: implications for sea level aerobic performance","title-short":"Cardiac remodeling and functional adaptations consecutive to altitude training in rats","volume":"98","author":[{"family":"Reboul","given":"C."},{"family":"Tanguy","given":"S."},{"family":"Juan","given":"J. M."},{"family":"Dauzat","given":"M."},{"family":"Obert","given":"P."}],"issued":{"date-parts":[["2005",1]]}}},{"id":2567,"uris":["http://zotero.org/users/8287364/items/99AS5N3R"],"itemData":{"id":2567,"type":"article-journal","container-title":"European Journal of Pharmacology","DOI":"10.1016/j.ejphar.2005.10.013","ISSN":"00142999","issue":"1-3","journalAbbreviation":"European Journal of Pharmacology","language":"en","license":"https://www.elsevier.com/tdm/userlicense/1.0/","page":"121-128","source":"DOI.org (Crossref)","title":"Training does not affect the alteration in pulmonary artery vasoreactivity in pulmonary hypertensive rats","volume":"527","author":[{"family":"Goret","given":"Lucie"},{"family":"Reboul","given":"Cyril"},{"family":"Tanguy","given":"Stephane"},{"family":"Dauzat","given":"Michel"},{"family":"Obert","given":"Philippe"}],"issued":{"date-parts":[["2005",12]]}}}],"schema":"https://github.com/citation-style-language/schema/raw/master/csl-citation.json"} </w:instrText>
      </w:r>
      <w:r w:rsidR="00A85B56" w:rsidRPr="005A6F07">
        <w:rPr>
          <w:color w:val="000000" w:themeColor="text1"/>
          <w:lang w:val="en-US"/>
        </w:rPr>
        <w:fldChar w:fldCharType="separate"/>
      </w:r>
      <w:r w:rsidRPr="005A6F07">
        <w:rPr>
          <w:color w:val="000000" w:themeColor="text1"/>
          <w:vertAlign w:val="superscript"/>
        </w:rPr>
        <w:t>30,31</w:t>
      </w:r>
      <w:r w:rsidR="00A85B56" w:rsidRPr="005A6F07">
        <w:rPr>
          <w:color w:val="000000" w:themeColor="text1"/>
          <w:lang w:val="en-US"/>
        </w:rPr>
        <w:fldChar w:fldCharType="end"/>
      </w:r>
      <w:r w:rsidR="001A71A0" w:rsidRPr="005A6F07">
        <w:rPr>
          <w:color w:val="000000" w:themeColor="text1"/>
          <w:lang w:val="en-US"/>
        </w:rPr>
        <w:t>.</w:t>
      </w:r>
      <w:r w:rsidR="00040470" w:rsidRPr="005A6F07">
        <w:rPr>
          <w:color w:val="000000" w:themeColor="text1"/>
          <w:lang w:val="en-US"/>
        </w:rPr>
        <w:t xml:space="preserve"> </w:t>
      </w:r>
      <w:r w:rsidR="00402C8D" w:rsidRPr="005A6F07">
        <w:rPr>
          <w:color w:val="000000" w:themeColor="text1"/>
          <w:lang w:val="en-US"/>
        </w:rPr>
        <w:t>Rather than representing a methodological failure, the inclusion of both outcomes here is intentional, as it provides users with a realistic illustration of the range of responses that can be expected in practice.</w:t>
      </w:r>
      <w:r w:rsidR="00040470" w:rsidRPr="005A6F07">
        <w:rPr>
          <w:color w:val="000000" w:themeColor="text1"/>
          <w:lang w:val="en-US"/>
        </w:rPr>
        <w:t xml:space="preserve"> </w:t>
      </w:r>
      <w:r w:rsidR="41419073" w:rsidRPr="005A6F07">
        <w:rPr>
          <w:color w:val="000000" w:themeColor="text1"/>
          <w:lang w:val="en-US"/>
        </w:rPr>
        <w:t xml:space="preserve">This protocol serves a dual purpose: acclimatizing the animals to the equipment and identifying those unable to perform the required exercise. While 'non-runners' are frequently </w:t>
      </w:r>
      <w:r w:rsidR="1FDEDA15" w:rsidRPr="005A6F07">
        <w:rPr>
          <w:color w:val="000000" w:themeColor="text1"/>
          <w:lang w:val="en-US"/>
        </w:rPr>
        <w:t>not mentioned</w:t>
      </w:r>
      <w:r w:rsidR="41419073" w:rsidRPr="005A6F07">
        <w:rPr>
          <w:color w:val="000000" w:themeColor="text1"/>
          <w:lang w:val="en-US"/>
        </w:rPr>
        <w:t xml:space="preserve"> </w:t>
      </w:r>
      <w:r w:rsidR="1FDEDA15" w:rsidRPr="005A6F07">
        <w:rPr>
          <w:color w:val="000000" w:themeColor="text1"/>
          <w:lang w:val="en-US"/>
        </w:rPr>
        <w:t xml:space="preserve">in </w:t>
      </w:r>
      <w:r w:rsidR="41419073" w:rsidRPr="005A6F07">
        <w:rPr>
          <w:color w:val="000000" w:themeColor="text1"/>
          <w:lang w:val="en-US"/>
        </w:rPr>
        <w:t xml:space="preserve">published reports, </w:t>
      </w:r>
      <w:r w:rsidR="00A67D91" w:rsidRPr="005A6F07">
        <w:rPr>
          <w:color w:val="000000" w:themeColor="text1"/>
          <w:lang w:val="en-US"/>
        </w:rPr>
        <w:t xml:space="preserve">the </w:t>
      </w:r>
      <w:r w:rsidR="41419073" w:rsidRPr="005A6F07">
        <w:rPr>
          <w:color w:val="000000" w:themeColor="text1"/>
          <w:lang w:val="en-US"/>
        </w:rPr>
        <w:t xml:space="preserve">literature suggests that </w:t>
      </w:r>
      <w:r w:rsidR="4B621E72" w:rsidRPr="005A6F07">
        <w:rPr>
          <w:color w:val="000000" w:themeColor="text1"/>
          <w:lang w:val="en-US"/>
        </w:rPr>
        <w:t>more than</w:t>
      </w:r>
      <w:r w:rsidR="00FD53A9" w:rsidRPr="005A6F07">
        <w:rPr>
          <w:color w:val="000000" w:themeColor="text1"/>
          <w:lang w:val="en-US"/>
        </w:rPr>
        <w:t xml:space="preserve"> </w:t>
      </w:r>
      <w:r w:rsidR="4B621E72" w:rsidRPr="005A6F07">
        <w:rPr>
          <w:color w:val="000000" w:themeColor="text1"/>
          <w:lang w:val="en-US"/>
        </w:rPr>
        <w:t>10</w:t>
      </w:r>
      <w:r w:rsidR="41419073" w:rsidRPr="005A6F07">
        <w:rPr>
          <w:color w:val="000000" w:themeColor="text1"/>
          <w:lang w:val="en-US"/>
        </w:rPr>
        <w:t>% of rats may fail to complete habituation</w:t>
      </w:r>
      <w:r w:rsidR="00A85B56" w:rsidRPr="005A6F07">
        <w:rPr>
          <w:color w:val="000000" w:themeColor="text1"/>
          <w:lang w:val="en-US"/>
        </w:rPr>
        <w:fldChar w:fldCharType="begin"/>
      </w:r>
      <w:r w:rsidR="000222E6" w:rsidRPr="005A6F07">
        <w:rPr>
          <w:color w:val="000000" w:themeColor="text1"/>
          <w:lang w:val="en-US"/>
        </w:rPr>
        <w:instrText xml:space="preserve"> ADDIN ZOTERO_ITEM CSL_CITATION {"citationID":"xqKpoQ2d","properties":{"unsorted":false,"formattedCitation":"\\super 31\\nosupersub{}","plainCitation":"31","dontUpdate":true,"noteIndex":0},"citationItems":[{"id":2640,"uris":["http://zotero.org/users/8287364/items/8Q9CKRMP"],"itemData":{"id":2640,"type":"article-journal","abstract":"A well-documented method and experimental design are essential to ensure the reproducibility and reliability in animal research. Experimental studies using exercise programs in animal models have experienced an exponential increase in the last decades. Complete reporting of forced wheel and treadmill exercise protocols would help to ensure the reproducibility of training programs. However, forced exercise programs are characterized by a poorly detailed methodology. Also, current guidelines do not cover the minimum data that must be included in published works to reproduce training programs. For this reason, we have carried out a systematic review to determine the reproducibility of training programs and experimental designs of published research in rodents using a forced wheel system. Having determined that most of the studies were not detailed enough to be reproducible, we have suggested guidelines for animal research using FORCED exercise wheels, which could also be applicable to any form of forced exercise.","container-title":"Frontiers in Endocrinology","DOI":"10.3389/fendo.2021.638261","ISSN":"1664-2392","journalAbbreviation":"Front. Endocrinol.","page":"638261","source":"DOI.org (Crossref)","title":"A Handful of Details to Ensure the Experimental Reproducibility on the Forced Running Wheel in Rodents: A Systematic Review","title-short":"A Handful of Details to Ensure the Experimental Reproducibility on the FORCED Running Wheel in Rodents","volume":"12","author":[{"family":"Garrigos","given":"Daniel"},{"family":"Martínez-Morga","given":"Marta"},{"family":"Toval","given":"Angel"},{"family":"Kutsenko","given":"Yevheniy"},{"family":"Barreda","given":"Alberto"},{"family":"Do Couto","given":"Bruno Ribeiro"},{"family":"Navarro-Mateu","given":"Fernando"},{"family":"Ferran","given":"José Luis"}],"issued":{"date-parts":[["2021",5,10]]}}}],"schema":"https://github.com/citation-style-language/schema/raw/master/csl-citation.json"} </w:instrText>
      </w:r>
      <w:r w:rsidR="00A85B56" w:rsidRPr="005A6F07">
        <w:rPr>
          <w:color w:val="000000" w:themeColor="text1"/>
          <w:lang w:val="en-US"/>
        </w:rPr>
        <w:fldChar w:fldCharType="separate"/>
      </w:r>
      <w:r w:rsidR="00CA1D45" w:rsidRPr="005A6F07">
        <w:rPr>
          <w:color w:val="000000" w:themeColor="text1"/>
          <w:vertAlign w:val="superscript"/>
          <w:lang w:val="en-US"/>
        </w:rPr>
        <w:t>32</w:t>
      </w:r>
      <w:r w:rsidR="00A85B56" w:rsidRPr="005A6F07">
        <w:rPr>
          <w:color w:val="000000" w:themeColor="text1"/>
          <w:lang w:val="en-US"/>
        </w:rPr>
        <w:fldChar w:fldCharType="end"/>
      </w:r>
      <w:r w:rsidR="41419073" w:rsidRPr="005A6F07">
        <w:rPr>
          <w:color w:val="000000" w:themeColor="text1"/>
          <w:lang w:val="en-US"/>
        </w:rPr>
        <w:t>. Consequently, these individuals should be identified early and excluded from the study. Given the potential for animal exclusion due to both treadmill non-compliance and jacket refusal, including one or two additional animals per cohort to maintain a statistically robust sample size</w:t>
      </w:r>
      <w:r w:rsidR="003D2C36" w:rsidRPr="005A6F07">
        <w:rPr>
          <w:color w:val="000000" w:themeColor="text1"/>
          <w:lang w:val="en-US"/>
        </w:rPr>
        <w:t xml:space="preserve"> is recommended</w:t>
      </w:r>
      <w:r w:rsidR="41419073" w:rsidRPr="005A6F07">
        <w:rPr>
          <w:color w:val="000000" w:themeColor="text1"/>
          <w:lang w:val="en-US"/>
        </w:rPr>
        <w:t>.</w:t>
      </w:r>
      <w:r w:rsidR="174687BD" w:rsidRPr="005A6F07">
        <w:rPr>
          <w:color w:val="000000" w:themeColor="text1"/>
          <w:lang w:val="en-US"/>
        </w:rPr>
        <w:t xml:space="preserve"> </w:t>
      </w:r>
    </w:p>
    <w:p w14:paraId="489EE135" w14:textId="77777777" w:rsidR="003E7D59" w:rsidRPr="005A6F07" w:rsidRDefault="003E7D59" w:rsidP="005A6F07">
      <w:pPr>
        <w:rPr>
          <w:color w:val="000000" w:themeColor="text1"/>
          <w:lang w:val="en-US"/>
        </w:rPr>
      </w:pPr>
    </w:p>
    <w:p w14:paraId="76707394" w14:textId="77777777" w:rsidR="00640EC4" w:rsidRPr="005A6F07" w:rsidRDefault="358F98FE" w:rsidP="005A6F07">
      <w:pPr>
        <w:rPr>
          <w:b/>
          <w:bCs/>
          <w:color w:val="000000" w:themeColor="text1"/>
          <w:lang w:val="en-US"/>
        </w:rPr>
      </w:pPr>
      <w:r w:rsidRPr="005A6F07">
        <w:rPr>
          <w:b/>
          <w:color w:val="000000" w:themeColor="text1"/>
          <w:lang w:val="en-US"/>
        </w:rPr>
        <w:t>Signal quality</w:t>
      </w:r>
    </w:p>
    <w:p w14:paraId="676EF7C6" w14:textId="34628E6D" w:rsidR="004A18D3" w:rsidRPr="005A6F07" w:rsidRDefault="358F98FE" w:rsidP="005A6F07">
      <w:pPr>
        <w:rPr>
          <w:color w:val="000000" w:themeColor="text1"/>
          <w:lang w:val="en-US"/>
        </w:rPr>
      </w:pPr>
      <w:r w:rsidRPr="005A6F07">
        <w:rPr>
          <w:color w:val="000000" w:themeColor="text1"/>
          <w:lang w:val="en-US"/>
        </w:rPr>
        <w:t xml:space="preserve">Another frequent troubleshooting scenario involves addressing poor recorded signal quality (as illustrated in </w:t>
      </w:r>
      <w:r w:rsidRPr="005A6F07">
        <w:rPr>
          <w:b/>
          <w:color w:val="000000" w:themeColor="text1"/>
          <w:lang w:val="en-US"/>
        </w:rPr>
        <w:t>Figure 6</w:t>
      </w:r>
      <w:r w:rsidRPr="005A6F07">
        <w:rPr>
          <w:color w:val="000000" w:themeColor="text1"/>
          <w:lang w:val="en-US"/>
        </w:rPr>
        <w:t>, "representative results"). If poor ECG quality persists after 2</w:t>
      </w:r>
      <w:r w:rsidR="00290274" w:rsidRPr="005A6F07">
        <w:rPr>
          <w:color w:val="000000" w:themeColor="text1"/>
          <w:lang w:val="en-US"/>
        </w:rPr>
        <w:t>–</w:t>
      </w:r>
      <w:r w:rsidRPr="005A6F07">
        <w:rPr>
          <w:color w:val="000000" w:themeColor="text1"/>
          <w:lang w:val="en-US"/>
        </w:rPr>
        <w:t xml:space="preserve">3 min (the time required for the gel to establish proper contact between the skin and the electrodes), the following corrective actions can be taken: 1. Check for interference: Ensure that no skin folds, jacket folds or fur regrowth are interfering with electrode contact. 2. Improve conductivity: Gently massage the skin over the electrodes. If necessary, apply additional conductive gel directly to the black dots in the center of the adhesive side of the electrodes. 3. Inspect equipment: Carefully examine the electrodes and wires for any signs of damage, and consider replacing the electrodes if signal quality remains poor or if damage is apparent. If the RIP signal is noisy, first verify the jacket size and the integrity of the internal sewn sensors. If the size is inappropriate or the sensors are damaged, the jacket must be replaced, as this is the only effective solution for restoring signal quality. Overall signal quality may decrease at higher speeds compared to baseline recordings, due to motion-induced mechanical noise manifesting as increased baseline wander and motion artifacts. The influence of these artifacts and the corresponding mitigation strategies </w:t>
      </w:r>
      <w:r w:rsidR="67EC8CE1" w:rsidRPr="005A6F07">
        <w:rPr>
          <w:color w:val="000000" w:themeColor="text1"/>
          <w:lang w:val="en-US"/>
        </w:rPr>
        <w:t>has</w:t>
      </w:r>
      <w:r w:rsidRPr="005A6F07">
        <w:rPr>
          <w:color w:val="000000" w:themeColor="text1"/>
          <w:lang w:val="en-US"/>
        </w:rPr>
        <w:t xml:space="preserve"> been thoroughly described elsewhere</w:t>
      </w:r>
      <w:r w:rsidR="4D55F0CD" w:rsidRPr="005A6F07">
        <w:rPr>
          <w:color w:val="000000" w:themeColor="text1"/>
          <w:lang w:val="en-US"/>
        </w:rPr>
        <w:fldChar w:fldCharType="begin"/>
      </w:r>
      <w:r w:rsidR="00B17BDC" w:rsidRPr="005A6F07">
        <w:rPr>
          <w:color w:val="000000" w:themeColor="text1"/>
          <w:lang w:val="en-US"/>
        </w:rPr>
        <w:instrText xml:space="preserve"> ADDIN ZOTERO_ITEM CSL_CITATION {"citationID":"vc4M2H6C","properties":{"unsorted":false,"formattedCitation":"\\super 21\\nosupersub{}","plainCitation":"21","noteIndex":0},"citationItems":[{"id":2632,"uris":["http://zotero.org/users/8287364/items/QBQVP92E","http://zotero.org/users/8287364/items/KAH3L4PL"],"itemData":{"id":2632,"type":"article-journal","abstract":"The development of alternative methods for monitoring cardiorespiratory function without restraint or surgical implantation is attracting growing interest for both ethical and scientific reasons. For this purpose, a new non-invasive jacketed telemetry tool consisting in a radio device maintained in a jacket worn by the animal was previously developed to improve cardiorespiratory monitoring. It allows simultaneous monitoring of cardiac activity by surface electrocardiagram, respiratory function by respiratory inductive plethysmography, and locomotor activity by accelerometry. However, this tool has only been validated under conditions of low/intermediate activity levels or in anesthetized animals. This study aimed to evaluate the feasibility of using this system in the challenging conditions of an exertion protocol. Male Wistar rats (\n              n\n               = 10, 8–9 weeks old) were subjected to an incremental treadmill exercise protocol including speed levels from 5 to 40 cm s\n              −1\n              separated by 30-s breaks. Heart rate (HR) and minute ventilation (assessed by minute volume; MV) were continuously monitored. At the end of each running level and during the 30-s breaks, HR and MV showed a significant increase compared to resting values. They returned to the baseline within 60 min of post-exercise recovery. Overall, our results demonstrated (i) the ability of the animal to run while wearing the device and (ii) the ability of the device to reliably monitor cardiorespiratory adaptation to treadmill exercise despite significant mechanical disturbances. In conclusion, this study highlights the possibility of non-invasively monitoring cardiorespiratory functional variables that were previously unattainable under conditions of high activity in freely moving animals.","container-title":"Laboratory Animals","DOI":"10.1177/00236772241259857","ISSN":"0023-6772, 1758-1117","issue":"2","journalAbbreviation":"Lab Anim","language":"en","page":"215-225","source":"DOI.org (Crossref)","title":"Jacketed telemetry in rats: a novel non-invasive method for cardiorespiratory phenotyping during treadmill exercise","title-short":"Jacketed telemetry in rats","volume":"59","author":[{"family":"Tanguy","given":"Stéphane"},{"family":"Cambier","given":"Agathe"},{"family":"Fontana-Pires","given":"Leandro"},{"family":"Flenet","given":"Timothé"},{"family":"Eynard","given":"Charles"},{"family":"Fontecave-Jalon","given":"Julie"},{"family":"Gumery","given":"Pierre-Yves"},{"family":"Boucher","given":"François"}],"issued":{"date-parts":[["2025",4]]}}}],"schema":"https://github.com/citation-style-language/schema/raw/master/csl-citation.json"} </w:instrText>
      </w:r>
      <w:r w:rsidR="4D55F0CD" w:rsidRPr="005A6F07">
        <w:rPr>
          <w:color w:val="000000" w:themeColor="text1"/>
          <w:lang w:val="en-US"/>
        </w:rPr>
        <w:fldChar w:fldCharType="separate"/>
      </w:r>
      <w:r w:rsidR="00B17BDC" w:rsidRPr="005A6F07">
        <w:rPr>
          <w:color w:val="000000" w:themeColor="text1"/>
          <w:vertAlign w:val="superscript"/>
        </w:rPr>
        <w:t>21</w:t>
      </w:r>
      <w:r w:rsidR="4D55F0CD" w:rsidRPr="005A6F07">
        <w:rPr>
          <w:color w:val="000000" w:themeColor="text1"/>
          <w:lang w:val="en-US"/>
        </w:rPr>
        <w:fldChar w:fldCharType="end"/>
      </w:r>
      <w:r w:rsidRPr="005A6F07">
        <w:rPr>
          <w:color w:val="000000" w:themeColor="text1"/>
          <w:lang w:val="en-US"/>
        </w:rPr>
        <w:t>.</w:t>
      </w:r>
    </w:p>
    <w:p w14:paraId="5756D405" w14:textId="77777777" w:rsidR="004A18D3" w:rsidRPr="005A6F07" w:rsidRDefault="004A18D3" w:rsidP="005A6F07">
      <w:pPr>
        <w:rPr>
          <w:color w:val="000000" w:themeColor="text1"/>
          <w:lang w:val="en-US"/>
        </w:rPr>
      </w:pPr>
    </w:p>
    <w:p w14:paraId="5893D132" w14:textId="25F14E24" w:rsidR="000C3012" w:rsidRPr="005A6F07" w:rsidRDefault="703B61CF" w:rsidP="005A6F07">
      <w:pPr>
        <w:rPr>
          <w:color w:val="000000" w:themeColor="text1"/>
          <w:lang w:val="en-US"/>
        </w:rPr>
      </w:pPr>
      <w:r w:rsidRPr="005A6F07">
        <w:rPr>
          <w:color w:val="000000" w:themeColor="text1"/>
          <w:lang w:val="en-US"/>
        </w:rPr>
        <w:t xml:space="preserve">This study uses a rodent-specific jacket for multimodal physiological assessment (cardiac, </w:t>
      </w:r>
      <w:r w:rsidRPr="005A6F07">
        <w:rPr>
          <w:color w:val="000000" w:themeColor="text1"/>
          <w:lang w:val="en-US"/>
        </w:rPr>
        <w:lastRenderedPageBreak/>
        <w:t xml:space="preserve">ventilatory, and </w:t>
      </w:r>
      <w:r w:rsidR="2D9E58C0" w:rsidRPr="005A6F07">
        <w:rPr>
          <w:color w:val="000000" w:themeColor="text1"/>
          <w:lang w:val="en-US"/>
        </w:rPr>
        <w:t>actigraphy</w:t>
      </w:r>
      <w:r w:rsidRPr="005A6F07">
        <w:rPr>
          <w:color w:val="000000" w:themeColor="text1"/>
          <w:lang w:val="en-US"/>
        </w:rPr>
        <w:t xml:space="preserve">) during incremental exercise on a treadmill. </w:t>
      </w:r>
      <w:r w:rsidR="00152CE6" w:rsidRPr="005A6F07">
        <w:rPr>
          <w:color w:val="000000" w:themeColor="text1"/>
          <w:lang w:val="en-US"/>
        </w:rPr>
        <w:t xml:space="preserve">Previous </w:t>
      </w:r>
      <w:r w:rsidR="00723DD4" w:rsidRPr="005A6F07">
        <w:rPr>
          <w:color w:val="000000" w:themeColor="text1"/>
          <w:lang w:val="en-US"/>
        </w:rPr>
        <w:t xml:space="preserve">studies </w:t>
      </w:r>
      <w:r w:rsidRPr="005A6F07">
        <w:rPr>
          <w:color w:val="000000" w:themeColor="text1"/>
          <w:lang w:val="en-US"/>
        </w:rPr>
        <w:t>have demonstrated that this device yields results comparable with invasive methods for assessing cardiac</w:t>
      </w:r>
      <w:r w:rsidR="00B51B44" w:rsidRPr="005A6F07">
        <w:rPr>
          <w:color w:val="000000" w:themeColor="text1"/>
          <w:lang w:val="en-US"/>
        </w:rPr>
        <w:fldChar w:fldCharType="begin"/>
      </w:r>
      <w:r w:rsidR="00B17BDC" w:rsidRPr="005A6F07">
        <w:rPr>
          <w:color w:val="000000" w:themeColor="text1"/>
          <w:lang w:val="en-US"/>
        </w:rPr>
        <w:instrText xml:space="preserve"> ADDIN ZOTERO_ITEM CSL_CITATION {"citationID":"kmp6lkEX","properties":{"formattedCitation":"\\super 16,33,34\\nosupersub{}","plainCitation":"16,33,34","noteIndex":0},"citationItems":[{"id":337,"uris":["http://zotero.org/users/8287364/items/7ENJPYDU"],"itemData":{"id":337,"type":"article-journal","abstract":"Objective: Cardiovascular function assessment is most often a mandatory requirement in preclinical studies in all industrialized countries. The invasiveness and impact of the monitoring devices used on animals have to be reduced as far as possible for scientific as well as ethical reasons. In humans, inductive plethysmography (IP) is a commonly used wearable non-invasive technology based on volume recordings. The innovative target of the present work is to transfer the IP technology to cardiac output (CO) measurement in rodents. Approach: A new IP device specifically designed for rodents was developed and compared with the gold standard equipment for CO assessment in rodents. CO was monitored in anesthetized rats equipped with both the IP device and an ultrasonic flow probe during a hemodynamic challenge (volume overload). Main results: Cardiac blood flow measurements with the new IP device are significantly correlated with those obtained with the ultrasonic probe throughout the volume overload procedure (r  =  0.97, p  &lt;  0.001). Significance: Our results clearly show that the IP device has adequate technological characteristics to allow accurate CO measurement and can therefore be used for longitudinal non-invasive monitoring in rats.","citation-key":"Fontecave_Jallon_2018","container-title":"Physiological Measurement","DOI":"10.1088/1361-6579/aad7ec","ISSN":"1361-6579","issue":"9","journalAbbreviation":"Physiol. Meas.","language":"en","note":"number: 9","page":"095006","publisher":"IOP Publishing","source":"DOI.org (Crossref)","title":"Inductive plethysmography in rats: towards a new standard for longitudinal non-invasive cardiac output monitoring in preclinical studies","title-short":"Inductive plethysmography in rats","volume":"39","author":[{"family":"Fontecave-Jallon","given":"J"},{"family":"Flénet","given":"T"},{"family":"Eynard","given":"C"},{"family":"Guméry","given":"P-Y"},{"family":"Boucher","given":"F"},{"family":"Tanguy","given":"S"}],"issued":{"date-parts":[["2018",9,24]]}}},{"id":892,"uris":["http://zotero.org/users/8287364/items/4VIGI9B3"],"itemData":{"id":892,"type":"article-journal","abstract":"Non-invasive telemetry systems are currently being developed and given their potential to refine pharmacological studies, we sought to test such a system (telemetry jackets) in our experimental set up. Two studies were conducted. First, the activity levels, heart and respiratory rates were recorded across one nyctemera to establish how well physiological variations are detected. Secondly, the same parameters were recorded over 48hrs in rats surgically implanted with a classic transmitter. On recording days, the rats were treated with saline or 5 mg/kg of metoprolol to see how practical the jackets are in a standard pharmacology study context and how their performance compares with that of a standard surgically implanted transmitter. The jackets detect significant variations in activity levels, heart and respiratory rates across the nyctemera, with values increasing during the dark phase (ANOVA analyses; Heart rate: F=22.33, p&lt;0.001; Respiratory rate: F=8.77, p=0.0033; Activity levels: F=10.44, p=0.0015). Within 15 min of metoprolol injection, the heart rate decreases by approximately 80 beats per minute, and remains lower than in saline-injected rats for approximately 1.5 hrs (Mixed-effect analysis: Time x Treatment F(46, 190) = 2.379, p&lt;0.0001). In metoprolol-injected animals, the Pearson r correlation coefficient between the heart rates measured with the jackets and the implants is of 0.907. Taken together, these results suggest the jackets 1) detect physiological variations in activity levels, heart and respiratory rates 2) are compatible with standard experimental procedures and 3) perform similarly as implanted transmitters for heart rate detection.","collection-title":"Abstracts of the 15th FELASA congress 2022","container-title":"Laboratory Animals","DOI":"10.1177/00236772221103950","ISSN":"0023-6772, 1758-1117","issue":"1","journalAbbreviation":"Lab Anim","language":"en","page":"155 - PC11","publisher":"Sage","publisher-place":"Marseille","source":"DOI.org (Crossref)","title":"Evaluation of a new telemetry jacket system for rats","volume":"56","author":[{"family":"Scorrano","given":"F"},{"family":"Stuber","given":"N"},{"family":"Dreessen","given":"K"},{"family":"Cordier","given":"V"}],"issued":{"date-parts":[["2022"]]}}},{"id":2575,"uris":["http://zotero.org/users/8287364/items/YFFVVQ4I","http://zotero.org/users/8287364/items/MZQ5IPXP"],"itemData":{"id":2575,"type":"article-journal","abstract":"Abstract\n            \n              Objective\n              . Hemodynamic monitoring is essential in preclinical research. Currently available techniques are either invasive or complex to implement. Inductive plethysmography (IP) provides an alternative for estimating stroke volume and cardiac output, as the IP signal includes ventilatory and cardiogenic oscillations (COS). COS monitoring, also defined as thoracocardiography (TCG), has been validated in humans and large laboratory animals. A recent study demonstrated proof of concept in COS extraction from the TCG signal recorded during respiratory pauses in mechanically-ventilated laboratory rats using a high-resolution IP device. The present study aims to develop an ensemble averaging (EA) algorithm, triggered by the electrocardiogram (ECG)\n              R\n              -peak, to extract COS from TCG signals in rats and continuously estimate stroke volume and cardiac output.\n              Approach\n              . After an evaluation of the IP device using the EA technique on a mechanical test bench, the applicability of the EA technique was tested in anesthetized rats without ventilatory support during a pharmacological challenge. The ability of the algorithm to track stroke volume and cardiac output changes during the hemodynamic test was also evaluated.\n              Main results\n              . Metrological evaluation of the IP device using the EA technique demonstrated linearity across the physiological operating range and resolution sufficient to detect volume changes of less than 10% of typical physiological values. Although the assumptions underlying the use of EA cannot be fully satisfied for COS extraction—due to quasi-synchrony with the ECG\n              R\n              -peak and signal non-stationarities—the method enabled extraction of satisfactory average COS waveforms, from which the system reliably captured positive and negative inotropic effects consistent with reference measurements during the pharmacological protocol.\n              Significance\n              . The evaluated algorithm demonstrates advancement over previous studies by enabling hemodynamic monitoring under usage conditions. Further studies are needed to extend its applicability to complex and physiologically relevant scenarios, positioning this technology as a potential non-invasive tool for preclinical research.","container-title":"Physiological Measurement","DOI":"10.1088/1361-6579/ae24dd","ISSN":"0967-3334, 1361-6579","issue":"12","journalAbbreviation":"Physiol. Meas.","page":"125002","PMID":"41297134","publisher":"IOP Publishing","source":"DOI.org (Crossref)","title":"Continuous non-invasive extraction of hemodynamic variables from thoracocardiographic signals using the ensemble averaging technique: validation in anesthetized rats without ventilatory support","title-short":"Continuous non-invasive extraction of hemodynamic variables from thoracocardiographic signals using the ensemble averaging technique","volume":"46","author":[{"family":"Fontana-Pires","given":"L"},{"family":"Tanguy","given":"S"},{"family":"Cambier","given":"A"},{"family":"Eynard","given":"C"},{"family":"Flenet","given":"T"},{"family":"Fontecave-Jallon","given":"J"},{"family":"Boucher","given":"F"},{"family":"Gumery","given":"P-Y"}],"issued":{"date-parts":[["2025",12,31]]}}}],"schema":"https://github.com/citation-style-language/schema/raw/master/csl-citation.json"} </w:instrText>
      </w:r>
      <w:r w:rsidR="00B51B44" w:rsidRPr="005A6F07">
        <w:rPr>
          <w:color w:val="000000" w:themeColor="text1"/>
          <w:lang w:val="en-US"/>
        </w:rPr>
        <w:fldChar w:fldCharType="separate"/>
      </w:r>
      <w:r w:rsidR="00B17BDC" w:rsidRPr="005A6F07">
        <w:rPr>
          <w:color w:val="000000" w:themeColor="text1"/>
          <w:vertAlign w:val="superscript"/>
        </w:rPr>
        <w:t>16,33,34</w:t>
      </w:r>
      <w:r w:rsidR="00B51B44" w:rsidRPr="005A6F07">
        <w:rPr>
          <w:color w:val="000000" w:themeColor="text1"/>
          <w:lang w:val="en-US"/>
        </w:rPr>
        <w:fldChar w:fldCharType="end"/>
      </w:r>
      <w:r w:rsidR="3C8F2407" w:rsidRPr="005A6F07">
        <w:rPr>
          <w:color w:val="000000" w:themeColor="text1"/>
          <w:lang w:val="en-US"/>
        </w:rPr>
        <w:t xml:space="preserve"> </w:t>
      </w:r>
      <w:r w:rsidRPr="005A6F07">
        <w:rPr>
          <w:color w:val="000000" w:themeColor="text1"/>
          <w:lang w:val="en-US"/>
        </w:rPr>
        <w:t xml:space="preserve">and </w:t>
      </w:r>
      <w:r w:rsidR="3C8F2407" w:rsidRPr="005A6F07">
        <w:rPr>
          <w:color w:val="000000" w:themeColor="text1"/>
          <w:lang w:val="en-US"/>
        </w:rPr>
        <w:t>ventilatory</w:t>
      </w:r>
      <w:r w:rsidR="00F20365" w:rsidRPr="005A6F07">
        <w:rPr>
          <w:color w:val="000000" w:themeColor="text1"/>
          <w:lang w:val="en-US"/>
        </w:rPr>
        <w:fldChar w:fldCharType="begin"/>
      </w:r>
      <w:r w:rsidR="00CA1D45" w:rsidRPr="005A6F07">
        <w:rPr>
          <w:color w:val="000000" w:themeColor="text1"/>
          <w:lang w:val="en-US"/>
        </w:rPr>
        <w:instrText xml:space="preserve"> ADDIN ZOTERO_ITEM CSL_CITATION {"citationID":"sNzRpYqC","properties":{"formattedCitation":"\\super 15\\nosupersub{}","plainCitation":"15","noteIndex":0},"citationItems":[{"id":342,"uris":["http://zotero.org/users/8287364/items/59ZY89T2"],"itemData":{"id":342,"type":"article-journal","abstract":"Respiratory monitoring is often required in experimental physiological and pharmacological studies in rodents. Currently, the mostly used techniques are direct measurement of airflow on intubated animals and whole body plethysmography. Although the reliability of these methods has been broadly demonstrated, they also have several drawbacks such as invasiveness, high cost of use or confinement of the animals. Respiratory Inductive Plethysmography (RIP) is a non-invasive technique already used in medium-sized mammals that has not yet been evaluated in small rodents. The implementation of inductive plethysmography in rats represents an instrumental challenge because of the small inductances that are expected. A rodent-specific RIP apparatus has been developed and compared to direct airflow measurement provided by a pneumotachograph (PNT) considered as the invasive gold standard for respiratory monitoring. The experiments were carried out on anesthetized rats artificially ventilated at different levels of tidal volumes (VT) covering the whole physiological range. Based on the Euclidian distance between signals, this study shows that after calibration, signals from RIP fit at 93% with PNT values. The Bland &amp; Altman plot evidences differences between RIP and PNT lower than 20% and the values obtained are highly correlated (R = 0.98, p&lt;0.001). This study demonstrates that it is possible to design RIP systems suitable for measurement of tidal volumes and airflow in anesthetized rats. Further studies will now be focused on the validation in extended physiological conditions.","citation-key":"Fl_net_2017","container-title":"Physiological Measurement","DOI":"10.1088/1361-6579/aa6737","ISSN":"1361-6579","issue":"7","journalAbbreviation":"Physiol. Meas.","language":"en","note":"number: 7","page":"1362-1372","publisher":"IOP Publishing","source":"DOI.org (Crossref)","title":"High-resolution respiratory inductive plethysmography in rats: validation in anesthetized conditions","title-short":"High-resolution respiratory inductive plethysmography in rats","volume":"38","author":[{"family":"Flénet","given":"T"},{"family":"Fontecave-JALLON","given":"J"},{"family":"Gumery","given":"P-Y"},{"family":"Eynard","given":"C"},{"family":"Boucher","given":"F"},{"family":"Baconnier","given":"P"},{"family":"Tanguy","given":"S"}],"issued":{"date-parts":[["2017",6,22]]}}}],"schema":"https://github.com/citation-style-language/schema/raw/master/csl-citation.json"} </w:instrText>
      </w:r>
      <w:r w:rsidR="00F20365" w:rsidRPr="005A6F07">
        <w:rPr>
          <w:color w:val="000000" w:themeColor="text1"/>
          <w:lang w:val="en-US"/>
        </w:rPr>
        <w:fldChar w:fldCharType="separate"/>
      </w:r>
      <w:r w:rsidR="00CA1D45" w:rsidRPr="005A6F07">
        <w:rPr>
          <w:color w:val="000000" w:themeColor="text1"/>
          <w:vertAlign w:val="superscript"/>
          <w:lang w:val="en-US"/>
        </w:rPr>
        <w:t>15</w:t>
      </w:r>
      <w:r w:rsidR="00F20365" w:rsidRPr="005A6F07">
        <w:rPr>
          <w:color w:val="000000" w:themeColor="text1"/>
          <w:lang w:val="en-US"/>
        </w:rPr>
        <w:fldChar w:fldCharType="end"/>
      </w:r>
      <w:r w:rsidR="0EFD9C8B" w:rsidRPr="005A6F07">
        <w:rPr>
          <w:color w:val="000000" w:themeColor="text1"/>
          <w:lang w:val="en-US"/>
        </w:rPr>
        <w:t xml:space="preserve"> </w:t>
      </w:r>
      <w:r w:rsidR="59FABFE9" w:rsidRPr="005A6F07">
        <w:rPr>
          <w:color w:val="000000" w:themeColor="text1"/>
          <w:lang w:val="en-US"/>
        </w:rPr>
        <w:t>functions</w:t>
      </w:r>
      <w:r w:rsidR="000A5EDF" w:rsidRPr="005A6F07">
        <w:rPr>
          <w:color w:val="000000" w:themeColor="text1"/>
          <w:lang w:val="en-US"/>
        </w:rPr>
        <w:t>,</w:t>
      </w:r>
      <w:r w:rsidR="59FABFE9" w:rsidRPr="005A6F07">
        <w:rPr>
          <w:color w:val="000000" w:themeColor="text1"/>
          <w:lang w:val="en-US"/>
        </w:rPr>
        <w:t xml:space="preserve"> which are </w:t>
      </w:r>
      <w:r w:rsidR="00035079" w:rsidRPr="005A6F07">
        <w:rPr>
          <w:color w:val="000000" w:themeColor="text1"/>
          <w:lang w:val="en-US"/>
        </w:rPr>
        <w:t>established as</w:t>
      </w:r>
      <w:r w:rsidR="59FABFE9" w:rsidRPr="005A6F07">
        <w:rPr>
          <w:color w:val="000000" w:themeColor="text1"/>
          <w:lang w:val="en-US"/>
        </w:rPr>
        <w:t xml:space="preserve"> the gold standard.</w:t>
      </w:r>
      <w:r w:rsidR="59FABFE9" w:rsidRPr="005A6F07" w:rsidDel="000C3012">
        <w:rPr>
          <w:color w:val="000000" w:themeColor="text1"/>
          <w:lang w:val="en-US"/>
        </w:rPr>
        <w:t xml:space="preserve"> </w:t>
      </w:r>
      <w:r w:rsidR="59FABFE9" w:rsidRPr="005A6F07">
        <w:rPr>
          <w:color w:val="000000" w:themeColor="text1"/>
          <w:lang w:val="en-US"/>
        </w:rPr>
        <w:t xml:space="preserve">However, most of these invasive methods are </w:t>
      </w:r>
      <w:r w:rsidR="00723DD4" w:rsidRPr="005A6F07">
        <w:rPr>
          <w:color w:val="000000" w:themeColor="text1"/>
          <w:lang w:val="en-US"/>
        </w:rPr>
        <w:t xml:space="preserve">generally </w:t>
      </w:r>
      <w:r w:rsidR="59FABFE9" w:rsidRPr="005A6F07">
        <w:rPr>
          <w:color w:val="000000" w:themeColor="text1"/>
          <w:lang w:val="en-US"/>
        </w:rPr>
        <w:t xml:space="preserve">incompatible with exercise protocols performed in freely moving animals. Only the use of implantable telemetry sensors </w:t>
      </w:r>
      <w:r w:rsidR="3C8F2407" w:rsidRPr="005A6F07">
        <w:rPr>
          <w:color w:val="000000" w:themeColor="text1"/>
          <w:lang w:val="en-US"/>
        </w:rPr>
        <w:t xml:space="preserve">(for a </w:t>
      </w:r>
      <w:bookmarkStart w:id="28" w:name="_Int_KRZ7oE16"/>
      <w:r w:rsidR="3C8F2407" w:rsidRPr="005A6F07">
        <w:rPr>
          <w:color w:val="000000" w:themeColor="text1"/>
          <w:lang w:val="en-US"/>
        </w:rPr>
        <w:t>review</w:t>
      </w:r>
      <w:bookmarkEnd w:id="28"/>
      <w:r w:rsidR="3C8F2407" w:rsidRPr="005A6F07">
        <w:rPr>
          <w:color w:val="000000" w:themeColor="text1"/>
          <w:lang w:val="en-US"/>
        </w:rPr>
        <w:t xml:space="preserve"> see</w:t>
      </w:r>
      <w:r w:rsidR="00C52857" w:rsidRPr="005A6F07">
        <w:rPr>
          <w:color w:val="000000" w:themeColor="text1"/>
          <w:lang w:val="en-US"/>
        </w:rPr>
        <w:fldChar w:fldCharType="begin"/>
      </w:r>
      <w:r w:rsidR="00B17BDC" w:rsidRPr="005A6F07">
        <w:rPr>
          <w:color w:val="000000" w:themeColor="text1"/>
          <w:lang w:val="en-US"/>
        </w:rPr>
        <w:instrText xml:space="preserve"> ADDIN ZOTERO_ITEM CSL_CITATION {"citationID":"QBbiiOVP","properties":{"formattedCitation":"\\super 35\\nosupersub{}","plainCitation":"35","noteIndex":0},"citationItems":[{"id":2568,"uris":["http://zotero.org/users/8287364/items/U63X4EZC"],"itemData":{"id":2568,"type":"article-journal","abstract":"Abstract\n            The latest technologies associated with implantable physiological monitoring devices can record multiple channels of data (including: heart rates and rhythms, activity, temperature, impedance and posture), and coupled with powerful software applications, have provided novel insights into the physiology of animals in the wild. This perspective details past challenges and lessons learned from the uses and developments of implanted biologgers designed for human clinical application in our research on free-ranging American black bears (Ursus americanus). In addition, we reference other research by colleagues and collaborators who have leveraged these devices in their work, including: brown bears (Ursus arctos), grey wolves (Canis lupus), moose (Alces alces), maned wolves (Chrysocyon brachyurus) and southern elephant seals (Mirounga leonina). We also discuss the potentials for applications of such devices across a range of other species. To date, the devices described have been used in fifteen different wild species, with publications pending in many instances. We have focused our physiological research on the analyses of heart rates and rhythms and thus special attention will be paid to this topic. We then discuss some major expected step changes such as improvements in sensing algorithms, data storage, and the incorporation of next-generation short-range wireless telemetry. The latter provides new avenues for data transfer, and when combined with cloud-based computing, it not only provides means for big data storage but also the ability to readily leverage high-performance computing platforms using artificial intelligence and machine learning algorithms. These advances will dramatically increase both data quantity and quality and will facilitate the development of automated recognition of extreme physiological events or key behaviours of interest in a broad array of environments, thus further aiding wildlife monitoring and management.\n            This article is part of the theme issue ‘Measuring physiology in free-living animals (Part I)’.","container-title":"Philosophical Transactions of the Royal Society B","DOI":"10.1098/rstb.2020.0217","ISSN":"0962-8436, 1471-2970","issue":"1830","language":"en","license":"http://creativecommons.org/licenses/by/4.0/","page":"20200217","source":"DOI.org (Crossref)","title":"An engineering perspective on the development and evolution of implantable cardiac monitors in free-living animals","volume":"376","author":[{"family":"Laske","given":"Timothy G."},{"family":"Garshelis","given":"David L."},{"family":"Iles","given":"Tinen L."},{"family":"Iaizzo","given":"Paul A."}],"issued":{"date-parts":[["2021",8,2]]}}}],"schema":"https://github.com/citation-style-language/schema/raw/master/csl-citation.json"} </w:instrText>
      </w:r>
      <w:r w:rsidR="00C52857" w:rsidRPr="005A6F07">
        <w:rPr>
          <w:color w:val="000000" w:themeColor="text1"/>
          <w:lang w:val="en-US"/>
        </w:rPr>
        <w:fldChar w:fldCharType="separate"/>
      </w:r>
      <w:r w:rsidR="00B17BDC" w:rsidRPr="005A6F07">
        <w:rPr>
          <w:color w:val="000000" w:themeColor="text1"/>
          <w:vertAlign w:val="superscript"/>
        </w:rPr>
        <w:t>35</w:t>
      </w:r>
      <w:r w:rsidR="00C52857" w:rsidRPr="005A6F07">
        <w:rPr>
          <w:color w:val="000000" w:themeColor="text1"/>
          <w:lang w:val="en-US"/>
        </w:rPr>
        <w:fldChar w:fldCharType="end"/>
      </w:r>
      <w:r w:rsidR="3C8F2407" w:rsidRPr="005A6F07">
        <w:rPr>
          <w:color w:val="000000" w:themeColor="text1"/>
          <w:lang w:val="en-US"/>
        </w:rPr>
        <w:t xml:space="preserve">) </w:t>
      </w:r>
      <w:r w:rsidR="59FABFE9" w:rsidRPr="005A6F07">
        <w:rPr>
          <w:color w:val="000000" w:themeColor="text1"/>
          <w:lang w:val="en-US"/>
        </w:rPr>
        <w:t xml:space="preserve">makes this type of experimentation possible. </w:t>
      </w:r>
      <w:r w:rsidR="358F98FE" w:rsidRPr="005A6F07">
        <w:rPr>
          <w:color w:val="000000" w:themeColor="text1"/>
          <w:lang w:val="en-US"/>
        </w:rPr>
        <w:t>However, implanting these sensors requires extensive surgery, which may compromise animal welfare through postoperative pain, location of surgical wounds, or discomfort related to the device bulk, and may ultimately alter the animal's phenotype or ability to perform exercise</w:t>
      </w:r>
      <w:r w:rsidR="00C52857" w:rsidRPr="005A6F07">
        <w:rPr>
          <w:color w:val="000000" w:themeColor="text1"/>
          <w:lang w:val="en-US"/>
        </w:rPr>
        <w:fldChar w:fldCharType="begin"/>
      </w:r>
      <w:r w:rsidR="00B17BDC" w:rsidRPr="005A6F07">
        <w:rPr>
          <w:color w:val="000000" w:themeColor="text1"/>
          <w:lang w:val="en-US"/>
        </w:rPr>
        <w:instrText xml:space="preserve"> ADDIN ZOTERO_ITEM CSL_CITATION {"citationID":"mE5bKDUn","properties":{"unsorted":false,"formattedCitation":"\\super 8,9,36\\nosupersub{}","plainCitation":"8,9,36","noteIndex":0},"citationItems":[{"id":2637,"uris":["http://zotero.org/users/8287364/items/XZPLYCP5"],"itemData":{"id":2637,"type":"article-journal","container-title":"Journal of Pharmacological and Toxicological Methods","DOI":"10.1016/j.vascn.2024.107517","ISSN":"10568719","journalAbbreviation":"Journal of Pharmacological and Toxicological Methods","language":"en","page":"107517","source":"DOI.org (Crossref)","title":"The rat telemetry assay and venous catheter access buttons for use in cardiovascular safety pharmacology assessments – Surgical methods, refinements and colony maintenance","volume":"127","author":[{"family":"Hale","given":"Ed"},{"family":"Storer","given":"Diane"},{"family":"Smith","given":"Nastarsia"},{"family":"McCarthy","given":"Alan"},{"family":"Skinner","given":"Matt"}],"issued":{"date-parts":[["2024",5]]}}},{"id":2689,"uris":["http://zotero.org/users/8287364/items/JBGAG3XX","http://zotero.org/users/8287364/items/YY8FDLPU"],"itemData":{"id":2689,"type":"article-journal","abstract":"The laboratory mouse is commonly used as a sophisticated model in biomedical research. However, experiments requiring major surgery frequently lead to serious postoperative complications and death, particularly if genetically modified mice with anatomical and physiological abnormalities undergo extensive interventions such as transmitter implantation. Telemetric transmitters are used to study cardiovascular physiology and diseases. Telemetry yields reliable and accurate measurement of blood pressure in the free-roaming, unanaesthetized and unstressed mouse, but data recording is hampered substantially if measurements are made in an exercising mouse. Thus, we aimed to optimize transmitter implantation to improve telemetric signal recording in exercising mice as well as to establish a postoperative care regimen that promotes convalescence and survival of mice after major surgery in general.","container-title":"BMC Veterinary Research","DOI":"10.1186/1746-6148-5-28","ISSN":"1746-6148","issue":"1","journalAbbreviation":"BMC Veterinary Research","page":"28","PMID":"19646283","PMCID":"PMC2727500","title":"Optimized surgical techniques and postoperative care improve survival rates and permit accurate telemetric recording in exercising mice","volume":"5","author":[{"family":"Schuler","given":"Beat"},{"family":"Rettich","given":"Andreas"},{"family":"Vogel","given":"Johannes"},{"family":"Gassmann","given":"Max"},{"family":"Arras","given":"Margarete"}],"issued":{"date-parts":[["2009",8,2]]}}},{"id":2685,"uris":["http://zotero.org/users/8287364/items/DFT2HEJK"],"itemData":{"id":2685,"type":"article-journal","abstract":"Radiotelemetry transmitters support tracking of physiologic variables in conscious animals, but the size of the transmitter may alter animal health and behavior. We hypothesized that the size of the device adversely affects body weight, food intake, water intake, circadian core temperature, activity, voluntary running patterns, and the health of internal organs and that these negative effects can be minimized with smaller transmitter devices. Male C57BL/6J mice (weight, 20 to 24 g) were implanted with small (1.1 g, 0.52 mL) or large (3.5 g, 1.75 mL) radiotransmitters. Recovery of presurgical body weight, food intake, and water intake occurred within 3 d in mice implanted with small transmitter and 9 d in those with large transmitters. Mice with small transmitters displayed robust circadian core body temperature and activity patterns within 1 d after surgery, whereas activity was depressed in mice with large transmitters throughout experimentation. The most robust effects of the large transmitter included significantly reduced voluntary running, which never recovered to baseline, and inflammation of the diaphragm, large intestine, and duodenum. These results demonstrate that the large transmitter delayed surgical recovery, disrupted normal growth, reduced voluntary running, and induced inflammatory reactions of the internal organs of mice. The choice of radiotelemetry transmitter can significantly affect the health and wellbeing of experimental mice as well as data quality, such that the smallest transmitter device available and appropriate to the situation should be chosen for experimentation.","container-title":"Journal of the American Association for Laboratory Animal Science: JAALAS","ISSN":"2769-6677","issue":"5","journalAbbreviation":"J Am Assoc Lab Anim Sci","language":"eng","page":"600-608","PMID":"23312089","PMCID":"PMC3447449","source":"PubMed","title":"Effect of intraperitoneal radiotelemetry instrumentation on voluntary wheel running and surgical recovery in mice","volume":"51","author":[{"family":"Helwig","given":"Bryan G."},{"family":"Ward","given":"Jermaine A."},{"family":"Blaha","given":"Michael D."},{"family":"Leon","given":"Lisa R."}],"issued":{"date-parts":[["2012"]]}}}],"schema":"https://github.com/citation-style-language/schema/raw/master/csl-citation.json"} </w:instrText>
      </w:r>
      <w:r w:rsidR="00C52857" w:rsidRPr="005A6F07">
        <w:rPr>
          <w:color w:val="000000" w:themeColor="text1"/>
          <w:lang w:val="en-US"/>
        </w:rPr>
        <w:fldChar w:fldCharType="separate"/>
      </w:r>
      <w:r w:rsidR="00B17BDC" w:rsidRPr="005A6F07">
        <w:rPr>
          <w:color w:val="000000" w:themeColor="text1"/>
          <w:vertAlign w:val="superscript"/>
        </w:rPr>
        <w:t>8,9,36</w:t>
      </w:r>
      <w:r w:rsidR="00C52857" w:rsidRPr="005A6F07">
        <w:rPr>
          <w:color w:val="000000" w:themeColor="text1"/>
          <w:lang w:val="en-US"/>
        </w:rPr>
        <w:fldChar w:fldCharType="end"/>
      </w:r>
      <w:r w:rsidR="3C8F2407" w:rsidRPr="005A6F07">
        <w:rPr>
          <w:color w:val="000000" w:themeColor="text1"/>
          <w:lang w:val="en-US"/>
        </w:rPr>
        <w:t xml:space="preserve">. </w:t>
      </w:r>
      <w:r w:rsidR="59FABFE9" w:rsidRPr="005A6F07">
        <w:rPr>
          <w:color w:val="000000" w:themeColor="text1"/>
          <w:lang w:val="en-US"/>
        </w:rPr>
        <w:t xml:space="preserve">In this context, preserving the animal’s physical integrity during the investigation represents a major advantage of </w:t>
      </w:r>
      <w:r w:rsidR="00FA0F25" w:rsidRPr="005A6F07">
        <w:rPr>
          <w:color w:val="000000" w:themeColor="text1"/>
          <w:lang w:val="en-US"/>
        </w:rPr>
        <w:t xml:space="preserve">this </w:t>
      </w:r>
      <w:r w:rsidR="59FABFE9" w:rsidRPr="005A6F07">
        <w:rPr>
          <w:color w:val="000000" w:themeColor="text1"/>
          <w:lang w:val="en-US"/>
        </w:rPr>
        <w:t>method. Furthermore, while specialized metabolic treadmills allow for the measurement of oxygen consumption</w:t>
      </w:r>
      <w:r w:rsidR="59FABFE9" w:rsidRPr="005A6F07" w:rsidDel="000C3012">
        <w:rPr>
          <w:color w:val="000000" w:themeColor="text1"/>
          <w:lang w:val="en-US"/>
        </w:rPr>
        <w:t xml:space="preserve"> </w:t>
      </w:r>
      <w:r w:rsidR="3C8F2407" w:rsidRPr="005A6F07">
        <w:rPr>
          <w:color w:val="000000" w:themeColor="text1"/>
          <w:lang w:val="en-US"/>
        </w:rPr>
        <w:t>(</w:t>
      </w:r>
      <m:oMath>
        <m:sSub>
          <m:sSubPr>
            <m:ctrlPr>
              <w:rPr>
                <w:rFonts w:ascii="Cambria Math" w:hAnsi="Cambria Math"/>
                <w:i/>
                <w:color w:val="000000" w:themeColor="text1"/>
                <w:lang w:val="en-US"/>
              </w:rPr>
            </m:ctrlPr>
          </m:sSubPr>
          <m:e>
            <m:r>
              <w:rPr>
                <w:rFonts w:ascii="Cambria Math" w:hAnsi="Cambria Math"/>
                <w:color w:val="000000" w:themeColor="text1"/>
                <w:lang w:val="en-US"/>
              </w:rPr>
              <m:t>V</m:t>
            </m:r>
          </m:e>
          <m:sub>
            <m:sSub>
              <m:sSubPr>
                <m:ctrlPr>
                  <w:rPr>
                    <w:rFonts w:ascii="Cambria Math" w:hAnsi="Cambria Math"/>
                    <w:i/>
                    <w:color w:val="000000" w:themeColor="text1"/>
                    <w:lang w:val="en-US"/>
                  </w:rPr>
                </m:ctrlPr>
              </m:sSubPr>
              <m:e>
                <m:r>
                  <w:rPr>
                    <w:rFonts w:ascii="Cambria Math" w:hAnsi="Cambria Math"/>
                    <w:color w:val="000000" w:themeColor="text1"/>
                    <w:lang w:val="en-US"/>
                  </w:rPr>
                  <m:t>O</m:t>
                </m:r>
              </m:e>
              <m:sub>
                <m:r>
                  <w:rPr>
                    <w:rFonts w:ascii="Cambria Math" w:hAnsi="Cambria Math"/>
                    <w:color w:val="000000" w:themeColor="text1"/>
                    <w:lang w:val="en-US"/>
                  </w:rPr>
                  <m:t>2</m:t>
                </m:r>
              </m:sub>
            </m:sSub>
          </m:sub>
        </m:sSub>
      </m:oMath>
      <w:r w:rsidR="3C8F2407" w:rsidRPr="005A6F07">
        <w:rPr>
          <w:color w:val="000000" w:themeColor="text1"/>
          <w:lang w:val="en-US"/>
        </w:rPr>
        <w:t>) and carbon dioxide production (</w:t>
      </w:r>
      <m:oMath>
        <m:sSub>
          <m:sSubPr>
            <m:ctrlPr>
              <w:rPr>
                <w:rFonts w:ascii="Cambria Math" w:hAnsi="Cambria Math"/>
                <w:i/>
                <w:color w:val="000000" w:themeColor="text1"/>
                <w:lang w:val="en-US"/>
              </w:rPr>
            </m:ctrlPr>
          </m:sSubPr>
          <m:e>
            <m:r>
              <w:rPr>
                <w:rFonts w:ascii="Cambria Math" w:hAnsi="Cambria Math"/>
                <w:color w:val="000000" w:themeColor="text1"/>
                <w:lang w:val="en-US"/>
              </w:rPr>
              <m:t>V</m:t>
            </m:r>
          </m:e>
          <m:sub>
            <m:r>
              <w:rPr>
                <w:rFonts w:ascii="Cambria Math" w:hAnsi="Cambria Math"/>
                <w:color w:val="000000" w:themeColor="text1"/>
                <w:lang w:val="en-US"/>
              </w:rPr>
              <m:t>C</m:t>
            </m:r>
            <m:sSub>
              <m:sSubPr>
                <m:ctrlPr>
                  <w:rPr>
                    <w:rFonts w:ascii="Cambria Math" w:hAnsi="Cambria Math"/>
                    <w:i/>
                    <w:color w:val="000000" w:themeColor="text1"/>
                    <w:lang w:val="en-US"/>
                  </w:rPr>
                </m:ctrlPr>
              </m:sSubPr>
              <m:e>
                <m:r>
                  <w:rPr>
                    <w:rFonts w:ascii="Cambria Math" w:hAnsi="Cambria Math"/>
                    <w:color w:val="000000" w:themeColor="text1"/>
                    <w:lang w:val="en-US"/>
                  </w:rPr>
                  <m:t>O</m:t>
                </m:r>
              </m:e>
              <m:sub>
                <m:r>
                  <w:rPr>
                    <w:rFonts w:ascii="Cambria Math" w:hAnsi="Cambria Math"/>
                    <w:color w:val="000000" w:themeColor="text1"/>
                    <w:lang w:val="en-US"/>
                  </w:rPr>
                  <m:t>2</m:t>
                </m:r>
              </m:sub>
            </m:sSub>
          </m:sub>
        </m:sSub>
      </m:oMath>
      <w:r w:rsidR="3C8F2407" w:rsidRPr="005A6F07">
        <w:rPr>
          <w:color w:val="000000" w:themeColor="text1"/>
          <w:lang w:val="en-US"/>
        </w:rPr>
        <w:t xml:space="preserve">), they do not provide direct functional </w:t>
      </w:r>
      <w:r w:rsidR="00A67D91" w:rsidRPr="005A6F07">
        <w:rPr>
          <w:color w:val="000000" w:themeColor="text1"/>
          <w:lang w:val="en-US"/>
        </w:rPr>
        <w:t xml:space="preserve">indices of </w:t>
      </w:r>
      <w:r w:rsidR="3C8F2407" w:rsidRPr="005A6F07">
        <w:rPr>
          <w:color w:val="000000" w:themeColor="text1"/>
          <w:lang w:val="en-US"/>
        </w:rPr>
        <w:t xml:space="preserve">cardiac or respiratory </w:t>
      </w:r>
      <w:r w:rsidR="00A67D91" w:rsidRPr="005A6F07">
        <w:rPr>
          <w:color w:val="000000" w:themeColor="text1"/>
          <w:lang w:val="en-US"/>
        </w:rPr>
        <w:t>performance</w:t>
      </w:r>
      <w:r w:rsidR="3C8F2407" w:rsidRPr="005A6F07">
        <w:rPr>
          <w:color w:val="000000" w:themeColor="text1"/>
          <w:lang w:val="en-US"/>
        </w:rPr>
        <w:t xml:space="preserve">. </w:t>
      </w:r>
      <w:r w:rsidR="32D41733" w:rsidRPr="005A6F07">
        <w:rPr>
          <w:color w:val="000000" w:themeColor="text1"/>
          <w:lang w:val="en-US"/>
        </w:rPr>
        <w:t xml:space="preserve">The </w:t>
      </w:r>
      <w:r w:rsidR="358F98FE" w:rsidRPr="005A6F07">
        <w:rPr>
          <w:color w:val="000000" w:themeColor="text1"/>
          <w:lang w:val="en-US"/>
        </w:rPr>
        <w:t xml:space="preserve">external </w:t>
      </w:r>
      <w:r w:rsidR="32D41733" w:rsidRPr="005A6F07">
        <w:rPr>
          <w:color w:val="000000" w:themeColor="text1"/>
          <w:lang w:val="en-US"/>
        </w:rPr>
        <w:t>telemetry system used in this protocol is compatible with this equipment, addressing this gap by effectively complementing the endpoints accessible through these methodologies.</w:t>
      </w:r>
      <w:r w:rsidR="59FABFE9" w:rsidRPr="005A6F07">
        <w:rPr>
          <w:color w:val="000000" w:themeColor="text1"/>
          <w:lang w:val="en-US"/>
        </w:rPr>
        <w:t xml:space="preserve"> Finally, although treadmill speed is often used as a proxy for mechanical work performed during IET, the integration of an accelerometer enables direct measurement of </w:t>
      </w:r>
      <w:r w:rsidR="2D9E58C0" w:rsidRPr="005A6F07">
        <w:rPr>
          <w:color w:val="000000" w:themeColor="text1"/>
          <w:lang w:val="en-US"/>
        </w:rPr>
        <w:t>actigraphy</w:t>
      </w:r>
      <w:r w:rsidR="59FABFE9" w:rsidRPr="005A6F07">
        <w:rPr>
          <w:color w:val="000000" w:themeColor="text1"/>
          <w:lang w:val="en-US"/>
        </w:rPr>
        <w:t>, thereby providing richer data on animal activity and allowing movement analysis beyond simple locomotion speed.</w:t>
      </w:r>
    </w:p>
    <w:p w14:paraId="098D7058" w14:textId="77777777" w:rsidR="003E7D59" w:rsidRPr="005A6F07" w:rsidRDefault="003E7D59" w:rsidP="005A6F07">
      <w:pPr>
        <w:rPr>
          <w:color w:val="000000" w:themeColor="text1"/>
          <w:lang w:val="en-US"/>
        </w:rPr>
      </w:pPr>
    </w:p>
    <w:p w14:paraId="026D910D" w14:textId="4C456211" w:rsidR="00640EC4" w:rsidRPr="005A6F07" w:rsidRDefault="358F98FE" w:rsidP="005A6F07">
      <w:pPr>
        <w:rPr>
          <w:color w:val="000000" w:themeColor="text1"/>
          <w:lang w:val="en-US"/>
        </w:rPr>
      </w:pPr>
      <w:r w:rsidRPr="005A6F07">
        <w:rPr>
          <w:color w:val="000000" w:themeColor="text1"/>
          <w:lang w:val="en-US"/>
        </w:rPr>
        <w:t xml:space="preserve">Beyond exercise physiology, this jacketed telemetry system may have broader applications in experimental settings requiring non-surgical ambulatory cardiorespiratory monitoring. Following appropriate acclimatization, prolonged recordings </w:t>
      </w:r>
      <w:r w:rsidR="0015211D" w:rsidRPr="005A6F07">
        <w:rPr>
          <w:color w:val="000000" w:themeColor="text1"/>
          <w:lang w:val="en-US"/>
        </w:rPr>
        <w:t>have been implemented up to 48 h</w:t>
      </w:r>
      <w:r w:rsidR="0015211D" w:rsidRPr="005A6F07">
        <w:rPr>
          <w:color w:val="000000" w:themeColor="text1"/>
          <w:lang w:val="en-US"/>
        </w:rPr>
        <w:fldChar w:fldCharType="begin"/>
      </w:r>
      <w:r w:rsidR="00B17BDC" w:rsidRPr="005A6F07">
        <w:rPr>
          <w:color w:val="000000" w:themeColor="text1"/>
          <w:lang w:val="en-US"/>
        </w:rPr>
        <w:instrText xml:space="preserve"> ADDIN ZOTERO_ITEM CSL_CITATION {"citationID":"GSR2PPUn","properties":{"unsorted":false,"formattedCitation":"\\super 33\\nosupersub{}","plainCitation":"33","noteIndex":0},"citationItems":[{"id":892,"uris":["http://zotero.org/users/8287364/items/4VIGI9B3"],"itemData":{"id":892,"type":"article-journal","abstract":"Non-invasive telemetry systems are currently being developed and given their potential to refine pharmacological studies, we sought to test such a system (telemetry jackets) in our experimental set up. Two studies were conducted. First, the activity levels, heart and respiratory rates were recorded across one nyctemera to establish how well physiological variations are detected. Secondly, the same parameters were recorded over 48hrs in rats surgically implanted with a classic transmitter. On recording days, the rats were treated with saline or 5 mg/kg of metoprolol to see how practical the jackets are in a standard pharmacology study context and how their performance compares with that of a standard surgically implanted transmitter. The jackets detect significant variations in activity levels, heart and respiratory rates across the nyctemera, with values increasing during the dark phase (ANOVA analyses; Heart rate: F=22.33, p&lt;0.001; Respiratory rate: F=8.77, p=0.0033; Activity levels: F=10.44, p=0.0015). Within 15 min of metoprolol injection, the heart rate decreases by approximately 80 beats per minute, and remains lower than in saline-injected rats for approximately 1.5 hrs (Mixed-effect analysis: Time x Treatment F(46, 190) = 2.379, p&lt;0.0001). In metoprolol-injected animals, the Pearson r correlation coefficient between the heart rates measured with the jackets and the implants is of 0.907. Taken together, these results suggest the jackets 1) detect physiological variations in activity levels, heart and respiratory rates 2) are compatible with standard experimental procedures and 3) perform similarly as implanted transmitters for heart rate detection.","collection-title":"Abstracts of the 15th FELASA congress 2022","container-title":"Laboratory Animals","DOI":"10.1177/00236772221103950","ISSN":"0023-6772, 1758-1117","issue":"1","journalAbbreviation":"Lab Anim","language":"en","page":"155 - PC11","publisher":"Sage","publisher-place":"Marseille","source":"DOI.org (Crossref)","title":"Evaluation of a new telemetry jacket system for rats","volume":"56","author":[{"family":"Scorrano","given":"F"},{"family":"Stuber","given":"N"},{"family":"Dreessen","given":"K"},{"family":"Cordier","given":"V"}],"issued":{"date-parts":[["2022"]]}}}],"schema":"https://github.com/citation-style-language/schema/raw/master/csl-citation.json"} </w:instrText>
      </w:r>
      <w:r w:rsidR="0015211D" w:rsidRPr="005A6F07">
        <w:rPr>
          <w:color w:val="000000" w:themeColor="text1"/>
          <w:lang w:val="en-US"/>
        </w:rPr>
        <w:fldChar w:fldCharType="separate"/>
      </w:r>
      <w:r w:rsidR="00B17BDC" w:rsidRPr="005A6F07">
        <w:rPr>
          <w:color w:val="000000" w:themeColor="text1"/>
          <w:vertAlign w:val="superscript"/>
        </w:rPr>
        <w:t>33</w:t>
      </w:r>
      <w:r w:rsidR="0015211D" w:rsidRPr="005A6F07">
        <w:rPr>
          <w:color w:val="000000" w:themeColor="text1"/>
          <w:lang w:val="en-US"/>
        </w:rPr>
        <w:fldChar w:fldCharType="end"/>
      </w:r>
      <w:r w:rsidRPr="005A6F07">
        <w:rPr>
          <w:color w:val="000000" w:themeColor="text1"/>
          <w:lang w:val="en-US"/>
        </w:rPr>
        <w:t>, thereby opening perspectives for circadian or sleep-related physiology studies, as well as longitudinal monitoring protocols. In addition to the exercise protocol presented here, this technology has already been applied in other contexts, including cardiovascular phenotyping in disease models, where ECG-derived parameters and heart rate variability have recently been reported in rat models of ischemic cardiomyopathy</w:t>
      </w:r>
      <w:r w:rsidR="20502FCB" w:rsidRPr="005A6F07">
        <w:rPr>
          <w:color w:val="000000" w:themeColor="text1"/>
          <w:lang w:val="en-US"/>
        </w:rPr>
        <w:fldChar w:fldCharType="begin"/>
      </w:r>
      <w:r w:rsidR="00B17BDC" w:rsidRPr="005A6F07">
        <w:rPr>
          <w:color w:val="000000" w:themeColor="text1"/>
          <w:lang w:val="en-US"/>
        </w:rPr>
        <w:instrText xml:space="preserve"> ADDIN ZOTERO_ITEM CSL_CITATION {"citationID":"2vMQXvaG","properties":{"unsorted":false,"formattedCitation":"\\super 20\\nosupersub{}","plainCitation":"20","noteIndex":0},"citationItems":[{"id":2643,"uris":["http://zotero.org/users/8287364/items/Y8I7TP9U"],"itemData":{"id":2643,"type":"article-journal","abstract":"Background\n              Ischemic cardiomyopathy with comorbid obstructive sleep apnea syndrome is associated with worse long‐term outcomes. Intermittent hypoxia (IH), a key feature of obstructive sleep apnea, exacerbates sympathetic activity, hastening cardiac dysfunction and remodeling in ischemic cardiomyopathy rat models. This study explores whether targeted cardiac sympathetic denervation (CSD) can limit IH‐induced progression of ischemic cardiomyopathy.\n            \n            \n              Methods\n              \n                Male Wistar rats underwent CSD, through ablation of the left middle cervical and stellate ganglions, and simultaneously myocardial infarction, via permanent left coronary artery ligation. Three days post surgery, rats were exposed to IH (21%–5% fraction of inspired O\n                2\n                , 60‐second cycle, 8 hours/day) or normoxia. At 6 weeks, calcium transient, sarcomere shortening, and adrenergic reserve in response to isoproterenol (100 nmol/L) were assessed in isolated cardiomyocytes. At 14 weeks, sympathovagal balance, cardiac function, and remodeling were evaluated.\n              \n            \n            \n              Results\n              Post myocardial infarction, CSD prevented IH‐induced blunting of cardiomyocyte response to isoproterenol challenge and reduced cardiac sympathetic activity. In hypoxic animals, CSD reduced post‐myocardial infarction alterations in long‐term ejection fraction and mitigated cardiomyocyte hypertrophy and apoptosis. Transcriptomic analysis unveiled that CSD triggered biological processes related to cardiac repair and regeneration. Immunohistochemistry further supported these findings, demonstrating increased cardiomyocyte proliferation in the hypoxic group, as indicated by elevated Ki67 expression colocalized with MF20 markers.\n            \n            \n              Conclusions\n              Our data demonstrate that CSD prevents IH‐induced sympathetic hyperactivity, depletion of cardiac adrenergic reserve, and deterioration of cardiac function in a rat model of ischemic cardiomyopathy. This study highlights the intricate interplay between sympathetic activity and hypoxia in cardiac regeneration and underscores the importance of managing sympathetic hyperactivity in ischemic cardiomyopathy, particularly in the context of comorbid obstructive sleep apnea.","container-title":"Journal of the American Heart Association","DOI":"10.1161/JAHA.124.038781","ISSN":"2047-9980","issue":"11","journalAbbreviation":"JAHA","language":"en","page":"e038781","source":"DOI.org (Crossref)","title":"Cardiac Sympathetic Denervation Mitigated Ischemic Cardiomyopathy Progression in a Rat Model of Sleep Apnea","volume":"14","author":[{"family":"Détrait","given":"Maximin"},{"family":"Gaucher","given":"Jonathan"},{"family":"Billoir","given":"Emma"},{"family":"Bouyon","given":"Sophie"},{"family":"Lemarié","given":"Emeline"},{"family":"Paradis","given":"Stéphanie"},{"family":"Vial","given":"Guillaume"},{"family":"Chuffart","given":"Florent"},{"family":"Pasqualin","given":"Côme"},{"family":"Hubert","given":"Fabien"},{"family":"Rochais","given":"Francesca"},{"family":"Doutreleau","given":"Stéphane"},{"family":"Pépin","given":"Jean‐Louis"},{"family":"Godin‐Ribuot","given":"Diane"},{"family":"Belaidi","given":"Elise"},{"family":"Arnaud","given":"Claire"}],"issued":{"date-parts":[["2025",6,3]]}}}],"schema":"https://github.com/citation-style-language/schema/raw/master/csl-citation.json"} </w:instrText>
      </w:r>
      <w:r w:rsidR="20502FCB" w:rsidRPr="005A6F07">
        <w:rPr>
          <w:color w:val="000000" w:themeColor="text1"/>
          <w:lang w:val="en-US"/>
        </w:rPr>
        <w:fldChar w:fldCharType="separate"/>
      </w:r>
      <w:r w:rsidR="00B17BDC" w:rsidRPr="005A6F07">
        <w:rPr>
          <w:color w:val="000000" w:themeColor="text1"/>
          <w:vertAlign w:val="superscript"/>
        </w:rPr>
        <w:t>20</w:t>
      </w:r>
      <w:r w:rsidR="20502FCB" w:rsidRPr="005A6F07">
        <w:rPr>
          <w:color w:val="000000" w:themeColor="text1"/>
          <w:lang w:val="en-US"/>
        </w:rPr>
        <w:fldChar w:fldCharType="end"/>
      </w:r>
      <w:r w:rsidRPr="005A6F07">
        <w:rPr>
          <w:color w:val="000000" w:themeColor="text1"/>
          <w:lang w:val="en-US"/>
        </w:rPr>
        <w:t xml:space="preserve"> and of chronic kidney disease-associated cardiovascular dysfunction</w:t>
      </w:r>
      <w:r w:rsidR="20502FCB" w:rsidRPr="005A6F07">
        <w:rPr>
          <w:color w:val="000000" w:themeColor="text1"/>
          <w:lang w:val="en-US"/>
        </w:rPr>
        <w:fldChar w:fldCharType="begin"/>
      </w:r>
      <w:r w:rsidR="00B17BDC" w:rsidRPr="005A6F07">
        <w:rPr>
          <w:color w:val="000000" w:themeColor="text1"/>
          <w:lang w:val="en-US"/>
        </w:rPr>
        <w:instrText xml:space="preserve"> ADDIN ZOTERO_ITEM CSL_CITATION {"citationID":"4nvmPI63","properties":{"unsorted":false,"formattedCitation":"\\super 37\\nosupersub{}","plainCitation":"37","noteIndex":0},"citationItems":[{"id":1915,"uris":["http://zotero.org/users/8287364/items/8GGW4G2W"],"itemData":{"id":1915,"type":"article-journal","abstract":"Introduction\nPatients with Chronic Kidney Disease (CKD) have increased risk of cardiovascular\nmortality from arrhythmias and sudden cardiac death. The pathogenesis by which\nCKD predisposes to sudden cardiac death remains unknown but may involve\nelectrolyte imbalances, atrial/ventricular extracellular matrix remodeling as well as\nelectrophysiological remodeling. Of interest mineralocorticoid receptor (MR)\nantagonists have been consistently reported by us and others to be beneficial,\npartly by reducing atrial fibrillation and sudden cardiac death.\nObjective\nThe aim of this study was to characterize the electrocardiogram (ECG) remodeling\noccurring in a rat CKD model before testing the impact of MR antagonists.\nMethod\nECG were recorded using non-invasive jacket (DECRO, ETISENSE) in a preclinical\nnon-diabetic CKD rat model. Twelve weeks after 5/6 nephrectomy, rats were\nhoused in 12h light/12h dark phases and was recorded every 30 minutes from 1pm\nuntil 10am the following day. Heart rate (HR), ECG interval calculation and wave\ndurations were averaged every hour in all animals and compared between the two\ngroups during the Light / Dark (L/D) phases.\nResults\nTwenty-two hours cardiac chronobiological characterization by ECG study shows\nthat CKD has a global impact on several electrophysiological parameters (as shown\nin Table1). In the CKD group compared to the SHAM group, we observed a\ndecreased HR and QRS interval (QRSi) in both phases, a decreased P wave\nduration (Pdur) during the dark phase and an increased QT interval (QTc) and Twave\nduration (Tdur) during light phase. The study of cardiac variability showed\nthe expected difference in LF/HF (reflecting the state of the\northosympathetic/parasympathetic balance) between the light and dark phases in\nthe SHAM group while it is lost in the CKD group.\nConclusion\nElectrocardiogram parameters are altered in the 5/6 nephrectomy CKD rats\ncompared to SHAM rats. Loss of L/D variation of P waves, increased duration of T\nwaves and QTc and loss of cardiac variability suggest increased sensibility to\narrythmia. Further experiments using pharmacological challenges will be used to\ntest this hypothesis as well as MR antagonism to assess potential benefits on ECG\nparameters.","container-title":"Archives of Cardiovascular Diseases","DOI":"10.1016/j.acvd.2024.05.085","ISSN":"18752136","issue":"6-7","journalAbbreviation":"Archives of Cardiovascular Diseases","language":"en","page":"S202","source":"DOI.org (Crossref)","title":"Altered ECG parameters with loss of cardiac variability and prolonged QTc in a non-diabetic chronic kidney disease rat model","volume":"117","author":[{"family":"Soulié","given":"Matthieu"},{"family":"Cambier","given":"Agathe"},{"family":"Fontana-Pires","given":"Leandro"},{"family":"Lima-Posada","given":"Ixchel"},{"family":"Jaisser","given":"Frédéric"}],"issued":{"date-parts":[["2024",6]]}}}],"schema":"https://github.com/citation-style-language/schema/raw/master/csl-citation.json"} </w:instrText>
      </w:r>
      <w:r w:rsidR="20502FCB" w:rsidRPr="005A6F07">
        <w:rPr>
          <w:color w:val="000000" w:themeColor="text1"/>
          <w:lang w:val="en-US"/>
        </w:rPr>
        <w:fldChar w:fldCharType="separate"/>
      </w:r>
      <w:r w:rsidR="00B17BDC" w:rsidRPr="005A6F07">
        <w:rPr>
          <w:color w:val="000000" w:themeColor="text1"/>
          <w:vertAlign w:val="superscript"/>
        </w:rPr>
        <w:t>37</w:t>
      </w:r>
      <w:r w:rsidR="20502FCB" w:rsidRPr="005A6F07">
        <w:rPr>
          <w:color w:val="000000" w:themeColor="text1"/>
          <w:lang w:val="en-US"/>
        </w:rPr>
        <w:fldChar w:fldCharType="end"/>
      </w:r>
      <w:r w:rsidRPr="005A6F07">
        <w:rPr>
          <w:color w:val="000000" w:themeColor="text1"/>
          <w:lang w:val="en-US"/>
        </w:rPr>
        <w:t>, illustrating its applicability beyond acute exercise settings. Such an approach may also be of interest for other preclinical applications involving spontaneous or challenge-induced activity, including seizure or epilepsy models, safety pharmacology studies</w:t>
      </w:r>
      <w:r w:rsidR="20502FCB" w:rsidRPr="005A6F07">
        <w:rPr>
          <w:color w:val="000000" w:themeColor="text1"/>
          <w:lang w:val="en-US"/>
        </w:rPr>
        <w:fldChar w:fldCharType="begin"/>
      </w:r>
      <w:r w:rsidR="00B17BDC" w:rsidRPr="005A6F07">
        <w:rPr>
          <w:color w:val="000000" w:themeColor="text1"/>
          <w:lang w:val="en-US"/>
        </w:rPr>
        <w:instrText xml:space="preserve"> ADDIN ZOTERO_ITEM CSL_CITATION {"citationID":"4TUk5BqC","properties":{"unsorted":false,"formattedCitation":"\\super 17,19\\nosupersub{}","plainCitation":"17,19","noteIndex":0},"citationItems":[{"id":2631,"uris":["http://zotero.org/users/8287364/items/H4IRBPRE","http://zotero.org/users/8287364/items/RMYAUGMY"],"itemData":{"id":2631,"type":"article-journal","container-title":"Journal of Pharmacological and Toxicological Methods","DOI":"10.1016/j.vascn.2022.107195","ISSN":"10568719","journalAbbreviation":"Journal of Pharmacological and Toxicological Methods","language":"en","page":"107195","PMID":"35779850","source":"DOI.org (Crossref)","title":"Non invasive jacketed telemetry in socially-housed rats for a combined assessment of respiratory system, electrocardiogram and activity using the DECRO system","volume":"117","author":[{"family":"Fares","given":"Raafat"},{"family":"Flénet","given":"Timothé"},{"family":"Vial","given":"Jonathan"},{"family":"Ravaz","given":"Marine"},{"family":"Roger","given":"Virginie"},{"family":"Bory","given":"Christophe"},{"family":"Baudet","given":"Stéphane"}],"issued":{"date-parts":[["2022",9]]}}},{"id":1097,"uris":["http://zotero.org/users/8287364/items/ZCFH3M52"],"itemData":{"id":1097,"type":"article-journal","abstract":"Central nervous (CNS) and respiratory systems are routinely investigated in safety pharmacology core battery studies. For small molecules, the assessment of both vital organ systems is frequently done in rats in two distinct studies. With the advent of a miniaturized technology of jacketed external telemetry for rats (DECRO system), the simultaneous assessment of modified Irwin’s or functional observational battery (FOB) test and respiratory (Resp) studies has become possible within a single study. Therefore, the objectives of this study were to perform the FOB and the Resp studies simultaneously in pair-housed rats fitted with jacketed telemetry, and to assess the feasibility and the outcome of this combination in control, baclofen, caffeine, and clonidine treated groups, i.e., with three agents having both respiratory and CNS effects. Our results provided evidence that performing both Resp and FOB assessment simultaneously in the same rat was feasible and the outcome was successful. The expected CNS and respiratory effects of the 3 reference compounds were accurately captured in each assay confirming the results’ relevance. In addition, heart rate and activity level were recorded as additional param­ eters making this design as an enhanced approach for nonclinical safety assessment in rats. This work provides clear evidence that the “3Rs” principles can be effectively applied in core battery safety pharmacology studies while remaining in compliance with worldwide regulatory guidelines. Both reduction in animal use and re­ finements in procedures are demonstrated with this model.","container-title":"Journal of Pharmacological and Toxicological Methods","DOI":"10.1016/j.vascn.2023.107268","ISSN":"10568719","journalAbbreviation":"Journal of Pharmacological and Toxicological Methods","language":"en","page":"107268","source":"DOI.org (Crossref)","title":"Simultaneous assessment of central nervous and respiratory systems using jacketed telemetry in socially-housed rats: Application of the “3Rs” principles in core battery safety pharmacology studies","title-short":"Simultaneous assessment of central nervous and respiratory systems using jacketed telemetry in socially-housed rats","volume":"121","author":[{"family":"Fares","given":"Raafat"},{"family":"Champéroux","given":"Pascal"}],"issued":{"date-parts":[["2023",5]]}}}],"schema":"https://github.com/citation-style-language/schema/raw/master/csl-citation.json"} </w:instrText>
      </w:r>
      <w:r w:rsidR="20502FCB" w:rsidRPr="005A6F07">
        <w:rPr>
          <w:color w:val="000000" w:themeColor="text1"/>
          <w:lang w:val="en-US"/>
        </w:rPr>
        <w:fldChar w:fldCharType="separate"/>
      </w:r>
      <w:r w:rsidR="00B17BDC" w:rsidRPr="005A6F07">
        <w:rPr>
          <w:color w:val="000000" w:themeColor="text1"/>
          <w:vertAlign w:val="superscript"/>
        </w:rPr>
        <w:t>17,19</w:t>
      </w:r>
      <w:r w:rsidR="20502FCB" w:rsidRPr="005A6F07">
        <w:rPr>
          <w:color w:val="000000" w:themeColor="text1"/>
          <w:lang w:val="en-US"/>
        </w:rPr>
        <w:fldChar w:fldCharType="end"/>
      </w:r>
      <w:r w:rsidRPr="005A6F07">
        <w:rPr>
          <w:color w:val="000000" w:themeColor="text1"/>
          <w:lang w:val="en-US"/>
        </w:rPr>
        <w:t>, and post-surgical recovery monitoring</w:t>
      </w:r>
      <w:r w:rsidR="20502FCB" w:rsidRPr="005A6F07">
        <w:rPr>
          <w:color w:val="000000" w:themeColor="text1"/>
          <w:lang w:val="en-US"/>
        </w:rPr>
        <w:fldChar w:fldCharType="begin"/>
      </w:r>
      <w:r w:rsidR="00B17BDC" w:rsidRPr="005A6F07">
        <w:rPr>
          <w:color w:val="000000" w:themeColor="text1"/>
          <w:lang w:val="en-US"/>
        </w:rPr>
        <w:instrText xml:space="preserve"> ADDIN ZOTERO_ITEM CSL_CITATION {"citationID":"CrEwPWUz","properties":{"unsorted":false,"formattedCitation":"\\super 38\\nosupersub{}","plainCitation":"38","noteIndex":0},"citationItems":[{"id":1162,"uris":["http://zotero.org/users/8287364/items/L9JJBGUV"],"itemData":{"id":1162,"type":"article-journal","container-title":"Laboratory Animals","DOI":"10.1177/00236772221103950","ISSN":"0023-6772","issue":"1","journalAbbreviation":"Lab Anim","page":"152","publisher":"SAGE Publications","publisher-place":"Marseille","title":"Refining the implementation of surgical protocols: benefits of non-invasive cardiorespiratory monitoring in rat","volume":"56","author":[{"family":"Cambier","given":"Agathe"},{"family":"Tanguy","given":"Stephane"},{"family":"Charles","given":"Eynard","suffix":""},{"family":"Flénet","given":"Timothé"},{"family":"Gumery","given":"PIerre-Yves"},{"family":"Boucher","given":"François"}],"issued":{"date-parts":[["2022",6]]}}}],"schema":"https://github.com/citation-style-language/schema/raw/master/csl-citation.json"} </w:instrText>
      </w:r>
      <w:r w:rsidR="20502FCB" w:rsidRPr="005A6F07">
        <w:rPr>
          <w:color w:val="000000" w:themeColor="text1"/>
          <w:lang w:val="en-US"/>
        </w:rPr>
        <w:fldChar w:fldCharType="separate"/>
      </w:r>
      <w:r w:rsidR="00B17BDC" w:rsidRPr="005A6F07">
        <w:rPr>
          <w:color w:val="000000" w:themeColor="text1"/>
          <w:vertAlign w:val="superscript"/>
        </w:rPr>
        <w:t>38</w:t>
      </w:r>
      <w:r w:rsidR="20502FCB" w:rsidRPr="005A6F07">
        <w:rPr>
          <w:color w:val="000000" w:themeColor="text1"/>
          <w:lang w:val="en-US"/>
        </w:rPr>
        <w:fldChar w:fldCharType="end"/>
      </w:r>
      <w:r w:rsidRPr="005A6F07">
        <w:rPr>
          <w:color w:val="000000" w:themeColor="text1"/>
          <w:lang w:val="en-US"/>
        </w:rPr>
        <w:t>. Although these applications were not specifically evaluated in the present study, they illustrate the versatility and translational potential of this non-surgical monitoring platform.</w:t>
      </w:r>
      <w:r w:rsidR="00A10A01" w:rsidRPr="005A6F07">
        <w:rPr>
          <w:color w:val="000000" w:themeColor="text1"/>
          <w:lang w:val="en-US"/>
        </w:rPr>
        <w:t xml:space="preserve"> </w:t>
      </w:r>
      <w:r w:rsidR="1172BA24" w:rsidRPr="005A6F07">
        <w:rPr>
          <w:color w:val="000000" w:themeColor="text1"/>
          <w:lang w:val="en-US"/>
        </w:rPr>
        <w:t>The current method presents several limitations that require consideration.</w:t>
      </w:r>
      <w:r w:rsidR="78E54C85" w:rsidRPr="005A6F07">
        <w:rPr>
          <w:color w:val="000000" w:themeColor="text1"/>
          <w:lang w:val="en-US"/>
        </w:rPr>
        <w:t xml:space="preserve"> </w:t>
      </w:r>
      <w:r w:rsidR="1172BA24" w:rsidRPr="005A6F07">
        <w:rPr>
          <w:color w:val="000000" w:themeColor="text1"/>
          <w:lang w:val="en-US"/>
        </w:rPr>
        <w:t>First, the proposed protocol is generic and designed for healthy animals</w:t>
      </w:r>
      <w:r w:rsidR="6830519D" w:rsidRPr="005A6F07">
        <w:rPr>
          <w:color w:val="000000" w:themeColor="text1"/>
          <w:lang w:val="en-US"/>
        </w:rPr>
        <w:t xml:space="preserve">. Therefore, </w:t>
      </w:r>
      <w:r w:rsidR="64EB460C" w:rsidRPr="005A6F07">
        <w:rPr>
          <w:color w:val="000000" w:themeColor="text1"/>
          <w:lang w:val="en-US"/>
        </w:rPr>
        <w:t>t</w:t>
      </w:r>
      <w:r w:rsidR="6830519D" w:rsidRPr="005A6F07">
        <w:rPr>
          <w:color w:val="000000" w:themeColor="text1"/>
          <w:lang w:val="en-US"/>
        </w:rPr>
        <w:t xml:space="preserve">he fit and tolerance of the jacket may vary depending on animal size, body composition, strain, sex, and physiological condition, potentially limiting its applicability in very small, obese, or diseased animals. Moreover, </w:t>
      </w:r>
      <w:r w:rsidR="1172BA24" w:rsidRPr="005A6F07">
        <w:rPr>
          <w:color w:val="000000" w:themeColor="text1"/>
          <w:lang w:val="en-US"/>
        </w:rPr>
        <w:t xml:space="preserve">researchers working with specific models (e.g., obese animals) must adapt the exercise program independently of the measurement system. </w:t>
      </w:r>
    </w:p>
    <w:p w14:paraId="6DF85467" w14:textId="77777777" w:rsidR="00640EC4" w:rsidRPr="005A6F07" w:rsidRDefault="00640EC4" w:rsidP="005A6F07">
      <w:pPr>
        <w:rPr>
          <w:color w:val="000000" w:themeColor="text1"/>
          <w:lang w:val="en-US"/>
        </w:rPr>
      </w:pPr>
    </w:p>
    <w:p w14:paraId="3675E047" w14:textId="1746BBF1" w:rsidR="009E14B8" w:rsidRPr="005A6F07" w:rsidRDefault="007876D7" w:rsidP="005A6F07">
      <w:pPr>
        <w:rPr>
          <w:color w:val="000000" w:themeColor="text1"/>
          <w:lang w:val="en-US"/>
        </w:rPr>
      </w:pPr>
      <w:r w:rsidRPr="005A6F07">
        <w:rPr>
          <w:color w:val="000000" w:themeColor="text1"/>
          <w:lang w:val="en-US"/>
        </w:rPr>
        <w:t>C</w:t>
      </w:r>
      <w:r w:rsidR="1172BA24" w:rsidRPr="005A6F07">
        <w:rPr>
          <w:color w:val="000000" w:themeColor="text1"/>
          <w:lang w:val="en-US"/>
        </w:rPr>
        <w:t>onducting a preliminary test on a small cohort of animals to thoroughly evaluate potential constraints before performing the main experiment</w:t>
      </w:r>
      <w:r w:rsidRPr="005A6F07">
        <w:rPr>
          <w:color w:val="000000" w:themeColor="text1"/>
          <w:lang w:val="en-US"/>
        </w:rPr>
        <w:t xml:space="preserve"> is highly recommended</w:t>
      </w:r>
      <w:r w:rsidR="1172BA24" w:rsidRPr="005A6F07">
        <w:rPr>
          <w:color w:val="000000" w:themeColor="text1"/>
          <w:lang w:val="en-US"/>
        </w:rPr>
        <w:t>.</w:t>
      </w:r>
      <w:r w:rsidR="78E54C85" w:rsidRPr="005A6F07">
        <w:rPr>
          <w:color w:val="000000" w:themeColor="text1"/>
          <w:lang w:val="en-US"/>
        </w:rPr>
        <w:t xml:space="preserve"> </w:t>
      </w:r>
      <w:r w:rsidR="00FB1CCB" w:rsidRPr="005A6F07">
        <w:rPr>
          <w:color w:val="000000" w:themeColor="text1"/>
          <w:lang w:val="en-US"/>
        </w:rPr>
        <w:t>It should also be noted that t</w:t>
      </w:r>
      <w:r w:rsidR="408ABA3B" w:rsidRPr="005A6F07">
        <w:rPr>
          <w:color w:val="000000" w:themeColor="text1"/>
          <w:lang w:val="en-US"/>
        </w:rPr>
        <w:t xml:space="preserve">his protocol was developed using a proprietary jacketed telemetry system. While the general principles described here are broadly applicable, performance characteristics such as signal quality, jacket fit, and data output format may differ </w:t>
      </w:r>
      <w:r w:rsidR="00640EC4" w:rsidRPr="005A6F07">
        <w:rPr>
          <w:color w:val="000000" w:themeColor="text1"/>
          <w:lang w:val="en-US"/>
        </w:rPr>
        <w:t>from those of</w:t>
      </w:r>
      <w:r w:rsidR="408ABA3B" w:rsidRPr="005A6F07">
        <w:rPr>
          <w:color w:val="000000" w:themeColor="text1"/>
          <w:lang w:val="en-US"/>
        </w:rPr>
        <w:t xml:space="preserve"> other telemetry </w:t>
      </w:r>
      <w:r w:rsidR="408ABA3B" w:rsidRPr="005A6F07">
        <w:rPr>
          <w:color w:val="000000" w:themeColor="text1"/>
          <w:lang w:val="en-US"/>
        </w:rPr>
        <w:lastRenderedPageBreak/>
        <w:t xml:space="preserve">platforms. Researchers are therefore encouraged to validate their specific system before performing the main experiment. </w:t>
      </w:r>
      <w:r w:rsidR="1172BA24" w:rsidRPr="005A6F07">
        <w:rPr>
          <w:color w:val="000000" w:themeColor="text1"/>
          <w:lang w:val="en-US"/>
        </w:rPr>
        <w:t>In addition, considering the ethical and societal aspects of preclinical research, the use of a mild aversive stimulus (low-intensity electrical stimulation) to control exercise, as presented here</w:t>
      </w:r>
      <w:r w:rsidR="000A5EDF" w:rsidRPr="005A6F07">
        <w:rPr>
          <w:color w:val="000000" w:themeColor="text1"/>
          <w:lang w:val="en-US"/>
        </w:rPr>
        <w:t>,</w:t>
      </w:r>
      <w:r w:rsidR="1172BA24" w:rsidRPr="005A6F07">
        <w:rPr>
          <w:color w:val="000000" w:themeColor="text1"/>
          <w:lang w:val="en-US"/>
        </w:rPr>
        <w:t xml:space="preserve"> may be questioned. Despite increasing regulatory scrutiny, this approach remains the most widely used</w:t>
      </w:r>
      <w:r w:rsidR="0021131B" w:rsidRPr="005A6F07">
        <w:rPr>
          <w:color w:val="000000" w:themeColor="text1"/>
          <w:lang w:val="en-US"/>
        </w:rPr>
        <w:t xml:space="preserve"> method</w:t>
      </w:r>
      <w:r w:rsidR="1172BA24" w:rsidRPr="005A6F07">
        <w:rPr>
          <w:color w:val="000000" w:themeColor="text1"/>
          <w:lang w:val="en-US"/>
        </w:rPr>
        <w:t xml:space="preserve">. As recently reviewed by Okamoto </w:t>
      </w:r>
      <w:r w:rsidR="1172BA24" w:rsidRPr="005A6F07">
        <w:rPr>
          <w:i/>
          <w:color w:val="000000" w:themeColor="text1"/>
          <w:lang w:val="en-US"/>
        </w:rPr>
        <w:t>et al.</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{"citationID":"2xsH3lD0","properties":{"formattedCitation":"\\super 39\\nosupersub{}","plainCitation":"39","noteIndex":0},"citationItems":[{"id":2572,"uris":["http://zotero.org/users/8287364/items/CJZ6W2ZW"],"itemData":{"id":2572,"type":"chapter","container-title":"Exercise Brain Stimulation for Cognitive Function and Mental Health","DOI":"10.1007/978-981-95-0066-6_1","ISBN":"9789819500659","language":"en","note":"collection-title: Advances in Neurobiology","page":"3-19","publisher":"Springer Nature Singapore","publisher-place":"Singapore","source":"DOI.org (Crossref)","title":"Treadmill Running Model for Rodents as a Translational Approach Based on Human Physiological Responses","URL":"https://link.springer.com/10.1007/978-981-95-0066-6_1","volume":"44","editor":[{"family":"Soya","given":"Hideaki"}],"author":[{"family":"Okamoto","given":"Masahiro"},{"family":"Hata","given":"Toshiaki"},{"family":"Hiraga","given":"Taichi"},{"family":"Soya","given":"Hideaki"}],"accessed":{"date-parts":[["2026",3,26]]},"issued":{"date-parts":[["2025"]]}}}],"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39</w:t>
      </w:r>
      <w:r w:rsidR="3C8F2407" w:rsidRPr="005A6F07">
        <w:rPr>
          <w:color w:val="000000" w:themeColor="text1"/>
          <w:lang w:val="en-US"/>
        </w:rPr>
        <w:fldChar w:fldCharType="end"/>
      </w:r>
      <w:r w:rsidR="1172BA24" w:rsidRPr="005A6F07">
        <w:rPr>
          <w:color w:val="000000" w:themeColor="text1"/>
          <w:lang w:val="en-US"/>
        </w:rPr>
        <w:t xml:space="preserve">, it is still the preferred option when precise control of exercise intensity and duration is required. Conversely, when strict control of exercise is not essential, some studies propose replacing electrical stimulation </w:t>
      </w:r>
      <w:r w:rsidR="0A090D86" w:rsidRPr="005A6F07">
        <w:rPr>
          <w:color w:val="000000" w:themeColor="text1"/>
          <w:lang w:val="en-US"/>
        </w:rPr>
        <w:t xml:space="preserve">with </w:t>
      </w:r>
      <w:r w:rsidR="1172BA24" w:rsidRPr="005A6F07">
        <w:rPr>
          <w:color w:val="000000" w:themeColor="text1"/>
          <w:lang w:val="en-US"/>
        </w:rPr>
        <w:t>potentially less aversive stimuli, including compressed air, tactile cues, or noise</w:t>
      </w:r>
      <w:r w:rsidR="4C87BA6A" w:rsidRPr="005A6F07">
        <w:rPr>
          <w:color w:val="000000" w:themeColor="text1"/>
          <w:lang w:val="en-US"/>
        </w:rPr>
        <w:t xml:space="preserve"> (for a review see</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{"citationID":"sYbauVMb","properties":{"formattedCitation":"\\super 40\\nosupersub{}","plainCitation":"40","noteIndex":0},"citationItems":[{"id":93,"uris":["http://zotero.org/users/8287364/items/IS87LNDJ"],"itemData":{"id":93,"type":"article-journal","abstract":"Whole body exercise tolerance is the consummate example of integrative physiological function among the metabolic, neuromuscular, cardiovascular, and respiratory systems. Depending on the animal selected, the energetic demands and flux through the oxygen transport system can increase two orders of magnitude from rest to maximal exercise. Thus, animal models in health and disease present the scientist with flexible, powerful, and, in some instances, purpose-built tools to explore the mechanistic bases for physiological function and help unveil the causes for pathological or age-related exercise intolerance. Elegant experimental designs and analyses of kinetic parameters and steady-state responses permit acute and chronic exercise paradigms to identify therapeutic targets for drug development in disease and also present the opportunity to test the efficacy of pharmacological and behavioral countermeasures during aging, for example. However, for this promise to be fully realized, the correct or optimal animal model must be selected in conjunction with reproducible tests of physiological function (e.g., exercise capacity and maximal oxygen uptake) that can be compared equitably across laboratories, clinics, and other proving grounds. Rigorously controlled animal exercise and training studies constitute the foundation of translational research. This review presents the most commonly selected animal models with guidelines for their use and obtaining reproducible results and, crucially, translates state-of-the-art techniques and procedures developed on humans to those animal models.\n            Listen to this article’s corresponding podcast at: https://ajpheart.podbean.com/e/guidelines-for-animal-exercise-and-training-protocols/ .","container-title":"American Journal of Physiology-Heart and Circulatory Physiology","DOI":"10.1152/ajpheart.00697.2019","ISSN":"0363-6135, 1522-1539","issue":"5","journalAbbreviation":"American Journal of Physiology-Heart and Circulatory Physiology","language":"en","note":"number: 5","page":"H1100-H1138","source":"DOI.org (Crossref)","title":"Guidelines for animal exercise and training protocols for cardiovascular studies","volume":"318","author":[{"family":"Poole","given":"David C."},{"family":"Copp","given":"Steven W."},{"family":"Colburn","given":"Trenton D."},{"family":"Craig","given":"Jesse C."},{"family":"Allen","given":"David L."},{"family":"Sturek","given":"Michael"},{"family":"O’Leary","given":"Donal S."},{"family":"Zucker","given":"Irving H."},{"family":"Musch","given":"Timothy I."}],"issued":{"date-parts":[["2020",5,1]]}}}],"schema":"https://github.com/citation-style-language/schema/raw/master/csl-citation.json"}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40</w:t>
      </w:r>
      <w:r w:rsidR="3C8F2407" w:rsidRPr="005A6F07">
        <w:rPr>
          <w:color w:val="000000" w:themeColor="text1"/>
          <w:lang w:val="en-US"/>
        </w:rPr>
        <w:fldChar w:fldCharType="end"/>
      </w:r>
      <w:r w:rsidR="60837F01" w:rsidRPr="005A6F07">
        <w:rPr>
          <w:color w:val="000000" w:themeColor="text1"/>
          <w:lang w:val="en-US"/>
        </w:rPr>
        <w:t>)</w:t>
      </w:r>
      <w:r w:rsidR="003254A6" w:rsidRPr="005A6F07">
        <w:rPr>
          <w:color w:val="000000" w:themeColor="text1"/>
          <w:lang w:val="en-US"/>
        </w:rPr>
        <w:t xml:space="preserve">. </w:t>
      </w:r>
      <w:r w:rsidR="1172BA24" w:rsidRPr="005A6F07">
        <w:rPr>
          <w:color w:val="000000" w:themeColor="text1"/>
          <w:lang w:val="en-US"/>
        </w:rPr>
        <w:t>Similarly, the use o</w:t>
      </w:r>
      <w:r w:rsidR="002E139D" w:rsidRPr="005A6F07">
        <w:rPr>
          <w:color w:val="000000" w:themeColor="text1"/>
          <w:lang w:val="en-US"/>
        </w:rPr>
        <w:t>f</w:t>
      </w:r>
      <w:r w:rsidR="1172BA24" w:rsidRPr="005A6F07">
        <w:rPr>
          <w:color w:val="000000" w:themeColor="text1"/>
          <w:lang w:val="en-US"/>
        </w:rPr>
        <w:t xml:space="preserve"> reward-based paradigms as</w:t>
      </w:r>
      <w:r w:rsidR="48AA9986" w:rsidRPr="005A6F07">
        <w:rPr>
          <w:color w:val="000000" w:themeColor="text1"/>
          <w:lang w:val="en-US"/>
        </w:rPr>
        <w:t xml:space="preserve"> </w:t>
      </w:r>
      <w:r w:rsidR="1172BA24" w:rsidRPr="005A6F07">
        <w:rPr>
          <w:color w:val="000000" w:themeColor="text1"/>
          <w:lang w:val="en-US"/>
        </w:rPr>
        <w:t>an alternative to aversive stimuli has been explored for more than a decade</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{"citationID":"rum2nvkz","properties":{"formattedCitation":"\\super 41\\nosupersub{}","plainCitation":"41","noteIndex":0},"citationItems":[{"id":2574,"uris":["http://zotero.org/users/8287364/items/F7A6HATX"],"itemData":{"id":2574,"type":"article-journal","container-title":"Journal of Neuroscience Methods","DOI":"10.1016/j.jneumeth.2012.10.020","ISSN":"01650270","issue":"2","journalAbbreviation":"Journal of Neuroscience Methods","language":"en","page":"338-343","source":"DOI.org (Crossref)","title":"Novel technology for modulating locomotor activity as an operant response in the mouse: Implications for neuroscience studies involving “exercise” in rodents","title-short":"Novel technology for modulating locomotor activity as an operant response in the mouse","volume":"212","author":[{"family":"Fantegrossi","given":"William E."},{"family":"Xiao","given":"Wendy R."},{"family":"Zimmerman","given":"Sarah M."}],"issued":{"date-parts":[["2013",1]]}}}],"schema":"https://github.com/citation-style-language/schema/raw/master/csl-citation.json"}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41</w:t>
      </w:r>
      <w:r w:rsidR="3C8F2407" w:rsidRPr="005A6F07">
        <w:rPr>
          <w:color w:val="000000" w:themeColor="text1"/>
          <w:lang w:val="en-US"/>
        </w:rPr>
        <w:fldChar w:fldCharType="end"/>
      </w:r>
      <w:r w:rsidR="1172BA24" w:rsidRPr="005A6F07">
        <w:rPr>
          <w:color w:val="000000" w:themeColor="text1"/>
          <w:lang w:val="en-US"/>
        </w:rPr>
        <w:t xml:space="preserve">; however, standardized exercise protocols relying solely on positive reinforcement have not yet been established. </w:t>
      </w:r>
      <w:r w:rsidR="4706C85F" w:rsidRPr="005A6F07">
        <w:rPr>
          <w:color w:val="000000" w:themeColor="text1"/>
          <w:lang w:val="en-US"/>
        </w:rPr>
        <w:t xml:space="preserve">The potential applications of this method are considerable, </w:t>
      </w:r>
      <w:r w:rsidR="002E139D" w:rsidRPr="005A6F07">
        <w:rPr>
          <w:color w:val="000000" w:themeColor="text1"/>
          <w:lang w:val="en-US"/>
        </w:rPr>
        <w:t xml:space="preserve">spanning </w:t>
      </w:r>
      <w:r w:rsidR="4706C85F" w:rsidRPr="005A6F07">
        <w:rPr>
          <w:color w:val="000000" w:themeColor="text1"/>
          <w:lang w:val="en-US"/>
        </w:rPr>
        <w:t>both specific research contexts and educational settings.</w:t>
      </w:r>
      <w:r w:rsidR="78E54C85" w:rsidRPr="005A6F07">
        <w:rPr>
          <w:color w:val="000000" w:themeColor="text1"/>
          <w:lang w:val="en-US"/>
        </w:rPr>
        <w:t xml:space="preserve"> </w:t>
      </w:r>
      <w:r w:rsidR="4706C85F" w:rsidRPr="005A6F07">
        <w:rPr>
          <w:color w:val="000000" w:themeColor="text1"/>
          <w:lang w:val="en-US"/>
        </w:rPr>
        <w:t xml:space="preserve">In research </w:t>
      </w:r>
      <w:r w:rsidR="00414C3D" w:rsidRPr="005A6F07">
        <w:rPr>
          <w:color w:val="000000" w:themeColor="text1"/>
          <w:lang w:val="en-US"/>
        </w:rPr>
        <w:t>settings</w:t>
      </w:r>
      <w:r w:rsidR="4706C85F" w:rsidRPr="005A6F07">
        <w:rPr>
          <w:color w:val="000000" w:themeColor="text1"/>
          <w:lang w:val="en-US"/>
        </w:rPr>
        <w:t xml:space="preserve">, this approach is broadly applicable to studies requiring a controlled exercise protocol to assess cardiorespiratory function. Its main applications include: </w:t>
      </w:r>
      <w:proofErr w:type="spellStart"/>
      <w:r w:rsidR="4706C85F" w:rsidRPr="005A6F07">
        <w:rPr>
          <w:color w:val="000000" w:themeColor="text1"/>
          <w:lang w:val="en-US"/>
        </w:rPr>
        <w:t>i</w:t>
      </w:r>
      <w:proofErr w:type="spellEnd"/>
      <w:r w:rsidR="4706C85F" w:rsidRPr="005A6F07">
        <w:rPr>
          <w:color w:val="000000" w:themeColor="text1"/>
          <w:lang w:val="en-US"/>
        </w:rPr>
        <w:t>) Performing exercise tests comparable to those used in humans to accurately evaluate the adaptive capacity of the cardiorespiratory system in healthy and pathological conditions; ii) Standardizing training or rehabilitation protocols across various animal models of experimental disease</w:t>
      </w:r>
      <w:r w:rsidR="0021131B" w:rsidRPr="005A6F07">
        <w:rPr>
          <w:color w:val="000000" w:themeColor="text1"/>
          <w:lang w:val="en-US"/>
        </w:rPr>
        <w:t>;</w:t>
      </w:r>
      <w:r w:rsidR="4706C85F" w:rsidRPr="005A6F07">
        <w:rPr>
          <w:color w:val="000000" w:themeColor="text1"/>
          <w:lang w:val="en-US"/>
        </w:rPr>
        <w:t xml:space="preserve"> iii) Facilitating the longitudinal monitoring of the physiological effects induced by training or rehabilitation over extended periods; iv) detecting physiological alterations, such as those associated with heart failure, that may not be apparent in animals at rest. From a pedagogical perspective, this model offers substantial advantages for university </w:t>
      </w:r>
      <w:r w:rsidR="44FA290F" w:rsidRPr="005A6F07">
        <w:rPr>
          <w:color w:val="000000" w:themeColor="text1"/>
          <w:lang w:val="en-US"/>
        </w:rPr>
        <w:t>practical</w:t>
      </w:r>
      <w:r w:rsidR="4706C85F" w:rsidRPr="005A6F07">
        <w:rPr>
          <w:color w:val="000000" w:themeColor="text1"/>
          <w:lang w:val="en-US"/>
        </w:rPr>
        <w:t xml:space="preserve"> training</w:t>
      </w:r>
      <w:r w:rsidR="00303A19" w:rsidRPr="005A6F07">
        <w:rPr>
          <w:color w:val="000000" w:themeColor="text1"/>
          <w:lang w:val="en-US"/>
        </w:rPr>
        <w:t>,</w:t>
      </w:r>
      <w:r w:rsidR="4706C85F" w:rsidRPr="005A6F07">
        <w:rPr>
          <w:color w:val="000000" w:themeColor="text1"/>
          <w:lang w:val="en-US"/>
        </w:rPr>
        <w:t xml:space="preserve"> </w:t>
      </w:r>
      <w:r w:rsidR="00A67D91" w:rsidRPr="005A6F07">
        <w:rPr>
          <w:color w:val="000000" w:themeColor="text1"/>
        </w:rPr>
        <w:t xml:space="preserve">thereby </w:t>
      </w:r>
      <w:r w:rsidR="67013D83" w:rsidRPr="005A6F07">
        <w:rPr>
          <w:color w:val="000000" w:themeColor="text1"/>
          <w:lang w:val="en-US"/>
        </w:rPr>
        <w:t xml:space="preserve">directly </w:t>
      </w:r>
      <w:r w:rsidR="030233A6" w:rsidRPr="005A6F07">
        <w:rPr>
          <w:color w:val="000000" w:themeColor="text1"/>
          <w:lang w:val="en-US"/>
        </w:rPr>
        <w:t xml:space="preserve">or indirectly </w:t>
      </w:r>
      <w:r w:rsidR="4706C85F" w:rsidRPr="005A6F07">
        <w:rPr>
          <w:color w:val="000000" w:themeColor="text1"/>
          <w:lang w:val="en-US"/>
        </w:rPr>
        <w:t>adhering to the 3Rs principles</w:t>
      </w:r>
      <w:r w:rsidR="3C8F2407" w:rsidRPr="005A6F07">
        <w:rPr>
          <w:color w:val="000000" w:themeColor="text1"/>
          <w:lang w:val="en-US"/>
        </w:rPr>
        <w:fldChar w:fldCharType="begin"/>
      </w:r>
      <w:r w:rsidR="000222E6" w:rsidRPr="005A6F07">
        <w:rPr>
          <w:color w:val="000000" w:themeColor="text1"/>
          <w:lang w:val="en-US"/>
        </w:rPr>
        <w:instrText xml:space="preserve"> ADDIN ZOTERO_ITEM CSL_CITATION {"citationID":"rWLnpw90","properties":{"formattedCitation":"\\super 4\\nosupersub{}","plainCitation":"4","noteIndex":0},"citationItems":[{"id":2627,"uris":["http://zotero.org/users/8287364/items/I9KWSUWH","http://zotero.org/users/8287364/items/HH22MYPT"],"itemData":{"id":2627,"type":"book","abstract":"This book is in the nature of a reference book in that it collects together a mass of useful information together with nearly 500 accurate references and 18 tables; like other books of this type, it is not easy reading, and the average experimenter will find that he can read only a few sections at a time with concentration and intelligent appreciation. The book marks a milestone in laboratory work in that it lays the foundation of a subject which has not really existed as such, in its own right, before: namely, humane experimental technique. The authors have read widely and amassed information bearing on the use of a great range of experimental animals, extending from ants and bees through zebra finches to monkeys and man. They have analysed minutely the figures obtained from Home Office returns and from Laboratory Animals Bureau surveys, and thus are able to give a detailed picture of the use of experimental animals in Great Britain. From this background they expound the three main principles which are the cornerstones of the subject: replacement of animals, reduction of numbers of animals used, and refinement in technique. Finally the authors consider the future progress of humane technique and give a brief account of the various organizations specially interested in the subject: the Laboratory Animals Bureau, the Animal Technicians' Association and the Universities Federation for Animal Welfare. The book was largely stimulated by the last-named, and much of the material was collected and analysed while Russell and Burch were, respectively, UFAW Research Fellow and Research Assistant. The main criticism of the book concerns the wordiness of the style, and the use of unnecessarily long and obscure words. The average experimenter does not use or readily understand words such as logistics, ethology, paralogism and to limn, and he may feel that expressions such as 'the cuddlier species' are out of place in a scientific book. However, the fact remains that the authors have here collected in one book a great deal of valuable information which could otherwise only be found by lengthy search through numerous journals, many of them in foreign languages and not easily available. In so doing they have performed a useful service to all who plan and carry out experiments involving animals, and the book provides a sound basis from which future work in this subject can safely grow. It is very well produced, being both accurate and clear in every particular.","archive":"CABI Databases","edition":"1","language":"English","note":"journalAbbreviation: The principles of humane experimental technique.\ncontainer-title: The principles of humane experimental technique.","number-of-pages":"xiv + 238 pp.","publisher":"Methuen &amp; Co. Ltd.","publisher-place":"London","title":"The principles of humane experimental technique.","author":[{"family":"Russell","given":"WMS"},{"family":"Burch","given":"RL"}],"editor":[{"family":"W. M. S. Russell","given":"R. L. Burcheditors"}],"issued":{"date-parts":[["1959"]]}}}],"schema":"https://github.com/citation-style-language/schema/raw/master/csl-citation.json"} </w:instrText>
      </w:r>
      <w:r w:rsidR="3C8F2407" w:rsidRPr="005A6F07">
        <w:rPr>
          <w:color w:val="000000" w:themeColor="text1"/>
          <w:lang w:val="en-US"/>
        </w:rPr>
        <w:fldChar w:fldCharType="separate"/>
      </w:r>
      <w:r w:rsidR="007600FB" w:rsidRPr="005A6F07">
        <w:rPr>
          <w:color w:val="000000" w:themeColor="text1"/>
          <w:vertAlign w:val="superscript"/>
          <w:lang w:val="en-US"/>
        </w:rPr>
        <w:t>4</w:t>
      </w:r>
      <w:r w:rsidR="3C8F2407" w:rsidRPr="005A6F07">
        <w:rPr>
          <w:color w:val="000000" w:themeColor="text1"/>
          <w:lang w:val="en-US"/>
        </w:rPr>
        <w:fldChar w:fldCharType="end"/>
      </w:r>
      <w:r w:rsidR="4D55F0CD" w:rsidRPr="005A6F07">
        <w:rPr>
          <w:color w:val="000000" w:themeColor="text1"/>
          <w:lang w:val="en-US"/>
        </w:rPr>
        <w:t xml:space="preserve"> </w:t>
      </w:r>
      <w:r w:rsidR="7AC993D2" w:rsidRPr="005A6F07">
        <w:rPr>
          <w:color w:val="000000" w:themeColor="text1"/>
          <w:lang w:val="en-US"/>
        </w:rPr>
        <w:t xml:space="preserve">: </w:t>
      </w:r>
      <w:r w:rsidR="00635550" w:rsidRPr="005A6F07">
        <w:rPr>
          <w:color w:val="000000" w:themeColor="text1"/>
          <w:lang w:val="en-US"/>
        </w:rPr>
        <w:t>“</w:t>
      </w:r>
      <w:r w:rsidR="4706C85F" w:rsidRPr="005A6F07">
        <w:rPr>
          <w:color w:val="000000" w:themeColor="text1"/>
          <w:lang w:val="en-US"/>
        </w:rPr>
        <w:t>Refinement</w:t>
      </w:r>
      <w:r w:rsidR="00635550" w:rsidRPr="005A6F07">
        <w:rPr>
          <w:color w:val="000000" w:themeColor="text1"/>
          <w:lang w:val="en-US"/>
        </w:rPr>
        <w:t>”</w:t>
      </w:r>
      <w:r w:rsidR="4706C85F" w:rsidRPr="005A6F07">
        <w:rPr>
          <w:color w:val="000000" w:themeColor="text1"/>
          <w:lang w:val="en-US"/>
        </w:rPr>
        <w:t xml:space="preserve">, </w:t>
      </w:r>
      <w:r w:rsidR="00635550" w:rsidRPr="005A6F07">
        <w:rPr>
          <w:color w:val="000000" w:themeColor="text1"/>
          <w:lang w:val="en-US"/>
        </w:rPr>
        <w:t>“</w:t>
      </w:r>
      <w:r w:rsidR="4706C85F" w:rsidRPr="005A6F07">
        <w:rPr>
          <w:color w:val="000000" w:themeColor="text1"/>
          <w:lang w:val="en-US"/>
        </w:rPr>
        <w:t>Reduction</w:t>
      </w:r>
      <w:r w:rsidR="00635550" w:rsidRPr="005A6F07">
        <w:rPr>
          <w:color w:val="000000" w:themeColor="text1"/>
          <w:lang w:val="en-US"/>
        </w:rPr>
        <w:t>”</w:t>
      </w:r>
      <w:r w:rsidR="4706C85F" w:rsidRPr="005A6F07">
        <w:rPr>
          <w:color w:val="000000" w:themeColor="text1"/>
          <w:lang w:val="en-US"/>
        </w:rPr>
        <w:t xml:space="preserve"> and </w:t>
      </w:r>
      <w:r w:rsidR="00635550" w:rsidRPr="005A6F07">
        <w:rPr>
          <w:color w:val="000000" w:themeColor="text1"/>
          <w:lang w:val="en-US"/>
        </w:rPr>
        <w:t>“</w:t>
      </w:r>
      <w:r w:rsidR="4706C85F" w:rsidRPr="005A6F07">
        <w:rPr>
          <w:color w:val="000000" w:themeColor="text1"/>
          <w:lang w:val="en-US"/>
        </w:rPr>
        <w:t>Replacement</w:t>
      </w:r>
      <w:r w:rsidR="00635550" w:rsidRPr="005A6F07">
        <w:rPr>
          <w:color w:val="000000" w:themeColor="text1"/>
          <w:lang w:val="en-US"/>
        </w:rPr>
        <w:t>”</w:t>
      </w:r>
      <w:r w:rsidR="4706C85F" w:rsidRPr="005A6F07">
        <w:rPr>
          <w:color w:val="000000" w:themeColor="text1"/>
          <w:lang w:val="en-US"/>
        </w:rPr>
        <w:t xml:space="preserve"> in the use of animal</w:t>
      </w:r>
      <w:r w:rsidR="002E139D" w:rsidRPr="005A6F07">
        <w:rPr>
          <w:color w:val="000000" w:themeColor="text1"/>
          <w:lang w:val="en-US"/>
        </w:rPr>
        <w:t>s</w:t>
      </w:r>
      <w:r w:rsidR="4706C85F" w:rsidRPr="005A6F07">
        <w:rPr>
          <w:color w:val="000000" w:themeColor="text1"/>
          <w:lang w:val="en-US"/>
        </w:rPr>
        <w:t xml:space="preserve">. It promotes “Refinement” through its completely non-invasive nature, thereby preserving the animal’s physical integrity, unlike traditional methods for studying cardiorespiratory physiology. Furthermore, </w:t>
      </w:r>
      <w:r w:rsidR="00922CF1" w:rsidRPr="005A6F07">
        <w:rPr>
          <w:color w:val="000000" w:themeColor="text1"/>
          <w:lang w:val="en-US"/>
        </w:rPr>
        <w:t xml:space="preserve">such </w:t>
      </w:r>
      <w:r w:rsidR="002E139D" w:rsidRPr="005A6F07">
        <w:rPr>
          <w:color w:val="000000" w:themeColor="text1"/>
          <w:lang w:val="en-US"/>
        </w:rPr>
        <w:t xml:space="preserve">a </w:t>
      </w:r>
      <w:r w:rsidR="4706C85F" w:rsidRPr="005A6F07">
        <w:rPr>
          <w:color w:val="000000" w:themeColor="text1"/>
          <w:lang w:val="en-US"/>
        </w:rPr>
        <w:t>multi-modal approach allows students to study cardiac and respiratory physiology using a single system during one session, providing an integrated illustration of physiological homeostasis</w:t>
      </w:r>
      <w:r w:rsidR="002E139D" w:rsidRPr="005A6F07">
        <w:rPr>
          <w:color w:val="000000" w:themeColor="text1"/>
          <w:lang w:val="en-US"/>
        </w:rPr>
        <w:t>.</w:t>
      </w:r>
      <w:r w:rsidR="3EAA8EAC" w:rsidRPr="005A6F07">
        <w:rPr>
          <w:color w:val="000000" w:themeColor="text1"/>
          <w:lang w:val="en-US"/>
        </w:rPr>
        <w:t xml:space="preserve"> </w:t>
      </w:r>
      <w:r w:rsidR="002E139D" w:rsidRPr="005A6F07">
        <w:rPr>
          <w:color w:val="000000" w:themeColor="text1"/>
          <w:lang w:val="en-US"/>
        </w:rPr>
        <w:t xml:space="preserve">This </w:t>
      </w:r>
      <w:r w:rsidR="4F170609" w:rsidRPr="005A6F07">
        <w:rPr>
          <w:color w:val="000000" w:themeColor="text1"/>
          <w:lang w:val="en-US"/>
        </w:rPr>
        <w:t>indirectly contribut</w:t>
      </w:r>
      <w:r w:rsidR="002E139D" w:rsidRPr="005A6F07">
        <w:rPr>
          <w:color w:val="000000" w:themeColor="text1"/>
          <w:lang w:val="en-US"/>
        </w:rPr>
        <w:t>es</w:t>
      </w:r>
      <w:r w:rsidR="4F170609" w:rsidRPr="005A6F07">
        <w:rPr>
          <w:color w:val="000000" w:themeColor="text1"/>
          <w:lang w:val="en-US"/>
        </w:rPr>
        <w:t xml:space="preserve"> to </w:t>
      </w:r>
      <w:r w:rsidR="0021131B" w:rsidRPr="005A6F07">
        <w:rPr>
          <w:color w:val="000000" w:themeColor="text1"/>
          <w:lang w:val="en-US"/>
        </w:rPr>
        <w:t>a</w:t>
      </w:r>
      <w:r w:rsidR="4F170609" w:rsidRPr="005A6F07">
        <w:rPr>
          <w:color w:val="000000" w:themeColor="text1"/>
          <w:lang w:val="en-US"/>
        </w:rPr>
        <w:t xml:space="preserve"> “</w:t>
      </w:r>
      <w:r w:rsidR="00635550" w:rsidRPr="005A6F07">
        <w:rPr>
          <w:color w:val="000000" w:themeColor="text1"/>
          <w:lang w:val="en-US"/>
        </w:rPr>
        <w:t>R</w:t>
      </w:r>
      <w:r w:rsidR="4F170609" w:rsidRPr="005A6F07">
        <w:rPr>
          <w:color w:val="000000" w:themeColor="text1"/>
          <w:lang w:val="en-US"/>
        </w:rPr>
        <w:t xml:space="preserve">eduction” </w:t>
      </w:r>
      <w:r w:rsidR="0021131B" w:rsidRPr="005A6F07">
        <w:rPr>
          <w:color w:val="000000" w:themeColor="text1"/>
          <w:lang w:val="en-US"/>
        </w:rPr>
        <w:t xml:space="preserve">in </w:t>
      </w:r>
      <w:r w:rsidR="4F170609" w:rsidRPr="005A6F07">
        <w:rPr>
          <w:color w:val="000000" w:themeColor="text1"/>
          <w:lang w:val="en-US"/>
        </w:rPr>
        <w:t xml:space="preserve">animal </w:t>
      </w:r>
      <w:r w:rsidR="0021131B" w:rsidRPr="005A6F07">
        <w:rPr>
          <w:color w:val="000000" w:themeColor="text1"/>
          <w:lang w:val="en-US"/>
        </w:rPr>
        <w:t>numbers</w:t>
      </w:r>
      <w:r w:rsidR="4F170609" w:rsidRPr="005A6F07">
        <w:rPr>
          <w:color w:val="000000" w:themeColor="text1"/>
          <w:lang w:val="en-US"/>
        </w:rPr>
        <w:t>.</w:t>
      </w:r>
      <w:r w:rsidR="5C3CEF92" w:rsidRPr="005A6F07">
        <w:rPr>
          <w:color w:val="000000" w:themeColor="text1"/>
          <w:lang w:val="en-US"/>
        </w:rPr>
        <w:t xml:space="preserve"> </w:t>
      </w:r>
      <w:r w:rsidR="71E299F5" w:rsidRPr="005A6F07">
        <w:rPr>
          <w:color w:val="000000" w:themeColor="text1"/>
          <w:lang w:val="en-US"/>
        </w:rPr>
        <w:t>In an educational context</w:t>
      </w:r>
      <w:r w:rsidR="00B65B68" w:rsidRPr="005A6F07">
        <w:rPr>
          <w:color w:val="000000" w:themeColor="text1"/>
          <w:lang w:val="en-US"/>
        </w:rPr>
        <w:t xml:space="preserve">, </w:t>
      </w:r>
      <w:r w:rsidR="000C607A" w:rsidRPr="005A6F07">
        <w:rPr>
          <w:color w:val="000000" w:themeColor="text1"/>
          <w:lang w:val="en-US"/>
        </w:rPr>
        <w:t>t</w:t>
      </w:r>
      <w:r w:rsidR="4706C85F" w:rsidRPr="005A6F07">
        <w:rPr>
          <w:color w:val="000000" w:themeColor="text1"/>
          <w:lang w:val="en-US"/>
        </w:rPr>
        <w:t xml:space="preserve">his system </w:t>
      </w:r>
      <w:r w:rsidR="005616B9" w:rsidRPr="005A6F07">
        <w:rPr>
          <w:color w:val="000000" w:themeColor="text1"/>
          <w:lang w:val="en-US"/>
        </w:rPr>
        <w:t xml:space="preserve">could </w:t>
      </w:r>
      <w:r w:rsidR="4706C85F" w:rsidRPr="005A6F07">
        <w:rPr>
          <w:color w:val="000000" w:themeColor="text1"/>
          <w:lang w:val="en-US"/>
        </w:rPr>
        <w:t>also support “Replacement” by enabling the creation of realistic physiological databases</w:t>
      </w:r>
      <w:r w:rsidR="1F7DCBC9" w:rsidRPr="005A6F07">
        <w:rPr>
          <w:color w:val="000000" w:themeColor="text1"/>
          <w:lang w:val="en-US"/>
        </w:rPr>
        <w:t xml:space="preserve"> to complement practical training and simulation-based learning in physiology education</w:t>
      </w:r>
      <w:r w:rsidR="4706C85F" w:rsidRPr="005A6F07">
        <w:rPr>
          <w:color w:val="000000" w:themeColor="text1"/>
          <w:lang w:val="en-US"/>
        </w:rPr>
        <w:t xml:space="preserve"> to illustrate a wide range of physiological scenarios</w:t>
      </w:r>
      <w:r w:rsidR="3C8F2407" w:rsidRPr="005A6F07">
        <w:rPr>
          <w:color w:val="000000" w:themeColor="text1"/>
          <w:lang w:val="en-US"/>
        </w:rPr>
        <w:fldChar w:fldCharType="begin"/>
      </w:r>
      <w:r w:rsidR="00B17BDC" w:rsidRPr="005A6F07">
        <w:rPr>
          <w:color w:val="000000" w:themeColor="text1"/>
          <w:lang w:val="en-US"/>
        </w:rPr>
        <w:instrText xml:space="preserve"> ADDIN ZOTERO_ITEM CSL_CITATION {"citationID":"1pmhrokZ","properties":{"formattedCitation":"\\super 42\\nosupersub{}","plainCitation":"42","noteIndex":0},"citationItems":[{"id":2523,"uris":["http://zotero.org/users/8287364/items/HTBYR2IB"],"itemData":{"id":2523,"type":"post-weblog","abstract":"With this call for projects, the FC3R has undertaken to provide financial support for innovative projects that develop or democratise \"Digital Approaches\" that will enable progress to be made in Replacement (modelling, in silico development of digital twins, etc.), Reduction (exploitation of existing results \"Data mining\", analysis of large datasets \"Big data\", etc.) or Refinement (digital \"monitoring\" sensors, non-contact experimentation, etc.) in the life sciences. Cross-disciplinary and collaborative projects have been encouraged, and particular attention has been paid to managing data and making it available to the community (PGD, FAIR, Open Science, etc.).","container-title":"FC3R is the French reference center for all 3Rs-related matters","title":"Digital tools - Call for project FC3R - LEARN (L3Rn) (23FC3R-001): Development of an innovative platform for teaching experimental physiology in higher education.","URL":"https://www.fc3r.com/en/digital-tools-3-2023.html","author":[{"literal":"FC3R"}],"accessed":{"date-parts":[["2026",2,13]]},"issued":{"date-parts":[["2024",4]]}}}],"schema":"https://github.com/citation-style-language/schema/raw/master/csl-citation.json"} </w:instrText>
      </w:r>
      <w:r w:rsidR="3C8F2407" w:rsidRPr="005A6F07">
        <w:rPr>
          <w:color w:val="000000" w:themeColor="text1"/>
          <w:lang w:val="en-US"/>
        </w:rPr>
        <w:fldChar w:fldCharType="separate"/>
      </w:r>
      <w:r w:rsidR="00B17BDC" w:rsidRPr="005A6F07">
        <w:rPr>
          <w:color w:val="000000" w:themeColor="text1"/>
          <w:vertAlign w:val="superscript"/>
        </w:rPr>
        <w:t>42</w:t>
      </w:r>
      <w:r w:rsidR="3C8F2407" w:rsidRPr="005A6F07">
        <w:rPr>
          <w:color w:val="000000" w:themeColor="text1"/>
          <w:lang w:val="en-US"/>
        </w:rPr>
        <w:fldChar w:fldCharType="end"/>
      </w:r>
      <w:r w:rsidR="4D55F0CD" w:rsidRPr="005A6F07">
        <w:rPr>
          <w:color w:val="000000" w:themeColor="text1"/>
          <w:lang w:val="en-US"/>
        </w:rPr>
        <w:t xml:space="preserve">. </w:t>
      </w:r>
      <w:r w:rsidR="2DE83B4D" w:rsidRPr="005A6F07">
        <w:rPr>
          <w:color w:val="000000" w:themeColor="text1"/>
          <w:lang w:val="en-US"/>
        </w:rPr>
        <w:t>Indeed, f</w:t>
      </w:r>
      <w:r w:rsidR="4706C85F" w:rsidRPr="005A6F07">
        <w:rPr>
          <w:color w:val="000000" w:themeColor="text1"/>
          <w:lang w:val="en-US"/>
        </w:rPr>
        <w:t>or educational purposes, the troubleshooting scenarios described in this protocol are particularly valuable</w:t>
      </w:r>
      <w:r w:rsidR="41107FE0" w:rsidRPr="005A6F07">
        <w:rPr>
          <w:color w:val="000000" w:themeColor="text1"/>
          <w:lang w:val="en-US"/>
        </w:rPr>
        <w:t>, as they provide examples derived from real-world experimental conditions in which inter-individual variability and technical challenges can be illustrated</w:t>
      </w:r>
      <w:r w:rsidR="00A7510E" w:rsidRPr="005A6F07">
        <w:rPr>
          <w:color w:val="000000" w:themeColor="text1"/>
          <w:lang w:val="en-US"/>
        </w:rPr>
        <w:t>.</w:t>
      </w:r>
      <w:r w:rsidR="1A4C7089" w:rsidRPr="005A6F07">
        <w:rPr>
          <w:color w:val="000000" w:themeColor="text1"/>
          <w:lang w:val="en-US"/>
        </w:rPr>
        <w:t xml:space="preserve"> </w:t>
      </w:r>
      <w:r w:rsidR="4706C85F" w:rsidRPr="005A6F07">
        <w:rPr>
          <w:color w:val="000000" w:themeColor="text1"/>
          <w:lang w:val="en-US"/>
        </w:rPr>
        <w:t xml:space="preserve">As universities increasingly complement or replace animal use with simulation tools, it is </w:t>
      </w:r>
      <w:r w:rsidR="5328D2DC" w:rsidRPr="005A6F07">
        <w:rPr>
          <w:color w:val="000000" w:themeColor="text1"/>
          <w:lang w:val="en-US"/>
        </w:rPr>
        <w:t xml:space="preserve">relevant to have access to such </w:t>
      </w:r>
      <w:r w:rsidR="4706C85F" w:rsidRPr="005A6F07">
        <w:rPr>
          <w:color w:val="000000" w:themeColor="text1"/>
          <w:lang w:val="en-US"/>
        </w:rPr>
        <w:t>examples</w:t>
      </w:r>
      <w:r w:rsidR="35A64723" w:rsidRPr="005A6F07">
        <w:rPr>
          <w:color w:val="000000" w:themeColor="text1"/>
          <w:lang w:val="en-US"/>
        </w:rPr>
        <w:t>.</w:t>
      </w:r>
      <w:r w:rsidR="00922CF1" w:rsidRPr="005A6F07">
        <w:rPr>
          <w:color w:val="000000" w:themeColor="text1"/>
          <w:lang w:val="en-US"/>
        </w:rPr>
        <w:t xml:space="preserve"> </w:t>
      </w:r>
      <w:r w:rsidR="4706C85F" w:rsidRPr="005A6F07">
        <w:rPr>
          <w:color w:val="000000" w:themeColor="text1"/>
          <w:lang w:val="en-US"/>
        </w:rPr>
        <w:t xml:space="preserve">Additionally, enriching the physiological recordings with video data obtained during the present protocol can provide students with visual context, including </w:t>
      </w:r>
      <w:r w:rsidR="08E77582" w:rsidRPr="005A6F07">
        <w:rPr>
          <w:color w:val="000000" w:themeColor="text1"/>
          <w:lang w:val="en-US"/>
        </w:rPr>
        <w:t>examples</w:t>
      </w:r>
      <w:r w:rsidR="4706C85F" w:rsidRPr="005A6F07">
        <w:rPr>
          <w:color w:val="000000" w:themeColor="text1"/>
          <w:lang w:val="en-US"/>
        </w:rPr>
        <w:t xml:space="preserve"> of unresponsive animals, thereby enhancing interpretation and learning.</w:t>
      </w:r>
      <w:bookmarkStart w:id="29" w:name="_gz55yywbfa3z" w:colFirst="0" w:colLast="0"/>
      <w:bookmarkEnd w:id="29"/>
    </w:p>
    <w:p w14:paraId="1C67E533" w14:textId="77777777" w:rsidR="00640EC4" w:rsidRPr="005A6F07" w:rsidRDefault="00640EC4" w:rsidP="005A6F07">
      <w:pPr>
        <w:rPr>
          <w:color w:val="000000" w:themeColor="text1"/>
          <w:lang w:val="en-US"/>
        </w:rPr>
      </w:pPr>
    </w:p>
    <w:p w14:paraId="68A3FEB8" w14:textId="51C2BA67" w:rsidR="004A18D3" w:rsidRPr="005A6F07" w:rsidRDefault="00267481" w:rsidP="005A6F07">
      <w:pPr>
        <w:pStyle w:val="Titre1"/>
        <w:spacing w:before="0" w:after="0"/>
        <w:rPr>
          <w:color w:val="000000" w:themeColor="text1"/>
          <w:sz w:val="24"/>
          <w:szCs w:val="24"/>
          <w:lang w:val="en-US"/>
        </w:rPr>
      </w:pPr>
      <w:r w:rsidRPr="005A6F07">
        <w:rPr>
          <w:color w:val="000000" w:themeColor="text1"/>
          <w:sz w:val="24"/>
          <w:szCs w:val="24"/>
          <w:lang w:val="en-US"/>
        </w:rPr>
        <w:t>ACKNOWLEDGMENTS:</w:t>
      </w:r>
    </w:p>
    <w:p w14:paraId="716A4CED" w14:textId="04B8309E" w:rsidR="009E155E" w:rsidRPr="005A6F07" w:rsidRDefault="358F98FE" w:rsidP="005A6F07">
      <w:pPr>
        <w:rPr>
          <w:color w:val="000000" w:themeColor="text1"/>
          <w:lang w:val="en-US"/>
        </w:rPr>
      </w:pPr>
      <w:r w:rsidRPr="005A6F07">
        <w:rPr>
          <w:color w:val="000000" w:themeColor="text1"/>
          <w:lang w:val="en-US"/>
        </w:rPr>
        <w:t>These results were obtained as part of the LEARN project (23FC3R-001), which was supported by a FC3R “Digital Tools” grant</w:t>
      </w:r>
      <w:r w:rsidR="00267481" w:rsidRPr="005A6F07">
        <w:rPr>
          <w:color w:val="000000" w:themeColor="text1"/>
          <w:lang w:val="en-US"/>
        </w:rPr>
        <w:fldChar w:fldCharType="begin"/>
      </w:r>
      <w:r w:rsidR="00B17BDC" w:rsidRPr="005A6F07">
        <w:rPr>
          <w:color w:val="000000" w:themeColor="text1"/>
          <w:lang w:val="en-US"/>
        </w:rPr>
        <w:instrText xml:space="preserve"> ADDIN ZOTERO_ITEM CSL_CITATION {"citationID":"nAiRZNRX","properties":{"formattedCitation":"\\super 42\\nosupersub{}","plainCitation":"42","noteIndex":0},"citationItems":[{"id":2523,"uris":["http://zotero.org/users/8287364/items/HTBYR2IB"],"itemData":{"id":2523,"type":"post-weblog","abstract":"With this call for projects, the FC3R has undertaken to provide financial support for innovative projects that develop or democratise \"Digital Approaches\" that will enable progress to be made in Replacement (modelling, in silico development of digital twins, etc.), Reduction (exploitation of existing results \"Data mining\", analysis of large datasets \"Big data\", etc.) or Refinement (digital \"monitoring\" sensors, non-contact experimentation, etc.) in the life sciences. Cross-disciplinary and collaborative projects have been encouraged, and particular attention has been paid to managing data and making it available to the community (PGD, FAIR, Open Science, etc.).","container-title":"FC3R is the French reference center for all 3Rs-related matters","title":"Digital tools - Call for project FC3R - LEARN (L3Rn) (23FC3R-001): Development of an innovative platform for teaching experimental physiology in higher education.","URL":"https://www.fc3r.com/en/digital-tools-3-2023.html","author":[{"literal":"FC3R"}],"accessed":{"date-parts":[["2026",2,13]]},"issued":{"date-parts":[["2024",4]]}}}],"schema":"https://github.com/citation-style-language/schema/raw/master/csl-citation.json"} </w:instrText>
      </w:r>
      <w:r w:rsidR="00267481" w:rsidRPr="005A6F07">
        <w:rPr>
          <w:color w:val="000000" w:themeColor="text1"/>
          <w:lang w:val="en-US"/>
        </w:rPr>
        <w:fldChar w:fldCharType="separate"/>
      </w:r>
      <w:r w:rsidR="00B17BDC" w:rsidRPr="005A6F07">
        <w:rPr>
          <w:color w:val="000000" w:themeColor="text1"/>
          <w:vertAlign w:val="superscript"/>
        </w:rPr>
        <w:t>42</w:t>
      </w:r>
      <w:r w:rsidR="00267481" w:rsidRPr="005A6F07">
        <w:rPr>
          <w:color w:val="000000" w:themeColor="text1"/>
          <w:lang w:val="en-US"/>
        </w:rPr>
        <w:fldChar w:fldCharType="end"/>
      </w:r>
      <w:r w:rsidRPr="005A6F07">
        <w:rPr>
          <w:color w:val="000000" w:themeColor="text1"/>
          <w:lang w:val="en-US"/>
        </w:rPr>
        <w:t>. This</w:t>
      </w:r>
      <w:r w:rsidR="00267481" w:rsidRPr="005A6F07" w:rsidDel="358F98FE">
        <w:rPr>
          <w:color w:val="000000" w:themeColor="text1"/>
          <w:lang w:val="en-US"/>
        </w:rPr>
        <w:t xml:space="preserve"> </w:t>
      </w:r>
      <w:r w:rsidRPr="005A6F07">
        <w:rPr>
          <w:color w:val="000000" w:themeColor="text1"/>
          <w:lang w:val="en-US"/>
        </w:rPr>
        <w:t>financial support from the GIS FC3R using funds managed by Inserm, supported the development of a digital platform for higher education dedicated to experimental physiology.</w:t>
      </w:r>
    </w:p>
    <w:p w14:paraId="3F19A0B0" w14:textId="0460FE23" w:rsidR="00F20365" w:rsidRPr="005A6F07" w:rsidRDefault="00B01247" w:rsidP="005A6F07">
      <w:pPr>
        <w:rPr>
          <w:color w:val="000000" w:themeColor="text1"/>
          <w:lang w:val="en-US"/>
        </w:rPr>
      </w:pPr>
      <w:r w:rsidRPr="005A6F07">
        <w:rPr>
          <w:color w:val="000000" w:themeColor="text1"/>
          <w:lang w:val="en-US"/>
        </w:rPr>
        <w:lastRenderedPageBreak/>
        <w:t>Generative AI was utilized for language editing and manuscript optimization to improve clarity and readability. The authors reviewed and edited the output as needed and take full responsibility for the final content of the manuscript</w:t>
      </w:r>
      <w:r w:rsidR="00F20365" w:rsidRPr="005A6F07">
        <w:rPr>
          <w:color w:val="000000" w:themeColor="text1"/>
          <w:lang w:val="en-US"/>
        </w:rPr>
        <w:t>.</w:t>
      </w:r>
    </w:p>
    <w:p w14:paraId="79753BF4" w14:textId="77777777" w:rsidR="00640EC4" w:rsidRPr="005A6F07" w:rsidRDefault="00640EC4" w:rsidP="005A6F07">
      <w:pPr>
        <w:rPr>
          <w:color w:val="000000" w:themeColor="text1"/>
          <w:lang w:val="en-US"/>
        </w:rPr>
      </w:pPr>
      <w:bookmarkStart w:id="30" w:name="_s5t1cypykexn" w:colFirst="0" w:colLast="0"/>
      <w:bookmarkEnd w:id="30"/>
    </w:p>
    <w:p w14:paraId="40A73FA8" w14:textId="77777777" w:rsidR="004A18D3" w:rsidRPr="005A6F07" w:rsidRDefault="00267481" w:rsidP="005A6F07">
      <w:pPr>
        <w:pStyle w:val="Titre1"/>
        <w:spacing w:before="0" w:after="0"/>
        <w:rPr>
          <w:color w:val="000000" w:themeColor="text1"/>
          <w:sz w:val="24"/>
          <w:szCs w:val="24"/>
          <w:lang w:val="en-US"/>
        </w:rPr>
      </w:pPr>
      <w:r w:rsidRPr="005A6F07">
        <w:rPr>
          <w:color w:val="000000" w:themeColor="text1"/>
          <w:sz w:val="24"/>
          <w:szCs w:val="24"/>
          <w:lang w:val="en-US"/>
        </w:rPr>
        <w:t>DISCLOSURES:</w:t>
      </w:r>
    </w:p>
    <w:p w14:paraId="69405FCE" w14:textId="1B8C561E" w:rsidR="009E14B8" w:rsidRPr="005A6F07" w:rsidRDefault="00267481" w:rsidP="005A6F07">
      <w:pPr>
        <w:rPr>
          <w:color w:val="000000" w:themeColor="text1"/>
          <w:lang w:val="en-US"/>
        </w:rPr>
      </w:pPr>
      <w:r w:rsidRPr="005A6F07">
        <w:rPr>
          <w:color w:val="000000" w:themeColor="text1"/>
          <w:lang w:val="en-US"/>
        </w:rPr>
        <w:t xml:space="preserve">Timothé FLENET and Charles EYNARD are employees and shareholders of ETISENSE SAS. Agathe CAMBIER is an employee of ETISENSE SAS. ETISENSE SAS is the company that is developing the </w:t>
      </w:r>
      <w:r w:rsidR="009A4A64" w:rsidRPr="005A6F07">
        <w:rPr>
          <w:color w:val="000000" w:themeColor="text1"/>
          <w:lang w:val="en-US"/>
        </w:rPr>
        <w:t xml:space="preserve">jacketed </w:t>
      </w:r>
      <w:r w:rsidRPr="005A6F07">
        <w:rPr>
          <w:color w:val="000000" w:themeColor="text1"/>
          <w:lang w:val="en-US"/>
        </w:rPr>
        <w:t xml:space="preserve">telemetry system used in this </w:t>
      </w:r>
      <w:r w:rsidR="009A4A64" w:rsidRPr="005A6F07">
        <w:rPr>
          <w:color w:val="000000" w:themeColor="text1"/>
          <w:lang w:val="en-US"/>
        </w:rPr>
        <w:t>protocol</w:t>
      </w:r>
      <w:r w:rsidRPr="005A6F07">
        <w:rPr>
          <w:color w:val="000000" w:themeColor="text1"/>
          <w:lang w:val="en-US"/>
        </w:rPr>
        <w:t>.</w:t>
      </w:r>
    </w:p>
    <w:p w14:paraId="267C2B39" w14:textId="77777777" w:rsidR="00640EC4" w:rsidRPr="005A6F07" w:rsidRDefault="00640EC4" w:rsidP="005A6F07">
      <w:pPr>
        <w:rPr>
          <w:color w:val="000000" w:themeColor="text1"/>
          <w:lang w:val="en-US"/>
        </w:rPr>
      </w:pPr>
      <w:bookmarkStart w:id="31" w:name="_gerlow6tvo9a"/>
      <w:bookmarkEnd w:id="31"/>
    </w:p>
    <w:p w14:paraId="651AA04E" w14:textId="6E1E8364" w:rsidR="004A18D3" w:rsidRPr="005A6F07" w:rsidRDefault="4E17A973" w:rsidP="005A6F07">
      <w:pPr>
        <w:pStyle w:val="Titre1"/>
        <w:spacing w:before="0" w:after="0"/>
        <w:rPr>
          <w:color w:val="000000" w:themeColor="text1"/>
          <w:sz w:val="24"/>
          <w:szCs w:val="24"/>
          <w:lang w:val="en-US"/>
        </w:rPr>
      </w:pPr>
      <w:r w:rsidRPr="005A6F07">
        <w:rPr>
          <w:color w:val="000000" w:themeColor="text1"/>
          <w:sz w:val="24"/>
          <w:szCs w:val="24"/>
          <w:lang w:val="en-US"/>
        </w:rPr>
        <w:t>REFERENCES:</w:t>
      </w:r>
    </w:p>
    <w:p w14:paraId="50A5CF48" w14:textId="21C6AFEF"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Yan Z, et al. Cardiac effects of treadmill running at different intensities in a rat model. Front Physiol. </w:t>
      </w:r>
      <w:proofErr w:type="gramStart"/>
      <w:r w:rsidRPr="005A6F07">
        <w:rPr>
          <w:color w:val="000000" w:themeColor="text1"/>
          <w:lang w:val="en-IN"/>
        </w:rPr>
        <w:t>2021;12:774681</w:t>
      </w:r>
      <w:proofErr w:type="gramEnd"/>
      <w:r w:rsidRPr="005A6F07">
        <w:rPr>
          <w:color w:val="000000" w:themeColor="text1"/>
          <w:lang w:val="en-IN"/>
        </w:rPr>
        <w:t>.</w:t>
      </w:r>
    </w:p>
    <w:p w14:paraId="040DE34A" w14:textId="08FE37B5"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Kuczmarski JM, Unrath K, Thomas GD. Exaggerated cardiovascular responses to treadmill running in rats with peripheral arterial insufficiency. Am J </w:t>
      </w:r>
      <w:proofErr w:type="spellStart"/>
      <w:r w:rsidRPr="005A6F07">
        <w:rPr>
          <w:color w:val="000000" w:themeColor="text1"/>
          <w:lang w:val="en-IN"/>
        </w:rPr>
        <w:t>Physiol</w:t>
      </w:r>
      <w:proofErr w:type="spellEnd"/>
      <w:r w:rsidRPr="005A6F07">
        <w:rPr>
          <w:color w:val="000000" w:themeColor="text1"/>
          <w:lang w:val="en-IN"/>
        </w:rPr>
        <w:t xml:space="preserve"> Heart </w:t>
      </w:r>
      <w:proofErr w:type="spellStart"/>
      <w:r w:rsidRPr="005A6F07">
        <w:rPr>
          <w:color w:val="000000" w:themeColor="text1"/>
          <w:lang w:val="en-IN"/>
        </w:rPr>
        <w:t>Circ</w:t>
      </w:r>
      <w:proofErr w:type="spellEnd"/>
      <w:r w:rsidRPr="005A6F07">
        <w:rPr>
          <w:color w:val="000000" w:themeColor="text1"/>
          <w:lang w:val="en-IN"/>
        </w:rPr>
        <w:t xml:space="preserve"> Physiol. 2018;314(1).</w:t>
      </w:r>
    </w:p>
    <w:p w14:paraId="23D5311A" w14:textId="25839D47"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Dellavechia</w:t>
      </w:r>
      <w:proofErr w:type="spellEnd"/>
      <w:r w:rsidRPr="005A6F07">
        <w:rPr>
          <w:color w:val="000000" w:themeColor="text1"/>
          <w:lang w:val="en-IN"/>
        </w:rPr>
        <w:t xml:space="preserve">-De-Carvalho C, </w:t>
      </w:r>
      <w:proofErr w:type="spellStart"/>
      <w:r w:rsidRPr="005A6F07">
        <w:rPr>
          <w:color w:val="000000" w:themeColor="text1"/>
          <w:lang w:val="en-IN"/>
        </w:rPr>
        <w:t>Rebelo</w:t>
      </w:r>
      <w:proofErr w:type="spellEnd"/>
      <w:r w:rsidRPr="005A6F07">
        <w:rPr>
          <w:color w:val="000000" w:themeColor="text1"/>
          <w:lang w:val="en-IN"/>
        </w:rPr>
        <w:t xml:space="preserve"> MA, De-</w:t>
      </w:r>
      <w:proofErr w:type="spellStart"/>
      <w:r w:rsidRPr="005A6F07">
        <w:rPr>
          <w:color w:val="000000" w:themeColor="text1"/>
          <w:lang w:val="en-IN"/>
        </w:rPr>
        <w:t>Moraes</w:t>
      </w:r>
      <w:proofErr w:type="spellEnd"/>
      <w:r w:rsidRPr="005A6F07">
        <w:rPr>
          <w:color w:val="000000" w:themeColor="text1"/>
          <w:lang w:val="en-IN"/>
        </w:rPr>
        <w:t xml:space="preserve"> C, </w:t>
      </w:r>
      <w:proofErr w:type="spellStart"/>
      <w:r w:rsidRPr="005A6F07">
        <w:rPr>
          <w:color w:val="000000" w:themeColor="text1"/>
          <w:lang w:val="en-IN"/>
        </w:rPr>
        <w:t>Papoti</w:t>
      </w:r>
      <w:proofErr w:type="spellEnd"/>
      <w:r w:rsidRPr="005A6F07">
        <w:rPr>
          <w:color w:val="000000" w:themeColor="text1"/>
          <w:lang w:val="en-IN"/>
        </w:rPr>
        <w:t xml:space="preserve"> M. Aerobic capacity evaluation of Sprague Dawley rats in treadmill running: comparison between protocols. </w:t>
      </w:r>
      <w:proofErr w:type="spellStart"/>
      <w:r w:rsidRPr="005A6F07">
        <w:rPr>
          <w:color w:val="000000" w:themeColor="text1"/>
          <w:lang w:val="en-IN"/>
        </w:rPr>
        <w:t>Braz</w:t>
      </w:r>
      <w:proofErr w:type="spellEnd"/>
      <w:r w:rsidRPr="005A6F07">
        <w:rPr>
          <w:color w:val="000000" w:themeColor="text1"/>
          <w:lang w:val="en-IN"/>
        </w:rPr>
        <w:t xml:space="preserve"> J Med </w:t>
      </w:r>
      <w:proofErr w:type="spellStart"/>
      <w:r w:rsidRPr="005A6F07">
        <w:rPr>
          <w:color w:val="000000" w:themeColor="text1"/>
          <w:lang w:val="en-IN"/>
        </w:rPr>
        <w:t>Biol</w:t>
      </w:r>
      <w:proofErr w:type="spellEnd"/>
      <w:r w:rsidRPr="005A6F07">
        <w:rPr>
          <w:color w:val="000000" w:themeColor="text1"/>
          <w:lang w:val="en-IN"/>
        </w:rPr>
        <w:t xml:space="preserve"> Res. 2025;58.</w:t>
      </w:r>
    </w:p>
    <w:p w14:paraId="44C97428" w14:textId="4402997A"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Russell W, Burch R. The principles of humane experimental technique. Methuen &amp; Co. Ltd.; London; 1959.</w:t>
      </w:r>
    </w:p>
    <w:p w14:paraId="7F7A07D5" w14:textId="13E22A03"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Hoymann</w:t>
      </w:r>
      <w:proofErr w:type="spellEnd"/>
      <w:r w:rsidRPr="005A6F07">
        <w:rPr>
          <w:color w:val="000000" w:themeColor="text1"/>
          <w:lang w:val="en-IN"/>
        </w:rPr>
        <w:t xml:space="preserve"> HG. Lung function measurements in rodents in safety pharmacology studies. Front </w:t>
      </w:r>
      <w:proofErr w:type="spellStart"/>
      <w:r w:rsidRPr="005A6F07">
        <w:rPr>
          <w:color w:val="000000" w:themeColor="text1"/>
          <w:lang w:val="en-IN"/>
        </w:rPr>
        <w:t>Pharmacol</w:t>
      </w:r>
      <w:proofErr w:type="spellEnd"/>
      <w:r w:rsidRPr="005A6F07">
        <w:rPr>
          <w:color w:val="000000" w:themeColor="text1"/>
          <w:lang w:val="en-IN"/>
        </w:rPr>
        <w:t xml:space="preserve">. </w:t>
      </w:r>
      <w:proofErr w:type="gramStart"/>
      <w:r w:rsidRPr="005A6F07">
        <w:rPr>
          <w:color w:val="000000" w:themeColor="text1"/>
          <w:lang w:val="en-IN"/>
        </w:rPr>
        <w:t>2012;3:156</w:t>
      </w:r>
      <w:proofErr w:type="gramEnd"/>
      <w:r w:rsidRPr="005A6F07">
        <w:rPr>
          <w:color w:val="000000" w:themeColor="text1"/>
          <w:lang w:val="en-IN"/>
        </w:rPr>
        <w:t>.</w:t>
      </w:r>
    </w:p>
    <w:p w14:paraId="078B6667" w14:textId="277FE7D7"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Kramer K, Kinter LB. Evaluation and applications of radiotelemetry in small laboratory animals. </w:t>
      </w:r>
      <w:proofErr w:type="spellStart"/>
      <w:r w:rsidRPr="005A6F07">
        <w:rPr>
          <w:color w:val="000000" w:themeColor="text1"/>
          <w:lang w:val="en-IN"/>
        </w:rPr>
        <w:t>Physiol</w:t>
      </w:r>
      <w:proofErr w:type="spellEnd"/>
      <w:r w:rsidRPr="005A6F07">
        <w:rPr>
          <w:color w:val="000000" w:themeColor="text1"/>
          <w:lang w:val="en-IN"/>
        </w:rPr>
        <w:t xml:space="preserve"> Genomics. 2003;13(3):197-205.</w:t>
      </w:r>
    </w:p>
    <w:p w14:paraId="09E41FD0" w14:textId="7671A2A9"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Brown MB, et al. Novel assessment of haemodynamic kinetics with acute exercise in a rat model of pulmonary arterial hypertension. Exp Physiol. 2015;100(6):742-754.</w:t>
      </w:r>
    </w:p>
    <w:p w14:paraId="0FA5305A" w14:textId="74D0B227"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Hale E, et al. The rat telemetry assay and venous catheter access buttons for use in cardiovascular safety pharmacology assessments - surgical methods, refinements and colony maintenance.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w:t>
      </w:r>
      <w:proofErr w:type="gramStart"/>
      <w:r w:rsidRPr="005A6F07">
        <w:rPr>
          <w:color w:val="000000" w:themeColor="text1"/>
          <w:lang w:val="en-IN"/>
        </w:rPr>
        <w:t>2024;127:107517</w:t>
      </w:r>
      <w:proofErr w:type="gramEnd"/>
      <w:r w:rsidRPr="005A6F07">
        <w:rPr>
          <w:color w:val="000000" w:themeColor="text1"/>
          <w:lang w:val="en-IN"/>
        </w:rPr>
        <w:t>.</w:t>
      </w:r>
    </w:p>
    <w:p w14:paraId="4F3CB29A" w14:textId="42872ACE"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Schuler B, et al. Optimized surgical techniques and postoperative care improve survival rates and permit accurate telemetric recording in exercising mice. BMC Vet Res. </w:t>
      </w:r>
      <w:proofErr w:type="gramStart"/>
      <w:r w:rsidRPr="005A6F07">
        <w:rPr>
          <w:color w:val="000000" w:themeColor="text1"/>
          <w:lang w:val="en-IN"/>
        </w:rPr>
        <w:t>2009;5:28</w:t>
      </w:r>
      <w:proofErr w:type="gramEnd"/>
      <w:r w:rsidRPr="005A6F07">
        <w:rPr>
          <w:color w:val="000000" w:themeColor="text1"/>
          <w:lang w:val="en-IN"/>
        </w:rPr>
        <w:t>.</w:t>
      </w:r>
    </w:p>
    <w:p w14:paraId="669CA9D7" w14:textId="066D8BCD"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Amrani A-IE, et al. Jacketed external telemetry in the guinea-pig. </w:t>
      </w:r>
      <w:proofErr w:type="spellStart"/>
      <w:r w:rsidRPr="005A6F07">
        <w:rPr>
          <w:color w:val="000000" w:themeColor="text1"/>
          <w:lang w:val="en-IN"/>
        </w:rPr>
        <w:t>Toxicol</w:t>
      </w:r>
      <w:proofErr w:type="spellEnd"/>
      <w:r w:rsidRPr="005A6F07">
        <w:rPr>
          <w:color w:val="000000" w:themeColor="text1"/>
          <w:lang w:val="en-IN"/>
        </w:rPr>
        <w:t xml:space="preserve"> Lett. 2012;211.</w:t>
      </w:r>
    </w:p>
    <w:p w14:paraId="232C8C87" w14:textId="49C2BAF2"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Zeng T, Mott C, Mollicone D, Sanford LD. Automated determination of wakefulness and sleep in rats based on non-invasively acquired measures of movement and respiratory activity. J </w:t>
      </w:r>
      <w:proofErr w:type="spellStart"/>
      <w:r w:rsidRPr="005A6F07">
        <w:rPr>
          <w:color w:val="000000" w:themeColor="text1"/>
          <w:lang w:val="en-IN"/>
        </w:rPr>
        <w:t>Neurosci</w:t>
      </w:r>
      <w:proofErr w:type="spellEnd"/>
      <w:r w:rsidRPr="005A6F07">
        <w:rPr>
          <w:color w:val="000000" w:themeColor="text1"/>
          <w:lang w:val="en-IN"/>
        </w:rPr>
        <w:t xml:space="preserve"> Methods. 2012;204(2):276-287.</w:t>
      </w:r>
    </w:p>
    <w:p w14:paraId="7F17CE56" w14:textId="5FD990B7"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Cotur</w:t>
      </w:r>
      <w:proofErr w:type="spellEnd"/>
      <w:r w:rsidRPr="005A6F07">
        <w:rPr>
          <w:color w:val="000000" w:themeColor="text1"/>
          <w:lang w:val="en-IN"/>
        </w:rPr>
        <w:t xml:space="preserve"> Y, et al. Bioinspired stretchable transducer for wearable continuous monitoring of respiratory patterns in humans and animals. Adv Mater. 2022;34(33):2203310.</w:t>
      </w:r>
    </w:p>
    <w:p w14:paraId="4F53BB64" w14:textId="3A92AB43"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Chui RW, et al. Assessment of two external telemetry systems (</w:t>
      </w:r>
      <w:proofErr w:type="spellStart"/>
      <w:r w:rsidRPr="005A6F07">
        <w:rPr>
          <w:color w:val="000000" w:themeColor="text1"/>
          <w:lang w:val="en-IN"/>
        </w:rPr>
        <w:t>PhysioJacketTM</w:t>
      </w:r>
      <w:proofErr w:type="spellEnd"/>
      <w:r w:rsidRPr="005A6F07">
        <w:rPr>
          <w:color w:val="000000" w:themeColor="text1"/>
          <w:lang w:val="en-IN"/>
        </w:rPr>
        <w:t xml:space="preserve"> and JETTM) in beagle dogs with telemetry implants.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2009;60(1):58-68.</w:t>
      </w:r>
    </w:p>
    <w:p w14:paraId="5A48D8CC" w14:textId="6F47CF4D"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Authier S, et al. Safety pharmacology investigations in toxicology studies: an industry survey.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2013;68(1):44-51.</w:t>
      </w:r>
    </w:p>
    <w:p w14:paraId="37B1F269" w14:textId="7353660E"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Flenet</w:t>
      </w:r>
      <w:proofErr w:type="spellEnd"/>
      <w:r w:rsidRPr="005A6F07">
        <w:rPr>
          <w:color w:val="000000" w:themeColor="text1"/>
          <w:lang w:val="en-IN"/>
        </w:rPr>
        <w:t xml:space="preserve"> T, et al. High-resolution respiratory inductive plethysmography in rats: validation in anesthetized conditions. </w:t>
      </w:r>
      <w:proofErr w:type="spellStart"/>
      <w:r w:rsidRPr="005A6F07">
        <w:rPr>
          <w:color w:val="000000" w:themeColor="text1"/>
          <w:lang w:val="en-IN"/>
        </w:rPr>
        <w:t>Physiol</w:t>
      </w:r>
      <w:proofErr w:type="spellEnd"/>
      <w:r w:rsidRPr="005A6F07">
        <w:rPr>
          <w:color w:val="000000" w:themeColor="text1"/>
          <w:lang w:val="en-IN"/>
        </w:rPr>
        <w:t xml:space="preserve"> Meas. 2017;38(7):1362-1372.</w:t>
      </w:r>
    </w:p>
    <w:p w14:paraId="40AD79FD" w14:textId="5A551A84"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Fontecave</w:t>
      </w:r>
      <w:proofErr w:type="spellEnd"/>
      <w:r w:rsidRPr="005A6F07">
        <w:rPr>
          <w:color w:val="000000" w:themeColor="text1"/>
          <w:lang w:val="en-IN"/>
        </w:rPr>
        <w:t xml:space="preserve">-Jallon J, et al. Inductive plethysmography in rats: towards a new standard for longitudinal non-invasive cardiac output monitoring in preclinical studies. </w:t>
      </w:r>
      <w:proofErr w:type="spellStart"/>
      <w:r w:rsidRPr="005A6F07">
        <w:rPr>
          <w:color w:val="000000" w:themeColor="text1"/>
          <w:lang w:val="en-IN"/>
        </w:rPr>
        <w:t>Physiol</w:t>
      </w:r>
      <w:proofErr w:type="spellEnd"/>
      <w:r w:rsidRPr="005A6F07">
        <w:rPr>
          <w:color w:val="000000" w:themeColor="text1"/>
          <w:lang w:val="en-IN"/>
        </w:rPr>
        <w:t xml:space="preserve"> Meas. </w:t>
      </w:r>
      <w:r w:rsidRPr="005A6F07">
        <w:rPr>
          <w:color w:val="000000" w:themeColor="text1"/>
          <w:lang w:val="en-IN"/>
        </w:rPr>
        <w:lastRenderedPageBreak/>
        <w:t>2018;39(9):095006.</w:t>
      </w:r>
    </w:p>
    <w:p w14:paraId="5A2DC290" w14:textId="1218325C"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Fares R, et al. Non-invasive jacketed telemetry in socially housed rats for a combined assessment of respiratory system, electrocardiogram and activity using the DECRO system.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w:t>
      </w:r>
      <w:proofErr w:type="gramStart"/>
      <w:r w:rsidRPr="005A6F07">
        <w:rPr>
          <w:color w:val="000000" w:themeColor="text1"/>
          <w:lang w:val="en-IN"/>
        </w:rPr>
        <w:t>2022;117:107195</w:t>
      </w:r>
      <w:proofErr w:type="gramEnd"/>
      <w:r w:rsidRPr="005A6F07">
        <w:rPr>
          <w:color w:val="000000" w:themeColor="text1"/>
          <w:lang w:val="en-IN"/>
        </w:rPr>
        <w:t>.</w:t>
      </w:r>
    </w:p>
    <w:p w14:paraId="288DFE7B" w14:textId="08D0451A"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Penard</w:t>
      </w:r>
      <w:proofErr w:type="spellEnd"/>
      <w:r w:rsidRPr="005A6F07">
        <w:rPr>
          <w:color w:val="000000" w:themeColor="text1"/>
          <w:lang w:val="en-IN"/>
        </w:rPr>
        <w:t xml:space="preserve"> L, et al. Implementation of cardiorespiratory monitoring in the juvenile minipig using a </w:t>
      </w:r>
      <w:proofErr w:type="spellStart"/>
      <w:r w:rsidRPr="005A6F07">
        <w:rPr>
          <w:color w:val="000000" w:themeColor="text1"/>
          <w:lang w:val="en-IN"/>
        </w:rPr>
        <w:t>noninvasive</w:t>
      </w:r>
      <w:proofErr w:type="spellEnd"/>
      <w:r w:rsidRPr="005A6F07">
        <w:rPr>
          <w:color w:val="000000" w:themeColor="text1"/>
          <w:lang w:val="en-IN"/>
        </w:rPr>
        <w:t xml:space="preserve"> jacketed telemetry system. Birth Defects Res. 2021;113(10):806.</w:t>
      </w:r>
    </w:p>
    <w:p w14:paraId="6A688B4C" w14:textId="5AD6F939"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Fares R, </w:t>
      </w:r>
      <w:proofErr w:type="spellStart"/>
      <w:r w:rsidRPr="005A6F07">
        <w:rPr>
          <w:color w:val="000000" w:themeColor="text1"/>
          <w:lang w:val="en-IN"/>
        </w:rPr>
        <w:t>Champeroux</w:t>
      </w:r>
      <w:proofErr w:type="spellEnd"/>
      <w:r w:rsidRPr="005A6F07">
        <w:rPr>
          <w:color w:val="000000" w:themeColor="text1"/>
          <w:lang w:val="en-IN"/>
        </w:rPr>
        <w:t xml:space="preserve"> P. Simultaneous assessment of central nervous and respiratory systems using jacketed telemetry in socially housed rats: application of the 3Rs principles in core battery safety pharmacology studies.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w:t>
      </w:r>
      <w:proofErr w:type="gramStart"/>
      <w:r w:rsidRPr="005A6F07">
        <w:rPr>
          <w:color w:val="000000" w:themeColor="text1"/>
          <w:lang w:val="en-IN"/>
        </w:rPr>
        <w:t>2023;121:107268</w:t>
      </w:r>
      <w:proofErr w:type="gramEnd"/>
      <w:r w:rsidRPr="005A6F07">
        <w:rPr>
          <w:color w:val="000000" w:themeColor="text1"/>
          <w:lang w:val="en-IN"/>
        </w:rPr>
        <w:t>.</w:t>
      </w:r>
    </w:p>
    <w:p w14:paraId="47B4E1EA" w14:textId="214C188C"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Detrait</w:t>
      </w:r>
      <w:proofErr w:type="spellEnd"/>
      <w:r w:rsidRPr="005A6F07">
        <w:rPr>
          <w:color w:val="000000" w:themeColor="text1"/>
          <w:lang w:val="en-IN"/>
        </w:rPr>
        <w:t xml:space="preserve"> M, et al. Cardiac sympathetic denervation mitigated ischemic cardiomyopathy progression in a rat model of sleep </w:t>
      </w:r>
      <w:proofErr w:type="spellStart"/>
      <w:r w:rsidRPr="005A6F07">
        <w:rPr>
          <w:color w:val="000000" w:themeColor="text1"/>
          <w:lang w:val="en-IN"/>
        </w:rPr>
        <w:t>apnea</w:t>
      </w:r>
      <w:proofErr w:type="spellEnd"/>
      <w:r w:rsidRPr="005A6F07">
        <w:rPr>
          <w:color w:val="000000" w:themeColor="text1"/>
          <w:lang w:val="en-IN"/>
        </w:rPr>
        <w:t>. J Am Heart Assoc. 2025;14(11).</w:t>
      </w:r>
    </w:p>
    <w:p w14:paraId="014B98CA" w14:textId="0666F6FA"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Tanguy S, et al. Jacketed telemetry in rats: a novel non-invasive method for cardiorespiratory phenotyping during treadmill exercise. Lab Anim. 2025;59(2):215-225.</w:t>
      </w:r>
    </w:p>
    <w:p w14:paraId="4C313B7F" w14:textId="1261C6A9"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Fares RP, </w:t>
      </w:r>
      <w:proofErr w:type="spellStart"/>
      <w:r w:rsidRPr="005A6F07">
        <w:rPr>
          <w:color w:val="000000" w:themeColor="text1"/>
          <w:lang w:val="en-IN"/>
        </w:rPr>
        <w:t>Boire</w:t>
      </w:r>
      <w:proofErr w:type="spellEnd"/>
      <w:r w:rsidRPr="005A6F07">
        <w:rPr>
          <w:color w:val="000000" w:themeColor="text1"/>
          <w:lang w:val="en-IN"/>
        </w:rPr>
        <w:t xml:space="preserve"> A, </w:t>
      </w:r>
      <w:proofErr w:type="spellStart"/>
      <w:r w:rsidRPr="005A6F07">
        <w:rPr>
          <w:color w:val="000000" w:themeColor="text1"/>
          <w:lang w:val="en-IN"/>
        </w:rPr>
        <w:t>Eynard</w:t>
      </w:r>
      <w:proofErr w:type="spellEnd"/>
      <w:r w:rsidRPr="005A6F07">
        <w:rPr>
          <w:color w:val="000000" w:themeColor="text1"/>
          <w:lang w:val="en-IN"/>
        </w:rPr>
        <w:t xml:space="preserve"> C, </w:t>
      </w:r>
      <w:proofErr w:type="spellStart"/>
      <w:r w:rsidRPr="005A6F07">
        <w:rPr>
          <w:color w:val="000000" w:themeColor="text1"/>
          <w:lang w:val="en-IN"/>
        </w:rPr>
        <w:t>Flenet</w:t>
      </w:r>
      <w:proofErr w:type="spellEnd"/>
      <w:r w:rsidRPr="005A6F07">
        <w:rPr>
          <w:color w:val="000000" w:themeColor="text1"/>
          <w:lang w:val="en-IN"/>
        </w:rPr>
        <w:t xml:space="preserve"> T. Simultaneous non-invasive telemetric electrocardiogram and respiratory measurement with a connected jacket (DECRO system) in rats. Research Square. </w:t>
      </w:r>
      <w:proofErr w:type="gramStart"/>
      <w:r w:rsidRPr="005A6F07">
        <w:rPr>
          <w:color w:val="000000" w:themeColor="text1"/>
          <w:lang w:val="en-IN"/>
        </w:rPr>
        <w:t>2020:10.21203/rs.3.pex</w:t>
      </w:r>
      <w:proofErr w:type="gramEnd"/>
      <w:r w:rsidRPr="005A6F07">
        <w:rPr>
          <w:color w:val="000000" w:themeColor="text1"/>
          <w:lang w:val="en-IN"/>
        </w:rPr>
        <w:t>-860/v1.</w:t>
      </w:r>
    </w:p>
    <w:p w14:paraId="17C4673C" w14:textId="1E2BD3DE"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ETISENSE. DECRO - Rat jacket specification and size selection. Lyon: ETISENSE; 2026:</w:t>
      </w:r>
      <w:hyperlink r:id="rId18" w:history="1">
        <w:r w:rsidRPr="005A6F07">
          <w:rPr>
            <w:rStyle w:val="Lienhypertexte"/>
            <w:color w:val="000000" w:themeColor="text1"/>
            <w:lang w:val="en-IN"/>
          </w:rPr>
          <w:t>https://support.etisense.com/portal/en/kb/articles/rat-table-selection-of-jackets</w:t>
        </w:r>
      </w:hyperlink>
      <w:r w:rsidRPr="005A6F07">
        <w:rPr>
          <w:color w:val="000000" w:themeColor="text1"/>
          <w:lang w:val="en-IN"/>
        </w:rPr>
        <w:t>.</w:t>
      </w:r>
    </w:p>
    <w:p w14:paraId="64B91D8B" w14:textId="32D0FA66"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ETISENSE. DECRO - How to start and stop a data acquisition. Lyon: ETISENSE; 2026:</w:t>
      </w:r>
      <w:hyperlink r:id="rId19" w:history="1">
        <w:r w:rsidRPr="005A6F07">
          <w:rPr>
            <w:rStyle w:val="Lienhypertexte"/>
            <w:color w:val="000000" w:themeColor="text1"/>
            <w:lang w:val="en-IN"/>
          </w:rPr>
          <w:t>https://support.etisense.com/portal/en/kb/articles/make-and-stop-a-data-acquisition</w:t>
        </w:r>
      </w:hyperlink>
      <w:r w:rsidRPr="005A6F07">
        <w:rPr>
          <w:color w:val="000000" w:themeColor="text1"/>
          <w:lang w:val="en-IN"/>
        </w:rPr>
        <w:t>.</w:t>
      </w:r>
    </w:p>
    <w:p w14:paraId="2CAF58E8" w14:textId="5EB957D1"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Qin F, et al. Maximum oxygen consumption and quantification of exercise intensity in untrained male Wistar rats. Sci Rep. 2020;10(1):11520.</w:t>
      </w:r>
    </w:p>
    <w:p w14:paraId="5DF275F9" w14:textId="3B18D578"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Mason G, et al. </w:t>
      </w:r>
      <w:proofErr w:type="gramStart"/>
      <w:r w:rsidRPr="005A6F07">
        <w:rPr>
          <w:color w:val="000000" w:themeColor="text1"/>
          <w:lang w:val="en-IN"/>
        </w:rPr>
        <w:t>Non-invasively</w:t>
      </w:r>
      <w:proofErr w:type="gramEnd"/>
      <w:r w:rsidRPr="005A6F07">
        <w:rPr>
          <w:color w:val="000000" w:themeColor="text1"/>
          <w:lang w:val="en-IN"/>
        </w:rPr>
        <w:t xml:space="preserve"> assessing disturbance and stress in laboratory rats by scoring </w:t>
      </w:r>
      <w:proofErr w:type="spellStart"/>
      <w:r w:rsidRPr="005A6F07">
        <w:rPr>
          <w:color w:val="000000" w:themeColor="text1"/>
          <w:lang w:val="en-IN"/>
        </w:rPr>
        <w:t>chromodacryorrhoea</w:t>
      </w:r>
      <w:proofErr w:type="spellEnd"/>
      <w:r w:rsidRPr="005A6F07">
        <w:rPr>
          <w:color w:val="000000" w:themeColor="text1"/>
          <w:lang w:val="en-IN"/>
        </w:rPr>
        <w:t xml:space="preserve">. Altern Lab Anim. 2004;32(1 </w:t>
      </w:r>
      <w:proofErr w:type="spellStart"/>
      <w:r w:rsidRPr="005A6F07">
        <w:rPr>
          <w:color w:val="000000" w:themeColor="text1"/>
          <w:lang w:val="en-IN"/>
        </w:rPr>
        <w:t>Suppl</w:t>
      </w:r>
      <w:proofErr w:type="spellEnd"/>
      <w:r w:rsidRPr="005A6F07">
        <w:rPr>
          <w:color w:val="000000" w:themeColor="text1"/>
          <w:lang w:val="en-IN"/>
        </w:rPr>
        <w:t>):153-159.</w:t>
      </w:r>
    </w:p>
    <w:p w14:paraId="39A4CC6A" w14:textId="6CE31A60"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Delaunois</w:t>
      </w:r>
      <w:proofErr w:type="spellEnd"/>
      <w:r w:rsidRPr="005A6F07">
        <w:rPr>
          <w:color w:val="000000" w:themeColor="text1"/>
          <w:lang w:val="en-IN"/>
        </w:rPr>
        <w:t xml:space="preserve"> A, </w:t>
      </w:r>
      <w:proofErr w:type="spellStart"/>
      <w:r w:rsidRPr="005A6F07">
        <w:rPr>
          <w:color w:val="000000" w:themeColor="text1"/>
          <w:lang w:val="en-IN"/>
        </w:rPr>
        <w:t>Dedoncker</w:t>
      </w:r>
      <w:proofErr w:type="spellEnd"/>
      <w:r w:rsidRPr="005A6F07">
        <w:rPr>
          <w:color w:val="000000" w:themeColor="text1"/>
          <w:lang w:val="en-IN"/>
        </w:rPr>
        <w:t xml:space="preserve"> P, Hanon E, Guyaux M. Repeated assessment of cardiovascular and respiratory functions using combined telemetry and whole-body plethysmography in the rat. J </w:t>
      </w:r>
      <w:proofErr w:type="spellStart"/>
      <w:r w:rsidRPr="005A6F07">
        <w:rPr>
          <w:color w:val="000000" w:themeColor="text1"/>
          <w:lang w:val="en-IN"/>
        </w:rPr>
        <w:t>Pharmacol</w:t>
      </w:r>
      <w:proofErr w:type="spellEnd"/>
      <w:r w:rsidRPr="005A6F07">
        <w:rPr>
          <w:color w:val="000000" w:themeColor="text1"/>
          <w:lang w:val="en-IN"/>
        </w:rPr>
        <w:t xml:space="preserve"> </w:t>
      </w:r>
      <w:proofErr w:type="spellStart"/>
      <w:r w:rsidRPr="005A6F07">
        <w:rPr>
          <w:color w:val="000000" w:themeColor="text1"/>
          <w:lang w:val="en-IN"/>
        </w:rPr>
        <w:t>Toxicol</w:t>
      </w:r>
      <w:proofErr w:type="spellEnd"/>
      <w:r w:rsidRPr="005A6F07">
        <w:rPr>
          <w:color w:val="000000" w:themeColor="text1"/>
          <w:lang w:val="en-IN"/>
        </w:rPr>
        <w:t xml:space="preserve"> Methods. 2009;60(2):117-129.</w:t>
      </w:r>
    </w:p>
    <w:p w14:paraId="0242DB20" w14:textId="73728EBD"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National Research Council Committee on Recognition and Alleviation of Distress in Laboratory Animals. Recognition and alleviation of distress in laboratory animals. National Academies Press; Washington, DC; 2008.</w:t>
      </w:r>
    </w:p>
    <w:p w14:paraId="59DCFB38" w14:textId="2173126F"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Conour LA, Murray KA, Brown MJ. Preparation of animals for research--issues to consider for rodents and rabbits. ILAR J. 2006;47(4):283-293.</w:t>
      </w:r>
    </w:p>
    <w:p w14:paraId="0D9E6DB7" w14:textId="0B4A34D0"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Reboul C, et al. Cardiac </w:t>
      </w:r>
      <w:proofErr w:type="spellStart"/>
      <w:r w:rsidRPr="005A6F07">
        <w:rPr>
          <w:color w:val="000000" w:themeColor="text1"/>
          <w:lang w:val="en-IN"/>
        </w:rPr>
        <w:t>remodeling</w:t>
      </w:r>
      <w:proofErr w:type="spellEnd"/>
      <w:r w:rsidRPr="005A6F07">
        <w:rPr>
          <w:color w:val="000000" w:themeColor="text1"/>
          <w:lang w:val="en-IN"/>
        </w:rPr>
        <w:t xml:space="preserve"> and functional adaptations consecutive to altitude training in rats: implications for sea level aerobic performance. J Appl Physiol. 2005;98(1):83-92.</w:t>
      </w:r>
    </w:p>
    <w:p w14:paraId="11E3ABD9" w14:textId="69E8511E"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Goret</w:t>
      </w:r>
      <w:proofErr w:type="spellEnd"/>
      <w:r w:rsidRPr="005A6F07">
        <w:rPr>
          <w:color w:val="000000" w:themeColor="text1"/>
          <w:lang w:val="en-IN"/>
        </w:rPr>
        <w:t xml:space="preserve"> L, et al. Training does not affect the alteration in pulmonary artery vasoreactivity in pulmonary hypertensive rats. Eur J </w:t>
      </w:r>
      <w:proofErr w:type="spellStart"/>
      <w:r w:rsidRPr="005A6F07">
        <w:rPr>
          <w:color w:val="000000" w:themeColor="text1"/>
          <w:lang w:val="en-IN"/>
        </w:rPr>
        <w:t>Pharmacol</w:t>
      </w:r>
      <w:proofErr w:type="spellEnd"/>
      <w:r w:rsidRPr="005A6F07">
        <w:rPr>
          <w:color w:val="000000" w:themeColor="text1"/>
          <w:lang w:val="en-IN"/>
        </w:rPr>
        <w:t>. 2005;527(1-3):121-128.</w:t>
      </w:r>
    </w:p>
    <w:p w14:paraId="6644574E" w14:textId="6504F859"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Garrigos D, et al. A handful of details to ensure the experimental reproducibility on the forced running wheel in rodents: a systematic review. Front Endocrinol. </w:t>
      </w:r>
      <w:proofErr w:type="gramStart"/>
      <w:r w:rsidRPr="005A6F07">
        <w:rPr>
          <w:color w:val="000000" w:themeColor="text1"/>
          <w:lang w:val="en-IN"/>
        </w:rPr>
        <w:t>2021;12:638261</w:t>
      </w:r>
      <w:proofErr w:type="gramEnd"/>
      <w:r w:rsidRPr="005A6F07">
        <w:rPr>
          <w:color w:val="000000" w:themeColor="text1"/>
          <w:lang w:val="en-IN"/>
        </w:rPr>
        <w:t>.</w:t>
      </w:r>
    </w:p>
    <w:p w14:paraId="66D6435E" w14:textId="117D1F71"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Scorrano</w:t>
      </w:r>
      <w:proofErr w:type="spellEnd"/>
      <w:r w:rsidRPr="005A6F07">
        <w:rPr>
          <w:color w:val="000000" w:themeColor="text1"/>
          <w:lang w:val="en-IN"/>
        </w:rPr>
        <w:t xml:space="preserve"> F, Stuber N, Dreessen K, Cordier V. Evaluation of a new telemetry jacket system for rats. Lab Anim. 2022;56(1):155.</w:t>
      </w:r>
    </w:p>
    <w:p w14:paraId="44E36CE7" w14:textId="6E331E14"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Fontana-Pires L, et al. Continuous non-invasive extraction of hemodynamic variables from </w:t>
      </w:r>
      <w:proofErr w:type="spellStart"/>
      <w:r w:rsidRPr="005A6F07">
        <w:rPr>
          <w:color w:val="000000" w:themeColor="text1"/>
          <w:lang w:val="en-IN"/>
        </w:rPr>
        <w:t>thoracocardiographic</w:t>
      </w:r>
      <w:proofErr w:type="spellEnd"/>
      <w:r w:rsidRPr="005A6F07">
        <w:rPr>
          <w:color w:val="000000" w:themeColor="text1"/>
          <w:lang w:val="en-IN"/>
        </w:rPr>
        <w:t xml:space="preserve"> signals using the ensemble averaging technique: validation in anesthetized rats without ventilatory support. </w:t>
      </w:r>
      <w:proofErr w:type="spellStart"/>
      <w:r w:rsidRPr="005A6F07">
        <w:rPr>
          <w:color w:val="000000" w:themeColor="text1"/>
          <w:lang w:val="en-IN"/>
        </w:rPr>
        <w:t>Physiol</w:t>
      </w:r>
      <w:proofErr w:type="spellEnd"/>
      <w:r w:rsidRPr="005A6F07">
        <w:rPr>
          <w:color w:val="000000" w:themeColor="text1"/>
          <w:lang w:val="en-IN"/>
        </w:rPr>
        <w:t xml:space="preserve"> Meas. 2025;46(12):125002.</w:t>
      </w:r>
    </w:p>
    <w:p w14:paraId="63D5A824" w14:textId="5513D488"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Laske</w:t>
      </w:r>
      <w:proofErr w:type="spellEnd"/>
      <w:r w:rsidRPr="005A6F07">
        <w:rPr>
          <w:color w:val="000000" w:themeColor="text1"/>
          <w:lang w:val="en-IN"/>
        </w:rPr>
        <w:t xml:space="preserve"> TG, </w:t>
      </w:r>
      <w:proofErr w:type="spellStart"/>
      <w:r w:rsidRPr="005A6F07">
        <w:rPr>
          <w:color w:val="000000" w:themeColor="text1"/>
          <w:lang w:val="en-IN"/>
        </w:rPr>
        <w:t>Garshelis</w:t>
      </w:r>
      <w:proofErr w:type="spellEnd"/>
      <w:r w:rsidRPr="005A6F07">
        <w:rPr>
          <w:color w:val="000000" w:themeColor="text1"/>
          <w:lang w:val="en-IN"/>
        </w:rPr>
        <w:t xml:space="preserve"> DL, Iles TL, </w:t>
      </w:r>
      <w:proofErr w:type="spellStart"/>
      <w:r w:rsidRPr="005A6F07">
        <w:rPr>
          <w:color w:val="000000" w:themeColor="text1"/>
          <w:lang w:val="en-IN"/>
        </w:rPr>
        <w:t>Iaizzo</w:t>
      </w:r>
      <w:proofErr w:type="spellEnd"/>
      <w:r w:rsidRPr="005A6F07">
        <w:rPr>
          <w:color w:val="000000" w:themeColor="text1"/>
          <w:lang w:val="en-IN"/>
        </w:rPr>
        <w:t xml:space="preserve"> PA. An engineering perspective on the development </w:t>
      </w:r>
      <w:r w:rsidRPr="005A6F07">
        <w:rPr>
          <w:color w:val="000000" w:themeColor="text1"/>
          <w:lang w:val="en-IN"/>
        </w:rPr>
        <w:lastRenderedPageBreak/>
        <w:t xml:space="preserve">and evolution of implantable cardiac monitors in free-living animals. </w:t>
      </w:r>
      <w:proofErr w:type="spellStart"/>
      <w:r w:rsidRPr="005A6F07">
        <w:rPr>
          <w:color w:val="000000" w:themeColor="text1"/>
          <w:lang w:val="en-IN"/>
        </w:rPr>
        <w:t>Philos</w:t>
      </w:r>
      <w:proofErr w:type="spellEnd"/>
      <w:r w:rsidRPr="005A6F07">
        <w:rPr>
          <w:color w:val="000000" w:themeColor="text1"/>
          <w:lang w:val="en-IN"/>
        </w:rPr>
        <w:t xml:space="preserve"> Trans R Soc </w:t>
      </w:r>
      <w:proofErr w:type="spellStart"/>
      <w:r w:rsidRPr="005A6F07">
        <w:rPr>
          <w:color w:val="000000" w:themeColor="text1"/>
          <w:lang w:val="en-IN"/>
        </w:rPr>
        <w:t>Lond</w:t>
      </w:r>
      <w:proofErr w:type="spellEnd"/>
      <w:r w:rsidRPr="005A6F07">
        <w:rPr>
          <w:color w:val="000000" w:themeColor="text1"/>
          <w:lang w:val="en-IN"/>
        </w:rPr>
        <w:t xml:space="preserve"> B </w:t>
      </w:r>
      <w:proofErr w:type="spellStart"/>
      <w:r w:rsidRPr="005A6F07">
        <w:rPr>
          <w:color w:val="000000" w:themeColor="text1"/>
          <w:lang w:val="en-IN"/>
        </w:rPr>
        <w:t>Biol</w:t>
      </w:r>
      <w:proofErr w:type="spellEnd"/>
      <w:r w:rsidRPr="005A6F07">
        <w:rPr>
          <w:color w:val="000000" w:themeColor="text1"/>
          <w:lang w:val="en-IN"/>
        </w:rPr>
        <w:t xml:space="preserve"> Sci. 2021;376(1830):20200217.</w:t>
      </w:r>
    </w:p>
    <w:p w14:paraId="16A05F32" w14:textId="7BF556E3"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Helwig BG, Ward JA, Blaha MD, Leon LR. Effect of intraperitoneal radiotelemetry instrumentation on voluntary wheel running and surgical recovery in mice. J Am Assoc Lab Anim Sci. 2012;51(5):600-608.</w:t>
      </w:r>
    </w:p>
    <w:p w14:paraId="2170CD25" w14:textId="1C371BCA"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Soulie</w:t>
      </w:r>
      <w:proofErr w:type="spellEnd"/>
      <w:r w:rsidRPr="005A6F07">
        <w:rPr>
          <w:color w:val="000000" w:themeColor="text1"/>
          <w:lang w:val="en-IN"/>
        </w:rPr>
        <w:t xml:space="preserve"> M, et al. Altered ECG parameters with loss of cardiac variability and prolonged QTc in a non-diabetic chronic kidney disease rat model. Arch Cardiovasc Dis. 2024;117(6-7).</w:t>
      </w:r>
    </w:p>
    <w:p w14:paraId="7F7ABEF5" w14:textId="1C1A3C98"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Cambier A, et al. Refining the implementation of surgical protocols: benefits of non-invasive cardiorespiratory monitoring in rat. Lab Anim. 2022;56(1):152.</w:t>
      </w:r>
    </w:p>
    <w:p w14:paraId="22FCB7E3" w14:textId="7C2ABD93"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Okamoto M, Hata T, Hiraga T, Soya H. Treadmill running model for rodents as a translational approach based on human physiological responses. In: Soya H, editor. Exercise Brain Stimulation for Cognitive Function and Mental Health. Singapore: Springer Nature Singapore; 2025.</w:t>
      </w:r>
    </w:p>
    <w:p w14:paraId="5427551B" w14:textId="2369CFF3" w:rsidR="005A6F07" w:rsidRPr="005A6F07" w:rsidRDefault="005A6F07">
      <w:pPr>
        <w:pStyle w:val="Paragraphedeliste"/>
        <w:numPr>
          <w:ilvl w:val="0"/>
          <w:numId w:val="5"/>
        </w:numPr>
        <w:ind w:left="0" w:firstLine="0"/>
        <w:rPr>
          <w:color w:val="000000" w:themeColor="text1"/>
          <w:lang w:val="en-IN"/>
        </w:rPr>
      </w:pPr>
      <w:r w:rsidRPr="005A6F07">
        <w:rPr>
          <w:color w:val="000000" w:themeColor="text1"/>
          <w:lang w:val="en-IN"/>
        </w:rPr>
        <w:t xml:space="preserve">Poole DC, et al. Guidelines for animal exercise and training protocols for cardiovascular studies. Am J </w:t>
      </w:r>
      <w:proofErr w:type="spellStart"/>
      <w:r w:rsidRPr="005A6F07">
        <w:rPr>
          <w:color w:val="000000" w:themeColor="text1"/>
          <w:lang w:val="en-IN"/>
        </w:rPr>
        <w:t>Physiol</w:t>
      </w:r>
      <w:proofErr w:type="spellEnd"/>
      <w:r w:rsidRPr="005A6F07">
        <w:rPr>
          <w:color w:val="000000" w:themeColor="text1"/>
          <w:lang w:val="en-IN"/>
        </w:rPr>
        <w:t xml:space="preserve"> Heart </w:t>
      </w:r>
      <w:proofErr w:type="spellStart"/>
      <w:r w:rsidRPr="005A6F07">
        <w:rPr>
          <w:color w:val="000000" w:themeColor="text1"/>
          <w:lang w:val="en-IN"/>
        </w:rPr>
        <w:t>Circ</w:t>
      </w:r>
      <w:proofErr w:type="spellEnd"/>
      <w:r w:rsidRPr="005A6F07">
        <w:rPr>
          <w:color w:val="000000" w:themeColor="text1"/>
          <w:lang w:val="en-IN"/>
        </w:rPr>
        <w:t xml:space="preserve"> Physiol. 2020;318(5).</w:t>
      </w:r>
    </w:p>
    <w:p w14:paraId="03F8DE41" w14:textId="7E10BB9B" w:rsidR="005A6F07" w:rsidRPr="005A6F07" w:rsidRDefault="005A6F07">
      <w:pPr>
        <w:pStyle w:val="Paragraphedeliste"/>
        <w:numPr>
          <w:ilvl w:val="0"/>
          <w:numId w:val="5"/>
        </w:numPr>
        <w:ind w:left="0" w:firstLine="0"/>
        <w:rPr>
          <w:color w:val="000000" w:themeColor="text1"/>
          <w:lang w:val="en-IN"/>
        </w:rPr>
      </w:pPr>
      <w:proofErr w:type="spellStart"/>
      <w:r w:rsidRPr="005A6F07">
        <w:rPr>
          <w:color w:val="000000" w:themeColor="text1"/>
          <w:lang w:val="en-IN"/>
        </w:rPr>
        <w:t>Fantegrossi</w:t>
      </w:r>
      <w:proofErr w:type="spellEnd"/>
      <w:r w:rsidRPr="005A6F07">
        <w:rPr>
          <w:color w:val="000000" w:themeColor="text1"/>
          <w:lang w:val="en-IN"/>
        </w:rPr>
        <w:t xml:space="preserve"> WE, Xiao WR, Zimmerman SM. Novel technology for modulating locomotor activity as an operant response in the mouse: implications for neuroscience studies involving exercise in rodents. J </w:t>
      </w:r>
      <w:proofErr w:type="spellStart"/>
      <w:r w:rsidRPr="005A6F07">
        <w:rPr>
          <w:color w:val="000000" w:themeColor="text1"/>
          <w:lang w:val="en-IN"/>
        </w:rPr>
        <w:t>Neurosci</w:t>
      </w:r>
      <w:proofErr w:type="spellEnd"/>
      <w:r w:rsidRPr="005A6F07">
        <w:rPr>
          <w:color w:val="000000" w:themeColor="text1"/>
          <w:lang w:val="en-IN"/>
        </w:rPr>
        <w:t xml:space="preserve"> Methods. 2013;212(2):338-343.</w:t>
      </w:r>
    </w:p>
    <w:p w14:paraId="282CE96B" w14:textId="19CCE718" w:rsidR="005A6F07" w:rsidRPr="005A6F07" w:rsidRDefault="005A6F07">
      <w:pPr>
        <w:pStyle w:val="Paragraphedeliste"/>
        <w:numPr>
          <w:ilvl w:val="0"/>
          <w:numId w:val="5"/>
        </w:numPr>
        <w:ind w:left="0" w:firstLine="0"/>
        <w:rPr>
          <w:color w:val="000000" w:themeColor="text1"/>
          <w:lang w:val="en-US"/>
        </w:rPr>
      </w:pPr>
      <w:r w:rsidRPr="005A6F07">
        <w:rPr>
          <w:color w:val="000000" w:themeColor="text1"/>
          <w:lang w:val="en-IN"/>
        </w:rPr>
        <w:t>FC3R. Digital tools - Call for project FC3R - LEARN (L3Rn) (23FC3R-001): development of an innovative platform for teaching experimental physiology in higher education. France: FC3R; 2024:</w:t>
      </w:r>
      <w:hyperlink r:id="rId20" w:history="1">
        <w:r w:rsidRPr="005A6F07">
          <w:rPr>
            <w:rStyle w:val="Lienhypertexte"/>
            <w:color w:val="000000" w:themeColor="text1"/>
            <w:lang w:val="en-IN"/>
          </w:rPr>
          <w:t>https://www.fc3r.com/en/digital-tools-3-2023.html</w:t>
        </w:r>
      </w:hyperlink>
      <w:r w:rsidRPr="005A6F07">
        <w:rPr>
          <w:color w:val="000000" w:themeColor="text1"/>
          <w:lang w:val="en-IN"/>
        </w:rPr>
        <w:t>.</w:t>
      </w:r>
    </w:p>
    <w:sectPr w:rsidR="005A6F07" w:rsidRPr="005A6F07" w:rsidSect="00001B6C">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0E1CB" w14:textId="77777777" w:rsidR="009B2628" w:rsidRDefault="009B2628">
      <w:r>
        <w:separator/>
      </w:r>
    </w:p>
  </w:endnote>
  <w:endnote w:type="continuationSeparator" w:id="0">
    <w:p w14:paraId="3219F2A3" w14:textId="77777777" w:rsidR="009B2628" w:rsidRDefault="009B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C1F7CB-05C6-47C5-A35C-3A6E644B2E9C}"/>
    <w:embedBold r:id="rId2" w:fontKey="{A0AF8804-C07B-430A-9715-F1375A9C63D8}"/>
    <w:embedItalic r:id="rId3" w:fontKey="{563F8408-B14A-48ED-9687-895321713195}"/>
    <w:embedBoldItalic r:id="rId4" w:fontKey="{9E718284-A56A-4F1C-B52F-491A1AE7F473}"/>
  </w:font>
  <w:font w:name="Cambria">
    <w:panose1 w:val="02040503050406030204"/>
    <w:charset w:val="00"/>
    <w:family w:val="roman"/>
    <w:pitch w:val="variable"/>
    <w:sig w:usb0="E00006FF" w:usb1="420024FF" w:usb2="02000000" w:usb3="00000000" w:csb0="0000019F" w:csb1="00000000"/>
    <w:embedRegular r:id="rId5" w:fontKey="{F44BB604-8AEC-4FC4-A6D3-95821FABC791}"/>
    <w:embedBold r:id="rId6" w:fontKey="{613D7313-C031-4FF4-9DA6-DC0C8E86DCD2}"/>
    <w:embedItalic r:id="rId7" w:fontKey="{38F494BA-401A-4FD3-89A3-64854765D66D}"/>
  </w:font>
  <w:font w:name="Cambria Math">
    <w:panose1 w:val="02040503050406030204"/>
    <w:charset w:val="00"/>
    <w:family w:val="roman"/>
    <w:pitch w:val="variable"/>
    <w:sig w:usb0="E00006FF" w:usb1="420024FF" w:usb2="02000000" w:usb3="00000000" w:csb0="0000019F" w:csb1="00000000"/>
    <w:embedRegular r:id="rId8" w:fontKey="{86F8899D-58F6-4A71-8FDB-CECF516824A7}"/>
    <w:embedItalic r:id="rId9" w:fontKey="{02CE965C-6461-44C1-AE0F-F1CC605C5B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61D41" w14:textId="77777777" w:rsidR="004A18D3" w:rsidRDefault="004A18D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939C" w14:textId="77777777" w:rsidR="004A18D3" w:rsidRDefault="00267481">
    <w:r>
      <w:fldChar w:fldCharType="begin"/>
    </w:r>
    <w:r>
      <w:instrText>PAGE</w:instrText>
    </w:r>
    <w:r>
      <w:fldChar w:fldCharType="separate"/>
    </w:r>
    <w:r w:rsidR="00C52857">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17E2" w14:textId="77777777" w:rsidR="004A18D3" w:rsidRDefault="00267481">
    <w:pPr>
      <w:jc w:val="right"/>
    </w:pPr>
    <w:r>
      <w:fldChar w:fldCharType="begin"/>
    </w:r>
    <w:r>
      <w:instrText>PAGE</w:instrText>
    </w:r>
    <w:r>
      <w:fldChar w:fldCharType="separate"/>
    </w:r>
    <w:r w:rsidR="00C5285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0D1A4" w14:textId="77777777" w:rsidR="009B2628" w:rsidRDefault="009B2628">
      <w:r>
        <w:separator/>
      </w:r>
    </w:p>
  </w:footnote>
  <w:footnote w:type="continuationSeparator" w:id="0">
    <w:p w14:paraId="68E3B2FE" w14:textId="77777777" w:rsidR="009B2628" w:rsidRDefault="009B2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56522" w14:textId="77777777" w:rsidR="004A18D3" w:rsidRDefault="004A18D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BE870" w14:textId="77777777" w:rsidR="004A18D3" w:rsidRDefault="00267481" w:rsidP="00395F6A">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8082" w14:textId="0CB42BC7" w:rsidR="004A18D3" w:rsidRDefault="00E94EAF" w:rsidP="00CC2159">
    <w:pPr>
      <w:pBdr>
        <w:top w:val="nil"/>
        <w:left w:val="nil"/>
        <w:bottom w:val="nil"/>
        <w:right w:val="nil"/>
        <w:between w:val="nil"/>
      </w:pBdr>
      <w:tabs>
        <w:tab w:val="center" w:pos="4680"/>
        <w:tab w:val="right" w:pos="9360"/>
      </w:tabs>
      <w:jc w:val="right"/>
      <w:rPr>
        <w:b/>
        <w:bCs/>
        <w:color w:val="1F497D"/>
        <w:sz w:val="32"/>
        <w:szCs w:val="32"/>
      </w:rPr>
    </w:pPr>
    <w:r>
      <w:rPr>
        <w:b/>
        <w:bCs/>
        <w:noProof/>
        <w:color w:val="1F497D"/>
        <w:sz w:val="32"/>
        <w:szCs w:val="32"/>
      </w:rPr>
      <mc:AlternateContent>
        <mc:Choice Requires="wpg">
          <w:drawing>
            <wp:anchor distT="0" distB="0" distL="114300" distR="114300" simplePos="0" relativeHeight="251660288" behindDoc="0" locked="0" layoutInCell="1" allowOverlap="1" wp14:anchorId="77002D75" wp14:editId="56F85D53">
              <wp:simplePos x="0" y="0"/>
              <wp:positionH relativeFrom="column">
                <wp:posOffset>1323799</wp:posOffset>
              </wp:positionH>
              <wp:positionV relativeFrom="paragraph">
                <wp:posOffset>-409575</wp:posOffset>
              </wp:positionV>
              <wp:extent cx="3059607" cy="1204595"/>
              <wp:effectExtent l="0" t="0" r="0" b="0"/>
              <wp:wrapSquare wrapText="bothSides"/>
              <wp:docPr id="942898288" name="Group 3"/>
              <wp:cNvGraphicFramePr/>
              <a:graphic xmlns:a="http://schemas.openxmlformats.org/drawingml/2006/main">
                <a:graphicData uri="http://schemas.microsoft.com/office/word/2010/wordprocessingGroup">
                  <wpg:wgp>
                    <wpg:cNvGrpSpPr/>
                    <wpg:grpSpPr>
                      <a:xfrm>
                        <a:off x="0" y="0"/>
                        <a:ext cx="3059607" cy="1204595"/>
                        <a:chOff x="1323990" y="-937904"/>
                        <a:chExt cx="3060050" cy="1406563"/>
                      </a:xfrm>
                    </wpg:grpSpPr>
                    <wps:wsp>
                      <wps:cNvPr id="459257947" name="Rectangle 459257947"/>
                      <wps:cNvSpPr/>
                      <wps:spPr>
                        <a:xfrm>
                          <a:off x="1323990" y="-415241"/>
                          <a:ext cx="3060050" cy="883900"/>
                        </a:xfrm>
                        <a:prstGeom prst="rect">
                          <a:avLst/>
                        </a:prstGeom>
                        <a:noFill/>
                        <a:ln>
                          <a:noFill/>
                        </a:ln>
                      </wps:spPr>
                      <wps:txbx>
                        <w:txbxContent>
                          <w:p w14:paraId="325F3E27" w14:textId="77777777" w:rsidR="00CC2159" w:rsidRDefault="00CC2159" w:rsidP="00CC2159">
                            <w:pPr>
                              <w:jc w:val="left"/>
                              <w:textDirection w:val="btLr"/>
                            </w:pPr>
                          </w:p>
                        </w:txbxContent>
                      </wps:txbx>
                      <wps:bodyPr spcFirstLastPara="1" wrap="square" lIns="91425" tIns="91425" rIns="91425" bIns="91425" anchor="ctr" anchorCtr="0">
                        <a:noAutofit/>
                      </wps:bodyPr>
                    </wps:wsp>
                    <wps:wsp>
                      <wps:cNvPr id="497868403" name="Rectangle 497868403"/>
                      <wps:cNvSpPr/>
                      <wps:spPr>
                        <a:xfrm>
                          <a:off x="1362075" y="-937904"/>
                          <a:ext cx="1697990" cy="883920"/>
                        </a:xfrm>
                        <a:prstGeom prst="rect">
                          <a:avLst/>
                        </a:prstGeom>
                        <a:noFill/>
                        <a:ln>
                          <a:noFill/>
                        </a:ln>
                      </wps:spPr>
                      <wps:txbx>
                        <w:txbxContent>
                          <w:p w14:paraId="36BDDEB1" w14:textId="77777777" w:rsidR="00CC2159" w:rsidRDefault="00CC2159" w:rsidP="00CC2159">
                            <w:pPr>
                              <w:textDirection w:val="btLr"/>
                            </w:pPr>
                          </w:p>
                        </w:txbxContent>
                      </wps:txbx>
                      <wps:bodyPr spcFirstLastPara="1" wrap="square" lIns="91425" tIns="45700" rIns="91425" bIns="45700" anchor="t" anchorCtr="0">
                        <a:noAutofit/>
                      </wps:bodyPr>
                    </wps:wsp>
                  </wpg:wgp>
                </a:graphicData>
              </a:graphic>
            </wp:anchor>
          </w:drawing>
        </mc:Choice>
        <mc:Fallback>
          <w:pict>
            <v:group w14:anchorId="77002D75" id="Group 3" o:spid="_x0000_s1026" style="position:absolute;left:0;text-align:left;margin-left:104.25pt;margin-top:-32.25pt;width:240.9pt;height:94.85pt;z-index:251660288" coordorigin="13239,-9379" coordsize="30600,14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">
              <v:rect id="Rectangle 459257947" o:spid="_x0000_s1027" style="position:absolute;left:13239;top:-4152;width:30601;height:8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" filled="f" stroked="f">
                <v:textbox inset="2.53958mm,2.53958mm,2.53958mm,2.53958mm">
                  <w:txbxContent>
                    <w:p w14:paraId="325F3E27" w14:textId="77777777" w:rsidR="00CC2159" w:rsidRDefault="00CC2159" w:rsidP="00CC2159">
                      <w:pPr>
                        <w:jc w:val="left"/>
                        <w:textDirection w:val="btLr"/>
                      </w:pPr>
                    </w:p>
                  </w:txbxContent>
                </v:textbox>
              </v:rect>
              <v:rect id="Rectangle 497868403" o:spid="_x0000_s1028"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" filled="f" stroked="f">
                <v:textbox inset="2.53958mm,1.2694mm,2.53958mm,1.2694mm">
                  <w:txbxContent>
                    <w:p w14:paraId="36BDDEB1" w14:textId="77777777" w:rsidR="00CC2159" w:rsidRDefault="00CC2159" w:rsidP="00CC2159">
                      <w:pPr>
                        <w:textDirection w:val="btLr"/>
                      </w:pPr>
                    </w:p>
                  </w:txbxContent>
                </v:textbox>
              </v:rect>
              <w10:wrap type="square"/>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KTGzrAzI" int2:invalidationBookmarkName="" int2:hashCode="63DR/N+Cb9qJb5" int2:id="hxZrKjV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15E8E"/>
    <w:multiLevelType w:val="hybridMultilevel"/>
    <w:tmpl w:val="79121C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98C7175"/>
    <w:multiLevelType w:val="multilevel"/>
    <w:tmpl w:val="B5203114"/>
    <w:lvl w:ilvl="0">
      <w:start w:val="7"/>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C0A0768"/>
    <w:multiLevelType w:val="multilevel"/>
    <w:tmpl w:val="B73299FA"/>
    <w:lvl w:ilvl="0">
      <w:start w:val="1"/>
      <w:numFmt w:val="decimal"/>
      <w:pStyle w:val="Titre2"/>
      <w:lvlText w:val="%1."/>
      <w:lvlJc w:val="right"/>
      <w:pPr>
        <w:ind w:left="720" w:hanging="360"/>
      </w:pPr>
      <w:rPr>
        <w:u w:val="none"/>
      </w:rPr>
    </w:lvl>
    <w:lvl w:ilvl="1">
      <w:start w:val="1"/>
      <w:numFmt w:val="decimal"/>
      <w:pStyle w:val="Titre3"/>
      <w:lvlText w:val="%1.%2."/>
      <w:lvlJc w:val="right"/>
      <w:pPr>
        <w:ind w:left="1440" w:hanging="360"/>
      </w:pPr>
      <w:rPr>
        <w:b w:val="0"/>
        <w:bCs w:val="0"/>
      </w:rPr>
    </w:lvl>
    <w:lvl w:ilvl="2">
      <w:start w:val="1"/>
      <w:numFmt w:val="decimal"/>
      <w:pStyle w:val="NumberedStep"/>
      <w:lvlText w:val="%1.%2.%3."/>
      <w:lvlJc w:val="right"/>
      <w:pPr>
        <w:ind w:left="928" w:hanging="360"/>
      </w:p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47390E2F"/>
    <w:multiLevelType w:val="multilevel"/>
    <w:tmpl w:val="A9A217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B5D75C0"/>
    <w:multiLevelType w:val="multilevel"/>
    <w:tmpl w:val="5E7045F2"/>
    <w:lvl w:ilvl="0">
      <w:start w:val="1"/>
      <w:numFmt w:val="decimal"/>
      <w:lvlText w:val="%1."/>
      <w:lvlJc w:val="left"/>
      <w:pPr>
        <w:ind w:left="413" w:hanging="360"/>
      </w:pPr>
      <w:rPr>
        <w:rFonts w:hint="default"/>
      </w:rPr>
    </w:lvl>
    <w:lvl w:ilvl="1">
      <w:start w:val="2"/>
      <w:numFmt w:val="decimal"/>
      <w:isLgl/>
      <w:lvlText w:val="%1.%2."/>
      <w:lvlJc w:val="left"/>
      <w:pPr>
        <w:ind w:left="773" w:hanging="72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1133" w:hanging="108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493" w:hanging="144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853" w:hanging="1800"/>
      </w:pPr>
      <w:rPr>
        <w:rFonts w:hint="default"/>
      </w:rPr>
    </w:lvl>
    <w:lvl w:ilvl="8">
      <w:start w:val="1"/>
      <w:numFmt w:val="decimal"/>
      <w:isLgl/>
      <w:lvlText w:val="%1.%2.%3.%4.%5.%6.%7.%8.%9."/>
      <w:lvlJc w:val="left"/>
      <w:pPr>
        <w:ind w:left="1853" w:hanging="1800"/>
      </w:pPr>
      <w:rPr>
        <w:rFonts w:hint="default"/>
      </w:rPr>
    </w:lvl>
  </w:abstractNum>
  <w:num w:numId="1">
    <w:abstractNumId w:val="2"/>
  </w:num>
  <w:num w:numId="2">
    <w:abstractNumId w:val="4"/>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D3"/>
    <w:rsid w:val="00001B6C"/>
    <w:rsid w:val="000037CB"/>
    <w:rsid w:val="000222E6"/>
    <w:rsid w:val="00031148"/>
    <w:rsid w:val="00032F7E"/>
    <w:rsid w:val="000344E9"/>
    <w:rsid w:val="0003461E"/>
    <w:rsid w:val="00034BE0"/>
    <w:rsid w:val="00035079"/>
    <w:rsid w:val="000374B1"/>
    <w:rsid w:val="00040470"/>
    <w:rsid w:val="00045AFF"/>
    <w:rsid w:val="00066D1E"/>
    <w:rsid w:val="00073A6A"/>
    <w:rsid w:val="00096F6C"/>
    <w:rsid w:val="000A0F79"/>
    <w:rsid w:val="000A16D5"/>
    <w:rsid w:val="000A22E4"/>
    <w:rsid w:val="000A318C"/>
    <w:rsid w:val="000A3C48"/>
    <w:rsid w:val="000A552B"/>
    <w:rsid w:val="000A5EDF"/>
    <w:rsid w:val="000B07EA"/>
    <w:rsid w:val="000B3807"/>
    <w:rsid w:val="000C065D"/>
    <w:rsid w:val="000C2FF6"/>
    <w:rsid w:val="000C3012"/>
    <w:rsid w:val="000C607A"/>
    <w:rsid w:val="000F719E"/>
    <w:rsid w:val="00104E3F"/>
    <w:rsid w:val="001124E9"/>
    <w:rsid w:val="001148F2"/>
    <w:rsid w:val="001246DB"/>
    <w:rsid w:val="00125902"/>
    <w:rsid w:val="00126555"/>
    <w:rsid w:val="0013075E"/>
    <w:rsid w:val="001326FC"/>
    <w:rsid w:val="00133BBE"/>
    <w:rsid w:val="00133CD4"/>
    <w:rsid w:val="00144829"/>
    <w:rsid w:val="00145ED4"/>
    <w:rsid w:val="00151596"/>
    <w:rsid w:val="0015211D"/>
    <w:rsid w:val="00152CE6"/>
    <w:rsid w:val="00153CFD"/>
    <w:rsid w:val="001634BB"/>
    <w:rsid w:val="00171F13"/>
    <w:rsid w:val="001745F6"/>
    <w:rsid w:val="001752A6"/>
    <w:rsid w:val="0018102B"/>
    <w:rsid w:val="00186F61"/>
    <w:rsid w:val="00195C63"/>
    <w:rsid w:val="00195D00"/>
    <w:rsid w:val="00195D0C"/>
    <w:rsid w:val="00196F9D"/>
    <w:rsid w:val="001A71A0"/>
    <w:rsid w:val="001B1296"/>
    <w:rsid w:val="001B1815"/>
    <w:rsid w:val="001B2130"/>
    <w:rsid w:val="001B5FEE"/>
    <w:rsid w:val="001C4CBD"/>
    <w:rsid w:val="001C62B0"/>
    <w:rsid w:val="001D2D4D"/>
    <w:rsid w:val="001E0DEB"/>
    <w:rsid w:val="001E0F84"/>
    <w:rsid w:val="001E1B0F"/>
    <w:rsid w:val="001E69E7"/>
    <w:rsid w:val="001F5FA5"/>
    <w:rsid w:val="00201176"/>
    <w:rsid w:val="002013AB"/>
    <w:rsid w:val="002044E1"/>
    <w:rsid w:val="0021131B"/>
    <w:rsid w:val="0021672C"/>
    <w:rsid w:val="0022079C"/>
    <w:rsid w:val="002225AE"/>
    <w:rsid w:val="00227630"/>
    <w:rsid w:val="0023146D"/>
    <w:rsid w:val="002342F0"/>
    <w:rsid w:val="00236819"/>
    <w:rsid w:val="002469F5"/>
    <w:rsid w:val="00250052"/>
    <w:rsid w:val="00250454"/>
    <w:rsid w:val="00254AF9"/>
    <w:rsid w:val="002552FD"/>
    <w:rsid w:val="00267481"/>
    <w:rsid w:val="00272508"/>
    <w:rsid w:val="00274DF2"/>
    <w:rsid w:val="00275C72"/>
    <w:rsid w:val="00283D0C"/>
    <w:rsid w:val="00284B30"/>
    <w:rsid w:val="00290274"/>
    <w:rsid w:val="002A353F"/>
    <w:rsid w:val="002A5BDA"/>
    <w:rsid w:val="002B1A71"/>
    <w:rsid w:val="002B5580"/>
    <w:rsid w:val="002B55D9"/>
    <w:rsid w:val="002C5835"/>
    <w:rsid w:val="002C5885"/>
    <w:rsid w:val="002C7F07"/>
    <w:rsid w:val="002C7FD4"/>
    <w:rsid w:val="002D56B8"/>
    <w:rsid w:val="002D6362"/>
    <w:rsid w:val="002E089B"/>
    <w:rsid w:val="002E08E8"/>
    <w:rsid w:val="002E139D"/>
    <w:rsid w:val="002E14D9"/>
    <w:rsid w:val="002E6DBE"/>
    <w:rsid w:val="002F0BC5"/>
    <w:rsid w:val="00300585"/>
    <w:rsid w:val="00300EF4"/>
    <w:rsid w:val="00303A19"/>
    <w:rsid w:val="00311A9C"/>
    <w:rsid w:val="003172E7"/>
    <w:rsid w:val="003254A6"/>
    <w:rsid w:val="00332CEA"/>
    <w:rsid w:val="00335145"/>
    <w:rsid w:val="003356E3"/>
    <w:rsid w:val="00343BC8"/>
    <w:rsid w:val="003530DC"/>
    <w:rsid w:val="00363845"/>
    <w:rsid w:val="00365C49"/>
    <w:rsid w:val="003701FA"/>
    <w:rsid w:val="00384A6A"/>
    <w:rsid w:val="00392F00"/>
    <w:rsid w:val="003951FB"/>
    <w:rsid w:val="00395844"/>
    <w:rsid w:val="00395F6A"/>
    <w:rsid w:val="003A37EA"/>
    <w:rsid w:val="003A3B98"/>
    <w:rsid w:val="003B23E7"/>
    <w:rsid w:val="003B2E65"/>
    <w:rsid w:val="003C1F5F"/>
    <w:rsid w:val="003D2C36"/>
    <w:rsid w:val="003D3693"/>
    <w:rsid w:val="003D6560"/>
    <w:rsid w:val="003E4410"/>
    <w:rsid w:val="003E7D59"/>
    <w:rsid w:val="003F000F"/>
    <w:rsid w:val="003F1F83"/>
    <w:rsid w:val="003F2481"/>
    <w:rsid w:val="00402C8D"/>
    <w:rsid w:val="004058D0"/>
    <w:rsid w:val="004079B2"/>
    <w:rsid w:val="004101E0"/>
    <w:rsid w:val="00414C3D"/>
    <w:rsid w:val="00442C63"/>
    <w:rsid w:val="00451E56"/>
    <w:rsid w:val="0046001D"/>
    <w:rsid w:val="0046649F"/>
    <w:rsid w:val="00474B99"/>
    <w:rsid w:val="00474F6B"/>
    <w:rsid w:val="00486A60"/>
    <w:rsid w:val="00486ED3"/>
    <w:rsid w:val="004878C1"/>
    <w:rsid w:val="004A18D3"/>
    <w:rsid w:val="004A21C3"/>
    <w:rsid w:val="004B206D"/>
    <w:rsid w:val="004C63E9"/>
    <w:rsid w:val="004C743A"/>
    <w:rsid w:val="004D41A2"/>
    <w:rsid w:val="004D4563"/>
    <w:rsid w:val="004D71CD"/>
    <w:rsid w:val="00512AF2"/>
    <w:rsid w:val="00521BFB"/>
    <w:rsid w:val="00521FA0"/>
    <w:rsid w:val="0053034E"/>
    <w:rsid w:val="00531F7C"/>
    <w:rsid w:val="005336D1"/>
    <w:rsid w:val="00534E94"/>
    <w:rsid w:val="0055685C"/>
    <w:rsid w:val="005616B9"/>
    <w:rsid w:val="00563D2E"/>
    <w:rsid w:val="0058620A"/>
    <w:rsid w:val="00591EFF"/>
    <w:rsid w:val="005940C0"/>
    <w:rsid w:val="005A6F07"/>
    <w:rsid w:val="005B317F"/>
    <w:rsid w:val="005B4455"/>
    <w:rsid w:val="005B7C31"/>
    <w:rsid w:val="005D17A0"/>
    <w:rsid w:val="005D7B55"/>
    <w:rsid w:val="005D7D31"/>
    <w:rsid w:val="005F2A85"/>
    <w:rsid w:val="005F3F58"/>
    <w:rsid w:val="005F6815"/>
    <w:rsid w:val="00630712"/>
    <w:rsid w:val="00633464"/>
    <w:rsid w:val="006348A0"/>
    <w:rsid w:val="00635550"/>
    <w:rsid w:val="00640AB2"/>
    <w:rsid w:val="00640EC4"/>
    <w:rsid w:val="00643F9C"/>
    <w:rsid w:val="006528C7"/>
    <w:rsid w:val="00652B82"/>
    <w:rsid w:val="006552EA"/>
    <w:rsid w:val="00656AA0"/>
    <w:rsid w:val="00666B82"/>
    <w:rsid w:val="00670856"/>
    <w:rsid w:val="00675A15"/>
    <w:rsid w:val="00675D3F"/>
    <w:rsid w:val="006826C8"/>
    <w:rsid w:val="0069074F"/>
    <w:rsid w:val="00693A74"/>
    <w:rsid w:val="006A0A49"/>
    <w:rsid w:val="006A4DE4"/>
    <w:rsid w:val="006A533A"/>
    <w:rsid w:val="006B0A65"/>
    <w:rsid w:val="006B0CF1"/>
    <w:rsid w:val="006B21C7"/>
    <w:rsid w:val="006C452A"/>
    <w:rsid w:val="006D142E"/>
    <w:rsid w:val="006D2531"/>
    <w:rsid w:val="006D38F7"/>
    <w:rsid w:val="006D3939"/>
    <w:rsid w:val="006D4B50"/>
    <w:rsid w:val="006E258C"/>
    <w:rsid w:val="006F7753"/>
    <w:rsid w:val="00701881"/>
    <w:rsid w:val="0070549B"/>
    <w:rsid w:val="00706D7D"/>
    <w:rsid w:val="00714E4B"/>
    <w:rsid w:val="007176CE"/>
    <w:rsid w:val="00720341"/>
    <w:rsid w:val="00721B8B"/>
    <w:rsid w:val="00723DD4"/>
    <w:rsid w:val="007270A2"/>
    <w:rsid w:val="00727972"/>
    <w:rsid w:val="00736262"/>
    <w:rsid w:val="007600FB"/>
    <w:rsid w:val="00762388"/>
    <w:rsid w:val="00765301"/>
    <w:rsid w:val="00767201"/>
    <w:rsid w:val="00767B56"/>
    <w:rsid w:val="00770FB2"/>
    <w:rsid w:val="007842E5"/>
    <w:rsid w:val="00786E60"/>
    <w:rsid w:val="007876D7"/>
    <w:rsid w:val="007A704F"/>
    <w:rsid w:val="007B5249"/>
    <w:rsid w:val="007B58DC"/>
    <w:rsid w:val="007C3D4E"/>
    <w:rsid w:val="007C4A74"/>
    <w:rsid w:val="007C6484"/>
    <w:rsid w:val="007D248B"/>
    <w:rsid w:val="007D3E1F"/>
    <w:rsid w:val="007D51AE"/>
    <w:rsid w:val="007E5F4E"/>
    <w:rsid w:val="007F5FD7"/>
    <w:rsid w:val="007F6839"/>
    <w:rsid w:val="00801152"/>
    <w:rsid w:val="0080532E"/>
    <w:rsid w:val="00810178"/>
    <w:rsid w:val="0081343B"/>
    <w:rsid w:val="0082155F"/>
    <w:rsid w:val="008250EA"/>
    <w:rsid w:val="0082625E"/>
    <w:rsid w:val="00832800"/>
    <w:rsid w:val="008363C1"/>
    <w:rsid w:val="00840659"/>
    <w:rsid w:val="008413DD"/>
    <w:rsid w:val="0085059D"/>
    <w:rsid w:val="00855749"/>
    <w:rsid w:val="00856473"/>
    <w:rsid w:val="00857231"/>
    <w:rsid w:val="00866351"/>
    <w:rsid w:val="008700DC"/>
    <w:rsid w:val="00880BE6"/>
    <w:rsid w:val="00881FCB"/>
    <w:rsid w:val="00882B32"/>
    <w:rsid w:val="00883E4E"/>
    <w:rsid w:val="0089155F"/>
    <w:rsid w:val="008A36E3"/>
    <w:rsid w:val="008B184B"/>
    <w:rsid w:val="008C5EBB"/>
    <w:rsid w:val="008C5F3B"/>
    <w:rsid w:val="008D3EF9"/>
    <w:rsid w:val="008D44BA"/>
    <w:rsid w:val="008D690E"/>
    <w:rsid w:val="008E035F"/>
    <w:rsid w:val="008E1BEA"/>
    <w:rsid w:val="008E49AD"/>
    <w:rsid w:val="008E7F7B"/>
    <w:rsid w:val="008F0C47"/>
    <w:rsid w:val="008F3D6A"/>
    <w:rsid w:val="00904B4B"/>
    <w:rsid w:val="0091217E"/>
    <w:rsid w:val="00913198"/>
    <w:rsid w:val="009137EF"/>
    <w:rsid w:val="00914838"/>
    <w:rsid w:val="00916546"/>
    <w:rsid w:val="009166FF"/>
    <w:rsid w:val="00921C65"/>
    <w:rsid w:val="00922CF1"/>
    <w:rsid w:val="00924713"/>
    <w:rsid w:val="00925D57"/>
    <w:rsid w:val="0092640D"/>
    <w:rsid w:val="00926B34"/>
    <w:rsid w:val="00926BE8"/>
    <w:rsid w:val="00943162"/>
    <w:rsid w:val="00955239"/>
    <w:rsid w:val="00956D54"/>
    <w:rsid w:val="0096445F"/>
    <w:rsid w:val="00965DD7"/>
    <w:rsid w:val="009912E7"/>
    <w:rsid w:val="009A0AE8"/>
    <w:rsid w:val="009A4A64"/>
    <w:rsid w:val="009B024B"/>
    <w:rsid w:val="009B2628"/>
    <w:rsid w:val="009B43CC"/>
    <w:rsid w:val="009B5D3A"/>
    <w:rsid w:val="009C276F"/>
    <w:rsid w:val="009C389D"/>
    <w:rsid w:val="009C3C0F"/>
    <w:rsid w:val="009C5378"/>
    <w:rsid w:val="009C6CD3"/>
    <w:rsid w:val="009D00DD"/>
    <w:rsid w:val="009E14B8"/>
    <w:rsid w:val="009E155E"/>
    <w:rsid w:val="009E2E1C"/>
    <w:rsid w:val="009E468E"/>
    <w:rsid w:val="009E5CEF"/>
    <w:rsid w:val="009E5ECC"/>
    <w:rsid w:val="009F04BC"/>
    <w:rsid w:val="009F1660"/>
    <w:rsid w:val="009F2003"/>
    <w:rsid w:val="009F260E"/>
    <w:rsid w:val="009F2BC0"/>
    <w:rsid w:val="009F3780"/>
    <w:rsid w:val="009F703E"/>
    <w:rsid w:val="00A002CA"/>
    <w:rsid w:val="00A04571"/>
    <w:rsid w:val="00A1042A"/>
    <w:rsid w:val="00A10A01"/>
    <w:rsid w:val="00A115C9"/>
    <w:rsid w:val="00A1520B"/>
    <w:rsid w:val="00A164C4"/>
    <w:rsid w:val="00A25835"/>
    <w:rsid w:val="00A31234"/>
    <w:rsid w:val="00A37A63"/>
    <w:rsid w:val="00A4162A"/>
    <w:rsid w:val="00A419F6"/>
    <w:rsid w:val="00A4301A"/>
    <w:rsid w:val="00A51101"/>
    <w:rsid w:val="00A52B12"/>
    <w:rsid w:val="00A53D24"/>
    <w:rsid w:val="00A54B18"/>
    <w:rsid w:val="00A6175E"/>
    <w:rsid w:val="00A64D84"/>
    <w:rsid w:val="00A67D91"/>
    <w:rsid w:val="00A719B6"/>
    <w:rsid w:val="00A73641"/>
    <w:rsid w:val="00A7510E"/>
    <w:rsid w:val="00A76257"/>
    <w:rsid w:val="00A76FCA"/>
    <w:rsid w:val="00A809DC"/>
    <w:rsid w:val="00A84CE8"/>
    <w:rsid w:val="00A84D0B"/>
    <w:rsid w:val="00A85B56"/>
    <w:rsid w:val="00A872A7"/>
    <w:rsid w:val="00AA42A6"/>
    <w:rsid w:val="00AA67D5"/>
    <w:rsid w:val="00AB0F75"/>
    <w:rsid w:val="00AB46E3"/>
    <w:rsid w:val="00AC49FF"/>
    <w:rsid w:val="00AC577D"/>
    <w:rsid w:val="00AC68FB"/>
    <w:rsid w:val="00AC7603"/>
    <w:rsid w:val="00AC79C4"/>
    <w:rsid w:val="00AC79EF"/>
    <w:rsid w:val="00AD07D6"/>
    <w:rsid w:val="00AD1421"/>
    <w:rsid w:val="00AE36DD"/>
    <w:rsid w:val="00AF4080"/>
    <w:rsid w:val="00AF4D12"/>
    <w:rsid w:val="00AF676D"/>
    <w:rsid w:val="00B01247"/>
    <w:rsid w:val="00B078D2"/>
    <w:rsid w:val="00B14593"/>
    <w:rsid w:val="00B17BDC"/>
    <w:rsid w:val="00B245A4"/>
    <w:rsid w:val="00B377A6"/>
    <w:rsid w:val="00B42C59"/>
    <w:rsid w:val="00B51B44"/>
    <w:rsid w:val="00B554D0"/>
    <w:rsid w:val="00B57CBB"/>
    <w:rsid w:val="00B63295"/>
    <w:rsid w:val="00B65B68"/>
    <w:rsid w:val="00B71BE9"/>
    <w:rsid w:val="00B7393C"/>
    <w:rsid w:val="00B73BD8"/>
    <w:rsid w:val="00B76693"/>
    <w:rsid w:val="00B81858"/>
    <w:rsid w:val="00B8350B"/>
    <w:rsid w:val="00B92A54"/>
    <w:rsid w:val="00B9474C"/>
    <w:rsid w:val="00BA0E8F"/>
    <w:rsid w:val="00BA0EAC"/>
    <w:rsid w:val="00BA4FE6"/>
    <w:rsid w:val="00BA644C"/>
    <w:rsid w:val="00BB1DFA"/>
    <w:rsid w:val="00BB4B62"/>
    <w:rsid w:val="00BB68BD"/>
    <w:rsid w:val="00BC14FE"/>
    <w:rsid w:val="00BC1F01"/>
    <w:rsid w:val="00BC4041"/>
    <w:rsid w:val="00BE2A62"/>
    <w:rsid w:val="00BE53FD"/>
    <w:rsid w:val="00BF0BB0"/>
    <w:rsid w:val="00BF4A0D"/>
    <w:rsid w:val="00C01778"/>
    <w:rsid w:val="00C04265"/>
    <w:rsid w:val="00C04AF1"/>
    <w:rsid w:val="00C25FE1"/>
    <w:rsid w:val="00C26746"/>
    <w:rsid w:val="00C3229F"/>
    <w:rsid w:val="00C35C50"/>
    <w:rsid w:val="00C36447"/>
    <w:rsid w:val="00C44D36"/>
    <w:rsid w:val="00C47E74"/>
    <w:rsid w:val="00C52857"/>
    <w:rsid w:val="00C55A70"/>
    <w:rsid w:val="00C56FF5"/>
    <w:rsid w:val="00C5712F"/>
    <w:rsid w:val="00C57961"/>
    <w:rsid w:val="00C62C34"/>
    <w:rsid w:val="00C662C7"/>
    <w:rsid w:val="00C66E9E"/>
    <w:rsid w:val="00C7353D"/>
    <w:rsid w:val="00C805F1"/>
    <w:rsid w:val="00C84187"/>
    <w:rsid w:val="00C87AAB"/>
    <w:rsid w:val="00C92358"/>
    <w:rsid w:val="00C93B46"/>
    <w:rsid w:val="00CA149B"/>
    <w:rsid w:val="00CA1D45"/>
    <w:rsid w:val="00CA7970"/>
    <w:rsid w:val="00CB2D8E"/>
    <w:rsid w:val="00CB3378"/>
    <w:rsid w:val="00CB5BC0"/>
    <w:rsid w:val="00CB681C"/>
    <w:rsid w:val="00CC2159"/>
    <w:rsid w:val="00CC56AD"/>
    <w:rsid w:val="00CC5D7A"/>
    <w:rsid w:val="00CC7B2F"/>
    <w:rsid w:val="00CD115F"/>
    <w:rsid w:val="00CE0820"/>
    <w:rsid w:val="00CE0F86"/>
    <w:rsid w:val="00CE6109"/>
    <w:rsid w:val="00CE7BFB"/>
    <w:rsid w:val="00CF1139"/>
    <w:rsid w:val="00CF29D8"/>
    <w:rsid w:val="00CF45BE"/>
    <w:rsid w:val="00CF6BB8"/>
    <w:rsid w:val="00CF72C0"/>
    <w:rsid w:val="00D04E3D"/>
    <w:rsid w:val="00D117B1"/>
    <w:rsid w:val="00D15D29"/>
    <w:rsid w:val="00D16218"/>
    <w:rsid w:val="00D22F84"/>
    <w:rsid w:val="00D24468"/>
    <w:rsid w:val="00D424E5"/>
    <w:rsid w:val="00D46D71"/>
    <w:rsid w:val="00D56AFD"/>
    <w:rsid w:val="00D63DE5"/>
    <w:rsid w:val="00D80DBC"/>
    <w:rsid w:val="00D90EE8"/>
    <w:rsid w:val="00D91A13"/>
    <w:rsid w:val="00D93B0B"/>
    <w:rsid w:val="00D94D3E"/>
    <w:rsid w:val="00DA039D"/>
    <w:rsid w:val="00DA5667"/>
    <w:rsid w:val="00DA625D"/>
    <w:rsid w:val="00DA71C7"/>
    <w:rsid w:val="00DB1B65"/>
    <w:rsid w:val="00DB33BD"/>
    <w:rsid w:val="00DB3C06"/>
    <w:rsid w:val="00DB64F7"/>
    <w:rsid w:val="00DC105F"/>
    <w:rsid w:val="00DC79F1"/>
    <w:rsid w:val="00DD3999"/>
    <w:rsid w:val="00DD7F9A"/>
    <w:rsid w:val="00DE011B"/>
    <w:rsid w:val="00DE35F7"/>
    <w:rsid w:val="00E013A2"/>
    <w:rsid w:val="00E029AC"/>
    <w:rsid w:val="00E0538E"/>
    <w:rsid w:val="00E07671"/>
    <w:rsid w:val="00E1078B"/>
    <w:rsid w:val="00E13C46"/>
    <w:rsid w:val="00E1660D"/>
    <w:rsid w:val="00E33ABD"/>
    <w:rsid w:val="00E4152C"/>
    <w:rsid w:val="00E67742"/>
    <w:rsid w:val="00E73AD3"/>
    <w:rsid w:val="00E752A5"/>
    <w:rsid w:val="00E84C13"/>
    <w:rsid w:val="00E87A60"/>
    <w:rsid w:val="00E9157F"/>
    <w:rsid w:val="00E94EAF"/>
    <w:rsid w:val="00EA3586"/>
    <w:rsid w:val="00EA43B3"/>
    <w:rsid w:val="00EA6338"/>
    <w:rsid w:val="00EA6DD6"/>
    <w:rsid w:val="00EB1C33"/>
    <w:rsid w:val="00EB7487"/>
    <w:rsid w:val="00EB7FCD"/>
    <w:rsid w:val="00EC0856"/>
    <w:rsid w:val="00EC158F"/>
    <w:rsid w:val="00EC25F5"/>
    <w:rsid w:val="00EC4316"/>
    <w:rsid w:val="00EC6943"/>
    <w:rsid w:val="00ED0B9F"/>
    <w:rsid w:val="00ED361B"/>
    <w:rsid w:val="00ED3AD0"/>
    <w:rsid w:val="00EE2F25"/>
    <w:rsid w:val="00EE361F"/>
    <w:rsid w:val="00EF3E88"/>
    <w:rsid w:val="00EF442E"/>
    <w:rsid w:val="00EF5FF6"/>
    <w:rsid w:val="00F05323"/>
    <w:rsid w:val="00F0671D"/>
    <w:rsid w:val="00F145E8"/>
    <w:rsid w:val="00F20365"/>
    <w:rsid w:val="00F22541"/>
    <w:rsid w:val="00F25F14"/>
    <w:rsid w:val="00F42EC8"/>
    <w:rsid w:val="00F4336E"/>
    <w:rsid w:val="00F47227"/>
    <w:rsid w:val="00F47FF5"/>
    <w:rsid w:val="00F52666"/>
    <w:rsid w:val="00F54025"/>
    <w:rsid w:val="00F546AE"/>
    <w:rsid w:val="00F56979"/>
    <w:rsid w:val="00F63540"/>
    <w:rsid w:val="00F6689A"/>
    <w:rsid w:val="00F72F7E"/>
    <w:rsid w:val="00F812EF"/>
    <w:rsid w:val="00F83D53"/>
    <w:rsid w:val="00F911E9"/>
    <w:rsid w:val="00F915E3"/>
    <w:rsid w:val="00F9442C"/>
    <w:rsid w:val="00F94974"/>
    <w:rsid w:val="00FA0F25"/>
    <w:rsid w:val="00FA3231"/>
    <w:rsid w:val="00FA3406"/>
    <w:rsid w:val="00FA350E"/>
    <w:rsid w:val="00FB1CCB"/>
    <w:rsid w:val="00FB4203"/>
    <w:rsid w:val="00FB6BEF"/>
    <w:rsid w:val="00FC1CCF"/>
    <w:rsid w:val="00FC6985"/>
    <w:rsid w:val="00FD0861"/>
    <w:rsid w:val="00FD53A9"/>
    <w:rsid w:val="00FD5931"/>
    <w:rsid w:val="00FD6C33"/>
    <w:rsid w:val="00FE615E"/>
    <w:rsid w:val="00FF3B70"/>
    <w:rsid w:val="00FF66D2"/>
    <w:rsid w:val="010F64AE"/>
    <w:rsid w:val="012B1A4B"/>
    <w:rsid w:val="015D69F5"/>
    <w:rsid w:val="01614EF6"/>
    <w:rsid w:val="01F904A9"/>
    <w:rsid w:val="02859268"/>
    <w:rsid w:val="02EADC90"/>
    <w:rsid w:val="030233A6"/>
    <w:rsid w:val="03049672"/>
    <w:rsid w:val="033EE41E"/>
    <w:rsid w:val="033F1C23"/>
    <w:rsid w:val="0353D28A"/>
    <w:rsid w:val="03D5380D"/>
    <w:rsid w:val="03DB5A4D"/>
    <w:rsid w:val="03FC0E15"/>
    <w:rsid w:val="03FCC471"/>
    <w:rsid w:val="042141F8"/>
    <w:rsid w:val="046294CF"/>
    <w:rsid w:val="046BFB37"/>
    <w:rsid w:val="04DFF049"/>
    <w:rsid w:val="04F7B2E4"/>
    <w:rsid w:val="05079024"/>
    <w:rsid w:val="05147417"/>
    <w:rsid w:val="05411AC0"/>
    <w:rsid w:val="05444AB0"/>
    <w:rsid w:val="0556CFE8"/>
    <w:rsid w:val="056A211E"/>
    <w:rsid w:val="05944124"/>
    <w:rsid w:val="05B354F7"/>
    <w:rsid w:val="05EDC011"/>
    <w:rsid w:val="05F0264A"/>
    <w:rsid w:val="05FC5975"/>
    <w:rsid w:val="060C18B0"/>
    <w:rsid w:val="06346253"/>
    <w:rsid w:val="064BEF28"/>
    <w:rsid w:val="0673781A"/>
    <w:rsid w:val="069EC714"/>
    <w:rsid w:val="06BFA594"/>
    <w:rsid w:val="06C399B0"/>
    <w:rsid w:val="071F7F5C"/>
    <w:rsid w:val="07400BED"/>
    <w:rsid w:val="07616998"/>
    <w:rsid w:val="078C215D"/>
    <w:rsid w:val="078FC6D3"/>
    <w:rsid w:val="07E52403"/>
    <w:rsid w:val="0849CCF9"/>
    <w:rsid w:val="08E2E514"/>
    <w:rsid w:val="08E77582"/>
    <w:rsid w:val="095CD5A2"/>
    <w:rsid w:val="0980AFB8"/>
    <w:rsid w:val="09DE0818"/>
    <w:rsid w:val="0A090D86"/>
    <w:rsid w:val="0A27195B"/>
    <w:rsid w:val="0A286475"/>
    <w:rsid w:val="0A372C4A"/>
    <w:rsid w:val="0A694F2F"/>
    <w:rsid w:val="0A976313"/>
    <w:rsid w:val="0AC8973A"/>
    <w:rsid w:val="0AD41513"/>
    <w:rsid w:val="0AEA556E"/>
    <w:rsid w:val="0AF3268A"/>
    <w:rsid w:val="0B4E53EF"/>
    <w:rsid w:val="0B52E64D"/>
    <w:rsid w:val="0B8168D5"/>
    <w:rsid w:val="0B88AB11"/>
    <w:rsid w:val="0BCA3686"/>
    <w:rsid w:val="0BF64635"/>
    <w:rsid w:val="0C26D251"/>
    <w:rsid w:val="0C39F223"/>
    <w:rsid w:val="0C7B5B5A"/>
    <w:rsid w:val="0C9E3DEA"/>
    <w:rsid w:val="0CA4E863"/>
    <w:rsid w:val="0CCFA3CF"/>
    <w:rsid w:val="0CDFFB77"/>
    <w:rsid w:val="0D11622C"/>
    <w:rsid w:val="0D588C86"/>
    <w:rsid w:val="0D7ED608"/>
    <w:rsid w:val="0D98BA61"/>
    <w:rsid w:val="0DB67931"/>
    <w:rsid w:val="0DBA23C1"/>
    <w:rsid w:val="0DD09365"/>
    <w:rsid w:val="0E002A1A"/>
    <w:rsid w:val="0E0930F4"/>
    <w:rsid w:val="0E3C22C7"/>
    <w:rsid w:val="0E4FCD90"/>
    <w:rsid w:val="0EAFCE97"/>
    <w:rsid w:val="0EFD9C8B"/>
    <w:rsid w:val="0F1337E6"/>
    <w:rsid w:val="0F7A5624"/>
    <w:rsid w:val="0F883CCB"/>
    <w:rsid w:val="0FA66119"/>
    <w:rsid w:val="1000FE2C"/>
    <w:rsid w:val="103DDAF5"/>
    <w:rsid w:val="106ADCD0"/>
    <w:rsid w:val="10824732"/>
    <w:rsid w:val="1136CEC5"/>
    <w:rsid w:val="114E483C"/>
    <w:rsid w:val="1158D37D"/>
    <w:rsid w:val="1172BA24"/>
    <w:rsid w:val="11942838"/>
    <w:rsid w:val="11AC5EEC"/>
    <w:rsid w:val="11BB02BA"/>
    <w:rsid w:val="11F4D17B"/>
    <w:rsid w:val="12013A72"/>
    <w:rsid w:val="125884E3"/>
    <w:rsid w:val="12756228"/>
    <w:rsid w:val="127919F6"/>
    <w:rsid w:val="12AEC785"/>
    <w:rsid w:val="12CDB1F2"/>
    <w:rsid w:val="13438C2D"/>
    <w:rsid w:val="13589AC4"/>
    <w:rsid w:val="1361C1D9"/>
    <w:rsid w:val="13A2FCAA"/>
    <w:rsid w:val="13A670E8"/>
    <w:rsid w:val="13A84528"/>
    <w:rsid w:val="13AAEFAB"/>
    <w:rsid w:val="13C1D7BA"/>
    <w:rsid w:val="13F8F4AE"/>
    <w:rsid w:val="1423B641"/>
    <w:rsid w:val="1423D3C5"/>
    <w:rsid w:val="1437C3E9"/>
    <w:rsid w:val="146C317B"/>
    <w:rsid w:val="148B8CF8"/>
    <w:rsid w:val="15068512"/>
    <w:rsid w:val="15469693"/>
    <w:rsid w:val="1570A79D"/>
    <w:rsid w:val="158A5E40"/>
    <w:rsid w:val="15A10464"/>
    <w:rsid w:val="15B66077"/>
    <w:rsid w:val="15C7B8EB"/>
    <w:rsid w:val="15CCA564"/>
    <w:rsid w:val="15E71A77"/>
    <w:rsid w:val="1614E62F"/>
    <w:rsid w:val="16350BE1"/>
    <w:rsid w:val="163CCFBF"/>
    <w:rsid w:val="164AFAF9"/>
    <w:rsid w:val="16A0BD1A"/>
    <w:rsid w:val="16C8EF6A"/>
    <w:rsid w:val="170F5531"/>
    <w:rsid w:val="173E8CF7"/>
    <w:rsid w:val="174687BD"/>
    <w:rsid w:val="17774782"/>
    <w:rsid w:val="179EA039"/>
    <w:rsid w:val="17A228BA"/>
    <w:rsid w:val="17A4CA18"/>
    <w:rsid w:val="17B3BE86"/>
    <w:rsid w:val="17CDCDC5"/>
    <w:rsid w:val="17F7B1F8"/>
    <w:rsid w:val="180B97A4"/>
    <w:rsid w:val="18667EF6"/>
    <w:rsid w:val="187526B0"/>
    <w:rsid w:val="189B3A47"/>
    <w:rsid w:val="18A6F63E"/>
    <w:rsid w:val="18B2BA52"/>
    <w:rsid w:val="18E0DFCA"/>
    <w:rsid w:val="18EDED00"/>
    <w:rsid w:val="18F4158B"/>
    <w:rsid w:val="191FE9CE"/>
    <w:rsid w:val="19369B03"/>
    <w:rsid w:val="195A42FB"/>
    <w:rsid w:val="19777840"/>
    <w:rsid w:val="198E15F3"/>
    <w:rsid w:val="19B333CD"/>
    <w:rsid w:val="19D2F6DB"/>
    <w:rsid w:val="19E8426A"/>
    <w:rsid w:val="19F9A321"/>
    <w:rsid w:val="1A320F96"/>
    <w:rsid w:val="1A4C7089"/>
    <w:rsid w:val="1AC1DCD9"/>
    <w:rsid w:val="1AC886E0"/>
    <w:rsid w:val="1AD122BE"/>
    <w:rsid w:val="1B1CAA64"/>
    <w:rsid w:val="1B3A228C"/>
    <w:rsid w:val="1B56E668"/>
    <w:rsid w:val="1BA78BBA"/>
    <w:rsid w:val="1BE8A2B7"/>
    <w:rsid w:val="1BFAAB68"/>
    <w:rsid w:val="1C36B5C4"/>
    <w:rsid w:val="1C46B3FA"/>
    <w:rsid w:val="1C637EE7"/>
    <w:rsid w:val="1C6865C2"/>
    <w:rsid w:val="1CD5159A"/>
    <w:rsid w:val="1D351B68"/>
    <w:rsid w:val="1D385E71"/>
    <w:rsid w:val="1D50A453"/>
    <w:rsid w:val="1D555F5F"/>
    <w:rsid w:val="1DC7A085"/>
    <w:rsid w:val="1DDDAF9D"/>
    <w:rsid w:val="1DED47E5"/>
    <w:rsid w:val="1DEEF4C4"/>
    <w:rsid w:val="1DFA2256"/>
    <w:rsid w:val="1E1351E4"/>
    <w:rsid w:val="1E37273B"/>
    <w:rsid w:val="1E71798D"/>
    <w:rsid w:val="1E998F43"/>
    <w:rsid w:val="1E99F427"/>
    <w:rsid w:val="1ED71467"/>
    <w:rsid w:val="1F5080EA"/>
    <w:rsid w:val="1F7DCBC9"/>
    <w:rsid w:val="1F867D7B"/>
    <w:rsid w:val="1F8BADF0"/>
    <w:rsid w:val="1F90B242"/>
    <w:rsid w:val="1FDEDA15"/>
    <w:rsid w:val="1FE5A430"/>
    <w:rsid w:val="1FFAE771"/>
    <w:rsid w:val="20502FCB"/>
    <w:rsid w:val="20EB219D"/>
    <w:rsid w:val="20F9FA9B"/>
    <w:rsid w:val="21195B84"/>
    <w:rsid w:val="2139844B"/>
    <w:rsid w:val="2166A7AC"/>
    <w:rsid w:val="218460ED"/>
    <w:rsid w:val="218C4B31"/>
    <w:rsid w:val="21FC52DB"/>
    <w:rsid w:val="223064A8"/>
    <w:rsid w:val="226B635E"/>
    <w:rsid w:val="230D28B7"/>
    <w:rsid w:val="234D7077"/>
    <w:rsid w:val="238FF92A"/>
    <w:rsid w:val="239D91BB"/>
    <w:rsid w:val="23A27744"/>
    <w:rsid w:val="23B7BCB1"/>
    <w:rsid w:val="23D7D602"/>
    <w:rsid w:val="2412E5E1"/>
    <w:rsid w:val="24423E0C"/>
    <w:rsid w:val="2460D747"/>
    <w:rsid w:val="246F6EAF"/>
    <w:rsid w:val="247B25C2"/>
    <w:rsid w:val="24A58757"/>
    <w:rsid w:val="24A95D84"/>
    <w:rsid w:val="24AFF336"/>
    <w:rsid w:val="24E9BB32"/>
    <w:rsid w:val="250B4F8F"/>
    <w:rsid w:val="251174EA"/>
    <w:rsid w:val="25301B86"/>
    <w:rsid w:val="2555BC04"/>
    <w:rsid w:val="2563A6F8"/>
    <w:rsid w:val="256B5BA2"/>
    <w:rsid w:val="258E3A75"/>
    <w:rsid w:val="25A475A7"/>
    <w:rsid w:val="25FACCAB"/>
    <w:rsid w:val="260143C0"/>
    <w:rsid w:val="2614FF08"/>
    <w:rsid w:val="2619120B"/>
    <w:rsid w:val="2674B335"/>
    <w:rsid w:val="26756351"/>
    <w:rsid w:val="26767A98"/>
    <w:rsid w:val="26A3CA62"/>
    <w:rsid w:val="26AD69A6"/>
    <w:rsid w:val="26D230C0"/>
    <w:rsid w:val="26DC0850"/>
    <w:rsid w:val="26E4BBA4"/>
    <w:rsid w:val="26FE7942"/>
    <w:rsid w:val="271493D5"/>
    <w:rsid w:val="277ADEBE"/>
    <w:rsid w:val="277D3849"/>
    <w:rsid w:val="27A13B75"/>
    <w:rsid w:val="27B66C8B"/>
    <w:rsid w:val="27ED8A4A"/>
    <w:rsid w:val="27EF93A8"/>
    <w:rsid w:val="280CD4A0"/>
    <w:rsid w:val="281AC0A7"/>
    <w:rsid w:val="28403257"/>
    <w:rsid w:val="286B25BE"/>
    <w:rsid w:val="288F461C"/>
    <w:rsid w:val="28AF708A"/>
    <w:rsid w:val="28D04909"/>
    <w:rsid w:val="29331AD9"/>
    <w:rsid w:val="294EAA6D"/>
    <w:rsid w:val="299447BD"/>
    <w:rsid w:val="29EDD185"/>
    <w:rsid w:val="2A185302"/>
    <w:rsid w:val="2A89E422"/>
    <w:rsid w:val="2A8BEA13"/>
    <w:rsid w:val="2AE629AB"/>
    <w:rsid w:val="2AEB0B6A"/>
    <w:rsid w:val="2AFD273E"/>
    <w:rsid w:val="2B04A65E"/>
    <w:rsid w:val="2B33A5CE"/>
    <w:rsid w:val="2B3E3C64"/>
    <w:rsid w:val="2B71EAB1"/>
    <w:rsid w:val="2B7426F5"/>
    <w:rsid w:val="2B9FD82A"/>
    <w:rsid w:val="2CBF5A4D"/>
    <w:rsid w:val="2CE13320"/>
    <w:rsid w:val="2CE71E16"/>
    <w:rsid w:val="2CFFE098"/>
    <w:rsid w:val="2D10E8F2"/>
    <w:rsid w:val="2D1D497B"/>
    <w:rsid w:val="2D73F520"/>
    <w:rsid w:val="2D91E5E1"/>
    <w:rsid w:val="2D9C48AF"/>
    <w:rsid w:val="2D9E58C0"/>
    <w:rsid w:val="2DE83B4D"/>
    <w:rsid w:val="2DFF7190"/>
    <w:rsid w:val="2E131BB0"/>
    <w:rsid w:val="2E358A62"/>
    <w:rsid w:val="2E395BB8"/>
    <w:rsid w:val="2E49A30D"/>
    <w:rsid w:val="2EC7FE19"/>
    <w:rsid w:val="2ED73DA5"/>
    <w:rsid w:val="2F1B6A56"/>
    <w:rsid w:val="2F2240FB"/>
    <w:rsid w:val="2FFE1E6C"/>
    <w:rsid w:val="30004BFE"/>
    <w:rsid w:val="30328A05"/>
    <w:rsid w:val="307E5D22"/>
    <w:rsid w:val="3088C676"/>
    <w:rsid w:val="309EBBCA"/>
    <w:rsid w:val="31066F5D"/>
    <w:rsid w:val="31082D30"/>
    <w:rsid w:val="31137D69"/>
    <w:rsid w:val="311610E7"/>
    <w:rsid w:val="31377560"/>
    <w:rsid w:val="313AC2B3"/>
    <w:rsid w:val="314FE342"/>
    <w:rsid w:val="31763AFA"/>
    <w:rsid w:val="31E98ED3"/>
    <w:rsid w:val="323D5905"/>
    <w:rsid w:val="3264F6C5"/>
    <w:rsid w:val="329431FF"/>
    <w:rsid w:val="32A605CE"/>
    <w:rsid w:val="32AC1210"/>
    <w:rsid w:val="32C0F754"/>
    <w:rsid w:val="32C7213E"/>
    <w:rsid w:val="32D41733"/>
    <w:rsid w:val="32E0A3D7"/>
    <w:rsid w:val="332BD2B4"/>
    <w:rsid w:val="332C6A1D"/>
    <w:rsid w:val="3355CECA"/>
    <w:rsid w:val="335CAEAA"/>
    <w:rsid w:val="336C51F6"/>
    <w:rsid w:val="3397E38E"/>
    <w:rsid w:val="33ABB915"/>
    <w:rsid w:val="347201A9"/>
    <w:rsid w:val="34C62714"/>
    <w:rsid w:val="34F25DD4"/>
    <w:rsid w:val="352DEE29"/>
    <w:rsid w:val="353A8899"/>
    <w:rsid w:val="35726BCF"/>
    <w:rsid w:val="3572EEB5"/>
    <w:rsid w:val="357A6B43"/>
    <w:rsid w:val="358F98FE"/>
    <w:rsid w:val="3594E223"/>
    <w:rsid w:val="35A64723"/>
    <w:rsid w:val="360E1F15"/>
    <w:rsid w:val="3613F5DD"/>
    <w:rsid w:val="3651463B"/>
    <w:rsid w:val="36850712"/>
    <w:rsid w:val="3693F03D"/>
    <w:rsid w:val="369C0475"/>
    <w:rsid w:val="36A08818"/>
    <w:rsid w:val="36C26759"/>
    <w:rsid w:val="36F8F4B7"/>
    <w:rsid w:val="37B07D09"/>
    <w:rsid w:val="37C2058F"/>
    <w:rsid w:val="37EAB791"/>
    <w:rsid w:val="37F1222E"/>
    <w:rsid w:val="386272D2"/>
    <w:rsid w:val="38694532"/>
    <w:rsid w:val="38868EC4"/>
    <w:rsid w:val="388FB959"/>
    <w:rsid w:val="396BED4C"/>
    <w:rsid w:val="397A0E20"/>
    <w:rsid w:val="39FE028E"/>
    <w:rsid w:val="3A092CC0"/>
    <w:rsid w:val="3A409B5E"/>
    <w:rsid w:val="3A55653A"/>
    <w:rsid w:val="3A93408A"/>
    <w:rsid w:val="3A9EA1D9"/>
    <w:rsid w:val="3ABA57E0"/>
    <w:rsid w:val="3AF2DDE7"/>
    <w:rsid w:val="3B1AB4C4"/>
    <w:rsid w:val="3B33CE0B"/>
    <w:rsid w:val="3B517F83"/>
    <w:rsid w:val="3B51AB49"/>
    <w:rsid w:val="3B548146"/>
    <w:rsid w:val="3B9268B1"/>
    <w:rsid w:val="3B985A34"/>
    <w:rsid w:val="3BB2BD33"/>
    <w:rsid w:val="3BB76645"/>
    <w:rsid w:val="3BBCE00F"/>
    <w:rsid w:val="3BCB5B5C"/>
    <w:rsid w:val="3BDE7A3E"/>
    <w:rsid w:val="3BEB777D"/>
    <w:rsid w:val="3C005084"/>
    <w:rsid w:val="3C00E5A3"/>
    <w:rsid w:val="3C0AAAF8"/>
    <w:rsid w:val="3C4EF991"/>
    <w:rsid w:val="3C8F2407"/>
    <w:rsid w:val="3D000C17"/>
    <w:rsid w:val="3D257EC2"/>
    <w:rsid w:val="3D2C1B76"/>
    <w:rsid w:val="3DB2BC3D"/>
    <w:rsid w:val="3DC920F9"/>
    <w:rsid w:val="3DD40FA4"/>
    <w:rsid w:val="3DDA2EE9"/>
    <w:rsid w:val="3E10051A"/>
    <w:rsid w:val="3E56F0E7"/>
    <w:rsid w:val="3E6CDC55"/>
    <w:rsid w:val="3EAA8EAC"/>
    <w:rsid w:val="3EC44AAE"/>
    <w:rsid w:val="3F0E583E"/>
    <w:rsid w:val="3F9E3ED6"/>
    <w:rsid w:val="3FA08EAC"/>
    <w:rsid w:val="3FA2A4A5"/>
    <w:rsid w:val="3FADC26C"/>
    <w:rsid w:val="400C082A"/>
    <w:rsid w:val="40433E54"/>
    <w:rsid w:val="4064189F"/>
    <w:rsid w:val="408ABA3B"/>
    <w:rsid w:val="40D914CC"/>
    <w:rsid w:val="4106B93D"/>
    <w:rsid w:val="41107FE0"/>
    <w:rsid w:val="41419073"/>
    <w:rsid w:val="41639986"/>
    <w:rsid w:val="4174A2C1"/>
    <w:rsid w:val="41839CC9"/>
    <w:rsid w:val="418DE71B"/>
    <w:rsid w:val="41981B4E"/>
    <w:rsid w:val="41BBBA3A"/>
    <w:rsid w:val="41C17775"/>
    <w:rsid w:val="41CB010D"/>
    <w:rsid w:val="41F32C1D"/>
    <w:rsid w:val="4215A82E"/>
    <w:rsid w:val="426FB52E"/>
    <w:rsid w:val="4270C820"/>
    <w:rsid w:val="42BC586E"/>
    <w:rsid w:val="42C22C9F"/>
    <w:rsid w:val="42EEF5A5"/>
    <w:rsid w:val="42F1E210"/>
    <w:rsid w:val="42FB23B6"/>
    <w:rsid w:val="43206D47"/>
    <w:rsid w:val="434C91FC"/>
    <w:rsid w:val="43EE7E6A"/>
    <w:rsid w:val="444DFAAC"/>
    <w:rsid w:val="44537103"/>
    <w:rsid w:val="4455B523"/>
    <w:rsid w:val="4475A7BA"/>
    <w:rsid w:val="44AE1F3E"/>
    <w:rsid w:val="44F7FBCC"/>
    <w:rsid w:val="44FA290F"/>
    <w:rsid w:val="45486F14"/>
    <w:rsid w:val="455F5082"/>
    <w:rsid w:val="4587CFCA"/>
    <w:rsid w:val="459A8E33"/>
    <w:rsid w:val="45AAE65E"/>
    <w:rsid w:val="45F477F4"/>
    <w:rsid w:val="4616342F"/>
    <w:rsid w:val="4633250D"/>
    <w:rsid w:val="4686DEDA"/>
    <w:rsid w:val="46E1C211"/>
    <w:rsid w:val="4706C85F"/>
    <w:rsid w:val="470B0DBF"/>
    <w:rsid w:val="472064EB"/>
    <w:rsid w:val="4740DDDC"/>
    <w:rsid w:val="47ABD0F3"/>
    <w:rsid w:val="47BD8205"/>
    <w:rsid w:val="47ED5346"/>
    <w:rsid w:val="481C5689"/>
    <w:rsid w:val="488B9007"/>
    <w:rsid w:val="48AA9986"/>
    <w:rsid w:val="48B8BD7B"/>
    <w:rsid w:val="48BE20B5"/>
    <w:rsid w:val="48E19EE8"/>
    <w:rsid w:val="49017B8D"/>
    <w:rsid w:val="49257B55"/>
    <w:rsid w:val="4990F63E"/>
    <w:rsid w:val="49A137B3"/>
    <w:rsid w:val="49A4F696"/>
    <w:rsid w:val="49E88ED0"/>
    <w:rsid w:val="4A1AEF26"/>
    <w:rsid w:val="4A57EC4B"/>
    <w:rsid w:val="4ACF4AFC"/>
    <w:rsid w:val="4AD589D7"/>
    <w:rsid w:val="4AECF4E0"/>
    <w:rsid w:val="4AF7F8AB"/>
    <w:rsid w:val="4B153445"/>
    <w:rsid w:val="4B2166B1"/>
    <w:rsid w:val="4B4AE427"/>
    <w:rsid w:val="4B4D5551"/>
    <w:rsid w:val="4B621E72"/>
    <w:rsid w:val="4BD8220A"/>
    <w:rsid w:val="4BF7F168"/>
    <w:rsid w:val="4C01AC55"/>
    <w:rsid w:val="4C3DAE76"/>
    <w:rsid w:val="4C664939"/>
    <w:rsid w:val="4C87BA6A"/>
    <w:rsid w:val="4C9A6970"/>
    <w:rsid w:val="4D55F0CD"/>
    <w:rsid w:val="4D9AB1C2"/>
    <w:rsid w:val="4DC9E9EA"/>
    <w:rsid w:val="4E14427E"/>
    <w:rsid w:val="4E17A973"/>
    <w:rsid w:val="4E22855A"/>
    <w:rsid w:val="4E68D62B"/>
    <w:rsid w:val="4EA53044"/>
    <w:rsid w:val="4EAFB109"/>
    <w:rsid w:val="4ECA05D2"/>
    <w:rsid w:val="4F170609"/>
    <w:rsid w:val="4F320EF3"/>
    <w:rsid w:val="4F958E12"/>
    <w:rsid w:val="4FC7DB91"/>
    <w:rsid w:val="4FD04D84"/>
    <w:rsid w:val="4FE803D9"/>
    <w:rsid w:val="501F2C8B"/>
    <w:rsid w:val="502491FE"/>
    <w:rsid w:val="50530E17"/>
    <w:rsid w:val="50688270"/>
    <w:rsid w:val="508508DA"/>
    <w:rsid w:val="508CB07B"/>
    <w:rsid w:val="50B53A97"/>
    <w:rsid w:val="50DF40CD"/>
    <w:rsid w:val="51195206"/>
    <w:rsid w:val="5149FBE4"/>
    <w:rsid w:val="515817AD"/>
    <w:rsid w:val="5199B512"/>
    <w:rsid w:val="51D4300C"/>
    <w:rsid w:val="52216607"/>
    <w:rsid w:val="525F44FD"/>
    <w:rsid w:val="52670A1E"/>
    <w:rsid w:val="52B0CA7F"/>
    <w:rsid w:val="531FF179"/>
    <w:rsid w:val="5328D2DC"/>
    <w:rsid w:val="53C052D5"/>
    <w:rsid w:val="53CD6C1C"/>
    <w:rsid w:val="53DBD7B5"/>
    <w:rsid w:val="54336D25"/>
    <w:rsid w:val="54404A68"/>
    <w:rsid w:val="5448F71F"/>
    <w:rsid w:val="545BF324"/>
    <w:rsid w:val="54C0E077"/>
    <w:rsid w:val="54CBBAB2"/>
    <w:rsid w:val="54D02117"/>
    <w:rsid w:val="54DC6B3A"/>
    <w:rsid w:val="54EA0B66"/>
    <w:rsid w:val="55452E42"/>
    <w:rsid w:val="5556706B"/>
    <w:rsid w:val="55BAC3B8"/>
    <w:rsid w:val="55C1BF31"/>
    <w:rsid w:val="55DEE458"/>
    <w:rsid w:val="55FEC302"/>
    <w:rsid w:val="5616971D"/>
    <w:rsid w:val="5660C019"/>
    <w:rsid w:val="566A95E3"/>
    <w:rsid w:val="57AFF753"/>
    <w:rsid w:val="57BE3895"/>
    <w:rsid w:val="57C97738"/>
    <w:rsid w:val="58101126"/>
    <w:rsid w:val="58103B53"/>
    <w:rsid w:val="583CB143"/>
    <w:rsid w:val="584AF457"/>
    <w:rsid w:val="58600FF9"/>
    <w:rsid w:val="588564A2"/>
    <w:rsid w:val="588EEA53"/>
    <w:rsid w:val="58A1225D"/>
    <w:rsid w:val="58B4F8DA"/>
    <w:rsid w:val="58E4F57A"/>
    <w:rsid w:val="59105AE9"/>
    <w:rsid w:val="5915C3C5"/>
    <w:rsid w:val="595C8193"/>
    <w:rsid w:val="59B3D25A"/>
    <w:rsid w:val="59C9A669"/>
    <w:rsid w:val="59DCA9D9"/>
    <w:rsid w:val="59ED594E"/>
    <w:rsid w:val="59FABFE9"/>
    <w:rsid w:val="5A0AC97F"/>
    <w:rsid w:val="5A0E54AD"/>
    <w:rsid w:val="5A49E42A"/>
    <w:rsid w:val="5A54A587"/>
    <w:rsid w:val="5A73A3F2"/>
    <w:rsid w:val="5A8F0544"/>
    <w:rsid w:val="5ABB638D"/>
    <w:rsid w:val="5AC1843A"/>
    <w:rsid w:val="5B000945"/>
    <w:rsid w:val="5B1AE038"/>
    <w:rsid w:val="5B318497"/>
    <w:rsid w:val="5B4CA215"/>
    <w:rsid w:val="5B59B24E"/>
    <w:rsid w:val="5B5B2395"/>
    <w:rsid w:val="5B6469D7"/>
    <w:rsid w:val="5B9CCBB3"/>
    <w:rsid w:val="5C1FECFC"/>
    <w:rsid w:val="5C3CEF92"/>
    <w:rsid w:val="5C7CF4D5"/>
    <w:rsid w:val="5CBF60FD"/>
    <w:rsid w:val="5CCFCBA8"/>
    <w:rsid w:val="5D15E0A2"/>
    <w:rsid w:val="5DCD3733"/>
    <w:rsid w:val="5E0427D0"/>
    <w:rsid w:val="5E23D0F7"/>
    <w:rsid w:val="5E56D8D0"/>
    <w:rsid w:val="5E60F2A5"/>
    <w:rsid w:val="5E7354A9"/>
    <w:rsid w:val="5EB15D09"/>
    <w:rsid w:val="5EB50A4A"/>
    <w:rsid w:val="5EEE789B"/>
    <w:rsid w:val="5F524F0F"/>
    <w:rsid w:val="5F5EBB39"/>
    <w:rsid w:val="5F972A98"/>
    <w:rsid w:val="5FA4A6FF"/>
    <w:rsid w:val="5FBAB192"/>
    <w:rsid w:val="5FC94EF6"/>
    <w:rsid w:val="601F0627"/>
    <w:rsid w:val="60837F01"/>
    <w:rsid w:val="60B7C37F"/>
    <w:rsid w:val="60C175DB"/>
    <w:rsid w:val="60D5937A"/>
    <w:rsid w:val="60DA2C56"/>
    <w:rsid w:val="611864F7"/>
    <w:rsid w:val="61409059"/>
    <w:rsid w:val="615CAF2E"/>
    <w:rsid w:val="6189A178"/>
    <w:rsid w:val="61923979"/>
    <w:rsid w:val="61C90ECC"/>
    <w:rsid w:val="622E27A2"/>
    <w:rsid w:val="624B9CAB"/>
    <w:rsid w:val="62979217"/>
    <w:rsid w:val="629E22CA"/>
    <w:rsid w:val="62A3D442"/>
    <w:rsid w:val="62ABD88A"/>
    <w:rsid w:val="62B6B423"/>
    <w:rsid w:val="62D0E2A4"/>
    <w:rsid w:val="63233426"/>
    <w:rsid w:val="63483221"/>
    <w:rsid w:val="636EB7D2"/>
    <w:rsid w:val="63AB0B29"/>
    <w:rsid w:val="63C3F5E6"/>
    <w:rsid w:val="63CFD926"/>
    <w:rsid w:val="6409D70B"/>
    <w:rsid w:val="64246ABD"/>
    <w:rsid w:val="644BDEDA"/>
    <w:rsid w:val="644DB502"/>
    <w:rsid w:val="6451B918"/>
    <w:rsid w:val="646DB530"/>
    <w:rsid w:val="649C0630"/>
    <w:rsid w:val="64C87E3A"/>
    <w:rsid w:val="64EB460C"/>
    <w:rsid w:val="64EEC953"/>
    <w:rsid w:val="64EF4392"/>
    <w:rsid w:val="6538AD51"/>
    <w:rsid w:val="653A5D5C"/>
    <w:rsid w:val="653CA35F"/>
    <w:rsid w:val="65A64CFD"/>
    <w:rsid w:val="65BA0004"/>
    <w:rsid w:val="65BE7E2B"/>
    <w:rsid w:val="65D51124"/>
    <w:rsid w:val="65D62555"/>
    <w:rsid w:val="65FD33ED"/>
    <w:rsid w:val="6679DABB"/>
    <w:rsid w:val="66813AC7"/>
    <w:rsid w:val="66880289"/>
    <w:rsid w:val="669A4270"/>
    <w:rsid w:val="66FAD568"/>
    <w:rsid w:val="67013D83"/>
    <w:rsid w:val="6731F38D"/>
    <w:rsid w:val="674D75B4"/>
    <w:rsid w:val="67823110"/>
    <w:rsid w:val="678931EE"/>
    <w:rsid w:val="67CD5425"/>
    <w:rsid w:val="67D05750"/>
    <w:rsid w:val="67EC4FC8"/>
    <w:rsid w:val="67EC8CE1"/>
    <w:rsid w:val="6800A94E"/>
    <w:rsid w:val="6830519D"/>
    <w:rsid w:val="683EA6B3"/>
    <w:rsid w:val="684AAFA5"/>
    <w:rsid w:val="68BE727F"/>
    <w:rsid w:val="68F62D6B"/>
    <w:rsid w:val="692481C4"/>
    <w:rsid w:val="69409622"/>
    <w:rsid w:val="6950B57E"/>
    <w:rsid w:val="69600C98"/>
    <w:rsid w:val="69995AB9"/>
    <w:rsid w:val="69EDE6B1"/>
    <w:rsid w:val="6A0C852C"/>
    <w:rsid w:val="6A0D0E85"/>
    <w:rsid w:val="6A227255"/>
    <w:rsid w:val="6A538D80"/>
    <w:rsid w:val="6A59A7D3"/>
    <w:rsid w:val="6A814FEB"/>
    <w:rsid w:val="6A9AD706"/>
    <w:rsid w:val="6A9D41FC"/>
    <w:rsid w:val="6A9FA3C3"/>
    <w:rsid w:val="6AAA4AC5"/>
    <w:rsid w:val="6ACB94FD"/>
    <w:rsid w:val="6AE4D011"/>
    <w:rsid w:val="6B33A496"/>
    <w:rsid w:val="6B96EC66"/>
    <w:rsid w:val="6B98A0B7"/>
    <w:rsid w:val="6B9A80D8"/>
    <w:rsid w:val="6BB5FA69"/>
    <w:rsid w:val="6BE728C0"/>
    <w:rsid w:val="6BF4D085"/>
    <w:rsid w:val="6C1FC835"/>
    <w:rsid w:val="6C3F02A2"/>
    <w:rsid w:val="6C417732"/>
    <w:rsid w:val="6C5FE599"/>
    <w:rsid w:val="6C958ED8"/>
    <w:rsid w:val="6CC0A70A"/>
    <w:rsid w:val="6CDA6A51"/>
    <w:rsid w:val="6CE590B6"/>
    <w:rsid w:val="6D22227C"/>
    <w:rsid w:val="6D2E60CB"/>
    <w:rsid w:val="6D709263"/>
    <w:rsid w:val="6D7700B0"/>
    <w:rsid w:val="6DD859F2"/>
    <w:rsid w:val="6DDB5CA8"/>
    <w:rsid w:val="6DF0F451"/>
    <w:rsid w:val="6E28205B"/>
    <w:rsid w:val="6E545E53"/>
    <w:rsid w:val="6E6E7122"/>
    <w:rsid w:val="6E78689C"/>
    <w:rsid w:val="6F15308A"/>
    <w:rsid w:val="6F346BD4"/>
    <w:rsid w:val="6F53B5F6"/>
    <w:rsid w:val="6F734107"/>
    <w:rsid w:val="6FD39C87"/>
    <w:rsid w:val="6FF62531"/>
    <w:rsid w:val="70109EE3"/>
    <w:rsid w:val="7016D401"/>
    <w:rsid w:val="703020AD"/>
    <w:rsid w:val="7037BD1C"/>
    <w:rsid w:val="703B61CF"/>
    <w:rsid w:val="706656A9"/>
    <w:rsid w:val="708A2080"/>
    <w:rsid w:val="708B6B46"/>
    <w:rsid w:val="709961F5"/>
    <w:rsid w:val="70C66AC2"/>
    <w:rsid w:val="70EAF0B4"/>
    <w:rsid w:val="7130ADE9"/>
    <w:rsid w:val="71516453"/>
    <w:rsid w:val="7189E620"/>
    <w:rsid w:val="71E299F5"/>
    <w:rsid w:val="726A77A0"/>
    <w:rsid w:val="728B2F15"/>
    <w:rsid w:val="72CF5A3D"/>
    <w:rsid w:val="72D26D34"/>
    <w:rsid w:val="737E4896"/>
    <w:rsid w:val="739E183D"/>
    <w:rsid w:val="741C00F4"/>
    <w:rsid w:val="748B48B7"/>
    <w:rsid w:val="74B41F50"/>
    <w:rsid w:val="74C9608C"/>
    <w:rsid w:val="74DE6C11"/>
    <w:rsid w:val="74F9B1AB"/>
    <w:rsid w:val="74FE1996"/>
    <w:rsid w:val="75139E61"/>
    <w:rsid w:val="752C69AF"/>
    <w:rsid w:val="753221E9"/>
    <w:rsid w:val="755A1DA8"/>
    <w:rsid w:val="7571E9AC"/>
    <w:rsid w:val="757E7A9E"/>
    <w:rsid w:val="758A7545"/>
    <w:rsid w:val="759004E0"/>
    <w:rsid w:val="75C17C4A"/>
    <w:rsid w:val="75FF3827"/>
    <w:rsid w:val="76361CCF"/>
    <w:rsid w:val="763A9BB8"/>
    <w:rsid w:val="76C3FFF2"/>
    <w:rsid w:val="76C648FF"/>
    <w:rsid w:val="76EFAE6A"/>
    <w:rsid w:val="7705255B"/>
    <w:rsid w:val="7730EB1B"/>
    <w:rsid w:val="773F75DD"/>
    <w:rsid w:val="7754B6A4"/>
    <w:rsid w:val="779D8966"/>
    <w:rsid w:val="77DC2CFE"/>
    <w:rsid w:val="77E54745"/>
    <w:rsid w:val="77F085AE"/>
    <w:rsid w:val="7820FFBD"/>
    <w:rsid w:val="7848F59D"/>
    <w:rsid w:val="786ED2D0"/>
    <w:rsid w:val="7891FA40"/>
    <w:rsid w:val="78BA0821"/>
    <w:rsid w:val="78D45A48"/>
    <w:rsid w:val="78E54C85"/>
    <w:rsid w:val="792BCF49"/>
    <w:rsid w:val="79348764"/>
    <w:rsid w:val="79FEC750"/>
    <w:rsid w:val="7A403E7E"/>
    <w:rsid w:val="7A430B50"/>
    <w:rsid w:val="7A722061"/>
    <w:rsid w:val="7A81AF13"/>
    <w:rsid w:val="7A88C7FD"/>
    <w:rsid w:val="7AC993D2"/>
    <w:rsid w:val="7ADCBDA3"/>
    <w:rsid w:val="7B2DB8E3"/>
    <w:rsid w:val="7B37FEFE"/>
    <w:rsid w:val="7B3846B9"/>
    <w:rsid w:val="7B55A2C0"/>
    <w:rsid w:val="7B9AA01F"/>
    <w:rsid w:val="7BC8A81B"/>
    <w:rsid w:val="7BECAD6E"/>
    <w:rsid w:val="7BFFE313"/>
    <w:rsid w:val="7C3CDD97"/>
    <w:rsid w:val="7C48A5BE"/>
    <w:rsid w:val="7CF4426A"/>
    <w:rsid w:val="7D1B2627"/>
    <w:rsid w:val="7D3EB713"/>
    <w:rsid w:val="7D733C81"/>
    <w:rsid w:val="7D9A8E0C"/>
    <w:rsid w:val="7DABEC6A"/>
    <w:rsid w:val="7DC4B7F4"/>
    <w:rsid w:val="7DD0A8C5"/>
    <w:rsid w:val="7DD70D76"/>
    <w:rsid w:val="7E353A3C"/>
    <w:rsid w:val="7E3C0652"/>
    <w:rsid w:val="7E673400"/>
    <w:rsid w:val="7EA21E7C"/>
    <w:rsid w:val="7F043A01"/>
    <w:rsid w:val="7F1752AE"/>
    <w:rsid w:val="7F810753"/>
    <w:rsid w:val="7FA9D904"/>
    <w:rsid w:val="7FBF4616"/>
    <w:rsid w:val="7FF612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72AF1"/>
  <w15:docId w15:val="{FC66D5F6-9D65-4823-9ECB-FB18BEF49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fr-F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4BB"/>
  </w:style>
  <w:style w:type="paragraph" w:styleId="Titre1">
    <w:name w:val="heading 1"/>
    <w:basedOn w:val="Normal"/>
    <w:next w:val="Normal"/>
    <w:uiPriority w:val="9"/>
    <w:qFormat/>
    <w:pPr>
      <w:keepNext/>
      <w:spacing w:before="240" w:after="60"/>
      <w:outlineLvl w:val="0"/>
    </w:pPr>
    <w:rPr>
      <w:b/>
      <w:bCs/>
      <w:sz w:val="28"/>
      <w:szCs w:val="28"/>
    </w:rPr>
  </w:style>
  <w:style w:type="paragraph" w:styleId="Titre2">
    <w:name w:val="heading 2"/>
    <w:basedOn w:val="Normal"/>
    <w:next w:val="Normal"/>
    <w:uiPriority w:val="9"/>
    <w:unhideWhenUsed/>
    <w:qFormat/>
    <w:rsid w:val="00EF3E88"/>
    <w:pPr>
      <w:keepNext/>
      <w:numPr>
        <w:numId w:val="1"/>
      </w:numPr>
      <w:spacing w:after="120"/>
      <w:ind w:left="714" w:hanging="357"/>
      <w:outlineLvl w:val="1"/>
    </w:pPr>
    <w:rPr>
      <w:b/>
      <w:bCs/>
      <w:color w:val="000000" w:themeColor="text1"/>
      <w:lang w:val="en-US"/>
    </w:rPr>
  </w:style>
  <w:style w:type="paragraph" w:styleId="Titre3">
    <w:name w:val="heading 3"/>
    <w:basedOn w:val="Normal"/>
    <w:next w:val="Normal"/>
    <w:link w:val="Titre3Car"/>
    <w:uiPriority w:val="9"/>
    <w:unhideWhenUsed/>
    <w:qFormat/>
    <w:rsid w:val="00512AF2"/>
    <w:pPr>
      <w:keepNext/>
      <w:keepLines/>
      <w:numPr>
        <w:ilvl w:val="1"/>
        <w:numId w:val="1"/>
      </w:numPr>
      <w:spacing w:before="280" w:after="80"/>
      <w:ind w:left="851"/>
      <w:outlineLvl w:val="2"/>
    </w:pPr>
    <w:rPr>
      <w:rFonts w:eastAsia="Cambria"/>
      <w:lang w:val="en-US"/>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link w:val="Sous-titreCar"/>
    <w:uiPriority w:val="11"/>
    <w:qFormat/>
    <w:pPr>
      <w:keepNext/>
      <w:keepLines/>
      <w:spacing w:before="360" w:after="80"/>
    </w:pPr>
    <w:rPr>
      <w:b/>
      <w:bCs/>
      <w:i/>
      <w:iCs/>
      <w:sz w:val="18"/>
      <w:szCs w:val="18"/>
    </w:rPr>
  </w:style>
  <w:style w:type="character" w:styleId="Numrodeligne">
    <w:name w:val="line number"/>
    <w:basedOn w:val="Policepardfaut"/>
    <w:uiPriority w:val="99"/>
    <w:semiHidden/>
    <w:unhideWhenUsed/>
    <w:rsid w:val="00C52857"/>
  </w:style>
  <w:style w:type="paragraph" w:styleId="Bibliographie">
    <w:name w:val="Bibliography"/>
    <w:basedOn w:val="Normal"/>
    <w:next w:val="Normal"/>
    <w:uiPriority w:val="37"/>
    <w:unhideWhenUsed/>
    <w:rsid w:val="00C52857"/>
    <w:pPr>
      <w:tabs>
        <w:tab w:val="left" w:pos="384"/>
      </w:tabs>
      <w:ind w:left="384" w:hanging="384"/>
    </w:pPr>
  </w:style>
  <w:style w:type="character" w:styleId="Marquedecommentaire">
    <w:name w:val="annotation reference"/>
    <w:basedOn w:val="Policepardfaut"/>
    <w:uiPriority w:val="99"/>
    <w:semiHidden/>
    <w:unhideWhenUsed/>
    <w:rsid w:val="00C52857"/>
    <w:rPr>
      <w:sz w:val="16"/>
      <w:szCs w:val="16"/>
    </w:rPr>
  </w:style>
  <w:style w:type="paragraph" w:styleId="Commentaire">
    <w:name w:val="annotation text"/>
    <w:basedOn w:val="Normal"/>
    <w:link w:val="CommentaireCar"/>
    <w:uiPriority w:val="99"/>
    <w:unhideWhenUsed/>
    <w:rsid w:val="00C52857"/>
    <w:rPr>
      <w:sz w:val="20"/>
      <w:szCs w:val="20"/>
    </w:rPr>
  </w:style>
  <w:style w:type="character" w:customStyle="1" w:styleId="CommentaireCar">
    <w:name w:val="Commentaire Car"/>
    <w:basedOn w:val="Policepardfaut"/>
    <w:link w:val="Commentaire"/>
    <w:uiPriority w:val="99"/>
    <w:rsid w:val="00C52857"/>
    <w:rPr>
      <w:sz w:val="20"/>
      <w:szCs w:val="20"/>
    </w:rPr>
  </w:style>
  <w:style w:type="paragraph" w:styleId="Objetducommentaire">
    <w:name w:val="annotation subject"/>
    <w:basedOn w:val="Commentaire"/>
    <w:next w:val="Commentaire"/>
    <w:link w:val="ObjetducommentaireCar"/>
    <w:uiPriority w:val="99"/>
    <w:semiHidden/>
    <w:unhideWhenUsed/>
    <w:rsid w:val="00C52857"/>
    <w:rPr>
      <w:b/>
      <w:bCs/>
    </w:rPr>
  </w:style>
  <w:style w:type="character" w:customStyle="1" w:styleId="ObjetducommentaireCar">
    <w:name w:val="Objet du commentaire Car"/>
    <w:basedOn w:val="CommentaireCar"/>
    <w:link w:val="Objetducommentaire"/>
    <w:uiPriority w:val="99"/>
    <w:semiHidden/>
    <w:rsid w:val="00C52857"/>
    <w:rPr>
      <w:b/>
      <w:bCs/>
      <w:sz w:val="20"/>
      <w:szCs w:val="20"/>
    </w:rPr>
  </w:style>
  <w:style w:type="paragraph" w:styleId="Rvision">
    <w:name w:val="Revision"/>
    <w:hidden/>
    <w:uiPriority w:val="99"/>
    <w:semiHidden/>
    <w:rsid w:val="00F20365"/>
    <w:pPr>
      <w:widowControl/>
      <w:jc w:val="left"/>
    </w:pPr>
  </w:style>
  <w:style w:type="character" w:customStyle="1" w:styleId="Sous-titreCar">
    <w:name w:val="Sous-titre Car"/>
    <w:basedOn w:val="Policepardfaut"/>
    <w:link w:val="Sous-titre"/>
    <w:uiPriority w:val="11"/>
    <w:rsid w:val="00F22541"/>
    <w:rPr>
      <w:b/>
      <w:bCs/>
      <w:i/>
      <w:iCs/>
      <w:sz w:val="18"/>
      <w:szCs w:val="18"/>
    </w:rPr>
  </w:style>
  <w:style w:type="paragraph" w:styleId="Paragraphedeliste">
    <w:name w:val="List Paragraph"/>
    <w:basedOn w:val="Normal"/>
    <w:uiPriority w:val="34"/>
    <w:qFormat/>
    <w:rsid w:val="00B01247"/>
    <w:pPr>
      <w:ind w:left="720"/>
      <w:contextualSpacing/>
    </w:pPr>
  </w:style>
  <w:style w:type="character" w:styleId="Textedelespacerserv">
    <w:name w:val="Placeholder Text"/>
    <w:basedOn w:val="Policepardfaut"/>
    <w:uiPriority w:val="99"/>
    <w:semiHidden/>
    <w:rsid w:val="00AE36DD"/>
    <w:rPr>
      <w:color w:val="666666"/>
    </w:rPr>
  </w:style>
  <w:style w:type="character" w:styleId="Lienhypertexte">
    <w:name w:val="Hyperlink"/>
    <w:basedOn w:val="Policepardfaut"/>
    <w:uiPriority w:val="99"/>
    <w:unhideWhenUsed/>
    <w:rsid w:val="1A320F96"/>
    <w:rPr>
      <w:color w:val="0000FF"/>
      <w:u w:val="single"/>
    </w:rPr>
  </w:style>
  <w:style w:type="character" w:styleId="Accentuationintense">
    <w:name w:val="Intense Emphasis"/>
    <w:aliases w:val="Editors comment"/>
    <w:basedOn w:val="Policepardfaut"/>
    <w:uiPriority w:val="21"/>
    <w:qFormat/>
    <w:rsid w:val="00DC105F"/>
    <w:rPr>
      <w:i/>
      <w:iCs/>
      <w:color w:val="0070C0"/>
    </w:rPr>
  </w:style>
  <w:style w:type="paragraph" w:styleId="En-tte">
    <w:name w:val="header"/>
    <w:basedOn w:val="Normal"/>
    <w:link w:val="En-tteCar"/>
    <w:uiPriority w:val="99"/>
    <w:semiHidden/>
    <w:unhideWhenUsed/>
    <w:rsid w:val="00CB5BC0"/>
    <w:pPr>
      <w:tabs>
        <w:tab w:val="center" w:pos="4536"/>
        <w:tab w:val="right" w:pos="9072"/>
      </w:tabs>
    </w:pPr>
  </w:style>
  <w:style w:type="character" w:customStyle="1" w:styleId="En-tteCar">
    <w:name w:val="En-tête Car"/>
    <w:basedOn w:val="Policepardfaut"/>
    <w:link w:val="En-tte"/>
    <w:uiPriority w:val="99"/>
    <w:semiHidden/>
    <w:rsid w:val="00CB5BC0"/>
  </w:style>
  <w:style w:type="paragraph" w:styleId="Pieddepage">
    <w:name w:val="footer"/>
    <w:basedOn w:val="Normal"/>
    <w:link w:val="PieddepageCar"/>
    <w:uiPriority w:val="99"/>
    <w:semiHidden/>
    <w:unhideWhenUsed/>
    <w:rsid w:val="00CB5BC0"/>
    <w:pPr>
      <w:tabs>
        <w:tab w:val="center" w:pos="4536"/>
        <w:tab w:val="right" w:pos="9072"/>
      </w:tabs>
    </w:pPr>
  </w:style>
  <w:style w:type="character" w:customStyle="1" w:styleId="PieddepageCar">
    <w:name w:val="Pied de page Car"/>
    <w:basedOn w:val="Policepardfaut"/>
    <w:link w:val="Pieddepage"/>
    <w:uiPriority w:val="99"/>
    <w:semiHidden/>
    <w:rsid w:val="00CB5BC0"/>
  </w:style>
  <w:style w:type="character" w:styleId="Mentionnonrsolue">
    <w:name w:val="Unresolved Mention"/>
    <w:basedOn w:val="Policepardfaut"/>
    <w:uiPriority w:val="99"/>
    <w:semiHidden/>
    <w:unhideWhenUsed/>
    <w:rsid w:val="00126555"/>
    <w:rPr>
      <w:color w:val="605E5C"/>
      <w:shd w:val="clear" w:color="auto" w:fill="E1DFDD"/>
    </w:rPr>
  </w:style>
  <w:style w:type="character" w:customStyle="1" w:styleId="rynqvb">
    <w:name w:val="rynqvb"/>
    <w:basedOn w:val="Policepardfaut"/>
    <w:rsid w:val="00D94D3E"/>
  </w:style>
  <w:style w:type="character" w:customStyle="1" w:styleId="Titre3Car">
    <w:name w:val="Titre 3 Car"/>
    <w:basedOn w:val="Policepardfaut"/>
    <w:link w:val="Titre3"/>
    <w:uiPriority w:val="9"/>
    <w:rsid w:val="00512AF2"/>
    <w:rPr>
      <w:rFonts w:eastAsia="Cambria"/>
      <w:lang w:val="en-US"/>
    </w:rPr>
  </w:style>
  <w:style w:type="paragraph" w:customStyle="1" w:styleId="NumberedStep">
    <w:name w:val="NumberedStep"/>
    <w:basedOn w:val="Normal"/>
    <w:qFormat/>
    <w:rsid w:val="00EF3E88"/>
    <w:pPr>
      <w:numPr>
        <w:ilvl w:val="2"/>
        <w:numId w:val="1"/>
      </w:numPr>
      <w:ind w:left="851" w:hanging="357"/>
    </w:pPr>
    <w:rPr>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244992">
      <w:bodyDiv w:val="1"/>
      <w:marLeft w:val="0"/>
      <w:marRight w:val="0"/>
      <w:marTop w:val="0"/>
      <w:marBottom w:val="0"/>
      <w:divBdr>
        <w:top w:val="none" w:sz="0" w:space="0" w:color="auto"/>
        <w:left w:val="none" w:sz="0" w:space="0" w:color="auto"/>
        <w:bottom w:val="none" w:sz="0" w:space="0" w:color="auto"/>
        <w:right w:val="none" w:sz="0" w:space="0" w:color="auto"/>
      </w:divBdr>
      <w:divsChild>
        <w:div w:id="784160657">
          <w:marLeft w:val="0"/>
          <w:marRight w:val="0"/>
          <w:marTop w:val="0"/>
          <w:marBottom w:val="0"/>
          <w:divBdr>
            <w:top w:val="none" w:sz="0" w:space="0" w:color="auto"/>
            <w:left w:val="none" w:sz="0" w:space="0" w:color="auto"/>
            <w:bottom w:val="none" w:sz="0" w:space="0" w:color="auto"/>
            <w:right w:val="none" w:sz="0" w:space="0" w:color="auto"/>
          </w:divBdr>
        </w:div>
        <w:div w:id="949512603">
          <w:marLeft w:val="0"/>
          <w:marRight w:val="0"/>
          <w:marTop w:val="0"/>
          <w:marBottom w:val="0"/>
          <w:divBdr>
            <w:top w:val="none" w:sz="0" w:space="0" w:color="auto"/>
            <w:left w:val="none" w:sz="0" w:space="0" w:color="auto"/>
            <w:bottom w:val="none" w:sz="0" w:space="0" w:color="auto"/>
            <w:right w:val="none" w:sz="0" w:space="0" w:color="auto"/>
          </w:divBdr>
          <w:divsChild>
            <w:div w:id="1933513938">
              <w:marLeft w:val="0"/>
              <w:marRight w:val="0"/>
              <w:marTop w:val="0"/>
              <w:marBottom w:val="0"/>
              <w:divBdr>
                <w:top w:val="none" w:sz="0" w:space="0" w:color="auto"/>
                <w:left w:val="none" w:sz="0" w:space="0" w:color="auto"/>
                <w:bottom w:val="none" w:sz="0" w:space="0" w:color="auto"/>
                <w:right w:val="none" w:sz="0" w:space="0" w:color="auto"/>
              </w:divBdr>
              <w:divsChild>
                <w:div w:id="3513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840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broken=RncYnY" TargetMode="External"/><Relationship Id="rId13" Type="http://schemas.openxmlformats.org/officeDocument/2006/relationships/hyperlink" Target="https://www.zotero.org/google-docs/?broken=HmR5fT" TargetMode="External"/><Relationship Id="rId18" Type="http://schemas.openxmlformats.org/officeDocument/2006/relationships/hyperlink" Target="https://support.etisense.com/portal/en/kb/articles/rat-table-selection-of-jacket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zotero.org/google-docs/?broken=VoiHjF" TargetMode="External"/><Relationship Id="rId17" Type="http://schemas.openxmlformats.org/officeDocument/2006/relationships/hyperlink" Target="https://www.zotero.org/google-docs/?broken=yHYTq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zotero.org/google-docs/?broken=0mL8xQ" TargetMode="External"/><Relationship Id="rId20" Type="http://schemas.openxmlformats.org/officeDocument/2006/relationships/hyperlink" Target="https://www.fc3r.com/en/digital-tools-3-2023.html"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tero.org/google-docs/?broken=bECWR7"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zotero.org/google-docs/?broken=SxMpr4"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zotero.org/google-docs/?broken=zHVcQE" TargetMode="External"/><Relationship Id="rId19" Type="http://schemas.openxmlformats.org/officeDocument/2006/relationships/hyperlink" Target="https://support.etisense.com/portal/en/kb/articles/make-and-stop-a-data-acquisition" TargetMode="External"/><Relationship Id="rId4" Type="http://schemas.openxmlformats.org/officeDocument/2006/relationships/settings" Target="settings.xml"/><Relationship Id="rId9" Type="http://schemas.openxmlformats.org/officeDocument/2006/relationships/hyperlink" Target="https://www.zotero.org/google-docs/?broken=xjJVbO" TargetMode="External"/><Relationship Id="rId14" Type="http://schemas.openxmlformats.org/officeDocument/2006/relationships/hyperlink" Target="https://www.zotero.org/google-docs/?broken=OJTs8K"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7A0B7F-2798-44EE-B7F8-A7291A4B0773}">
  <we:reference id="wa200010453" version="1.0.0.1" store="en-US" storeType="OMEX"/>
  <we:alternateReferences>
    <we:reference id="WA200010453" version="1.0.0.1" store="" storeType="OMEX"/>
  </we:alternateReferences>
  <we:properties>
    <we:property name="claude.fileId" value="&quot;e9e8d252-93b0-41b1-aadc-14d388d0f2f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DA22EB7-AF67-4E3A-B40D-7FA0D203A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33131</Words>
  <Characters>182222</Characters>
  <Application>Microsoft Office Word</Application>
  <DocSecurity>0</DocSecurity>
  <Lines>1518</Lines>
  <Paragraphs>429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 jacketed telemetry method for monitoring cardiorespiratory adaptation during exercise in rats</vt:lpstr>
      <vt:lpstr>A jacketed telemetry method for monitoring cardiorespiratory adaptation during exercise in rats</vt:lpstr>
    </vt:vector>
  </TitlesOfParts>
  <Company/>
  <LinksUpToDate>false</LinksUpToDate>
  <CharactersWithSpaces>214924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jacketed telemetry method for monitoring cardiorespiratory adaptation during exercise in rats</dc:title>
  <dc:creator>STEPHANE TANGUY;Timothe FLENET</dc:creator>
  <cp:lastModifiedBy>Stephane Tanguy</cp:lastModifiedBy>
  <cp:revision>2</cp:revision>
  <cp:lastPrinted>2026-05-21T09:16:00Z</cp:lastPrinted>
  <dcterms:created xsi:type="dcterms:W3CDTF">2026-05-29T09:05:00Z</dcterms:created>
  <dcterms:modified xsi:type="dcterms:W3CDTF">2026-05-29T09:05:00Z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{"style":{"styleID":"http://www.zotero.org/styles/journal-of-visualized-experiments","hasBibliography":true,"bibliographyStyleHasBeenSet":true},"prefs":{"fieldType":"Field","automaticJournalAbbreviations":true,"delayCitationUpdates":false,"noteType":0},"s</vt:lpwstr>
  </property>
  <property fmtid="{D5CDD505-2E9C-101B-9397-08002B2CF9AE}" pid="4" name="ZOTERO_PREF_2">
    <vt:lpwstr>essionID":"IawM5elI","zoteroVersion":"9.0.3","dataVersion":4}</vt:lpwstr>
  </property>
</Properties>
</file>