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090F4ACA" w:rsidR="006E4797"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b/>
          <w:bCs/>
        </w:rPr>
        <w:t>TITLE:</w:t>
      </w:r>
      <w:r w:rsidRPr="00E83909">
        <w:rPr>
          <w:rFonts w:ascii="Calibri" w:hAnsi="Calibri" w:cs="Calibri"/>
        </w:rPr>
        <w:t xml:space="preserve">  </w:t>
      </w:r>
    </w:p>
    <w:p w14:paraId="06C0C87E" w14:textId="310574FA" w:rsidR="006E4797" w:rsidRPr="00E83909" w:rsidRDefault="00E10A03" w:rsidP="00E83909">
      <w:pPr>
        <w:jc w:val="both"/>
        <w:rPr>
          <w:rFonts w:ascii="Calibri" w:hAnsi="Calibri" w:cs="Calibri"/>
        </w:rPr>
      </w:pPr>
      <w:r w:rsidRPr="00E83909">
        <w:rPr>
          <w:rFonts w:ascii="Calibri" w:hAnsi="Calibri" w:cs="Calibri"/>
        </w:rPr>
        <w:t>Methodological</w:t>
      </w:r>
      <w:r w:rsidR="552FFE50" w:rsidRPr="00E83909">
        <w:rPr>
          <w:rFonts w:ascii="Calibri" w:hAnsi="Calibri" w:cs="Calibri"/>
        </w:rPr>
        <w:t xml:space="preserve"> </w:t>
      </w:r>
      <w:r w:rsidRPr="00E83909">
        <w:rPr>
          <w:rFonts w:ascii="Calibri" w:hAnsi="Calibri" w:cs="Calibri"/>
        </w:rPr>
        <w:t xml:space="preserve">Implementation of </w:t>
      </w:r>
      <w:r w:rsidR="00712370" w:rsidRPr="00E83909">
        <w:rPr>
          <w:rFonts w:ascii="Calibri" w:hAnsi="Calibri" w:cs="Calibri"/>
        </w:rPr>
        <w:t>Small Animal Irradiator Systems for</w:t>
      </w:r>
      <w:r w:rsidR="4400271F" w:rsidRPr="00E83909">
        <w:rPr>
          <w:rFonts w:ascii="Calibri" w:hAnsi="Calibri" w:cs="Calibri"/>
        </w:rPr>
        <w:t xml:space="preserve"> Image-guided</w:t>
      </w:r>
      <w:r w:rsidR="00712370" w:rsidRPr="00E83909">
        <w:rPr>
          <w:rFonts w:ascii="Calibri" w:hAnsi="Calibri" w:cs="Calibri"/>
        </w:rPr>
        <w:t xml:space="preserve"> Preclinical</w:t>
      </w:r>
      <w:r w:rsidR="3DD81651" w:rsidRPr="00E83909">
        <w:rPr>
          <w:rFonts w:ascii="Calibri" w:hAnsi="Calibri" w:cs="Calibri"/>
        </w:rPr>
        <w:t xml:space="preserve"> </w:t>
      </w:r>
      <w:r w:rsidR="00712370" w:rsidRPr="00E83909">
        <w:rPr>
          <w:rFonts w:ascii="Calibri" w:hAnsi="Calibri" w:cs="Calibri"/>
        </w:rPr>
        <w:t>Studies</w:t>
      </w:r>
      <w:r w:rsidR="47230B40" w:rsidRPr="00E83909">
        <w:rPr>
          <w:rFonts w:ascii="Calibri" w:hAnsi="Calibri" w:cs="Calibri"/>
        </w:rPr>
        <w:t xml:space="preserve"> </w:t>
      </w:r>
    </w:p>
    <w:p w14:paraId="21E2617D" w14:textId="77777777" w:rsidR="00712370" w:rsidRPr="00E83909" w:rsidRDefault="00712370" w:rsidP="00E83909">
      <w:pPr>
        <w:jc w:val="both"/>
        <w:rPr>
          <w:rFonts w:ascii="Calibri" w:hAnsi="Calibri" w:cs="Calibri"/>
          <w:b/>
        </w:rPr>
      </w:pPr>
    </w:p>
    <w:p w14:paraId="2CD8481E" w14:textId="7CADF09E" w:rsidR="006E4797" w:rsidRPr="00E83909" w:rsidRDefault="00E10A03" w:rsidP="00E83909">
      <w:pPr>
        <w:jc w:val="both"/>
        <w:rPr>
          <w:rFonts w:ascii="Calibri" w:hAnsi="Calibri" w:cs="Calibri"/>
        </w:rPr>
      </w:pPr>
      <w:r w:rsidRPr="00E83909">
        <w:rPr>
          <w:rFonts w:ascii="Calibri" w:hAnsi="Calibri" w:cs="Calibri"/>
          <w:b/>
          <w:bCs/>
        </w:rPr>
        <w:t>AUTHORS AND AFFILIATIONS:</w:t>
      </w:r>
    </w:p>
    <w:p w14:paraId="00535F2C" w14:textId="7478C193" w:rsidR="006E4797" w:rsidRPr="00E83909" w:rsidRDefault="00E10A03" w:rsidP="00E83909">
      <w:pPr>
        <w:jc w:val="both"/>
        <w:rPr>
          <w:rFonts w:ascii="Calibri" w:hAnsi="Calibri" w:cs="Calibri"/>
        </w:rPr>
      </w:pPr>
      <w:r w:rsidRPr="00E83909">
        <w:rPr>
          <w:rFonts w:ascii="Calibri" w:hAnsi="Calibri" w:cs="Calibri"/>
        </w:rPr>
        <w:t>Guilherme</w:t>
      </w:r>
      <w:r w:rsidR="161D7E8E" w:rsidRPr="00E83909">
        <w:rPr>
          <w:rFonts w:ascii="Calibri" w:hAnsi="Calibri" w:cs="Calibri"/>
        </w:rPr>
        <w:t xml:space="preserve"> R</w:t>
      </w:r>
      <w:r w:rsidR="28576DAB" w:rsidRPr="00E83909">
        <w:rPr>
          <w:rFonts w:ascii="Calibri" w:hAnsi="Calibri" w:cs="Calibri"/>
        </w:rPr>
        <w:t>.</w:t>
      </w:r>
      <w:r w:rsidRPr="00E83909">
        <w:rPr>
          <w:rFonts w:ascii="Calibri" w:hAnsi="Calibri" w:cs="Calibri"/>
        </w:rPr>
        <w:t xml:space="preserve"> Ferreira</w:t>
      </w:r>
      <w:r w:rsidR="00526105" w:rsidRPr="00526105">
        <w:rPr>
          <w:rFonts w:ascii="Calibri" w:hAnsi="Calibri" w:cs="Calibri"/>
          <w:vertAlign w:val="superscript"/>
        </w:rPr>
        <w:t>1</w:t>
      </w:r>
      <w:r w:rsidR="00C24AB6" w:rsidRPr="00E83909">
        <w:rPr>
          <w:rFonts w:ascii="Calibri" w:hAnsi="Calibri" w:cs="Calibri"/>
          <w:vertAlign w:val="superscript"/>
        </w:rPr>
        <w:t>#</w:t>
      </w:r>
      <w:r w:rsidRPr="00E83909">
        <w:rPr>
          <w:rFonts w:ascii="Calibri" w:hAnsi="Calibri" w:cs="Calibri"/>
        </w:rPr>
        <w:t>, Livia Huang</w:t>
      </w:r>
      <w:r w:rsidR="00526105" w:rsidRPr="00526105">
        <w:rPr>
          <w:rFonts w:ascii="Calibri" w:hAnsi="Calibri" w:cs="Calibri"/>
          <w:vertAlign w:val="superscript"/>
        </w:rPr>
        <w:t>1</w:t>
      </w:r>
      <w:r w:rsidR="00C24AB6" w:rsidRPr="00E83909">
        <w:rPr>
          <w:rFonts w:ascii="Calibri" w:hAnsi="Calibri" w:cs="Calibri"/>
          <w:vertAlign w:val="superscript"/>
        </w:rPr>
        <w:t>#</w:t>
      </w:r>
      <w:r w:rsidR="0D8C79E1" w:rsidRPr="00E83909">
        <w:rPr>
          <w:rFonts w:ascii="Calibri" w:hAnsi="Calibri" w:cs="Calibri"/>
        </w:rPr>
        <w:t xml:space="preserve">, </w:t>
      </w:r>
      <w:r w:rsidR="3BDE6E3B" w:rsidRPr="00E83909">
        <w:rPr>
          <w:rFonts w:ascii="Calibri" w:hAnsi="Calibri" w:cs="Calibri"/>
        </w:rPr>
        <w:t>Lori Strong</w:t>
      </w:r>
      <w:r w:rsidR="00526105" w:rsidRPr="00526105">
        <w:rPr>
          <w:rFonts w:ascii="Calibri" w:hAnsi="Calibri" w:cs="Calibri"/>
          <w:vertAlign w:val="superscript"/>
        </w:rPr>
        <w:t>1</w:t>
      </w:r>
      <w:r w:rsidR="3BDE6E3B" w:rsidRPr="00E83909">
        <w:rPr>
          <w:rFonts w:ascii="Calibri" w:hAnsi="Calibri" w:cs="Calibri"/>
        </w:rPr>
        <w:t xml:space="preserve">, </w:t>
      </w:r>
      <w:r w:rsidR="0D8C79E1" w:rsidRPr="00E83909">
        <w:rPr>
          <w:rFonts w:ascii="Calibri" w:hAnsi="Calibri" w:cs="Calibri"/>
        </w:rPr>
        <w:t>Geoff</w:t>
      </w:r>
      <w:r w:rsidR="25C6273C" w:rsidRPr="00E83909">
        <w:rPr>
          <w:rFonts w:ascii="Calibri" w:hAnsi="Calibri" w:cs="Calibri"/>
        </w:rPr>
        <w:t>rey</w:t>
      </w:r>
      <w:r w:rsidR="0D8C79E1" w:rsidRPr="00E83909">
        <w:rPr>
          <w:rFonts w:ascii="Calibri" w:hAnsi="Calibri" w:cs="Calibri"/>
        </w:rPr>
        <w:t xml:space="preserve"> D. Hugo</w:t>
      </w:r>
      <w:r w:rsidR="00526105" w:rsidRPr="00526105">
        <w:rPr>
          <w:rFonts w:ascii="Calibri" w:hAnsi="Calibri" w:cs="Calibri"/>
          <w:vertAlign w:val="superscript"/>
        </w:rPr>
        <w:t>1</w:t>
      </w:r>
      <w:r w:rsidR="0D8C79E1" w:rsidRPr="00E83909">
        <w:rPr>
          <w:rFonts w:ascii="Calibri" w:hAnsi="Calibri" w:cs="Calibri"/>
        </w:rPr>
        <w:t>, Buck</w:t>
      </w:r>
      <w:r w:rsidR="7ED2C7BA" w:rsidRPr="00E83909">
        <w:rPr>
          <w:rFonts w:ascii="Calibri" w:hAnsi="Calibri" w:cs="Calibri"/>
        </w:rPr>
        <w:t xml:space="preserve"> E.</w:t>
      </w:r>
      <w:r w:rsidR="0D8C79E1" w:rsidRPr="00E83909">
        <w:rPr>
          <w:rFonts w:ascii="Calibri" w:hAnsi="Calibri" w:cs="Calibri"/>
        </w:rPr>
        <w:t xml:space="preserve"> Rogers</w:t>
      </w:r>
      <w:r w:rsidR="00526105" w:rsidRPr="00526105">
        <w:rPr>
          <w:rFonts w:ascii="Calibri" w:hAnsi="Calibri" w:cs="Calibri"/>
          <w:vertAlign w:val="superscript"/>
        </w:rPr>
        <w:t>1</w:t>
      </w:r>
      <w:r w:rsidR="12FEE183" w:rsidRPr="00E83909">
        <w:rPr>
          <w:rFonts w:ascii="Calibri" w:hAnsi="Calibri" w:cs="Calibri"/>
        </w:rPr>
        <w:t xml:space="preserve">, </w:t>
      </w:r>
      <w:proofErr w:type="spellStart"/>
      <w:r w:rsidR="12FEE183" w:rsidRPr="00E83909">
        <w:rPr>
          <w:rFonts w:ascii="Calibri" w:hAnsi="Calibri" w:cs="Calibri"/>
        </w:rPr>
        <w:t>Arash</w:t>
      </w:r>
      <w:proofErr w:type="spellEnd"/>
      <w:r w:rsidR="12FEE183" w:rsidRPr="00E83909">
        <w:rPr>
          <w:rFonts w:ascii="Calibri" w:hAnsi="Calibri" w:cs="Calibri"/>
        </w:rPr>
        <w:t xml:space="preserve"> Darafsheh</w:t>
      </w:r>
      <w:r w:rsidR="00526105" w:rsidRPr="00526105">
        <w:rPr>
          <w:rFonts w:ascii="Calibri" w:hAnsi="Calibri" w:cs="Calibri"/>
          <w:vertAlign w:val="superscript"/>
        </w:rPr>
        <w:t>1</w:t>
      </w:r>
      <w:r w:rsidR="00C24AB6" w:rsidRPr="00E83909">
        <w:rPr>
          <w:rFonts w:ascii="Calibri" w:hAnsi="Calibri" w:cs="Calibri"/>
        </w:rPr>
        <w:t>*</w:t>
      </w:r>
    </w:p>
    <w:p w14:paraId="235AC370" w14:textId="77777777" w:rsidR="00C24AB6" w:rsidRPr="00E83909" w:rsidRDefault="00C24AB6" w:rsidP="00E83909">
      <w:pPr>
        <w:jc w:val="both"/>
        <w:rPr>
          <w:rFonts w:ascii="Calibri" w:hAnsi="Calibri" w:cs="Calibri"/>
        </w:rPr>
      </w:pPr>
    </w:p>
    <w:p w14:paraId="731685AD" w14:textId="34BE2CF6" w:rsidR="00DD5297" w:rsidRPr="00E83909" w:rsidRDefault="00526105" w:rsidP="00E83909">
      <w:pPr>
        <w:jc w:val="both"/>
        <w:rPr>
          <w:rFonts w:ascii="Calibri" w:hAnsi="Calibri" w:cs="Calibri"/>
        </w:rPr>
      </w:pPr>
      <w:r w:rsidRPr="00526105">
        <w:rPr>
          <w:rFonts w:ascii="Calibri" w:hAnsi="Calibri" w:cs="Calibri"/>
          <w:vertAlign w:val="superscript"/>
        </w:rPr>
        <w:t>1</w:t>
      </w:r>
      <w:r w:rsidR="7EB22E77" w:rsidRPr="00E83909">
        <w:rPr>
          <w:rFonts w:ascii="Calibri" w:hAnsi="Calibri" w:cs="Calibri"/>
        </w:rPr>
        <w:t xml:space="preserve">Department of Radiation Oncology, </w:t>
      </w:r>
      <w:proofErr w:type="spellStart"/>
      <w:r w:rsidR="7EB22E77" w:rsidRPr="00E83909">
        <w:rPr>
          <w:rFonts w:ascii="Calibri" w:hAnsi="Calibri" w:cs="Calibri"/>
        </w:rPr>
        <w:t>W</w:t>
      </w:r>
      <w:r w:rsidR="00BA243C" w:rsidRPr="00E83909">
        <w:rPr>
          <w:rFonts w:ascii="Calibri" w:hAnsi="Calibri" w:cs="Calibri"/>
        </w:rPr>
        <w:t>ashU</w:t>
      </w:r>
      <w:proofErr w:type="spellEnd"/>
      <w:r w:rsidR="203353F8" w:rsidRPr="00E83909">
        <w:rPr>
          <w:rFonts w:ascii="Calibri" w:hAnsi="Calibri" w:cs="Calibri"/>
        </w:rPr>
        <w:t xml:space="preserve"> </w:t>
      </w:r>
      <w:r w:rsidR="00BA243C" w:rsidRPr="00E83909">
        <w:rPr>
          <w:rFonts w:ascii="Calibri" w:hAnsi="Calibri" w:cs="Calibri"/>
        </w:rPr>
        <w:t xml:space="preserve">Medicine, </w:t>
      </w:r>
      <w:r w:rsidR="66D1AE06" w:rsidRPr="00E83909">
        <w:rPr>
          <w:rFonts w:ascii="Calibri" w:hAnsi="Calibri" w:cs="Calibri"/>
        </w:rPr>
        <w:t>St. Louis, MO, USA</w:t>
      </w:r>
    </w:p>
    <w:p w14:paraId="18D5F8E5" w14:textId="77777777" w:rsidR="00C24AB6" w:rsidRPr="00E83909" w:rsidRDefault="00C24AB6" w:rsidP="00E83909">
      <w:pPr>
        <w:jc w:val="both"/>
        <w:rPr>
          <w:rFonts w:ascii="Calibri" w:hAnsi="Calibri" w:cs="Calibri"/>
        </w:rPr>
      </w:pPr>
    </w:p>
    <w:p w14:paraId="6AE4B45E" w14:textId="435142A4" w:rsidR="00C24AB6" w:rsidRPr="00E83909" w:rsidRDefault="00E10A03" w:rsidP="00E83909">
      <w:pPr>
        <w:jc w:val="both"/>
        <w:rPr>
          <w:rFonts w:ascii="Calibri" w:hAnsi="Calibri" w:cs="Calibri"/>
        </w:rPr>
      </w:pPr>
      <w:r w:rsidRPr="00E83909">
        <w:rPr>
          <w:rFonts w:ascii="Calibri" w:hAnsi="Calibri" w:cs="Calibri"/>
        </w:rPr>
        <w:t>Email addresses of the co-authors:</w:t>
      </w:r>
    </w:p>
    <w:p w14:paraId="35F08129" w14:textId="782394AE" w:rsidR="00C24AB6" w:rsidRDefault="00E10A03" w:rsidP="00E83909">
      <w:pPr>
        <w:jc w:val="both"/>
        <w:rPr>
          <w:rFonts w:ascii="Calibri" w:hAnsi="Calibri" w:cs="Calibri"/>
        </w:rPr>
      </w:pPr>
      <w:r w:rsidRPr="00E83909">
        <w:rPr>
          <w:rFonts w:ascii="Calibri" w:hAnsi="Calibri" w:cs="Calibri"/>
        </w:rPr>
        <w:t>Guilherme R. Ferreira</w:t>
      </w:r>
      <w:r w:rsidR="0026303E" w:rsidRPr="00E83909">
        <w:rPr>
          <w:rFonts w:ascii="Calibri" w:hAnsi="Calibri" w:cs="Calibri"/>
        </w:rPr>
        <w:t xml:space="preserve"> </w:t>
      </w:r>
      <w:r w:rsidR="00CA50C2">
        <w:rPr>
          <w:rFonts w:ascii="Calibri" w:hAnsi="Calibri" w:cs="Calibri"/>
        </w:rPr>
        <w:tab/>
      </w:r>
      <w:r w:rsidR="00CA50C2">
        <w:rPr>
          <w:rFonts w:ascii="Calibri" w:hAnsi="Calibri" w:cs="Calibri"/>
        </w:rPr>
        <w:tab/>
        <w:t>(</w:t>
      </w:r>
      <w:hyperlink r:id="rId8" w:history="1">
        <w:r w:rsidR="00CA50C2" w:rsidRPr="00B170C5">
          <w:rPr>
            <w:rStyle w:val="Hyperlink"/>
            <w:rFonts w:ascii="Calibri" w:hAnsi="Calibri" w:cs="Calibri"/>
          </w:rPr>
          <w:t>f.guilherme@wustl.edu</w:t>
        </w:r>
      </w:hyperlink>
      <w:r w:rsidR="00CA50C2">
        <w:rPr>
          <w:rFonts w:ascii="Calibri" w:hAnsi="Calibri" w:cs="Calibri"/>
        </w:rPr>
        <w:t>)</w:t>
      </w:r>
    </w:p>
    <w:p w14:paraId="28FFAE80" w14:textId="3595AC0A" w:rsidR="00C24AB6" w:rsidRDefault="00E10A03" w:rsidP="00E83909">
      <w:pPr>
        <w:jc w:val="both"/>
        <w:rPr>
          <w:rFonts w:ascii="Calibri" w:hAnsi="Calibri" w:cs="Calibri"/>
        </w:rPr>
      </w:pPr>
      <w:r w:rsidRPr="00E83909">
        <w:rPr>
          <w:rFonts w:ascii="Calibri" w:hAnsi="Calibri" w:cs="Calibri"/>
        </w:rPr>
        <w:t>Livia Huang</w:t>
      </w:r>
      <w:r w:rsidR="0026303E" w:rsidRPr="00E83909">
        <w:rPr>
          <w:rFonts w:ascii="Calibri" w:hAnsi="Calibri" w:cs="Calibri"/>
        </w:rPr>
        <w:t xml:space="preserve"> </w:t>
      </w:r>
      <w:r w:rsidR="00CA50C2">
        <w:rPr>
          <w:rFonts w:ascii="Calibri" w:hAnsi="Calibri" w:cs="Calibri"/>
        </w:rPr>
        <w:tab/>
      </w:r>
      <w:r w:rsidR="00CA50C2">
        <w:rPr>
          <w:rFonts w:ascii="Calibri" w:hAnsi="Calibri" w:cs="Calibri"/>
        </w:rPr>
        <w:tab/>
      </w:r>
      <w:r w:rsidR="00CA50C2">
        <w:rPr>
          <w:rFonts w:ascii="Calibri" w:hAnsi="Calibri" w:cs="Calibri"/>
        </w:rPr>
        <w:tab/>
        <w:t>(</w:t>
      </w:r>
      <w:hyperlink r:id="rId9" w:history="1">
        <w:r w:rsidR="00CA50C2" w:rsidRPr="00B170C5">
          <w:rPr>
            <w:rStyle w:val="Hyperlink"/>
            <w:rFonts w:ascii="Calibri" w:hAnsi="Calibri" w:cs="Calibri"/>
          </w:rPr>
          <w:t>livia@wustl.edu</w:t>
        </w:r>
      </w:hyperlink>
      <w:r w:rsidR="00CA50C2">
        <w:rPr>
          <w:rFonts w:ascii="Calibri" w:hAnsi="Calibri" w:cs="Calibri"/>
        </w:rPr>
        <w:t>)</w:t>
      </w:r>
    </w:p>
    <w:p w14:paraId="6F08C3E4" w14:textId="02DFC9E6" w:rsidR="00F147A5" w:rsidRDefault="00E10A03" w:rsidP="00E83909">
      <w:pPr>
        <w:jc w:val="both"/>
        <w:rPr>
          <w:rFonts w:ascii="Calibri" w:hAnsi="Calibri" w:cs="Calibri"/>
        </w:rPr>
      </w:pPr>
      <w:r w:rsidRPr="00E83909">
        <w:rPr>
          <w:rFonts w:ascii="Calibri" w:hAnsi="Calibri" w:cs="Calibri"/>
        </w:rPr>
        <w:t>Lori Strong</w:t>
      </w:r>
      <w:r w:rsidR="0026303E" w:rsidRPr="00E83909">
        <w:rPr>
          <w:rFonts w:ascii="Calibri" w:hAnsi="Calibri" w:cs="Calibri"/>
        </w:rPr>
        <w:t xml:space="preserve"> </w:t>
      </w:r>
      <w:r w:rsidR="00CA50C2">
        <w:rPr>
          <w:rFonts w:ascii="Calibri" w:hAnsi="Calibri" w:cs="Calibri"/>
        </w:rPr>
        <w:tab/>
      </w:r>
      <w:r w:rsidR="00CA50C2">
        <w:rPr>
          <w:rFonts w:ascii="Calibri" w:hAnsi="Calibri" w:cs="Calibri"/>
        </w:rPr>
        <w:tab/>
      </w:r>
      <w:r w:rsidR="00CA50C2">
        <w:rPr>
          <w:rFonts w:ascii="Calibri" w:hAnsi="Calibri" w:cs="Calibri"/>
        </w:rPr>
        <w:tab/>
        <w:t>(</w:t>
      </w:r>
      <w:hyperlink r:id="rId10" w:history="1">
        <w:r w:rsidR="00CA50C2" w:rsidRPr="00B170C5">
          <w:rPr>
            <w:rStyle w:val="Hyperlink"/>
            <w:rFonts w:ascii="Calibri" w:hAnsi="Calibri" w:cs="Calibri"/>
          </w:rPr>
          <w:t>strongl@wustl.edu</w:t>
        </w:r>
      </w:hyperlink>
      <w:r w:rsidR="00CA50C2">
        <w:rPr>
          <w:rFonts w:ascii="Calibri" w:hAnsi="Calibri" w:cs="Calibri"/>
        </w:rPr>
        <w:t>)</w:t>
      </w:r>
    </w:p>
    <w:p w14:paraId="5D8E0C8B" w14:textId="4CBB8331" w:rsidR="00F147A5" w:rsidRDefault="00E10A03" w:rsidP="00E83909">
      <w:pPr>
        <w:jc w:val="both"/>
        <w:rPr>
          <w:rFonts w:ascii="Calibri" w:hAnsi="Calibri" w:cs="Calibri"/>
        </w:rPr>
      </w:pPr>
      <w:r w:rsidRPr="00E83909">
        <w:rPr>
          <w:rFonts w:ascii="Calibri" w:hAnsi="Calibri" w:cs="Calibri"/>
        </w:rPr>
        <w:t>Geoffrey D. Hugo</w:t>
      </w:r>
      <w:r w:rsidR="0026303E" w:rsidRPr="00E83909">
        <w:rPr>
          <w:rFonts w:ascii="Calibri" w:hAnsi="Calibri" w:cs="Calibri"/>
        </w:rPr>
        <w:t xml:space="preserve"> </w:t>
      </w:r>
      <w:r w:rsidR="00CA50C2">
        <w:rPr>
          <w:rFonts w:ascii="Calibri" w:hAnsi="Calibri" w:cs="Calibri"/>
        </w:rPr>
        <w:tab/>
      </w:r>
      <w:r w:rsidR="00CA50C2">
        <w:rPr>
          <w:rFonts w:ascii="Calibri" w:hAnsi="Calibri" w:cs="Calibri"/>
        </w:rPr>
        <w:tab/>
      </w:r>
      <w:r w:rsidR="001420F2">
        <w:rPr>
          <w:rFonts w:ascii="Calibri" w:hAnsi="Calibri" w:cs="Calibri"/>
        </w:rPr>
        <w:t>(</w:t>
      </w:r>
      <w:hyperlink r:id="rId11" w:history="1">
        <w:r w:rsidR="001420F2" w:rsidRPr="00B170C5">
          <w:rPr>
            <w:rStyle w:val="Hyperlink"/>
            <w:rFonts w:ascii="Calibri" w:hAnsi="Calibri" w:cs="Calibri"/>
          </w:rPr>
          <w:t>gdhugo@wustl.edu</w:t>
        </w:r>
      </w:hyperlink>
      <w:r w:rsidR="001420F2">
        <w:rPr>
          <w:rFonts w:ascii="Calibri" w:hAnsi="Calibri" w:cs="Calibri"/>
        </w:rPr>
        <w:t>)</w:t>
      </w:r>
    </w:p>
    <w:p w14:paraId="29F94B30" w14:textId="605DCD35" w:rsidR="00C24AB6" w:rsidRDefault="00E10A03" w:rsidP="00E83909">
      <w:pPr>
        <w:jc w:val="both"/>
        <w:rPr>
          <w:rFonts w:ascii="Calibri" w:hAnsi="Calibri" w:cs="Calibri"/>
        </w:rPr>
      </w:pPr>
      <w:r w:rsidRPr="00E83909">
        <w:rPr>
          <w:rFonts w:ascii="Calibri" w:hAnsi="Calibri" w:cs="Calibri"/>
        </w:rPr>
        <w:t>Buck E. Rogers</w:t>
      </w:r>
      <w:r w:rsidR="0026303E" w:rsidRPr="00E83909">
        <w:rPr>
          <w:rFonts w:ascii="Calibri" w:hAnsi="Calibri" w:cs="Calibri"/>
        </w:rPr>
        <w:t xml:space="preserve"> </w:t>
      </w:r>
      <w:r w:rsidR="001420F2">
        <w:rPr>
          <w:rFonts w:ascii="Calibri" w:hAnsi="Calibri" w:cs="Calibri"/>
        </w:rPr>
        <w:tab/>
      </w:r>
      <w:r w:rsidR="001420F2">
        <w:rPr>
          <w:rFonts w:ascii="Calibri" w:hAnsi="Calibri" w:cs="Calibri"/>
        </w:rPr>
        <w:tab/>
        <w:t>(</w:t>
      </w:r>
      <w:hyperlink r:id="rId12" w:history="1">
        <w:r w:rsidR="001420F2" w:rsidRPr="00B170C5">
          <w:rPr>
            <w:rStyle w:val="Hyperlink"/>
            <w:rFonts w:ascii="Calibri" w:hAnsi="Calibri" w:cs="Calibri"/>
          </w:rPr>
          <w:t>b.rogers@wustl.edu</w:t>
        </w:r>
      </w:hyperlink>
      <w:r w:rsidR="001420F2">
        <w:rPr>
          <w:rFonts w:ascii="Calibri" w:hAnsi="Calibri" w:cs="Calibri"/>
        </w:rPr>
        <w:t>)</w:t>
      </w:r>
    </w:p>
    <w:p w14:paraId="3FFC5309" w14:textId="77777777" w:rsidR="009A64AA" w:rsidRPr="00E83909" w:rsidRDefault="009A64AA" w:rsidP="00E83909">
      <w:pPr>
        <w:pBdr>
          <w:top w:val="nil"/>
          <w:left w:val="nil"/>
          <w:bottom w:val="nil"/>
          <w:right w:val="nil"/>
          <w:between w:val="nil"/>
        </w:pBdr>
        <w:jc w:val="both"/>
        <w:rPr>
          <w:rFonts w:ascii="Calibri" w:hAnsi="Calibri" w:cs="Calibri"/>
        </w:rPr>
      </w:pPr>
    </w:p>
    <w:p w14:paraId="25743AB9" w14:textId="77777777" w:rsidR="009A64AA"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rPr>
        <w:t xml:space="preserve">*Corresponding author: </w:t>
      </w:r>
    </w:p>
    <w:p w14:paraId="47935EBA" w14:textId="1BB81B77" w:rsidR="009A64AA" w:rsidRDefault="00E10A03" w:rsidP="00E83909">
      <w:pPr>
        <w:pBdr>
          <w:top w:val="nil"/>
          <w:left w:val="nil"/>
          <w:bottom w:val="nil"/>
          <w:right w:val="nil"/>
          <w:between w:val="nil"/>
        </w:pBdr>
        <w:jc w:val="both"/>
        <w:rPr>
          <w:rFonts w:ascii="Calibri" w:hAnsi="Calibri" w:cs="Calibri"/>
        </w:rPr>
      </w:pPr>
      <w:proofErr w:type="spellStart"/>
      <w:r w:rsidRPr="00E83909">
        <w:rPr>
          <w:rFonts w:ascii="Calibri" w:hAnsi="Calibri" w:cs="Calibri"/>
        </w:rPr>
        <w:t>Arash</w:t>
      </w:r>
      <w:proofErr w:type="spellEnd"/>
      <w:r w:rsidRPr="00E83909">
        <w:rPr>
          <w:rFonts w:ascii="Calibri" w:hAnsi="Calibri" w:cs="Calibri"/>
        </w:rPr>
        <w:t xml:space="preserve"> </w:t>
      </w:r>
      <w:proofErr w:type="spellStart"/>
      <w:r w:rsidRPr="00E83909">
        <w:rPr>
          <w:rFonts w:ascii="Calibri" w:hAnsi="Calibri" w:cs="Calibri"/>
        </w:rPr>
        <w:t>Darafsheh</w:t>
      </w:r>
      <w:proofErr w:type="spellEnd"/>
      <w:r w:rsidR="001420F2">
        <w:rPr>
          <w:rFonts w:ascii="Calibri" w:hAnsi="Calibri" w:cs="Calibri"/>
        </w:rPr>
        <w:tab/>
      </w:r>
      <w:r w:rsidR="001420F2">
        <w:rPr>
          <w:rFonts w:ascii="Calibri" w:hAnsi="Calibri" w:cs="Calibri"/>
        </w:rPr>
        <w:tab/>
        <w:t>(</w:t>
      </w:r>
      <w:hyperlink r:id="rId13" w:history="1">
        <w:r w:rsidR="001420F2" w:rsidRPr="00B170C5">
          <w:rPr>
            <w:rStyle w:val="Hyperlink"/>
            <w:rFonts w:ascii="Calibri" w:hAnsi="Calibri" w:cs="Calibri"/>
          </w:rPr>
          <w:t>arash.darafsheh@wustl.edu</w:t>
        </w:r>
      </w:hyperlink>
      <w:r w:rsidR="001420F2">
        <w:rPr>
          <w:rFonts w:ascii="Calibri" w:hAnsi="Calibri" w:cs="Calibri"/>
        </w:rPr>
        <w:t>)</w:t>
      </w:r>
    </w:p>
    <w:p w14:paraId="5C88EE13" w14:textId="77777777" w:rsidR="00C24AB6" w:rsidRPr="00E83909" w:rsidRDefault="00C24AB6" w:rsidP="00E83909">
      <w:pPr>
        <w:jc w:val="both"/>
        <w:rPr>
          <w:rFonts w:ascii="Calibri" w:hAnsi="Calibri" w:cs="Calibri"/>
        </w:rPr>
      </w:pPr>
    </w:p>
    <w:p w14:paraId="50C0974C" w14:textId="2D958E3E" w:rsidR="6DBE50F1"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vertAlign w:val="superscript"/>
        </w:rPr>
        <w:t>#</w:t>
      </w:r>
      <w:r w:rsidR="03C07FE6" w:rsidRPr="00E83909">
        <w:rPr>
          <w:rFonts w:ascii="Calibri" w:hAnsi="Calibri" w:cs="Calibri"/>
        </w:rPr>
        <w:t>These authors contributed equally</w:t>
      </w:r>
      <w:r w:rsidRPr="00E83909">
        <w:rPr>
          <w:rFonts w:ascii="Calibri" w:hAnsi="Calibri" w:cs="Calibri"/>
        </w:rPr>
        <w:t xml:space="preserve"> </w:t>
      </w:r>
      <w:r w:rsidR="00286DEE" w:rsidRPr="00E83909">
        <w:rPr>
          <w:rFonts w:ascii="Calibri" w:hAnsi="Calibri" w:cs="Calibri"/>
        </w:rPr>
        <w:t xml:space="preserve">to </w:t>
      </w:r>
      <w:r w:rsidRPr="00E83909">
        <w:rPr>
          <w:rFonts w:ascii="Calibri" w:hAnsi="Calibri" w:cs="Calibri"/>
        </w:rPr>
        <w:t>this work</w:t>
      </w:r>
    </w:p>
    <w:p w14:paraId="6FC8B436" w14:textId="6E541A11" w:rsidR="2C4E8E11" w:rsidRPr="00E83909" w:rsidRDefault="2C4E8E11" w:rsidP="00E83909">
      <w:pPr>
        <w:pBdr>
          <w:top w:val="nil"/>
          <w:left w:val="nil"/>
          <w:bottom w:val="nil"/>
          <w:right w:val="nil"/>
          <w:between w:val="nil"/>
        </w:pBdr>
        <w:jc w:val="both"/>
        <w:rPr>
          <w:rFonts w:ascii="Calibri" w:hAnsi="Calibri" w:cs="Calibri"/>
        </w:rPr>
      </w:pPr>
    </w:p>
    <w:p w14:paraId="5868CABD" w14:textId="69FB87B1" w:rsidR="009A64AA" w:rsidRPr="00E83909" w:rsidRDefault="00E10A03" w:rsidP="00E83909">
      <w:pPr>
        <w:pBdr>
          <w:top w:val="nil"/>
          <w:left w:val="nil"/>
          <w:bottom w:val="nil"/>
          <w:right w:val="nil"/>
          <w:between w:val="nil"/>
        </w:pBdr>
        <w:jc w:val="both"/>
        <w:rPr>
          <w:rFonts w:ascii="Calibri" w:hAnsi="Calibri" w:cs="Calibri"/>
          <w:b/>
          <w:bCs/>
        </w:rPr>
      </w:pPr>
      <w:r w:rsidRPr="00E83909">
        <w:rPr>
          <w:rFonts w:ascii="Calibri" w:hAnsi="Calibri" w:cs="Calibri"/>
          <w:b/>
          <w:bCs/>
        </w:rPr>
        <w:t xml:space="preserve">KEYWORDS: </w:t>
      </w:r>
    </w:p>
    <w:p w14:paraId="58BB5BC2" w14:textId="4A55CB65" w:rsidR="22B94CDF"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rPr>
        <w:t xml:space="preserve">Radiobiology, small animal, radiation, </w:t>
      </w:r>
      <w:r w:rsidR="43136D92" w:rsidRPr="00E83909">
        <w:rPr>
          <w:rFonts w:ascii="Calibri" w:hAnsi="Calibri" w:cs="Calibri"/>
        </w:rPr>
        <w:t>cancer biology</w:t>
      </w:r>
      <w:r w:rsidR="3A2B3341" w:rsidRPr="00E83909">
        <w:rPr>
          <w:rFonts w:ascii="Calibri" w:hAnsi="Calibri" w:cs="Calibri"/>
        </w:rPr>
        <w:t>, radiotherapy</w:t>
      </w:r>
    </w:p>
    <w:p w14:paraId="1A5C2CB9" w14:textId="23F6767A" w:rsidR="2C4E8E11" w:rsidRPr="00E83909" w:rsidRDefault="2C4E8E11" w:rsidP="00E83909">
      <w:pPr>
        <w:pBdr>
          <w:top w:val="nil"/>
          <w:left w:val="nil"/>
          <w:bottom w:val="nil"/>
          <w:right w:val="nil"/>
          <w:between w:val="nil"/>
        </w:pBdr>
        <w:jc w:val="both"/>
        <w:rPr>
          <w:rFonts w:ascii="Calibri" w:hAnsi="Calibri" w:cs="Calibri"/>
        </w:rPr>
      </w:pPr>
    </w:p>
    <w:p w14:paraId="60F3B8D4" w14:textId="75B1B784" w:rsidR="006E4797" w:rsidRPr="00E83909" w:rsidRDefault="00E10A03" w:rsidP="00E83909">
      <w:pPr>
        <w:jc w:val="both"/>
        <w:rPr>
          <w:rFonts w:ascii="Calibri" w:hAnsi="Calibri" w:cs="Calibri"/>
        </w:rPr>
      </w:pPr>
      <w:r w:rsidRPr="00E83909">
        <w:rPr>
          <w:rFonts w:ascii="Calibri" w:hAnsi="Calibri" w:cs="Calibri"/>
          <w:b/>
          <w:bCs/>
        </w:rPr>
        <w:t>SUMMARY:</w:t>
      </w:r>
    </w:p>
    <w:p w14:paraId="01069787" w14:textId="21CDE3B1" w:rsidR="006E4797" w:rsidRPr="00E83909" w:rsidRDefault="00E10A03" w:rsidP="00E83909">
      <w:pPr>
        <w:jc w:val="both"/>
        <w:rPr>
          <w:rFonts w:ascii="Calibri" w:hAnsi="Calibri" w:cs="Calibri"/>
        </w:rPr>
      </w:pPr>
      <w:r w:rsidRPr="00E83909">
        <w:rPr>
          <w:rFonts w:ascii="Calibri" w:hAnsi="Calibri" w:cs="Calibri"/>
        </w:rPr>
        <w:t>This protocol describes the methodological implementation of two small animal irradiator systems for image-guided preclinical radiation studies. It outlines system configuration, imaging workflows, treatment planning procedures, and irradiation delivery considerations to support reproducible and clinically relevant small animal experiments</w:t>
      </w:r>
      <w:r w:rsidR="00551D82" w:rsidRPr="00E83909">
        <w:rPr>
          <w:rFonts w:ascii="Calibri" w:hAnsi="Calibri" w:cs="Calibri"/>
        </w:rPr>
        <w:t>.</w:t>
      </w:r>
    </w:p>
    <w:p w14:paraId="74EFC8D7" w14:textId="77777777" w:rsidR="006E4797" w:rsidRPr="00E83909" w:rsidRDefault="006E4797" w:rsidP="00E83909">
      <w:pPr>
        <w:jc w:val="both"/>
        <w:rPr>
          <w:rFonts w:ascii="Calibri" w:hAnsi="Calibri" w:cs="Calibri"/>
        </w:rPr>
      </w:pPr>
    </w:p>
    <w:p w14:paraId="2DF8E628" w14:textId="4BAA5C90" w:rsidR="006E4797" w:rsidRPr="00E83909" w:rsidRDefault="00E10A03" w:rsidP="00E83909">
      <w:pPr>
        <w:jc w:val="both"/>
        <w:rPr>
          <w:rFonts w:ascii="Calibri" w:hAnsi="Calibri" w:cs="Calibri"/>
          <w:u w:val="single"/>
        </w:rPr>
      </w:pPr>
      <w:r w:rsidRPr="00E83909">
        <w:rPr>
          <w:rFonts w:ascii="Calibri" w:hAnsi="Calibri" w:cs="Calibri"/>
          <w:b/>
          <w:bCs/>
        </w:rPr>
        <w:t>ABSTRACT:</w:t>
      </w:r>
      <w:r w:rsidRPr="00E83909">
        <w:rPr>
          <w:rFonts w:ascii="Calibri" w:hAnsi="Calibri" w:cs="Calibri"/>
        </w:rPr>
        <w:t xml:space="preserve"> </w:t>
      </w:r>
    </w:p>
    <w:p w14:paraId="48FD2831" w14:textId="1BEB58E8" w:rsidR="00AF05DA" w:rsidRPr="00AF05DA" w:rsidRDefault="00AF05DA" w:rsidP="00E83909">
      <w:pPr>
        <w:jc w:val="both"/>
        <w:rPr>
          <w:rFonts w:ascii="Calibri" w:hAnsi="Calibri" w:cs="Calibri"/>
        </w:rPr>
      </w:pPr>
      <w:r w:rsidRPr="00AF05DA">
        <w:rPr>
          <w:rFonts w:ascii="Calibri" w:hAnsi="Calibri" w:cs="Calibri"/>
        </w:rPr>
        <w:t>Preclinical radiobiological research is essential for advancing the understanding of how different radiation delivery characteristics influence biological responses and for optimizing treatment strategies across diverse target sites. The precision, reproducibility, and translational relevance of these studies rely on the appropriate implementation of image-guided small animal irradiation platforms that accurately model clinical radiation therapy workflows. Th</w:t>
      </w:r>
      <w:r w:rsidR="00965C76">
        <w:rPr>
          <w:rFonts w:ascii="Calibri" w:hAnsi="Calibri" w:cs="Calibri"/>
        </w:rPr>
        <w:t>e current article</w:t>
      </w:r>
      <w:r w:rsidRPr="00AF05DA">
        <w:rPr>
          <w:rFonts w:ascii="Calibri" w:hAnsi="Calibri" w:cs="Calibri"/>
        </w:rPr>
        <w:t xml:space="preserve"> describes the practical operation of two widely adopted image-guided preclinical radiation therapy systems used for high-precision small animal irradiation. Although both platforms are designed to deliver conformal radiation with image guidance, they differ in key engineering features, including X-ray tube specifications, source-to-axis distance (SAD), beam collimation, shielding mechanisms, mechanical geometry, and treatment planning software. These differences influence system setup, irradiation workflows, and treatment delivery. By outlining the methodological considerations and operational procedures for both platforms, this protocol </w:t>
      </w:r>
      <w:r w:rsidRPr="00AF05DA">
        <w:rPr>
          <w:rFonts w:ascii="Calibri" w:hAnsi="Calibri" w:cs="Calibri"/>
        </w:rPr>
        <w:lastRenderedPageBreak/>
        <w:t>provides investigators with practical guidance for designing, implementing, and reproducing translationally relevant preclinical radiation experiments.</w:t>
      </w:r>
    </w:p>
    <w:p w14:paraId="70692449" w14:textId="77777777" w:rsidR="00AF05DA" w:rsidRDefault="00AF05DA" w:rsidP="00E83909">
      <w:pPr>
        <w:jc w:val="both"/>
      </w:pPr>
    </w:p>
    <w:p w14:paraId="0646E204" w14:textId="4F28EF17" w:rsidR="006E4797" w:rsidRPr="00E83909" w:rsidRDefault="00E10A03" w:rsidP="00E83909">
      <w:pPr>
        <w:jc w:val="both"/>
        <w:rPr>
          <w:rFonts w:ascii="Calibri" w:hAnsi="Calibri" w:cs="Calibri"/>
        </w:rPr>
      </w:pPr>
      <w:r w:rsidRPr="00E83909">
        <w:rPr>
          <w:rFonts w:ascii="Calibri" w:hAnsi="Calibri" w:cs="Calibri"/>
          <w:b/>
          <w:bCs/>
        </w:rPr>
        <w:t>INTRODUCTION:</w:t>
      </w:r>
    </w:p>
    <w:p w14:paraId="15AA9E18" w14:textId="0A2835BE" w:rsidR="00503436" w:rsidRPr="00E83909" w:rsidRDefault="5BAD5EF4" w:rsidP="00E83909">
      <w:pPr>
        <w:jc w:val="both"/>
        <w:rPr>
          <w:rFonts w:ascii="Calibri" w:hAnsi="Calibri" w:cs="Calibri"/>
        </w:rPr>
      </w:pPr>
      <w:r w:rsidRPr="00E83909">
        <w:rPr>
          <w:rFonts w:ascii="Calibri" w:hAnsi="Calibri" w:cs="Calibri"/>
        </w:rPr>
        <w:t>Cancer is among the leading causes of death in the world</w:t>
      </w:r>
      <w:r w:rsidR="00D3350B" w:rsidRPr="00E83909">
        <w:rPr>
          <w:rFonts w:ascii="Calibri" w:hAnsi="Calibri" w:cs="Calibri"/>
        </w:rPr>
        <w:fldChar w:fldCharType="begin"/>
      </w:r>
      <w:r w:rsidR="00043D4B" w:rsidRPr="00E83909">
        <w:rPr>
          <w:rFonts w:ascii="Calibri" w:hAnsi="Calibri" w:cs="Calibri"/>
        </w:rPr>
        <w:instrText xml:space="preserve"> ADDIN EN.CITE &lt;EndNote&gt;&lt;Cite&gt;&lt;Author&gt;Bray&lt;/Author&gt;&lt;Year&gt;2024&lt;/Year&gt;&lt;RecNum&gt;1525&lt;/RecNum&gt;&lt;DisplayText&gt;&lt;style face="superscript"&gt;1&lt;/style&gt;&lt;/DisplayText&gt;&lt;record&gt;&lt;rec-number&gt;1525&lt;/rec-number&gt;&lt;foreign-keys&gt;&lt;key app="EN" db-id="fpatd0vz00a5dge00puxtdw3vzv2sxfxtsps" timestamp="1734182119"&gt;1525&lt;/key&gt;&lt;/foreign-keys&gt;&lt;ref-type name="Journal Article"&gt;17&lt;/ref-type&gt;&lt;contributors&gt;&lt;authors&gt;&lt;author&gt;Bray, F.&lt;/author&gt;&lt;author&gt;Laversanne, M.&lt;/author&gt;&lt;author&gt;Sung, H.&lt;/author&gt;&lt;author&gt;Ferlay, J.&lt;/author&gt;&lt;author&gt;Siegel, R. L.&lt;/author&gt;&lt;author&gt;Soerjomataram, I.&lt;/author&gt;&lt;author&gt;Jemal, A.&lt;/author&gt;&lt;/authors&gt;&lt;/contributors&gt;&lt;titles&gt;&lt;title&gt;Global cancer statistics 2022: GLOBOCAN estimates of incidence and mortality worldwide for 36 cancers in 185 countries&lt;/title&gt;&lt;secondary-title&gt;CA: A Cancer Journal for Clinicians&lt;/secondary-title&gt;&lt;/titles&gt;&lt;periodical&gt;&lt;full-title&gt;CA: A Cancer Journal for Clinicians&lt;/full-title&gt;&lt;/periodical&gt;&lt;pages&gt;229-263&lt;/pages&gt;&lt;volume&gt;74&lt;/volume&gt;&lt;number&gt;3&lt;/number&gt;&lt;dates&gt;&lt;year&gt;2024&lt;/year&gt;&lt;/dates&gt;&lt;urls&gt;&lt;/urls&gt;&lt;/record&gt;&lt;/Cite&gt;&lt;/EndNote&gt;</w:instrText>
      </w:r>
      <w:r w:rsidR="00D3350B" w:rsidRPr="00E83909">
        <w:rPr>
          <w:rFonts w:ascii="Calibri" w:hAnsi="Calibri" w:cs="Calibri"/>
        </w:rPr>
        <w:fldChar w:fldCharType="separate"/>
      </w:r>
      <w:r w:rsidR="4291F4CD" w:rsidRPr="00E83909">
        <w:rPr>
          <w:rFonts w:ascii="Calibri" w:hAnsi="Calibri" w:cs="Calibri"/>
          <w:noProof/>
          <w:vertAlign w:val="superscript"/>
        </w:rPr>
        <w:t>1</w:t>
      </w:r>
      <w:r w:rsidR="00D3350B" w:rsidRPr="00E83909">
        <w:rPr>
          <w:rFonts w:ascii="Calibri" w:hAnsi="Calibri" w:cs="Calibri"/>
        </w:rPr>
        <w:fldChar w:fldCharType="end"/>
      </w:r>
      <w:r w:rsidRPr="00E83909">
        <w:rPr>
          <w:rFonts w:ascii="Calibri" w:hAnsi="Calibri" w:cs="Calibri"/>
        </w:rPr>
        <w:t xml:space="preserve">. </w:t>
      </w:r>
      <w:r w:rsidR="77094315" w:rsidRPr="00E83909">
        <w:rPr>
          <w:rFonts w:ascii="Calibri" w:hAnsi="Calibri" w:cs="Calibri"/>
        </w:rPr>
        <w:t>Radiotherapy</w:t>
      </w:r>
      <w:r w:rsidRPr="00E83909">
        <w:rPr>
          <w:rFonts w:ascii="Calibri" w:hAnsi="Calibri" w:cs="Calibri"/>
        </w:rPr>
        <w:t xml:space="preserve">, </w:t>
      </w:r>
      <w:r w:rsidR="77094315" w:rsidRPr="00E83909">
        <w:rPr>
          <w:rFonts w:ascii="Calibri" w:hAnsi="Calibri" w:cs="Calibri"/>
        </w:rPr>
        <w:t>surgery,</w:t>
      </w:r>
      <w:r w:rsidRPr="00E83909">
        <w:rPr>
          <w:rFonts w:ascii="Calibri" w:hAnsi="Calibri" w:cs="Calibri"/>
        </w:rPr>
        <w:t xml:space="preserve"> and chemotherapy are the main treatments for cancer</w:t>
      </w:r>
      <w:r w:rsidR="00D3350B" w:rsidRPr="00E83909">
        <w:rPr>
          <w:rFonts w:ascii="Calibri" w:hAnsi="Calibri" w:cs="Calibri"/>
        </w:rPr>
        <w:fldChar w:fldCharType="begin"/>
      </w:r>
      <w:r w:rsidR="0098232D" w:rsidRPr="00E83909">
        <w:rPr>
          <w:rFonts w:ascii="Calibri" w:hAnsi="Calibri" w:cs="Calibri"/>
        </w:rPr>
        <w:instrText xml:space="preserve"> ADDIN EN.CITE &lt;EndNote&gt;&lt;Cite&gt;&lt;Author&gt;Miller&lt;/Author&gt;&lt;Year&gt;2022&lt;/Year&gt;&lt;RecNum&gt;1526&lt;/RecNum&gt;&lt;DisplayText&gt;&lt;style face="superscript"&gt;2&lt;/style&gt;&lt;/DisplayText&gt;&lt;record&gt;&lt;rec-number&gt;1526&lt;/rec-number&gt;&lt;foreign-keys&gt;&lt;key app="EN" db-id="fpatd0vz00a5dge00puxtdw3vzv2sxfxtsps" timestamp="1734182484"&gt;1526&lt;/key&gt;&lt;/foreign-keys&gt;&lt;ref-type name="Journal Article"&gt;17&lt;/ref-type&gt;&lt;contributors&gt;&lt;authors&gt;&lt;author&gt;Miller, Kimberly D.&lt;/author&gt;&lt;author&gt;Nogueira, Leticia&lt;/author&gt;&lt;author&gt;Devasia, Theresa&lt;/author&gt;&lt;author&gt;Mariotto, Angela B.&lt;/author&gt;&lt;author&gt;Yabroff, K. Robin&lt;/author&gt;&lt;author&gt;Jemal, Ahmedin&lt;/author&gt;&lt;author&gt;Kramer, Joan&lt;/author&gt;&lt;author&gt;Siegel, Rebecca L.&lt;/author&gt;&lt;/authors&gt;&lt;/contributors&gt;&lt;titles&gt;&lt;title&gt;Cancer treatment and survivorship statistics, 2022&lt;/title&gt;&lt;secondary-title&gt;CA: A Cancer Journal for Clinicians&lt;/secondary-title&gt;&lt;/titles&gt;&lt;periodical&gt;&lt;full-title&gt;CA: A Cancer Journal for Clinicians&lt;/full-title&gt;&lt;/periodical&gt;&lt;pages&gt;409-436&lt;/pages&gt;&lt;volume&gt;72&lt;/volume&gt;&lt;number&gt;5&lt;/number&gt;&lt;dates&gt;&lt;year&gt;2022&lt;/year&gt;&lt;/dates&gt;&lt;urls&gt;&lt;/urls&gt;&lt;/record&gt;&lt;/Cite&gt;&lt;/EndNote&gt;</w:instrText>
      </w:r>
      <w:r w:rsidR="00D3350B" w:rsidRPr="00E83909">
        <w:rPr>
          <w:rFonts w:ascii="Calibri" w:hAnsi="Calibri" w:cs="Calibri"/>
        </w:rPr>
        <w:fldChar w:fldCharType="separate"/>
      </w:r>
      <w:r w:rsidR="4291F4CD" w:rsidRPr="00E83909">
        <w:rPr>
          <w:rFonts w:ascii="Calibri" w:hAnsi="Calibri" w:cs="Calibri"/>
          <w:noProof/>
          <w:vertAlign w:val="superscript"/>
        </w:rPr>
        <w:t>2</w:t>
      </w:r>
      <w:r w:rsidR="00D3350B" w:rsidRPr="00E83909">
        <w:rPr>
          <w:rFonts w:ascii="Calibri" w:hAnsi="Calibri" w:cs="Calibri"/>
        </w:rPr>
        <w:fldChar w:fldCharType="end"/>
      </w:r>
      <w:r w:rsidRPr="00E83909">
        <w:rPr>
          <w:rFonts w:ascii="Calibri" w:hAnsi="Calibri" w:cs="Calibri"/>
        </w:rPr>
        <w:t>. It is estimated that approximately half of all cancer patients need radiation therapy for their treatment</w:t>
      </w:r>
      <w:r w:rsidR="00D3350B" w:rsidRPr="00E83909">
        <w:rPr>
          <w:rFonts w:ascii="Calibri" w:hAnsi="Calibri" w:cs="Calibri"/>
        </w:rPr>
        <w:fldChar w:fldCharType="begin"/>
      </w:r>
      <w:r w:rsidR="0098232D" w:rsidRPr="00E83909">
        <w:rPr>
          <w:rFonts w:ascii="Calibri" w:hAnsi="Calibri" w:cs="Calibri"/>
        </w:rPr>
        <w:instrText xml:space="preserve"> ADDIN EN.CITE &lt;EndNote&gt;&lt;Cite&gt;&lt;Author&gt;Atun&lt;/Author&gt;&lt;Year&gt;2015&lt;/Year&gt;&lt;RecNum&gt;1291&lt;/RecNum&gt;&lt;DisplayText&gt;&lt;style face="superscript"&gt;3&lt;/style&gt;&lt;/DisplayText&gt;&lt;record&gt;&lt;rec-number&gt;1291&lt;/rec-number&gt;&lt;foreign-keys&gt;&lt;key app="EN" db-id="fpatd0vz00a5dge00puxtdw3vzv2sxfxtsps" timestamp="1709585064"&gt;1291&lt;/key&gt;&lt;/foreign-keys&gt;&lt;ref-type name="Journal Article"&gt;17&lt;/ref-type&gt;&lt;contributors&gt;&lt;authors&gt;&lt;author&gt;Atun, R.&lt;/author&gt;&lt;author&gt;Jaffray, D. A.&lt;/author&gt;&lt;author&gt;Barton, M. B.&lt;/author&gt;&lt;author&gt;Bray, F.&lt;/author&gt;&lt;author&gt;Baumann, M.&lt;/author&gt;&lt;author&gt;Vikram, B.&lt;/author&gt;&lt;author&gt;Hanna, T. P.&lt;/author&gt;&lt;author&gt;Knaul, F. M.&lt;/author&gt;&lt;author&gt;Lievens, Y.&lt;/author&gt;&lt;author&gt;Lui, T. Y.&lt;/author&gt;&lt;author&gt;Milosevic, M.&lt;/author&gt;&lt;author&gt;O’Sullivan, B.&lt;/author&gt;&lt;author&gt;Rodin, D. L.&lt;/author&gt;&lt;author&gt;Rosenblatt, E.&lt;/author&gt;&lt;author&gt;Van Dyk, J.&lt;/author&gt;&lt;author&gt;Yap, M. L.&lt;/author&gt;&lt;author&gt;Zubizarreta, E.&lt;/author&gt;&lt;author&gt;Gospodarowicz, M.&lt;/author&gt;&lt;/authors&gt;&lt;/contributors&gt;&lt;titles&gt;&lt;title&gt;Expanding global access to radiotherapy&lt;/title&gt;&lt;secondary-title&gt;The Lancet Oncology&lt;/secondary-title&gt;&lt;/titles&gt;&lt;periodical&gt;&lt;full-title&gt;The Lancet Oncology&lt;/full-title&gt;&lt;/periodical&gt;&lt;pages&gt;1153-1186&lt;/pages&gt;&lt;volume&gt;16&lt;/volume&gt;&lt;number&gt;10&lt;/number&gt;&lt;dates&gt;&lt;year&gt;2015&lt;/year&gt;&lt;/dates&gt;&lt;urls&gt;&lt;/urls&gt;&lt;/record&gt;&lt;/Cite&gt;&lt;/EndNote&gt;</w:instrText>
      </w:r>
      <w:r w:rsidR="00D3350B" w:rsidRPr="00E83909">
        <w:rPr>
          <w:rFonts w:ascii="Calibri" w:hAnsi="Calibri" w:cs="Calibri"/>
        </w:rPr>
        <w:fldChar w:fldCharType="separate"/>
      </w:r>
      <w:r w:rsidR="4291F4CD" w:rsidRPr="00E83909">
        <w:rPr>
          <w:rFonts w:ascii="Calibri" w:hAnsi="Calibri" w:cs="Calibri"/>
          <w:noProof/>
          <w:vertAlign w:val="superscript"/>
        </w:rPr>
        <w:t>3</w:t>
      </w:r>
      <w:r w:rsidR="00D3350B" w:rsidRPr="00E83909">
        <w:rPr>
          <w:rFonts w:ascii="Calibri" w:hAnsi="Calibri" w:cs="Calibri"/>
        </w:rPr>
        <w:fldChar w:fldCharType="end"/>
      </w:r>
      <w:r w:rsidRPr="00E83909">
        <w:rPr>
          <w:rFonts w:ascii="Calibri" w:hAnsi="Calibri" w:cs="Calibri"/>
        </w:rPr>
        <w:t xml:space="preserve">. </w:t>
      </w:r>
      <w:r w:rsidR="7D96D93D" w:rsidRPr="00E83909">
        <w:rPr>
          <w:rFonts w:ascii="Calibri" w:hAnsi="Calibri" w:cs="Calibri"/>
        </w:rPr>
        <w:t xml:space="preserve">Preclinical studies on animal models, usually designed to evaluate the safety, biological mechanisms, and therapeutic efficacy of a treatment approach, are a foundation for clinical trial development </w:t>
      </w:r>
      <w:r w:rsidR="77094315" w:rsidRPr="00E83909">
        <w:rPr>
          <w:rFonts w:ascii="Calibri" w:hAnsi="Calibri" w:cs="Calibri"/>
        </w:rPr>
        <w:t xml:space="preserve">toward </w:t>
      </w:r>
      <w:r w:rsidR="7D96D93D" w:rsidRPr="00E83909">
        <w:rPr>
          <w:rFonts w:ascii="Calibri" w:hAnsi="Calibri" w:cs="Calibri"/>
        </w:rPr>
        <w:t xml:space="preserve">eventual </w:t>
      </w:r>
      <w:r w:rsidR="77094315" w:rsidRPr="00E83909">
        <w:rPr>
          <w:rFonts w:ascii="Calibri" w:hAnsi="Calibri" w:cs="Calibri"/>
        </w:rPr>
        <w:t>clinical translation of novel treatment strategies.</w:t>
      </w:r>
      <w:r w:rsidRPr="00E83909">
        <w:rPr>
          <w:rFonts w:ascii="Calibri" w:hAnsi="Calibri" w:cs="Calibri"/>
        </w:rPr>
        <w:t xml:space="preserve"> </w:t>
      </w:r>
      <w:r w:rsidR="233B8CDE" w:rsidRPr="00E83909">
        <w:rPr>
          <w:rFonts w:ascii="Calibri" w:hAnsi="Calibri" w:cs="Calibri"/>
        </w:rPr>
        <w:t>Image-guided small animal irradiators have become essential tools in preclinical radiotherapy because they enable conformal, localized irradiation of tumors and organs</w:t>
      </w:r>
      <w:r w:rsidR="740DAC20" w:rsidRPr="00E83909">
        <w:rPr>
          <w:rFonts w:ascii="Calibri" w:hAnsi="Calibri" w:cs="Calibri"/>
        </w:rPr>
        <w:t xml:space="preserve"> </w:t>
      </w:r>
      <w:r w:rsidR="233B8CDE" w:rsidRPr="00E83909">
        <w:rPr>
          <w:rFonts w:ascii="Calibri" w:hAnsi="Calibri" w:cs="Calibri"/>
        </w:rPr>
        <w:t>at</w:t>
      </w:r>
      <w:r w:rsidR="4CE1903F" w:rsidRPr="00E83909">
        <w:rPr>
          <w:rFonts w:ascii="Calibri" w:hAnsi="Calibri" w:cs="Calibri"/>
        </w:rPr>
        <w:t xml:space="preserve"> </w:t>
      </w:r>
      <w:r w:rsidR="233B8CDE" w:rsidRPr="00E83909">
        <w:rPr>
          <w:rFonts w:ascii="Calibri" w:hAnsi="Calibri" w:cs="Calibri"/>
        </w:rPr>
        <w:t xml:space="preserve">risk </w:t>
      </w:r>
      <w:r w:rsidR="6121D4C6" w:rsidRPr="00E83909">
        <w:rPr>
          <w:rFonts w:ascii="Calibri" w:hAnsi="Calibri" w:cs="Calibri"/>
        </w:rPr>
        <w:t xml:space="preserve">(OARs) </w:t>
      </w:r>
      <w:r w:rsidR="233B8CDE" w:rsidRPr="00E83909">
        <w:rPr>
          <w:rFonts w:ascii="Calibri" w:hAnsi="Calibri" w:cs="Calibri"/>
        </w:rPr>
        <w:t>with geometries and workflows intended to approximate clinical radiation delivery and treatment planning</w:t>
      </w:r>
      <w:r w:rsidR="000F34DA" w:rsidRPr="00E83909">
        <w:rPr>
          <w:rFonts w:ascii="Calibri" w:hAnsi="Calibri" w:cs="Calibri"/>
        </w:rPr>
        <w:fldChar w:fldCharType="begin">
          <w:fldData xml:space="preserve">PEVuZE5vdGU+PENpdGU+PEF1dGhvcj5WZXJoYWVnZW48L0F1dGhvcj48WWVhcj4yMDExPC9ZZWFy
PjxSZWNOdW0+OTAxPC9SZWNOdW0+PERpc3BsYXlUZXh0PjxzdHlsZSBmYWNlPSJzdXBlcnNjcmlw
dCI+NCwgNSwgNjwvc3R5bGU+PC9EaXNwbGF5VGV4dD48cmVjb3JkPjxyZWMtbnVtYmVyPjkwMTwv
cmVjLW51bWJlcj48Zm9yZWlnbi1rZXlzPjxrZXkgYXBwPSJFTiIgZGItaWQ9ImZwYXRkMHZ6MDBh
NWRnZTAwcHV4dGR3M3Z6djJzeGZ4dHNwcyIgdGltZXN0YW1wPSIxNjQyOTYwMjYxIj45MDE8L2tl
eT48L2ZvcmVpZ24ta2V5cz48cmVmLXR5cGUgbmFtZT0iSm91cm5hbCBBcnRpY2xlIj4xNzwvcmVm
LXR5cGU+PGNvbnRyaWJ1dG9ycz48YXV0aG9ycz48YXV0aG9yPlZlcmhhZWdlbiwgRnJhbms8L2F1
dGhvcj48YXV0aG9yPkdyYW50b24sIFBhdHJpY2s8L2F1dGhvcj48YXV0aG9yPlRyeWdnZXN0YWQs
IEVyaWs8L2F1dGhvcj48L2F1dGhvcnM+PC9jb250cmlidXRvcnM+PHRpdGxlcz48dGl0bGU+U21h
bGwgYW5pbWFsIHJhZGlvdGhlcmFweSByZXNlYXJjaCBwbGF0Zm9ybXM8L3RpdGxlPjxzZWNvbmRh
cnktdGl0bGU+UGh5c2ljcyBpbiBNZWRpY2luZSAmYW1wOyBCaW9sb2d5PC9zZWNvbmRhcnktdGl0
bGU+PC90aXRsZXM+PHBlcmlvZGljYWw+PGZ1bGwtdGl0bGU+UGh5c2ljcyBpbiBNZWRpY2luZSAm
YW1wOyBCaW9sb2d5PC9mdWxsLXRpdGxlPjwvcGVyaW9kaWNhbD48cGFnZXM+UjU1PC9wYWdlcz48
dm9sdW1lPjU2PC92b2x1bWU+PG51bWJlcj4xMjwvbnVtYmVyPjxkYXRlcz48eWVhcj4yMDExPC95
ZWFyPjwvZGF0ZXM+PHVybHM+PC91cmxzPjwvcmVjb3JkPjwvQ2l0ZT48Q2l0ZT48QXV0aG9yPlRp
bGxuZXI8L0F1dGhvcj48WWVhcj4yMDE0PC9ZZWFyPjxSZWNOdW0+MTg5OTwvUmVjTnVtPjxyZWNv
cmQ+PHJlYy1udW1iZXI+MTg5OTwvcmVjLW51bWJlcj48Zm9yZWlnbi1rZXlzPjxrZXkgYXBwPSJF
TiIgZGItaWQ9ImZwYXRkMHZ6MDBhNWRnZTAwcHV4dGR3M3Z6djJzeGZ4dHNwcyIgdGltZXN0YW1w
PSIxNzc0NjY2ODIzIj4xODk5PC9rZXk+PC9mb3JlaWduLWtleXM+PHJlZi10eXBlIG5hbWU9Ikpv
dXJuYWwgQXJ0aWNsZSI+MTc8L3JlZi10eXBlPjxjb250cmlidXRvcnM+PGF1dGhvcnM+PGF1dGhv
cj5UaWxsbmVyLCBGYWxrPC9hdXRob3I+PGF1dGhvcj5UaHV0ZSwgUHJhc2FkPC9hdXRob3I+PGF1
dGhvcj5Cw7x0b2YsIFJlYmVjY2E8L2F1dGhvcj48YXV0aG9yPktyYXVzZSwgTWVjaHRoaWxkPC9h
dXRob3I+PGF1dGhvcj5FbmdoYXJkdCwgV29sZmdhbmc8L2F1dGhvcj48L2F1dGhvcnM+PC9jb250
cmlidXRvcnM+PHRpdGxlcz48dGl0bGU+UHJlLWNsaW5pY2FsIHJlc2VhcmNoIGluIHNtYWxsIGFu
aW1hbHMgdXNpbmcgcmFkaW90aGVyYXB5IHRlY2hub2xvZ3kg4oCTIGEgYmlkaXJlY3Rpb25hbCB0
cmFuc2xhdGlvbmFsIGFwcHJvYWNoPC90aXRsZT48c2Vjb25kYXJ5LXRpdGxlPlplaXRzY2hyaWZ0
IGbDvHIgTWVkaXppbmlzY2hlIFBoeXNpazwvc2Vjb25kYXJ5LXRpdGxlPjwvdGl0bGVzPjxwZXJp
b2RpY2FsPjxmdWxsLXRpdGxlPlplaXRzY2hyaWZ0IGbDvHIgTWVkaXppbmlzY2hlIFBoeXNpazwv
ZnVsbC10aXRsZT48L3BlcmlvZGljYWw+PHBhZ2VzPjMzNS0zNTE8L3BhZ2VzPjx2b2x1bWU+MjQ8
L3ZvbHVtZT48bnVtYmVyPjQ8L251bWJlcj48ZGF0ZXM+PHllYXI+MjAxNDwveWVhcj48L2RhdGVz
Pjx1cmxzPjwvdXJscz48L3JlY29yZD48L0NpdGU+PENpdGU+PEF1dGhvcj5QaWRpa2l0aTwvQXV0
aG9yPjxZZWFyPjIwMTE8L1llYXI+PFJlY051bT4xOTAwPC9SZWNOdW0+PHJlY29yZD48cmVjLW51
bWJlcj4xOTAwPC9yZWMtbnVtYmVyPjxmb3JlaWduLWtleXM+PGtleSBhcHA9IkVOIiBkYi1pZD0i
ZnBhdGQwdnowMGE1ZGdlMDBwdXh0ZHczdnp2MnN4Znh0c3BzIiB0aW1lc3RhbXA9IjE3NzQ2NjY5
ODAiPjE5MDA8L2tleT48L2ZvcmVpZ24ta2V5cz48cmVmLXR5cGUgbmFtZT0iSm91cm5hbCBBcnRp
Y2xlIj4xNzwvcmVmLXR5cGU+PGNvbnRyaWJ1dG9ycz48YXV0aG9ycz48YXV0aG9yPlBpZGlraXRp
LCBSLjwvYXV0aG9yPjxhdXRob3I+U3RvamFkaW5vdmljLCBTLjwvYXV0aG9yPjxhdXRob3I+U3Bl
aXNlciwgTS48L2F1dGhvcj48YXV0aG9yPlNvbmcsIEsuIEguPC9hdXRob3I+PGF1dGhvcj5IYWdl
ciwgRi48L2F1dGhvcj48YXV0aG9yPlNhaGEsIEQuPC9hdXRob3I+PGF1dGhvcj5Tb2xiZXJnLCBU
LiBELjwvYXV0aG9yPjwvYXV0aG9ycz48L2NvbnRyaWJ1dG9ycz48dGl0bGVzPjx0aXRsZT5Eb3Np
bWV0cmljIGNoYXJhY3Rlcml6YXRpb24gb2YgYW4gaW1hZ2UtZ3VpZGVkIHN0ZXJlb3RhY3RpYyBz
bWFsbCBhbmltYWwgaXJyYWRpYXRvcjwvdGl0bGU+PHNlY29uZGFyeS10aXRsZT5QaHlzaWNzIGlu
IE1lZGljaW5lICZhbXA7IEJpb2xvZ3k8L3NlY29uZGFyeS10aXRsZT48L3RpdGxlcz48cGVyaW9k
aWNhbD48ZnVsbC10aXRsZT5QaHlzaWNzIGluIE1lZGljaW5lICZhbXA7IEJpb2xvZ3k8L2Z1bGwt
dGl0bGU+PC9wZXJpb2RpY2FsPjxwYWdlcz4yNTg1LTI1OTk8L3BhZ2VzPjx2b2x1bWU+NTY8L3Zv
bHVtZT48bnVtYmVyPjg8L251bWJlcj48ZGF0ZXM+PHllYXI+MjAxMTwveWVhcj48L2RhdGVzPjx1
cmxzPjwvdXJscz48L3JlY29yZD48L0NpdGU+PC9FbmROb3RlPgB=
</w:fldData>
        </w:fldChar>
      </w:r>
      <w:r w:rsidR="00884D88" w:rsidRPr="00E83909">
        <w:rPr>
          <w:rFonts w:ascii="Calibri" w:hAnsi="Calibri" w:cs="Calibri"/>
        </w:rPr>
        <w:instrText xml:space="preserve"> ADDIN EN.CITE </w:instrText>
      </w:r>
      <w:r w:rsidR="00884D88" w:rsidRPr="00E83909">
        <w:rPr>
          <w:rFonts w:ascii="Calibri" w:hAnsi="Calibri" w:cs="Calibri"/>
        </w:rPr>
        <w:fldChar w:fldCharType="begin">
          <w:fldData xml:space="preserve">PEVuZE5vdGU+PENpdGU+PEF1dGhvcj5WZXJoYWVnZW48L0F1dGhvcj48WWVhcj4yMDExPC9ZZWFy
PjxSZWNOdW0+OTAxPC9SZWNOdW0+PERpc3BsYXlUZXh0PjxzdHlsZSBmYWNlPSJzdXBlcnNjcmlw
dCI+NCwgNSwgNjwvc3R5bGU+PC9EaXNwbGF5VGV4dD48cmVjb3JkPjxyZWMtbnVtYmVyPjkwMTwv
cmVjLW51bWJlcj48Zm9yZWlnbi1rZXlzPjxrZXkgYXBwPSJFTiIgZGItaWQ9ImZwYXRkMHZ6MDBh
NWRnZTAwcHV4dGR3M3Z6djJzeGZ4dHNwcyIgdGltZXN0YW1wPSIxNjQyOTYwMjYxIj45MDE8L2tl
eT48L2ZvcmVpZ24ta2V5cz48cmVmLXR5cGUgbmFtZT0iSm91cm5hbCBBcnRpY2xlIj4xNzwvcmVm
LXR5cGU+PGNvbnRyaWJ1dG9ycz48YXV0aG9ycz48YXV0aG9yPlZlcmhhZWdlbiwgRnJhbms8L2F1
dGhvcj48YXV0aG9yPkdyYW50b24sIFBhdHJpY2s8L2F1dGhvcj48YXV0aG9yPlRyeWdnZXN0YWQs
IEVyaWs8L2F1dGhvcj48L2F1dGhvcnM+PC9jb250cmlidXRvcnM+PHRpdGxlcz48dGl0bGU+U21h
bGwgYW5pbWFsIHJhZGlvdGhlcmFweSByZXNlYXJjaCBwbGF0Zm9ybXM8L3RpdGxlPjxzZWNvbmRh
cnktdGl0bGU+UGh5c2ljcyBpbiBNZWRpY2luZSAmYW1wOyBCaW9sb2d5PC9zZWNvbmRhcnktdGl0
bGU+PC90aXRsZXM+PHBlcmlvZGljYWw+PGZ1bGwtdGl0bGU+UGh5c2ljcyBpbiBNZWRpY2luZSAm
YW1wOyBCaW9sb2d5PC9mdWxsLXRpdGxlPjwvcGVyaW9kaWNhbD48cGFnZXM+UjU1PC9wYWdlcz48
dm9sdW1lPjU2PC92b2x1bWU+PG51bWJlcj4xMjwvbnVtYmVyPjxkYXRlcz48eWVhcj4yMDExPC95
ZWFyPjwvZGF0ZXM+PHVybHM+PC91cmxzPjwvcmVjb3JkPjwvQ2l0ZT48Q2l0ZT48QXV0aG9yPlRp
bGxuZXI8L0F1dGhvcj48WWVhcj4yMDE0PC9ZZWFyPjxSZWNOdW0+MTg5OTwvUmVjTnVtPjxyZWNv
cmQ+PHJlYy1udW1iZXI+MTg5OTwvcmVjLW51bWJlcj48Zm9yZWlnbi1rZXlzPjxrZXkgYXBwPSJF
TiIgZGItaWQ9ImZwYXRkMHZ6MDBhNWRnZTAwcHV4dGR3M3Z6djJzeGZ4dHNwcyIgdGltZXN0YW1w
PSIxNzc0NjY2ODIzIj4xODk5PC9rZXk+PC9mb3JlaWduLWtleXM+PHJlZi10eXBlIG5hbWU9Ikpv
dXJuYWwgQXJ0aWNsZSI+MTc8L3JlZi10eXBlPjxjb250cmlidXRvcnM+PGF1dGhvcnM+PGF1dGhv
cj5UaWxsbmVyLCBGYWxrPC9hdXRob3I+PGF1dGhvcj5UaHV0ZSwgUHJhc2FkPC9hdXRob3I+PGF1
dGhvcj5Cw7x0b2YsIFJlYmVjY2E8L2F1dGhvcj48YXV0aG9yPktyYXVzZSwgTWVjaHRoaWxkPC9h
dXRob3I+PGF1dGhvcj5FbmdoYXJkdCwgV29sZmdhbmc8L2F1dGhvcj48L2F1dGhvcnM+PC9jb250
cmlidXRvcnM+PHRpdGxlcz48dGl0bGU+UHJlLWNsaW5pY2FsIHJlc2VhcmNoIGluIHNtYWxsIGFu
aW1hbHMgdXNpbmcgcmFkaW90aGVyYXB5IHRlY2hub2xvZ3kg4oCTIGEgYmlkaXJlY3Rpb25hbCB0
cmFuc2xhdGlvbmFsIGFwcHJvYWNoPC90aXRsZT48c2Vjb25kYXJ5LXRpdGxlPlplaXRzY2hyaWZ0
IGbDvHIgTWVkaXppbmlzY2hlIFBoeXNpazwvc2Vjb25kYXJ5LXRpdGxlPjwvdGl0bGVzPjxwZXJp
b2RpY2FsPjxmdWxsLXRpdGxlPlplaXRzY2hyaWZ0IGbDvHIgTWVkaXppbmlzY2hlIFBoeXNpazwv
ZnVsbC10aXRsZT48L3BlcmlvZGljYWw+PHBhZ2VzPjMzNS0zNTE8L3BhZ2VzPjx2b2x1bWU+MjQ8
L3ZvbHVtZT48bnVtYmVyPjQ8L251bWJlcj48ZGF0ZXM+PHllYXI+MjAxNDwveWVhcj48L2RhdGVz
Pjx1cmxzPjwvdXJscz48L3JlY29yZD48L0NpdGU+PENpdGU+PEF1dGhvcj5QaWRpa2l0aTwvQXV0
aG9yPjxZZWFyPjIwMTE8L1llYXI+PFJlY051bT4xOTAwPC9SZWNOdW0+PHJlY29yZD48cmVjLW51
bWJlcj4xOTAwPC9yZWMtbnVtYmVyPjxmb3JlaWduLWtleXM+PGtleSBhcHA9IkVOIiBkYi1pZD0i
ZnBhdGQwdnowMGE1ZGdlMDBwdXh0ZHczdnp2MnN4Znh0c3BzIiB0aW1lc3RhbXA9IjE3NzQ2NjY5
ODAiPjE5MDA8L2tleT48L2ZvcmVpZ24ta2V5cz48cmVmLXR5cGUgbmFtZT0iSm91cm5hbCBBcnRp
Y2xlIj4xNzwvcmVmLXR5cGU+PGNvbnRyaWJ1dG9ycz48YXV0aG9ycz48YXV0aG9yPlBpZGlraXRp
LCBSLjwvYXV0aG9yPjxhdXRob3I+U3RvamFkaW5vdmljLCBTLjwvYXV0aG9yPjxhdXRob3I+U3Bl
aXNlciwgTS48L2F1dGhvcj48YXV0aG9yPlNvbmcsIEsuIEguPC9hdXRob3I+PGF1dGhvcj5IYWdl
ciwgRi48L2F1dGhvcj48YXV0aG9yPlNhaGEsIEQuPC9hdXRob3I+PGF1dGhvcj5Tb2xiZXJnLCBU
LiBELjwvYXV0aG9yPjwvYXV0aG9ycz48L2NvbnRyaWJ1dG9ycz48dGl0bGVzPjx0aXRsZT5Eb3Np
bWV0cmljIGNoYXJhY3Rlcml6YXRpb24gb2YgYW4gaW1hZ2UtZ3VpZGVkIHN0ZXJlb3RhY3RpYyBz
bWFsbCBhbmltYWwgaXJyYWRpYXRvcjwvdGl0bGU+PHNlY29uZGFyeS10aXRsZT5QaHlzaWNzIGlu
IE1lZGljaW5lICZhbXA7IEJpb2xvZ3k8L3NlY29uZGFyeS10aXRsZT48L3RpdGxlcz48cGVyaW9k
aWNhbD48ZnVsbC10aXRsZT5QaHlzaWNzIGluIE1lZGljaW5lICZhbXA7IEJpb2xvZ3k8L2Z1bGwt
dGl0bGU+PC9wZXJpb2RpY2FsPjxwYWdlcz4yNTg1LTI1OTk8L3BhZ2VzPjx2b2x1bWU+NTY8L3Zv
bHVtZT48bnVtYmVyPjg8L251bWJlcj48ZGF0ZXM+PHllYXI+MjAxMTwveWVhcj48L2RhdGVzPjx1
cmxzPjwvdXJscz48L3JlY29yZD48L0NpdGU+PC9FbmROb3RlPgB=
</w:fldData>
        </w:fldChar>
      </w:r>
      <w:r w:rsidR="00884D88" w:rsidRPr="00E83909">
        <w:rPr>
          <w:rFonts w:ascii="Calibri" w:hAnsi="Calibri" w:cs="Calibri"/>
        </w:rPr>
        <w:instrText xml:space="preserve"> ADDIN EN.CITE.DATA </w:instrText>
      </w:r>
      <w:r w:rsidR="00884D88" w:rsidRPr="00E83909">
        <w:rPr>
          <w:rFonts w:ascii="Calibri" w:hAnsi="Calibri" w:cs="Calibri"/>
        </w:rPr>
      </w:r>
      <w:r w:rsidR="00884D88" w:rsidRPr="00E83909">
        <w:rPr>
          <w:rFonts w:ascii="Calibri" w:hAnsi="Calibri" w:cs="Calibri"/>
        </w:rPr>
        <w:fldChar w:fldCharType="end"/>
      </w:r>
      <w:r w:rsidR="000F34DA" w:rsidRPr="00E83909">
        <w:rPr>
          <w:rFonts w:ascii="Calibri" w:hAnsi="Calibri" w:cs="Calibri"/>
        </w:rPr>
      </w:r>
      <w:r w:rsidR="000F34DA" w:rsidRPr="00E83909">
        <w:rPr>
          <w:rFonts w:ascii="Calibri" w:hAnsi="Calibri" w:cs="Calibri"/>
        </w:rPr>
        <w:fldChar w:fldCharType="separate"/>
      </w:r>
      <w:r w:rsidR="05E9C4C9" w:rsidRPr="00E83909">
        <w:rPr>
          <w:rFonts w:ascii="Calibri" w:hAnsi="Calibri" w:cs="Calibri"/>
          <w:noProof/>
          <w:vertAlign w:val="superscript"/>
        </w:rPr>
        <w:t>4</w:t>
      </w:r>
      <w:r w:rsidR="009018A8">
        <w:rPr>
          <w:rFonts w:ascii="Calibri" w:hAnsi="Calibri" w:cs="Calibri"/>
          <w:noProof/>
          <w:vertAlign w:val="superscript"/>
        </w:rPr>
        <w:t>–</w:t>
      </w:r>
      <w:r w:rsidR="05E9C4C9" w:rsidRPr="00E83909">
        <w:rPr>
          <w:rFonts w:ascii="Calibri" w:hAnsi="Calibri" w:cs="Calibri"/>
          <w:noProof/>
          <w:vertAlign w:val="superscript"/>
        </w:rPr>
        <w:t>6</w:t>
      </w:r>
      <w:r w:rsidR="000F34DA" w:rsidRPr="00E83909">
        <w:rPr>
          <w:rFonts w:ascii="Calibri" w:hAnsi="Calibri" w:cs="Calibri"/>
        </w:rPr>
        <w:fldChar w:fldCharType="end"/>
      </w:r>
      <w:r w:rsidR="233B8CDE" w:rsidRPr="00E83909">
        <w:rPr>
          <w:rFonts w:ascii="Calibri" w:hAnsi="Calibri" w:cs="Calibri"/>
        </w:rPr>
        <w:t xml:space="preserve">. </w:t>
      </w:r>
      <w:bookmarkStart w:id="0" w:name="OLE_LINK3"/>
      <w:r w:rsidR="6CB008B8" w:rsidRPr="00E83909">
        <w:rPr>
          <w:rFonts w:ascii="Calibri" w:hAnsi="Calibri" w:cs="Calibri"/>
        </w:rPr>
        <w:t>According to a recent review</w:t>
      </w:r>
      <w:r w:rsidR="6CB008B8" w:rsidRPr="00E83909">
        <w:rPr>
          <w:rFonts w:ascii="Calibri" w:hAnsi="Calibri" w:cs="Calibri"/>
          <w:vertAlign w:val="superscript"/>
        </w:rPr>
        <w:t>7</w:t>
      </w:r>
      <w:r w:rsidR="380AFE9B" w:rsidRPr="00E83909">
        <w:rPr>
          <w:rFonts w:ascii="Calibri" w:hAnsi="Calibri" w:cs="Calibri"/>
        </w:rPr>
        <w:t>, the number of articles on small animal image-guided radiotherapy has increased from less than 10 per year in 2007</w:t>
      </w:r>
      <w:r w:rsidR="009018A8">
        <w:rPr>
          <w:rFonts w:ascii="Calibri" w:hAnsi="Calibri" w:cs="Calibri"/>
        </w:rPr>
        <w:t>–</w:t>
      </w:r>
      <w:r w:rsidR="380AFE9B" w:rsidRPr="00E83909">
        <w:rPr>
          <w:rFonts w:ascii="Calibri" w:hAnsi="Calibri" w:cs="Calibri"/>
        </w:rPr>
        <w:t xml:space="preserve">2010 to almost 80 in 2020. The physics and biology articles </w:t>
      </w:r>
      <w:r w:rsidR="7E563A9E" w:rsidRPr="00E83909">
        <w:rPr>
          <w:rFonts w:ascii="Calibri" w:hAnsi="Calibri" w:cs="Calibri"/>
        </w:rPr>
        <w:t>span</w:t>
      </w:r>
      <w:r w:rsidR="380AFE9B" w:rsidRPr="00E83909">
        <w:rPr>
          <w:rFonts w:ascii="Calibri" w:hAnsi="Calibri" w:cs="Calibri"/>
        </w:rPr>
        <w:t xml:space="preserve"> topics from dosimetry and treatment planning to tumor and normal tissue response</w:t>
      </w:r>
      <w:r w:rsidR="1FFF6497" w:rsidRPr="00E83909">
        <w:rPr>
          <w:rFonts w:ascii="Calibri" w:hAnsi="Calibri" w:cs="Calibri"/>
          <w:vertAlign w:val="superscript"/>
        </w:rPr>
        <w:t>7</w:t>
      </w:r>
      <w:r w:rsidR="380AFE9B" w:rsidRPr="00E83909">
        <w:rPr>
          <w:rFonts w:ascii="Calibri" w:hAnsi="Calibri" w:cs="Calibri"/>
        </w:rPr>
        <w:t xml:space="preserve">. </w:t>
      </w:r>
      <w:r w:rsidR="233B8CDE" w:rsidRPr="00E83909">
        <w:rPr>
          <w:rFonts w:ascii="Calibri" w:hAnsi="Calibri" w:cs="Calibri"/>
        </w:rPr>
        <w:t>Th</w:t>
      </w:r>
      <w:r w:rsidR="50E61197" w:rsidRPr="00E83909">
        <w:rPr>
          <w:rFonts w:ascii="Calibri" w:hAnsi="Calibri" w:cs="Calibri"/>
        </w:rPr>
        <w:t xml:space="preserve">e </w:t>
      </w:r>
      <w:r w:rsidR="233B8CDE" w:rsidRPr="00E83909">
        <w:rPr>
          <w:rFonts w:ascii="Calibri" w:hAnsi="Calibri" w:cs="Calibri"/>
        </w:rPr>
        <w:t xml:space="preserve">overall goal </w:t>
      </w:r>
      <w:r w:rsidR="50E61197" w:rsidRPr="00E83909">
        <w:rPr>
          <w:rFonts w:ascii="Calibri" w:hAnsi="Calibri" w:cs="Calibri"/>
        </w:rPr>
        <w:t xml:space="preserve">of this protocol </w:t>
      </w:r>
      <w:r w:rsidR="233B8CDE" w:rsidRPr="00E83909">
        <w:rPr>
          <w:rFonts w:ascii="Calibri" w:hAnsi="Calibri" w:cs="Calibri"/>
        </w:rPr>
        <w:t>is to provide a physically grounded framework for comparin</w:t>
      </w:r>
      <w:r w:rsidR="2DE3001E" w:rsidRPr="00E83909">
        <w:rPr>
          <w:rFonts w:ascii="Calibri" w:hAnsi="Calibri" w:cs="Calibri"/>
        </w:rPr>
        <w:t xml:space="preserve">g two widely used small animal irradiation platforms to facilitate informed platform selection that supports reproducible and clinically relevant preclinical radiation studies. </w:t>
      </w:r>
      <w:r w:rsidR="788D8C55" w:rsidRPr="00E83909">
        <w:rPr>
          <w:rFonts w:ascii="Calibri" w:hAnsi="Calibri" w:cs="Calibri"/>
        </w:rPr>
        <w:t>System 1</w:t>
      </w:r>
      <w:r w:rsidR="2DE3001E" w:rsidRPr="00E83909">
        <w:rPr>
          <w:rFonts w:ascii="Calibri" w:hAnsi="Calibri" w:cs="Calibri"/>
        </w:rPr>
        <w:t xml:space="preserve"> is </w:t>
      </w:r>
      <w:r w:rsidR="2F7AA88B" w:rsidRPr="00E83909">
        <w:rPr>
          <w:rFonts w:ascii="Calibri" w:hAnsi="Calibri" w:cs="Calibri"/>
        </w:rPr>
        <w:t>the Small Animal Radiation Research Platform (</w:t>
      </w:r>
      <w:r w:rsidR="2DE3001E" w:rsidRPr="00E83909">
        <w:rPr>
          <w:rFonts w:ascii="Calibri" w:hAnsi="Calibri" w:cs="Calibri"/>
        </w:rPr>
        <w:t>SARRP</w:t>
      </w:r>
      <w:r w:rsidR="2F7AA88B" w:rsidRPr="00E83909">
        <w:rPr>
          <w:rFonts w:ascii="Calibri" w:hAnsi="Calibri" w:cs="Calibri"/>
        </w:rPr>
        <w:t>)</w:t>
      </w:r>
      <w:r w:rsidR="2DE3001E" w:rsidRPr="00E83909">
        <w:rPr>
          <w:rFonts w:ascii="Calibri" w:hAnsi="Calibri" w:cs="Calibri"/>
        </w:rPr>
        <w:t>,</w:t>
      </w:r>
      <w:r w:rsidR="2F7AA88B" w:rsidRPr="00E83909">
        <w:rPr>
          <w:rFonts w:ascii="Calibri" w:hAnsi="Calibri" w:cs="Calibri"/>
        </w:rPr>
        <w:t xml:space="preserve"> and </w:t>
      </w:r>
      <w:r w:rsidR="2DE3001E" w:rsidRPr="00E83909">
        <w:rPr>
          <w:rFonts w:ascii="Calibri" w:hAnsi="Calibri" w:cs="Calibri"/>
        </w:rPr>
        <w:t xml:space="preserve">System 2 is </w:t>
      </w:r>
      <w:r w:rsidR="2F7AA88B" w:rsidRPr="00E83909">
        <w:rPr>
          <w:rFonts w:ascii="Calibri" w:hAnsi="Calibri" w:cs="Calibri"/>
        </w:rPr>
        <w:t>the X-Rad Small-Animal Radiation Therapy (</w:t>
      </w:r>
      <w:proofErr w:type="spellStart"/>
      <w:r w:rsidR="2F7AA88B" w:rsidRPr="00E83909">
        <w:rPr>
          <w:rFonts w:ascii="Calibri" w:hAnsi="Calibri" w:cs="Calibri"/>
        </w:rPr>
        <w:t>SmART</w:t>
      </w:r>
      <w:proofErr w:type="spellEnd"/>
      <w:r w:rsidR="2DE3001E" w:rsidRPr="00E83909">
        <w:rPr>
          <w:rFonts w:ascii="Calibri" w:hAnsi="Calibri" w:cs="Calibri"/>
        </w:rPr>
        <w:t>+</w:t>
      </w:r>
      <w:r w:rsidR="2F7AA88B" w:rsidRPr="00E83909">
        <w:rPr>
          <w:rFonts w:ascii="Calibri" w:hAnsi="Calibri" w:cs="Calibri"/>
        </w:rPr>
        <w:t xml:space="preserve">) Biological Irradiator </w:t>
      </w:r>
      <w:r w:rsidR="233B8CDE" w:rsidRPr="00E83909">
        <w:rPr>
          <w:rFonts w:ascii="Calibri" w:hAnsi="Calibri" w:cs="Calibri"/>
        </w:rPr>
        <w:t>system</w:t>
      </w:r>
      <w:bookmarkEnd w:id="0"/>
      <w:r w:rsidR="2DE3001E" w:rsidRPr="00E83909">
        <w:rPr>
          <w:rFonts w:ascii="Calibri" w:hAnsi="Calibri" w:cs="Calibri"/>
        </w:rPr>
        <w:t xml:space="preserve">. </w:t>
      </w:r>
      <w:r w:rsidR="233B8CDE" w:rsidRPr="00E83909">
        <w:rPr>
          <w:rFonts w:ascii="Calibri" w:hAnsi="Calibri" w:cs="Calibri"/>
        </w:rPr>
        <w:t xml:space="preserve">The rationale for employing these systems is that radiobiology studies increasingly demand reproducible targeting, </w:t>
      </w:r>
      <w:r w:rsidR="37BFCA27" w:rsidRPr="00E83909">
        <w:rPr>
          <w:rFonts w:ascii="Calibri" w:hAnsi="Calibri" w:cs="Calibri"/>
        </w:rPr>
        <w:t>computed tomography (</w:t>
      </w:r>
      <w:r w:rsidR="233B8CDE" w:rsidRPr="00E83909">
        <w:rPr>
          <w:rFonts w:ascii="Calibri" w:hAnsi="Calibri" w:cs="Calibri"/>
        </w:rPr>
        <w:t>CT</w:t>
      </w:r>
      <w:r w:rsidR="764E16FC" w:rsidRPr="00E83909">
        <w:rPr>
          <w:rFonts w:ascii="Calibri" w:hAnsi="Calibri" w:cs="Calibri"/>
        </w:rPr>
        <w:t>)</w:t>
      </w:r>
      <w:r w:rsidR="233B8CDE" w:rsidRPr="00E83909">
        <w:rPr>
          <w:rFonts w:ascii="Calibri" w:hAnsi="Calibri" w:cs="Calibri"/>
        </w:rPr>
        <w:t>-based localization</w:t>
      </w:r>
      <w:r w:rsidR="31D97287" w:rsidRPr="00E83909">
        <w:rPr>
          <w:rFonts w:ascii="Calibri" w:hAnsi="Calibri" w:cs="Calibri"/>
          <w:vertAlign w:val="superscript"/>
        </w:rPr>
        <w:t>8,9</w:t>
      </w:r>
      <w:r w:rsidR="233B8CDE" w:rsidRPr="00E83909">
        <w:rPr>
          <w:rFonts w:ascii="Calibri" w:hAnsi="Calibri" w:cs="Calibri"/>
        </w:rPr>
        <w:t xml:space="preserve">, and field shaping that </w:t>
      </w:r>
      <w:r w:rsidR="242E41A6" w:rsidRPr="00E83909">
        <w:rPr>
          <w:rFonts w:ascii="Calibri" w:hAnsi="Calibri" w:cs="Calibri"/>
        </w:rPr>
        <w:t>provide superior plan conformality</w:t>
      </w:r>
      <w:r w:rsidR="233B8CDE" w:rsidRPr="00E83909">
        <w:rPr>
          <w:rFonts w:ascii="Calibri" w:hAnsi="Calibri" w:cs="Calibri"/>
        </w:rPr>
        <w:t xml:space="preserve"> while enabling clinically relevant paradigms such as hypofractionation, partial-volume irradiation, and organ-sparing strategies.</w:t>
      </w:r>
      <w:r w:rsidR="59BB2DE9" w:rsidRPr="00E83909">
        <w:rPr>
          <w:rFonts w:ascii="Calibri" w:hAnsi="Calibri" w:cs="Calibri"/>
        </w:rPr>
        <w:t xml:space="preserve"> In radiation therapy,</w:t>
      </w:r>
      <w:r w:rsidR="661F4A1A" w:rsidRPr="00E83909">
        <w:rPr>
          <w:rFonts w:ascii="Calibri" w:hAnsi="Calibri" w:cs="Calibri"/>
        </w:rPr>
        <w:t xml:space="preserve"> a delicate balance must be maintained between </w:t>
      </w:r>
      <w:r w:rsidR="59BB2DE9" w:rsidRPr="00E83909">
        <w:rPr>
          <w:rFonts w:ascii="Calibri" w:hAnsi="Calibri" w:cs="Calibri"/>
        </w:rPr>
        <w:t>dos</w:t>
      </w:r>
      <w:r w:rsidR="143B069E" w:rsidRPr="00E83909">
        <w:rPr>
          <w:rFonts w:ascii="Calibri" w:hAnsi="Calibri" w:cs="Calibri"/>
        </w:rPr>
        <w:t>e</w:t>
      </w:r>
      <w:r w:rsidR="2D686FF7" w:rsidRPr="00E83909">
        <w:rPr>
          <w:rFonts w:ascii="Calibri" w:hAnsi="Calibri" w:cs="Calibri"/>
        </w:rPr>
        <w:t xml:space="preserve"> to the </w:t>
      </w:r>
      <w:r w:rsidR="23EEBA84" w:rsidRPr="00E83909">
        <w:rPr>
          <w:rFonts w:ascii="Calibri" w:hAnsi="Calibri" w:cs="Calibri"/>
        </w:rPr>
        <w:t>treatment target</w:t>
      </w:r>
      <w:r w:rsidR="2D686FF7" w:rsidRPr="00E83909">
        <w:rPr>
          <w:rFonts w:ascii="Calibri" w:hAnsi="Calibri" w:cs="Calibri"/>
        </w:rPr>
        <w:t xml:space="preserve"> and </w:t>
      </w:r>
      <w:r w:rsidR="52D4D930" w:rsidRPr="00E83909">
        <w:rPr>
          <w:rFonts w:ascii="Calibri" w:hAnsi="Calibri" w:cs="Calibri"/>
        </w:rPr>
        <w:t>OARs,</w:t>
      </w:r>
      <w:r w:rsidR="53EC158E" w:rsidRPr="00E83909">
        <w:rPr>
          <w:rFonts w:ascii="Calibri" w:hAnsi="Calibri" w:cs="Calibri"/>
        </w:rPr>
        <w:t xml:space="preserve"> which require</w:t>
      </w:r>
      <w:r w:rsidR="129FB3A3" w:rsidRPr="00E83909">
        <w:rPr>
          <w:rFonts w:ascii="Calibri" w:hAnsi="Calibri" w:cs="Calibri"/>
        </w:rPr>
        <w:t>s</w:t>
      </w:r>
      <w:r w:rsidR="53EC158E" w:rsidRPr="00E83909">
        <w:rPr>
          <w:rFonts w:ascii="Calibri" w:hAnsi="Calibri" w:cs="Calibri"/>
        </w:rPr>
        <w:t xml:space="preserve"> a comprehensive understanding of the</w:t>
      </w:r>
      <w:r w:rsidR="5B9054D8" w:rsidRPr="00E83909">
        <w:rPr>
          <w:rFonts w:ascii="Calibri" w:hAnsi="Calibri" w:cs="Calibri"/>
        </w:rPr>
        <w:t xml:space="preserve"> </w:t>
      </w:r>
      <w:r w:rsidR="63A6F905" w:rsidRPr="00E83909">
        <w:rPr>
          <w:rFonts w:ascii="Calibri" w:hAnsi="Calibri" w:cs="Calibri"/>
        </w:rPr>
        <w:t>radiobiological mechanisms</w:t>
      </w:r>
      <w:r w:rsidR="4FE9AD7F" w:rsidRPr="00E83909">
        <w:rPr>
          <w:rFonts w:ascii="Calibri" w:hAnsi="Calibri" w:cs="Calibri"/>
        </w:rPr>
        <w:t xml:space="preserve"> involved</w:t>
      </w:r>
      <w:r w:rsidR="798D59AE" w:rsidRPr="00E83909">
        <w:rPr>
          <w:rFonts w:ascii="Calibri" w:hAnsi="Calibri" w:cs="Calibri"/>
          <w:vertAlign w:val="superscript"/>
        </w:rPr>
        <w:t>10,11</w:t>
      </w:r>
      <w:r w:rsidR="76228A7F" w:rsidRPr="00E83909">
        <w:rPr>
          <w:rFonts w:ascii="Calibri" w:hAnsi="Calibri" w:cs="Calibri"/>
          <w:vertAlign w:val="superscript"/>
        </w:rPr>
        <w:t>.</w:t>
      </w:r>
      <w:r w:rsidR="76228A7F" w:rsidRPr="00E83909">
        <w:rPr>
          <w:rFonts w:ascii="Calibri" w:hAnsi="Calibri" w:cs="Calibri"/>
        </w:rPr>
        <w:t xml:space="preserve"> </w:t>
      </w:r>
      <w:r w:rsidR="1C83DCF9" w:rsidRPr="00E83909">
        <w:rPr>
          <w:rFonts w:ascii="Calibri" w:hAnsi="Calibri" w:cs="Calibri"/>
        </w:rPr>
        <w:t>To continue</w:t>
      </w:r>
      <w:r w:rsidR="7D4C802B" w:rsidRPr="00E83909">
        <w:rPr>
          <w:rFonts w:ascii="Calibri" w:hAnsi="Calibri" w:cs="Calibri"/>
        </w:rPr>
        <w:t xml:space="preserve"> </w:t>
      </w:r>
      <w:r w:rsidR="21AC1750" w:rsidRPr="00E83909">
        <w:rPr>
          <w:rFonts w:ascii="Calibri" w:hAnsi="Calibri" w:cs="Calibri"/>
        </w:rPr>
        <w:t xml:space="preserve">improving </w:t>
      </w:r>
      <w:r w:rsidR="2DE3001E" w:rsidRPr="00E83909">
        <w:rPr>
          <w:rFonts w:ascii="Calibri" w:hAnsi="Calibri" w:cs="Calibri"/>
        </w:rPr>
        <w:t>the</w:t>
      </w:r>
      <w:r w:rsidR="21AC1750" w:rsidRPr="00E83909">
        <w:rPr>
          <w:rFonts w:ascii="Calibri" w:hAnsi="Calibri" w:cs="Calibri"/>
        </w:rPr>
        <w:t xml:space="preserve"> understanding of</w:t>
      </w:r>
      <w:r w:rsidR="1C83DCF9" w:rsidRPr="00E83909">
        <w:rPr>
          <w:rFonts w:ascii="Calibri" w:hAnsi="Calibri" w:cs="Calibri"/>
        </w:rPr>
        <w:t xml:space="preserve"> </w:t>
      </w:r>
      <w:r w:rsidR="10C56EC3" w:rsidRPr="00E83909">
        <w:rPr>
          <w:rFonts w:ascii="Calibri" w:hAnsi="Calibri" w:cs="Calibri"/>
        </w:rPr>
        <w:t xml:space="preserve">cancerous and healthy </w:t>
      </w:r>
      <w:r w:rsidR="7593F05E" w:rsidRPr="00E83909">
        <w:rPr>
          <w:rFonts w:ascii="Calibri" w:hAnsi="Calibri" w:cs="Calibri"/>
        </w:rPr>
        <w:t>tissue response</w:t>
      </w:r>
      <w:r w:rsidR="703B333F" w:rsidRPr="00E83909">
        <w:rPr>
          <w:rFonts w:ascii="Calibri" w:hAnsi="Calibri" w:cs="Calibri"/>
        </w:rPr>
        <w:t xml:space="preserve"> to radiation</w:t>
      </w:r>
      <w:r w:rsidR="7593F05E" w:rsidRPr="00E83909">
        <w:rPr>
          <w:rFonts w:ascii="Calibri" w:hAnsi="Calibri" w:cs="Calibri"/>
        </w:rPr>
        <w:t xml:space="preserve">, high </w:t>
      </w:r>
      <w:r w:rsidR="4D4F1409" w:rsidRPr="00E83909">
        <w:rPr>
          <w:rFonts w:ascii="Calibri" w:hAnsi="Calibri" w:cs="Calibri"/>
        </w:rPr>
        <w:t xml:space="preserve">accuracy, </w:t>
      </w:r>
      <w:r w:rsidR="7593F05E" w:rsidRPr="00E83909">
        <w:rPr>
          <w:rFonts w:ascii="Calibri" w:hAnsi="Calibri" w:cs="Calibri"/>
        </w:rPr>
        <w:t>reproducibility</w:t>
      </w:r>
      <w:r w:rsidR="4CB7E4D4" w:rsidRPr="00E83909">
        <w:rPr>
          <w:rFonts w:ascii="Calibri" w:hAnsi="Calibri" w:cs="Calibri"/>
        </w:rPr>
        <w:t>,</w:t>
      </w:r>
      <w:r w:rsidR="7593F05E" w:rsidRPr="00E83909">
        <w:rPr>
          <w:rFonts w:ascii="Calibri" w:hAnsi="Calibri" w:cs="Calibri"/>
        </w:rPr>
        <w:t xml:space="preserve"> and precision</w:t>
      </w:r>
      <w:r w:rsidR="15C94705" w:rsidRPr="00E83909">
        <w:rPr>
          <w:rFonts w:ascii="Calibri" w:hAnsi="Calibri" w:cs="Calibri"/>
        </w:rPr>
        <w:t xml:space="preserve"> in dose delivery are</w:t>
      </w:r>
      <w:r w:rsidR="7593F05E" w:rsidRPr="00E83909">
        <w:rPr>
          <w:rFonts w:ascii="Calibri" w:hAnsi="Calibri" w:cs="Calibri"/>
        </w:rPr>
        <w:t xml:space="preserve"> essential </w:t>
      </w:r>
      <w:r w:rsidR="575E6C24" w:rsidRPr="00E83909">
        <w:rPr>
          <w:rFonts w:ascii="Calibri" w:hAnsi="Calibri" w:cs="Calibri"/>
        </w:rPr>
        <w:t>when</w:t>
      </w:r>
      <w:r w:rsidR="7593F05E" w:rsidRPr="00E83909">
        <w:rPr>
          <w:rFonts w:ascii="Calibri" w:hAnsi="Calibri" w:cs="Calibri"/>
        </w:rPr>
        <w:t xml:space="preserve"> using small animal irradiators for preclinical studies. </w:t>
      </w:r>
    </w:p>
    <w:p w14:paraId="4D76DADE" w14:textId="77777777" w:rsidR="00F44553" w:rsidRPr="00E83909" w:rsidRDefault="00F44553" w:rsidP="00E83909">
      <w:pPr>
        <w:jc w:val="both"/>
        <w:rPr>
          <w:rFonts w:ascii="Calibri" w:hAnsi="Calibri" w:cs="Calibri"/>
        </w:rPr>
      </w:pPr>
    </w:p>
    <w:p w14:paraId="5797A5C1" w14:textId="300E15AF" w:rsidR="5ECAD666" w:rsidRPr="00E83909" w:rsidRDefault="00E10A03" w:rsidP="00E83909">
      <w:pPr>
        <w:jc w:val="both"/>
        <w:rPr>
          <w:rFonts w:ascii="Calibri" w:hAnsi="Calibri" w:cs="Calibri"/>
        </w:rPr>
      </w:pPr>
      <w:r w:rsidRPr="00E83909">
        <w:rPr>
          <w:rFonts w:ascii="Calibri" w:hAnsi="Calibri" w:cs="Calibri"/>
        </w:rPr>
        <w:t xml:space="preserve">Although both systems operate with kilovoltage X-ray beams up to 225 </w:t>
      </w:r>
      <w:proofErr w:type="spellStart"/>
      <w:r w:rsidRPr="00E83909">
        <w:rPr>
          <w:rFonts w:ascii="Calibri" w:hAnsi="Calibri" w:cs="Calibri"/>
        </w:rPr>
        <w:t>kVp</w:t>
      </w:r>
      <w:proofErr w:type="spellEnd"/>
      <w:r w:rsidRPr="00E83909">
        <w:rPr>
          <w:rFonts w:ascii="Calibri" w:hAnsi="Calibri" w:cs="Calibri"/>
        </w:rPr>
        <w:t>, there are key differences i</w:t>
      </w:r>
      <w:r w:rsidR="61C2D95B" w:rsidRPr="00E83909">
        <w:rPr>
          <w:rFonts w:ascii="Calibri" w:hAnsi="Calibri" w:cs="Calibri"/>
        </w:rPr>
        <w:t>n their</w:t>
      </w:r>
      <w:r w:rsidRPr="00E83909">
        <w:rPr>
          <w:rFonts w:ascii="Calibri" w:hAnsi="Calibri" w:cs="Calibri"/>
        </w:rPr>
        <w:t xml:space="preserve"> setup</w:t>
      </w:r>
      <w:r w:rsidR="0E1A32FA" w:rsidRPr="00E83909">
        <w:rPr>
          <w:rFonts w:ascii="Calibri" w:hAnsi="Calibri" w:cs="Calibri"/>
        </w:rPr>
        <w:t xml:space="preserve"> (</w:t>
      </w:r>
      <w:r w:rsidR="3B626AA1" w:rsidRPr="00E83909">
        <w:rPr>
          <w:rFonts w:ascii="Calibri" w:hAnsi="Calibri" w:cs="Calibri"/>
        </w:rPr>
        <w:t xml:space="preserve">see </w:t>
      </w:r>
      <w:r w:rsidR="0E1A32FA" w:rsidRPr="00F26F06">
        <w:rPr>
          <w:rFonts w:ascii="Calibri" w:hAnsi="Calibri" w:cs="Calibri"/>
          <w:b/>
          <w:bCs/>
        </w:rPr>
        <w:t>Figure 1</w:t>
      </w:r>
      <w:r w:rsidR="0E1A32FA" w:rsidRPr="00E83909">
        <w:rPr>
          <w:rFonts w:ascii="Calibri" w:hAnsi="Calibri" w:cs="Calibri"/>
        </w:rPr>
        <w:t>)</w:t>
      </w:r>
      <w:r w:rsidR="451D4D78" w:rsidRPr="00E83909">
        <w:rPr>
          <w:rFonts w:ascii="Calibri" w:hAnsi="Calibri" w:cs="Calibri"/>
        </w:rPr>
        <w:t xml:space="preserve"> that</w:t>
      </w:r>
      <w:r w:rsidR="2439F25E" w:rsidRPr="00E83909">
        <w:rPr>
          <w:rFonts w:ascii="Calibri" w:hAnsi="Calibri" w:cs="Calibri"/>
        </w:rPr>
        <w:t xml:space="preserve"> may </w:t>
      </w:r>
      <w:r w:rsidR="2A8A5973" w:rsidRPr="00E83909">
        <w:rPr>
          <w:rFonts w:ascii="Calibri" w:hAnsi="Calibri" w:cs="Calibri"/>
        </w:rPr>
        <w:t>requir</w:t>
      </w:r>
      <w:r w:rsidR="3C27DC59" w:rsidRPr="00E83909">
        <w:rPr>
          <w:rFonts w:ascii="Calibri" w:hAnsi="Calibri" w:cs="Calibri"/>
        </w:rPr>
        <w:t>e special considerations</w:t>
      </w:r>
      <w:r w:rsidRPr="00E83909">
        <w:rPr>
          <w:rFonts w:ascii="Calibri" w:hAnsi="Calibri" w:cs="Calibri"/>
        </w:rPr>
        <w:t xml:space="preserve"> for certain experiments</w:t>
      </w:r>
      <w:r w:rsidR="1CE79B2B" w:rsidRPr="00E83909">
        <w:rPr>
          <w:rFonts w:ascii="Calibri" w:hAnsi="Calibri" w:cs="Calibri"/>
        </w:rPr>
        <w:t>.</w:t>
      </w:r>
      <w:r w:rsidRPr="00E83909">
        <w:rPr>
          <w:rFonts w:ascii="Calibri" w:hAnsi="Calibri" w:cs="Calibri"/>
        </w:rPr>
        <w:t xml:space="preserve"> </w:t>
      </w:r>
      <w:r w:rsidR="003E054F" w:rsidRPr="00E83909">
        <w:rPr>
          <w:rFonts w:ascii="Calibri" w:hAnsi="Calibri" w:cs="Calibri"/>
        </w:rPr>
        <w:t>System 1</w:t>
      </w:r>
      <w:r w:rsidRPr="00E83909">
        <w:rPr>
          <w:rFonts w:ascii="Calibri" w:hAnsi="Calibri" w:cs="Calibri"/>
        </w:rPr>
        <w:t xml:space="preserve"> has a source-to-axis distance (SAD) of 35 cm</w:t>
      </w:r>
      <w:r w:rsidR="502FF404" w:rsidRPr="00E83909">
        <w:rPr>
          <w:rFonts w:ascii="Calibri" w:hAnsi="Calibri" w:cs="Calibri"/>
        </w:rPr>
        <w:t xml:space="preserve"> and</w:t>
      </w:r>
      <w:r w:rsidRPr="00E83909">
        <w:rPr>
          <w:rFonts w:ascii="Calibri" w:hAnsi="Calibri" w:cs="Calibri"/>
        </w:rPr>
        <w:t xml:space="preserve"> uses a stage-centric cone-beam CT approach, which </w:t>
      </w:r>
      <w:r w:rsidR="1C12F18F" w:rsidRPr="00E83909">
        <w:rPr>
          <w:rFonts w:ascii="Calibri" w:hAnsi="Calibri" w:cs="Calibri"/>
        </w:rPr>
        <w:t>requires the object to rotate</w:t>
      </w:r>
      <w:r w:rsidRPr="00E83909">
        <w:rPr>
          <w:rFonts w:ascii="Calibri" w:hAnsi="Calibri" w:cs="Calibri"/>
        </w:rPr>
        <w:t xml:space="preserve"> while being scanned. </w:t>
      </w:r>
      <w:r w:rsidR="00BB045C" w:rsidRPr="00E83909">
        <w:rPr>
          <w:rFonts w:ascii="Calibri" w:hAnsi="Calibri" w:cs="Calibri"/>
        </w:rPr>
        <w:t>System 2</w:t>
      </w:r>
      <w:r w:rsidRPr="00E83909">
        <w:rPr>
          <w:rFonts w:ascii="Calibri" w:hAnsi="Calibri" w:cs="Calibri"/>
        </w:rPr>
        <w:t xml:space="preserve"> has a shorter SAD of 30 cm</w:t>
      </w:r>
      <w:r w:rsidR="7F2CA485" w:rsidRPr="00E83909">
        <w:rPr>
          <w:rFonts w:ascii="Calibri" w:hAnsi="Calibri" w:cs="Calibri"/>
        </w:rPr>
        <w:t xml:space="preserve"> and uses</w:t>
      </w:r>
      <w:r w:rsidRPr="00E83909">
        <w:rPr>
          <w:rFonts w:ascii="Calibri" w:hAnsi="Calibri" w:cs="Calibri"/>
        </w:rPr>
        <w:t xml:space="preserve"> </w:t>
      </w:r>
      <w:r w:rsidR="297181DC" w:rsidRPr="00E83909">
        <w:rPr>
          <w:rFonts w:ascii="Calibri" w:hAnsi="Calibri" w:cs="Calibri"/>
        </w:rPr>
        <w:t xml:space="preserve">a </w:t>
      </w:r>
      <w:r w:rsidRPr="00E83909">
        <w:rPr>
          <w:rFonts w:ascii="Calibri" w:hAnsi="Calibri" w:cs="Calibri"/>
        </w:rPr>
        <w:t xml:space="preserve">gantry-based delivery system, which </w:t>
      </w:r>
      <w:r w:rsidR="253F40CA" w:rsidRPr="00E83909">
        <w:rPr>
          <w:rFonts w:ascii="Calibri" w:hAnsi="Calibri" w:cs="Calibri"/>
        </w:rPr>
        <w:t xml:space="preserve">requires the </w:t>
      </w:r>
      <w:r w:rsidRPr="00E83909">
        <w:rPr>
          <w:rFonts w:ascii="Calibri" w:hAnsi="Calibri" w:cs="Calibri"/>
        </w:rPr>
        <w:t>beam</w:t>
      </w:r>
      <w:r w:rsidR="24A48D16" w:rsidRPr="00E83909">
        <w:rPr>
          <w:rFonts w:ascii="Calibri" w:hAnsi="Calibri" w:cs="Calibri"/>
        </w:rPr>
        <w:t xml:space="preserve"> to rotate</w:t>
      </w:r>
      <w:r w:rsidR="2608340B" w:rsidRPr="00E83909">
        <w:rPr>
          <w:rFonts w:ascii="Calibri" w:hAnsi="Calibri" w:cs="Calibri"/>
        </w:rPr>
        <w:t xml:space="preserve"> </w:t>
      </w:r>
      <w:r w:rsidRPr="00E83909">
        <w:rPr>
          <w:rFonts w:ascii="Calibri" w:hAnsi="Calibri" w:cs="Calibri"/>
        </w:rPr>
        <w:t xml:space="preserve">around the object </w:t>
      </w:r>
      <w:r w:rsidR="63510121" w:rsidRPr="00E83909">
        <w:rPr>
          <w:rFonts w:ascii="Calibri" w:hAnsi="Calibri" w:cs="Calibri"/>
        </w:rPr>
        <w:t>for scanning</w:t>
      </w:r>
      <w:r w:rsidRPr="00E83909">
        <w:rPr>
          <w:rFonts w:ascii="Calibri" w:hAnsi="Calibri" w:cs="Calibri"/>
        </w:rPr>
        <w:t>.</w:t>
      </w:r>
      <w:r w:rsidR="1888A167" w:rsidRPr="00E83909">
        <w:rPr>
          <w:rFonts w:ascii="Calibri" w:hAnsi="Calibri" w:cs="Calibri"/>
        </w:rPr>
        <w:t xml:space="preserve"> To date, System 1 has been used to irradiate mice and rats, and System 2 (including older versions) </w:t>
      </w:r>
      <w:r w:rsidR="7EDFC934" w:rsidRPr="00E83909">
        <w:rPr>
          <w:rFonts w:ascii="Calibri" w:hAnsi="Calibri" w:cs="Calibri"/>
        </w:rPr>
        <w:t>has been used to irradiate mice, rats, and canaries</w:t>
      </w:r>
      <w:r w:rsidR="00DB60CE" w:rsidRPr="00E83909">
        <w:rPr>
          <w:rFonts w:ascii="Calibri" w:hAnsi="Calibri" w:cs="Calibri"/>
          <w:vertAlign w:val="superscript"/>
        </w:rPr>
        <w:t>12</w:t>
      </w:r>
      <w:r w:rsidR="00F26F06">
        <w:rPr>
          <w:rFonts w:ascii="Calibri" w:hAnsi="Calibri" w:cs="Calibri"/>
          <w:vertAlign w:val="superscript"/>
        </w:rPr>
        <w:t>–</w:t>
      </w:r>
      <w:r w:rsidR="00DB60CE" w:rsidRPr="00E83909">
        <w:rPr>
          <w:rFonts w:ascii="Calibri" w:hAnsi="Calibri" w:cs="Calibri"/>
          <w:vertAlign w:val="superscript"/>
        </w:rPr>
        <w:t>14</w:t>
      </w:r>
      <w:r w:rsidR="7EDFC934" w:rsidRPr="00E83909">
        <w:rPr>
          <w:rFonts w:ascii="Calibri" w:hAnsi="Calibri" w:cs="Calibri"/>
          <w:vertAlign w:val="superscript"/>
        </w:rPr>
        <w:t xml:space="preserve">. </w:t>
      </w:r>
      <w:r w:rsidR="6D421336" w:rsidRPr="00E83909">
        <w:rPr>
          <w:rFonts w:ascii="Calibri" w:hAnsi="Calibri" w:cs="Calibri"/>
        </w:rPr>
        <w:t xml:space="preserve">A full imaging, </w:t>
      </w:r>
      <w:r w:rsidR="7F64020C" w:rsidRPr="00E83909">
        <w:rPr>
          <w:rFonts w:ascii="Calibri" w:hAnsi="Calibri" w:cs="Calibri"/>
        </w:rPr>
        <w:t xml:space="preserve">treatment planning, </w:t>
      </w:r>
      <w:r w:rsidR="6D421336" w:rsidRPr="00E83909">
        <w:rPr>
          <w:rFonts w:ascii="Calibri" w:hAnsi="Calibri" w:cs="Calibri"/>
        </w:rPr>
        <w:t>and treatment</w:t>
      </w:r>
      <w:r w:rsidR="0D7C9A42" w:rsidRPr="00E83909">
        <w:rPr>
          <w:rFonts w:ascii="Calibri" w:hAnsi="Calibri" w:cs="Calibri"/>
        </w:rPr>
        <w:t xml:space="preserve"> delivery</w:t>
      </w:r>
      <w:r w:rsidR="6D421336" w:rsidRPr="00E83909">
        <w:rPr>
          <w:rFonts w:ascii="Calibri" w:hAnsi="Calibri" w:cs="Calibri"/>
        </w:rPr>
        <w:t xml:space="preserve"> </w:t>
      </w:r>
      <w:r w:rsidR="356CABE5" w:rsidRPr="00E83909">
        <w:rPr>
          <w:rFonts w:ascii="Calibri" w:hAnsi="Calibri" w:cs="Calibri"/>
        </w:rPr>
        <w:t>protocol</w:t>
      </w:r>
      <w:r w:rsidR="6D421336" w:rsidRPr="00E83909">
        <w:rPr>
          <w:rFonts w:ascii="Calibri" w:hAnsi="Calibri" w:cs="Calibri"/>
        </w:rPr>
        <w:t xml:space="preserve"> takes </w:t>
      </w:r>
      <w:r w:rsidR="2669EC4F" w:rsidRPr="00E83909">
        <w:rPr>
          <w:rFonts w:ascii="Calibri" w:hAnsi="Calibri" w:cs="Calibri"/>
        </w:rPr>
        <w:t xml:space="preserve">approximately </w:t>
      </w:r>
      <w:r w:rsidR="6D421336" w:rsidRPr="00E83909">
        <w:rPr>
          <w:rFonts w:ascii="Calibri" w:hAnsi="Calibri" w:cs="Calibri"/>
        </w:rPr>
        <w:t xml:space="preserve">30 min </w:t>
      </w:r>
      <w:r w:rsidR="3BB6FC11" w:rsidRPr="00E83909">
        <w:rPr>
          <w:rFonts w:ascii="Calibri" w:hAnsi="Calibri" w:cs="Calibri"/>
        </w:rPr>
        <w:t xml:space="preserve">per subject </w:t>
      </w:r>
      <w:r w:rsidR="6D421336" w:rsidRPr="00E83909">
        <w:rPr>
          <w:rFonts w:ascii="Calibri" w:hAnsi="Calibri" w:cs="Calibri"/>
        </w:rPr>
        <w:t xml:space="preserve">on </w:t>
      </w:r>
      <w:r w:rsidR="4E42BA9B" w:rsidRPr="00E83909">
        <w:rPr>
          <w:rFonts w:ascii="Calibri" w:hAnsi="Calibri" w:cs="Calibri"/>
        </w:rPr>
        <w:t>these systems</w:t>
      </w:r>
      <w:r w:rsidR="13AACDDC" w:rsidRPr="00E83909">
        <w:rPr>
          <w:rFonts w:ascii="Calibri" w:hAnsi="Calibri" w:cs="Calibri"/>
        </w:rPr>
        <w:t xml:space="preserve">. However, the workflow may be shortened depending on </w:t>
      </w:r>
      <w:r w:rsidR="76D0D482" w:rsidRPr="00E83909">
        <w:rPr>
          <w:rFonts w:ascii="Calibri" w:hAnsi="Calibri" w:cs="Calibri"/>
        </w:rPr>
        <w:t xml:space="preserve">the </w:t>
      </w:r>
      <w:r w:rsidR="13AACDDC" w:rsidRPr="00E83909">
        <w:rPr>
          <w:rFonts w:ascii="Calibri" w:hAnsi="Calibri" w:cs="Calibri"/>
        </w:rPr>
        <w:t>protoco</w:t>
      </w:r>
      <w:r w:rsidR="6DE3D2AC" w:rsidRPr="00E83909">
        <w:rPr>
          <w:rFonts w:ascii="Calibri" w:hAnsi="Calibri" w:cs="Calibri"/>
        </w:rPr>
        <w:t xml:space="preserve">l being followed. For example, certain protocols may allow the use of one generic plan for all animals in a batch, which would omit the treatment planning step and shorten the overall experiment time. </w:t>
      </w:r>
      <w:r w:rsidRPr="00E83909">
        <w:rPr>
          <w:rFonts w:ascii="Calibri" w:hAnsi="Calibri" w:cs="Calibri"/>
        </w:rPr>
        <w:t>Understanding how</w:t>
      </w:r>
      <w:r w:rsidR="284EB34C" w:rsidRPr="00E83909">
        <w:rPr>
          <w:rFonts w:ascii="Calibri" w:hAnsi="Calibri" w:cs="Calibri"/>
        </w:rPr>
        <w:t xml:space="preserve"> irradiator</w:t>
      </w:r>
      <w:r w:rsidRPr="00E83909">
        <w:rPr>
          <w:rFonts w:ascii="Calibri" w:hAnsi="Calibri" w:cs="Calibri"/>
        </w:rPr>
        <w:t xml:space="preserve"> differences affect dose rate, field definition, geometric clearance, and workflow constraints provides a basis for choosing the system that best </w:t>
      </w:r>
      <w:r w:rsidRPr="00E83909">
        <w:rPr>
          <w:rFonts w:ascii="Calibri" w:hAnsi="Calibri" w:cs="Calibri"/>
        </w:rPr>
        <w:lastRenderedPageBreak/>
        <w:t>fits the technical and experimental needs.</w:t>
      </w:r>
      <w:r w:rsidR="42870583" w:rsidRPr="00E83909">
        <w:rPr>
          <w:rFonts w:ascii="Calibri" w:hAnsi="Calibri" w:cs="Calibri"/>
        </w:rPr>
        <w:t xml:space="preserve"> A summary of key physical and operational specifications for </w:t>
      </w:r>
      <w:r w:rsidR="003E054F" w:rsidRPr="00E83909">
        <w:rPr>
          <w:rFonts w:ascii="Calibri" w:hAnsi="Calibri" w:cs="Calibri"/>
        </w:rPr>
        <w:t>System 1</w:t>
      </w:r>
      <w:r w:rsidR="42870583" w:rsidRPr="00E83909">
        <w:rPr>
          <w:rFonts w:ascii="Calibri" w:hAnsi="Calibri" w:cs="Calibri"/>
        </w:rPr>
        <w:t xml:space="preserve"> and </w:t>
      </w:r>
      <w:r w:rsidR="00BB045C" w:rsidRPr="00E83909">
        <w:rPr>
          <w:rFonts w:ascii="Calibri" w:hAnsi="Calibri" w:cs="Calibri"/>
        </w:rPr>
        <w:t>System 2</w:t>
      </w:r>
      <w:r w:rsidR="42870583" w:rsidRPr="00E83909">
        <w:rPr>
          <w:rFonts w:ascii="Calibri" w:hAnsi="Calibri" w:cs="Calibri"/>
        </w:rPr>
        <w:t xml:space="preserve"> is provided in </w:t>
      </w:r>
      <w:r w:rsidR="42870583" w:rsidRPr="00F26F06">
        <w:rPr>
          <w:rFonts w:ascii="Calibri" w:hAnsi="Calibri" w:cs="Calibri"/>
          <w:b/>
          <w:bCs/>
        </w:rPr>
        <w:t>Table 1</w:t>
      </w:r>
      <w:r w:rsidR="42870583" w:rsidRPr="00E83909">
        <w:rPr>
          <w:rFonts w:ascii="Calibri" w:hAnsi="Calibri" w:cs="Calibri"/>
        </w:rPr>
        <w:t>.</w:t>
      </w:r>
    </w:p>
    <w:p w14:paraId="60EDE40E" w14:textId="41E056AB" w:rsidR="5ECAD666" w:rsidRPr="00E83909" w:rsidRDefault="5ECAD666" w:rsidP="00E83909">
      <w:pPr>
        <w:jc w:val="both"/>
        <w:rPr>
          <w:rFonts w:ascii="Calibri" w:hAnsi="Calibri" w:cs="Calibri"/>
        </w:rPr>
      </w:pPr>
    </w:p>
    <w:p w14:paraId="331126B2" w14:textId="2C6F90B3" w:rsidR="2C2FC518" w:rsidRPr="00E83909" w:rsidRDefault="00935F3F" w:rsidP="00E83909">
      <w:pPr>
        <w:jc w:val="both"/>
        <w:rPr>
          <w:rFonts w:ascii="Calibri" w:hAnsi="Calibri" w:cs="Calibri"/>
        </w:rPr>
      </w:pPr>
      <w:r w:rsidRPr="00E83909">
        <w:rPr>
          <w:rFonts w:ascii="Calibri" w:hAnsi="Calibri" w:cs="Calibri"/>
        </w:rPr>
        <w:t>A summary of the</w:t>
      </w:r>
      <w:r w:rsidR="00E10A03" w:rsidRPr="00E83909">
        <w:rPr>
          <w:rFonts w:ascii="Calibri" w:hAnsi="Calibri" w:cs="Calibri"/>
        </w:rPr>
        <w:t xml:space="preserve"> overall workflow for a typical study involving small animal irradiation</w:t>
      </w:r>
      <w:r w:rsidRPr="00E83909">
        <w:rPr>
          <w:rFonts w:ascii="Calibri" w:hAnsi="Calibri" w:cs="Calibri"/>
        </w:rPr>
        <w:t xml:space="preserve"> is presented (see </w:t>
      </w:r>
      <w:r w:rsidRPr="00F26F06">
        <w:rPr>
          <w:rFonts w:ascii="Calibri" w:hAnsi="Calibri" w:cs="Calibri"/>
          <w:b/>
          <w:bCs/>
        </w:rPr>
        <w:t>Figure 2</w:t>
      </w:r>
      <w:r w:rsidRPr="00E83909">
        <w:rPr>
          <w:rFonts w:ascii="Calibri" w:hAnsi="Calibri" w:cs="Calibri"/>
        </w:rPr>
        <w:t>)</w:t>
      </w:r>
      <w:r w:rsidR="00E10A03" w:rsidRPr="00E83909">
        <w:rPr>
          <w:rFonts w:ascii="Calibri" w:hAnsi="Calibri" w:cs="Calibri"/>
        </w:rPr>
        <w:t xml:space="preserve">. This protocol describes the methodological implementation of </w:t>
      </w:r>
      <w:r w:rsidR="003E054F" w:rsidRPr="00E83909">
        <w:rPr>
          <w:rFonts w:ascii="Calibri" w:hAnsi="Calibri" w:cs="Calibri"/>
        </w:rPr>
        <w:t>System 1</w:t>
      </w:r>
      <w:r w:rsidR="0714849C" w:rsidRPr="00E83909">
        <w:rPr>
          <w:rFonts w:ascii="Calibri" w:hAnsi="Calibri" w:cs="Calibri"/>
        </w:rPr>
        <w:t xml:space="preserve"> and </w:t>
      </w:r>
      <w:r w:rsidR="00BB045C" w:rsidRPr="00E83909">
        <w:rPr>
          <w:rFonts w:ascii="Calibri" w:hAnsi="Calibri" w:cs="Calibri"/>
        </w:rPr>
        <w:t>System 2</w:t>
      </w:r>
      <w:r w:rsidR="00E10A03" w:rsidRPr="00E83909">
        <w:rPr>
          <w:rFonts w:ascii="Calibri" w:hAnsi="Calibri" w:cs="Calibri"/>
        </w:rPr>
        <w:t xml:space="preserve"> for image-guided preclinical radiation studies. It outlines system configuration, imaging workflows, treatment planning procedures, and irradiation delivery considerations to support reproducible and clinically relevant small animal experiments.</w:t>
      </w:r>
    </w:p>
    <w:p w14:paraId="762AE296" w14:textId="394D5EC7" w:rsidR="0253828F" w:rsidRPr="00E83909" w:rsidRDefault="0253828F" w:rsidP="00E83909">
      <w:pPr>
        <w:jc w:val="both"/>
        <w:rPr>
          <w:rFonts w:ascii="Calibri" w:hAnsi="Calibri" w:cs="Calibri"/>
        </w:rPr>
      </w:pPr>
    </w:p>
    <w:p w14:paraId="766DA5C2" w14:textId="201BEDFF" w:rsidR="00F44553" w:rsidRPr="00E83909" w:rsidRDefault="00E10A03" w:rsidP="00E83909">
      <w:pPr>
        <w:jc w:val="both"/>
        <w:rPr>
          <w:rFonts w:ascii="Calibri" w:hAnsi="Calibri" w:cs="Calibri"/>
        </w:rPr>
      </w:pPr>
      <w:r w:rsidRPr="00E83909">
        <w:rPr>
          <w:rFonts w:ascii="Calibri" w:hAnsi="Calibri" w:cs="Calibri"/>
          <w:b/>
          <w:bCs/>
        </w:rPr>
        <w:t>PROTOCOL:</w:t>
      </w:r>
    </w:p>
    <w:p w14:paraId="1FC90F82" w14:textId="71D23261" w:rsidR="00651D39" w:rsidRPr="00E83909" w:rsidRDefault="00E10A03" w:rsidP="00E83909">
      <w:pPr>
        <w:jc w:val="both"/>
        <w:rPr>
          <w:rFonts w:ascii="Calibri" w:hAnsi="Calibri" w:cs="Calibri"/>
        </w:rPr>
      </w:pPr>
      <w:r w:rsidRPr="00E83909">
        <w:rPr>
          <w:rFonts w:ascii="Calibri" w:hAnsi="Calibri" w:cs="Calibri"/>
        </w:rPr>
        <w:t xml:space="preserve">All animal studies </w:t>
      </w:r>
      <w:r w:rsidR="00516579">
        <w:rPr>
          <w:rFonts w:ascii="Calibri" w:hAnsi="Calibri" w:cs="Calibri"/>
        </w:rPr>
        <w:t>were</w:t>
      </w:r>
      <w:r w:rsidRPr="00E83909">
        <w:rPr>
          <w:rFonts w:ascii="Calibri" w:hAnsi="Calibri" w:cs="Calibri"/>
        </w:rPr>
        <w:t xml:space="preserve"> performed with </w:t>
      </w:r>
      <w:r w:rsidR="79FEB309" w:rsidRPr="00E83909">
        <w:rPr>
          <w:rFonts w:ascii="Calibri" w:hAnsi="Calibri" w:cs="Calibri"/>
        </w:rPr>
        <w:t>approval</w:t>
      </w:r>
      <w:r w:rsidRPr="00E83909">
        <w:rPr>
          <w:rFonts w:ascii="Calibri" w:hAnsi="Calibri" w:cs="Calibri"/>
        </w:rPr>
        <w:t xml:space="preserve"> </w:t>
      </w:r>
      <w:r w:rsidR="00F26F06">
        <w:rPr>
          <w:rFonts w:ascii="Calibri" w:hAnsi="Calibri" w:cs="Calibri"/>
        </w:rPr>
        <w:t>from</w:t>
      </w:r>
      <w:r w:rsidRPr="00E83909">
        <w:rPr>
          <w:rFonts w:ascii="Calibri" w:hAnsi="Calibri" w:cs="Calibri"/>
        </w:rPr>
        <w:t xml:space="preserve"> the Institutional Animal Care and Use Committee (IACUC)</w:t>
      </w:r>
      <w:r w:rsidR="00A63623" w:rsidRPr="00E83909">
        <w:rPr>
          <w:rFonts w:ascii="Calibri" w:hAnsi="Calibri" w:cs="Calibri"/>
        </w:rPr>
        <w:t xml:space="preserve">. </w:t>
      </w:r>
      <w:r w:rsidR="00516579">
        <w:rPr>
          <w:rFonts w:ascii="Calibri" w:hAnsi="Calibri" w:cs="Calibri"/>
        </w:rPr>
        <w:t xml:space="preserve">The reagents and the equipment used are listed in the </w:t>
      </w:r>
      <w:r w:rsidR="00516579" w:rsidRPr="00516579">
        <w:rPr>
          <w:rFonts w:ascii="Calibri" w:hAnsi="Calibri" w:cs="Calibri"/>
          <w:b/>
          <w:bCs/>
        </w:rPr>
        <w:t>Table of Materials</w:t>
      </w:r>
      <w:r w:rsidR="00516579">
        <w:rPr>
          <w:rFonts w:ascii="Calibri" w:hAnsi="Calibri" w:cs="Calibri"/>
        </w:rPr>
        <w:t>.</w:t>
      </w:r>
    </w:p>
    <w:p w14:paraId="70BB4982" w14:textId="1A323A90" w:rsidR="716829A8" w:rsidRPr="00E83909" w:rsidRDefault="716829A8" w:rsidP="00E83909">
      <w:pPr>
        <w:jc w:val="both"/>
        <w:rPr>
          <w:rFonts w:ascii="Calibri" w:hAnsi="Calibri" w:cs="Calibri"/>
        </w:rPr>
      </w:pPr>
    </w:p>
    <w:p w14:paraId="74BFD9EB" w14:textId="16AC4BA5" w:rsidR="00A63623" w:rsidRPr="00E83909" w:rsidRDefault="00E10A03" w:rsidP="00E83909">
      <w:pPr>
        <w:jc w:val="both"/>
        <w:rPr>
          <w:rFonts w:ascii="Calibri" w:eastAsia="Calibri" w:hAnsi="Calibri" w:cs="Calibri"/>
          <w:b/>
          <w:bCs/>
        </w:rPr>
      </w:pPr>
      <w:r w:rsidRPr="00E83909">
        <w:rPr>
          <w:rFonts w:ascii="Calibri" w:eastAsia="Calibri" w:hAnsi="Calibri" w:cs="Calibri"/>
          <w:b/>
          <w:bCs/>
        </w:rPr>
        <w:t xml:space="preserve">1 </w:t>
      </w:r>
      <w:r w:rsidR="003E054F" w:rsidRPr="00E83909">
        <w:rPr>
          <w:rFonts w:ascii="Calibri" w:eastAsia="Calibri" w:hAnsi="Calibri" w:cs="Calibri"/>
          <w:b/>
          <w:bCs/>
        </w:rPr>
        <w:t>System 1</w:t>
      </w:r>
    </w:p>
    <w:p w14:paraId="6ADEBE66" w14:textId="77777777" w:rsidR="00A51193" w:rsidRPr="00E83909" w:rsidRDefault="00A51193" w:rsidP="00E83909">
      <w:pPr>
        <w:jc w:val="both"/>
        <w:rPr>
          <w:rFonts w:ascii="Calibri" w:eastAsia="Calibri" w:hAnsi="Calibri" w:cs="Calibri"/>
          <w:b/>
          <w:bCs/>
          <w:highlight w:val="yellow"/>
        </w:rPr>
      </w:pPr>
    </w:p>
    <w:p w14:paraId="75213983" w14:textId="4A50A2C3" w:rsidR="00A51193" w:rsidRPr="00516579" w:rsidRDefault="00E10A03" w:rsidP="00E83909">
      <w:pPr>
        <w:pStyle w:val="ListParagraph"/>
        <w:numPr>
          <w:ilvl w:val="1"/>
          <w:numId w:val="1"/>
        </w:numPr>
        <w:spacing w:after="0" w:line="240" w:lineRule="auto"/>
        <w:ind w:left="0" w:firstLine="0"/>
        <w:jc w:val="both"/>
        <w:rPr>
          <w:rFonts w:ascii="Calibri" w:eastAsia="Calibri" w:hAnsi="Calibri" w:cs="Calibri"/>
          <w:sz w:val="24"/>
          <w:szCs w:val="24"/>
        </w:rPr>
      </w:pPr>
      <w:r w:rsidRPr="00516579">
        <w:rPr>
          <w:rFonts w:ascii="Calibri" w:eastAsia="Calibri" w:hAnsi="Calibri" w:cs="Calibri"/>
          <w:sz w:val="24"/>
          <w:szCs w:val="24"/>
        </w:rPr>
        <w:t>Warm</w:t>
      </w:r>
      <w:r w:rsidR="005F106F">
        <w:rPr>
          <w:rFonts w:ascii="Calibri" w:eastAsia="Calibri" w:hAnsi="Calibri" w:cs="Calibri"/>
          <w:sz w:val="24"/>
          <w:szCs w:val="24"/>
        </w:rPr>
        <w:t>u</w:t>
      </w:r>
      <w:r w:rsidRPr="00516579">
        <w:rPr>
          <w:rFonts w:ascii="Calibri" w:eastAsia="Calibri" w:hAnsi="Calibri" w:cs="Calibri"/>
          <w:sz w:val="24"/>
          <w:szCs w:val="24"/>
        </w:rPr>
        <w:t>p</w:t>
      </w:r>
      <w:r w:rsidR="3D44DB49" w:rsidRPr="00516579">
        <w:rPr>
          <w:rFonts w:ascii="Calibri" w:eastAsia="Calibri" w:hAnsi="Calibri" w:cs="Calibri"/>
          <w:sz w:val="24"/>
          <w:szCs w:val="24"/>
        </w:rPr>
        <w:t xml:space="preserve"> (17.5</w:t>
      </w:r>
      <w:r w:rsidR="00516579" w:rsidRPr="00516579">
        <w:rPr>
          <w:rFonts w:ascii="Calibri" w:eastAsia="Calibri" w:hAnsi="Calibri" w:cs="Calibri"/>
          <w:sz w:val="24"/>
          <w:szCs w:val="24"/>
        </w:rPr>
        <w:t>–</w:t>
      </w:r>
      <w:r w:rsidR="3D44DB49" w:rsidRPr="00516579">
        <w:rPr>
          <w:rFonts w:ascii="Calibri" w:eastAsia="Calibri" w:hAnsi="Calibri" w:cs="Calibri"/>
          <w:sz w:val="24"/>
          <w:szCs w:val="24"/>
        </w:rPr>
        <w:t>72 min)</w:t>
      </w:r>
    </w:p>
    <w:p w14:paraId="27F2F8B9" w14:textId="77777777" w:rsidR="00401A93" w:rsidRDefault="00401A93" w:rsidP="00401A93">
      <w:pPr>
        <w:pStyle w:val="ListParagraph"/>
        <w:spacing w:after="0" w:line="240" w:lineRule="auto"/>
        <w:ind w:left="0"/>
        <w:jc w:val="both"/>
        <w:rPr>
          <w:rFonts w:ascii="Calibri" w:eastAsia="Calibri" w:hAnsi="Calibri" w:cs="Calibri"/>
          <w:sz w:val="24"/>
          <w:szCs w:val="24"/>
        </w:rPr>
      </w:pPr>
    </w:p>
    <w:p w14:paraId="77916966" w14:textId="6774D9DB" w:rsidR="00757B2B" w:rsidRPr="00E83909" w:rsidRDefault="00401A93" w:rsidP="00401A93">
      <w:pPr>
        <w:pStyle w:val="ListParagraph"/>
        <w:spacing w:after="0" w:line="240" w:lineRule="auto"/>
        <w:ind w:left="0"/>
        <w:jc w:val="both"/>
        <w:rPr>
          <w:rFonts w:ascii="Calibri" w:eastAsia="Calibri" w:hAnsi="Calibri" w:cs="Calibri"/>
          <w:sz w:val="24"/>
          <w:szCs w:val="24"/>
        </w:rPr>
      </w:pPr>
      <w:r>
        <w:rPr>
          <w:rFonts w:ascii="Calibri" w:eastAsia="Calibri" w:hAnsi="Calibri" w:cs="Calibri"/>
          <w:sz w:val="24"/>
          <w:szCs w:val="24"/>
        </w:rPr>
        <w:t xml:space="preserve">NOTE: </w:t>
      </w:r>
      <w:r w:rsidR="00757B2B" w:rsidRPr="00E83909">
        <w:rPr>
          <w:rFonts w:ascii="Calibri" w:eastAsia="Calibri" w:hAnsi="Calibri" w:cs="Calibri"/>
          <w:sz w:val="24"/>
          <w:szCs w:val="24"/>
        </w:rPr>
        <w:t>During installation and commissioning, the institution</w:t>
      </w:r>
      <w:r w:rsidR="00516579">
        <w:rPr>
          <w:rFonts w:ascii="Calibri" w:eastAsia="Calibri" w:hAnsi="Calibri" w:cs="Calibri"/>
          <w:sz w:val="24"/>
          <w:szCs w:val="24"/>
        </w:rPr>
        <w:t>'s</w:t>
      </w:r>
      <w:r w:rsidR="00757B2B" w:rsidRPr="00E83909">
        <w:rPr>
          <w:rFonts w:ascii="Calibri" w:eastAsia="Calibri" w:hAnsi="Calibri" w:cs="Calibri"/>
          <w:sz w:val="24"/>
          <w:szCs w:val="24"/>
        </w:rPr>
        <w:t xml:space="preserve"> radiation safety officer </w:t>
      </w:r>
      <w:r w:rsidR="00A0573B" w:rsidRPr="00E83909">
        <w:rPr>
          <w:rFonts w:ascii="Calibri" w:eastAsia="Calibri" w:hAnsi="Calibri" w:cs="Calibri"/>
          <w:sz w:val="24"/>
          <w:szCs w:val="24"/>
        </w:rPr>
        <w:t>(RSO) should perform a radiation survey to ensure that the radiation leakage outside of the cabinet is below the dose-in-any-one-hour and dose-in-any-one-week threshold. Before turning on the system, the user should follow the radiation safety instructions provided by the institution</w:t>
      </w:r>
      <w:r>
        <w:rPr>
          <w:rFonts w:ascii="Calibri" w:eastAsia="Calibri" w:hAnsi="Calibri" w:cs="Calibri"/>
          <w:sz w:val="24"/>
          <w:szCs w:val="24"/>
        </w:rPr>
        <w:t>'s</w:t>
      </w:r>
      <w:r w:rsidR="00A0573B" w:rsidRPr="00E83909">
        <w:rPr>
          <w:rFonts w:ascii="Calibri" w:eastAsia="Calibri" w:hAnsi="Calibri" w:cs="Calibri"/>
          <w:sz w:val="24"/>
          <w:szCs w:val="24"/>
        </w:rPr>
        <w:t xml:space="preserve"> RSO.</w:t>
      </w:r>
    </w:p>
    <w:p w14:paraId="069A7ACD" w14:textId="77777777" w:rsidR="00757B2B" w:rsidRPr="00E83909" w:rsidRDefault="00757B2B" w:rsidP="00E83909">
      <w:pPr>
        <w:pStyle w:val="ListParagraph"/>
        <w:spacing w:after="0" w:line="240" w:lineRule="auto"/>
        <w:ind w:left="0"/>
        <w:jc w:val="both"/>
        <w:rPr>
          <w:rFonts w:ascii="Calibri" w:eastAsia="Calibri" w:hAnsi="Calibri" w:cs="Calibri"/>
          <w:sz w:val="24"/>
          <w:szCs w:val="24"/>
        </w:rPr>
      </w:pPr>
    </w:p>
    <w:p w14:paraId="5B3B6BD1" w14:textId="33D7C445" w:rsidR="00A51193" w:rsidRPr="00E83909" w:rsidRDefault="00E10A03" w:rsidP="00E83909">
      <w:pPr>
        <w:pStyle w:val="ListParagraph"/>
        <w:numPr>
          <w:ilvl w:val="2"/>
          <w:numId w:val="1"/>
        </w:numPr>
        <w:spacing w:after="0" w:line="240" w:lineRule="auto"/>
        <w:ind w:left="0" w:firstLine="0"/>
        <w:jc w:val="both"/>
        <w:rPr>
          <w:rFonts w:ascii="Calibri" w:eastAsia="Calibri" w:hAnsi="Calibri" w:cs="Calibri"/>
          <w:b/>
          <w:bCs/>
          <w:sz w:val="24"/>
          <w:szCs w:val="24"/>
        </w:rPr>
      </w:pPr>
      <w:r w:rsidRPr="00E83909">
        <w:rPr>
          <w:rFonts w:ascii="Calibri" w:eastAsia="Calibri" w:hAnsi="Calibri" w:cs="Calibri"/>
          <w:sz w:val="24"/>
          <w:szCs w:val="24"/>
        </w:rPr>
        <w:t>Start with the</w:t>
      </w:r>
      <w:r w:rsidR="22CD370E" w:rsidRPr="00E83909">
        <w:rPr>
          <w:rFonts w:ascii="Calibri" w:eastAsia="Calibri" w:hAnsi="Calibri" w:cs="Calibri"/>
          <w:sz w:val="24"/>
          <w:szCs w:val="24"/>
        </w:rPr>
        <w:t xml:space="preserve"> </w:t>
      </w:r>
      <w:r w:rsidR="22CD370E" w:rsidRPr="00401A93">
        <w:rPr>
          <w:rFonts w:ascii="Calibri" w:eastAsia="Calibri" w:hAnsi="Calibri" w:cs="Calibri"/>
          <w:b/>
          <w:bCs/>
          <w:sz w:val="24"/>
          <w:szCs w:val="24"/>
        </w:rPr>
        <w:t>Module Processor (MP1)</w:t>
      </w:r>
      <w:r w:rsidRPr="00E83909">
        <w:rPr>
          <w:rFonts w:ascii="Calibri" w:eastAsia="Calibri" w:hAnsi="Calibri" w:cs="Calibri"/>
          <w:sz w:val="24"/>
          <w:szCs w:val="24"/>
        </w:rPr>
        <w:t xml:space="preserve"> key at the 0 (9 o’clock) position. On the </w:t>
      </w:r>
      <w:r w:rsidR="003E054F" w:rsidRPr="00E83909">
        <w:rPr>
          <w:rFonts w:ascii="Calibri" w:eastAsia="Calibri" w:hAnsi="Calibri" w:cs="Calibri"/>
          <w:sz w:val="24"/>
          <w:szCs w:val="24"/>
        </w:rPr>
        <w:t>System 1</w:t>
      </w:r>
      <w:r w:rsidR="1ED1FBDA" w:rsidRPr="00E83909">
        <w:rPr>
          <w:rFonts w:ascii="Calibri" w:eastAsia="Calibri" w:hAnsi="Calibri" w:cs="Calibri"/>
          <w:sz w:val="24"/>
          <w:szCs w:val="24"/>
        </w:rPr>
        <w:t xml:space="preserve"> </w:t>
      </w:r>
      <w:r w:rsidRPr="00E83909">
        <w:rPr>
          <w:rFonts w:ascii="Calibri" w:eastAsia="Calibri" w:hAnsi="Calibri" w:cs="Calibri"/>
          <w:sz w:val="24"/>
          <w:szCs w:val="24"/>
        </w:rPr>
        <w:t xml:space="preserve">machine, press the </w:t>
      </w:r>
      <w:r w:rsidRPr="00401A93">
        <w:rPr>
          <w:rFonts w:ascii="Calibri" w:eastAsia="Calibri" w:hAnsi="Calibri" w:cs="Calibri"/>
          <w:b/>
          <w:bCs/>
          <w:sz w:val="24"/>
          <w:szCs w:val="24"/>
        </w:rPr>
        <w:t>green start</w:t>
      </w:r>
      <w:r w:rsidRPr="00E83909">
        <w:rPr>
          <w:rFonts w:ascii="Calibri" w:eastAsia="Calibri" w:hAnsi="Calibri" w:cs="Calibri"/>
          <w:sz w:val="24"/>
          <w:szCs w:val="24"/>
        </w:rPr>
        <w:t xml:space="preserve"> button. Turn the knobs for the cabinet lights and lasers to on. Turn the MP1 key to the standby (12 o’clock) position. </w:t>
      </w:r>
    </w:p>
    <w:p w14:paraId="066E98B7" w14:textId="77777777" w:rsidR="003F2D8A" w:rsidRPr="00E83909" w:rsidRDefault="003F2D8A" w:rsidP="00E83909">
      <w:pPr>
        <w:pStyle w:val="ListParagraph"/>
        <w:spacing w:after="0" w:line="240" w:lineRule="auto"/>
        <w:ind w:left="0"/>
        <w:jc w:val="both"/>
        <w:rPr>
          <w:rFonts w:ascii="Calibri" w:eastAsia="Calibri" w:hAnsi="Calibri" w:cs="Calibri"/>
          <w:sz w:val="24"/>
          <w:szCs w:val="24"/>
        </w:rPr>
      </w:pPr>
    </w:p>
    <w:p w14:paraId="00379AB0" w14:textId="07386DBB" w:rsidR="75EE50DE" w:rsidRPr="00E83909" w:rsidRDefault="156506A7" w:rsidP="00E83909">
      <w:pPr>
        <w:pStyle w:val="ListParagraph"/>
        <w:numPr>
          <w:ilvl w:val="2"/>
          <w:numId w:val="1"/>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T</w:t>
      </w:r>
      <w:r w:rsidR="00E10A03" w:rsidRPr="00E83909">
        <w:rPr>
          <w:rFonts w:ascii="Calibri" w:eastAsia="Calibri" w:hAnsi="Calibri" w:cs="Calibri"/>
          <w:sz w:val="24"/>
          <w:szCs w:val="24"/>
        </w:rPr>
        <w:t xml:space="preserve">he MP1 </w:t>
      </w:r>
      <w:proofErr w:type="spellStart"/>
      <w:r w:rsidR="00E10A03" w:rsidRPr="00E83909">
        <w:rPr>
          <w:rFonts w:ascii="Calibri" w:eastAsia="Calibri" w:hAnsi="Calibri" w:cs="Calibri"/>
          <w:sz w:val="24"/>
          <w:szCs w:val="24"/>
        </w:rPr>
        <w:t>datalog</w:t>
      </w:r>
      <w:proofErr w:type="spellEnd"/>
      <w:r w:rsidR="00E10A03" w:rsidRPr="00E83909">
        <w:rPr>
          <w:rFonts w:ascii="Calibri" w:eastAsia="Calibri" w:hAnsi="Calibri" w:cs="Calibri"/>
          <w:sz w:val="24"/>
          <w:szCs w:val="24"/>
        </w:rPr>
        <w:t xml:space="preserve"> controller may display 810 (17.5 min) or 811 (72 min), depending on when the unit was last used. If no warmup program is displayed, select </w:t>
      </w:r>
      <w:r w:rsidR="599809D9" w:rsidRPr="00401A93">
        <w:rPr>
          <w:rFonts w:ascii="Calibri" w:eastAsia="Calibri" w:hAnsi="Calibri" w:cs="Calibri"/>
          <w:b/>
          <w:bCs/>
          <w:sz w:val="24"/>
          <w:szCs w:val="24"/>
        </w:rPr>
        <w:t>S</w:t>
      </w:r>
      <w:r w:rsidR="00E10A03" w:rsidRPr="00401A93">
        <w:rPr>
          <w:rFonts w:ascii="Calibri" w:eastAsia="Calibri" w:hAnsi="Calibri" w:cs="Calibri"/>
          <w:b/>
          <w:bCs/>
          <w:sz w:val="24"/>
          <w:szCs w:val="24"/>
        </w:rPr>
        <w:t>et</w:t>
      </w:r>
      <w:r w:rsidR="00E10A03" w:rsidRPr="00E83909">
        <w:rPr>
          <w:rFonts w:ascii="Calibri" w:eastAsia="Calibri" w:hAnsi="Calibri" w:cs="Calibri"/>
          <w:sz w:val="24"/>
          <w:szCs w:val="24"/>
        </w:rPr>
        <w:t xml:space="preserve"> </w:t>
      </w:r>
      <w:r w:rsidR="599809D9" w:rsidRPr="00E83909">
        <w:rPr>
          <w:rFonts w:ascii="Calibri" w:eastAsia="Calibri" w:hAnsi="Calibri" w:cs="Calibri"/>
          <w:sz w:val="24"/>
          <w:szCs w:val="24"/>
        </w:rPr>
        <w:t xml:space="preserve">and </w:t>
      </w:r>
      <w:r w:rsidR="00E10A03" w:rsidRPr="00E83909">
        <w:rPr>
          <w:rFonts w:ascii="Calibri" w:eastAsia="Calibri" w:hAnsi="Calibri" w:cs="Calibri"/>
          <w:sz w:val="24"/>
          <w:szCs w:val="24"/>
        </w:rPr>
        <w:t xml:space="preserve">enter </w:t>
      </w:r>
      <w:r w:rsidR="00E10A03" w:rsidRPr="00401A93">
        <w:rPr>
          <w:rFonts w:ascii="Calibri" w:eastAsia="Calibri" w:hAnsi="Calibri" w:cs="Calibri"/>
          <w:b/>
          <w:bCs/>
          <w:sz w:val="24"/>
          <w:szCs w:val="24"/>
        </w:rPr>
        <w:t>810</w:t>
      </w:r>
      <w:r w:rsidR="017BF1CE" w:rsidRPr="00E83909">
        <w:rPr>
          <w:rFonts w:ascii="Calibri" w:eastAsia="Calibri" w:hAnsi="Calibri" w:cs="Calibri"/>
          <w:sz w:val="24"/>
          <w:szCs w:val="24"/>
        </w:rPr>
        <w:t>. P</w:t>
      </w:r>
      <w:r w:rsidR="00E10A03" w:rsidRPr="00E83909">
        <w:rPr>
          <w:rFonts w:ascii="Calibri" w:eastAsia="Calibri" w:hAnsi="Calibri" w:cs="Calibri"/>
          <w:sz w:val="24"/>
          <w:szCs w:val="24"/>
        </w:rPr>
        <w:t xml:space="preserve">ress </w:t>
      </w:r>
      <w:r w:rsidR="2D05A26D" w:rsidRPr="00401A93">
        <w:rPr>
          <w:rFonts w:ascii="Calibri" w:eastAsia="Calibri" w:hAnsi="Calibri" w:cs="Calibri"/>
          <w:b/>
          <w:bCs/>
          <w:sz w:val="24"/>
          <w:szCs w:val="24"/>
        </w:rPr>
        <w:t>E</w:t>
      </w:r>
      <w:r w:rsidR="00E10A03" w:rsidRPr="00401A93">
        <w:rPr>
          <w:rFonts w:ascii="Calibri" w:eastAsia="Calibri" w:hAnsi="Calibri" w:cs="Calibri"/>
          <w:b/>
          <w:bCs/>
          <w:sz w:val="24"/>
          <w:szCs w:val="24"/>
        </w:rPr>
        <w:t>nter</w:t>
      </w:r>
      <w:r w:rsidR="00E10A03" w:rsidRPr="00E83909">
        <w:rPr>
          <w:rFonts w:ascii="Calibri" w:eastAsia="Calibri" w:hAnsi="Calibri" w:cs="Calibri"/>
          <w:sz w:val="24"/>
          <w:szCs w:val="24"/>
        </w:rPr>
        <w:t>.</w:t>
      </w:r>
    </w:p>
    <w:p w14:paraId="0250CF42" w14:textId="77777777" w:rsidR="003F2D8A" w:rsidRPr="00E83909" w:rsidRDefault="003F2D8A" w:rsidP="00E83909">
      <w:pPr>
        <w:jc w:val="both"/>
        <w:rPr>
          <w:rFonts w:ascii="Calibri" w:eastAsia="Calibri" w:hAnsi="Calibri" w:cs="Calibri"/>
        </w:rPr>
      </w:pPr>
    </w:p>
    <w:p w14:paraId="007329B5" w14:textId="52F58DB3" w:rsidR="75EE50DE" w:rsidRPr="00E83909" w:rsidRDefault="147DA16E" w:rsidP="7A17FB95">
      <w:pPr>
        <w:pStyle w:val="ListParagraph"/>
        <w:numPr>
          <w:ilvl w:val="2"/>
          <w:numId w:val="1"/>
        </w:numPr>
        <w:spacing w:after="0" w:line="240" w:lineRule="auto"/>
        <w:ind w:left="0" w:firstLine="0"/>
        <w:jc w:val="both"/>
        <w:rPr>
          <w:rFonts w:ascii="Calibri" w:eastAsia="Calibri" w:hAnsi="Calibri" w:cs="Calibri"/>
          <w:sz w:val="24"/>
          <w:szCs w:val="24"/>
        </w:rPr>
      </w:pPr>
      <w:r w:rsidRPr="7A17FB95">
        <w:rPr>
          <w:rFonts w:ascii="Calibri" w:eastAsia="Calibri" w:hAnsi="Calibri" w:cs="Calibri"/>
          <w:sz w:val="24"/>
          <w:szCs w:val="24"/>
        </w:rPr>
        <w:t xml:space="preserve">Insert the 0.15 mm copper filter </w:t>
      </w:r>
      <w:r w:rsidR="5AD34917" w:rsidRPr="7A17FB95">
        <w:rPr>
          <w:rFonts w:ascii="Calibri" w:eastAsia="Calibri" w:hAnsi="Calibri" w:cs="Calibri"/>
          <w:sz w:val="24"/>
          <w:szCs w:val="24"/>
        </w:rPr>
        <w:t>(</w:t>
      </w:r>
      <w:r w:rsidR="00757B2B" w:rsidRPr="7A17FB95">
        <w:rPr>
          <w:rFonts w:ascii="Calibri" w:eastAsia="Calibri" w:hAnsi="Calibri" w:cs="Calibri"/>
          <w:sz w:val="24"/>
          <w:szCs w:val="24"/>
        </w:rPr>
        <w:t xml:space="preserve">see </w:t>
      </w:r>
      <w:r w:rsidR="5AD34917" w:rsidRPr="7A17FB95">
        <w:rPr>
          <w:rFonts w:ascii="Calibri" w:eastAsia="Calibri" w:hAnsi="Calibri" w:cs="Calibri"/>
          <w:b/>
          <w:bCs/>
          <w:sz w:val="24"/>
          <w:szCs w:val="24"/>
        </w:rPr>
        <w:t xml:space="preserve">Figure </w:t>
      </w:r>
      <w:r w:rsidR="5EE523EE" w:rsidRPr="7A17FB95">
        <w:rPr>
          <w:rFonts w:ascii="Calibri" w:eastAsia="Calibri" w:hAnsi="Calibri" w:cs="Calibri"/>
          <w:b/>
          <w:bCs/>
          <w:sz w:val="24"/>
          <w:szCs w:val="24"/>
        </w:rPr>
        <w:t>3</w:t>
      </w:r>
      <w:r w:rsidR="5AD34917" w:rsidRPr="7A17FB95">
        <w:rPr>
          <w:rFonts w:ascii="Calibri" w:eastAsia="Calibri" w:hAnsi="Calibri" w:cs="Calibri"/>
          <w:sz w:val="24"/>
          <w:szCs w:val="24"/>
        </w:rPr>
        <w:t xml:space="preserve">) </w:t>
      </w:r>
      <w:r w:rsidR="55FE56EE" w:rsidRPr="7A17FB95">
        <w:rPr>
          <w:rFonts w:ascii="Calibri" w:eastAsia="Calibri" w:hAnsi="Calibri" w:cs="Calibri"/>
          <w:sz w:val="24"/>
          <w:szCs w:val="24"/>
        </w:rPr>
        <w:t xml:space="preserve">into the filter slot on the gantry </w:t>
      </w:r>
      <w:r w:rsidR="2E8D0373" w:rsidRPr="7A17FB95">
        <w:rPr>
          <w:rFonts w:ascii="Calibri" w:eastAsia="Calibri" w:hAnsi="Calibri" w:cs="Calibri"/>
          <w:sz w:val="24"/>
          <w:szCs w:val="24"/>
        </w:rPr>
        <w:t>head. Insert</w:t>
      </w:r>
      <w:r w:rsidRPr="7A17FB95">
        <w:rPr>
          <w:rFonts w:ascii="Calibri" w:eastAsia="Calibri" w:hAnsi="Calibri" w:cs="Calibri"/>
          <w:sz w:val="24"/>
          <w:szCs w:val="24"/>
        </w:rPr>
        <w:t xml:space="preserve"> the 0.5 mm collimator into the </w:t>
      </w:r>
      <w:r w:rsidR="324C83E6" w:rsidRPr="7A17FB95">
        <w:rPr>
          <w:rFonts w:ascii="Calibri" w:eastAsia="Calibri" w:hAnsi="Calibri" w:cs="Calibri"/>
          <w:sz w:val="24"/>
          <w:szCs w:val="24"/>
        </w:rPr>
        <w:t>holder and tighten the screw to secure.</w:t>
      </w:r>
    </w:p>
    <w:p w14:paraId="6A3CFBC7" w14:textId="77777777" w:rsidR="003F2D8A" w:rsidRPr="00E83909" w:rsidRDefault="003F2D8A" w:rsidP="00E83909">
      <w:pPr>
        <w:pStyle w:val="ListParagraph"/>
        <w:spacing w:after="0" w:line="240" w:lineRule="auto"/>
        <w:ind w:left="0"/>
        <w:jc w:val="both"/>
        <w:rPr>
          <w:rFonts w:ascii="Calibri" w:eastAsia="Calibri" w:hAnsi="Calibri" w:cs="Calibri"/>
          <w:sz w:val="24"/>
          <w:szCs w:val="24"/>
        </w:rPr>
      </w:pPr>
    </w:p>
    <w:p w14:paraId="2F156A5A" w14:textId="4FE50F58" w:rsidR="75EE50DE" w:rsidRPr="00E83909" w:rsidRDefault="00E10A03" w:rsidP="00E83909">
      <w:pPr>
        <w:pStyle w:val="ListParagraph"/>
        <w:numPr>
          <w:ilvl w:val="2"/>
          <w:numId w:val="1"/>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Turn the </w:t>
      </w:r>
      <w:r w:rsidR="54A44A04" w:rsidRPr="00E83909">
        <w:rPr>
          <w:rFonts w:ascii="Calibri" w:eastAsia="Calibri" w:hAnsi="Calibri" w:cs="Calibri"/>
          <w:sz w:val="24"/>
          <w:szCs w:val="24"/>
        </w:rPr>
        <w:t xml:space="preserve">MP1 </w:t>
      </w:r>
      <w:r w:rsidRPr="00E83909">
        <w:rPr>
          <w:rFonts w:ascii="Calibri" w:eastAsia="Calibri" w:hAnsi="Calibri" w:cs="Calibri"/>
          <w:sz w:val="24"/>
          <w:szCs w:val="24"/>
        </w:rPr>
        <w:t xml:space="preserve">key to the high energy (3 o’clock) position. Select the green </w:t>
      </w:r>
      <w:r w:rsidRPr="00401A93">
        <w:rPr>
          <w:rFonts w:ascii="Calibri" w:eastAsia="Calibri" w:hAnsi="Calibri" w:cs="Calibri"/>
          <w:b/>
          <w:bCs/>
          <w:sz w:val="24"/>
          <w:szCs w:val="24"/>
        </w:rPr>
        <w:t xml:space="preserve">X-ray </w:t>
      </w:r>
      <w:r w:rsidR="2E1B431A" w:rsidRPr="00401A93">
        <w:rPr>
          <w:rFonts w:ascii="Calibri" w:eastAsia="Calibri" w:hAnsi="Calibri" w:cs="Calibri"/>
          <w:b/>
          <w:bCs/>
          <w:sz w:val="24"/>
          <w:szCs w:val="24"/>
        </w:rPr>
        <w:t>O</w:t>
      </w:r>
      <w:r w:rsidRPr="00401A93">
        <w:rPr>
          <w:rFonts w:ascii="Calibri" w:eastAsia="Calibri" w:hAnsi="Calibri" w:cs="Calibri"/>
          <w:b/>
          <w:bCs/>
          <w:sz w:val="24"/>
          <w:szCs w:val="24"/>
        </w:rPr>
        <w:t>n</w:t>
      </w:r>
      <w:r w:rsidRPr="00E83909">
        <w:rPr>
          <w:rFonts w:ascii="Calibri" w:eastAsia="Calibri" w:hAnsi="Calibri" w:cs="Calibri"/>
          <w:sz w:val="24"/>
          <w:szCs w:val="24"/>
        </w:rPr>
        <w:t xml:space="preserve"> button to begin </w:t>
      </w:r>
      <w:r w:rsidR="00401A93">
        <w:rPr>
          <w:rFonts w:ascii="Calibri" w:eastAsia="Calibri" w:hAnsi="Calibri" w:cs="Calibri"/>
          <w:sz w:val="24"/>
          <w:szCs w:val="24"/>
        </w:rPr>
        <w:t xml:space="preserve">the </w:t>
      </w:r>
      <w:r w:rsidRPr="00E83909">
        <w:rPr>
          <w:rFonts w:ascii="Calibri" w:eastAsia="Calibri" w:hAnsi="Calibri" w:cs="Calibri"/>
          <w:sz w:val="24"/>
          <w:szCs w:val="24"/>
        </w:rPr>
        <w:t>warmup.</w:t>
      </w:r>
    </w:p>
    <w:p w14:paraId="189D2C22" w14:textId="77777777" w:rsidR="003F2D8A" w:rsidRPr="00E83909" w:rsidRDefault="003F2D8A" w:rsidP="00E83909">
      <w:pPr>
        <w:jc w:val="both"/>
        <w:rPr>
          <w:rFonts w:ascii="Calibri" w:eastAsia="Calibri" w:hAnsi="Calibri" w:cs="Calibri"/>
        </w:rPr>
      </w:pPr>
    </w:p>
    <w:p w14:paraId="04519AF4" w14:textId="051048DE" w:rsidR="75EE50DE" w:rsidRPr="00CF19B9" w:rsidRDefault="00E10A03" w:rsidP="00E83909">
      <w:pPr>
        <w:jc w:val="both"/>
        <w:rPr>
          <w:rFonts w:ascii="Calibri" w:eastAsia="Calibri" w:hAnsi="Calibri" w:cs="Calibri"/>
        </w:rPr>
      </w:pPr>
      <w:r w:rsidRPr="00CF19B9">
        <w:rPr>
          <w:rFonts w:ascii="Calibri" w:eastAsia="Calibri" w:hAnsi="Calibri" w:cs="Calibri"/>
        </w:rPr>
        <w:t xml:space="preserve">1.2 Homing </w:t>
      </w:r>
      <w:r w:rsidR="00CF19B9" w:rsidRPr="00CF19B9">
        <w:rPr>
          <w:rFonts w:ascii="Calibri" w:eastAsia="Calibri" w:hAnsi="Calibri" w:cs="Calibri"/>
        </w:rPr>
        <w:t xml:space="preserve">sequence and detector calibration </w:t>
      </w:r>
      <w:r w:rsidR="56005FE6" w:rsidRPr="00CF19B9">
        <w:rPr>
          <w:rFonts w:ascii="Calibri" w:eastAsia="Calibri" w:hAnsi="Calibri" w:cs="Calibri"/>
        </w:rPr>
        <w:t>(</w:t>
      </w:r>
      <w:r w:rsidR="667FFDE3" w:rsidRPr="00CF19B9">
        <w:rPr>
          <w:rFonts w:ascii="Calibri" w:eastAsia="Calibri" w:hAnsi="Calibri" w:cs="Calibri"/>
        </w:rPr>
        <w:t xml:space="preserve">5 </w:t>
      </w:r>
      <w:r w:rsidR="56005FE6" w:rsidRPr="00CF19B9">
        <w:rPr>
          <w:rFonts w:ascii="Calibri" w:eastAsia="Calibri" w:hAnsi="Calibri" w:cs="Calibri"/>
        </w:rPr>
        <w:t>min)</w:t>
      </w:r>
    </w:p>
    <w:p w14:paraId="5B7B665D" w14:textId="77777777" w:rsidR="00A51193" w:rsidRPr="00E83909" w:rsidRDefault="00A51193" w:rsidP="00E83909">
      <w:pPr>
        <w:jc w:val="both"/>
        <w:rPr>
          <w:rFonts w:ascii="Calibri" w:eastAsia="Calibri" w:hAnsi="Calibri" w:cs="Calibri"/>
          <w:b/>
          <w:bCs/>
        </w:rPr>
      </w:pPr>
    </w:p>
    <w:p w14:paraId="0C2C5F69" w14:textId="631B0C38" w:rsidR="75EE50DE" w:rsidRPr="00E83909" w:rsidRDefault="00E10A03" w:rsidP="00E83909">
      <w:pPr>
        <w:jc w:val="both"/>
        <w:rPr>
          <w:rFonts w:ascii="Calibri" w:eastAsia="Calibri" w:hAnsi="Calibri" w:cs="Calibri"/>
        </w:rPr>
      </w:pPr>
      <w:r w:rsidRPr="00E83909">
        <w:rPr>
          <w:rFonts w:ascii="Calibri" w:eastAsia="Calibri" w:hAnsi="Calibri" w:cs="Calibri"/>
        </w:rPr>
        <w:t>1.2.1</w:t>
      </w:r>
      <w:r w:rsidRPr="00E83909">
        <w:rPr>
          <w:rFonts w:ascii="Calibri" w:hAnsi="Calibri" w:cs="Calibri"/>
        </w:rPr>
        <w:tab/>
      </w:r>
      <w:r w:rsidRPr="00E83909">
        <w:rPr>
          <w:rFonts w:ascii="Calibri" w:eastAsia="Calibri" w:hAnsi="Calibri" w:cs="Calibri"/>
        </w:rPr>
        <w:t xml:space="preserve">Open </w:t>
      </w:r>
      <w:r w:rsidR="00A0573B" w:rsidRPr="00CF19B9">
        <w:rPr>
          <w:rFonts w:ascii="Calibri" w:eastAsia="Calibri" w:hAnsi="Calibri" w:cs="Calibri"/>
          <w:b/>
          <w:bCs/>
        </w:rPr>
        <w:t>Software 1</w:t>
      </w:r>
      <w:r w:rsidR="00A0573B" w:rsidRPr="00E83909">
        <w:rPr>
          <w:rFonts w:ascii="Calibri" w:eastAsia="Calibri" w:hAnsi="Calibri" w:cs="Calibri"/>
        </w:rPr>
        <w:t xml:space="preserve"> (see </w:t>
      </w:r>
      <w:r w:rsidR="00A0573B" w:rsidRPr="00CF19B9">
        <w:rPr>
          <w:rFonts w:ascii="Calibri" w:eastAsia="Calibri" w:hAnsi="Calibri" w:cs="Calibri"/>
          <w:b/>
          <w:bCs/>
        </w:rPr>
        <w:t>Table 1</w:t>
      </w:r>
      <w:r w:rsidR="00A0573B" w:rsidRPr="00E83909">
        <w:rPr>
          <w:rFonts w:ascii="Calibri" w:eastAsia="Calibri" w:hAnsi="Calibri" w:cs="Calibri"/>
        </w:rPr>
        <w:t>).</w:t>
      </w:r>
    </w:p>
    <w:p w14:paraId="0F8346EE" w14:textId="77777777" w:rsidR="00A51193" w:rsidRPr="00E83909" w:rsidRDefault="00A51193" w:rsidP="00E83909">
      <w:pPr>
        <w:jc w:val="both"/>
        <w:rPr>
          <w:rFonts w:ascii="Calibri" w:eastAsia="Calibri" w:hAnsi="Calibri" w:cs="Calibri"/>
        </w:rPr>
      </w:pPr>
    </w:p>
    <w:p w14:paraId="4A539007" w14:textId="41027597" w:rsidR="14EA06B9" w:rsidRPr="00E83909" w:rsidRDefault="00E10A03" w:rsidP="00E83909">
      <w:pPr>
        <w:jc w:val="both"/>
        <w:rPr>
          <w:rFonts w:ascii="Calibri" w:eastAsia="Calibri" w:hAnsi="Calibri" w:cs="Calibri"/>
        </w:rPr>
      </w:pPr>
      <w:r w:rsidRPr="00E83909">
        <w:rPr>
          <w:rFonts w:ascii="Calibri" w:eastAsia="Calibri" w:hAnsi="Calibri" w:cs="Calibri"/>
        </w:rPr>
        <w:t>1.2.2</w:t>
      </w:r>
      <w:r w:rsidRPr="00E83909">
        <w:rPr>
          <w:rFonts w:ascii="Calibri" w:hAnsi="Calibri" w:cs="Calibri"/>
        </w:rPr>
        <w:tab/>
      </w:r>
      <w:r w:rsidRPr="00E83909">
        <w:rPr>
          <w:rFonts w:ascii="Calibri" w:eastAsia="Calibri" w:hAnsi="Calibri" w:cs="Calibri"/>
        </w:rPr>
        <w:t xml:space="preserve">A pop-up </w:t>
      </w:r>
      <w:r w:rsidR="629302A8" w:rsidRPr="00E83909">
        <w:rPr>
          <w:rFonts w:ascii="Calibri" w:eastAsia="Calibri" w:hAnsi="Calibri" w:cs="Calibri"/>
        </w:rPr>
        <w:t xml:space="preserve">window </w:t>
      </w:r>
      <w:r w:rsidRPr="00E83909">
        <w:rPr>
          <w:rFonts w:ascii="Calibri" w:eastAsia="Calibri" w:hAnsi="Calibri" w:cs="Calibri"/>
        </w:rPr>
        <w:t xml:space="preserve">will ask to adjust the rotary stage. Press </w:t>
      </w:r>
      <w:r w:rsidRPr="00CF19B9">
        <w:rPr>
          <w:rFonts w:ascii="Calibri" w:eastAsia="Calibri" w:hAnsi="Calibri" w:cs="Calibri"/>
          <w:b/>
          <w:bCs/>
        </w:rPr>
        <w:t>Ok</w:t>
      </w:r>
      <w:r w:rsidRPr="00E83909">
        <w:rPr>
          <w:rFonts w:ascii="Calibri" w:eastAsia="Calibri" w:hAnsi="Calibri" w:cs="Calibri"/>
        </w:rPr>
        <w:t xml:space="preserve"> and w</w:t>
      </w:r>
      <w:r w:rsidR="75EE50DE" w:rsidRPr="00E83909">
        <w:rPr>
          <w:rFonts w:ascii="Calibri" w:eastAsia="Calibri" w:hAnsi="Calibri" w:cs="Calibri"/>
        </w:rPr>
        <w:t xml:space="preserve">ait for </w:t>
      </w:r>
      <w:r w:rsidR="50F08DA4" w:rsidRPr="00E83909">
        <w:rPr>
          <w:rFonts w:ascii="Calibri" w:eastAsia="Calibri" w:hAnsi="Calibri" w:cs="Calibri"/>
        </w:rPr>
        <w:t xml:space="preserve">the </w:t>
      </w:r>
      <w:r w:rsidR="75EE50DE" w:rsidRPr="00E83909">
        <w:rPr>
          <w:rFonts w:ascii="Calibri" w:eastAsia="Calibri" w:hAnsi="Calibri" w:cs="Calibri"/>
        </w:rPr>
        <w:t xml:space="preserve">stage to move to its origin. </w:t>
      </w:r>
    </w:p>
    <w:p w14:paraId="1665FCAC" w14:textId="77777777" w:rsidR="00A51193" w:rsidRPr="00E83909" w:rsidRDefault="00A51193" w:rsidP="00E83909">
      <w:pPr>
        <w:jc w:val="both"/>
        <w:rPr>
          <w:rFonts w:ascii="Calibri" w:eastAsia="Calibri" w:hAnsi="Calibri" w:cs="Calibri"/>
        </w:rPr>
      </w:pPr>
    </w:p>
    <w:p w14:paraId="4C202964" w14:textId="385873CB" w:rsidR="75EE50DE" w:rsidRPr="00E83909" w:rsidRDefault="00E10A03" w:rsidP="00E83909">
      <w:pPr>
        <w:jc w:val="both"/>
        <w:rPr>
          <w:rFonts w:ascii="Calibri" w:eastAsia="Calibri" w:hAnsi="Calibri" w:cs="Calibri"/>
        </w:rPr>
      </w:pPr>
      <w:r w:rsidRPr="00E83909">
        <w:rPr>
          <w:rFonts w:ascii="Calibri" w:eastAsia="Calibri" w:hAnsi="Calibri" w:cs="Calibri"/>
        </w:rPr>
        <w:t>1.2.3</w:t>
      </w:r>
      <w:r w:rsidRPr="00E83909">
        <w:rPr>
          <w:rFonts w:ascii="Calibri" w:hAnsi="Calibri" w:cs="Calibri"/>
        </w:rPr>
        <w:tab/>
      </w:r>
      <w:r w:rsidRPr="00E83909">
        <w:rPr>
          <w:rFonts w:ascii="Calibri" w:eastAsia="Calibri" w:hAnsi="Calibri" w:cs="Calibri"/>
        </w:rPr>
        <w:t xml:space="preserve">On </w:t>
      </w:r>
      <w:r w:rsidR="007F1430" w:rsidRPr="00E83909">
        <w:rPr>
          <w:rFonts w:ascii="Calibri" w:eastAsia="Calibri" w:hAnsi="Calibri" w:cs="Calibri"/>
        </w:rPr>
        <w:t>Software 1</w:t>
      </w:r>
      <w:r w:rsidRPr="00E83909">
        <w:rPr>
          <w:rFonts w:ascii="Calibri" w:eastAsia="Calibri" w:hAnsi="Calibri" w:cs="Calibri"/>
        </w:rPr>
        <w:t xml:space="preserve">, ensure that the “Motors Enabled” box is checked. </w:t>
      </w:r>
    </w:p>
    <w:p w14:paraId="00DD154C" w14:textId="77777777" w:rsidR="00A51193" w:rsidRPr="00E83909" w:rsidRDefault="00A51193" w:rsidP="00E83909">
      <w:pPr>
        <w:jc w:val="both"/>
        <w:rPr>
          <w:rFonts w:ascii="Calibri" w:eastAsia="Calibri" w:hAnsi="Calibri" w:cs="Calibri"/>
        </w:rPr>
      </w:pPr>
    </w:p>
    <w:p w14:paraId="62087CE2" w14:textId="4D0F5D54" w:rsidR="75EE50DE" w:rsidRPr="00E83909" w:rsidRDefault="00E10A03" w:rsidP="00E83909">
      <w:pPr>
        <w:jc w:val="both"/>
        <w:rPr>
          <w:rFonts w:ascii="Calibri" w:eastAsia="Calibri" w:hAnsi="Calibri" w:cs="Calibri"/>
        </w:rPr>
      </w:pPr>
      <w:r w:rsidRPr="00E83909">
        <w:rPr>
          <w:rFonts w:ascii="Calibri" w:eastAsia="Calibri" w:hAnsi="Calibri" w:cs="Calibri"/>
        </w:rPr>
        <w:t>1.2.4</w:t>
      </w:r>
      <w:r w:rsidRPr="00E83909">
        <w:rPr>
          <w:rFonts w:ascii="Calibri" w:hAnsi="Calibri" w:cs="Calibri"/>
        </w:rPr>
        <w:tab/>
      </w:r>
      <w:r w:rsidRPr="00E83909">
        <w:rPr>
          <w:rFonts w:ascii="Calibri" w:eastAsia="Calibri" w:hAnsi="Calibri" w:cs="Calibri"/>
        </w:rPr>
        <w:t>Wait for “Homing Complete” message to display.</w:t>
      </w:r>
    </w:p>
    <w:p w14:paraId="617C41AC" w14:textId="77777777" w:rsidR="00A51193" w:rsidRPr="00E83909" w:rsidRDefault="00A51193" w:rsidP="00E83909">
      <w:pPr>
        <w:jc w:val="both"/>
        <w:rPr>
          <w:rFonts w:ascii="Calibri" w:eastAsia="Calibri" w:hAnsi="Calibri" w:cs="Calibri"/>
        </w:rPr>
      </w:pPr>
    </w:p>
    <w:p w14:paraId="1F3389F6" w14:textId="70D74BDD" w:rsidR="33817312" w:rsidRPr="00E83909" w:rsidRDefault="00E10A03" w:rsidP="00E83909">
      <w:pPr>
        <w:jc w:val="both"/>
        <w:rPr>
          <w:rFonts w:ascii="Calibri" w:eastAsia="Calibri" w:hAnsi="Calibri" w:cs="Calibri"/>
        </w:rPr>
      </w:pPr>
      <w:r w:rsidRPr="00E83909">
        <w:rPr>
          <w:rFonts w:ascii="Calibri" w:eastAsia="Calibri" w:hAnsi="Calibri" w:cs="Calibri"/>
        </w:rPr>
        <w:t>1.2.5</w:t>
      </w:r>
      <w:r w:rsidRPr="00E83909">
        <w:rPr>
          <w:rFonts w:ascii="Calibri" w:hAnsi="Calibri" w:cs="Calibri"/>
        </w:rPr>
        <w:tab/>
      </w:r>
      <w:r w:rsidRPr="00E83909">
        <w:rPr>
          <w:rFonts w:ascii="Calibri" w:eastAsia="Calibri" w:hAnsi="Calibri" w:cs="Calibri"/>
        </w:rPr>
        <w:t xml:space="preserve">Under Imaging and </w:t>
      </w:r>
      <w:r w:rsidRPr="00CF19B9">
        <w:rPr>
          <w:rFonts w:ascii="Calibri" w:eastAsia="Calibri" w:hAnsi="Calibri" w:cs="Calibri"/>
          <w:b/>
          <w:bCs/>
        </w:rPr>
        <w:t>Robotics Control</w:t>
      </w:r>
      <w:r w:rsidRPr="00E83909">
        <w:rPr>
          <w:rFonts w:ascii="Calibri" w:eastAsia="Calibri" w:hAnsi="Calibri" w:cs="Calibri"/>
        </w:rPr>
        <w:t xml:space="preserve">, type </w:t>
      </w:r>
      <w:r w:rsidRPr="00CF19B9">
        <w:rPr>
          <w:rFonts w:ascii="Calibri" w:eastAsia="Calibri" w:hAnsi="Calibri" w:cs="Calibri"/>
          <w:b/>
          <w:bCs/>
        </w:rPr>
        <w:t xml:space="preserve">90 </w:t>
      </w:r>
      <w:r w:rsidRPr="00E83909">
        <w:rPr>
          <w:rFonts w:ascii="Calibri" w:eastAsia="Calibri" w:hAnsi="Calibri" w:cs="Calibri"/>
        </w:rPr>
        <w:t xml:space="preserve">in the Gantry demand box and press </w:t>
      </w:r>
      <w:r w:rsidRPr="00CF19B9">
        <w:rPr>
          <w:rFonts w:ascii="Calibri" w:eastAsia="Calibri" w:hAnsi="Calibri" w:cs="Calibri"/>
          <w:b/>
          <w:bCs/>
        </w:rPr>
        <w:t>Move</w:t>
      </w:r>
      <w:r w:rsidRPr="00E83909">
        <w:rPr>
          <w:rFonts w:ascii="Calibri" w:eastAsia="Calibri" w:hAnsi="Calibri" w:cs="Calibri"/>
        </w:rPr>
        <w:t>.</w:t>
      </w:r>
    </w:p>
    <w:p w14:paraId="3ED94C11" w14:textId="77777777" w:rsidR="00A51193" w:rsidRPr="00E83909" w:rsidRDefault="00A51193" w:rsidP="00E83909">
      <w:pPr>
        <w:jc w:val="both"/>
        <w:rPr>
          <w:rFonts w:ascii="Calibri" w:eastAsia="Calibri" w:hAnsi="Calibri" w:cs="Calibri"/>
        </w:rPr>
      </w:pPr>
    </w:p>
    <w:p w14:paraId="184C5F4F" w14:textId="0EEC6CBF" w:rsidR="33817312" w:rsidRPr="00E83909" w:rsidRDefault="00E10A03" w:rsidP="00E83909">
      <w:pPr>
        <w:jc w:val="both"/>
        <w:rPr>
          <w:rFonts w:ascii="Calibri" w:eastAsia="Calibri" w:hAnsi="Calibri" w:cs="Calibri"/>
          <w:highlight w:val="yellow"/>
        </w:rPr>
      </w:pPr>
      <w:r w:rsidRPr="7A17FB95">
        <w:rPr>
          <w:rFonts w:ascii="Calibri" w:eastAsia="Calibri" w:hAnsi="Calibri" w:cs="Calibri"/>
          <w:highlight w:val="yellow"/>
        </w:rPr>
        <w:t>1.2.6</w:t>
      </w:r>
      <w:r>
        <w:tab/>
      </w:r>
      <w:r w:rsidRPr="7A17FB95">
        <w:rPr>
          <w:rFonts w:ascii="Calibri" w:eastAsia="Calibri" w:hAnsi="Calibri" w:cs="Calibri"/>
          <w:highlight w:val="yellow"/>
        </w:rPr>
        <w:t xml:space="preserve">Open the </w:t>
      </w:r>
      <w:r w:rsidR="003E054F" w:rsidRPr="7A17FB95">
        <w:rPr>
          <w:rFonts w:ascii="Calibri" w:eastAsia="Calibri" w:hAnsi="Calibri" w:cs="Calibri"/>
          <w:highlight w:val="yellow"/>
        </w:rPr>
        <w:t>System 1</w:t>
      </w:r>
      <w:r w:rsidRPr="7A17FB95">
        <w:rPr>
          <w:rFonts w:ascii="Calibri" w:eastAsia="Calibri" w:hAnsi="Calibri" w:cs="Calibri"/>
          <w:highlight w:val="yellow"/>
        </w:rPr>
        <w:t xml:space="preserve"> cabinet door. Slide the CT window cover up and pull the CT unit forward until it locks. </w:t>
      </w:r>
      <w:r w:rsidR="1E638EF6" w:rsidRPr="7A17FB95">
        <w:rPr>
          <w:rFonts w:ascii="Calibri" w:eastAsia="Calibri" w:hAnsi="Calibri" w:cs="Calibri"/>
          <w:highlight w:val="yellow"/>
        </w:rPr>
        <w:t>Ensure that</w:t>
      </w:r>
      <w:r w:rsidRPr="7A17FB95">
        <w:rPr>
          <w:rFonts w:ascii="Calibri" w:eastAsia="Calibri" w:hAnsi="Calibri" w:cs="Calibri"/>
          <w:highlight w:val="yellow"/>
        </w:rPr>
        <w:t xml:space="preserve"> all couches are removed from the platform. Slide to remove the collimator and holder from the gantry head. Insert the 1 mm aluminum filter for imaging.</w:t>
      </w:r>
    </w:p>
    <w:p w14:paraId="1F1494DC" w14:textId="77777777" w:rsidR="00A51193" w:rsidRPr="00E83909" w:rsidRDefault="00A51193" w:rsidP="00E83909">
      <w:pPr>
        <w:jc w:val="both"/>
        <w:rPr>
          <w:rFonts w:ascii="Calibri" w:eastAsia="Calibri" w:hAnsi="Calibri" w:cs="Calibri"/>
          <w:highlight w:val="yellow"/>
        </w:rPr>
      </w:pPr>
    </w:p>
    <w:p w14:paraId="17F07590" w14:textId="33EFC673" w:rsidR="00B6772B" w:rsidRPr="00E83909" w:rsidRDefault="00E10A03" w:rsidP="00E83909">
      <w:pPr>
        <w:jc w:val="both"/>
        <w:rPr>
          <w:rFonts w:ascii="Calibri" w:eastAsia="Calibri" w:hAnsi="Calibri" w:cs="Calibri"/>
        </w:rPr>
      </w:pPr>
      <w:r w:rsidRPr="00E83909">
        <w:rPr>
          <w:rFonts w:ascii="Calibri" w:eastAsia="Calibri" w:hAnsi="Calibri" w:cs="Calibri"/>
        </w:rPr>
        <w:t>1.2.7</w:t>
      </w:r>
      <w:r w:rsidR="00B6772B" w:rsidRPr="00E83909">
        <w:rPr>
          <w:rFonts w:ascii="Calibri" w:hAnsi="Calibri" w:cs="Calibri"/>
        </w:rPr>
        <w:tab/>
      </w:r>
      <w:r w:rsidRPr="00E83909">
        <w:rPr>
          <w:rFonts w:ascii="Calibri" w:eastAsia="Calibri" w:hAnsi="Calibri" w:cs="Calibri"/>
        </w:rPr>
        <w:t xml:space="preserve">In the </w:t>
      </w:r>
      <w:r w:rsidR="007F1430" w:rsidRPr="00E83909">
        <w:rPr>
          <w:rFonts w:ascii="Calibri" w:eastAsia="Calibri" w:hAnsi="Calibri" w:cs="Calibri"/>
        </w:rPr>
        <w:t>Software 1</w:t>
      </w:r>
      <w:r w:rsidRPr="00E83909">
        <w:rPr>
          <w:rFonts w:ascii="Calibri" w:eastAsia="Calibri" w:hAnsi="Calibri" w:cs="Calibri"/>
        </w:rPr>
        <w:t xml:space="preserve"> under </w:t>
      </w:r>
      <w:r w:rsidRPr="00CF19B9">
        <w:rPr>
          <w:rFonts w:ascii="Calibri" w:eastAsia="Calibri" w:hAnsi="Calibri" w:cs="Calibri"/>
          <w:b/>
          <w:bCs/>
        </w:rPr>
        <w:t>Technique Presets</w:t>
      </w:r>
      <w:r w:rsidRPr="00E83909">
        <w:rPr>
          <w:rFonts w:ascii="Calibri" w:eastAsia="Calibri" w:hAnsi="Calibri" w:cs="Calibri"/>
        </w:rPr>
        <w:t xml:space="preserve">, select </w:t>
      </w:r>
      <w:r w:rsidRPr="00CF19B9">
        <w:rPr>
          <w:rFonts w:ascii="Calibri" w:eastAsia="Calibri" w:hAnsi="Calibri" w:cs="Calibri"/>
          <w:b/>
          <w:bCs/>
        </w:rPr>
        <w:t>Mouse CT Imaging</w:t>
      </w:r>
      <w:r w:rsidRPr="00E83909">
        <w:rPr>
          <w:rFonts w:ascii="Calibri" w:eastAsia="Calibri" w:hAnsi="Calibri" w:cs="Calibri"/>
        </w:rPr>
        <w:t xml:space="preserve"> and press </w:t>
      </w:r>
      <w:r w:rsidRPr="00CF19B9">
        <w:rPr>
          <w:rFonts w:ascii="Calibri" w:eastAsia="Calibri" w:hAnsi="Calibri" w:cs="Calibri"/>
          <w:b/>
          <w:bCs/>
        </w:rPr>
        <w:t>Apply</w:t>
      </w:r>
      <w:r w:rsidRPr="00E83909">
        <w:rPr>
          <w:rFonts w:ascii="Calibri" w:eastAsia="Calibri" w:hAnsi="Calibri" w:cs="Calibri"/>
        </w:rPr>
        <w:t>.</w:t>
      </w:r>
    </w:p>
    <w:p w14:paraId="05CB329E" w14:textId="7C279EE5" w:rsidR="00B6772B" w:rsidRPr="00E83909" w:rsidRDefault="00B6772B" w:rsidP="00E83909">
      <w:pPr>
        <w:jc w:val="both"/>
        <w:rPr>
          <w:rFonts w:ascii="Calibri" w:eastAsia="Calibri" w:hAnsi="Calibri" w:cs="Calibri"/>
        </w:rPr>
      </w:pPr>
    </w:p>
    <w:p w14:paraId="38557634" w14:textId="01FCA86F" w:rsidR="00B6772B" w:rsidRPr="00E83909" w:rsidRDefault="7CC8636C" w:rsidP="00E83909">
      <w:pPr>
        <w:jc w:val="both"/>
        <w:rPr>
          <w:rFonts w:ascii="Calibri" w:eastAsia="Calibri" w:hAnsi="Calibri" w:cs="Calibri"/>
        </w:rPr>
      </w:pPr>
      <w:r w:rsidRPr="00E83909">
        <w:rPr>
          <w:rFonts w:ascii="Calibri" w:eastAsia="Calibri" w:hAnsi="Calibri" w:cs="Calibri"/>
        </w:rPr>
        <w:t xml:space="preserve">1.2.8    </w:t>
      </w:r>
      <w:r w:rsidR="00E10A03" w:rsidRPr="00E83909">
        <w:rPr>
          <w:rFonts w:ascii="Calibri" w:eastAsia="Calibri" w:hAnsi="Calibri" w:cs="Calibri"/>
        </w:rPr>
        <w:t xml:space="preserve">From the toolbar, select </w:t>
      </w:r>
      <w:r w:rsidR="00E10A03" w:rsidRPr="00A25D9B">
        <w:rPr>
          <w:rFonts w:ascii="Calibri" w:eastAsia="Calibri" w:hAnsi="Calibri" w:cs="Calibri"/>
          <w:b/>
          <w:bCs/>
        </w:rPr>
        <w:t>Detector</w:t>
      </w:r>
      <w:r w:rsidR="00E10A03" w:rsidRPr="00E83909">
        <w:rPr>
          <w:rFonts w:ascii="Calibri" w:eastAsia="Calibri" w:hAnsi="Calibri" w:cs="Calibri"/>
        </w:rPr>
        <w:t xml:space="preserve"> and </w:t>
      </w:r>
      <w:r w:rsidR="00E10A03" w:rsidRPr="00A25D9B">
        <w:rPr>
          <w:rFonts w:ascii="Calibri" w:eastAsia="Calibri" w:hAnsi="Calibri" w:cs="Calibri"/>
          <w:b/>
          <w:bCs/>
        </w:rPr>
        <w:t>Detector calibration</w:t>
      </w:r>
      <w:r w:rsidR="00E10A03" w:rsidRPr="00E83909">
        <w:rPr>
          <w:rFonts w:ascii="Calibri" w:eastAsia="Calibri" w:hAnsi="Calibri" w:cs="Calibri"/>
        </w:rPr>
        <w:t xml:space="preserve"> to begin calibration.</w:t>
      </w:r>
    </w:p>
    <w:p w14:paraId="24759361" w14:textId="6AD33351" w:rsidR="4E5323F8" w:rsidRPr="00E83909" w:rsidRDefault="4E5323F8" w:rsidP="00E83909">
      <w:pPr>
        <w:jc w:val="both"/>
        <w:rPr>
          <w:rFonts w:ascii="Calibri" w:eastAsia="Calibri" w:hAnsi="Calibri" w:cs="Calibri"/>
        </w:rPr>
      </w:pPr>
    </w:p>
    <w:p w14:paraId="4217CDBF" w14:textId="4847AAEC" w:rsidR="00A51193" w:rsidRPr="00A25D9B" w:rsidRDefault="2EF073FA" w:rsidP="00E83909">
      <w:pPr>
        <w:jc w:val="both"/>
        <w:rPr>
          <w:rFonts w:ascii="Calibri" w:eastAsia="Calibri" w:hAnsi="Calibri" w:cs="Calibri"/>
        </w:rPr>
      </w:pPr>
      <w:r w:rsidRPr="7A17FB95">
        <w:rPr>
          <w:rFonts w:ascii="Calibri" w:eastAsia="Calibri" w:hAnsi="Calibri" w:cs="Calibri"/>
        </w:rPr>
        <w:t xml:space="preserve">1.3 </w:t>
      </w:r>
      <w:r w:rsidR="00E10A03" w:rsidRPr="7A17FB95">
        <w:rPr>
          <w:rFonts w:ascii="Calibri" w:eastAsia="Calibri" w:hAnsi="Calibri" w:cs="Calibri"/>
        </w:rPr>
        <w:t>Cone-Beam CT Imaging for mice</w:t>
      </w:r>
      <w:r w:rsidR="1C715243" w:rsidRPr="7A17FB95">
        <w:rPr>
          <w:rFonts w:ascii="Calibri" w:eastAsia="Calibri" w:hAnsi="Calibri" w:cs="Calibri"/>
        </w:rPr>
        <w:t xml:space="preserve"> (</w:t>
      </w:r>
      <w:r w:rsidR="2CA951F2" w:rsidRPr="7A17FB95">
        <w:rPr>
          <w:rFonts w:ascii="Calibri" w:eastAsia="Calibri" w:hAnsi="Calibri" w:cs="Calibri"/>
        </w:rPr>
        <w:t>1</w:t>
      </w:r>
      <w:r w:rsidR="59489BE2" w:rsidRPr="7A17FB95">
        <w:rPr>
          <w:rFonts w:ascii="Calibri" w:eastAsia="Calibri" w:hAnsi="Calibri" w:cs="Calibri"/>
        </w:rPr>
        <w:t xml:space="preserve">0 </w:t>
      </w:r>
      <w:r w:rsidR="1C715243" w:rsidRPr="7A17FB95">
        <w:rPr>
          <w:rFonts w:ascii="Calibri" w:eastAsia="Calibri" w:hAnsi="Calibri" w:cs="Calibri"/>
        </w:rPr>
        <w:t>min</w:t>
      </w:r>
      <w:r w:rsidR="00A25D9B" w:rsidRPr="7A17FB95">
        <w:rPr>
          <w:rFonts w:ascii="Calibri" w:eastAsia="Calibri" w:hAnsi="Calibri" w:cs="Calibri"/>
        </w:rPr>
        <w:t>,</w:t>
      </w:r>
      <w:r w:rsidR="156C140B" w:rsidRPr="7A17FB95">
        <w:rPr>
          <w:rFonts w:ascii="Calibri" w:eastAsia="Calibri" w:hAnsi="Calibri" w:cs="Calibri"/>
        </w:rPr>
        <w:t xml:space="preserve"> including </w:t>
      </w:r>
      <w:r w:rsidR="2931C4C1" w:rsidRPr="7A17FB95">
        <w:rPr>
          <w:rFonts w:ascii="Calibri" w:eastAsia="Calibri" w:hAnsi="Calibri" w:cs="Calibri"/>
        </w:rPr>
        <w:t>anesthetizing</w:t>
      </w:r>
      <w:r w:rsidR="1C715243" w:rsidRPr="7A17FB95">
        <w:rPr>
          <w:rFonts w:ascii="Calibri" w:eastAsia="Calibri" w:hAnsi="Calibri" w:cs="Calibri"/>
        </w:rPr>
        <w:t>)</w:t>
      </w:r>
    </w:p>
    <w:p w14:paraId="0A81A199" w14:textId="77777777" w:rsidR="00A51193" w:rsidRPr="00E83909" w:rsidRDefault="00A51193" w:rsidP="00E83909">
      <w:pPr>
        <w:jc w:val="both"/>
        <w:rPr>
          <w:rFonts w:ascii="Calibri" w:eastAsia="Calibri" w:hAnsi="Calibri" w:cs="Calibri"/>
          <w:b/>
          <w:bCs/>
          <w:highlight w:val="yellow"/>
        </w:rPr>
      </w:pPr>
    </w:p>
    <w:p w14:paraId="202A9E7B" w14:textId="1E239A44" w:rsidR="4BBC3257" w:rsidRPr="00E83909" w:rsidRDefault="00E10A03" w:rsidP="00E83909">
      <w:pPr>
        <w:jc w:val="both"/>
        <w:rPr>
          <w:rFonts w:ascii="Calibri" w:eastAsia="Calibri" w:hAnsi="Calibri" w:cs="Calibri"/>
        </w:rPr>
      </w:pPr>
      <w:r w:rsidRPr="00E83909">
        <w:rPr>
          <w:rFonts w:ascii="Calibri" w:eastAsia="Calibri" w:hAnsi="Calibri" w:cs="Calibri"/>
        </w:rPr>
        <w:t>1.3.1</w:t>
      </w:r>
      <w:r w:rsidRPr="00E83909">
        <w:rPr>
          <w:rFonts w:ascii="Calibri" w:hAnsi="Calibri" w:cs="Calibri"/>
        </w:rPr>
        <w:tab/>
      </w:r>
      <w:r w:rsidRPr="00E83909">
        <w:rPr>
          <w:rFonts w:ascii="Calibri" w:eastAsia="Calibri" w:hAnsi="Calibri" w:cs="Calibri"/>
        </w:rPr>
        <w:t>Place the mouse into an enclosure</w:t>
      </w:r>
      <w:r w:rsidR="6529119B" w:rsidRPr="00E83909">
        <w:rPr>
          <w:rFonts w:ascii="Calibri" w:eastAsia="Calibri" w:hAnsi="Calibri" w:cs="Calibri"/>
        </w:rPr>
        <w:t xml:space="preserve"> to </w:t>
      </w:r>
      <w:r w:rsidR="4B6AFC56" w:rsidRPr="00E83909">
        <w:rPr>
          <w:rFonts w:ascii="Calibri" w:eastAsia="Calibri" w:hAnsi="Calibri" w:cs="Calibri"/>
        </w:rPr>
        <w:t>anesthetize</w:t>
      </w:r>
      <w:r w:rsidR="6529119B" w:rsidRPr="00E83909">
        <w:rPr>
          <w:rFonts w:ascii="Calibri" w:eastAsia="Calibri" w:hAnsi="Calibri" w:cs="Calibri"/>
        </w:rPr>
        <w:t xml:space="preserve"> as specified</w:t>
      </w:r>
      <w:r w:rsidRPr="00E83909">
        <w:rPr>
          <w:rFonts w:ascii="Calibri" w:eastAsia="Calibri" w:hAnsi="Calibri" w:cs="Calibri"/>
        </w:rPr>
        <w:t xml:space="preserve"> in th</w:t>
      </w:r>
      <w:r w:rsidR="005567F9" w:rsidRPr="00E83909">
        <w:rPr>
          <w:rFonts w:ascii="Calibri" w:eastAsia="Calibri" w:hAnsi="Calibri" w:cs="Calibri"/>
        </w:rPr>
        <w:t>e approved research</w:t>
      </w:r>
      <w:r w:rsidRPr="00E83909">
        <w:rPr>
          <w:rFonts w:ascii="Calibri" w:eastAsia="Calibri" w:hAnsi="Calibri" w:cs="Calibri"/>
        </w:rPr>
        <w:t xml:space="preserve"> protocol.</w:t>
      </w:r>
    </w:p>
    <w:p w14:paraId="5D278D62" w14:textId="77777777" w:rsidR="00A51193" w:rsidRPr="00E83909" w:rsidRDefault="00A51193" w:rsidP="00E83909">
      <w:pPr>
        <w:jc w:val="both"/>
        <w:rPr>
          <w:rFonts w:ascii="Calibri" w:eastAsia="Calibri" w:hAnsi="Calibri" w:cs="Calibri"/>
        </w:rPr>
      </w:pPr>
    </w:p>
    <w:p w14:paraId="646977AB" w14:textId="48C24F25" w:rsidR="4BBC3257" w:rsidRPr="00E83909" w:rsidRDefault="00E10A03" w:rsidP="00E83909">
      <w:pPr>
        <w:jc w:val="both"/>
        <w:rPr>
          <w:rFonts w:ascii="Calibri" w:eastAsia="Calibri" w:hAnsi="Calibri" w:cs="Calibri"/>
          <w:highlight w:val="yellow"/>
        </w:rPr>
      </w:pPr>
      <w:r w:rsidRPr="006536F5">
        <w:rPr>
          <w:rFonts w:ascii="Calibri" w:eastAsia="Calibri" w:hAnsi="Calibri" w:cs="Calibri"/>
        </w:rPr>
        <w:t>1.3.2</w:t>
      </w:r>
      <w:r w:rsidRPr="006536F5">
        <w:rPr>
          <w:rFonts w:ascii="Calibri" w:hAnsi="Calibri" w:cs="Calibri"/>
        </w:rPr>
        <w:tab/>
      </w:r>
      <w:r w:rsidRPr="006536F5">
        <w:rPr>
          <w:rFonts w:ascii="Calibri" w:eastAsia="Calibri" w:hAnsi="Calibri" w:cs="Calibri"/>
          <w:highlight w:val="yellow"/>
        </w:rPr>
        <w:t>O</w:t>
      </w:r>
      <w:r w:rsidR="75EE50DE" w:rsidRPr="006536F5">
        <w:rPr>
          <w:rFonts w:ascii="Calibri" w:eastAsia="Calibri" w:hAnsi="Calibri" w:cs="Calibri"/>
          <w:highlight w:val="yellow"/>
        </w:rPr>
        <w:t>pen the cabinet door</w:t>
      </w:r>
      <w:r w:rsidR="547E83E9" w:rsidRPr="006536F5">
        <w:rPr>
          <w:rFonts w:ascii="Calibri" w:eastAsia="Calibri" w:hAnsi="Calibri" w:cs="Calibri"/>
          <w:highlight w:val="yellow"/>
        </w:rPr>
        <w:t>. P</w:t>
      </w:r>
      <w:r w:rsidR="73076C50" w:rsidRPr="006536F5">
        <w:rPr>
          <w:rFonts w:ascii="Calibri" w:eastAsia="Calibri" w:hAnsi="Calibri" w:cs="Calibri"/>
          <w:highlight w:val="yellow"/>
        </w:rPr>
        <w:t>lace</w:t>
      </w:r>
      <w:r w:rsidR="75EE50DE" w:rsidRPr="006536F5">
        <w:rPr>
          <w:rFonts w:ascii="Calibri" w:eastAsia="Calibri" w:hAnsi="Calibri" w:cs="Calibri"/>
          <w:highlight w:val="yellow"/>
        </w:rPr>
        <w:t xml:space="preserve"> the </w:t>
      </w:r>
      <w:r w:rsidR="45878C41" w:rsidRPr="006536F5">
        <w:rPr>
          <w:rFonts w:ascii="Calibri" w:eastAsia="Calibri" w:hAnsi="Calibri" w:cs="Calibri"/>
          <w:highlight w:val="yellow"/>
        </w:rPr>
        <w:t>couch</w:t>
      </w:r>
      <w:r w:rsidR="75EE50DE" w:rsidRPr="006536F5">
        <w:rPr>
          <w:rFonts w:ascii="Calibri" w:eastAsia="Calibri" w:hAnsi="Calibri" w:cs="Calibri"/>
          <w:highlight w:val="yellow"/>
        </w:rPr>
        <w:t xml:space="preserve"> onto the platform</w:t>
      </w:r>
      <w:r w:rsidR="013C4A4D" w:rsidRPr="006536F5">
        <w:rPr>
          <w:rFonts w:ascii="Calibri" w:eastAsia="Calibri" w:hAnsi="Calibri" w:cs="Calibri"/>
          <w:highlight w:val="yellow"/>
        </w:rPr>
        <w:t xml:space="preserve"> and</w:t>
      </w:r>
      <w:r w:rsidR="75EE50DE" w:rsidRPr="006536F5">
        <w:rPr>
          <w:rFonts w:ascii="Calibri" w:eastAsia="Calibri" w:hAnsi="Calibri" w:cs="Calibri"/>
          <w:highlight w:val="yellow"/>
        </w:rPr>
        <w:t xml:space="preserve"> </w:t>
      </w:r>
      <w:r w:rsidR="66C40973" w:rsidRPr="006536F5">
        <w:rPr>
          <w:rFonts w:ascii="Calibri" w:eastAsia="Calibri" w:hAnsi="Calibri" w:cs="Calibri"/>
          <w:highlight w:val="yellow"/>
        </w:rPr>
        <w:t>s</w:t>
      </w:r>
      <w:r w:rsidR="75EE50DE" w:rsidRPr="006536F5">
        <w:rPr>
          <w:rFonts w:ascii="Calibri" w:eastAsia="Calibri" w:hAnsi="Calibri" w:cs="Calibri"/>
          <w:highlight w:val="yellow"/>
        </w:rPr>
        <w:t>ecure</w:t>
      </w:r>
      <w:r w:rsidR="3EE461C9" w:rsidRPr="006536F5">
        <w:rPr>
          <w:rFonts w:ascii="Calibri" w:eastAsia="Calibri" w:hAnsi="Calibri" w:cs="Calibri"/>
          <w:highlight w:val="yellow"/>
        </w:rPr>
        <w:t xml:space="preserve"> it by tightening the screw.</w:t>
      </w:r>
      <w:r w:rsidR="75EE50DE" w:rsidRPr="006536F5">
        <w:rPr>
          <w:rFonts w:ascii="Calibri" w:eastAsia="Calibri" w:hAnsi="Calibri" w:cs="Calibri"/>
          <w:highlight w:val="yellow"/>
        </w:rPr>
        <w:t xml:space="preserve"> </w:t>
      </w:r>
      <w:r w:rsidR="21D8FBED" w:rsidRPr="006536F5">
        <w:rPr>
          <w:rFonts w:ascii="Calibri" w:eastAsia="Calibri" w:hAnsi="Calibri" w:cs="Calibri"/>
          <w:highlight w:val="yellow"/>
        </w:rPr>
        <w:t xml:space="preserve">Place the rodent bed onto the couch and secure it with tape. </w:t>
      </w:r>
      <w:r w:rsidR="77FFCE6E" w:rsidRPr="006536F5">
        <w:rPr>
          <w:rFonts w:ascii="Calibri" w:eastAsia="Calibri" w:hAnsi="Calibri" w:cs="Calibri"/>
          <w:highlight w:val="yellow"/>
        </w:rPr>
        <w:t>Attach t</w:t>
      </w:r>
      <w:r w:rsidR="75EE50DE" w:rsidRPr="006536F5">
        <w:rPr>
          <w:rFonts w:ascii="Calibri" w:eastAsia="Calibri" w:hAnsi="Calibri" w:cs="Calibri"/>
          <w:highlight w:val="yellow"/>
        </w:rPr>
        <w:t>he isoflurane tube to the head of the bed</w:t>
      </w:r>
      <w:r w:rsidR="6ED63113" w:rsidRPr="006536F5">
        <w:rPr>
          <w:rFonts w:ascii="Calibri" w:eastAsia="Calibri" w:hAnsi="Calibri" w:cs="Calibri"/>
          <w:highlight w:val="yellow"/>
        </w:rPr>
        <w:t xml:space="preserve"> and turn </w:t>
      </w:r>
      <w:r w:rsidR="352B560E" w:rsidRPr="006536F5">
        <w:rPr>
          <w:rFonts w:ascii="Calibri" w:eastAsia="Calibri" w:hAnsi="Calibri" w:cs="Calibri"/>
          <w:highlight w:val="yellow"/>
        </w:rPr>
        <w:t>the gas</w:t>
      </w:r>
      <w:r w:rsidR="6ED63113" w:rsidRPr="006536F5">
        <w:rPr>
          <w:rFonts w:ascii="Calibri" w:eastAsia="Calibri" w:hAnsi="Calibri" w:cs="Calibri"/>
          <w:highlight w:val="yellow"/>
        </w:rPr>
        <w:t xml:space="preserve"> on.</w:t>
      </w:r>
    </w:p>
    <w:p w14:paraId="61630B17" w14:textId="77777777" w:rsidR="00A51193" w:rsidRPr="00E83909" w:rsidRDefault="00A51193" w:rsidP="00E83909">
      <w:pPr>
        <w:jc w:val="both"/>
        <w:rPr>
          <w:rFonts w:ascii="Calibri" w:eastAsia="Calibri" w:hAnsi="Calibri" w:cs="Calibri"/>
          <w:highlight w:val="yellow"/>
        </w:rPr>
      </w:pPr>
    </w:p>
    <w:p w14:paraId="0D03A56C" w14:textId="2BF52325" w:rsidR="75EE50DE" w:rsidRPr="00E83909" w:rsidRDefault="00E10A03" w:rsidP="00E83909">
      <w:pPr>
        <w:jc w:val="both"/>
        <w:rPr>
          <w:rFonts w:ascii="Calibri" w:eastAsia="Calibri" w:hAnsi="Calibri" w:cs="Calibri"/>
          <w:highlight w:val="yellow"/>
        </w:rPr>
      </w:pPr>
      <w:r w:rsidRPr="00E83909">
        <w:rPr>
          <w:rFonts w:ascii="Calibri" w:eastAsia="Calibri" w:hAnsi="Calibri" w:cs="Calibri"/>
          <w:highlight w:val="yellow"/>
        </w:rPr>
        <w:t>1.3.3</w:t>
      </w:r>
      <w:r w:rsidRPr="00E83909">
        <w:rPr>
          <w:rFonts w:ascii="Calibri" w:hAnsi="Calibri" w:cs="Calibri"/>
        </w:rPr>
        <w:tab/>
      </w:r>
      <w:r w:rsidRPr="00E83909">
        <w:rPr>
          <w:rFonts w:ascii="Calibri" w:eastAsia="Calibri" w:hAnsi="Calibri" w:cs="Calibri"/>
          <w:highlight w:val="yellow"/>
        </w:rPr>
        <w:t>Place the mouse onto the bed</w:t>
      </w:r>
      <w:r w:rsidR="12B21A7D" w:rsidRPr="00E83909">
        <w:rPr>
          <w:rFonts w:ascii="Calibri" w:eastAsia="Calibri" w:hAnsi="Calibri" w:cs="Calibri"/>
          <w:highlight w:val="yellow"/>
        </w:rPr>
        <w:t xml:space="preserve"> in a prone or supine position according to the experiment protocol.</w:t>
      </w:r>
    </w:p>
    <w:p w14:paraId="76520A25" w14:textId="77777777" w:rsidR="00A51193" w:rsidRPr="006536F5" w:rsidRDefault="00A51193" w:rsidP="00E83909">
      <w:pPr>
        <w:jc w:val="both"/>
        <w:rPr>
          <w:rFonts w:ascii="Calibri" w:eastAsia="Calibri" w:hAnsi="Calibri" w:cs="Calibri"/>
        </w:rPr>
      </w:pPr>
    </w:p>
    <w:p w14:paraId="219AA30D" w14:textId="0701A22C" w:rsidR="12B21A7D" w:rsidRPr="00E83909" w:rsidRDefault="00E10A03" w:rsidP="00E83909">
      <w:pPr>
        <w:jc w:val="both"/>
        <w:rPr>
          <w:rFonts w:ascii="Calibri" w:eastAsia="Calibri" w:hAnsi="Calibri" w:cs="Calibri"/>
        </w:rPr>
      </w:pPr>
      <w:r w:rsidRPr="006536F5">
        <w:rPr>
          <w:rFonts w:ascii="Calibri" w:eastAsia="Calibri" w:hAnsi="Calibri" w:cs="Calibri"/>
          <w:highlight w:val="yellow"/>
        </w:rPr>
        <w:t>1.3.4</w:t>
      </w:r>
      <w:r w:rsidRPr="006536F5">
        <w:rPr>
          <w:rFonts w:ascii="Calibri" w:hAnsi="Calibri" w:cs="Calibri"/>
          <w:highlight w:val="yellow"/>
        </w:rPr>
        <w:tab/>
      </w:r>
      <w:r w:rsidRPr="006536F5">
        <w:rPr>
          <w:rFonts w:ascii="Calibri" w:eastAsia="Calibri" w:hAnsi="Calibri" w:cs="Calibri"/>
          <w:highlight w:val="yellow"/>
        </w:rPr>
        <w:t xml:space="preserve">In the </w:t>
      </w:r>
      <w:r w:rsidR="007F1430" w:rsidRPr="006536F5">
        <w:rPr>
          <w:rFonts w:ascii="Calibri" w:eastAsia="Calibri" w:hAnsi="Calibri" w:cs="Calibri"/>
          <w:highlight w:val="yellow"/>
        </w:rPr>
        <w:t>Software 1</w:t>
      </w:r>
      <w:r w:rsidR="07256B2D" w:rsidRPr="006536F5">
        <w:rPr>
          <w:rFonts w:ascii="Calibri" w:eastAsia="Calibri" w:hAnsi="Calibri" w:cs="Calibri"/>
          <w:highlight w:val="yellow"/>
        </w:rPr>
        <w:t xml:space="preserve"> under </w:t>
      </w:r>
      <w:r w:rsidR="07256B2D" w:rsidRPr="006536F5">
        <w:rPr>
          <w:rFonts w:ascii="Calibri" w:eastAsia="Calibri" w:hAnsi="Calibri" w:cs="Calibri"/>
          <w:b/>
          <w:bCs/>
          <w:highlight w:val="yellow"/>
        </w:rPr>
        <w:t>Imaging and Robotics Control</w:t>
      </w:r>
      <w:r w:rsidR="07256B2D" w:rsidRPr="006536F5">
        <w:rPr>
          <w:rFonts w:ascii="Calibri" w:eastAsia="Calibri" w:hAnsi="Calibri" w:cs="Calibri"/>
          <w:highlight w:val="yellow"/>
        </w:rPr>
        <w:t xml:space="preserve">, </w:t>
      </w:r>
      <w:r w:rsidR="75EE50DE" w:rsidRPr="006536F5">
        <w:rPr>
          <w:rFonts w:ascii="Calibri" w:eastAsia="Calibri" w:hAnsi="Calibri" w:cs="Calibri"/>
          <w:highlight w:val="yellow"/>
        </w:rPr>
        <w:t xml:space="preserve">select the folder for the principal investigator </w:t>
      </w:r>
      <w:r w:rsidR="0BD96BC9" w:rsidRPr="006536F5">
        <w:rPr>
          <w:rFonts w:ascii="Calibri" w:eastAsia="Calibri" w:hAnsi="Calibri" w:cs="Calibri"/>
          <w:highlight w:val="yellow"/>
        </w:rPr>
        <w:t>and</w:t>
      </w:r>
      <w:r w:rsidR="75EE50DE" w:rsidRPr="006536F5">
        <w:rPr>
          <w:rFonts w:ascii="Calibri" w:eastAsia="Calibri" w:hAnsi="Calibri" w:cs="Calibri"/>
          <w:highlight w:val="yellow"/>
        </w:rPr>
        <w:t xml:space="preserve"> study. Select </w:t>
      </w:r>
      <w:r w:rsidR="75EE50DE" w:rsidRPr="006536F5">
        <w:rPr>
          <w:rFonts w:ascii="Calibri" w:eastAsia="Calibri" w:hAnsi="Calibri" w:cs="Calibri"/>
          <w:b/>
          <w:bCs/>
          <w:highlight w:val="yellow"/>
        </w:rPr>
        <w:t>CBCT Acquisition</w:t>
      </w:r>
      <w:r w:rsidR="75EE50DE" w:rsidRPr="006536F5">
        <w:rPr>
          <w:rFonts w:ascii="Calibri" w:eastAsia="Calibri" w:hAnsi="Calibri" w:cs="Calibri"/>
          <w:highlight w:val="yellow"/>
        </w:rPr>
        <w:t>.</w:t>
      </w:r>
      <w:r w:rsidR="75EE50DE" w:rsidRPr="00E83909">
        <w:rPr>
          <w:rFonts w:ascii="Calibri" w:eastAsia="Calibri" w:hAnsi="Calibri" w:cs="Calibri"/>
        </w:rPr>
        <w:t xml:space="preserve"> </w:t>
      </w:r>
    </w:p>
    <w:p w14:paraId="060E76CF" w14:textId="77777777" w:rsidR="00A51193" w:rsidRPr="00E83909" w:rsidRDefault="00A51193" w:rsidP="00E83909">
      <w:pPr>
        <w:jc w:val="both"/>
        <w:rPr>
          <w:rFonts w:ascii="Calibri" w:eastAsia="Calibri" w:hAnsi="Calibri" w:cs="Calibri"/>
        </w:rPr>
      </w:pPr>
    </w:p>
    <w:p w14:paraId="34F4D65E" w14:textId="08D3CB8D" w:rsidR="75EE50DE" w:rsidRPr="006536F5" w:rsidRDefault="00E10A03" w:rsidP="7A17FB95">
      <w:pPr>
        <w:jc w:val="both"/>
        <w:rPr>
          <w:rFonts w:ascii="Calibri" w:eastAsia="Calibri" w:hAnsi="Calibri" w:cs="Calibri"/>
        </w:rPr>
      </w:pPr>
      <w:r w:rsidRPr="006536F5">
        <w:rPr>
          <w:rFonts w:ascii="Calibri" w:eastAsia="Calibri" w:hAnsi="Calibri" w:cs="Calibri"/>
        </w:rPr>
        <w:t>1.3.5</w:t>
      </w:r>
      <w:r w:rsidRPr="006536F5">
        <w:tab/>
      </w:r>
      <w:r w:rsidRPr="006536F5">
        <w:rPr>
          <w:rFonts w:ascii="Calibri" w:eastAsia="Calibri" w:hAnsi="Calibri" w:cs="Calibri"/>
          <w:highlight w:val="yellow"/>
        </w:rPr>
        <w:t>Name the scan. Select the desired reconstruction protocol, number of 2D projections (</w:t>
      </w:r>
      <w:r w:rsidR="68003AAC" w:rsidRPr="006536F5">
        <w:rPr>
          <w:rFonts w:ascii="Calibri" w:eastAsia="Calibri" w:hAnsi="Calibri" w:cs="Calibri"/>
          <w:highlight w:val="yellow"/>
        </w:rPr>
        <w:t>default</w:t>
      </w:r>
      <w:r w:rsidRPr="006536F5">
        <w:rPr>
          <w:rFonts w:ascii="Calibri" w:eastAsia="Calibri" w:hAnsi="Calibri" w:cs="Calibri"/>
          <w:highlight w:val="yellow"/>
        </w:rPr>
        <w:t xml:space="preserve"> 360), and couch speed (</w:t>
      </w:r>
      <w:r w:rsidR="57022FC1" w:rsidRPr="006536F5">
        <w:rPr>
          <w:rFonts w:ascii="Calibri" w:eastAsia="Calibri" w:hAnsi="Calibri" w:cs="Calibri"/>
          <w:highlight w:val="yellow"/>
        </w:rPr>
        <w:t>default</w:t>
      </w:r>
      <w:r w:rsidRPr="006536F5">
        <w:rPr>
          <w:rFonts w:ascii="Calibri" w:eastAsia="Calibri" w:hAnsi="Calibri" w:cs="Calibri"/>
          <w:highlight w:val="yellow"/>
        </w:rPr>
        <w:t xml:space="preserve"> 1.5 deg/s). Select </w:t>
      </w:r>
      <w:r w:rsidRPr="006536F5">
        <w:rPr>
          <w:rFonts w:ascii="Calibri" w:eastAsia="Calibri" w:hAnsi="Calibri" w:cs="Calibri"/>
          <w:b/>
          <w:bCs/>
          <w:highlight w:val="yellow"/>
        </w:rPr>
        <w:t>OK</w:t>
      </w:r>
      <w:r w:rsidRPr="006536F5">
        <w:rPr>
          <w:rFonts w:ascii="Calibri" w:eastAsia="Calibri" w:hAnsi="Calibri" w:cs="Calibri"/>
          <w:highlight w:val="yellow"/>
        </w:rPr>
        <w:t>. Watch the webcam on the software screen to ensure there are no collisions.</w:t>
      </w:r>
      <w:r w:rsidR="60917BFB" w:rsidRPr="006536F5">
        <w:rPr>
          <w:rFonts w:ascii="Calibri" w:eastAsia="Calibri" w:hAnsi="Calibri" w:cs="Calibri"/>
          <w:highlight w:val="yellow"/>
        </w:rPr>
        <w:t xml:space="preserve"> If a collision looks imminent, press </w:t>
      </w:r>
      <w:r w:rsidR="60917BFB" w:rsidRPr="006536F5">
        <w:rPr>
          <w:rFonts w:ascii="Calibri" w:eastAsia="Calibri" w:hAnsi="Calibri" w:cs="Calibri"/>
          <w:b/>
          <w:bCs/>
          <w:highlight w:val="yellow"/>
        </w:rPr>
        <w:t>Stop</w:t>
      </w:r>
      <w:r w:rsidR="60917BFB" w:rsidRPr="006536F5">
        <w:rPr>
          <w:rFonts w:ascii="Calibri" w:eastAsia="Calibri" w:hAnsi="Calibri" w:cs="Calibri"/>
          <w:highlight w:val="yellow"/>
        </w:rPr>
        <w:t xml:space="preserve"> to halt the gantry.</w:t>
      </w:r>
    </w:p>
    <w:p w14:paraId="30B90767" w14:textId="77777777" w:rsidR="00A51193" w:rsidRPr="00E83909" w:rsidRDefault="00A51193" w:rsidP="00E83909">
      <w:pPr>
        <w:jc w:val="both"/>
        <w:rPr>
          <w:rFonts w:ascii="Calibri" w:eastAsia="Calibri" w:hAnsi="Calibri" w:cs="Calibri"/>
        </w:rPr>
      </w:pPr>
    </w:p>
    <w:p w14:paraId="33086979" w14:textId="001B9ED6" w:rsidR="75EE50DE" w:rsidRPr="009F6284" w:rsidRDefault="344EBB32" w:rsidP="00E83909">
      <w:pPr>
        <w:jc w:val="both"/>
        <w:rPr>
          <w:rFonts w:ascii="Calibri" w:eastAsia="Calibri" w:hAnsi="Calibri" w:cs="Calibri"/>
        </w:rPr>
      </w:pPr>
      <w:r w:rsidRPr="009F6284">
        <w:rPr>
          <w:rFonts w:ascii="Calibri" w:eastAsia="Calibri" w:hAnsi="Calibri" w:cs="Calibri"/>
        </w:rPr>
        <w:t xml:space="preserve">1.4 </w:t>
      </w:r>
      <w:r w:rsidR="00E10A03" w:rsidRPr="009F6284">
        <w:rPr>
          <w:rFonts w:ascii="Calibri" w:eastAsia="Calibri" w:hAnsi="Calibri" w:cs="Calibri"/>
        </w:rPr>
        <w:t>Treatment</w:t>
      </w:r>
      <w:r w:rsidR="14DA2E4C" w:rsidRPr="009F6284">
        <w:rPr>
          <w:rFonts w:ascii="Calibri" w:eastAsia="Calibri" w:hAnsi="Calibri" w:cs="Calibri"/>
        </w:rPr>
        <w:t xml:space="preserve"> (10 min)</w:t>
      </w:r>
    </w:p>
    <w:p w14:paraId="42276695"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rPr>
      </w:pPr>
    </w:p>
    <w:p w14:paraId="5B902EA1" w14:textId="697D4CC8" w:rsidR="75EE50DE" w:rsidRPr="00E83909" w:rsidRDefault="00E10A03" w:rsidP="7A17FB95">
      <w:pPr>
        <w:jc w:val="both"/>
        <w:rPr>
          <w:rFonts w:ascii="Calibri" w:eastAsia="Calibri" w:hAnsi="Calibri" w:cs="Calibri"/>
          <w:highlight w:val="yellow"/>
        </w:rPr>
      </w:pPr>
      <w:r w:rsidRPr="7A17FB95">
        <w:rPr>
          <w:rFonts w:ascii="Calibri" w:eastAsia="Calibri" w:hAnsi="Calibri" w:cs="Calibri"/>
        </w:rPr>
        <w:t>1.4.1</w:t>
      </w:r>
      <w:r>
        <w:tab/>
      </w:r>
      <w:r w:rsidRPr="006536F5">
        <w:rPr>
          <w:rFonts w:ascii="Calibri" w:eastAsia="Calibri" w:hAnsi="Calibri" w:cs="Calibri"/>
        </w:rPr>
        <w:t xml:space="preserve">Once the imaging is completed, close the </w:t>
      </w:r>
      <w:r w:rsidR="007F1430" w:rsidRPr="006536F5">
        <w:rPr>
          <w:rFonts w:ascii="Calibri" w:eastAsia="Calibri" w:hAnsi="Calibri" w:cs="Calibri"/>
        </w:rPr>
        <w:t>Software 2</w:t>
      </w:r>
      <w:r w:rsidRPr="006536F5">
        <w:rPr>
          <w:rFonts w:ascii="Calibri" w:eastAsia="Calibri" w:hAnsi="Calibri" w:cs="Calibri"/>
        </w:rPr>
        <w:t xml:space="preserve"> window. Open </w:t>
      </w:r>
      <w:r w:rsidR="007F1430" w:rsidRPr="006536F5">
        <w:rPr>
          <w:rFonts w:ascii="Calibri" w:eastAsia="Calibri" w:hAnsi="Calibri" w:cs="Calibri"/>
          <w:b/>
          <w:bCs/>
        </w:rPr>
        <w:t>Software 3</w:t>
      </w:r>
      <w:r w:rsidRPr="006536F5">
        <w:rPr>
          <w:rFonts w:ascii="Calibri" w:eastAsia="Calibri" w:hAnsi="Calibri" w:cs="Calibri"/>
        </w:rPr>
        <w:t xml:space="preserve">. Under </w:t>
      </w:r>
      <w:r w:rsidRPr="006536F5">
        <w:rPr>
          <w:rFonts w:ascii="Calibri" w:eastAsia="Calibri" w:hAnsi="Calibri" w:cs="Calibri"/>
          <w:b/>
          <w:bCs/>
        </w:rPr>
        <w:t>Experiment</w:t>
      </w:r>
      <w:r w:rsidRPr="006536F5">
        <w:rPr>
          <w:rFonts w:ascii="Calibri" w:eastAsia="Calibri" w:hAnsi="Calibri" w:cs="Calibri"/>
        </w:rPr>
        <w:t>, select the princ</w:t>
      </w:r>
      <w:bookmarkStart w:id="1" w:name="_GoBack"/>
      <w:bookmarkEnd w:id="1"/>
      <w:r w:rsidRPr="006536F5">
        <w:rPr>
          <w:rFonts w:ascii="Calibri" w:eastAsia="Calibri" w:hAnsi="Calibri" w:cs="Calibri"/>
        </w:rPr>
        <w:t xml:space="preserve">ipal </w:t>
      </w:r>
      <w:r w:rsidR="27931FE8" w:rsidRPr="006536F5">
        <w:rPr>
          <w:rFonts w:ascii="Calibri" w:eastAsia="Calibri" w:hAnsi="Calibri" w:cs="Calibri"/>
        </w:rPr>
        <w:t>i</w:t>
      </w:r>
      <w:r w:rsidRPr="006536F5">
        <w:rPr>
          <w:rFonts w:ascii="Calibri" w:eastAsia="Calibri" w:hAnsi="Calibri" w:cs="Calibri"/>
        </w:rPr>
        <w:t>nvestigator</w:t>
      </w:r>
      <w:r w:rsidR="034613FB" w:rsidRPr="006536F5">
        <w:rPr>
          <w:rFonts w:ascii="Calibri" w:eastAsia="Calibri" w:hAnsi="Calibri" w:cs="Calibri"/>
        </w:rPr>
        <w:t xml:space="preserve"> folder</w:t>
      </w:r>
      <w:r w:rsidRPr="006536F5">
        <w:rPr>
          <w:rFonts w:ascii="Calibri" w:eastAsia="Calibri" w:hAnsi="Calibri" w:cs="Calibri"/>
        </w:rPr>
        <w:t xml:space="preserve">. </w:t>
      </w:r>
      <w:r w:rsidR="4D87ED72" w:rsidRPr="006536F5">
        <w:rPr>
          <w:rFonts w:ascii="Calibri" w:eastAsia="Calibri" w:hAnsi="Calibri" w:cs="Calibri"/>
        </w:rPr>
        <w:t>U</w:t>
      </w:r>
      <w:r w:rsidRPr="006536F5">
        <w:rPr>
          <w:rFonts w:ascii="Calibri" w:eastAsia="Calibri" w:hAnsi="Calibri" w:cs="Calibri"/>
        </w:rPr>
        <w:t xml:space="preserve">nder </w:t>
      </w:r>
      <w:r w:rsidRPr="006536F5">
        <w:rPr>
          <w:rFonts w:ascii="Calibri" w:eastAsia="Calibri" w:hAnsi="Calibri" w:cs="Calibri"/>
          <w:b/>
          <w:bCs/>
        </w:rPr>
        <w:t>Scan</w:t>
      </w:r>
      <w:r w:rsidR="071660ED" w:rsidRPr="006536F5">
        <w:rPr>
          <w:rFonts w:ascii="Calibri" w:eastAsia="Calibri" w:hAnsi="Calibri" w:cs="Calibri"/>
        </w:rPr>
        <w:t>,</w:t>
      </w:r>
      <w:r w:rsidRPr="006536F5">
        <w:rPr>
          <w:rFonts w:ascii="Calibri" w:eastAsia="Calibri" w:hAnsi="Calibri" w:cs="Calibri"/>
        </w:rPr>
        <w:t xml:space="preserve"> select the mouse number</w:t>
      </w:r>
      <w:r w:rsidR="27D42B6D" w:rsidRPr="006536F5">
        <w:rPr>
          <w:rFonts w:ascii="Calibri" w:eastAsia="Calibri" w:hAnsi="Calibri" w:cs="Calibri"/>
        </w:rPr>
        <w:t xml:space="preserve"> and</w:t>
      </w:r>
      <w:r w:rsidRPr="006536F5">
        <w:rPr>
          <w:rFonts w:ascii="Calibri" w:eastAsia="Calibri" w:hAnsi="Calibri" w:cs="Calibri"/>
        </w:rPr>
        <w:t xml:space="preserve"> press </w:t>
      </w:r>
      <w:r w:rsidRPr="006536F5">
        <w:rPr>
          <w:rFonts w:ascii="Calibri" w:eastAsia="Calibri" w:hAnsi="Calibri" w:cs="Calibri"/>
          <w:b/>
          <w:bCs/>
        </w:rPr>
        <w:t>Load Reconstruction</w:t>
      </w:r>
      <w:r w:rsidRPr="006536F5">
        <w:rPr>
          <w:rFonts w:ascii="Calibri" w:eastAsia="Calibri" w:hAnsi="Calibri" w:cs="Calibri"/>
        </w:rPr>
        <w:t>.</w:t>
      </w:r>
    </w:p>
    <w:p w14:paraId="25E36B2B" w14:textId="77777777" w:rsidR="00A51193" w:rsidRPr="00E83909" w:rsidRDefault="00A51193" w:rsidP="00E83909">
      <w:pPr>
        <w:jc w:val="both"/>
        <w:rPr>
          <w:rFonts w:ascii="Calibri" w:eastAsia="Calibri" w:hAnsi="Calibri" w:cs="Calibri"/>
        </w:rPr>
      </w:pPr>
    </w:p>
    <w:p w14:paraId="1EFACD25" w14:textId="09E9FF08" w:rsidR="75EE50DE" w:rsidRPr="00E83909" w:rsidRDefault="00E10A03" w:rsidP="00E83909">
      <w:pPr>
        <w:jc w:val="both"/>
        <w:rPr>
          <w:rFonts w:ascii="Calibri" w:eastAsia="Calibri" w:hAnsi="Calibri" w:cs="Calibri"/>
        </w:rPr>
      </w:pPr>
      <w:r w:rsidRPr="00E83909">
        <w:rPr>
          <w:rFonts w:ascii="Calibri" w:eastAsia="Calibri" w:hAnsi="Calibri" w:cs="Calibri"/>
        </w:rPr>
        <w:t>1.4.2</w:t>
      </w:r>
      <w:r w:rsidRPr="00E83909">
        <w:rPr>
          <w:rFonts w:ascii="Calibri" w:hAnsi="Calibri" w:cs="Calibri"/>
        </w:rPr>
        <w:tab/>
      </w:r>
      <w:r w:rsidRPr="006536F5">
        <w:rPr>
          <w:rFonts w:ascii="Calibri" w:eastAsia="Calibri" w:hAnsi="Calibri" w:cs="Calibri"/>
        </w:rPr>
        <w:t xml:space="preserve">The CBCT will load in 3 panels. Press </w:t>
      </w:r>
      <w:r w:rsidR="3ECDB867" w:rsidRPr="006536F5">
        <w:rPr>
          <w:rFonts w:ascii="Calibri" w:eastAsia="Calibri" w:hAnsi="Calibri" w:cs="Calibri"/>
          <w:b/>
          <w:bCs/>
        </w:rPr>
        <w:t>A</w:t>
      </w:r>
      <w:r w:rsidRPr="006536F5">
        <w:rPr>
          <w:rFonts w:ascii="Calibri" w:eastAsia="Calibri" w:hAnsi="Calibri" w:cs="Calibri"/>
          <w:b/>
          <w:bCs/>
        </w:rPr>
        <w:t xml:space="preserve">djust </w:t>
      </w:r>
      <w:r w:rsidR="310DE2BE" w:rsidRPr="006536F5">
        <w:rPr>
          <w:rFonts w:ascii="Calibri" w:eastAsia="Calibri" w:hAnsi="Calibri" w:cs="Calibri"/>
          <w:b/>
          <w:bCs/>
        </w:rPr>
        <w:t>W</w:t>
      </w:r>
      <w:r w:rsidRPr="006536F5">
        <w:rPr>
          <w:rFonts w:ascii="Calibri" w:eastAsia="Calibri" w:hAnsi="Calibri" w:cs="Calibri"/>
          <w:b/>
          <w:bCs/>
        </w:rPr>
        <w:t>indow</w:t>
      </w:r>
      <w:r w:rsidR="5ED3ECA5" w:rsidRPr="006536F5">
        <w:rPr>
          <w:rFonts w:ascii="Calibri" w:eastAsia="Calibri" w:hAnsi="Calibri" w:cs="Calibri"/>
        </w:rPr>
        <w:t>.</w:t>
      </w:r>
      <w:r w:rsidRPr="006536F5">
        <w:rPr>
          <w:rFonts w:ascii="Calibri" w:eastAsia="Calibri" w:hAnsi="Calibri" w:cs="Calibri"/>
        </w:rPr>
        <w:t xml:space="preserve"> </w:t>
      </w:r>
      <w:r w:rsidR="0DAE065F" w:rsidRPr="006536F5">
        <w:rPr>
          <w:rFonts w:ascii="Calibri" w:eastAsia="Calibri" w:hAnsi="Calibri" w:cs="Calibri"/>
        </w:rPr>
        <w:t>W</w:t>
      </w:r>
      <w:r w:rsidRPr="006536F5">
        <w:rPr>
          <w:rFonts w:ascii="Calibri" w:eastAsia="Calibri" w:hAnsi="Calibri" w:cs="Calibri"/>
        </w:rPr>
        <w:t>ith the left mouse button clicked, hover over the image and slide down and to the left to adjust the window of the CT.</w:t>
      </w:r>
      <w:r w:rsidRPr="00E83909">
        <w:rPr>
          <w:rFonts w:ascii="Calibri" w:eastAsia="Calibri" w:hAnsi="Calibri" w:cs="Calibri"/>
        </w:rPr>
        <w:t xml:space="preserve"> </w:t>
      </w:r>
    </w:p>
    <w:p w14:paraId="33AB44A1" w14:textId="77777777" w:rsidR="00A51193" w:rsidRPr="00E83909" w:rsidRDefault="00A51193" w:rsidP="00E83909">
      <w:pPr>
        <w:jc w:val="both"/>
        <w:rPr>
          <w:rFonts w:ascii="Calibri" w:eastAsia="Calibri" w:hAnsi="Calibri" w:cs="Calibri"/>
        </w:rPr>
      </w:pPr>
    </w:p>
    <w:p w14:paraId="5643A30C" w14:textId="6FD4915F" w:rsidR="0016399F" w:rsidRPr="006536F5" w:rsidRDefault="00E10A03" w:rsidP="7A17FB95">
      <w:pPr>
        <w:jc w:val="both"/>
        <w:rPr>
          <w:rFonts w:ascii="Calibri" w:eastAsia="Calibri" w:hAnsi="Calibri" w:cs="Calibri"/>
        </w:rPr>
      </w:pPr>
      <w:r w:rsidRPr="7A17FB95">
        <w:rPr>
          <w:rFonts w:ascii="Calibri" w:eastAsia="Calibri" w:hAnsi="Calibri" w:cs="Calibri"/>
        </w:rPr>
        <w:t>1.4.3</w:t>
      </w:r>
      <w:r>
        <w:tab/>
      </w:r>
      <w:r w:rsidRPr="006536F5">
        <w:rPr>
          <w:rFonts w:ascii="Calibri" w:eastAsia="Calibri" w:hAnsi="Calibri" w:cs="Calibri"/>
        </w:rPr>
        <w:t>Once densities are adjusted</w:t>
      </w:r>
      <w:r w:rsidR="75EE50DE" w:rsidRPr="006536F5">
        <w:rPr>
          <w:rFonts w:ascii="Calibri" w:eastAsia="Calibri" w:hAnsi="Calibri" w:cs="Calibri"/>
        </w:rPr>
        <w:t xml:space="preserve">, use the right mouse button and </w:t>
      </w:r>
      <w:r w:rsidR="36F104A4" w:rsidRPr="006536F5">
        <w:rPr>
          <w:rFonts w:ascii="Calibri" w:eastAsia="Calibri" w:hAnsi="Calibri" w:cs="Calibri"/>
        </w:rPr>
        <w:t>drag</w:t>
      </w:r>
      <w:r w:rsidR="75EE50DE" w:rsidRPr="006536F5">
        <w:rPr>
          <w:rFonts w:ascii="Calibri" w:eastAsia="Calibri" w:hAnsi="Calibri" w:cs="Calibri"/>
        </w:rPr>
        <w:t xml:space="preserve"> down</w:t>
      </w:r>
      <w:r w:rsidR="60146C00" w:rsidRPr="006536F5">
        <w:rPr>
          <w:rFonts w:ascii="Calibri" w:eastAsia="Calibri" w:hAnsi="Calibri" w:cs="Calibri"/>
        </w:rPr>
        <w:t>wards</w:t>
      </w:r>
      <w:r w:rsidR="75EE50DE" w:rsidRPr="006536F5">
        <w:rPr>
          <w:rFonts w:ascii="Calibri" w:eastAsia="Calibri" w:hAnsi="Calibri" w:cs="Calibri"/>
        </w:rPr>
        <w:t xml:space="preserve"> to enlarge the image. Press the scroll button and drag to pan</w:t>
      </w:r>
      <w:r w:rsidR="00A0573B" w:rsidRPr="006536F5">
        <w:rPr>
          <w:rFonts w:ascii="Calibri" w:eastAsia="Calibri" w:hAnsi="Calibri" w:cs="Calibri"/>
        </w:rPr>
        <w:t xml:space="preserve">. To assess image quality, ensure that there are </w:t>
      </w:r>
      <w:r w:rsidR="00A0573B" w:rsidRPr="006536F5">
        <w:rPr>
          <w:rFonts w:ascii="Calibri" w:eastAsia="Calibri" w:hAnsi="Calibri" w:cs="Calibri"/>
        </w:rPr>
        <w:lastRenderedPageBreak/>
        <w:t xml:space="preserve">no artifacts near the target and that the target can be delineated from surrounding OARs. </w:t>
      </w:r>
      <w:r w:rsidR="76FD493F" w:rsidRPr="006536F5">
        <w:rPr>
          <w:rFonts w:ascii="Calibri" w:eastAsia="Calibri" w:hAnsi="Calibri" w:cs="Calibri"/>
        </w:rPr>
        <w:t>Once satisfied, p</w:t>
      </w:r>
      <w:r w:rsidR="75EE50DE" w:rsidRPr="006536F5">
        <w:rPr>
          <w:rFonts w:ascii="Calibri" w:eastAsia="Calibri" w:hAnsi="Calibri" w:cs="Calibri"/>
        </w:rPr>
        <w:t xml:space="preserve">ress </w:t>
      </w:r>
      <w:r w:rsidR="75EE50DE" w:rsidRPr="006536F5">
        <w:rPr>
          <w:rFonts w:ascii="Calibri" w:eastAsia="Calibri" w:hAnsi="Calibri" w:cs="Calibri"/>
          <w:b/>
          <w:bCs/>
        </w:rPr>
        <w:t>Register</w:t>
      </w:r>
      <w:r w:rsidR="3500F27D" w:rsidRPr="006536F5">
        <w:rPr>
          <w:rFonts w:ascii="Calibri" w:eastAsia="Calibri" w:hAnsi="Calibri" w:cs="Calibri"/>
        </w:rPr>
        <w:t>.</w:t>
      </w:r>
    </w:p>
    <w:p w14:paraId="5918A2DB" w14:textId="77777777" w:rsidR="00A51193" w:rsidRPr="00E83909" w:rsidRDefault="00A51193" w:rsidP="00E83909">
      <w:pPr>
        <w:jc w:val="both"/>
        <w:rPr>
          <w:rFonts w:ascii="Calibri" w:eastAsia="Calibri" w:hAnsi="Calibri" w:cs="Calibri"/>
        </w:rPr>
      </w:pPr>
    </w:p>
    <w:p w14:paraId="40F7DE28" w14:textId="0D555680" w:rsidR="75EE50DE" w:rsidRPr="00E83909" w:rsidRDefault="00E10A03" w:rsidP="00E83909">
      <w:pPr>
        <w:jc w:val="both"/>
        <w:rPr>
          <w:rFonts w:ascii="Calibri" w:eastAsia="Calibri" w:hAnsi="Calibri" w:cs="Calibri"/>
        </w:rPr>
      </w:pPr>
      <w:r w:rsidRPr="00E83909">
        <w:rPr>
          <w:rFonts w:ascii="Calibri" w:eastAsia="Calibri" w:hAnsi="Calibri" w:cs="Calibri"/>
        </w:rPr>
        <w:t>1.4.4</w:t>
      </w:r>
      <w:r w:rsidRPr="00E83909">
        <w:rPr>
          <w:rFonts w:ascii="Calibri" w:hAnsi="Calibri" w:cs="Calibri"/>
        </w:rPr>
        <w:tab/>
      </w:r>
      <w:r w:rsidR="008E30D7" w:rsidRPr="00E83909">
        <w:rPr>
          <w:rFonts w:ascii="Calibri" w:hAnsi="Calibri" w:cs="Calibri"/>
        </w:rPr>
        <w:t xml:space="preserve">If using a premade plan, </w:t>
      </w:r>
      <w:r w:rsidR="008E30D7" w:rsidRPr="00E83909">
        <w:rPr>
          <w:rFonts w:ascii="Calibri" w:eastAsia="Calibri" w:hAnsi="Calibri" w:cs="Calibri"/>
        </w:rPr>
        <w:t>u</w:t>
      </w:r>
      <w:r w:rsidRPr="00E83909">
        <w:rPr>
          <w:rFonts w:ascii="Calibri" w:eastAsia="Calibri" w:hAnsi="Calibri" w:cs="Calibri"/>
        </w:rPr>
        <w:t xml:space="preserve">nder </w:t>
      </w:r>
      <w:r w:rsidR="00BF0466" w:rsidRPr="00BF0466">
        <w:rPr>
          <w:rFonts w:ascii="Calibri" w:eastAsia="Calibri" w:hAnsi="Calibri" w:cs="Calibri"/>
          <w:b/>
          <w:bCs/>
        </w:rPr>
        <w:t>S</w:t>
      </w:r>
      <w:r w:rsidRPr="00BF0466">
        <w:rPr>
          <w:rFonts w:ascii="Calibri" w:eastAsia="Calibri" w:hAnsi="Calibri" w:cs="Calibri"/>
          <w:b/>
          <w:bCs/>
        </w:rPr>
        <w:t>elect Reference Plan</w:t>
      </w:r>
      <w:r w:rsidR="008E30D7" w:rsidRPr="00E83909">
        <w:rPr>
          <w:rFonts w:ascii="Calibri" w:eastAsia="Calibri" w:hAnsi="Calibri" w:cs="Calibri"/>
        </w:rPr>
        <w:t xml:space="preserve">, find and load the plan, and then press </w:t>
      </w:r>
      <w:r w:rsidR="008E30D7" w:rsidRPr="00BF0466">
        <w:rPr>
          <w:rFonts w:ascii="Calibri" w:eastAsia="Calibri" w:hAnsi="Calibri" w:cs="Calibri"/>
          <w:b/>
          <w:bCs/>
        </w:rPr>
        <w:t>Create</w:t>
      </w:r>
      <w:r w:rsidR="008E30D7" w:rsidRPr="00E83909">
        <w:rPr>
          <w:rFonts w:ascii="Calibri" w:eastAsia="Calibri" w:hAnsi="Calibri" w:cs="Calibri"/>
        </w:rPr>
        <w:t xml:space="preserve">. If creating a new plan, leave the </w:t>
      </w:r>
      <w:r w:rsidR="008E30D7" w:rsidRPr="00BF0466">
        <w:rPr>
          <w:rFonts w:ascii="Calibri" w:eastAsia="Calibri" w:hAnsi="Calibri" w:cs="Calibri"/>
          <w:b/>
          <w:bCs/>
        </w:rPr>
        <w:t>Select Reference Plan</w:t>
      </w:r>
      <w:r w:rsidR="008E30D7" w:rsidRPr="00E83909">
        <w:rPr>
          <w:rFonts w:ascii="Calibri" w:eastAsia="Calibri" w:hAnsi="Calibri" w:cs="Calibri"/>
        </w:rPr>
        <w:t xml:space="preserve"> field as </w:t>
      </w:r>
      <w:r w:rsidR="008E30D7" w:rsidRPr="00BF0466">
        <w:rPr>
          <w:rFonts w:ascii="Calibri" w:eastAsia="Calibri" w:hAnsi="Calibri" w:cs="Calibri"/>
          <w:b/>
          <w:bCs/>
        </w:rPr>
        <w:t>None</w:t>
      </w:r>
      <w:r w:rsidR="008E30D7" w:rsidRPr="00E83909">
        <w:rPr>
          <w:rFonts w:ascii="Calibri" w:eastAsia="Calibri" w:hAnsi="Calibri" w:cs="Calibri"/>
        </w:rPr>
        <w:t>.</w:t>
      </w:r>
    </w:p>
    <w:p w14:paraId="7288B6B1" w14:textId="77777777" w:rsidR="00A51193" w:rsidRPr="00E83909" w:rsidRDefault="00A51193" w:rsidP="00E83909">
      <w:pPr>
        <w:jc w:val="both"/>
        <w:rPr>
          <w:rFonts w:ascii="Calibri" w:eastAsia="Calibri" w:hAnsi="Calibri" w:cs="Calibri"/>
        </w:rPr>
      </w:pPr>
    </w:p>
    <w:p w14:paraId="50E7C79E" w14:textId="77E64493" w:rsidR="75EE50DE" w:rsidRPr="006536F5" w:rsidRDefault="00E10A03" w:rsidP="7A17FB95">
      <w:pPr>
        <w:jc w:val="both"/>
        <w:rPr>
          <w:rFonts w:ascii="Calibri" w:eastAsia="Calibri" w:hAnsi="Calibri" w:cs="Calibri"/>
        </w:rPr>
      </w:pPr>
      <w:r w:rsidRPr="7A17FB95">
        <w:rPr>
          <w:rFonts w:ascii="Calibri" w:eastAsia="Calibri" w:hAnsi="Calibri" w:cs="Calibri"/>
        </w:rPr>
        <w:t>1.4.5</w:t>
      </w:r>
      <w:r>
        <w:tab/>
      </w:r>
      <w:r w:rsidRPr="006536F5">
        <w:rPr>
          <w:rFonts w:ascii="Calibri" w:eastAsia="Calibri" w:hAnsi="Calibri" w:cs="Calibri"/>
        </w:rPr>
        <w:t xml:space="preserve">Select </w:t>
      </w:r>
      <w:r w:rsidRPr="006536F5">
        <w:rPr>
          <w:rFonts w:ascii="Calibri" w:eastAsia="Calibri" w:hAnsi="Calibri" w:cs="Calibri"/>
          <w:b/>
          <w:bCs/>
        </w:rPr>
        <w:t>Define Contours</w:t>
      </w:r>
      <w:r w:rsidRPr="006536F5">
        <w:rPr>
          <w:rFonts w:ascii="Calibri" w:eastAsia="Calibri" w:hAnsi="Calibri" w:cs="Calibri"/>
        </w:rPr>
        <w:t xml:space="preserve">. Under </w:t>
      </w:r>
      <w:r w:rsidRPr="006536F5">
        <w:rPr>
          <w:rFonts w:ascii="Calibri" w:eastAsia="Calibri" w:hAnsi="Calibri" w:cs="Calibri"/>
          <w:b/>
          <w:bCs/>
        </w:rPr>
        <w:t>Segmentation Thresholds</w:t>
      </w:r>
      <w:r w:rsidRPr="006536F5">
        <w:rPr>
          <w:rFonts w:ascii="Calibri" w:eastAsia="Calibri" w:hAnsi="Calibri" w:cs="Calibri"/>
        </w:rPr>
        <w:t>, adjust the Segmentation Thresholds</w:t>
      </w:r>
      <w:r w:rsidR="00B6772B" w:rsidRPr="006536F5">
        <w:rPr>
          <w:rFonts w:ascii="Calibri" w:eastAsia="Calibri" w:hAnsi="Calibri" w:cs="Calibri"/>
        </w:rPr>
        <w:t xml:space="preserve"> for air, lung, fat, tissue, and bone. Under Edit Contours, for each organ of interest, select Add, and outline the organ using the Paint tool. Adjust the brush diameter as desired. An organ can either be contoured slice-wise and then interpolated</w:t>
      </w:r>
      <w:r w:rsidR="0062457A" w:rsidRPr="006536F5">
        <w:rPr>
          <w:rFonts w:ascii="Calibri" w:eastAsia="Calibri" w:hAnsi="Calibri" w:cs="Calibri"/>
        </w:rPr>
        <w:t>,</w:t>
      </w:r>
      <w:r w:rsidR="00B6772B" w:rsidRPr="006536F5">
        <w:rPr>
          <w:rFonts w:ascii="Calibri" w:eastAsia="Calibri" w:hAnsi="Calibri" w:cs="Calibri"/>
        </w:rPr>
        <w:t xml:space="preserve"> or using the sphere brush tool.  </w:t>
      </w:r>
    </w:p>
    <w:p w14:paraId="19129284" w14:textId="77777777" w:rsidR="00A51193" w:rsidRPr="00E83909" w:rsidRDefault="00A51193" w:rsidP="00E83909">
      <w:pPr>
        <w:jc w:val="both"/>
        <w:rPr>
          <w:rFonts w:ascii="Calibri" w:eastAsia="Calibri" w:hAnsi="Calibri" w:cs="Calibri"/>
        </w:rPr>
      </w:pPr>
    </w:p>
    <w:p w14:paraId="59AD805A" w14:textId="2136E308" w:rsidR="00B6772B" w:rsidRPr="00E83909" w:rsidRDefault="00E10A03" w:rsidP="7A17FB95">
      <w:pPr>
        <w:jc w:val="both"/>
        <w:rPr>
          <w:rFonts w:ascii="Calibri" w:eastAsia="Calibri" w:hAnsi="Calibri" w:cs="Calibri"/>
          <w:highlight w:val="yellow"/>
        </w:rPr>
      </w:pPr>
      <w:r w:rsidRPr="7A17FB95">
        <w:rPr>
          <w:rFonts w:ascii="Calibri" w:eastAsia="Calibri" w:hAnsi="Calibri" w:cs="Calibri"/>
        </w:rPr>
        <w:t>1.4.6</w:t>
      </w:r>
      <w:r>
        <w:tab/>
      </w:r>
      <w:r w:rsidRPr="7A17FB95">
        <w:rPr>
          <w:rFonts w:ascii="Calibri" w:eastAsia="Calibri" w:hAnsi="Calibri" w:cs="Calibri"/>
          <w:highlight w:val="yellow"/>
        </w:rPr>
        <w:t xml:space="preserve">Select </w:t>
      </w:r>
      <w:r w:rsidRPr="7A17FB95">
        <w:rPr>
          <w:rFonts w:ascii="Calibri" w:eastAsia="Calibri" w:hAnsi="Calibri" w:cs="Calibri"/>
          <w:b/>
          <w:bCs/>
          <w:highlight w:val="yellow"/>
        </w:rPr>
        <w:t>Treatment Planning</w:t>
      </w:r>
      <w:r w:rsidRPr="7A17FB95">
        <w:rPr>
          <w:rFonts w:ascii="Calibri" w:eastAsia="Calibri" w:hAnsi="Calibri" w:cs="Calibri"/>
          <w:highlight w:val="yellow"/>
        </w:rPr>
        <w:t>.</w:t>
      </w:r>
      <w:r w:rsidR="00B6772B" w:rsidRPr="7A17FB95">
        <w:rPr>
          <w:rFonts w:ascii="Calibri" w:eastAsia="Calibri" w:hAnsi="Calibri" w:cs="Calibri"/>
          <w:highlight w:val="yellow"/>
        </w:rPr>
        <w:t xml:space="preserve"> If using a premade plan, slide each isocenter to the center of the target organ and adjust in all three views. If creating a new plan, under </w:t>
      </w:r>
      <w:r w:rsidR="00B6772B" w:rsidRPr="7A17FB95">
        <w:rPr>
          <w:rFonts w:ascii="Calibri" w:eastAsia="Calibri" w:hAnsi="Calibri" w:cs="Calibri"/>
          <w:b/>
          <w:bCs/>
          <w:highlight w:val="yellow"/>
        </w:rPr>
        <w:t>Targets</w:t>
      </w:r>
      <w:r w:rsidR="00B6772B" w:rsidRPr="7A17FB95">
        <w:rPr>
          <w:rFonts w:ascii="Calibri" w:eastAsia="Calibri" w:hAnsi="Calibri" w:cs="Calibri"/>
          <w:highlight w:val="yellow"/>
        </w:rPr>
        <w:t xml:space="preserve">, press the </w:t>
      </w:r>
      <w:r w:rsidR="00B6772B" w:rsidRPr="7A17FB95">
        <w:rPr>
          <w:rFonts w:ascii="Calibri" w:eastAsia="Calibri" w:hAnsi="Calibri" w:cs="Calibri"/>
          <w:b/>
          <w:bCs/>
          <w:highlight w:val="yellow"/>
        </w:rPr>
        <w:t xml:space="preserve">green plus </w:t>
      </w:r>
      <w:r w:rsidR="00B6772B" w:rsidRPr="7A17FB95">
        <w:rPr>
          <w:rFonts w:ascii="Calibri" w:eastAsia="Calibri" w:hAnsi="Calibri" w:cs="Calibri"/>
          <w:highlight w:val="yellow"/>
        </w:rPr>
        <w:t>sign for each</w:t>
      </w:r>
      <w:r w:rsidR="003F3939" w:rsidRPr="7A17FB95">
        <w:rPr>
          <w:rFonts w:ascii="Calibri" w:eastAsia="Calibri" w:hAnsi="Calibri" w:cs="Calibri"/>
          <w:highlight w:val="yellow"/>
        </w:rPr>
        <w:t xml:space="preserve"> desired</w:t>
      </w:r>
      <w:r w:rsidR="00B6772B" w:rsidRPr="7A17FB95">
        <w:rPr>
          <w:rFonts w:ascii="Calibri" w:eastAsia="Calibri" w:hAnsi="Calibri" w:cs="Calibri"/>
          <w:highlight w:val="yellow"/>
        </w:rPr>
        <w:t xml:space="preserve"> isocenter and move </w:t>
      </w:r>
      <w:r w:rsidR="003F3939" w:rsidRPr="7A17FB95">
        <w:rPr>
          <w:rFonts w:ascii="Calibri" w:eastAsia="Calibri" w:hAnsi="Calibri" w:cs="Calibri"/>
          <w:highlight w:val="yellow"/>
        </w:rPr>
        <w:t xml:space="preserve">the isocenter </w:t>
      </w:r>
      <w:r w:rsidR="00B6772B" w:rsidRPr="7A17FB95">
        <w:rPr>
          <w:rFonts w:ascii="Calibri" w:eastAsia="Calibri" w:hAnsi="Calibri" w:cs="Calibri"/>
          <w:highlight w:val="yellow"/>
        </w:rPr>
        <w:t>to the target.</w:t>
      </w:r>
      <w:r w:rsidR="00B6772B" w:rsidRPr="7A17FB95">
        <w:rPr>
          <w:rFonts w:ascii="Calibri" w:eastAsia="Calibri" w:hAnsi="Calibri" w:cs="Calibri"/>
        </w:rPr>
        <w:t xml:space="preserve"> </w:t>
      </w:r>
    </w:p>
    <w:p w14:paraId="6EC1EBEB" w14:textId="77777777" w:rsidR="00B6772B" w:rsidRPr="00E83909" w:rsidRDefault="00B6772B" w:rsidP="00E83909">
      <w:pPr>
        <w:jc w:val="both"/>
        <w:rPr>
          <w:rFonts w:ascii="Calibri" w:eastAsia="Calibri" w:hAnsi="Calibri" w:cs="Calibri"/>
        </w:rPr>
      </w:pPr>
    </w:p>
    <w:p w14:paraId="2CEEB36A" w14:textId="60F61E1C" w:rsidR="75EE50DE" w:rsidRPr="00E83909" w:rsidRDefault="00E10A03" w:rsidP="00E83909">
      <w:pPr>
        <w:jc w:val="both"/>
        <w:rPr>
          <w:rFonts w:ascii="Calibri" w:eastAsia="Calibri" w:hAnsi="Calibri" w:cs="Calibri"/>
        </w:rPr>
      </w:pPr>
      <w:r w:rsidRPr="00E83909">
        <w:rPr>
          <w:rFonts w:ascii="Calibri" w:eastAsia="Calibri" w:hAnsi="Calibri" w:cs="Calibri"/>
        </w:rPr>
        <w:t>1.4.7</w:t>
      </w:r>
      <w:r w:rsidRPr="00E83909">
        <w:rPr>
          <w:rFonts w:ascii="Calibri" w:hAnsi="Calibri" w:cs="Calibri"/>
        </w:rPr>
        <w:tab/>
      </w:r>
      <w:r w:rsidR="003422D1" w:rsidRPr="006536F5">
        <w:rPr>
          <w:rFonts w:ascii="Calibri" w:eastAsia="Calibri" w:hAnsi="Calibri" w:cs="Calibri"/>
          <w:highlight w:val="yellow"/>
        </w:rPr>
        <w:t>For each target, set the dose</w:t>
      </w:r>
      <w:r w:rsidRPr="006536F5">
        <w:rPr>
          <w:rFonts w:ascii="Calibri" w:eastAsia="Calibri" w:hAnsi="Calibri" w:cs="Calibri"/>
          <w:highlight w:val="yellow"/>
        </w:rPr>
        <w:t xml:space="preserve"> </w:t>
      </w:r>
      <w:r w:rsidR="003422D1" w:rsidRPr="006536F5">
        <w:rPr>
          <w:rFonts w:ascii="Calibri" w:eastAsia="Calibri" w:hAnsi="Calibri" w:cs="Calibri"/>
          <w:highlight w:val="yellow"/>
        </w:rPr>
        <w:t xml:space="preserve">by </w:t>
      </w:r>
      <w:r w:rsidRPr="006536F5">
        <w:rPr>
          <w:rFonts w:ascii="Calibri" w:eastAsia="Calibri" w:hAnsi="Calibri" w:cs="Calibri"/>
          <w:highlight w:val="yellow"/>
        </w:rPr>
        <w:t>double</w:t>
      </w:r>
      <w:r w:rsidR="004A648B" w:rsidRPr="006536F5">
        <w:rPr>
          <w:rFonts w:ascii="Calibri" w:eastAsia="Calibri" w:hAnsi="Calibri" w:cs="Calibri"/>
          <w:highlight w:val="yellow"/>
        </w:rPr>
        <w:t>-</w:t>
      </w:r>
      <w:r w:rsidRPr="006536F5">
        <w:rPr>
          <w:rFonts w:ascii="Calibri" w:eastAsia="Calibri" w:hAnsi="Calibri" w:cs="Calibri"/>
          <w:highlight w:val="yellow"/>
        </w:rPr>
        <w:t xml:space="preserve">clicking </w:t>
      </w:r>
      <w:r w:rsidR="003422D1" w:rsidRPr="006536F5">
        <w:rPr>
          <w:rFonts w:ascii="Calibri" w:eastAsia="Calibri" w:hAnsi="Calibri" w:cs="Calibri"/>
          <w:highlight w:val="yellow"/>
        </w:rPr>
        <w:t xml:space="preserve">the </w:t>
      </w:r>
      <w:r w:rsidR="003422D1" w:rsidRPr="006536F5">
        <w:rPr>
          <w:rFonts w:ascii="Calibri" w:eastAsia="Calibri" w:hAnsi="Calibri" w:cs="Calibri"/>
          <w:b/>
          <w:bCs/>
          <w:highlight w:val="yellow"/>
        </w:rPr>
        <w:t>Dose</w:t>
      </w:r>
      <w:r w:rsidR="003422D1" w:rsidRPr="006536F5">
        <w:rPr>
          <w:rFonts w:ascii="Calibri" w:eastAsia="Calibri" w:hAnsi="Calibri" w:cs="Calibri"/>
          <w:highlight w:val="yellow"/>
        </w:rPr>
        <w:t xml:space="preserve"> field.</w:t>
      </w:r>
      <w:r w:rsidRPr="006536F5">
        <w:rPr>
          <w:rFonts w:ascii="Calibri" w:eastAsia="Calibri" w:hAnsi="Calibri" w:cs="Calibri"/>
          <w:highlight w:val="yellow"/>
        </w:rPr>
        <w:t xml:space="preserve"> </w:t>
      </w:r>
      <w:r w:rsidR="003422D1" w:rsidRPr="006536F5">
        <w:rPr>
          <w:rFonts w:ascii="Calibri" w:eastAsia="Calibri" w:hAnsi="Calibri" w:cs="Calibri"/>
          <w:highlight w:val="yellow"/>
        </w:rPr>
        <w:t xml:space="preserve">Under </w:t>
      </w:r>
      <w:r w:rsidR="003422D1" w:rsidRPr="006536F5">
        <w:rPr>
          <w:rFonts w:ascii="Calibri" w:eastAsia="Calibri" w:hAnsi="Calibri" w:cs="Calibri"/>
          <w:b/>
          <w:bCs/>
          <w:highlight w:val="yellow"/>
        </w:rPr>
        <w:t>Beams</w:t>
      </w:r>
      <w:r w:rsidR="003422D1" w:rsidRPr="006536F5">
        <w:rPr>
          <w:rFonts w:ascii="Calibri" w:eastAsia="Calibri" w:hAnsi="Calibri" w:cs="Calibri"/>
          <w:highlight w:val="yellow"/>
        </w:rPr>
        <w:t xml:space="preserve">, press the </w:t>
      </w:r>
      <w:r w:rsidR="003422D1" w:rsidRPr="006536F5">
        <w:rPr>
          <w:rFonts w:ascii="Calibri" w:eastAsia="Calibri" w:hAnsi="Calibri" w:cs="Calibri"/>
          <w:b/>
          <w:bCs/>
          <w:highlight w:val="yellow"/>
        </w:rPr>
        <w:t>green plus</w:t>
      </w:r>
      <w:r w:rsidR="003422D1" w:rsidRPr="006536F5">
        <w:rPr>
          <w:rFonts w:ascii="Calibri" w:eastAsia="Calibri" w:hAnsi="Calibri" w:cs="Calibri"/>
          <w:highlight w:val="yellow"/>
        </w:rPr>
        <w:t xml:space="preserve"> sign</w:t>
      </w:r>
      <w:r w:rsidR="003F3939" w:rsidRPr="006536F5">
        <w:rPr>
          <w:rFonts w:ascii="Calibri" w:eastAsia="Calibri" w:hAnsi="Calibri" w:cs="Calibri"/>
          <w:highlight w:val="yellow"/>
        </w:rPr>
        <w:t xml:space="preserve"> with a </w:t>
      </w:r>
      <w:r w:rsidR="003F3939" w:rsidRPr="006536F5">
        <w:rPr>
          <w:rFonts w:ascii="Calibri" w:eastAsia="Calibri" w:hAnsi="Calibri" w:cs="Calibri"/>
          <w:b/>
          <w:bCs/>
          <w:highlight w:val="yellow"/>
        </w:rPr>
        <w:t xml:space="preserve">B </w:t>
      </w:r>
      <w:r w:rsidR="003F3939" w:rsidRPr="006536F5">
        <w:rPr>
          <w:rFonts w:ascii="Calibri" w:eastAsia="Calibri" w:hAnsi="Calibri" w:cs="Calibri"/>
          <w:highlight w:val="yellow"/>
        </w:rPr>
        <w:t xml:space="preserve">to add a static beam or the </w:t>
      </w:r>
      <w:r w:rsidR="003F3939" w:rsidRPr="006536F5">
        <w:rPr>
          <w:rFonts w:ascii="Calibri" w:eastAsia="Calibri" w:hAnsi="Calibri" w:cs="Calibri"/>
          <w:b/>
          <w:bCs/>
          <w:highlight w:val="yellow"/>
        </w:rPr>
        <w:t>green plus</w:t>
      </w:r>
      <w:r w:rsidR="003F3939" w:rsidRPr="006536F5">
        <w:rPr>
          <w:rFonts w:ascii="Calibri" w:eastAsia="Calibri" w:hAnsi="Calibri" w:cs="Calibri"/>
          <w:highlight w:val="yellow"/>
        </w:rPr>
        <w:t xml:space="preserve"> sign with an </w:t>
      </w:r>
      <w:r w:rsidR="003F3939" w:rsidRPr="006536F5">
        <w:rPr>
          <w:rFonts w:ascii="Calibri" w:eastAsia="Calibri" w:hAnsi="Calibri" w:cs="Calibri"/>
          <w:b/>
          <w:bCs/>
          <w:highlight w:val="yellow"/>
        </w:rPr>
        <w:t xml:space="preserve">A </w:t>
      </w:r>
      <w:r w:rsidR="003F3939" w:rsidRPr="006536F5">
        <w:rPr>
          <w:rFonts w:ascii="Calibri" w:eastAsia="Calibri" w:hAnsi="Calibri" w:cs="Calibri"/>
          <w:highlight w:val="yellow"/>
        </w:rPr>
        <w:t xml:space="preserve">to add an arc. Set the beam weight, collimator, and gantry angle for each beam. To add a beam for another isocenter, select that </w:t>
      </w:r>
      <w:r w:rsidR="003F3939" w:rsidRPr="006536F5">
        <w:rPr>
          <w:rFonts w:ascii="Calibri" w:eastAsia="Calibri" w:hAnsi="Calibri" w:cs="Calibri"/>
          <w:b/>
          <w:bCs/>
          <w:highlight w:val="yellow"/>
        </w:rPr>
        <w:t xml:space="preserve">isocenter </w:t>
      </w:r>
      <w:r w:rsidR="003F3939" w:rsidRPr="006536F5">
        <w:rPr>
          <w:rFonts w:ascii="Calibri" w:eastAsia="Calibri" w:hAnsi="Calibri" w:cs="Calibri"/>
          <w:highlight w:val="yellow"/>
        </w:rPr>
        <w:t xml:space="preserve">under </w:t>
      </w:r>
      <w:r w:rsidR="003F3939" w:rsidRPr="006536F5">
        <w:rPr>
          <w:rFonts w:ascii="Calibri" w:eastAsia="Calibri" w:hAnsi="Calibri" w:cs="Calibri"/>
          <w:b/>
          <w:bCs/>
          <w:highlight w:val="yellow"/>
        </w:rPr>
        <w:t>Targets</w:t>
      </w:r>
      <w:r w:rsidR="003F3939" w:rsidRPr="006536F5">
        <w:rPr>
          <w:rFonts w:ascii="Calibri" w:eastAsia="Calibri" w:hAnsi="Calibri" w:cs="Calibri"/>
          <w:highlight w:val="yellow"/>
        </w:rPr>
        <w:t xml:space="preserve"> so that it is highlighted purple</w:t>
      </w:r>
      <w:r w:rsidR="004A648B" w:rsidRPr="006536F5">
        <w:rPr>
          <w:rFonts w:ascii="Calibri" w:eastAsia="Calibri" w:hAnsi="Calibri" w:cs="Calibri"/>
          <w:highlight w:val="yellow"/>
        </w:rPr>
        <w:t>,</w:t>
      </w:r>
      <w:r w:rsidR="003F3939" w:rsidRPr="006536F5">
        <w:rPr>
          <w:rFonts w:ascii="Calibri" w:eastAsia="Calibri" w:hAnsi="Calibri" w:cs="Calibri"/>
          <w:highlight w:val="yellow"/>
        </w:rPr>
        <w:t xml:space="preserve"> and then add the beam.</w:t>
      </w:r>
    </w:p>
    <w:p w14:paraId="7DBCCDEA" w14:textId="77777777" w:rsidR="00A51193" w:rsidRPr="00E83909" w:rsidRDefault="00A51193" w:rsidP="00E83909">
      <w:pPr>
        <w:jc w:val="both"/>
        <w:rPr>
          <w:rFonts w:ascii="Calibri" w:eastAsia="Calibri" w:hAnsi="Calibri" w:cs="Calibri"/>
        </w:rPr>
      </w:pPr>
    </w:p>
    <w:p w14:paraId="1B18256B" w14:textId="64691EA6" w:rsidR="003422D1" w:rsidRPr="00E83909" w:rsidRDefault="3FA3F2F3" w:rsidP="3BC1A423">
      <w:pPr>
        <w:jc w:val="both"/>
        <w:rPr>
          <w:rFonts w:ascii="Calibri" w:eastAsia="Calibri" w:hAnsi="Calibri" w:cs="Calibri"/>
          <w:highlight w:val="yellow"/>
        </w:rPr>
      </w:pPr>
      <w:r w:rsidRPr="3BC1A423">
        <w:rPr>
          <w:rFonts w:ascii="Calibri" w:hAnsi="Calibri" w:cs="Calibri"/>
        </w:rPr>
        <w:t xml:space="preserve">1.4.8 </w:t>
      </w:r>
      <w:r>
        <w:tab/>
      </w:r>
      <w:r w:rsidR="003422D1" w:rsidRPr="3BC1A423">
        <w:rPr>
          <w:rFonts w:ascii="Calibri" w:hAnsi="Calibri" w:cs="Calibri"/>
          <w:highlight w:val="yellow"/>
        </w:rPr>
        <w:t xml:space="preserve">Under </w:t>
      </w:r>
      <w:r w:rsidR="003422D1" w:rsidRPr="3BC1A423">
        <w:rPr>
          <w:rFonts w:ascii="Calibri" w:hAnsi="Calibri" w:cs="Calibri"/>
          <w:b/>
          <w:bCs/>
          <w:highlight w:val="yellow"/>
        </w:rPr>
        <w:t>Dose</w:t>
      </w:r>
      <w:r w:rsidR="003422D1" w:rsidRPr="3BC1A423">
        <w:rPr>
          <w:rFonts w:ascii="Calibri" w:hAnsi="Calibri" w:cs="Calibri"/>
          <w:highlight w:val="yellow"/>
        </w:rPr>
        <w:t xml:space="preserve">, select the desired </w:t>
      </w:r>
      <w:r w:rsidR="003422D1" w:rsidRPr="3BC1A423">
        <w:rPr>
          <w:rFonts w:ascii="Calibri" w:hAnsi="Calibri" w:cs="Calibri"/>
          <w:b/>
          <w:bCs/>
          <w:highlight w:val="yellow"/>
        </w:rPr>
        <w:t>Dose Engine</w:t>
      </w:r>
      <w:r w:rsidR="003422D1" w:rsidRPr="3BC1A423">
        <w:rPr>
          <w:rFonts w:ascii="Calibri" w:hAnsi="Calibri" w:cs="Calibri"/>
          <w:highlight w:val="yellow"/>
        </w:rPr>
        <w:t xml:space="preserve"> (</w:t>
      </w:r>
      <w:r w:rsidR="003422D1" w:rsidRPr="3BC1A423">
        <w:rPr>
          <w:rFonts w:ascii="Calibri" w:hAnsi="Calibri" w:cs="Calibri"/>
          <w:b/>
          <w:bCs/>
          <w:highlight w:val="yellow"/>
        </w:rPr>
        <w:t>Superposition Convolution or Monte Carlo</w:t>
      </w:r>
      <w:r w:rsidR="003422D1" w:rsidRPr="3BC1A423">
        <w:rPr>
          <w:rFonts w:ascii="Calibri" w:hAnsi="Calibri" w:cs="Calibri"/>
          <w:highlight w:val="yellow"/>
        </w:rPr>
        <w:t>)</w:t>
      </w:r>
      <w:r w:rsidR="003F3939" w:rsidRPr="3BC1A423">
        <w:rPr>
          <w:rFonts w:ascii="Calibri" w:hAnsi="Calibri" w:cs="Calibri"/>
          <w:highlight w:val="yellow"/>
        </w:rPr>
        <w:t>.</w:t>
      </w:r>
      <w:r w:rsidR="1D7B9D74" w:rsidRPr="3BC1A423">
        <w:rPr>
          <w:rFonts w:ascii="Calibri" w:hAnsi="Calibri" w:cs="Calibri"/>
          <w:highlight w:val="yellow"/>
        </w:rPr>
        <w:t xml:space="preserve"> </w:t>
      </w:r>
      <w:r w:rsidR="2C50E882" w:rsidRPr="3BC1A423">
        <w:rPr>
          <w:rFonts w:ascii="Calibri" w:eastAsia="Calibri" w:hAnsi="Calibri" w:cs="Calibri"/>
          <w:highlight w:val="yellow"/>
        </w:rPr>
        <w:t>Select</w:t>
      </w:r>
      <w:r w:rsidR="147DA16E" w:rsidRPr="3BC1A423">
        <w:rPr>
          <w:rFonts w:ascii="Calibri" w:eastAsia="Calibri" w:hAnsi="Calibri" w:cs="Calibri"/>
          <w:highlight w:val="yellow"/>
        </w:rPr>
        <w:t xml:space="preserve"> </w:t>
      </w:r>
      <w:r w:rsidR="147DA16E" w:rsidRPr="3BC1A423">
        <w:rPr>
          <w:rFonts w:ascii="Calibri" w:eastAsia="Calibri" w:hAnsi="Calibri" w:cs="Calibri"/>
          <w:b/>
          <w:bCs/>
          <w:highlight w:val="yellow"/>
        </w:rPr>
        <w:t>Compute Dose</w:t>
      </w:r>
      <w:r w:rsidR="147DA16E" w:rsidRPr="3BC1A423">
        <w:rPr>
          <w:rFonts w:ascii="Calibri" w:eastAsia="Calibri" w:hAnsi="Calibri" w:cs="Calibri"/>
          <w:highlight w:val="yellow"/>
        </w:rPr>
        <w:t>.</w:t>
      </w:r>
    </w:p>
    <w:p w14:paraId="11089638" w14:textId="77777777" w:rsidR="003422D1" w:rsidRPr="00E83909" w:rsidRDefault="003422D1" w:rsidP="3BC1A423">
      <w:pPr>
        <w:pStyle w:val="ListParagraph"/>
        <w:spacing w:after="0" w:line="240" w:lineRule="auto"/>
        <w:ind w:left="0"/>
        <w:jc w:val="both"/>
        <w:rPr>
          <w:rFonts w:ascii="Calibri" w:eastAsia="Calibri" w:hAnsi="Calibri" w:cs="Calibri"/>
          <w:sz w:val="24"/>
          <w:szCs w:val="24"/>
          <w:highlight w:val="yellow"/>
        </w:rPr>
      </w:pPr>
    </w:p>
    <w:p w14:paraId="7EF8D1FB" w14:textId="21F9E9E3" w:rsidR="003F3939" w:rsidRPr="00E83909" w:rsidRDefault="779C6657" w:rsidP="7A17FB95">
      <w:pPr>
        <w:jc w:val="both"/>
        <w:rPr>
          <w:rFonts w:ascii="Calibri" w:eastAsia="Calibri" w:hAnsi="Calibri" w:cs="Calibri"/>
          <w:highlight w:val="yellow"/>
        </w:rPr>
      </w:pPr>
      <w:r w:rsidRPr="7A17FB95">
        <w:rPr>
          <w:rFonts w:ascii="Calibri" w:eastAsia="Calibri" w:hAnsi="Calibri" w:cs="Calibri"/>
          <w:highlight w:val="yellow"/>
        </w:rPr>
        <w:t>1.4.9</w:t>
      </w:r>
      <w:r>
        <w:tab/>
      </w:r>
      <w:r w:rsidR="003422D1" w:rsidRPr="7A17FB95">
        <w:rPr>
          <w:rFonts w:ascii="Calibri" w:eastAsia="Calibri" w:hAnsi="Calibri" w:cs="Calibri"/>
          <w:highlight w:val="yellow"/>
        </w:rPr>
        <w:t xml:space="preserve">Select </w:t>
      </w:r>
      <w:r w:rsidR="003422D1" w:rsidRPr="7A17FB95">
        <w:rPr>
          <w:rFonts w:ascii="Calibri" w:eastAsia="Calibri" w:hAnsi="Calibri" w:cs="Calibri"/>
          <w:b/>
          <w:bCs/>
          <w:highlight w:val="yellow"/>
        </w:rPr>
        <w:t>Verify</w:t>
      </w:r>
      <w:r w:rsidR="003422D1" w:rsidRPr="7A17FB95">
        <w:rPr>
          <w:rFonts w:ascii="Calibri" w:eastAsia="Calibri" w:hAnsi="Calibri" w:cs="Calibri"/>
          <w:highlight w:val="yellow"/>
        </w:rPr>
        <w:t xml:space="preserve">. Select </w:t>
      </w:r>
      <w:r w:rsidR="003422D1" w:rsidRPr="7A17FB95">
        <w:rPr>
          <w:rFonts w:ascii="Calibri" w:eastAsia="Calibri" w:hAnsi="Calibri" w:cs="Calibri"/>
          <w:b/>
          <w:bCs/>
          <w:highlight w:val="yellow"/>
        </w:rPr>
        <w:t>Compute Isodoses</w:t>
      </w:r>
      <w:r w:rsidR="003422D1" w:rsidRPr="7A17FB95">
        <w:rPr>
          <w:rFonts w:ascii="Calibri" w:eastAsia="Calibri" w:hAnsi="Calibri" w:cs="Calibri"/>
          <w:highlight w:val="yellow"/>
        </w:rPr>
        <w:t xml:space="preserve"> and </w:t>
      </w:r>
      <w:r w:rsidR="003422D1" w:rsidRPr="7A17FB95">
        <w:rPr>
          <w:rFonts w:ascii="Calibri" w:eastAsia="Calibri" w:hAnsi="Calibri" w:cs="Calibri"/>
          <w:b/>
          <w:bCs/>
          <w:highlight w:val="yellow"/>
        </w:rPr>
        <w:t>Compute DVH</w:t>
      </w:r>
      <w:r w:rsidR="003422D1" w:rsidRPr="7A17FB95">
        <w:rPr>
          <w:rFonts w:ascii="Calibri" w:eastAsia="Calibri" w:hAnsi="Calibri" w:cs="Calibri"/>
          <w:highlight w:val="yellow"/>
        </w:rPr>
        <w:t>.</w:t>
      </w:r>
      <w:r w:rsidR="003422D1" w:rsidRPr="7A17FB95">
        <w:rPr>
          <w:rFonts w:ascii="Calibri" w:eastAsia="Calibri" w:hAnsi="Calibri" w:cs="Calibri"/>
        </w:rPr>
        <w:t xml:space="preserve"> </w:t>
      </w:r>
      <w:r w:rsidR="1AEDB6AA" w:rsidRPr="7A17FB95">
        <w:rPr>
          <w:rFonts w:ascii="Calibri" w:eastAsia="Calibri" w:hAnsi="Calibri" w:cs="Calibri"/>
          <w:highlight w:val="yellow"/>
        </w:rPr>
        <w:t>Confirm that the plan and</w:t>
      </w:r>
      <w:r w:rsidR="1AEDB6AA" w:rsidRPr="7A17FB95">
        <w:rPr>
          <w:rFonts w:ascii="Calibri" w:eastAsia="Calibri" w:hAnsi="Calibri" w:cs="Calibri"/>
        </w:rPr>
        <w:t xml:space="preserve"> </w:t>
      </w:r>
    </w:p>
    <w:p w14:paraId="6657D424" w14:textId="4BFF4BD9" w:rsidR="00A51193" w:rsidRPr="00E83909" w:rsidRDefault="1AEDB6AA" w:rsidP="7A17FB95">
      <w:pPr>
        <w:jc w:val="both"/>
        <w:rPr>
          <w:rFonts w:ascii="Calibri" w:eastAsia="Calibri" w:hAnsi="Calibri" w:cs="Calibri"/>
          <w:highlight w:val="yellow"/>
        </w:rPr>
      </w:pPr>
      <w:r w:rsidRPr="7A17FB95">
        <w:rPr>
          <w:rFonts w:ascii="Calibri" w:eastAsia="Calibri" w:hAnsi="Calibri" w:cs="Calibri"/>
          <w:highlight w:val="yellow"/>
        </w:rPr>
        <w:t xml:space="preserve">DVHs </w:t>
      </w:r>
      <w:r w:rsidR="00757B2B" w:rsidRPr="7A17FB95">
        <w:rPr>
          <w:rFonts w:ascii="Calibri" w:eastAsia="Calibri" w:hAnsi="Calibri" w:cs="Calibri"/>
          <w:highlight w:val="yellow"/>
        </w:rPr>
        <w:t xml:space="preserve">deliver the desired dose to the targets and OARs </w:t>
      </w:r>
      <w:r w:rsidRPr="7A17FB95">
        <w:rPr>
          <w:rFonts w:ascii="Calibri" w:eastAsia="Calibri" w:hAnsi="Calibri" w:cs="Calibri"/>
          <w:highlight w:val="yellow"/>
        </w:rPr>
        <w:t>(</w:t>
      </w:r>
      <w:r w:rsidR="00757B2B" w:rsidRPr="7A17FB95">
        <w:rPr>
          <w:rFonts w:ascii="Calibri" w:eastAsia="Calibri" w:hAnsi="Calibri" w:cs="Calibri"/>
          <w:highlight w:val="yellow"/>
        </w:rPr>
        <w:t xml:space="preserve">see </w:t>
      </w:r>
      <w:r w:rsidRPr="7A17FB95">
        <w:rPr>
          <w:rFonts w:ascii="Calibri" w:eastAsia="Calibri" w:hAnsi="Calibri" w:cs="Calibri"/>
          <w:b/>
          <w:bCs/>
          <w:highlight w:val="yellow"/>
        </w:rPr>
        <w:t xml:space="preserve">Figure </w:t>
      </w:r>
      <w:r w:rsidR="2E020F9A" w:rsidRPr="7A17FB95">
        <w:rPr>
          <w:rFonts w:ascii="Calibri" w:eastAsia="Calibri" w:hAnsi="Calibri" w:cs="Calibri"/>
          <w:b/>
          <w:bCs/>
          <w:highlight w:val="yellow"/>
        </w:rPr>
        <w:t>4</w:t>
      </w:r>
      <w:r w:rsidRPr="7A17FB95">
        <w:rPr>
          <w:rFonts w:ascii="Calibri" w:eastAsia="Calibri" w:hAnsi="Calibri" w:cs="Calibri"/>
          <w:highlight w:val="yellow"/>
        </w:rPr>
        <w:t>).</w:t>
      </w:r>
    </w:p>
    <w:p w14:paraId="02FB4B01" w14:textId="77777777" w:rsidR="003F3939" w:rsidRPr="00E83909" w:rsidRDefault="003F3939" w:rsidP="00E83909">
      <w:pPr>
        <w:jc w:val="both"/>
        <w:rPr>
          <w:rFonts w:ascii="Calibri" w:eastAsia="Calibri" w:hAnsi="Calibri" w:cs="Calibri"/>
        </w:rPr>
      </w:pPr>
    </w:p>
    <w:p w14:paraId="2C23322E" w14:textId="56F38CB7" w:rsidR="75EE50DE" w:rsidRPr="00E83909" w:rsidRDefault="00E10A03" w:rsidP="00E83909">
      <w:pPr>
        <w:jc w:val="both"/>
        <w:rPr>
          <w:rFonts w:ascii="Calibri" w:eastAsia="Calibri" w:hAnsi="Calibri" w:cs="Calibri"/>
          <w:highlight w:val="yellow"/>
        </w:rPr>
      </w:pPr>
      <w:r w:rsidRPr="7A17FB95">
        <w:rPr>
          <w:rFonts w:ascii="Calibri" w:eastAsia="Calibri" w:hAnsi="Calibri" w:cs="Calibri"/>
          <w:highlight w:val="yellow"/>
        </w:rPr>
        <w:t>1.4.</w:t>
      </w:r>
      <w:r w:rsidR="003422D1" w:rsidRPr="7A17FB95">
        <w:rPr>
          <w:rFonts w:ascii="Calibri" w:eastAsia="Calibri" w:hAnsi="Calibri" w:cs="Calibri"/>
          <w:highlight w:val="yellow"/>
        </w:rPr>
        <w:t>10</w:t>
      </w:r>
      <w:r>
        <w:tab/>
      </w:r>
      <w:r w:rsidRPr="7A17FB95">
        <w:rPr>
          <w:rFonts w:ascii="Calibri" w:eastAsia="Calibri" w:hAnsi="Calibri" w:cs="Calibri"/>
          <w:highlight w:val="yellow"/>
        </w:rPr>
        <w:t>Open the cabinet door. Remove the aluminum filter and insert the copper filter. Insert the collimator</w:t>
      </w:r>
      <w:r w:rsidR="73CC3BD1" w:rsidRPr="7A17FB95">
        <w:rPr>
          <w:rFonts w:ascii="Calibri" w:eastAsia="Calibri" w:hAnsi="Calibri" w:cs="Calibri"/>
          <w:highlight w:val="yellow"/>
        </w:rPr>
        <w:t xml:space="preserve"> into the holder and slide the unit back into the gantry head</w:t>
      </w:r>
      <w:r w:rsidRPr="7A17FB95">
        <w:rPr>
          <w:rFonts w:ascii="Calibri" w:eastAsia="Calibri" w:hAnsi="Calibri" w:cs="Calibri"/>
          <w:highlight w:val="yellow"/>
        </w:rPr>
        <w:t xml:space="preserve">. </w:t>
      </w:r>
      <w:r w:rsidR="1FCB1798" w:rsidRPr="7A17FB95">
        <w:rPr>
          <w:rFonts w:ascii="Calibri" w:eastAsia="Calibri" w:hAnsi="Calibri" w:cs="Calibri"/>
          <w:highlight w:val="yellow"/>
        </w:rPr>
        <w:t>Pull</w:t>
      </w:r>
      <w:r w:rsidRPr="7A17FB95">
        <w:rPr>
          <w:rFonts w:ascii="Calibri" w:eastAsia="Calibri" w:hAnsi="Calibri" w:cs="Calibri"/>
          <w:highlight w:val="yellow"/>
        </w:rPr>
        <w:t xml:space="preserve"> the CT window </w:t>
      </w:r>
      <w:r w:rsidR="1FCB1798" w:rsidRPr="7A17FB95">
        <w:rPr>
          <w:rFonts w:ascii="Calibri" w:eastAsia="Calibri" w:hAnsi="Calibri" w:cs="Calibri"/>
          <w:highlight w:val="yellow"/>
        </w:rPr>
        <w:t xml:space="preserve">cover down </w:t>
      </w:r>
      <w:r w:rsidRPr="7A17FB95">
        <w:rPr>
          <w:rFonts w:ascii="Calibri" w:eastAsia="Calibri" w:hAnsi="Calibri" w:cs="Calibri"/>
          <w:highlight w:val="yellow"/>
        </w:rPr>
        <w:t xml:space="preserve">and </w:t>
      </w:r>
      <w:r w:rsidR="2FA2FC24" w:rsidRPr="7A17FB95">
        <w:rPr>
          <w:rFonts w:ascii="Calibri" w:eastAsia="Calibri" w:hAnsi="Calibri" w:cs="Calibri"/>
          <w:highlight w:val="yellow"/>
        </w:rPr>
        <w:t>push it back until it locks.</w:t>
      </w:r>
    </w:p>
    <w:p w14:paraId="173CA440" w14:textId="77777777" w:rsidR="00A51193" w:rsidRPr="00E83909" w:rsidRDefault="00A51193" w:rsidP="00E83909">
      <w:pPr>
        <w:jc w:val="both"/>
        <w:rPr>
          <w:rFonts w:ascii="Calibri" w:eastAsia="Calibri" w:hAnsi="Calibri" w:cs="Calibri"/>
          <w:highlight w:val="yellow"/>
        </w:rPr>
      </w:pPr>
    </w:p>
    <w:p w14:paraId="2B58BDC3" w14:textId="14D07529" w:rsidR="75EE50DE" w:rsidRPr="00E83909" w:rsidRDefault="00E10A03" w:rsidP="00E83909">
      <w:pPr>
        <w:jc w:val="both"/>
        <w:rPr>
          <w:rFonts w:ascii="Calibri" w:eastAsia="Calibri" w:hAnsi="Calibri" w:cs="Calibri"/>
        </w:rPr>
      </w:pPr>
      <w:r w:rsidRPr="00E83909">
        <w:rPr>
          <w:rFonts w:ascii="Calibri" w:eastAsia="Calibri" w:hAnsi="Calibri" w:cs="Calibri"/>
        </w:rPr>
        <w:t>1.4.1</w:t>
      </w:r>
      <w:r w:rsidR="003422D1" w:rsidRPr="00E83909">
        <w:rPr>
          <w:rFonts w:ascii="Calibri" w:eastAsia="Calibri" w:hAnsi="Calibri" w:cs="Calibri"/>
        </w:rPr>
        <w:t>1</w:t>
      </w:r>
      <w:r w:rsidRPr="00E83909">
        <w:rPr>
          <w:rFonts w:ascii="Calibri" w:hAnsi="Calibri" w:cs="Calibri"/>
        </w:rPr>
        <w:tab/>
      </w:r>
      <w:r w:rsidRPr="00E83909">
        <w:rPr>
          <w:rFonts w:ascii="Calibri" w:eastAsia="Calibri" w:hAnsi="Calibri" w:cs="Calibri"/>
          <w:highlight w:val="yellow"/>
        </w:rPr>
        <w:t xml:space="preserve">Select </w:t>
      </w:r>
      <w:r w:rsidRPr="00F965CE">
        <w:rPr>
          <w:rFonts w:ascii="Calibri" w:eastAsia="Calibri" w:hAnsi="Calibri" w:cs="Calibri"/>
          <w:b/>
          <w:bCs/>
          <w:highlight w:val="yellow"/>
        </w:rPr>
        <w:t>Execute</w:t>
      </w:r>
      <w:r w:rsidRPr="00E83909">
        <w:rPr>
          <w:rFonts w:ascii="Calibri" w:eastAsia="Calibri" w:hAnsi="Calibri" w:cs="Calibri"/>
          <w:highlight w:val="yellow"/>
        </w:rPr>
        <w:t xml:space="preserve"> and </w:t>
      </w:r>
      <w:r w:rsidRPr="00F965CE">
        <w:rPr>
          <w:rFonts w:ascii="Calibri" w:eastAsia="Calibri" w:hAnsi="Calibri" w:cs="Calibri"/>
          <w:b/>
          <w:bCs/>
          <w:highlight w:val="yellow"/>
        </w:rPr>
        <w:t>Execute Beam</w:t>
      </w:r>
      <w:r w:rsidRPr="00E83909">
        <w:rPr>
          <w:rFonts w:ascii="Calibri" w:eastAsia="Calibri" w:hAnsi="Calibri" w:cs="Calibri"/>
        </w:rPr>
        <w:t>.</w:t>
      </w:r>
      <w:r w:rsidR="67C6A6AD" w:rsidRPr="00E83909">
        <w:rPr>
          <w:rFonts w:ascii="Calibri" w:eastAsia="Calibri" w:hAnsi="Calibri" w:cs="Calibri"/>
        </w:rPr>
        <w:t xml:space="preserve"> </w:t>
      </w:r>
    </w:p>
    <w:p w14:paraId="133D9237" w14:textId="77777777" w:rsidR="00A51193" w:rsidRPr="00E83909" w:rsidRDefault="00A51193" w:rsidP="00E83909">
      <w:pPr>
        <w:jc w:val="both"/>
        <w:rPr>
          <w:rFonts w:ascii="Calibri" w:eastAsia="Calibri" w:hAnsi="Calibri" w:cs="Calibri"/>
        </w:rPr>
      </w:pPr>
    </w:p>
    <w:p w14:paraId="677C310B" w14:textId="6CA9B339" w:rsidR="67C6A6AD" w:rsidRPr="00E83909" w:rsidRDefault="00E10A03" w:rsidP="00E83909">
      <w:pPr>
        <w:jc w:val="both"/>
        <w:rPr>
          <w:rFonts w:ascii="Calibri" w:eastAsia="Calibri" w:hAnsi="Calibri" w:cs="Calibri"/>
        </w:rPr>
      </w:pPr>
      <w:r w:rsidRPr="00E83909">
        <w:rPr>
          <w:rFonts w:ascii="Calibri" w:eastAsia="Calibri" w:hAnsi="Calibri" w:cs="Calibri"/>
        </w:rPr>
        <w:t>1.4.1</w:t>
      </w:r>
      <w:r w:rsidR="003422D1" w:rsidRPr="00E83909">
        <w:rPr>
          <w:rFonts w:ascii="Calibri" w:eastAsia="Calibri" w:hAnsi="Calibri" w:cs="Calibri"/>
        </w:rPr>
        <w:t>2</w:t>
      </w:r>
      <w:r w:rsidRPr="00E83909">
        <w:rPr>
          <w:rFonts w:ascii="Calibri" w:hAnsi="Calibri" w:cs="Calibri"/>
        </w:rPr>
        <w:tab/>
      </w:r>
      <w:r w:rsidRPr="00E83909">
        <w:rPr>
          <w:rFonts w:ascii="Calibri" w:eastAsia="Calibri" w:hAnsi="Calibri" w:cs="Calibri"/>
        </w:rPr>
        <w:t xml:space="preserve">From </w:t>
      </w:r>
      <w:r w:rsidR="007F1430" w:rsidRPr="00E83909">
        <w:rPr>
          <w:rFonts w:ascii="Calibri" w:eastAsia="Calibri" w:hAnsi="Calibri" w:cs="Calibri"/>
        </w:rPr>
        <w:t>Software 1</w:t>
      </w:r>
      <w:r w:rsidR="38EC3330" w:rsidRPr="00E83909">
        <w:rPr>
          <w:rFonts w:ascii="Calibri" w:eastAsia="Calibri" w:hAnsi="Calibri" w:cs="Calibri"/>
        </w:rPr>
        <w:t>, a pop-up window will</w:t>
      </w:r>
      <w:r w:rsidR="2DE80DD2" w:rsidRPr="00E83909">
        <w:rPr>
          <w:rFonts w:ascii="Calibri" w:eastAsia="Calibri" w:hAnsi="Calibri" w:cs="Calibri"/>
        </w:rPr>
        <w:t xml:space="preserve"> display the </w:t>
      </w:r>
      <w:r w:rsidR="6205F844" w:rsidRPr="00E83909">
        <w:rPr>
          <w:rFonts w:ascii="Calibri" w:eastAsia="Calibri" w:hAnsi="Calibri" w:cs="Calibri"/>
        </w:rPr>
        <w:t xml:space="preserve">target </w:t>
      </w:r>
      <w:r w:rsidR="75EE50DE" w:rsidRPr="00E83909">
        <w:rPr>
          <w:rFonts w:ascii="Calibri" w:eastAsia="Calibri" w:hAnsi="Calibri" w:cs="Calibri"/>
        </w:rPr>
        <w:t xml:space="preserve">couch and gantry </w:t>
      </w:r>
      <w:r w:rsidR="2C156020" w:rsidRPr="00E83909">
        <w:rPr>
          <w:rFonts w:ascii="Calibri" w:eastAsia="Calibri" w:hAnsi="Calibri" w:cs="Calibri"/>
        </w:rPr>
        <w:t>position</w:t>
      </w:r>
      <w:r w:rsidR="75EE50DE" w:rsidRPr="00E83909">
        <w:rPr>
          <w:rFonts w:ascii="Calibri" w:eastAsia="Calibri" w:hAnsi="Calibri" w:cs="Calibri"/>
        </w:rPr>
        <w:t xml:space="preserve">. </w:t>
      </w:r>
      <w:r w:rsidR="68AFAC90" w:rsidRPr="00E83909">
        <w:rPr>
          <w:rFonts w:ascii="Calibri" w:eastAsia="Calibri" w:hAnsi="Calibri" w:cs="Calibri"/>
        </w:rPr>
        <w:t>En</w:t>
      </w:r>
      <w:r w:rsidR="75EE50DE" w:rsidRPr="00E83909">
        <w:rPr>
          <w:rFonts w:ascii="Calibri" w:eastAsia="Calibri" w:hAnsi="Calibri" w:cs="Calibri"/>
        </w:rPr>
        <w:t xml:space="preserve">sure the couch </w:t>
      </w:r>
      <w:r w:rsidR="7CB2F3D5" w:rsidRPr="00E83909">
        <w:rPr>
          <w:rFonts w:ascii="Calibri" w:eastAsia="Calibri" w:hAnsi="Calibri" w:cs="Calibri"/>
        </w:rPr>
        <w:t>rota</w:t>
      </w:r>
      <w:r w:rsidR="75EE50DE" w:rsidRPr="00E83909">
        <w:rPr>
          <w:rFonts w:ascii="Calibri" w:eastAsia="Calibri" w:hAnsi="Calibri" w:cs="Calibri"/>
        </w:rPr>
        <w:t xml:space="preserve">tion is at </w:t>
      </w:r>
      <w:r w:rsidR="75EE50DE" w:rsidRPr="00F965CE">
        <w:rPr>
          <w:rFonts w:ascii="Calibri" w:eastAsia="Calibri" w:hAnsi="Calibri" w:cs="Calibri"/>
          <w:b/>
          <w:bCs/>
        </w:rPr>
        <w:t>0</w:t>
      </w:r>
      <w:r w:rsidR="75EE50DE" w:rsidRPr="00E83909">
        <w:rPr>
          <w:rFonts w:ascii="Calibri" w:eastAsia="Calibri" w:hAnsi="Calibri" w:cs="Calibri"/>
        </w:rPr>
        <w:t xml:space="preserve"> to avoid collision and press </w:t>
      </w:r>
      <w:r w:rsidR="75EE50DE" w:rsidRPr="00F965CE">
        <w:rPr>
          <w:rFonts w:ascii="Calibri" w:eastAsia="Calibri" w:hAnsi="Calibri" w:cs="Calibri"/>
          <w:b/>
          <w:bCs/>
        </w:rPr>
        <w:t>OK</w:t>
      </w:r>
      <w:r w:rsidR="75EE50DE" w:rsidRPr="00E83909">
        <w:rPr>
          <w:rFonts w:ascii="Calibri" w:eastAsia="Calibri" w:hAnsi="Calibri" w:cs="Calibri"/>
        </w:rPr>
        <w:t xml:space="preserve">. Another window will </w:t>
      </w:r>
      <w:r w:rsidR="1E09010E" w:rsidRPr="00E83909">
        <w:rPr>
          <w:rFonts w:ascii="Calibri" w:eastAsia="Calibri" w:hAnsi="Calibri" w:cs="Calibri"/>
        </w:rPr>
        <w:t>display the</w:t>
      </w:r>
      <w:r w:rsidR="75EE50DE" w:rsidRPr="00E83909">
        <w:rPr>
          <w:rFonts w:ascii="Calibri" w:eastAsia="Calibri" w:hAnsi="Calibri" w:cs="Calibri"/>
        </w:rPr>
        <w:t xml:space="preserve"> collimator size and filter type. Press </w:t>
      </w:r>
      <w:r w:rsidR="75EE50DE" w:rsidRPr="00F965CE">
        <w:rPr>
          <w:rFonts w:ascii="Calibri" w:eastAsia="Calibri" w:hAnsi="Calibri" w:cs="Calibri"/>
          <w:b/>
          <w:bCs/>
        </w:rPr>
        <w:t>OK</w:t>
      </w:r>
      <w:r w:rsidR="00F965CE">
        <w:rPr>
          <w:rFonts w:ascii="Calibri" w:eastAsia="Calibri" w:hAnsi="Calibri" w:cs="Calibri"/>
          <w:b/>
          <w:bCs/>
        </w:rPr>
        <w:t>,</w:t>
      </w:r>
      <w:r w:rsidR="3EA82530" w:rsidRPr="00E83909">
        <w:rPr>
          <w:rFonts w:ascii="Calibri" w:eastAsia="Calibri" w:hAnsi="Calibri" w:cs="Calibri"/>
        </w:rPr>
        <w:t xml:space="preserve"> and </w:t>
      </w:r>
      <w:r w:rsidR="75EE50DE" w:rsidRPr="00E83909">
        <w:rPr>
          <w:rFonts w:ascii="Calibri" w:eastAsia="Calibri" w:hAnsi="Calibri" w:cs="Calibri"/>
        </w:rPr>
        <w:t>the beam will start automatically.</w:t>
      </w:r>
    </w:p>
    <w:p w14:paraId="6B7D42BD" w14:textId="284CAB1B" w:rsidR="003422D1" w:rsidRPr="00E83909" w:rsidRDefault="003422D1" w:rsidP="00E83909">
      <w:pPr>
        <w:jc w:val="both"/>
        <w:rPr>
          <w:rFonts w:ascii="Calibri" w:eastAsia="Calibri" w:hAnsi="Calibri" w:cs="Calibri"/>
        </w:rPr>
      </w:pPr>
    </w:p>
    <w:p w14:paraId="204CE28F" w14:textId="64DC67D0" w:rsidR="003422D1" w:rsidRPr="006536F5" w:rsidRDefault="003422D1" w:rsidP="00E83909">
      <w:pPr>
        <w:jc w:val="both"/>
        <w:rPr>
          <w:rFonts w:ascii="Calibri" w:eastAsia="Calibri" w:hAnsi="Calibri" w:cs="Calibri"/>
        </w:rPr>
      </w:pPr>
      <w:r w:rsidRPr="006536F5">
        <w:rPr>
          <w:rFonts w:ascii="Calibri" w:eastAsia="Calibri" w:hAnsi="Calibri" w:cs="Calibri"/>
        </w:rPr>
        <w:t>1.4.13</w:t>
      </w:r>
      <w:r w:rsidRPr="006536F5">
        <w:rPr>
          <w:rFonts w:ascii="Calibri" w:hAnsi="Calibri" w:cs="Calibri"/>
        </w:rPr>
        <w:tab/>
      </w:r>
      <w:r w:rsidRPr="006536F5">
        <w:rPr>
          <w:rFonts w:ascii="Calibri" w:eastAsia="Calibri" w:hAnsi="Calibri" w:cs="Calibri"/>
        </w:rPr>
        <w:t xml:space="preserve">Watch the webcam on </w:t>
      </w:r>
      <w:r w:rsidR="007F1430" w:rsidRPr="006536F5">
        <w:rPr>
          <w:rFonts w:ascii="Calibri" w:eastAsia="Calibri" w:hAnsi="Calibri" w:cs="Calibri"/>
        </w:rPr>
        <w:t>Software 1</w:t>
      </w:r>
      <w:r w:rsidRPr="006536F5">
        <w:rPr>
          <w:rFonts w:ascii="Calibri" w:eastAsia="Calibri" w:hAnsi="Calibri" w:cs="Calibri"/>
        </w:rPr>
        <w:t xml:space="preserve"> to ensure there are no collisions.</w:t>
      </w:r>
    </w:p>
    <w:p w14:paraId="19F03E10" w14:textId="77777777" w:rsidR="00A51193" w:rsidRPr="00E83909" w:rsidRDefault="00A51193" w:rsidP="00E83909">
      <w:pPr>
        <w:jc w:val="both"/>
        <w:rPr>
          <w:rFonts w:ascii="Calibri" w:eastAsia="Calibri" w:hAnsi="Calibri" w:cs="Calibri"/>
        </w:rPr>
      </w:pPr>
    </w:p>
    <w:p w14:paraId="5F3F0B48" w14:textId="360800EB" w:rsidR="75EE50DE" w:rsidRPr="00E83909" w:rsidRDefault="00E10A03" w:rsidP="00E83909">
      <w:pPr>
        <w:jc w:val="both"/>
        <w:rPr>
          <w:rFonts w:ascii="Calibri" w:eastAsia="Calibri" w:hAnsi="Calibri" w:cs="Calibri"/>
        </w:rPr>
      </w:pPr>
      <w:r w:rsidRPr="00E83909">
        <w:rPr>
          <w:rFonts w:ascii="Calibri" w:eastAsia="Calibri" w:hAnsi="Calibri" w:cs="Calibri"/>
        </w:rPr>
        <w:t>1.4.1</w:t>
      </w:r>
      <w:r w:rsidR="003422D1" w:rsidRPr="00E83909">
        <w:rPr>
          <w:rFonts w:ascii="Calibri" w:eastAsia="Calibri" w:hAnsi="Calibri" w:cs="Calibri"/>
        </w:rPr>
        <w:t>4</w:t>
      </w:r>
      <w:r w:rsidRPr="00E83909">
        <w:rPr>
          <w:rFonts w:ascii="Calibri" w:hAnsi="Calibri" w:cs="Calibri"/>
        </w:rPr>
        <w:tab/>
      </w:r>
      <w:r w:rsidRPr="00E83909">
        <w:rPr>
          <w:rFonts w:ascii="Calibri" w:eastAsia="Calibri" w:hAnsi="Calibri" w:cs="Calibri"/>
        </w:rPr>
        <w:t xml:space="preserve">If there is more than one beam, </w:t>
      </w:r>
      <w:r w:rsidR="1D4AE96C" w:rsidRPr="00E83909">
        <w:rPr>
          <w:rFonts w:ascii="Calibri" w:eastAsia="Calibri" w:hAnsi="Calibri" w:cs="Calibri"/>
        </w:rPr>
        <w:t>once the previous beam</w:t>
      </w:r>
      <w:r w:rsidR="4B65D430" w:rsidRPr="00E83909">
        <w:rPr>
          <w:rFonts w:ascii="Calibri" w:eastAsia="Calibri" w:hAnsi="Calibri" w:cs="Calibri"/>
        </w:rPr>
        <w:t xml:space="preserve"> finishes delivery</w:t>
      </w:r>
      <w:r w:rsidR="1D4AE96C" w:rsidRPr="00E83909">
        <w:rPr>
          <w:rFonts w:ascii="Calibri" w:eastAsia="Calibri" w:hAnsi="Calibri" w:cs="Calibri"/>
        </w:rPr>
        <w:t xml:space="preserve">, </w:t>
      </w:r>
      <w:r w:rsidRPr="00E83909">
        <w:rPr>
          <w:rFonts w:ascii="Calibri" w:eastAsia="Calibri" w:hAnsi="Calibri" w:cs="Calibri"/>
        </w:rPr>
        <w:t xml:space="preserve">select </w:t>
      </w:r>
      <w:r w:rsidRPr="00F965CE">
        <w:rPr>
          <w:rFonts w:ascii="Calibri" w:eastAsia="Calibri" w:hAnsi="Calibri" w:cs="Calibri"/>
          <w:b/>
          <w:bCs/>
        </w:rPr>
        <w:t>Execute Beam</w:t>
      </w:r>
      <w:r w:rsidR="11480F9D" w:rsidRPr="00E83909">
        <w:rPr>
          <w:rFonts w:ascii="Calibri" w:eastAsia="Calibri" w:hAnsi="Calibri" w:cs="Calibri"/>
        </w:rPr>
        <w:t xml:space="preserve"> and repeat step </w:t>
      </w:r>
      <w:r w:rsidR="003422D1" w:rsidRPr="00E83909">
        <w:rPr>
          <w:rFonts w:ascii="Calibri" w:eastAsia="Calibri" w:hAnsi="Calibri" w:cs="Calibri"/>
        </w:rPr>
        <w:t>1.4.</w:t>
      </w:r>
      <w:r w:rsidR="11480F9D" w:rsidRPr="00E83909">
        <w:rPr>
          <w:rFonts w:ascii="Calibri" w:eastAsia="Calibri" w:hAnsi="Calibri" w:cs="Calibri"/>
        </w:rPr>
        <w:t>11</w:t>
      </w:r>
      <w:r w:rsidRPr="00E83909">
        <w:rPr>
          <w:rFonts w:ascii="Calibri" w:eastAsia="Calibri" w:hAnsi="Calibri" w:cs="Calibri"/>
        </w:rPr>
        <w:t xml:space="preserve">. </w:t>
      </w:r>
    </w:p>
    <w:p w14:paraId="2B469A26" w14:textId="77777777" w:rsidR="00A51193" w:rsidRPr="00E83909" w:rsidRDefault="00A51193" w:rsidP="00E83909">
      <w:pPr>
        <w:jc w:val="both"/>
        <w:rPr>
          <w:rFonts w:ascii="Calibri" w:eastAsia="Calibri" w:hAnsi="Calibri" w:cs="Calibri"/>
          <w:highlight w:val="yellow"/>
        </w:rPr>
      </w:pPr>
    </w:p>
    <w:p w14:paraId="13D8B393" w14:textId="6C4A4F2C" w:rsidR="63C6CD32" w:rsidRPr="00E83909" w:rsidRDefault="00E10A03" w:rsidP="00E83909">
      <w:pPr>
        <w:jc w:val="both"/>
        <w:rPr>
          <w:rFonts w:ascii="Calibri" w:eastAsia="Calibri" w:hAnsi="Calibri" w:cs="Calibri"/>
        </w:rPr>
      </w:pPr>
      <w:r w:rsidRPr="00E83909">
        <w:rPr>
          <w:rFonts w:ascii="Calibri" w:eastAsia="Calibri" w:hAnsi="Calibri" w:cs="Calibri"/>
        </w:rPr>
        <w:t>1.4.1</w:t>
      </w:r>
      <w:r w:rsidR="003422D1" w:rsidRPr="00E83909">
        <w:rPr>
          <w:rFonts w:ascii="Calibri" w:eastAsia="Calibri" w:hAnsi="Calibri" w:cs="Calibri"/>
        </w:rPr>
        <w:t>5</w:t>
      </w:r>
      <w:r w:rsidRPr="00E83909">
        <w:rPr>
          <w:rFonts w:ascii="Calibri" w:hAnsi="Calibri" w:cs="Calibri"/>
        </w:rPr>
        <w:tab/>
      </w:r>
      <w:r w:rsidRPr="00E83909">
        <w:rPr>
          <w:rFonts w:ascii="Calibri" w:eastAsia="Calibri" w:hAnsi="Calibri" w:cs="Calibri"/>
        </w:rPr>
        <w:t xml:space="preserve">Open the cabinet door, remove the current mouse from the </w:t>
      </w:r>
      <w:r w:rsidR="2151A2B5" w:rsidRPr="00E83909">
        <w:rPr>
          <w:rFonts w:ascii="Calibri" w:eastAsia="Calibri" w:hAnsi="Calibri" w:cs="Calibri"/>
        </w:rPr>
        <w:t>bed,</w:t>
      </w:r>
      <w:r w:rsidRPr="00E83909">
        <w:rPr>
          <w:rFonts w:ascii="Calibri" w:eastAsia="Calibri" w:hAnsi="Calibri" w:cs="Calibri"/>
        </w:rPr>
        <w:t xml:space="preserve"> and return it to the cage.</w:t>
      </w:r>
    </w:p>
    <w:p w14:paraId="197A44F7" w14:textId="77777777" w:rsidR="00A51193" w:rsidRPr="00E83909" w:rsidRDefault="00A51193" w:rsidP="00E83909">
      <w:pPr>
        <w:jc w:val="both"/>
        <w:rPr>
          <w:rFonts w:ascii="Calibri" w:eastAsia="Calibri" w:hAnsi="Calibri" w:cs="Calibri"/>
        </w:rPr>
      </w:pPr>
    </w:p>
    <w:p w14:paraId="5FC7C09E" w14:textId="5BC80D0C" w:rsidR="75EE50DE" w:rsidRPr="00E83909" w:rsidRDefault="00E10A03" w:rsidP="00E83909">
      <w:pPr>
        <w:jc w:val="both"/>
        <w:rPr>
          <w:rFonts w:ascii="Calibri" w:eastAsia="Calibri" w:hAnsi="Calibri" w:cs="Calibri"/>
        </w:rPr>
      </w:pPr>
      <w:r w:rsidRPr="00E83909">
        <w:rPr>
          <w:rFonts w:ascii="Calibri" w:eastAsia="Calibri" w:hAnsi="Calibri" w:cs="Calibri"/>
        </w:rPr>
        <w:lastRenderedPageBreak/>
        <w:t>1.4.1</w:t>
      </w:r>
      <w:r w:rsidR="003422D1" w:rsidRPr="00E83909">
        <w:rPr>
          <w:rFonts w:ascii="Calibri" w:eastAsia="Calibri" w:hAnsi="Calibri" w:cs="Calibri"/>
        </w:rPr>
        <w:t>6</w:t>
      </w:r>
      <w:r w:rsidRPr="00E83909">
        <w:rPr>
          <w:rFonts w:ascii="Calibri" w:hAnsi="Calibri" w:cs="Calibri"/>
        </w:rPr>
        <w:tab/>
      </w:r>
      <w:r w:rsidRPr="00E83909">
        <w:rPr>
          <w:rFonts w:ascii="Calibri" w:eastAsia="Calibri" w:hAnsi="Calibri" w:cs="Calibri"/>
        </w:rPr>
        <w:t xml:space="preserve">To proceed with the next animal, </w:t>
      </w:r>
      <w:r w:rsidR="5465FD13" w:rsidRPr="00E83909">
        <w:rPr>
          <w:rFonts w:ascii="Calibri" w:eastAsia="Calibri" w:hAnsi="Calibri" w:cs="Calibri"/>
        </w:rPr>
        <w:t xml:space="preserve">repeat </w:t>
      </w:r>
      <w:r w:rsidR="00F965CE">
        <w:rPr>
          <w:rFonts w:ascii="Calibri" w:eastAsia="Calibri" w:hAnsi="Calibri" w:cs="Calibri"/>
        </w:rPr>
        <w:t>steps 1.3 and 1.4</w:t>
      </w:r>
      <w:r w:rsidR="5465FD13" w:rsidRPr="00E83909">
        <w:rPr>
          <w:rFonts w:ascii="Calibri" w:eastAsia="Calibri" w:hAnsi="Calibri" w:cs="Calibri"/>
        </w:rPr>
        <w:t>.</w:t>
      </w:r>
    </w:p>
    <w:p w14:paraId="4C1119A4" w14:textId="77777777" w:rsidR="00A51193" w:rsidRPr="00E83909" w:rsidRDefault="00A51193" w:rsidP="00E83909">
      <w:pPr>
        <w:jc w:val="both"/>
        <w:rPr>
          <w:rFonts w:ascii="Calibri" w:eastAsia="Calibri" w:hAnsi="Calibri" w:cs="Calibri"/>
        </w:rPr>
      </w:pPr>
    </w:p>
    <w:p w14:paraId="426D542A" w14:textId="02537719" w:rsidR="75EE50DE" w:rsidRPr="00F965CE" w:rsidRDefault="4305EAB7" w:rsidP="00E83909">
      <w:pPr>
        <w:jc w:val="both"/>
        <w:rPr>
          <w:rFonts w:ascii="Calibri" w:eastAsia="Calibri" w:hAnsi="Calibri" w:cs="Calibri"/>
        </w:rPr>
      </w:pPr>
      <w:r w:rsidRPr="00F965CE">
        <w:rPr>
          <w:rFonts w:ascii="Calibri" w:eastAsia="Calibri" w:hAnsi="Calibri" w:cs="Calibri"/>
        </w:rPr>
        <w:t xml:space="preserve">1.5 </w:t>
      </w:r>
      <w:r w:rsidR="00E10A03" w:rsidRPr="00F965CE">
        <w:rPr>
          <w:rFonts w:ascii="Calibri" w:eastAsia="Calibri" w:hAnsi="Calibri" w:cs="Calibri"/>
        </w:rPr>
        <w:t>Post Treatment</w:t>
      </w:r>
      <w:r w:rsidR="23D5F3F9" w:rsidRPr="00F965CE">
        <w:rPr>
          <w:rFonts w:ascii="Calibri" w:eastAsia="Calibri" w:hAnsi="Calibri" w:cs="Calibri"/>
        </w:rPr>
        <w:t xml:space="preserve"> (</w:t>
      </w:r>
      <w:r w:rsidR="5E09FB7E" w:rsidRPr="00F965CE">
        <w:rPr>
          <w:rFonts w:ascii="Calibri" w:eastAsia="Calibri" w:hAnsi="Calibri" w:cs="Calibri"/>
        </w:rPr>
        <w:t xml:space="preserve">3 </w:t>
      </w:r>
      <w:r w:rsidR="23D5F3F9" w:rsidRPr="00F965CE">
        <w:rPr>
          <w:rFonts w:ascii="Calibri" w:eastAsia="Calibri" w:hAnsi="Calibri" w:cs="Calibri"/>
        </w:rPr>
        <w:t>min)</w:t>
      </w:r>
    </w:p>
    <w:p w14:paraId="118B4E26"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rPr>
      </w:pPr>
    </w:p>
    <w:p w14:paraId="5FA86669" w14:textId="27EE6317" w:rsidR="23D5F3F9" w:rsidRPr="00E83909" w:rsidRDefault="00E10A03" w:rsidP="00E83909">
      <w:pPr>
        <w:jc w:val="both"/>
        <w:rPr>
          <w:rFonts w:ascii="Calibri" w:eastAsia="Calibri" w:hAnsi="Calibri" w:cs="Calibri"/>
        </w:rPr>
      </w:pPr>
      <w:r w:rsidRPr="00E83909">
        <w:rPr>
          <w:rFonts w:ascii="Calibri" w:eastAsia="Calibri" w:hAnsi="Calibri" w:cs="Calibri"/>
        </w:rPr>
        <w:t>1.5.1</w:t>
      </w:r>
      <w:r w:rsidRPr="00E83909">
        <w:rPr>
          <w:rFonts w:ascii="Calibri" w:hAnsi="Calibri" w:cs="Calibri"/>
        </w:rPr>
        <w:tab/>
      </w:r>
      <w:r w:rsidRPr="00E83909">
        <w:rPr>
          <w:rFonts w:ascii="Calibri" w:eastAsia="Calibri" w:hAnsi="Calibri" w:cs="Calibri"/>
        </w:rPr>
        <w:t>Once the final animal is</w:t>
      </w:r>
      <w:r w:rsidR="75EE50DE" w:rsidRPr="00E83909">
        <w:rPr>
          <w:rFonts w:ascii="Calibri" w:eastAsia="Calibri" w:hAnsi="Calibri" w:cs="Calibri"/>
        </w:rPr>
        <w:t xml:space="preserve"> treated, in the </w:t>
      </w:r>
      <w:r w:rsidR="75EE50DE" w:rsidRPr="00F965CE">
        <w:rPr>
          <w:rFonts w:ascii="Calibri" w:eastAsia="Calibri" w:hAnsi="Calibri" w:cs="Calibri"/>
          <w:b/>
          <w:bCs/>
        </w:rPr>
        <w:t>Imaging and Robotics Control</w:t>
      </w:r>
      <w:r w:rsidR="75EE50DE" w:rsidRPr="00E83909">
        <w:rPr>
          <w:rFonts w:ascii="Calibri" w:eastAsia="Calibri" w:hAnsi="Calibri" w:cs="Calibri"/>
        </w:rPr>
        <w:t xml:space="preserve"> panel, set the gantry angle to </w:t>
      </w:r>
      <w:r w:rsidR="75EE50DE" w:rsidRPr="00F965CE">
        <w:rPr>
          <w:rFonts w:ascii="Calibri" w:eastAsia="Calibri" w:hAnsi="Calibri" w:cs="Calibri"/>
          <w:b/>
          <w:bCs/>
        </w:rPr>
        <w:t>90°</w:t>
      </w:r>
      <w:r w:rsidR="75EE50DE" w:rsidRPr="00E83909">
        <w:rPr>
          <w:rFonts w:ascii="Calibri" w:eastAsia="Calibri" w:hAnsi="Calibri" w:cs="Calibri"/>
        </w:rPr>
        <w:t xml:space="preserve"> and set all other motion fields to </w:t>
      </w:r>
      <w:r w:rsidR="75EE50DE" w:rsidRPr="00F965CE">
        <w:rPr>
          <w:rFonts w:ascii="Calibri" w:eastAsia="Calibri" w:hAnsi="Calibri" w:cs="Calibri"/>
          <w:b/>
          <w:bCs/>
        </w:rPr>
        <w:t>0</w:t>
      </w:r>
      <w:r w:rsidR="38FC8BE6" w:rsidRPr="00E83909">
        <w:rPr>
          <w:rFonts w:ascii="Calibri" w:eastAsia="Calibri" w:hAnsi="Calibri" w:cs="Calibri"/>
        </w:rPr>
        <w:t>. S</w:t>
      </w:r>
      <w:r w:rsidR="75EE50DE" w:rsidRPr="00E83909">
        <w:rPr>
          <w:rFonts w:ascii="Calibri" w:eastAsia="Calibri" w:hAnsi="Calibri" w:cs="Calibri"/>
        </w:rPr>
        <w:t xml:space="preserve">elect </w:t>
      </w:r>
      <w:r w:rsidR="75EE50DE" w:rsidRPr="00F965CE">
        <w:rPr>
          <w:rFonts w:ascii="Calibri" w:eastAsia="Calibri" w:hAnsi="Calibri" w:cs="Calibri"/>
          <w:b/>
          <w:bCs/>
        </w:rPr>
        <w:t>Move</w:t>
      </w:r>
      <w:r w:rsidR="75EE50DE" w:rsidRPr="00E83909">
        <w:rPr>
          <w:rFonts w:ascii="Calibri" w:eastAsia="Calibri" w:hAnsi="Calibri" w:cs="Calibri"/>
        </w:rPr>
        <w:t xml:space="preserve">. Once motion is complete, close the </w:t>
      </w:r>
      <w:r w:rsidR="003E054F" w:rsidRPr="00E83909">
        <w:rPr>
          <w:rFonts w:ascii="Calibri" w:eastAsia="Calibri" w:hAnsi="Calibri" w:cs="Calibri"/>
        </w:rPr>
        <w:t>System 1</w:t>
      </w:r>
      <w:r w:rsidR="75EE50DE" w:rsidRPr="00E83909">
        <w:rPr>
          <w:rFonts w:ascii="Calibri" w:eastAsia="Calibri" w:hAnsi="Calibri" w:cs="Calibri"/>
        </w:rPr>
        <w:t xml:space="preserve"> software. When prompted to return the platform to the </w:t>
      </w:r>
      <w:r w:rsidR="17911DC2" w:rsidRPr="00E83909">
        <w:rPr>
          <w:rFonts w:ascii="Calibri" w:eastAsia="Calibri" w:hAnsi="Calibri" w:cs="Calibri"/>
        </w:rPr>
        <w:t>origin</w:t>
      </w:r>
      <w:r w:rsidR="75EE50DE" w:rsidRPr="00E83909">
        <w:rPr>
          <w:rFonts w:ascii="Calibri" w:eastAsia="Calibri" w:hAnsi="Calibri" w:cs="Calibri"/>
        </w:rPr>
        <w:t xml:space="preserve">, select </w:t>
      </w:r>
      <w:r w:rsidR="75EE50DE" w:rsidRPr="00F965CE">
        <w:rPr>
          <w:rFonts w:ascii="Calibri" w:eastAsia="Calibri" w:hAnsi="Calibri" w:cs="Calibri"/>
          <w:b/>
          <w:bCs/>
        </w:rPr>
        <w:t>Yes</w:t>
      </w:r>
      <w:r w:rsidR="75EE50DE" w:rsidRPr="00E83909">
        <w:rPr>
          <w:rFonts w:ascii="Calibri" w:eastAsia="Calibri" w:hAnsi="Calibri" w:cs="Calibri"/>
        </w:rPr>
        <w:t xml:space="preserve">. </w:t>
      </w:r>
    </w:p>
    <w:p w14:paraId="7F5C316F" w14:textId="77777777" w:rsidR="00A51193" w:rsidRPr="00E83909" w:rsidRDefault="00A51193" w:rsidP="00E83909">
      <w:pPr>
        <w:jc w:val="both"/>
        <w:rPr>
          <w:rFonts w:ascii="Calibri" w:eastAsia="Calibri" w:hAnsi="Calibri" w:cs="Calibri"/>
        </w:rPr>
      </w:pPr>
    </w:p>
    <w:p w14:paraId="42D33F5C" w14:textId="240A010F" w:rsidR="75EE50DE" w:rsidRPr="00E83909" w:rsidRDefault="00E10A03" w:rsidP="00E83909">
      <w:pPr>
        <w:jc w:val="both"/>
        <w:rPr>
          <w:rFonts w:ascii="Calibri" w:eastAsia="Calibri" w:hAnsi="Calibri" w:cs="Calibri"/>
        </w:rPr>
      </w:pPr>
      <w:r w:rsidRPr="00E83909">
        <w:rPr>
          <w:rFonts w:ascii="Calibri" w:eastAsia="Calibri" w:hAnsi="Calibri" w:cs="Calibri"/>
        </w:rPr>
        <w:t>1.5.2</w:t>
      </w:r>
      <w:r w:rsidRPr="00E83909">
        <w:rPr>
          <w:rFonts w:ascii="Calibri" w:hAnsi="Calibri" w:cs="Calibri"/>
        </w:rPr>
        <w:tab/>
      </w:r>
      <w:r w:rsidRPr="00E83909">
        <w:rPr>
          <w:rFonts w:ascii="Calibri" w:eastAsia="Calibri" w:hAnsi="Calibri" w:cs="Calibri"/>
        </w:rPr>
        <w:t xml:space="preserve">Remove the bed, collimator, and filter from the cabinet. </w:t>
      </w:r>
      <w:r w:rsidR="24DDE583" w:rsidRPr="00E83909">
        <w:rPr>
          <w:rFonts w:ascii="Calibri" w:eastAsia="Calibri" w:hAnsi="Calibri" w:cs="Calibri"/>
        </w:rPr>
        <w:t>Ensure</w:t>
      </w:r>
      <w:r w:rsidRPr="00E83909">
        <w:rPr>
          <w:rFonts w:ascii="Calibri" w:eastAsia="Calibri" w:hAnsi="Calibri" w:cs="Calibri"/>
        </w:rPr>
        <w:t xml:space="preserve"> the CT window </w:t>
      </w:r>
      <w:r w:rsidR="4254FB26" w:rsidRPr="00E83909">
        <w:rPr>
          <w:rFonts w:ascii="Calibri" w:eastAsia="Calibri" w:hAnsi="Calibri" w:cs="Calibri"/>
        </w:rPr>
        <w:t xml:space="preserve">cover is closed </w:t>
      </w:r>
      <w:r w:rsidRPr="00E83909">
        <w:rPr>
          <w:rFonts w:ascii="Calibri" w:eastAsia="Calibri" w:hAnsi="Calibri" w:cs="Calibri"/>
        </w:rPr>
        <w:t>and push</w:t>
      </w:r>
      <w:r w:rsidR="4DC96744" w:rsidRPr="00E83909">
        <w:rPr>
          <w:rFonts w:ascii="Calibri" w:eastAsia="Calibri" w:hAnsi="Calibri" w:cs="Calibri"/>
        </w:rPr>
        <w:t>ed</w:t>
      </w:r>
      <w:r w:rsidRPr="00E83909">
        <w:rPr>
          <w:rFonts w:ascii="Calibri" w:eastAsia="Calibri" w:hAnsi="Calibri" w:cs="Calibri"/>
        </w:rPr>
        <w:t xml:space="preserve"> back to the stowed position. </w:t>
      </w:r>
    </w:p>
    <w:p w14:paraId="2ED77384" w14:textId="77777777" w:rsidR="00A51193" w:rsidRPr="00E83909" w:rsidRDefault="00A51193" w:rsidP="00E83909">
      <w:pPr>
        <w:jc w:val="both"/>
        <w:rPr>
          <w:rFonts w:ascii="Calibri" w:eastAsia="Calibri" w:hAnsi="Calibri" w:cs="Calibri"/>
        </w:rPr>
      </w:pPr>
    </w:p>
    <w:p w14:paraId="4B44F0AB" w14:textId="3830245A" w:rsidR="75EE50DE" w:rsidRPr="00E83909" w:rsidRDefault="00E10A03" w:rsidP="00E83909">
      <w:pPr>
        <w:jc w:val="both"/>
        <w:rPr>
          <w:rFonts w:ascii="Calibri" w:eastAsia="Calibri" w:hAnsi="Calibri" w:cs="Calibri"/>
        </w:rPr>
      </w:pPr>
      <w:r w:rsidRPr="00E83909">
        <w:rPr>
          <w:rFonts w:ascii="Calibri" w:eastAsia="Calibri" w:hAnsi="Calibri" w:cs="Calibri"/>
        </w:rPr>
        <w:t>1.5.3</w:t>
      </w:r>
      <w:r w:rsidRPr="00E83909">
        <w:rPr>
          <w:rFonts w:ascii="Calibri" w:hAnsi="Calibri" w:cs="Calibri"/>
        </w:rPr>
        <w:tab/>
      </w:r>
      <w:r w:rsidRPr="00E83909">
        <w:rPr>
          <w:rFonts w:ascii="Calibri" w:eastAsia="Calibri" w:hAnsi="Calibri" w:cs="Calibri"/>
        </w:rPr>
        <w:t xml:space="preserve">Turn the MP1 key back to the 0 (9 o’clock) position. Press the red </w:t>
      </w:r>
      <w:r w:rsidRPr="00F965CE">
        <w:rPr>
          <w:rFonts w:ascii="Calibri" w:eastAsia="Calibri" w:hAnsi="Calibri" w:cs="Calibri"/>
          <w:b/>
          <w:bCs/>
        </w:rPr>
        <w:t xml:space="preserve">Stop </w:t>
      </w:r>
      <w:r w:rsidRPr="00E83909">
        <w:rPr>
          <w:rFonts w:ascii="Calibri" w:eastAsia="Calibri" w:hAnsi="Calibri" w:cs="Calibri"/>
        </w:rPr>
        <w:t xml:space="preserve">button on </w:t>
      </w:r>
      <w:r w:rsidR="003E054F" w:rsidRPr="00E83909">
        <w:rPr>
          <w:rFonts w:ascii="Calibri" w:eastAsia="Calibri" w:hAnsi="Calibri" w:cs="Calibri"/>
        </w:rPr>
        <w:t>System 1</w:t>
      </w:r>
      <w:r w:rsidRPr="00E83909">
        <w:rPr>
          <w:rFonts w:ascii="Calibri" w:eastAsia="Calibri" w:hAnsi="Calibri" w:cs="Calibri"/>
        </w:rPr>
        <w:t>.</w:t>
      </w:r>
    </w:p>
    <w:p w14:paraId="0D1E87D9" w14:textId="32E3D3D3" w:rsidR="7B8C6372" w:rsidRPr="00E83909" w:rsidRDefault="7B8C6372" w:rsidP="00E83909">
      <w:pPr>
        <w:jc w:val="both"/>
        <w:rPr>
          <w:rFonts w:ascii="Calibri" w:eastAsia="Calibri" w:hAnsi="Calibri" w:cs="Calibri"/>
        </w:rPr>
      </w:pPr>
    </w:p>
    <w:p w14:paraId="232620C9" w14:textId="7FDF6F2D" w:rsidR="00F44553" w:rsidRPr="00E83909" w:rsidRDefault="1D2E6AC9" w:rsidP="00E83909">
      <w:pPr>
        <w:jc w:val="both"/>
        <w:rPr>
          <w:rFonts w:ascii="Calibri" w:eastAsia="Calibri" w:hAnsi="Calibri" w:cs="Calibri"/>
          <w:b/>
          <w:bCs/>
        </w:rPr>
      </w:pPr>
      <w:r w:rsidRPr="00E83909">
        <w:rPr>
          <w:rFonts w:ascii="Calibri" w:eastAsia="Calibri" w:hAnsi="Calibri" w:cs="Calibri"/>
          <w:b/>
          <w:bCs/>
        </w:rPr>
        <w:t xml:space="preserve">2 </w:t>
      </w:r>
      <w:r w:rsidR="00BB045C" w:rsidRPr="00E83909">
        <w:rPr>
          <w:rFonts w:ascii="Calibri" w:eastAsia="Calibri" w:hAnsi="Calibri" w:cs="Calibri"/>
          <w:b/>
          <w:bCs/>
        </w:rPr>
        <w:t>System 2</w:t>
      </w:r>
      <w:r w:rsidR="00026D05" w:rsidRPr="00E83909">
        <w:rPr>
          <w:rFonts w:ascii="Calibri" w:eastAsia="Calibri" w:hAnsi="Calibri" w:cs="Calibri"/>
          <w:b/>
          <w:bCs/>
        </w:rPr>
        <w:t xml:space="preserve"> </w:t>
      </w:r>
    </w:p>
    <w:p w14:paraId="0BE99FBE" w14:textId="77777777" w:rsidR="00A51193" w:rsidRPr="00F965CE" w:rsidRDefault="00A51193" w:rsidP="00E83909">
      <w:pPr>
        <w:pStyle w:val="ListParagraph"/>
        <w:spacing w:after="0" w:line="240" w:lineRule="auto"/>
        <w:ind w:left="0"/>
        <w:jc w:val="both"/>
        <w:rPr>
          <w:rFonts w:ascii="Calibri" w:eastAsia="Calibri" w:hAnsi="Calibri" w:cs="Calibri"/>
          <w:sz w:val="24"/>
          <w:szCs w:val="24"/>
          <w:highlight w:val="yellow"/>
        </w:rPr>
      </w:pPr>
    </w:p>
    <w:p w14:paraId="462091A2" w14:textId="5AB1C813" w:rsidR="002F1F6C" w:rsidRPr="00F965CE" w:rsidRDefault="4D05484A" w:rsidP="00E83909">
      <w:pPr>
        <w:jc w:val="both"/>
        <w:rPr>
          <w:rFonts w:ascii="Calibri" w:eastAsia="Calibri" w:hAnsi="Calibri" w:cs="Calibri"/>
        </w:rPr>
      </w:pPr>
      <w:r w:rsidRPr="00F965CE">
        <w:rPr>
          <w:rFonts w:ascii="Calibri" w:eastAsia="Calibri" w:hAnsi="Calibri" w:cs="Calibri"/>
        </w:rPr>
        <w:t xml:space="preserve">2.1 </w:t>
      </w:r>
      <w:r w:rsidR="00E10A03" w:rsidRPr="00F965CE">
        <w:rPr>
          <w:rFonts w:ascii="Calibri" w:eastAsia="Calibri" w:hAnsi="Calibri" w:cs="Calibri"/>
        </w:rPr>
        <w:t>Warm</w:t>
      </w:r>
      <w:r w:rsidR="00F965CE" w:rsidRPr="00F965CE">
        <w:rPr>
          <w:rFonts w:ascii="Calibri" w:eastAsia="Calibri" w:hAnsi="Calibri" w:cs="Calibri"/>
        </w:rPr>
        <w:t>u</w:t>
      </w:r>
      <w:r w:rsidR="00E10A03" w:rsidRPr="00F965CE">
        <w:rPr>
          <w:rFonts w:ascii="Calibri" w:eastAsia="Calibri" w:hAnsi="Calibri" w:cs="Calibri"/>
        </w:rPr>
        <w:t>p</w:t>
      </w:r>
      <w:r w:rsidR="2F1A8A28" w:rsidRPr="00F965CE">
        <w:rPr>
          <w:rFonts w:ascii="Calibri" w:eastAsia="Calibri" w:hAnsi="Calibri" w:cs="Calibri"/>
        </w:rPr>
        <w:t xml:space="preserve"> (</w:t>
      </w:r>
      <w:r w:rsidR="001C1AFB" w:rsidRPr="00F965CE">
        <w:rPr>
          <w:rFonts w:ascii="Calibri" w:eastAsia="Calibri" w:hAnsi="Calibri" w:cs="Calibri"/>
        </w:rPr>
        <w:t>35</w:t>
      </w:r>
      <w:r w:rsidR="003E054F" w:rsidRPr="00F965CE">
        <w:rPr>
          <w:rFonts w:ascii="Calibri" w:eastAsia="Calibri" w:hAnsi="Calibri" w:cs="Calibri"/>
        </w:rPr>
        <w:t xml:space="preserve"> </w:t>
      </w:r>
      <w:r w:rsidR="2F1A8A28" w:rsidRPr="00F965CE">
        <w:rPr>
          <w:rFonts w:ascii="Calibri" w:eastAsia="Calibri" w:hAnsi="Calibri" w:cs="Calibri"/>
        </w:rPr>
        <w:t>min)</w:t>
      </w:r>
    </w:p>
    <w:p w14:paraId="2276A8A3" w14:textId="461E1FCF" w:rsidR="00A0573B" w:rsidRPr="00E83909" w:rsidRDefault="00A0573B" w:rsidP="00E83909">
      <w:pPr>
        <w:jc w:val="both"/>
        <w:rPr>
          <w:rFonts w:ascii="Calibri" w:eastAsia="Calibri" w:hAnsi="Calibri" w:cs="Calibri"/>
          <w:b/>
          <w:bCs/>
        </w:rPr>
      </w:pPr>
    </w:p>
    <w:p w14:paraId="48E52548" w14:textId="097BFA8B" w:rsidR="00A0573B" w:rsidRPr="00E83909" w:rsidRDefault="1062ADF3" w:rsidP="00E83909">
      <w:pPr>
        <w:jc w:val="both"/>
        <w:rPr>
          <w:rFonts w:ascii="Calibri" w:eastAsia="Calibri" w:hAnsi="Calibri" w:cs="Calibri"/>
        </w:rPr>
      </w:pPr>
      <w:r w:rsidRPr="00E83909">
        <w:rPr>
          <w:rFonts w:ascii="Calibri" w:eastAsia="Calibri" w:hAnsi="Calibri" w:cs="Calibri"/>
        </w:rPr>
        <w:t xml:space="preserve">2.1.1 </w:t>
      </w:r>
      <w:r w:rsidR="00A0573B" w:rsidRPr="00E83909">
        <w:rPr>
          <w:rFonts w:ascii="Calibri" w:eastAsia="Calibri" w:hAnsi="Calibri" w:cs="Calibri"/>
        </w:rPr>
        <w:t>During installation and commissioning, the institution</w:t>
      </w:r>
      <w:r w:rsidR="001C2A40">
        <w:rPr>
          <w:rFonts w:ascii="Calibri" w:eastAsia="Calibri" w:hAnsi="Calibri" w:cs="Calibri"/>
        </w:rPr>
        <w:t>'s</w:t>
      </w:r>
      <w:r w:rsidR="00A0573B" w:rsidRPr="00E83909">
        <w:rPr>
          <w:rFonts w:ascii="Calibri" w:eastAsia="Calibri" w:hAnsi="Calibri" w:cs="Calibri"/>
        </w:rPr>
        <w:t xml:space="preserve"> radiation safety officer (RSO) should perform a radiation survey to ensure that the radiation leakage outside of the cabinet is below the dose-in-any-one-hour and dose-in-any-one-week threshold. Before turning on the system, the user should follow the radiation safety instructions provided by the institution</w:t>
      </w:r>
      <w:r w:rsidR="001C2A40">
        <w:rPr>
          <w:rFonts w:ascii="Calibri" w:eastAsia="Calibri" w:hAnsi="Calibri" w:cs="Calibri"/>
        </w:rPr>
        <w:t>'s</w:t>
      </w:r>
      <w:r w:rsidR="00A0573B" w:rsidRPr="00E83909">
        <w:rPr>
          <w:rFonts w:ascii="Calibri" w:eastAsia="Calibri" w:hAnsi="Calibri" w:cs="Calibri"/>
        </w:rPr>
        <w:t xml:space="preserve"> RSO</w:t>
      </w:r>
      <w:r w:rsidR="005567F9" w:rsidRPr="00E83909">
        <w:rPr>
          <w:rFonts w:ascii="Calibri" w:eastAsia="Calibri" w:hAnsi="Calibri" w:cs="Calibri"/>
        </w:rPr>
        <w:t>.</w:t>
      </w:r>
    </w:p>
    <w:p w14:paraId="6968221B" w14:textId="77777777" w:rsidR="00A0573B" w:rsidRPr="00E83909" w:rsidRDefault="00A0573B" w:rsidP="00E83909">
      <w:pPr>
        <w:jc w:val="both"/>
        <w:rPr>
          <w:rFonts w:ascii="Calibri" w:eastAsia="Calibri" w:hAnsi="Calibri" w:cs="Calibri"/>
        </w:rPr>
      </w:pPr>
    </w:p>
    <w:p w14:paraId="5CDE8328" w14:textId="53B3FAD3" w:rsidR="00026D05" w:rsidRPr="00E83909" w:rsidRDefault="0A7B43F1" w:rsidP="00E83909">
      <w:pPr>
        <w:jc w:val="both"/>
        <w:rPr>
          <w:rFonts w:ascii="Calibri" w:eastAsia="Calibri" w:hAnsi="Calibri" w:cs="Calibri"/>
        </w:rPr>
      </w:pPr>
      <w:r w:rsidRPr="00E83909">
        <w:rPr>
          <w:rFonts w:ascii="Calibri" w:eastAsia="Calibri" w:hAnsi="Calibri" w:cs="Calibri"/>
        </w:rPr>
        <w:t>2.1.2</w:t>
      </w:r>
      <w:r w:rsidR="7431D959" w:rsidRPr="00E83909">
        <w:rPr>
          <w:rFonts w:ascii="Calibri" w:hAnsi="Calibri" w:cs="Calibri"/>
        </w:rPr>
        <w:tab/>
      </w:r>
      <w:r w:rsidR="00F44553" w:rsidRPr="00E83909">
        <w:rPr>
          <w:rFonts w:ascii="Calibri" w:eastAsia="Calibri" w:hAnsi="Calibri" w:cs="Calibri"/>
        </w:rPr>
        <w:t xml:space="preserve">Open the cabinet door and ensure there is no couch </w:t>
      </w:r>
      <w:r w:rsidR="7431D959" w:rsidRPr="00E83909">
        <w:rPr>
          <w:rFonts w:ascii="Calibri" w:eastAsia="Calibri" w:hAnsi="Calibri" w:cs="Calibri"/>
        </w:rPr>
        <w:t xml:space="preserve">on the platform nor </w:t>
      </w:r>
      <w:r w:rsidR="001C2A40">
        <w:rPr>
          <w:rFonts w:ascii="Calibri" w:eastAsia="Calibri" w:hAnsi="Calibri" w:cs="Calibri"/>
        </w:rPr>
        <w:t xml:space="preserve">a </w:t>
      </w:r>
      <w:r w:rsidR="7431D959" w:rsidRPr="00E83909">
        <w:rPr>
          <w:rFonts w:ascii="Calibri" w:eastAsia="Calibri" w:hAnsi="Calibri" w:cs="Calibri"/>
        </w:rPr>
        <w:t>collimator secured to the gantry head.</w:t>
      </w:r>
    </w:p>
    <w:p w14:paraId="230927E9" w14:textId="14463902" w:rsidR="00026D05" w:rsidRPr="00E83909" w:rsidRDefault="00026D05" w:rsidP="00E83909">
      <w:pPr>
        <w:jc w:val="both"/>
        <w:rPr>
          <w:rFonts w:ascii="Calibri" w:eastAsia="Calibri" w:hAnsi="Calibri" w:cs="Calibri"/>
        </w:rPr>
      </w:pPr>
    </w:p>
    <w:p w14:paraId="15AAB234" w14:textId="488EA85B" w:rsidR="00026D05" w:rsidRPr="00E83909" w:rsidRDefault="7B7EB549" w:rsidP="00E83909">
      <w:pPr>
        <w:jc w:val="both"/>
        <w:rPr>
          <w:rFonts w:ascii="Calibri" w:eastAsia="Calibri" w:hAnsi="Calibri" w:cs="Calibri"/>
        </w:rPr>
      </w:pPr>
      <w:r w:rsidRPr="00E83909">
        <w:rPr>
          <w:rFonts w:ascii="Calibri" w:eastAsia="Calibri" w:hAnsi="Calibri" w:cs="Calibri"/>
        </w:rPr>
        <w:t>2.1.</w:t>
      </w:r>
      <w:r w:rsidR="0F1BE5B0" w:rsidRPr="00E83909">
        <w:rPr>
          <w:rFonts w:ascii="Calibri" w:eastAsia="Calibri" w:hAnsi="Calibri" w:cs="Calibri"/>
        </w:rPr>
        <w:t>3</w:t>
      </w:r>
      <w:r w:rsidR="7431D959" w:rsidRPr="00E83909">
        <w:rPr>
          <w:rFonts w:ascii="Calibri" w:hAnsi="Calibri" w:cs="Calibri"/>
        </w:rPr>
        <w:tab/>
      </w:r>
      <w:r w:rsidR="7431D959" w:rsidRPr="00E83909">
        <w:rPr>
          <w:rFonts w:ascii="Calibri" w:eastAsia="Calibri" w:hAnsi="Calibri" w:cs="Calibri"/>
        </w:rPr>
        <w:t xml:space="preserve">On the </w:t>
      </w:r>
      <w:r w:rsidR="00BB045C" w:rsidRPr="00E83909">
        <w:rPr>
          <w:rFonts w:ascii="Calibri" w:eastAsia="Calibri" w:hAnsi="Calibri" w:cs="Calibri"/>
        </w:rPr>
        <w:t>System 2</w:t>
      </w:r>
      <w:r w:rsidR="7431D959" w:rsidRPr="00E83909">
        <w:rPr>
          <w:rFonts w:ascii="Calibri" w:eastAsia="Calibri" w:hAnsi="Calibri" w:cs="Calibri"/>
        </w:rPr>
        <w:t xml:space="preserve"> machine, turn the key for the</w:t>
      </w:r>
      <w:r w:rsidR="00F44553" w:rsidRPr="00E83909">
        <w:rPr>
          <w:rFonts w:ascii="Calibri" w:eastAsia="Calibri" w:hAnsi="Calibri" w:cs="Calibri"/>
        </w:rPr>
        <w:t xml:space="preserve"> system power</w:t>
      </w:r>
      <w:r w:rsidR="2CE3FAB8" w:rsidRPr="00E83909">
        <w:rPr>
          <w:rFonts w:ascii="Calibri" w:eastAsia="Calibri" w:hAnsi="Calibri" w:cs="Calibri"/>
        </w:rPr>
        <w:t xml:space="preserve"> and </w:t>
      </w:r>
      <w:r w:rsidR="00F44553" w:rsidRPr="00E83909">
        <w:rPr>
          <w:rFonts w:ascii="Calibri" w:eastAsia="Calibri" w:hAnsi="Calibri" w:cs="Calibri"/>
        </w:rPr>
        <w:t>lights and lasers</w:t>
      </w:r>
      <w:r w:rsidR="7251C313" w:rsidRPr="00E83909">
        <w:rPr>
          <w:rFonts w:ascii="Calibri" w:eastAsia="Calibri" w:hAnsi="Calibri" w:cs="Calibri"/>
        </w:rPr>
        <w:t xml:space="preserve"> to on.</w:t>
      </w:r>
    </w:p>
    <w:p w14:paraId="46F50A1A" w14:textId="77777777" w:rsidR="00A51193" w:rsidRPr="00E83909" w:rsidRDefault="00A51193" w:rsidP="00E83909">
      <w:pPr>
        <w:jc w:val="both"/>
        <w:rPr>
          <w:rFonts w:ascii="Calibri" w:eastAsia="Calibri" w:hAnsi="Calibri" w:cs="Calibri"/>
        </w:rPr>
      </w:pPr>
    </w:p>
    <w:p w14:paraId="54819A12" w14:textId="7404F3A3" w:rsidR="00026D05" w:rsidRPr="00E83909" w:rsidRDefault="3E0B2F19" w:rsidP="00E83909">
      <w:pPr>
        <w:jc w:val="both"/>
        <w:rPr>
          <w:rFonts w:ascii="Calibri" w:eastAsia="Calibri" w:hAnsi="Calibri" w:cs="Calibri"/>
        </w:rPr>
      </w:pPr>
      <w:r w:rsidRPr="00E83909">
        <w:rPr>
          <w:rFonts w:ascii="Calibri" w:eastAsia="Calibri" w:hAnsi="Calibri" w:cs="Calibri"/>
        </w:rPr>
        <w:t>2.1.4</w:t>
      </w:r>
      <w:r w:rsidR="7251C313" w:rsidRPr="00E83909">
        <w:rPr>
          <w:rFonts w:ascii="Calibri" w:hAnsi="Calibri" w:cs="Calibri"/>
        </w:rPr>
        <w:tab/>
      </w:r>
      <w:r w:rsidR="7251C313" w:rsidRPr="00E83909">
        <w:rPr>
          <w:rFonts w:ascii="Calibri" w:eastAsia="Calibri" w:hAnsi="Calibri" w:cs="Calibri"/>
        </w:rPr>
        <w:t>Turn the key for the</w:t>
      </w:r>
      <w:r w:rsidR="00F44553" w:rsidRPr="00E83909">
        <w:rPr>
          <w:rFonts w:ascii="Calibri" w:eastAsia="Calibri" w:hAnsi="Calibri" w:cs="Calibri"/>
        </w:rPr>
        <w:t xml:space="preserve"> console power to on.</w:t>
      </w:r>
    </w:p>
    <w:p w14:paraId="05A4BFB6" w14:textId="77777777" w:rsidR="00A51193" w:rsidRPr="00E83909" w:rsidRDefault="00A51193" w:rsidP="00E83909">
      <w:pPr>
        <w:jc w:val="both"/>
        <w:rPr>
          <w:rFonts w:ascii="Calibri" w:eastAsia="Calibri" w:hAnsi="Calibri" w:cs="Calibri"/>
        </w:rPr>
      </w:pPr>
    </w:p>
    <w:p w14:paraId="44797784" w14:textId="242048AC" w:rsidR="76E85AE7" w:rsidRPr="00E83909" w:rsidRDefault="0063147F" w:rsidP="3BC1A423">
      <w:pPr>
        <w:jc w:val="both"/>
        <w:rPr>
          <w:rFonts w:ascii="Calibri" w:eastAsia="Calibri" w:hAnsi="Calibri" w:cs="Calibri"/>
          <w:highlight w:val="yellow"/>
        </w:rPr>
      </w:pPr>
      <w:r w:rsidRPr="7A17FB95">
        <w:rPr>
          <w:rFonts w:ascii="Calibri" w:eastAsia="Calibri" w:hAnsi="Calibri" w:cs="Calibri"/>
        </w:rPr>
        <w:t>2.</w:t>
      </w:r>
      <w:r w:rsidR="2D55B2C1" w:rsidRPr="7A17FB95">
        <w:rPr>
          <w:rFonts w:ascii="Calibri" w:eastAsia="Calibri" w:hAnsi="Calibri" w:cs="Calibri"/>
        </w:rPr>
        <w:t>1.5</w:t>
      </w:r>
      <w:r>
        <w:tab/>
      </w:r>
      <w:r w:rsidR="6A5DC8CE" w:rsidRPr="006536F5">
        <w:rPr>
          <w:rFonts w:ascii="Calibri" w:eastAsia="Calibri" w:hAnsi="Calibri" w:cs="Calibri"/>
        </w:rPr>
        <w:t>On the gantry head, open the latch for the filter slot and insert either the 0.3 mm copper or 2 mm aluminum filter until the filter clicks into place</w:t>
      </w:r>
      <w:r w:rsidR="4A980445" w:rsidRPr="006536F5">
        <w:rPr>
          <w:rFonts w:ascii="Calibri" w:eastAsia="Calibri" w:hAnsi="Calibri" w:cs="Calibri"/>
        </w:rPr>
        <w:t xml:space="preserve"> (</w:t>
      </w:r>
      <w:r w:rsidR="00757B2B" w:rsidRPr="006536F5">
        <w:rPr>
          <w:rFonts w:ascii="Calibri" w:eastAsia="Calibri" w:hAnsi="Calibri" w:cs="Calibri"/>
        </w:rPr>
        <w:t xml:space="preserve">see </w:t>
      </w:r>
      <w:r w:rsidR="4A980445" w:rsidRPr="006536F5">
        <w:rPr>
          <w:rFonts w:ascii="Calibri" w:eastAsia="Calibri" w:hAnsi="Calibri" w:cs="Calibri"/>
          <w:b/>
          <w:bCs/>
        </w:rPr>
        <w:t xml:space="preserve">Figure </w:t>
      </w:r>
      <w:r w:rsidR="47D7621E" w:rsidRPr="006536F5">
        <w:rPr>
          <w:rFonts w:ascii="Calibri" w:eastAsia="Calibri" w:hAnsi="Calibri" w:cs="Calibri"/>
          <w:b/>
          <w:bCs/>
        </w:rPr>
        <w:t>3</w:t>
      </w:r>
      <w:r w:rsidR="4A980445" w:rsidRPr="006536F5">
        <w:rPr>
          <w:rFonts w:ascii="Calibri" w:eastAsia="Calibri" w:hAnsi="Calibri" w:cs="Calibri"/>
        </w:rPr>
        <w:t>)</w:t>
      </w:r>
      <w:r w:rsidR="6A5DC8CE" w:rsidRPr="006536F5">
        <w:rPr>
          <w:rFonts w:ascii="Calibri" w:eastAsia="Calibri" w:hAnsi="Calibri" w:cs="Calibri"/>
        </w:rPr>
        <w:t>.</w:t>
      </w:r>
    </w:p>
    <w:p w14:paraId="70C227B9"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2CDAA516" w14:textId="6ABC96C1" w:rsidR="00026D05" w:rsidRPr="00E83909" w:rsidRDefault="2FFB766A" w:rsidP="00E83909">
      <w:pPr>
        <w:jc w:val="both"/>
        <w:rPr>
          <w:rFonts w:ascii="Calibri" w:eastAsia="Calibri" w:hAnsi="Calibri" w:cs="Calibri"/>
        </w:rPr>
      </w:pPr>
      <w:r w:rsidRPr="00E83909">
        <w:rPr>
          <w:rFonts w:ascii="Calibri" w:eastAsia="Calibri" w:hAnsi="Calibri" w:cs="Calibri"/>
        </w:rPr>
        <w:t>2.1.6</w:t>
      </w:r>
      <w:r w:rsidR="00E10A03" w:rsidRPr="00E83909">
        <w:rPr>
          <w:rFonts w:ascii="Calibri" w:hAnsi="Calibri" w:cs="Calibri"/>
        </w:rPr>
        <w:tab/>
      </w:r>
      <w:r w:rsidR="00E10A03" w:rsidRPr="006536F5">
        <w:rPr>
          <w:rFonts w:ascii="Calibri" w:eastAsia="Calibri" w:hAnsi="Calibri" w:cs="Calibri"/>
        </w:rPr>
        <w:t>O</w:t>
      </w:r>
      <w:r w:rsidR="00F44553" w:rsidRPr="006536F5">
        <w:rPr>
          <w:rFonts w:ascii="Calibri" w:eastAsia="Calibri" w:hAnsi="Calibri" w:cs="Calibri"/>
        </w:rPr>
        <w:t xml:space="preserve">pen </w:t>
      </w:r>
      <w:r w:rsidR="007F1430" w:rsidRPr="006536F5">
        <w:rPr>
          <w:rFonts w:ascii="Calibri" w:eastAsia="Calibri" w:hAnsi="Calibri" w:cs="Calibri"/>
          <w:b/>
          <w:bCs/>
        </w:rPr>
        <w:t>Software 4</w:t>
      </w:r>
      <w:r w:rsidR="007F1430" w:rsidRPr="006536F5">
        <w:rPr>
          <w:rFonts w:ascii="Calibri" w:eastAsia="Calibri" w:hAnsi="Calibri" w:cs="Calibri"/>
        </w:rPr>
        <w:t xml:space="preserve"> </w:t>
      </w:r>
      <w:r w:rsidR="00E10A03" w:rsidRPr="006536F5">
        <w:rPr>
          <w:rFonts w:ascii="Calibri" w:eastAsia="Calibri" w:hAnsi="Calibri" w:cs="Calibri"/>
        </w:rPr>
        <w:t xml:space="preserve">and </w:t>
      </w:r>
      <w:r w:rsidR="007F1430" w:rsidRPr="006536F5">
        <w:rPr>
          <w:rFonts w:ascii="Calibri" w:eastAsia="Calibri" w:hAnsi="Calibri" w:cs="Calibri"/>
        </w:rPr>
        <w:t xml:space="preserve">the </w:t>
      </w:r>
      <w:r w:rsidR="007F1430" w:rsidRPr="006536F5">
        <w:rPr>
          <w:rFonts w:ascii="Calibri" w:eastAsia="Calibri" w:hAnsi="Calibri" w:cs="Calibri"/>
          <w:b/>
          <w:bCs/>
        </w:rPr>
        <w:t>W</w:t>
      </w:r>
      <w:r w:rsidR="00E10A03" w:rsidRPr="006536F5">
        <w:rPr>
          <w:rFonts w:ascii="Calibri" w:eastAsia="Calibri" w:hAnsi="Calibri" w:cs="Calibri"/>
          <w:b/>
          <w:bCs/>
        </w:rPr>
        <w:t>ebcam</w:t>
      </w:r>
      <w:r w:rsidR="00E10A03" w:rsidRPr="006536F5">
        <w:rPr>
          <w:rFonts w:ascii="Calibri" w:eastAsia="Calibri" w:hAnsi="Calibri" w:cs="Calibri"/>
        </w:rPr>
        <w:t>.</w:t>
      </w:r>
    </w:p>
    <w:p w14:paraId="2A7C3F0F" w14:textId="77777777" w:rsidR="00A51193" w:rsidRPr="00E83909" w:rsidRDefault="00A51193" w:rsidP="00E83909">
      <w:pPr>
        <w:jc w:val="both"/>
        <w:rPr>
          <w:rFonts w:ascii="Calibri" w:eastAsia="Calibri" w:hAnsi="Calibri" w:cs="Calibri"/>
        </w:rPr>
      </w:pPr>
    </w:p>
    <w:p w14:paraId="331BB28F" w14:textId="32BED259" w:rsidR="00026D05" w:rsidRPr="00E83909" w:rsidRDefault="3B720CE1" w:rsidP="00E83909">
      <w:pPr>
        <w:jc w:val="both"/>
        <w:rPr>
          <w:rFonts w:ascii="Calibri" w:eastAsia="Calibri" w:hAnsi="Calibri" w:cs="Calibri"/>
        </w:rPr>
      </w:pPr>
      <w:r w:rsidRPr="00E83909">
        <w:rPr>
          <w:rFonts w:ascii="Calibri" w:eastAsia="Calibri" w:hAnsi="Calibri" w:cs="Calibri"/>
        </w:rPr>
        <w:t>2.1.7</w:t>
      </w:r>
      <w:r w:rsidR="00F44553" w:rsidRPr="00E83909">
        <w:rPr>
          <w:rFonts w:ascii="Calibri" w:hAnsi="Calibri" w:cs="Calibri"/>
        </w:rPr>
        <w:tab/>
      </w:r>
      <w:r w:rsidR="00F44553" w:rsidRPr="00E83909">
        <w:rPr>
          <w:rFonts w:ascii="Calibri" w:eastAsia="Calibri" w:hAnsi="Calibri" w:cs="Calibri"/>
        </w:rPr>
        <w:t xml:space="preserve">Select </w:t>
      </w:r>
      <w:r w:rsidR="00F44553" w:rsidRPr="001C2A40">
        <w:rPr>
          <w:rFonts w:ascii="Calibri" w:eastAsia="Calibri" w:hAnsi="Calibri" w:cs="Calibri"/>
          <w:b/>
          <w:bCs/>
        </w:rPr>
        <w:t>X-Ray</w:t>
      </w:r>
      <w:r w:rsidR="00F44553" w:rsidRPr="00E83909">
        <w:rPr>
          <w:rFonts w:ascii="Calibri" w:eastAsia="Calibri" w:hAnsi="Calibri" w:cs="Calibri"/>
        </w:rPr>
        <w:t xml:space="preserve">, </w:t>
      </w:r>
      <w:proofErr w:type="gramStart"/>
      <w:r w:rsidR="00F44553" w:rsidRPr="001C2A40">
        <w:rPr>
          <w:rFonts w:ascii="Calibri" w:eastAsia="Calibri" w:hAnsi="Calibri" w:cs="Calibri"/>
          <w:b/>
          <w:bCs/>
        </w:rPr>
        <w:t>Not</w:t>
      </w:r>
      <w:proofErr w:type="gramEnd"/>
      <w:r w:rsidR="00F44553" w:rsidRPr="001C2A40">
        <w:rPr>
          <w:rFonts w:ascii="Calibri" w:eastAsia="Calibri" w:hAnsi="Calibri" w:cs="Calibri"/>
          <w:b/>
          <w:bCs/>
        </w:rPr>
        <w:t xml:space="preserve"> treatment</w:t>
      </w:r>
      <w:r w:rsidR="00F44553" w:rsidRPr="00E83909">
        <w:rPr>
          <w:rFonts w:ascii="Calibri" w:eastAsia="Calibri" w:hAnsi="Calibri" w:cs="Calibri"/>
        </w:rPr>
        <w:t xml:space="preserve">, and </w:t>
      </w:r>
      <w:r w:rsidR="6CDCA083" w:rsidRPr="001C2A40">
        <w:rPr>
          <w:rFonts w:ascii="Calibri" w:eastAsia="Calibri" w:hAnsi="Calibri" w:cs="Calibri"/>
          <w:b/>
          <w:bCs/>
        </w:rPr>
        <w:t>B</w:t>
      </w:r>
      <w:r w:rsidR="00F44553" w:rsidRPr="001C2A40">
        <w:rPr>
          <w:rFonts w:ascii="Calibri" w:eastAsia="Calibri" w:hAnsi="Calibri" w:cs="Calibri"/>
          <w:b/>
          <w:bCs/>
        </w:rPr>
        <w:t xml:space="preserve">egin </w:t>
      </w:r>
      <w:r w:rsidR="005F106F" w:rsidRPr="001C2A40">
        <w:rPr>
          <w:rFonts w:ascii="Calibri" w:eastAsia="Calibri" w:hAnsi="Calibri" w:cs="Calibri"/>
          <w:b/>
          <w:bCs/>
        </w:rPr>
        <w:t>w</w:t>
      </w:r>
      <w:r w:rsidR="00F44553" w:rsidRPr="001C2A40">
        <w:rPr>
          <w:rFonts w:ascii="Calibri" w:eastAsia="Calibri" w:hAnsi="Calibri" w:cs="Calibri"/>
          <w:b/>
          <w:bCs/>
        </w:rPr>
        <w:t>armup</w:t>
      </w:r>
      <w:r w:rsidR="00F44553" w:rsidRPr="00E83909">
        <w:rPr>
          <w:rFonts w:ascii="Calibri" w:eastAsia="Calibri" w:hAnsi="Calibri" w:cs="Calibri"/>
        </w:rPr>
        <w:t xml:space="preserve"> for both the primary (20 min) and micro-focus (15 min) X-ray.</w:t>
      </w:r>
    </w:p>
    <w:p w14:paraId="358F6BE5"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685AA895" w14:textId="76336A73" w:rsidR="002F1F6C" w:rsidRPr="001C2A40" w:rsidRDefault="00E10A03" w:rsidP="00E83909">
      <w:pPr>
        <w:pStyle w:val="ListParagraph"/>
        <w:numPr>
          <w:ilvl w:val="1"/>
          <w:numId w:val="4"/>
        </w:numPr>
        <w:spacing w:after="0" w:line="240" w:lineRule="auto"/>
        <w:ind w:left="0" w:firstLine="0"/>
        <w:jc w:val="both"/>
        <w:rPr>
          <w:rFonts w:ascii="Calibri" w:eastAsia="Calibri" w:hAnsi="Calibri" w:cs="Calibri"/>
          <w:b/>
          <w:bCs/>
          <w:sz w:val="24"/>
          <w:szCs w:val="24"/>
        </w:rPr>
      </w:pPr>
      <w:r w:rsidRPr="7A17FB95">
        <w:rPr>
          <w:rFonts w:ascii="Calibri" w:eastAsia="Calibri" w:hAnsi="Calibri" w:cs="Calibri"/>
          <w:b/>
          <w:bCs/>
          <w:sz w:val="24"/>
          <w:szCs w:val="24"/>
        </w:rPr>
        <w:t xml:space="preserve">Cone-Beam CT </w:t>
      </w:r>
      <w:r w:rsidR="001C2A40" w:rsidRPr="7A17FB95">
        <w:rPr>
          <w:rFonts w:ascii="Calibri" w:eastAsia="Calibri" w:hAnsi="Calibri" w:cs="Calibri"/>
          <w:b/>
          <w:bCs/>
          <w:sz w:val="24"/>
          <w:szCs w:val="24"/>
        </w:rPr>
        <w:t>i</w:t>
      </w:r>
      <w:r w:rsidRPr="7A17FB95">
        <w:rPr>
          <w:rFonts w:ascii="Calibri" w:eastAsia="Calibri" w:hAnsi="Calibri" w:cs="Calibri"/>
          <w:b/>
          <w:bCs/>
          <w:sz w:val="24"/>
          <w:szCs w:val="24"/>
        </w:rPr>
        <w:t>maging for mice</w:t>
      </w:r>
      <w:r w:rsidR="1A9FBBF5" w:rsidRPr="7A17FB95">
        <w:rPr>
          <w:rFonts w:ascii="Calibri" w:eastAsia="Calibri" w:hAnsi="Calibri" w:cs="Calibri"/>
          <w:b/>
          <w:bCs/>
          <w:sz w:val="24"/>
          <w:szCs w:val="24"/>
        </w:rPr>
        <w:t xml:space="preserve"> (1</w:t>
      </w:r>
      <w:r w:rsidR="66383C84" w:rsidRPr="7A17FB95">
        <w:rPr>
          <w:rFonts w:ascii="Calibri" w:eastAsia="Calibri" w:hAnsi="Calibri" w:cs="Calibri"/>
          <w:b/>
          <w:bCs/>
          <w:sz w:val="24"/>
          <w:szCs w:val="24"/>
        </w:rPr>
        <w:t>0</w:t>
      </w:r>
      <w:r w:rsidR="1A9FBBF5" w:rsidRPr="7A17FB95">
        <w:rPr>
          <w:rFonts w:ascii="Calibri" w:eastAsia="Calibri" w:hAnsi="Calibri" w:cs="Calibri"/>
          <w:b/>
          <w:bCs/>
          <w:sz w:val="24"/>
          <w:szCs w:val="24"/>
        </w:rPr>
        <w:t xml:space="preserve"> min</w:t>
      </w:r>
      <w:r w:rsidR="001C2A40" w:rsidRPr="7A17FB95">
        <w:rPr>
          <w:rFonts w:ascii="Calibri" w:eastAsia="Calibri" w:hAnsi="Calibri" w:cs="Calibri"/>
          <w:b/>
          <w:bCs/>
          <w:sz w:val="24"/>
          <w:szCs w:val="24"/>
        </w:rPr>
        <w:t>,</w:t>
      </w:r>
      <w:r w:rsidR="1A9FBBF5" w:rsidRPr="7A17FB95">
        <w:rPr>
          <w:rFonts w:ascii="Calibri" w:eastAsia="Calibri" w:hAnsi="Calibri" w:cs="Calibri"/>
          <w:b/>
          <w:bCs/>
          <w:sz w:val="24"/>
          <w:szCs w:val="24"/>
        </w:rPr>
        <w:t xml:space="preserve"> including anesthetizing)</w:t>
      </w:r>
    </w:p>
    <w:p w14:paraId="5EC4270A"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highlight w:val="yellow"/>
        </w:rPr>
      </w:pPr>
    </w:p>
    <w:p w14:paraId="233A4E58" w14:textId="3885DABD" w:rsidR="00712370" w:rsidRPr="00854971" w:rsidRDefault="0972431A" w:rsidP="00E83909">
      <w:pPr>
        <w:jc w:val="both"/>
        <w:rPr>
          <w:rFonts w:ascii="Calibri" w:eastAsia="Calibri" w:hAnsi="Calibri" w:cs="Calibri"/>
        </w:rPr>
      </w:pPr>
      <w:r w:rsidRPr="00854971">
        <w:rPr>
          <w:rFonts w:ascii="Calibri" w:eastAsia="Calibri" w:hAnsi="Calibri" w:cs="Calibri"/>
        </w:rPr>
        <w:t>2.2.1</w:t>
      </w:r>
      <w:r w:rsidR="00026D05" w:rsidRPr="00854971">
        <w:rPr>
          <w:rFonts w:ascii="Calibri" w:hAnsi="Calibri" w:cs="Calibri"/>
        </w:rPr>
        <w:tab/>
      </w:r>
      <w:r w:rsidR="00E10A03" w:rsidRPr="00854971">
        <w:rPr>
          <w:rFonts w:ascii="Calibri" w:eastAsia="Calibri" w:hAnsi="Calibri" w:cs="Calibri"/>
        </w:rPr>
        <w:t>Place the mouse into an enclosure</w:t>
      </w:r>
      <w:r w:rsidR="64A177C7" w:rsidRPr="00854971">
        <w:rPr>
          <w:rFonts w:ascii="Calibri" w:eastAsia="Calibri" w:hAnsi="Calibri" w:cs="Calibri"/>
        </w:rPr>
        <w:t xml:space="preserve"> to anesthetize as specified</w:t>
      </w:r>
      <w:r w:rsidR="153B3F71" w:rsidRPr="00854971">
        <w:rPr>
          <w:rFonts w:ascii="Calibri" w:eastAsia="Calibri" w:hAnsi="Calibri" w:cs="Calibri"/>
        </w:rPr>
        <w:t xml:space="preserve"> in the </w:t>
      </w:r>
      <w:r w:rsidR="005567F9" w:rsidRPr="00854971">
        <w:rPr>
          <w:rFonts w:ascii="Calibri" w:eastAsia="Calibri" w:hAnsi="Calibri" w:cs="Calibri"/>
        </w:rPr>
        <w:t xml:space="preserve">approved research </w:t>
      </w:r>
      <w:r w:rsidR="153B3F71" w:rsidRPr="00854971">
        <w:rPr>
          <w:rFonts w:ascii="Calibri" w:eastAsia="Calibri" w:hAnsi="Calibri" w:cs="Calibri"/>
        </w:rPr>
        <w:t>protocol.</w:t>
      </w:r>
    </w:p>
    <w:p w14:paraId="04757C6B" w14:textId="640D1318" w:rsidR="00712370" w:rsidRPr="00E83909" w:rsidRDefault="00712370" w:rsidP="00E83909">
      <w:pPr>
        <w:jc w:val="both"/>
        <w:rPr>
          <w:rFonts w:ascii="Calibri" w:eastAsia="Calibri" w:hAnsi="Calibri" w:cs="Calibri"/>
          <w:highlight w:val="yellow"/>
        </w:rPr>
      </w:pPr>
    </w:p>
    <w:p w14:paraId="525D863A" w14:textId="022BD537" w:rsidR="00712370" w:rsidRPr="00E83909" w:rsidRDefault="4096E17A" w:rsidP="7A17FB95">
      <w:pPr>
        <w:jc w:val="both"/>
        <w:rPr>
          <w:rFonts w:ascii="Calibri" w:eastAsia="Calibri" w:hAnsi="Calibri" w:cs="Calibri"/>
        </w:rPr>
      </w:pPr>
      <w:r w:rsidRPr="7A17FB95">
        <w:rPr>
          <w:rFonts w:ascii="Calibri" w:eastAsia="Calibri" w:hAnsi="Calibri" w:cs="Calibri"/>
        </w:rPr>
        <w:lastRenderedPageBreak/>
        <w:t>2.2.2</w:t>
      </w:r>
      <w:r>
        <w:tab/>
      </w:r>
      <w:r w:rsidR="00026D05" w:rsidRPr="006536F5">
        <w:rPr>
          <w:rFonts w:ascii="Calibri" w:eastAsia="Calibri" w:hAnsi="Calibri" w:cs="Calibri"/>
          <w:highlight w:val="yellow"/>
        </w:rPr>
        <w:t xml:space="preserve">Open the cabinet door. </w:t>
      </w:r>
      <w:r w:rsidR="0049448A" w:rsidRPr="006536F5">
        <w:rPr>
          <w:rFonts w:ascii="Calibri" w:eastAsia="Calibri" w:hAnsi="Calibri" w:cs="Calibri"/>
          <w:highlight w:val="yellow"/>
        </w:rPr>
        <w:t xml:space="preserve">Insert the 2 mm aluminum filter into the </w:t>
      </w:r>
      <w:r w:rsidR="00E10A03" w:rsidRPr="006536F5">
        <w:rPr>
          <w:rFonts w:ascii="Calibri" w:eastAsia="Calibri" w:hAnsi="Calibri" w:cs="Calibri"/>
          <w:highlight w:val="yellow"/>
        </w:rPr>
        <w:t>filter slot</w:t>
      </w:r>
      <w:r w:rsidR="0049448A" w:rsidRPr="006536F5">
        <w:rPr>
          <w:rFonts w:ascii="Calibri" w:eastAsia="Calibri" w:hAnsi="Calibri" w:cs="Calibri"/>
          <w:highlight w:val="yellow"/>
        </w:rPr>
        <w:t xml:space="preserve"> if not already inserted.</w:t>
      </w:r>
    </w:p>
    <w:p w14:paraId="0EAFFEE2" w14:textId="77777777" w:rsidR="00A51193" w:rsidRPr="00E83909" w:rsidRDefault="00A51193" w:rsidP="00E83909">
      <w:pPr>
        <w:jc w:val="both"/>
        <w:rPr>
          <w:rFonts w:ascii="Calibri" w:eastAsia="Calibri" w:hAnsi="Calibri" w:cs="Calibri"/>
          <w:highlight w:val="yellow"/>
        </w:rPr>
      </w:pPr>
    </w:p>
    <w:p w14:paraId="2DFFBA4F" w14:textId="3EB94E47" w:rsidR="0049448A" w:rsidRPr="00E83909" w:rsidRDefault="0AB44A33" w:rsidP="00E83909">
      <w:pPr>
        <w:jc w:val="both"/>
        <w:rPr>
          <w:rFonts w:ascii="Calibri" w:eastAsia="Calibri" w:hAnsi="Calibri" w:cs="Calibri"/>
        </w:rPr>
      </w:pPr>
      <w:r w:rsidRPr="00E83909">
        <w:rPr>
          <w:rFonts w:ascii="Calibri" w:eastAsia="Calibri" w:hAnsi="Calibri" w:cs="Calibri"/>
          <w:highlight w:val="yellow"/>
        </w:rPr>
        <w:t>2.2.3</w:t>
      </w:r>
      <w:r w:rsidR="16D2F016" w:rsidRPr="00E83909">
        <w:rPr>
          <w:rFonts w:ascii="Calibri" w:hAnsi="Calibri" w:cs="Calibri"/>
        </w:rPr>
        <w:tab/>
      </w:r>
      <w:r w:rsidR="16D2F016" w:rsidRPr="00E83909">
        <w:rPr>
          <w:rFonts w:ascii="Calibri" w:eastAsia="Calibri" w:hAnsi="Calibri" w:cs="Calibri"/>
          <w:highlight w:val="yellow"/>
        </w:rPr>
        <w:t>Secure the couch to the platform</w:t>
      </w:r>
      <w:r w:rsidR="00712370" w:rsidRPr="00E83909">
        <w:rPr>
          <w:rFonts w:ascii="Calibri" w:eastAsia="Calibri" w:hAnsi="Calibri" w:cs="Calibri"/>
          <w:highlight w:val="yellow"/>
        </w:rPr>
        <w:t xml:space="preserve"> by </w:t>
      </w:r>
      <w:r w:rsidR="7E7129FF" w:rsidRPr="00E83909">
        <w:rPr>
          <w:rFonts w:ascii="Calibri" w:eastAsia="Calibri" w:hAnsi="Calibri" w:cs="Calibri"/>
          <w:highlight w:val="yellow"/>
        </w:rPr>
        <w:t>de</w:t>
      </w:r>
      <w:r w:rsidR="00712370" w:rsidRPr="00E83909">
        <w:rPr>
          <w:rFonts w:ascii="Calibri" w:eastAsia="Calibri" w:hAnsi="Calibri" w:cs="Calibri"/>
          <w:highlight w:val="yellow"/>
        </w:rPr>
        <w:t xml:space="preserve">pressing the quick-release pin and aligning </w:t>
      </w:r>
      <w:r w:rsidR="3A0437B0" w:rsidRPr="00E83909">
        <w:rPr>
          <w:rFonts w:ascii="Calibri" w:eastAsia="Calibri" w:hAnsi="Calibri" w:cs="Calibri"/>
          <w:highlight w:val="yellow"/>
        </w:rPr>
        <w:t xml:space="preserve">the pin </w:t>
      </w:r>
      <w:r w:rsidR="00712370" w:rsidRPr="00E83909">
        <w:rPr>
          <w:rFonts w:ascii="Calibri" w:eastAsia="Calibri" w:hAnsi="Calibri" w:cs="Calibri"/>
          <w:highlight w:val="yellow"/>
        </w:rPr>
        <w:t xml:space="preserve">to the </w:t>
      </w:r>
      <w:r w:rsidR="69D3FB89" w:rsidRPr="00E83909">
        <w:rPr>
          <w:rFonts w:ascii="Calibri" w:eastAsia="Calibri" w:hAnsi="Calibri" w:cs="Calibri"/>
          <w:highlight w:val="yellow"/>
        </w:rPr>
        <w:t xml:space="preserve">hole in the </w:t>
      </w:r>
      <w:r w:rsidR="00712370" w:rsidRPr="00E83909">
        <w:rPr>
          <w:rFonts w:ascii="Calibri" w:eastAsia="Calibri" w:hAnsi="Calibri" w:cs="Calibri"/>
          <w:highlight w:val="yellow"/>
        </w:rPr>
        <w:t>center of the platform.</w:t>
      </w:r>
      <w:r w:rsidR="00E10A03" w:rsidRPr="00E83909">
        <w:rPr>
          <w:rFonts w:ascii="Calibri" w:eastAsia="Calibri" w:hAnsi="Calibri" w:cs="Calibri"/>
        </w:rPr>
        <w:t xml:space="preserve"> </w:t>
      </w:r>
    </w:p>
    <w:p w14:paraId="62162312"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19745A9D" w14:textId="36B00B2D" w:rsidR="002B63C9" w:rsidRPr="00E83909" w:rsidRDefault="149424DF" w:rsidP="00E83909">
      <w:pPr>
        <w:jc w:val="both"/>
        <w:rPr>
          <w:rFonts w:ascii="Calibri" w:eastAsia="Calibri" w:hAnsi="Calibri" w:cs="Calibri"/>
          <w:highlight w:val="yellow"/>
        </w:rPr>
      </w:pPr>
      <w:r w:rsidRPr="00E83909">
        <w:rPr>
          <w:rFonts w:ascii="Calibri" w:eastAsia="Calibri" w:hAnsi="Calibri" w:cs="Calibri"/>
          <w:highlight w:val="yellow"/>
        </w:rPr>
        <w:t>2.2.4</w:t>
      </w:r>
      <w:r w:rsidR="00E10A03" w:rsidRPr="00E83909">
        <w:rPr>
          <w:rFonts w:ascii="Calibri" w:hAnsi="Calibri" w:cs="Calibri"/>
        </w:rPr>
        <w:tab/>
      </w:r>
      <w:r w:rsidR="00E10A03" w:rsidRPr="00E83909">
        <w:rPr>
          <w:rFonts w:ascii="Calibri" w:eastAsia="Calibri" w:hAnsi="Calibri" w:cs="Calibri"/>
          <w:highlight w:val="yellow"/>
        </w:rPr>
        <w:t>Secure the bed onto the couch with tape. Secure the </w:t>
      </w:r>
      <w:r w:rsidR="0A7011B7" w:rsidRPr="00E83909">
        <w:rPr>
          <w:rFonts w:ascii="Calibri" w:eastAsia="Calibri" w:hAnsi="Calibri" w:cs="Calibri"/>
          <w:highlight w:val="yellow"/>
        </w:rPr>
        <w:t xml:space="preserve">isoflurane </w:t>
      </w:r>
      <w:r w:rsidR="00E10A03" w:rsidRPr="00E83909">
        <w:rPr>
          <w:rFonts w:ascii="Calibri" w:eastAsia="Calibri" w:hAnsi="Calibri" w:cs="Calibri"/>
          <w:highlight w:val="yellow"/>
        </w:rPr>
        <w:t>tube to the head of the bed with tape and turn the </w:t>
      </w:r>
      <w:r w:rsidR="5A391039" w:rsidRPr="00E83909">
        <w:rPr>
          <w:rFonts w:ascii="Calibri" w:eastAsia="Calibri" w:hAnsi="Calibri" w:cs="Calibri"/>
          <w:highlight w:val="yellow"/>
        </w:rPr>
        <w:t>gas on.</w:t>
      </w:r>
    </w:p>
    <w:p w14:paraId="0D538129" w14:textId="77777777" w:rsidR="00A51193" w:rsidRPr="00E83909" w:rsidRDefault="00A51193" w:rsidP="00E83909">
      <w:pPr>
        <w:jc w:val="both"/>
        <w:rPr>
          <w:rFonts w:ascii="Calibri" w:eastAsia="Calibri" w:hAnsi="Calibri" w:cs="Calibri"/>
          <w:highlight w:val="yellow"/>
        </w:rPr>
      </w:pPr>
    </w:p>
    <w:p w14:paraId="2A15E2F1" w14:textId="3450F86E" w:rsidR="24809363" w:rsidRPr="00E83909" w:rsidRDefault="00E10A03"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Place the mouse onto the bed in a prone or supine position according to the experiment protocol.</w:t>
      </w:r>
    </w:p>
    <w:p w14:paraId="62F578DC"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0453701D" w14:textId="79052693" w:rsidR="0049448A" w:rsidRPr="00E83909" w:rsidRDefault="002B63C9"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Open</w:t>
      </w:r>
      <w:r w:rsidR="00171936" w:rsidRPr="00E83909">
        <w:rPr>
          <w:rFonts w:ascii="Calibri" w:eastAsia="Calibri" w:hAnsi="Calibri" w:cs="Calibri"/>
          <w:sz w:val="24"/>
          <w:szCs w:val="24"/>
          <w:highlight w:val="yellow"/>
        </w:rPr>
        <w:t xml:space="preserve"> </w:t>
      </w:r>
      <w:r w:rsidR="00171936" w:rsidRPr="00C17B87">
        <w:rPr>
          <w:rFonts w:ascii="Calibri" w:eastAsia="Calibri" w:hAnsi="Calibri" w:cs="Calibri"/>
          <w:b/>
          <w:bCs/>
          <w:sz w:val="24"/>
          <w:szCs w:val="24"/>
          <w:highlight w:val="yellow"/>
        </w:rPr>
        <w:t>Software 5</w:t>
      </w:r>
      <w:r w:rsidRPr="00E83909">
        <w:rPr>
          <w:rFonts w:ascii="Calibri" w:eastAsia="Calibri" w:hAnsi="Calibri" w:cs="Calibri"/>
          <w:sz w:val="24"/>
          <w:szCs w:val="24"/>
          <w:highlight w:val="yellow"/>
        </w:rPr>
        <w:t xml:space="preserve">. Under the </w:t>
      </w:r>
      <w:r w:rsidRPr="00C17B87">
        <w:rPr>
          <w:rFonts w:ascii="Calibri" w:eastAsia="Calibri" w:hAnsi="Calibri" w:cs="Calibri"/>
          <w:b/>
          <w:bCs/>
          <w:sz w:val="24"/>
          <w:szCs w:val="24"/>
          <w:highlight w:val="yellow"/>
        </w:rPr>
        <w:t>Radiation delivery</w:t>
      </w:r>
      <w:r w:rsidRPr="00E83909">
        <w:rPr>
          <w:rFonts w:ascii="Calibri" w:eastAsia="Calibri" w:hAnsi="Calibri" w:cs="Calibri"/>
          <w:sz w:val="24"/>
          <w:szCs w:val="24"/>
          <w:highlight w:val="yellow"/>
        </w:rPr>
        <w:t xml:space="preserve"> category, select </w:t>
      </w:r>
      <w:r w:rsidRPr="00C17B87">
        <w:rPr>
          <w:rFonts w:ascii="Calibri" w:eastAsia="Calibri" w:hAnsi="Calibri" w:cs="Calibri"/>
          <w:b/>
          <w:bCs/>
          <w:sz w:val="24"/>
          <w:szCs w:val="24"/>
          <w:highlight w:val="yellow"/>
        </w:rPr>
        <w:t>CT targeting</w:t>
      </w:r>
      <w:r w:rsidRPr="00E83909">
        <w:rPr>
          <w:rFonts w:ascii="Calibri" w:eastAsia="Calibri" w:hAnsi="Calibri" w:cs="Calibri"/>
          <w:sz w:val="24"/>
          <w:szCs w:val="24"/>
          <w:highlight w:val="yellow"/>
        </w:rPr>
        <w:t xml:space="preserve"> with</w:t>
      </w:r>
      <w:r w:rsidR="7CEC93B1" w:rsidRPr="00E83909">
        <w:rPr>
          <w:rFonts w:ascii="Calibri" w:eastAsia="Calibri" w:hAnsi="Calibri" w:cs="Calibri"/>
          <w:sz w:val="24"/>
          <w:szCs w:val="24"/>
          <w:highlight w:val="yellow"/>
        </w:rPr>
        <w:t xml:space="preserve"> either manual or treatment protocol.</w:t>
      </w:r>
    </w:p>
    <w:p w14:paraId="77C6AC85" w14:textId="77777777" w:rsidR="00A51193" w:rsidRPr="00E83909" w:rsidRDefault="00A51193" w:rsidP="00E83909">
      <w:pPr>
        <w:jc w:val="both"/>
        <w:rPr>
          <w:rFonts w:ascii="Calibri" w:eastAsia="Calibri" w:hAnsi="Calibri" w:cs="Calibri"/>
          <w:highlight w:val="yellow"/>
        </w:rPr>
      </w:pPr>
    </w:p>
    <w:p w14:paraId="29A77E3A" w14:textId="17669C21" w:rsidR="0049448A" w:rsidRPr="00E83909" w:rsidRDefault="002B63C9" w:rsidP="3BC1A423">
      <w:pPr>
        <w:pStyle w:val="ListParagraph"/>
        <w:numPr>
          <w:ilvl w:val="2"/>
          <w:numId w:val="4"/>
        </w:numPr>
        <w:spacing w:after="0" w:line="240" w:lineRule="auto"/>
        <w:ind w:left="0" w:firstLine="0"/>
        <w:jc w:val="both"/>
        <w:rPr>
          <w:rFonts w:ascii="Calibri" w:eastAsia="Calibri" w:hAnsi="Calibri" w:cs="Calibri"/>
          <w:sz w:val="24"/>
          <w:szCs w:val="24"/>
        </w:rPr>
      </w:pPr>
      <w:r w:rsidRPr="3BC1A423">
        <w:rPr>
          <w:rFonts w:ascii="Calibri" w:eastAsia="Calibri" w:hAnsi="Calibri" w:cs="Calibri"/>
          <w:sz w:val="24"/>
          <w:szCs w:val="24"/>
        </w:rPr>
        <w:t>On the Animal selection page</w:t>
      </w:r>
      <w:r w:rsidR="12BAC1CE" w:rsidRPr="3BC1A423">
        <w:rPr>
          <w:rFonts w:ascii="Calibri" w:eastAsia="Calibri" w:hAnsi="Calibri" w:cs="Calibri"/>
          <w:sz w:val="24"/>
          <w:szCs w:val="24"/>
        </w:rPr>
        <w:t xml:space="preserve">, select the </w:t>
      </w:r>
      <w:r w:rsidRPr="3BC1A423">
        <w:rPr>
          <w:rFonts w:ascii="Calibri" w:eastAsia="Calibri" w:hAnsi="Calibri" w:cs="Calibri"/>
          <w:sz w:val="24"/>
          <w:szCs w:val="24"/>
        </w:rPr>
        <w:t xml:space="preserve">folder </w:t>
      </w:r>
      <w:r w:rsidR="7DD7A3FF" w:rsidRPr="3BC1A423">
        <w:rPr>
          <w:rFonts w:ascii="Calibri" w:eastAsia="Calibri" w:hAnsi="Calibri" w:cs="Calibri"/>
          <w:sz w:val="24"/>
          <w:szCs w:val="24"/>
        </w:rPr>
        <w:t>for the principal investigator and study</w:t>
      </w:r>
      <w:r w:rsidR="00C17B87" w:rsidRPr="3BC1A423">
        <w:rPr>
          <w:rFonts w:ascii="Calibri" w:eastAsia="Calibri" w:hAnsi="Calibri" w:cs="Calibri"/>
          <w:sz w:val="24"/>
          <w:szCs w:val="24"/>
        </w:rPr>
        <w:t>,</w:t>
      </w:r>
      <w:r w:rsidR="7DD7A3FF" w:rsidRPr="3BC1A423">
        <w:rPr>
          <w:rFonts w:ascii="Calibri" w:eastAsia="Calibri" w:hAnsi="Calibri" w:cs="Calibri"/>
          <w:sz w:val="24"/>
          <w:szCs w:val="24"/>
        </w:rPr>
        <w:t xml:space="preserve"> </w:t>
      </w:r>
      <w:r w:rsidRPr="3BC1A423">
        <w:rPr>
          <w:rFonts w:ascii="Calibri" w:eastAsia="Calibri" w:hAnsi="Calibri" w:cs="Calibri"/>
          <w:sz w:val="24"/>
          <w:szCs w:val="24"/>
        </w:rPr>
        <w:t xml:space="preserve">and create a new file for the </w:t>
      </w:r>
      <w:r w:rsidR="6B7F10ED" w:rsidRPr="3BC1A423">
        <w:rPr>
          <w:rFonts w:ascii="Calibri" w:eastAsia="Calibri" w:hAnsi="Calibri" w:cs="Calibri"/>
          <w:sz w:val="24"/>
          <w:szCs w:val="24"/>
        </w:rPr>
        <w:t>animal</w:t>
      </w:r>
      <w:r w:rsidR="2502445E" w:rsidRPr="3BC1A423">
        <w:rPr>
          <w:rFonts w:ascii="Calibri" w:eastAsia="Calibri" w:hAnsi="Calibri" w:cs="Calibri"/>
          <w:sz w:val="24"/>
          <w:szCs w:val="24"/>
        </w:rPr>
        <w:t>. C</w:t>
      </w:r>
      <w:r w:rsidRPr="3BC1A423">
        <w:rPr>
          <w:rFonts w:ascii="Calibri" w:eastAsia="Calibri" w:hAnsi="Calibri" w:cs="Calibri"/>
          <w:sz w:val="24"/>
          <w:szCs w:val="24"/>
        </w:rPr>
        <w:t>lick</w:t>
      </w:r>
      <w:r w:rsidR="00C17B87" w:rsidRPr="3BC1A423">
        <w:rPr>
          <w:rFonts w:ascii="Calibri" w:eastAsia="Calibri" w:hAnsi="Calibri" w:cs="Calibri"/>
          <w:sz w:val="24"/>
          <w:szCs w:val="24"/>
        </w:rPr>
        <w:t xml:space="preserve"> on</w:t>
      </w:r>
      <w:r w:rsidRPr="3BC1A423">
        <w:rPr>
          <w:rFonts w:ascii="Calibri" w:eastAsia="Calibri" w:hAnsi="Calibri" w:cs="Calibri"/>
          <w:sz w:val="24"/>
          <w:szCs w:val="24"/>
        </w:rPr>
        <w:t xml:space="preserve"> </w:t>
      </w:r>
      <w:r w:rsidRPr="3BC1A423">
        <w:rPr>
          <w:rFonts w:ascii="Calibri" w:eastAsia="Calibri" w:hAnsi="Calibri" w:cs="Calibri"/>
          <w:b/>
          <w:bCs/>
          <w:sz w:val="24"/>
          <w:szCs w:val="24"/>
        </w:rPr>
        <w:t>Next</w:t>
      </w:r>
      <w:r w:rsidR="00E10A03" w:rsidRPr="3BC1A423">
        <w:rPr>
          <w:rFonts w:ascii="Calibri" w:eastAsia="Calibri" w:hAnsi="Calibri" w:cs="Calibri"/>
          <w:sz w:val="24"/>
          <w:szCs w:val="24"/>
        </w:rPr>
        <w:t>.</w:t>
      </w:r>
    </w:p>
    <w:p w14:paraId="62712F4C"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5F7AC927" w14:textId="73F0AE63" w:rsidR="002B63C9" w:rsidRPr="00E83909" w:rsidRDefault="00E10A03" w:rsidP="3BC1A423">
      <w:pPr>
        <w:pStyle w:val="ListParagraph"/>
        <w:numPr>
          <w:ilvl w:val="2"/>
          <w:numId w:val="4"/>
        </w:numPr>
        <w:spacing w:after="0" w:line="240" w:lineRule="auto"/>
        <w:ind w:left="0" w:firstLine="0"/>
        <w:jc w:val="both"/>
        <w:rPr>
          <w:rFonts w:ascii="Calibri" w:eastAsia="Calibri" w:hAnsi="Calibri" w:cs="Calibri"/>
          <w:sz w:val="24"/>
          <w:szCs w:val="24"/>
        </w:rPr>
      </w:pPr>
      <w:r w:rsidRPr="3BC1A423">
        <w:rPr>
          <w:rFonts w:ascii="Calibri" w:eastAsia="Calibri" w:hAnsi="Calibri" w:cs="Calibri"/>
          <w:sz w:val="24"/>
          <w:szCs w:val="24"/>
        </w:rPr>
        <w:t xml:space="preserve">Under </w:t>
      </w:r>
      <w:r w:rsidRPr="3BC1A423">
        <w:rPr>
          <w:rFonts w:ascii="Calibri" w:eastAsia="Calibri" w:hAnsi="Calibri" w:cs="Calibri"/>
          <w:b/>
          <w:bCs/>
          <w:sz w:val="24"/>
          <w:szCs w:val="24"/>
        </w:rPr>
        <w:t>Animal setup</w:t>
      </w:r>
      <w:r w:rsidR="07E00ECA" w:rsidRPr="3BC1A423">
        <w:rPr>
          <w:rFonts w:ascii="Calibri" w:eastAsia="Calibri" w:hAnsi="Calibri" w:cs="Calibri"/>
          <w:sz w:val="24"/>
          <w:szCs w:val="24"/>
        </w:rPr>
        <w:t>,</w:t>
      </w:r>
      <w:r w:rsidRPr="3BC1A423">
        <w:rPr>
          <w:rFonts w:ascii="Calibri" w:eastAsia="Calibri" w:hAnsi="Calibri" w:cs="Calibri"/>
          <w:sz w:val="24"/>
          <w:szCs w:val="24"/>
        </w:rPr>
        <w:t xml:space="preserve"> </w:t>
      </w:r>
      <w:r w:rsidR="1468991F" w:rsidRPr="3BC1A423">
        <w:rPr>
          <w:rFonts w:ascii="Calibri" w:eastAsia="Calibri" w:hAnsi="Calibri" w:cs="Calibri"/>
          <w:sz w:val="24"/>
          <w:szCs w:val="24"/>
        </w:rPr>
        <w:t>c</w:t>
      </w:r>
      <w:r w:rsidRPr="3BC1A423">
        <w:rPr>
          <w:rFonts w:ascii="Calibri" w:eastAsia="Calibri" w:hAnsi="Calibri" w:cs="Calibri"/>
          <w:sz w:val="24"/>
          <w:szCs w:val="24"/>
        </w:rPr>
        <w:t xml:space="preserve">lick </w:t>
      </w:r>
      <w:r w:rsidR="00C17B87" w:rsidRPr="3BC1A423">
        <w:rPr>
          <w:rFonts w:ascii="Calibri" w:eastAsia="Calibri" w:hAnsi="Calibri" w:cs="Calibri"/>
          <w:sz w:val="24"/>
          <w:szCs w:val="24"/>
        </w:rPr>
        <w:t xml:space="preserve">on </w:t>
      </w:r>
      <w:r w:rsidR="4E7A2B11" w:rsidRPr="3BC1A423">
        <w:rPr>
          <w:rFonts w:ascii="Calibri" w:eastAsia="Calibri" w:hAnsi="Calibri" w:cs="Calibri"/>
          <w:b/>
          <w:bCs/>
          <w:sz w:val="24"/>
          <w:szCs w:val="24"/>
        </w:rPr>
        <w:t>N</w:t>
      </w:r>
      <w:r w:rsidRPr="3BC1A423">
        <w:rPr>
          <w:rFonts w:ascii="Calibri" w:eastAsia="Calibri" w:hAnsi="Calibri" w:cs="Calibri"/>
          <w:b/>
          <w:bCs/>
          <w:sz w:val="24"/>
          <w:szCs w:val="24"/>
        </w:rPr>
        <w:t>ext</w:t>
      </w:r>
      <w:r w:rsidR="08EF2DEA" w:rsidRPr="3BC1A423">
        <w:rPr>
          <w:rFonts w:ascii="Calibri" w:eastAsia="Calibri" w:hAnsi="Calibri" w:cs="Calibri"/>
          <w:sz w:val="24"/>
          <w:szCs w:val="24"/>
        </w:rPr>
        <w:t>.</w:t>
      </w:r>
      <w:r w:rsidRPr="3BC1A423">
        <w:rPr>
          <w:rFonts w:ascii="Calibri" w:eastAsia="Calibri" w:hAnsi="Calibri" w:cs="Calibri"/>
          <w:sz w:val="24"/>
          <w:szCs w:val="24"/>
        </w:rPr>
        <w:t xml:space="preserve"> </w:t>
      </w:r>
      <w:r w:rsidR="60B22A31" w:rsidRPr="3BC1A423">
        <w:rPr>
          <w:rFonts w:ascii="Calibri" w:eastAsia="Calibri" w:hAnsi="Calibri" w:cs="Calibri"/>
          <w:sz w:val="24"/>
          <w:szCs w:val="24"/>
        </w:rPr>
        <w:t>F</w:t>
      </w:r>
      <w:r w:rsidRPr="3BC1A423">
        <w:rPr>
          <w:rFonts w:ascii="Calibri" w:eastAsia="Calibri" w:hAnsi="Calibri" w:cs="Calibri"/>
          <w:sz w:val="24"/>
          <w:szCs w:val="24"/>
        </w:rPr>
        <w:t>or Scout type</w:t>
      </w:r>
      <w:r w:rsidR="60B22A31" w:rsidRPr="3BC1A423">
        <w:rPr>
          <w:rFonts w:ascii="Calibri" w:eastAsia="Calibri" w:hAnsi="Calibri" w:cs="Calibri"/>
          <w:sz w:val="24"/>
          <w:szCs w:val="24"/>
        </w:rPr>
        <w:t>, click</w:t>
      </w:r>
      <w:r w:rsidR="00C17B87" w:rsidRPr="3BC1A423">
        <w:rPr>
          <w:rFonts w:ascii="Calibri" w:eastAsia="Calibri" w:hAnsi="Calibri" w:cs="Calibri"/>
          <w:sz w:val="24"/>
          <w:szCs w:val="24"/>
        </w:rPr>
        <w:t xml:space="preserve"> on</w:t>
      </w:r>
      <w:r w:rsidR="60B22A31" w:rsidRPr="3BC1A423">
        <w:rPr>
          <w:rFonts w:ascii="Calibri" w:eastAsia="Calibri" w:hAnsi="Calibri" w:cs="Calibri"/>
          <w:sz w:val="24"/>
          <w:szCs w:val="24"/>
        </w:rPr>
        <w:t xml:space="preserve"> </w:t>
      </w:r>
      <w:r w:rsidR="60B22A31" w:rsidRPr="3BC1A423">
        <w:rPr>
          <w:rFonts w:ascii="Calibri" w:eastAsia="Calibri" w:hAnsi="Calibri" w:cs="Calibri"/>
          <w:b/>
          <w:bCs/>
          <w:sz w:val="24"/>
          <w:szCs w:val="24"/>
        </w:rPr>
        <w:t>Skip</w:t>
      </w:r>
      <w:r w:rsidR="60B22A31" w:rsidRPr="3BC1A423">
        <w:rPr>
          <w:rFonts w:ascii="Calibri" w:eastAsia="Calibri" w:hAnsi="Calibri" w:cs="Calibri"/>
          <w:sz w:val="24"/>
          <w:szCs w:val="24"/>
        </w:rPr>
        <w:t>.</w:t>
      </w:r>
    </w:p>
    <w:p w14:paraId="77E03552" w14:textId="77777777" w:rsidR="00A51193" w:rsidRPr="00E83909" w:rsidRDefault="00A51193" w:rsidP="00E83909">
      <w:pPr>
        <w:jc w:val="both"/>
        <w:rPr>
          <w:rFonts w:ascii="Calibri" w:eastAsia="Calibri" w:hAnsi="Calibri" w:cs="Calibri"/>
          <w:highlight w:val="yellow"/>
        </w:rPr>
      </w:pPr>
    </w:p>
    <w:p w14:paraId="0A60E8A4" w14:textId="2B9661DD" w:rsidR="002B63C9" w:rsidRPr="00C17B87" w:rsidRDefault="00E10A03" w:rsidP="7A17FB95">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 xml:space="preserve">Choose the </w:t>
      </w:r>
      <w:r w:rsidRPr="7A17FB95">
        <w:rPr>
          <w:rFonts w:ascii="Calibri" w:eastAsia="Calibri" w:hAnsi="Calibri" w:cs="Calibri"/>
          <w:b/>
          <w:bCs/>
          <w:sz w:val="24"/>
          <w:szCs w:val="24"/>
          <w:highlight w:val="yellow"/>
        </w:rPr>
        <w:t>Preset selection</w:t>
      </w:r>
      <w:r w:rsidRPr="7A17FB95">
        <w:rPr>
          <w:rFonts w:ascii="Calibri" w:eastAsia="Calibri" w:hAnsi="Calibri" w:cs="Calibri"/>
          <w:sz w:val="24"/>
          <w:szCs w:val="24"/>
          <w:highlight w:val="yellow"/>
        </w:rPr>
        <w:t xml:space="preserve"> depending on the target tissue type and click </w:t>
      </w:r>
      <w:r w:rsidR="00C17B87" w:rsidRPr="7A17FB95">
        <w:rPr>
          <w:rFonts w:ascii="Calibri" w:eastAsia="Calibri" w:hAnsi="Calibri" w:cs="Calibri"/>
          <w:sz w:val="24"/>
          <w:szCs w:val="24"/>
          <w:highlight w:val="yellow"/>
        </w:rPr>
        <w:t xml:space="preserve">on </w:t>
      </w:r>
      <w:r w:rsidRPr="7A17FB95">
        <w:rPr>
          <w:rFonts w:ascii="Calibri" w:eastAsia="Calibri" w:hAnsi="Calibri" w:cs="Calibri"/>
          <w:b/>
          <w:bCs/>
          <w:sz w:val="24"/>
          <w:szCs w:val="24"/>
          <w:highlight w:val="yellow"/>
        </w:rPr>
        <w:t>Next</w:t>
      </w:r>
      <w:r w:rsidRPr="7A17FB95">
        <w:rPr>
          <w:rFonts w:ascii="Calibri" w:eastAsia="Calibri" w:hAnsi="Calibri" w:cs="Calibri"/>
          <w:sz w:val="24"/>
          <w:szCs w:val="24"/>
          <w:highlight w:val="yellow"/>
        </w:rPr>
        <w:t>. (</w:t>
      </w:r>
      <w:r w:rsidR="223D02B6" w:rsidRPr="7A17FB95">
        <w:rPr>
          <w:rFonts w:ascii="Calibri" w:eastAsia="Calibri" w:hAnsi="Calibri" w:cs="Calibri"/>
          <w:sz w:val="24"/>
          <w:szCs w:val="24"/>
          <w:highlight w:val="yellow"/>
        </w:rPr>
        <w:t>default</w:t>
      </w:r>
      <w:r w:rsidRPr="7A17FB95">
        <w:rPr>
          <w:rFonts w:ascii="Calibri" w:eastAsia="Calibri" w:hAnsi="Calibri" w:cs="Calibri"/>
          <w:sz w:val="24"/>
          <w:szCs w:val="24"/>
          <w:highlight w:val="yellow"/>
        </w:rPr>
        <w:t xml:space="preserve"> 40</w:t>
      </w:r>
      <w:r w:rsidR="50087E74" w:rsidRPr="7A17FB95">
        <w:rPr>
          <w:rFonts w:ascii="Calibri" w:eastAsia="Calibri" w:hAnsi="Calibri" w:cs="Calibri"/>
          <w:sz w:val="24"/>
          <w:szCs w:val="24"/>
          <w:highlight w:val="yellow"/>
        </w:rPr>
        <w:t xml:space="preserve"> kV </w:t>
      </w:r>
      <w:r w:rsidRPr="7A17FB95">
        <w:rPr>
          <w:rFonts w:ascii="Calibri" w:eastAsia="Calibri" w:hAnsi="Calibri" w:cs="Calibri"/>
          <w:sz w:val="24"/>
          <w:szCs w:val="24"/>
          <w:highlight w:val="yellow"/>
        </w:rPr>
        <w:t xml:space="preserve">2mA </w:t>
      </w:r>
      <w:r w:rsidR="3B80C186" w:rsidRPr="7A17FB95">
        <w:rPr>
          <w:rFonts w:ascii="Calibri" w:eastAsia="Calibri" w:hAnsi="Calibri" w:cs="Calibri"/>
          <w:sz w:val="24"/>
          <w:szCs w:val="24"/>
          <w:highlight w:val="yellow"/>
        </w:rPr>
        <w:t xml:space="preserve">60 s </w:t>
      </w:r>
      <w:r w:rsidRPr="7A17FB95">
        <w:rPr>
          <w:rFonts w:ascii="Calibri" w:eastAsia="Calibri" w:hAnsi="Calibri" w:cs="Calibri"/>
          <w:sz w:val="24"/>
          <w:szCs w:val="24"/>
          <w:highlight w:val="yellow"/>
        </w:rPr>
        <w:t>for soft tissue)</w:t>
      </w:r>
      <w:r w:rsidR="002E4EE0" w:rsidRPr="7A17FB95">
        <w:rPr>
          <w:rFonts w:ascii="Calibri" w:eastAsia="Calibri" w:hAnsi="Calibri" w:cs="Calibri"/>
          <w:sz w:val="24"/>
          <w:szCs w:val="24"/>
          <w:highlight w:val="yellow"/>
        </w:rPr>
        <w:t>.</w:t>
      </w:r>
    </w:p>
    <w:p w14:paraId="7485D34A"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127D791C" w14:textId="1282BE8F" w:rsidR="002B63C9" w:rsidRPr="00E83909" w:rsidRDefault="00E10A03"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Verify that the appropriate filter for the planned beam quality is </w:t>
      </w:r>
      <w:r w:rsidR="7ACD6DF6" w:rsidRPr="00E83909">
        <w:rPr>
          <w:rFonts w:ascii="Calibri" w:eastAsia="Calibri" w:hAnsi="Calibri" w:cs="Calibri"/>
          <w:sz w:val="24"/>
          <w:szCs w:val="24"/>
          <w:highlight w:val="yellow"/>
        </w:rPr>
        <w:t>inserted and</w:t>
      </w:r>
      <w:r w:rsidRPr="00E83909">
        <w:rPr>
          <w:rFonts w:ascii="Calibri" w:eastAsia="Calibri" w:hAnsi="Calibri" w:cs="Calibri"/>
          <w:sz w:val="24"/>
          <w:szCs w:val="24"/>
          <w:highlight w:val="yellow"/>
        </w:rPr>
        <w:t xml:space="preserve"> confirm that the </w:t>
      </w:r>
      <w:r w:rsidR="49A86891" w:rsidRPr="00E83909">
        <w:rPr>
          <w:rFonts w:ascii="Calibri" w:eastAsia="Calibri" w:hAnsi="Calibri" w:cs="Calibri"/>
          <w:sz w:val="24"/>
          <w:szCs w:val="24"/>
          <w:highlight w:val="yellow"/>
        </w:rPr>
        <w:t xml:space="preserve">displayed </w:t>
      </w:r>
      <w:r w:rsidRPr="00E83909">
        <w:rPr>
          <w:rFonts w:ascii="Calibri" w:eastAsia="Calibri" w:hAnsi="Calibri" w:cs="Calibri"/>
          <w:sz w:val="24"/>
          <w:szCs w:val="24"/>
          <w:highlight w:val="yellow"/>
        </w:rPr>
        <w:t>filter status is green.</w:t>
      </w:r>
    </w:p>
    <w:p w14:paraId="75625414" w14:textId="77777777" w:rsidR="00A51193" w:rsidRPr="00E83909" w:rsidRDefault="00A51193" w:rsidP="00E83909">
      <w:pPr>
        <w:jc w:val="both"/>
        <w:rPr>
          <w:rFonts w:ascii="Calibri" w:eastAsia="Calibri" w:hAnsi="Calibri" w:cs="Calibri"/>
          <w:highlight w:val="yellow"/>
        </w:rPr>
      </w:pPr>
    </w:p>
    <w:p w14:paraId="1DA73224" w14:textId="777E0E00" w:rsidR="002E4EE0" w:rsidRPr="00C17B87" w:rsidRDefault="002B63C9" w:rsidP="00E83909">
      <w:pPr>
        <w:pStyle w:val="ListParagraph"/>
        <w:numPr>
          <w:ilvl w:val="2"/>
          <w:numId w:val="4"/>
        </w:numPr>
        <w:spacing w:after="0" w:line="240" w:lineRule="auto"/>
        <w:ind w:left="0" w:firstLine="0"/>
        <w:jc w:val="both"/>
        <w:rPr>
          <w:rFonts w:ascii="Calibri" w:eastAsia="Calibri" w:hAnsi="Calibri" w:cs="Calibri"/>
          <w:sz w:val="24"/>
          <w:szCs w:val="24"/>
        </w:rPr>
      </w:pPr>
      <w:r w:rsidRPr="7A17FB95">
        <w:rPr>
          <w:rFonts w:ascii="Calibri" w:eastAsia="Calibri" w:hAnsi="Calibri" w:cs="Calibri"/>
          <w:sz w:val="24"/>
          <w:szCs w:val="24"/>
          <w:highlight w:val="yellow"/>
        </w:rPr>
        <w:t xml:space="preserve">Select </w:t>
      </w:r>
      <w:r w:rsidRPr="7A17FB95">
        <w:rPr>
          <w:rFonts w:ascii="Calibri" w:eastAsia="Calibri" w:hAnsi="Calibri" w:cs="Calibri"/>
          <w:b/>
          <w:bCs/>
          <w:sz w:val="24"/>
          <w:szCs w:val="24"/>
          <w:highlight w:val="yellow"/>
        </w:rPr>
        <w:t>Start</w:t>
      </w:r>
      <w:r w:rsidRPr="7A17FB95">
        <w:rPr>
          <w:rFonts w:ascii="Calibri" w:eastAsia="Calibri" w:hAnsi="Calibri" w:cs="Calibri"/>
          <w:sz w:val="24"/>
          <w:szCs w:val="24"/>
          <w:highlight w:val="yellow"/>
        </w:rPr>
        <w:t xml:space="preserve"> to begin the </w:t>
      </w:r>
      <w:r w:rsidR="57FC571E" w:rsidRPr="7A17FB95">
        <w:rPr>
          <w:rFonts w:ascii="Calibri" w:eastAsia="Calibri" w:hAnsi="Calibri" w:cs="Calibri"/>
          <w:sz w:val="24"/>
          <w:szCs w:val="24"/>
          <w:highlight w:val="yellow"/>
        </w:rPr>
        <w:t>CT scan</w:t>
      </w:r>
      <w:r w:rsidRPr="7A17FB95">
        <w:rPr>
          <w:rFonts w:ascii="Calibri" w:eastAsia="Calibri" w:hAnsi="Calibri" w:cs="Calibri"/>
          <w:sz w:val="24"/>
          <w:szCs w:val="24"/>
          <w:highlight w:val="yellow"/>
        </w:rPr>
        <w:t>. The shutter will automatically open and close.</w:t>
      </w:r>
    </w:p>
    <w:p w14:paraId="537241A4"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72B0E3E8" w14:textId="2A9BACCB" w:rsidR="0049448A" w:rsidRPr="00E83909" w:rsidRDefault="002B63C9" w:rsidP="00E83909">
      <w:pPr>
        <w:pStyle w:val="ListParagraph"/>
        <w:numPr>
          <w:ilvl w:val="2"/>
          <w:numId w:val="4"/>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highlight w:val="yellow"/>
        </w:rPr>
        <w:t xml:space="preserve">Use the Webcam to ensure the gantry will not collide with the couch or animal as it rotates 360°. If a collision looks imminent, press the </w:t>
      </w:r>
      <w:r w:rsidRPr="00C17B87">
        <w:rPr>
          <w:rFonts w:ascii="Calibri" w:eastAsia="Calibri" w:hAnsi="Calibri" w:cs="Calibri"/>
          <w:b/>
          <w:bCs/>
          <w:sz w:val="24"/>
          <w:szCs w:val="24"/>
          <w:highlight w:val="yellow"/>
        </w:rPr>
        <w:t>red emergency stop</w:t>
      </w:r>
      <w:r w:rsidRPr="00E83909">
        <w:rPr>
          <w:rFonts w:ascii="Calibri" w:eastAsia="Calibri" w:hAnsi="Calibri" w:cs="Calibri"/>
          <w:sz w:val="24"/>
          <w:szCs w:val="24"/>
          <w:highlight w:val="yellow"/>
        </w:rPr>
        <w:t xml:space="preserve"> button on the console</w:t>
      </w:r>
      <w:r w:rsidR="00C17B87">
        <w:rPr>
          <w:rFonts w:ascii="Calibri" w:eastAsia="Calibri" w:hAnsi="Calibri" w:cs="Calibri"/>
          <w:sz w:val="24"/>
          <w:szCs w:val="24"/>
          <w:highlight w:val="yellow"/>
        </w:rPr>
        <w:t>,</w:t>
      </w:r>
      <w:r w:rsidRPr="00E83909">
        <w:rPr>
          <w:rFonts w:ascii="Calibri" w:eastAsia="Calibri" w:hAnsi="Calibri" w:cs="Calibri"/>
          <w:sz w:val="24"/>
          <w:szCs w:val="24"/>
          <w:highlight w:val="yellow"/>
        </w:rPr>
        <w:t xml:space="preserve"> and the gantry will </w:t>
      </w:r>
      <w:r w:rsidR="3FE79302" w:rsidRPr="00E83909">
        <w:rPr>
          <w:rFonts w:ascii="Calibri" w:eastAsia="Calibri" w:hAnsi="Calibri" w:cs="Calibri"/>
          <w:sz w:val="24"/>
          <w:szCs w:val="24"/>
          <w:highlight w:val="yellow"/>
        </w:rPr>
        <w:t>halt.</w:t>
      </w:r>
    </w:p>
    <w:p w14:paraId="50751A34" w14:textId="77777777" w:rsidR="00A51193" w:rsidRPr="00E83909" w:rsidRDefault="00A51193" w:rsidP="00E83909">
      <w:pPr>
        <w:jc w:val="both"/>
        <w:rPr>
          <w:rFonts w:ascii="Calibri" w:eastAsia="Calibri" w:hAnsi="Calibri" w:cs="Calibri"/>
        </w:rPr>
      </w:pPr>
    </w:p>
    <w:p w14:paraId="063BFBE7" w14:textId="5C7E28C8" w:rsidR="002B63C9" w:rsidRPr="00E83909" w:rsidRDefault="00E10A03"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Once the </w:t>
      </w:r>
      <w:r w:rsidR="13CC80E3" w:rsidRPr="00E83909">
        <w:rPr>
          <w:rFonts w:ascii="Calibri" w:eastAsia="Calibri" w:hAnsi="Calibri" w:cs="Calibri"/>
          <w:sz w:val="24"/>
          <w:szCs w:val="24"/>
          <w:highlight w:val="yellow"/>
        </w:rPr>
        <w:t>CT scan</w:t>
      </w:r>
      <w:r w:rsidRPr="00E83909">
        <w:rPr>
          <w:rFonts w:ascii="Calibri" w:eastAsia="Calibri" w:hAnsi="Calibri" w:cs="Calibri"/>
          <w:sz w:val="24"/>
          <w:szCs w:val="24"/>
          <w:highlight w:val="yellow"/>
        </w:rPr>
        <w:t xml:space="preserve"> is </w:t>
      </w:r>
      <w:r w:rsidR="6C71F0B3" w:rsidRPr="00E83909">
        <w:rPr>
          <w:rFonts w:ascii="Calibri" w:eastAsia="Calibri" w:hAnsi="Calibri" w:cs="Calibri"/>
          <w:sz w:val="24"/>
          <w:szCs w:val="24"/>
          <w:highlight w:val="yellow"/>
        </w:rPr>
        <w:t>complete</w:t>
      </w:r>
      <w:r w:rsidRPr="00E83909">
        <w:rPr>
          <w:rFonts w:ascii="Calibri" w:eastAsia="Calibri" w:hAnsi="Calibri" w:cs="Calibri"/>
          <w:sz w:val="24"/>
          <w:szCs w:val="24"/>
          <w:highlight w:val="yellow"/>
        </w:rPr>
        <w:t>, click</w:t>
      </w:r>
      <w:r w:rsidR="00C17B87">
        <w:rPr>
          <w:rFonts w:ascii="Calibri" w:eastAsia="Calibri" w:hAnsi="Calibri" w:cs="Calibri"/>
          <w:sz w:val="24"/>
          <w:szCs w:val="24"/>
          <w:highlight w:val="yellow"/>
        </w:rPr>
        <w:t xml:space="preserve"> on</w:t>
      </w:r>
      <w:r w:rsidRPr="00E83909">
        <w:rPr>
          <w:rFonts w:ascii="Calibri" w:eastAsia="Calibri" w:hAnsi="Calibri" w:cs="Calibri"/>
          <w:sz w:val="24"/>
          <w:szCs w:val="24"/>
          <w:highlight w:val="yellow"/>
        </w:rPr>
        <w:t xml:space="preserve"> </w:t>
      </w:r>
      <w:r w:rsidRPr="00C17B87">
        <w:rPr>
          <w:rFonts w:ascii="Calibri" w:eastAsia="Calibri" w:hAnsi="Calibri" w:cs="Calibri"/>
          <w:b/>
          <w:bCs/>
          <w:sz w:val="24"/>
          <w:szCs w:val="24"/>
          <w:highlight w:val="yellow"/>
        </w:rPr>
        <w:t>Next</w:t>
      </w:r>
      <w:r w:rsidRPr="00E83909">
        <w:rPr>
          <w:rFonts w:ascii="Calibri" w:eastAsia="Calibri" w:hAnsi="Calibri" w:cs="Calibri"/>
          <w:sz w:val="24"/>
          <w:szCs w:val="24"/>
          <w:highlight w:val="yellow"/>
        </w:rPr>
        <w:t xml:space="preserve">. The acquired CT scan will appear as 3 panels for coronal, sagittal, and axial views. </w:t>
      </w:r>
      <w:r w:rsidR="00737890" w:rsidRPr="00E83909">
        <w:rPr>
          <w:rFonts w:ascii="Calibri" w:eastAsia="Calibri" w:hAnsi="Calibri" w:cs="Calibri"/>
          <w:sz w:val="24"/>
          <w:szCs w:val="24"/>
          <w:highlight w:val="yellow"/>
        </w:rPr>
        <w:t>Zoom in</w:t>
      </w:r>
      <w:r w:rsidRPr="00E83909">
        <w:rPr>
          <w:rFonts w:ascii="Calibri" w:eastAsia="Calibri" w:hAnsi="Calibri" w:cs="Calibri"/>
          <w:sz w:val="24"/>
          <w:szCs w:val="24"/>
          <w:highlight w:val="yellow"/>
        </w:rPr>
        <w:t xml:space="preserve"> and scroll through the acquired slices on each panel</w:t>
      </w:r>
      <w:r w:rsidR="00737890" w:rsidRPr="00E83909">
        <w:rPr>
          <w:rFonts w:ascii="Calibri" w:eastAsia="Calibri" w:hAnsi="Calibri" w:cs="Calibri"/>
          <w:sz w:val="24"/>
          <w:szCs w:val="24"/>
          <w:highlight w:val="yellow"/>
        </w:rPr>
        <w:t xml:space="preserve"> to adjust as necessary</w:t>
      </w:r>
      <w:r w:rsidRPr="00E83909">
        <w:rPr>
          <w:rFonts w:ascii="Calibri" w:eastAsia="Calibri" w:hAnsi="Calibri" w:cs="Calibri"/>
          <w:sz w:val="24"/>
          <w:szCs w:val="24"/>
          <w:highlight w:val="yellow"/>
        </w:rPr>
        <w:t xml:space="preserve">. </w:t>
      </w:r>
    </w:p>
    <w:p w14:paraId="7AB7E5AF"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2DF35017" w14:textId="23EE29E9" w:rsidR="002B63C9" w:rsidRPr="00E83909" w:rsidRDefault="507C4130"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Use the mouse to drag the crosshair to the</w:t>
      </w:r>
      <w:r w:rsidR="00E10A03" w:rsidRPr="00E83909">
        <w:rPr>
          <w:rFonts w:ascii="Calibri" w:eastAsia="Calibri" w:hAnsi="Calibri" w:cs="Calibri"/>
          <w:sz w:val="24"/>
          <w:szCs w:val="24"/>
          <w:highlight w:val="yellow"/>
        </w:rPr>
        <w:t xml:space="preserve"> target isocenter. Select </w:t>
      </w:r>
      <w:r w:rsidR="00E10A03" w:rsidRPr="00C17B87">
        <w:rPr>
          <w:rFonts w:ascii="Calibri" w:eastAsia="Calibri" w:hAnsi="Calibri" w:cs="Calibri"/>
          <w:b/>
          <w:bCs/>
          <w:sz w:val="24"/>
          <w:szCs w:val="24"/>
          <w:highlight w:val="yellow"/>
        </w:rPr>
        <w:t xml:space="preserve">Move </w:t>
      </w:r>
      <w:r w:rsidR="083C6C32" w:rsidRPr="00C17B87">
        <w:rPr>
          <w:rFonts w:ascii="Calibri" w:eastAsia="Calibri" w:hAnsi="Calibri" w:cs="Calibri"/>
          <w:b/>
          <w:bCs/>
          <w:sz w:val="24"/>
          <w:szCs w:val="24"/>
          <w:highlight w:val="yellow"/>
        </w:rPr>
        <w:t>S</w:t>
      </w:r>
      <w:r w:rsidR="00E10A03" w:rsidRPr="00C17B87">
        <w:rPr>
          <w:rFonts w:ascii="Calibri" w:eastAsia="Calibri" w:hAnsi="Calibri" w:cs="Calibri"/>
          <w:b/>
          <w:bCs/>
          <w:sz w:val="24"/>
          <w:szCs w:val="24"/>
          <w:highlight w:val="yellow"/>
        </w:rPr>
        <w:t>tage</w:t>
      </w:r>
      <w:r w:rsidR="00E10A03" w:rsidRPr="00E83909">
        <w:rPr>
          <w:rFonts w:ascii="Calibri" w:eastAsia="Calibri" w:hAnsi="Calibri" w:cs="Calibri"/>
          <w:sz w:val="24"/>
          <w:szCs w:val="24"/>
          <w:highlight w:val="yellow"/>
        </w:rPr>
        <w:t xml:space="preserve">. If necessary, select </w:t>
      </w:r>
      <w:r w:rsidR="00E10A03" w:rsidRPr="00854C98">
        <w:rPr>
          <w:rFonts w:ascii="Calibri" w:eastAsia="Calibri" w:hAnsi="Calibri" w:cs="Calibri"/>
          <w:b/>
          <w:bCs/>
          <w:sz w:val="24"/>
          <w:szCs w:val="24"/>
          <w:highlight w:val="yellow"/>
        </w:rPr>
        <w:t xml:space="preserve">Scan </w:t>
      </w:r>
      <w:r w:rsidR="237F016A" w:rsidRPr="00854C98">
        <w:rPr>
          <w:rFonts w:ascii="Calibri" w:eastAsia="Calibri" w:hAnsi="Calibri" w:cs="Calibri"/>
          <w:b/>
          <w:bCs/>
          <w:sz w:val="24"/>
          <w:szCs w:val="24"/>
          <w:highlight w:val="yellow"/>
        </w:rPr>
        <w:t>A</w:t>
      </w:r>
      <w:r w:rsidR="00E10A03" w:rsidRPr="00854C98">
        <w:rPr>
          <w:rFonts w:ascii="Calibri" w:eastAsia="Calibri" w:hAnsi="Calibri" w:cs="Calibri"/>
          <w:b/>
          <w:bCs/>
          <w:sz w:val="24"/>
          <w:szCs w:val="24"/>
          <w:highlight w:val="yellow"/>
        </w:rPr>
        <w:t>gain</w:t>
      </w:r>
      <w:r w:rsidR="00E10A03" w:rsidRPr="00E83909">
        <w:rPr>
          <w:rFonts w:ascii="Calibri" w:eastAsia="Calibri" w:hAnsi="Calibri" w:cs="Calibri"/>
          <w:sz w:val="24"/>
          <w:szCs w:val="24"/>
          <w:highlight w:val="yellow"/>
        </w:rPr>
        <w:t xml:space="preserve"> to verify the target position</w:t>
      </w:r>
      <w:r w:rsidR="55E057AB" w:rsidRPr="00E83909">
        <w:rPr>
          <w:rFonts w:ascii="Calibri" w:eastAsia="Calibri" w:hAnsi="Calibri" w:cs="Calibri"/>
          <w:sz w:val="24"/>
          <w:szCs w:val="24"/>
          <w:highlight w:val="yellow"/>
        </w:rPr>
        <w:t>. C</w:t>
      </w:r>
      <w:r w:rsidR="00E10A03" w:rsidRPr="00E83909">
        <w:rPr>
          <w:rFonts w:ascii="Calibri" w:eastAsia="Calibri" w:hAnsi="Calibri" w:cs="Calibri"/>
          <w:sz w:val="24"/>
          <w:szCs w:val="24"/>
          <w:highlight w:val="yellow"/>
        </w:rPr>
        <w:t>lick</w:t>
      </w:r>
      <w:r w:rsidR="00854C98">
        <w:rPr>
          <w:rFonts w:ascii="Calibri" w:eastAsia="Calibri" w:hAnsi="Calibri" w:cs="Calibri"/>
          <w:sz w:val="24"/>
          <w:szCs w:val="24"/>
          <w:highlight w:val="yellow"/>
        </w:rPr>
        <w:t xml:space="preserve"> on</w:t>
      </w:r>
      <w:r w:rsidR="00E10A03" w:rsidRPr="00E83909">
        <w:rPr>
          <w:rFonts w:ascii="Calibri" w:eastAsia="Calibri" w:hAnsi="Calibri" w:cs="Calibri"/>
          <w:sz w:val="24"/>
          <w:szCs w:val="24"/>
          <w:highlight w:val="yellow"/>
        </w:rPr>
        <w:t xml:space="preserve"> </w:t>
      </w:r>
      <w:r w:rsidR="00E10A03" w:rsidRPr="00854C98">
        <w:rPr>
          <w:rFonts w:ascii="Calibri" w:eastAsia="Calibri" w:hAnsi="Calibri" w:cs="Calibri"/>
          <w:b/>
          <w:bCs/>
          <w:sz w:val="24"/>
          <w:szCs w:val="24"/>
          <w:highlight w:val="yellow"/>
        </w:rPr>
        <w:t>Next</w:t>
      </w:r>
      <w:r w:rsidR="00A63623" w:rsidRPr="00E83909">
        <w:rPr>
          <w:rFonts w:ascii="Calibri" w:eastAsia="Calibri" w:hAnsi="Calibri" w:cs="Calibri"/>
          <w:sz w:val="24"/>
          <w:szCs w:val="24"/>
          <w:highlight w:val="yellow"/>
        </w:rPr>
        <w:t>.</w:t>
      </w:r>
    </w:p>
    <w:p w14:paraId="1ACCC8A2" w14:textId="77777777" w:rsidR="00A51193" w:rsidRPr="00E83909" w:rsidRDefault="00A51193" w:rsidP="00E83909">
      <w:pPr>
        <w:jc w:val="both"/>
        <w:rPr>
          <w:rFonts w:ascii="Calibri" w:eastAsia="Calibri" w:hAnsi="Calibri" w:cs="Calibri"/>
          <w:highlight w:val="yellow"/>
        </w:rPr>
      </w:pPr>
    </w:p>
    <w:p w14:paraId="74CDFA0C" w14:textId="1DA3C917" w:rsidR="002B63C9" w:rsidRPr="00E83909" w:rsidRDefault="00E10A03" w:rsidP="00E83909">
      <w:pPr>
        <w:pStyle w:val="ListParagraph"/>
        <w:numPr>
          <w:ilvl w:val="2"/>
          <w:numId w:val="4"/>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On the </w:t>
      </w:r>
      <w:r w:rsidRPr="00854C98">
        <w:rPr>
          <w:rFonts w:ascii="Calibri" w:eastAsia="Calibri" w:hAnsi="Calibri" w:cs="Calibri"/>
          <w:b/>
          <w:bCs/>
          <w:sz w:val="24"/>
          <w:szCs w:val="24"/>
          <w:highlight w:val="yellow"/>
        </w:rPr>
        <w:t xml:space="preserve">Export </w:t>
      </w:r>
      <w:r w:rsidRPr="00E83909">
        <w:rPr>
          <w:rFonts w:ascii="Calibri" w:eastAsia="Calibri" w:hAnsi="Calibri" w:cs="Calibri"/>
          <w:sz w:val="24"/>
          <w:szCs w:val="24"/>
          <w:highlight w:val="yellow"/>
        </w:rPr>
        <w:t xml:space="preserve">page, click </w:t>
      </w:r>
      <w:r w:rsidR="00854C98">
        <w:rPr>
          <w:rFonts w:ascii="Calibri" w:eastAsia="Calibri" w:hAnsi="Calibri" w:cs="Calibri"/>
          <w:sz w:val="24"/>
          <w:szCs w:val="24"/>
          <w:highlight w:val="yellow"/>
        </w:rPr>
        <w:t xml:space="preserve">on </w:t>
      </w:r>
      <w:r w:rsidRPr="00854C98">
        <w:rPr>
          <w:rFonts w:ascii="Calibri" w:eastAsia="Calibri" w:hAnsi="Calibri" w:cs="Calibri"/>
          <w:b/>
          <w:bCs/>
          <w:sz w:val="24"/>
          <w:szCs w:val="24"/>
          <w:highlight w:val="yellow"/>
        </w:rPr>
        <w:t>Go</w:t>
      </w:r>
      <w:r w:rsidRPr="00E83909">
        <w:rPr>
          <w:rFonts w:ascii="Calibri" w:eastAsia="Calibri" w:hAnsi="Calibri" w:cs="Calibri"/>
          <w:sz w:val="24"/>
          <w:szCs w:val="24"/>
          <w:highlight w:val="yellow"/>
        </w:rPr>
        <w:t xml:space="preserve"> to export the DICOM file.</w:t>
      </w:r>
    </w:p>
    <w:p w14:paraId="1637BC65"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070C33B5" w14:textId="2C0C6943" w:rsidR="002E4EE0" w:rsidRPr="00854C98" w:rsidRDefault="6C6972D7" w:rsidP="00E83909">
      <w:pPr>
        <w:pStyle w:val="ListParagraph"/>
        <w:numPr>
          <w:ilvl w:val="2"/>
          <w:numId w:val="4"/>
        </w:numPr>
        <w:spacing w:after="0" w:line="240" w:lineRule="auto"/>
        <w:ind w:left="0" w:firstLine="0"/>
        <w:jc w:val="both"/>
        <w:rPr>
          <w:rFonts w:ascii="Calibri" w:eastAsia="Calibri" w:hAnsi="Calibri" w:cs="Calibri"/>
          <w:sz w:val="24"/>
          <w:szCs w:val="24"/>
        </w:rPr>
      </w:pPr>
      <w:r w:rsidRPr="00854C98">
        <w:rPr>
          <w:rFonts w:ascii="Calibri" w:eastAsia="Calibri" w:hAnsi="Calibri" w:cs="Calibri"/>
          <w:sz w:val="24"/>
          <w:szCs w:val="24"/>
        </w:rPr>
        <w:t>If creating a new</w:t>
      </w:r>
      <w:r w:rsidR="004E72E1" w:rsidRPr="00854C98">
        <w:rPr>
          <w:rFonts w:ascii="Calibri" w:eastAsia="Calibri" w:hAnsi="Calibri" w:cs="Calibri"/>
          <w:sz w:val="24"/>
          <w:szCs w:val="24"/>
        </w:rPr>
        <w:t xml:space="preserve"> treatment plan</w:t>
      </w:r>
      <w:r w:rsidR="1FC2376B" w:rsidRPr="00854C98">
        <w:rPr>
          <w:rFonts w:ascii="Calibri" w:eastAsia="Calibri" w:hAnsi="Calibri" w:cs="Calibri"/>
          <w:sz w:val="24"/>
          <w:szCs w:val="24"/>
        </w:rPr>
        <w:t xml:space="preserve">, proceed to </w:t>
      </w:r>
      <w:r w:rsidR="00854C98" w:rsidRPr="00854C98">
        <w:rPr>
          <w:rFonts w:ascii="Calibri" w:eastAsia="Calibri" w:hAnsi="Calibri" w:cs="Calibri"/>
          <w:sz w:val="24"/>
          <w:szCs w:val="24"/>
        </w:rPr>
        <w:t>step</w:t>
      </w:r>
      <w:r w:rsidR="1FC2376B" w:rsidRPr="00854C98">
        <w:rPr>
          <w:rFonts w:ascii="Calibri" w:eastAsia="Calibri" w:hAnsi="Calibri" w:cs="Calibri"/>
          <w:sz w:val="24"/>
          <w:szCs w:val="24"/>
        </w:rPr>
        <w:t xml:space="preserve"> 4.</w:t>
      </w:r>
      <w:r w:rsidR="004E72E1" w:rsidRPr="00854C98">
        <w:rPr>
          <w:rFonts w:ascii="Calibri" w:eastAsia="Calibri" w:hAnsi="Calibri" w:cs="Calibri"/>
          <w:sz w:val="24"/>
          <w:szCs w:val="24"/>
        </w:rPr>
        <w:t xml:space="preserve"> If using an existing</w:t>
      </w:r>
      <w:r w:rsidR="74D5BA4F" w:rsidRPr="00854C98">
        <w:rPr>
          <w:rFonts w:ascii="Calibri" w:eastAsia="Calibri" w:hAnsi="Calibri" w:cs="Calibri"/>
          <w:sz w:val="24"/>
          <w:szCs w:val="24"/>
        </w:rPr>
        <w:t xml:space="preserve"> or manual plan, proceed to </w:t>
      </w:r>
      <w:r w:rsidR="00854C98" w:rsidRPr="00854C98">
        <w:rPr>
          <w:rFonts w:ascii="Calibri" w:eastAsia="Calibri" w:hAnsi="Calibri" w:cs="Calibri"/>
          <w:sz w:val="24"/>
          <w:szCs w:val="24"/>
        </w:rPr>
        <w:t>step</w:t>
      </w:r>
      <w:r w:rsidR="74D5BA4F" w:rsidRPr="00854C98">
        <w:rPr>
          <w:rFonts w:ascii="Calibri" w:eastAsia="Calibri" w:hAnsi="Calibri" w:cs="Calibri"/>
          <w:sz w:val="24"/>
          <w:szCs w:val="24"/>
        </w:rPr>
        <w:t xml:space="preserve"> 5.</w:t>
      </w:r>
    </w:p>
    <w:p w14:paraId="39FD7C96" w14:textId="77777777" w:rsidR="00A51193" w:rsidRPr="00E83909" w:rsidRDefault="00A51193" w:rsidP="00E83909">
      <w:pPr>
        <w:jc w:val="both"/>
        <w:rPr>
          <w:rFonts w:ascii="Calibri" w:eastAsia="Calibri" w:hAnsi="Calibri" w:cs="Calibri"/>
          <w:highlight w:val="yellow"/>
        </w:rPr>
      </w:pPr>
    </w:p>
    <w:p w14:paraId="6D1C2570" w14:textId="3FF80734" w:rsidR="002E4EE0" w:rsidRPr="00130DAD" w:rsidRDefault="002F1F6C" w:rsidP="7A17FB95">
      <w:pPr>
        <w:pStyle w:val="ListParagraph"/>
        <w:numPr>
          <w:ilvl w:val="1"/>
          <w:numId w:val="5"/>
        </w:numPr>
        <w:spacing w:after="0" w:line="240" w:lineRule="auto"/>
        <w:ind w:left="0" w:firstLine="0"/>
        <w:jc w:val="both"/>
        <w:rPr>
          <w:rFonts w:ascii="Calibri" w:eastAsia="Calibri" w:hAnsi="Calibri" w:cs="Calibri"/>
          <w:sz w:val="24"/>
          <w:szCs w:val="24"/>
        </w:rPr>
      </w:pPr>
      <w:r w:rsidRPr="7A17FB95">
        <w:rPr>
          <w:rFonts w:ascii="Calibri" w:eastAsia="Calibri" w:hAnsi="Calibri" w:cs="Calibri"/>
          <w:sz w:val="24"/>
          <w:szCs w:val="24"/>
        </w:rPr>
        <w:lastRenderedPageBreak/>
        <w:t xml:space="preserve">Advanced </w:t>
      </w:r>
      <w:r w:rsidR="00130DAD" w:rsidRPr="7A17FB95">
        <w:rPr>
          <w:rFonts w:ascii="Calibri" w:eastAsia="Calibri" w:hAnsi="Calibri" w:cs="Calibri"/>
          <w:sz w:val="24"/>
          <w:szCs w:val="24"/>
        </w:rPr>
        <w:t xml:space="preserve">treatment planning </w:t>
      </w:r>
      <w:r w:rsidR="609873CB" w:rsidRPr="7A17FB95">
        <w:rPr>
          <w:rFonts w:ascii="Calibri" w:eastAsia="Calibri" w:hAnsi="Calibri" w:cs="Calibri"/>
          <w:sz w:val="24"/>
          <w:szCs w:val="24"/>
        </w:rPr>
        <w:t>(</w:t>
      </w:r>
      <w:r w:rsidR="00A51193" w:rsidRPr="7A17FB95">
        <w:rPr>
          <w:rFonts w:ascii="Calibri" w:eastAsia="Calibri" w:hAnsi="Calibri" w:cs="Calibri"/>
          <w:sz w:val="24"/>
          <w:szCs w:val="24"/>
        </w:rPr>
        <w:t>1</w:t>
      </w:r>
      <w:r w:rsidR="609873CB" w:rsidRPr="7A17FB95">
        <w:rPr>
          <w:rFonts w:ascii="Calibri" w:eastAsia="Calibri" w:hAnsi="Calibri" w:cs="Calibri"/>
          <w:sz w:val="24"/>
          <w:szCs w:val="24"/>
        </w:rPr>
        <w:t>0 min)</w:t>
      </w:r>
    </w:p>
    <w:p w14:paraId="4E9BFDB6"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highlight w:val="yellow"/>
        </w:rPr>
      </w:pPr>
    </w:p>
    <w:p w14:paraId="36E12881" w14:textId="2607EC30" w:rsidR="00A63623" w:rsidRPr="00E83909" w:rsidRDefault="002F1F6C"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highlight w:val="yellow"/>
        </w:rPr>
        <w:t xml:space="preserve">Open </w:t>
      </w:r>
      <w:r w:rsidR="007F1430" w:rsidRPr="00A93CEB">
        <w:rPr>
          <w:rFonts w:ascii="Calibri" w:eastAsia="Calibri" w:hAnsi="Calibri" w:cs="Calibri"/>
          <w:b/>
          <w:bCs/>
          <w:sz w:val="24"/>
          <w:szCs w:val="24"/>
          <w:highlight w:val="yellow"/>
        </w:rPr>
        <w:t xml:space="preserve">Software </w:t>
      </w:r>
      <w:r w:rsidR="00171936" w:rsidRPr="00A93CEB">
        <w:rPr>
          <w:rFonts w:ascii="Calibri" w:eastAsia="Calibri" w:hAnsi="Calibri" w:cs="Calibri"/>
          <w:b/>
          <w:bCs/>
          <w:sz w:val="24"/>
          <w:szCs w:val="24"/>
          <w:highlight w:val="yellow"/>
        </w:rPr>
        <w:t>6</w:t>
      </w:r>
      <w:r w:rsidRPr="00E83909">
        <w:rPr>
          <w:rFonts w:ascii="Calibri" w:eastAsia="Calibri" w:hAnsi="Calibri" w:cs="Calibri"/>
          <w:sz w:val="24"/>
          <w:szCs w:val="24"/>
          <w:highlight w:val="yellow"/>
        </w:rPr>
        <w:t>. Select the folder containing the DICOM files</w:t>
      </w:r>
      <w:r w:rsidR="4E4DE31D" w:rsidRPr="00E83909">
        <w:rPr>
          <w:rFonts w:ascii="Calibri" w:eastAsia="Calibri" w:hAnsi="Calibri" w:cs="Calibri"/>
          <w:sz w:val="24"/>
          <w:szCs w:val="24"/>
          <w:highlight w:val="yellow"/>
        </w:rPr>
        <w:t xml:space="preserve"> and</w:t>
      </w:r>
      <w:r w:rsidRPr="00E83909">
        <w:rPr>
          <w:rFonts w:ascii="Calibri" w:eastAsia="Calibri" w:hAnsi="Calibri" w:cs="Calibri"/>
          <w:sz w:val="24"/>
          <w:szCs w:val="24"/>
          <w:highlight w:val="yellow"/>
        </w:rPr>
        <w:t xml:space="preserve"> </w:t>
      </w:r>
      <w:r w:rsidR="499B3337" w:rsidRPr="00E83909">
        <w:rPr>
          <w:rFonts w:ascii="Calibri" w:eastAsia="Calibri" w:hAnsi="Calibri" w:cs="Calibri"/>
          <w:sz w:val="24"/>
          <w:szCs w:val="24"/>
          <w:highlight w:val="yellow"/>
        </w:rPr>
        <w:t>select</w:t>
      </w:r>
      <w:r w:rsidRPr="00E83909">
        <w:rPr>
          <w:rFonts w:ascii="Calibri" w:eastAsia="Calibri" w:hAnsi="Calibri" w:cs="Calibri"/>
          <w:sz w:val="24"/>
          <w:szCs w:val="24"/>
          <w:highlight w:val="yellow"/>
        </w:rPr>
        <w:t xml:space="preserve"> </w:t>
      </w:r>
      <w:r w:rsidR="151A7A28" w:rsidRPr="00A93CEB">
        <w:rPr>
          <w:rFonts w:ascii="Calibri" w:eastAsia="Calibri" w:hAnsi="Calibri" w:cs="Calibri"/>
          <w:b/>
          <w:bCs/>
          <w:sz w:val="24"/>
          <w:szCs w:val="24"/>
          <w:highlight w:val="yellow"/>
        </w:rPr>
        <w:t>I</w:t>
      </w:r>
      <w:r w:rsidRPr="00A93CEB">
        <w:rPr>
          <w:rFonts w:ascii="Calibri" w:eastAsia="Calibri" w:hAnsi="Calibri" w:cs="Calibri"/>
          <w:b/>
          <w:bCs/>
          <w:sz w:val="24"/>
          <w:szCs w:val="24"/>
          <w:highlight w:val="yellow"/>
        </w:rPr>
        <w:t xml:space="preserve">mport </w:t>
      </w:r>
      <w:r w:rsidR="3476660B" w:rsidRPr="00A93CEB">
        <w:rPr>
          <w:rFonts w:ascii="Calibri" w:eastAsia="Calibri" w:hAnsi="Calibri" w:cs="Calibri"/>
          <w:b/>
          <w:bCs/>
          <w:sz w:val="24"/>
          <w:szCs w:val="24"/>
          <w:highlight w:val="yellow"/>
        </w:rPr>
        <w:t>S</w:t>
      </w:r>
      <w:r w:rsidRPr="00A93CEB">
        <w:rPr>
          <w:rFonts w:ascii="Calibri" w:eastAsia="Calibri" w:hAnsi="Calibri" w:cs="Calibri"/>
          <w:b/>
          <w:bCs/>
          <w:sz w:val="24"/>
          <w:szCs w:val="24"/>
          <w:highlight w:val="yellow"/>
        </w:rPr>
        <w:t xml:space="preserve">elected </w:t>
      </w:r>
      <w:r w:rsidR="621408C9" w:rsidRPr="00A93CEB">
        <w:rPr>
          <w:rFonts w:ascii="Calibri" w:eastAsia="Calibri" w:hAnsi="Calibri" w:cs="Calibri"/>
          <w:b/>
          <w:bCs/>
          <w:sz w:val="24"/>
          <w:szCs w:val="24"/>
          <w:highlight w:val="yellow"/>
        </w:rPr>
        <w:t>D</w:t>
      </w:r>
      <w:r w:rsidRPr="00A93CEB">
        <w:rPr>
          <w:rFonts w:ascii="Calibri" w:eastAsia="Calibri" w:hAnsi="Calibri" w:cs="Calibri"/>
          <w:b/>
          <w:bCs/>
          <w:sz w:val="24"/>
          <w:szCs w:val="24"/>
          <w:highlight w:val="yellow"/>
        </w:rPr>
        <w:t>ata</w:t>
      </w:r>
      <w:r w:rsidRPr="00E83909">
        <w:rPr>
          <w:rFonts w:ascii="Calibri" w:eastAsia="Calibri" w:hAnsi="Calibri" w:cs="Calibri"/>
          <w:sz w:val="24"/>
          <w:szCs w:val="24"/>
          <w:highlight w:val="yellow"/>
        </w:rPr>
        <w:t>.</w:t>
      </w:r>
      <w:r w:rsidRPr="00E83909">
        <w:rPr>
          <w:rFonts w:ascii="Calibri" w:eastAsia="Calibri" w:hAnsi="Calibri" w:cs="Calibri"/>
          <w:sz w:val="24"/>
          <w:szCs w:val="24"/>
        </w:rPr>
        <w:t xml:space="preserve"> </w:t>
      </w:r>
    </w:p>
    <w:p w14:paraId="77DC7B7C"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260A506F" w14:textId="460BD89D" w:rsidR="00A63623" w:rsidRPr="00E83909" w:rsidRDefault="002F1F6C" w:rsidP="7A17FB95">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 xml:space="preserve">Once the DICOM is loaded, click </w:t>
      </w:r>
      <w:r w:rsidR="00A93CEB" w:rsidRPr="7A17FB95">
        <w:rPr>
          <w:rFonts w:ascii="Calibri" w:eastAsia="Calibri" w:hAnsi="Calibri" w:cs="Calibri"/>
          <w:sz w:val="24"/>
          <w:szCs w:val="24"/>
          <w:highlight w:val="yellow"/>
        </w:rPr>
        <w:t xml:space="preserve">on </w:t>
      </w:r>
      <w:r w:rsidRPr="7A17FB95">
        <w:rPr>
          <w:rFonts w:ascii="Calibri" w:eastAsia="Calibri" w:hAnsi="Calibri" w:cs="Calibri"/>
          <w:sz w:val="24"/>
          <w:szCs w:val="24"/>
          <w:highlight w:val="yellow"/>
        </w:rPr>
        <w:t xml:space="preserve">the </w:t>
      </w:r>
      <w:r w:rsidRPr="7A17FB95">
        <w:rPr>
          <w:rFonts w:ascii="Calibri" w:eastAsia="Calibri" w:hAnsi="Calibri" w:cs="Calibri"/>
          <w:b/>
          <w:bCs/>
          <w:sz w:val="24"/>
          <w:szCs w:val="24"/>
          <w:highlight w:val="yellow"/>
        </w:rPr>
        <w:t>CT2MD</w:t>
      </w:r>
      <w:r w:rsidRPr="7A17FB95">
        <w:rPr>
          <w:rFonts w:ascii="Calibri" w:eastAsia="Calibri" w:hAnsi="Calibri" w:cs="Calibri"/>
          <w:sz w:val="24"/>
          <w:szCs w:val="24"/>
          <w:highlight w:val="yellow"/>
        </w:rPr>
        <w:t xml:space="preserve"> tab.</w:t>
      </w:r>
    </w:p>
    <w:p w14:paraId="16D29ACF" w14:textId="77777777" w:rsidR="00A51193" w:rsidRPr="00E83909" w:rsidRDefault="00A51193" w:rsidP="7A17FB95">
      <w:pPr>
        <w:jc w:val="both"/>
        <w:rPr>
          <w:rFonts w:ascii="Calibri" w:eastAsia="Calibri" w:hAnsi="Calibri" w:cs="Calibri"/>
          <w:highlight w:val="yellow"/>
        </w:rPr>
      </w:pPr>
    </w:p>
    <w:p w14:paraId="12816277" w14:textId="48ECD6AD" w:rsidR="002F1F6C" w:rsidRPr="00E83909" w:rsidRDefault="287F1F9C" w:rsidP="7A17FB95">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S</w:t>
      </w:r>
      <w:r w:rsidR="00E10A03" w:rsidRPr="7A17FB95">
        <w:rPr>
          <w:rFonts w:ascii="Calibri" w:eastAsia="Calibri" w:hAnsi="Calibri" w:cs="Calibri"/>
          <w:sz w:val="24"/>
          <w:szCs w:val="24"/>
          <w:highlight w:val="yellow"/>
        </w:rPr>
        <w:t>lide the density bar until the rodent tissue is visible.</w:t>
      </w:r>
    </w:p>
    <w:p w14:paraId="2631DE3E"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3898ADBB" w14:textId="25A8C781" w:rsidR="002F1F6C" w:rsidRPr="00E83909" w:rsidRDefault="53EA27A2"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Click </w:t>
      </w:r>
      <w:r w:rsidR="00A93CEB">
        <w:rPr>
          <w:rFonts w:ascii="Calibri" w:eastAsia="Calibri" w:hAnsi="Calibri" w:cs="Calibri"/>
          <w:sz w:val="24"/>
          <w:szCs w:val="24"/>
          <w:highlight w:val="yellow"/>
        </w:rPr>
        <w:t xml:space="preserve">on </w:t>
      </w:r>
      <w:r w:rsidR="00E10A03" w:rsidRPr="00E83909">
        <w:rPr>
          <w:rFonts w:ascii="Calibri" w:eastAsia="Calibri" w:hAnsi="Calibri" w:cs="Calibri"/>
          <w:sz w:val="24"/>
          <w:szCs w:val="24"/>
          <w:highlight w:val="yellow"/>
        </w:rPr>
        <w:t xml:space="preserve">the </w:t>
      </w:r>
      <w:r w:rsidR="00E10A03" w:rsidRPr="00A93CEB">
        <w:rPr>
          <w:rFonts w:ascii="Calibri" w:eastAsia="Calibri" w:hAnsi="Calibri" w:cs="Calibri"/>
          <w:b/>
          <w:bCs/>
          <w:sz w:val="24"/>
          <w:szCs w:val="24"/>
          <w:highlight w:val="yellow"/>
        </w:rPr>
        <w:t>Contouring</w:t>
      </w:r>
      <w:r w:rsidR="00E10A03" w:rsidRPr="00E83909">
        <w:rPr>
          <w:rFonts w:ascii="Calibri" w:eastAsia="Calibri" w:hAnsi="Calibri" w:cs="Calibri"/>
          <w:sz w:val="24"/>
          <w:szCs w:val="24"/>
          <w:highlight w:val="yellow"/>
        </w:rPr>
        <w:t xml:space="preserve"> tab</w:t>
      </w:r>
      <w:r w:rsidR="1F2C0480" w:rsidRPr="00E83909">
        <w:rPr>
          <w:rFonts w:ascii="Calibri" w:eastAsia="Calibri" w:hAnsi="Calibri" w:cs="Calibri"/>
          <w:sz w:val="24"/>
          <w:szCs w:val="24"/>
          <w:highlight w:val="yellow"/>
        </w:rPr>
        <w:t>.</w:t>
      </w:r>
      <w:r w:rsidR="00E10A03" w:rsidRPr="00E83909">
        <w:rPr>
          <w:rFonts w:ascii="Calibri" w:eastAsia="Calibri" w:hAnsi="Calibri" w:cs="Calibri"/>
          <w:sz w:val="24"/>
          <w:szCs w:val="24"/>
          <w:highlight w:val="yellow"/>
        </w:rPr>
        <w:t xml:space="preserve"> </w:t>
      </w:r>
      <w:r w:rsidR="70BFB371" w:rsidRPr="00E83909">
        <w:rPr>
          <w:rFonts w:ascii="Calibri" w:eastAsia="Calibri" w:hAnsi="Calibri" w:cs="Calibri"/>
          <w:sz w:val="24"/>
          <w:szCs w:val="24"/>
          <w:highlight w:val="yellow"/>
        </w:rPr>
        <w:t>T</w:t>
      </w:r>
      <w:r w:rsidR="00E10A03" w:rsidRPr="00E83909">
        <w:rPr>
          <w:rFonts w:ascii="Calibri" w:eastAsia="Calibri" w:hAnsi="Calibri" w:cs="Calibri"/>
          <w:sz w:val="24"/>
          <w:szCs w:val="24"/>
          <w:highlight w:val="yellow"/>
        </w:rPr>
        <w:t xml:space="preserve">o add contours, select </w:t>
      </w:r>
      <w:r w:rsidR="00E10A03" w:rsidRPr="00A93CEB">
        <w:rPr>
          <w:rFonts w:ascii="Calibri" w:eastAsia="Calibri" w:hAnsi="Calibri" w:cs="Calibri"/>
          <w:b/>
          <w:bCs/>
          <w:sz w:val="24"/>
          <w:szCs w:val="24"/>
          <w:highlight w:val="yellow"/>
        </w:rPr>
        <w:t>Add</w:t>
      </w:r>
      <w:r w:rsidR="2466DB4D" w:rsidRPr="00E83909">
        <w:rPr>
          <w:rFonts w:ascii="Calibri" w:eastAsia="Calibri" w:hAnsi="Calibri" w:cs="Calibri"/>
          <w:sz w:val="24"/>
          <w:szCs w:val="24"/>
          <w:highlight w:val="yellow"/>
        </w:rPr>
        <w:t xml:space="preserve">. Name the contour and </w:t>
      </w:r>
      <w:r w:rsidR="00E10A03" w:rsidRPr="00E83909">
        <w:rPr>
          <w:rFonts w:ascii="Calibri" w:eastAsia="Calibri" w:hAnsi="Calibri" w:cs="Calibri"/>
          <w:sz w:val="24"/>
          <w:szCs w:val="24"/>
          <w:highlight w:val="yellow"/>
        </w:rPr>
        <w:t xml:space="preserve">specify its type under the </w:t>
      </w:r>
      <w:r w:rsidR="00E10A03" w:rsidRPr="00A93CEB">
        <w:rPr>
          <w:rFonts w:ascii="Calibri" w:eastAsia="Calibri" w:hAnsi="Calibri" w:cs="Calibri"/>
          <w:b/>
          <w:bCs/>
          <w:sz w:val="24"/>
          <w:szCs w:val="24"/>
          <w:highlight w:val="yellow"/>
        </w:rPr>
        <w:t xml:space="preserve">Type </w:t>
      </w:r>
      <w:r w:rsidR="00E10A03" w:rsidRPr="00E83909">
        <w:rPr>
          <w:rFonts w:ascii="Calibri" w:eastAsia="Calibri" w:hAnsi="Calibri" w:cs="Calibri"/>
          <w:sz w:val="24"/>
          <w:szCs w:val="24"/>
          <w:highlight w:val="yellow"/>
        </w:rPr>
        <w:t xml:space="preserve">dropdown menu. </w:t>
      </w:r>
    </w:p>
    <w:p w14:paraId="61AD9127" w14:textId="77777777" w:rsidR="00A51193" w:rsidRPr="00E83909" w:rsidRDefault="00A51193" w:rsidP="00E83909">
      <w:pPr>
        <w:jc w:val="both"/>
        <w:rPr>
          <w:rFonts w:ascii="Calibri" w:eastAsia="Calibri" w:hAnsi="Calibri" w:cs="Calibri"/>
          <w:highlight w:val="yellow"/>
        </w:rPr>
      </w:pPr>
    </w:p>
    <w:p w14:paraId="6FF22EF6" w14:textId="45059A15" w:rsidR="002F1F6C"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Select the desired tool (brush</w:t>
      </w:r>
      <w:r w:rsidR="70C99D9E" w:rsidRPr="7A17FB95">
        <w:rPr>
          <w:rFonts w:ascii="Calibri" w:eastAsia="Calibri" w:hAnsi="Calibri" w:cs="Calibri"/>
          <w:sz w:val="24"/>
          <w:szCs w:val="24"/>
          <w:highlight w:val="yellow"/>
        </w:rPr>
        <w:t xml:space="preserve"> or</w:t>
      </w:r>
      <w:r w:rsidRPr="7A17FB95">
        <w:rPr>
          <w:rFonts w:ascii="Calibri" w:eastAsia="Calibri" w:hAnsi="Calibri" w:cs="Calibri"/>
          <w:sz w:val="24"/>
          <w:szCs w:val="24"/>
          <w:highlight w:val="yellow"/>
        </w:rPr>
        <w:t xml:space="preserve"> line) and select </w:t>
      </w:r>
      <w:r w:rsidRPr="7A17FB95">
        <w:rPr>
          <w:rFonts w:ascii="Calibri" w:eastAsia="Calibri" w:hAnsi="Calibri" w:cs="Calibri"/>
          <w:b/>
          <w:bCs/>
          <w:sz w:val="24"/>
          <w:szCs w:val="24"/>
          <w:highlight w:val="yellow"/>
        </w:rPr>
        <w:t>Automatic</w:t>
      </w:r>
      <w:r w:rsidRPr="7A17FB95">
        <w:rPr>
          <w:rFonts w:ascii="Calibri" w:eastAsia="Calibri" w:hAnsi="Calibri" w:cs="Calibri"/>
          <w:sz w:val="24"/>
          <w:szCs w:val="24"/>
          <w:highlight w:val="yellow"/>
        </w:rPr>
        <w:t>. Brush or outline the desired organ. Use the scrollbar to move through frames and continue outlining the organ. Outlining more frames can increase interpolation accuracy.</w:t>
      </w:r>
      <w:r w:rsidRPr="7A17FB95">
        <w:rPr>
          <w:rFonts w:ascii="Calibri" w:eastAsia="Calibri" w:hAnsi="Calibri" w:cs="Calibri"/>
          <w:sz w:val="24"/>
          <w:szCs w:val="24"/>
        </w:rPr>
        <w:t xml:space="preserve"> </w:t>
      </w:r>
      <w:r w:rsidRPr="7A17FB95">
        <w:rPr>
          <w:rFonts w:ascii="Calibri" w:eastAsia="Calibri" w:hAnsi="Calibri" w:cs="Calibri"/>
          <w:sz w:val="24"/>
          <w:szCs w:val="24"/>
          <w:highlight w:val="yellow"/>
        </w:rPr>
        <w:t xml:space="preserve">Once the last frame of the organ is outlined, select </w:t>
      </w:r>
      <w:r w:rsidRPr="7A17FB95">
        <w:rPr>
          <w:rFonts w:ascii="Calibri" w:eastAsia="Calibri" w:hAnsi="Calibri" w:cs="Calibri"/>
          <w:b/>
          <w:bCs/>
          <w:sz w:val="24"/>
          <w:szCs w:val="24"/>
          <w:highlight w:val="yellow"/>
        </w:rPr>
        <w:t>Interpolate</w:t>
      </w:r>
      <w:r w:rsidRPr="7A17FB95">
        <w:rPr>
          <w:rFonts w:ascii="Calibri" w:eastAsia="Calibri" w:hAnsi="Calibri" w:cs="Calibri"/>
          <w:sz w:val="24"/>
          <w:szCs w:val="24"/>
          <w:highlight w:val="yellow"/>
        </w:rPr>
        <w:t>.</w:t>
      </w:r>
    </w:p>
    <w:p w14:paraId="5A5E7030"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0B53B342" w14:textId="2A98F56C" w:rsidR="002F1F6C" w:rsidRPr="00E83909" w:rsidRDefault="00E10A03" w:rsidP="7A17FB95">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Move through the frames again to ensure the interpolation outlined the organ as expected and fix any frames that have deviated.</w:t>
      </w:r>
    </w:p>
    <w:p w14:paraId="51780461" w14:textId="77777777" w:rsidR="00A51193" w:rsidRPr="00E83909" w:rsidRDefault="00A51193" w:rsidP="00E83909">
      <w:pPr>
        <w:jc w:val="both"/>
        <w:rPr>
          <w:rFonts w:ascii="Calibri" w:eastAsia="Calibri" w:hAnsi="Calibri" w:cs="Calibri"/>
        </w:rPr>
      </w:pPr>
    </w:p>
    <w:p w14:paraId="4131F158" w14:textId="7A0326B0" w:rsidR="004E72E1" w:rsidRPr="00E83909" w:rsidRDefault="183CD19C"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highlight w:val="yellow"/>
        </w:rPr>
        <w:t>Click</w:t>
      </w:r>
      <w:r w:rsidR="002F1F6C" w:rsidRPr="00E83909">
        <w:rPr>
          <w:rFonts w:ascii="Calibri" w:eastAsia="Calibri" w:hAnsi="Calibri" w:cs="Calibri"/>
          <w:sz w:val="24"/>
          <w:szCs w:val="24"/>
          <w:highlight w:val="yellow"/>
        </w:rPr>
        <w:t xml:space="preserve"> </w:t>
      </w:r>
      <w:r w:rsidR="00A93CEB">
        <w:rPr>
          <w:rFonts w:ascii="Calibri" w:eastAsia="Calibri" w:hAnsi="Calibri" w:cs="Calibri"/>
          <w:sz w:val="24"/>
          <w:szCs w:val="24"/>
          <w:highlight w:val="yellow"/>
        </w:rPr>
        <w:t xml:space="preserve">on </w:t>
      </w:r>
      <w:r w:rsidR="002F1F6C" w:rsidRPr="00E83909">
        <w:rPr>
          <w:rFonts w:ascii="Calibri" w:eastAsia="Calibri" w:hAnsi="Calibri" w:cs="Calibri"/>
          <w:sz w:val="24"/>
          <w:szCs w:val="24"/>
          <w:highlight w:val="yellow"/>
        </w:rPr>
        <w:t xml:space="preserve">the </w:t>
      </w:r>
      <w:r w:rsidR="002F1F6C" w:rsidRPr="00A93CEB">
        <w:rPr>
          <w:rFonts w:ascii="Calibri" w:eastAsia="Calibri" w:hAnsi="Calibri" w:cs="Calibri"/>
          <w:b/>
          <w:bCs/>
          <w:sz w:val="24"/>
          <w:szCs w:val="24"/>
          <w:highlight w:val="yellow"/>
        </w:rPr>
        <w:t>Planning</w:t>
      </w:r>
      <w:r w:rsidR="002F1F6C" w:rsidRPr="00E83909">
        <w:rPr>
          <w:rFonts w:ascii="Calibri" w:eastAsia="Calibri" w:hAnsi="Calibri" w:cs="Calibri"/>
          <w:sz w:val="24"/>
          <w:szCs w:val="24"/>
          <w:highlight w:val="yellow"/>
        </w:rPr>
        <w:t xml:space="preserve"> tab</w:t>
      </w:r>
      <w:r w:rsidR="18754829" w:rsidRPr="00E83909">
        <w:rPr>
          <w:rFonts w:ascii="Calibri" w:eastAsia="Calibri" w:hAnsi="Calibri" w:cs="Calibri"/>
          <w:sz w:val="24"/>
          <w:szCs w:val="24"/>
          <w:highlight w:val="yellow"/>
        </w:rPr>
        <w:t>. C</w:t>
      </w:r>
      <w:r w:rsidR="002F1F6C" w:rsidRPr="00E83909">
        <w:rPr>
          <w:rFonts w:ascii="Calibri" w:eastAsia="Calibri" w:hAnsi="Calibri" w:cs="Calibri"/>
          <w:sz w:val="24"/>
          <w:szCs w:val="24"/>
          <w:highlight w:val="yellow"/>
        </w:rPr>
        <w:t xml:space="preserve">lick </w:t>
      </w:r>
      <w:r w:rsidR="00A93CEB">
        <w:rPr>
          <w:rFonts w:ascii="Calibri" w:eastAsia="Calibri" w:hAnsi="Calibri" w:cs="Calibri"/>
          <w:sz w:val="24"/>
          <w:szCs w:val="24"/>
          <w:highlight w:val="yellow"/>
        </w:rPr>
        <w:t xml:space="preserve">on </w:t>
      </w:r>
      <w:r w:rsidR="002F1F6C" w:rsidRPr="00A93CEB">
        <w:rPr>
          <w:rFonts w:ascii="Calibri" w:eastAsia="Calibri" w:hAnsi="Calibri" w:cs="Calibri"/>
          <w:b/>
          <w:bCs/>
          <w:sz w:val="24"/>
          <w:szCs w:val="24"/>
          <w:highlight w:val="yellow"/>
        </w:rPr>
        <w:t xml:space="preserve">Add </w:t>
      </w:r>
      <w:r w:rsidR="002F1F6C" w:rsidRPr="00E83909">
        <w:rPr>
          <w:rFonts w:ascii="Calibri" w:eastAsia="Calibri" w:hAnsi="Calibri" w:cs="Calibri"/>
          <w:sz w:val="24"/>
          <w:szCs w:val="24"/>
          <w:highlight w:val="yellow"/>
        </w:rPr>
        <w:t>to add an isocenter to the plan</w:t>
      </w:r>
      <w:r w:rsidR="15234E5A" w:rsidRPr="00E83909">
        <w:rPr>
          <w:rFonts w:ascii="Calibri" w:eastAsia="Calibri" w:hAnsi="Calibri" w:cs="Calibri"/>
          <w:sz w:val="24"/>
          <w:szCs w:val="24"/>
          <w:highlight w:val="yellow"/>
        </w:rPr>
        <w:t>. A</w:t>
      </w:r>
      <w:r w:rsidR="002F1F6C" w:rsidRPr="00E83909">
        <w:rPr>
          <w:rFonts w:ascii="Calibri" w:eastAsia="Calibri" w:hAnsi="Calibri" w:cs="Calibri"/>
          <w:sz w:val="24"/>
          <w:szCs w:val="24"/>
          <w:highlight w:val="yellow"/>
        </w:rPr>
        <w:t>lign this isocenter to the desired target in the Coronal and Axial plane</w:t>
      </w:r>
      <w:r w:rsidR="00A93CEB">
        <w:rPr>
          <w:rFonts w:ascii="Calibri" w:eastAsia="Calibri" w:hAnsi="Calibri" w:cs="Calibri"/>
          <w:sz w:val="24"/>
          <w:szCs w:val="24"/>
          <w:highlight w:val="yellow"/>
        </w:rPr>
        <w:t>,</w:t>
      </w:r>
      <w:r w:rsidR="020667AA" w:rsidRPr="00E83909">
        <w:rPr>
          <w:rFonts w:ascii="Calibri" w:eastAsia="Calibri" w:hAnsi="Calibri" w:cs="Calibri"/>
          <w:sz w:val="24"/>
          <w:szCs w:val="24"/>
          <w:highlight w:val="yellow"/>
        </w:rPr>
        <w:t xml:space="preserve"> and input</w:t>
      </w:r>
      <w:r w:rsidR="002F1F6C" w:rsidRPr="00E83909">
        <w:rPr>
          <w:rFonts w:ascii="Calibri" w:eastAsia="Calibri" w:hAnsi="Calibri" w:cs="Calibri"/>
          <w:sz w:val="24"/>
          <w:szCs w:val="24"/>
          <w:highlight w:val="yellow"/>
        </w:rPr>
        <w:t xml:space="preserve"> the expected dose (</w:t>
      </w:r>
      <w:proofErr w:type="spellStart"/>
      <w:r w:rsidR="002F1F6C" w:rsidRPr="00E83909">
        <w:rPr>
          <w:rFonts w:ascii="Calibri" w:eastAsia="Calibri" w:hAnsi="Calibri" w:cs="Calibri"/>
          <w:sz w:val="24"/>
          <w:szCs w:val="24"/>
          <w:highlight w:val="yellow"/>
        </w:rPr>
        <w:t>Gy</w:t>
      </w:r>
      <w:proofErr w:type="spellEnd"/>
      <w:r w:rsidR="002F1F6C" w:rsidRPr="00E83909">
        <w:rPr>
          <w:rFonts w:ascii="Calibri" w:eastAsia="Calibri" w:hAnsi="Calibri" w:cs="Calibri"/>
          <w:sz w:val="24"/>
          <w:szCs w:val="24"/>
          <w:highlight w:val="yellow"/>
        </w:rPr>
        <w:t>) to the isocenter.</w:t>
      </w:r>
      <w:r w:rsidR="00E10A03" w:rsidRPr="00E83909">
        <w:rPr>
          <w:rFonts w:ascii="Calibri" w:eastAsia="Calibri" w:hAnsi="Calibri" w:cs="Calibri"/>
          <w:sz w:val="24"/>
          <w:szCs w:val="24"/>
        </w:rPr>
        <w:t xml:space="preserve"> </w:t>
      </w:r>
    </w:p>
    <w:p w14:paraId="5AA8B238"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7D0AFC29" w14:textId="63E5E465" w:rsidR="002F1F6C" w:rsidRPr="00E83909" w:rsidRDefault="004E72E1"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To add beams, select </w:t>
      </w:r>
      <w:r w:rsidRPr="00A93CEB">
        <w:rPr>
          <w:rFonts w:ascii="Calibri" w:eastAsia="Calibri" w:hAnsi="Calibri" w:cs="Calibri"/>
          <w:b/>
          <w:bCs/>
          <w:sz w:val="24"/>
          <w:szCs w:val="24"/>
          <w:highlight w:val="yellow"/>
        </w:rPr>
        <w:t xml:space="preserve">Add </w:t>
      </w:r>
      <w:r w:rsidRPr="00E83909">
        <w:rPr>
          <w:rFonts w:ascii="Calibri" w:eastAsia="Calibri" w:hAnsi="Calibri" w:cs="Calibri"/>
          <w:sz w:val="24"/>
          <w:szCs w:val="24"/>
          <w:highlight w:val="yellow"/>
        </w:rPr>
        <w:t xml:space="preserve">under </w:t>
      </w:r>
      <w:r w:rsidRPr="00A93CEB">
        <w:rPr>
          <w:rFonts w:ascii="Calibri" w:eastAsia="Calibri" w:hAnsi="Calibri" w:cs="Calibri"/>
          <w:b/>
          <w:bCs/>
          <w:sz w:val="24"/>
          <w:szCs w:val="24"/>
          <w:highlight w:val="yellow"/>
        </w:rPr>
        <w:t>Beams</w:t>
      </w:r>
      <w:r w:rsidR="1CA7B55A" w:rsidRPr="00E83909">
        <w:rPr>
          <w:rFonts w:ascii="Calibri" w:eastAsia="Calibri" w:hAnsi="Calibri" w:cs="Calibri"/>
          <w:sz w:val="24"/>
          <w:szCs w:val="24"/>
          <w:highlight w:val="yellow"/>
        </w:rPr>
        <w:t>. C</w:t>
      </w:r>
      <w:r w:rsidRPr="00E83909">
        <w:rPr>
          <w:rFonts w:ascii="Calibri" w:eastAsia="Calibri" w:hAnsi="Calibri" w:cs="Calibri"/>
          <w:sz w:val="24"/>
          <w:szCs w:val="24"/>
          <w:highlight w:val="yellow"/>
        </w:rPr>
        <w:t xml:space="preserve">hoose between static </w:t>
      </w:r>
      <w:r w:rsidR="00A93CEB">
        <w:rPr>
          <w:rFonts w:ascii="Calibri" w:eastAsia="Calibri" w:hAnsi="Calibri" w:cs="Calibri"/>
          <w:sz w:val="24"/>
          <w:szCs w:val="24"/>
          <w:highlight w:val="yellow"/>
        </w:rPr>
        <w:t>and</w:t>
      </w:r>
      <w:r w:rsidRPr="00E83909">
        <w:rPr>
          <w:rFonts w:ascii="Calibri" w:eastAsia="Calibri" w:hAnsi="Calibri" w:cs="Calibri"/>
          <w:sz w:val="24"/>
          <w:szCs w:val="24"/>
          <w:highlight w:val="yellow"/>
        </w:rPr>
        <w:t xml:space="preserve"> dynam</w:t>
      </w:r>
      <w:r w:rsidR="6231E358" w:rsidRPr="00E83909">
        <w:rPr>
          <w:rFonts w:ascii="Calibri" w:eastAsia="Calibri" w:hAnsi="Calibri" w:cs="Calibri"/>
          <w:sz w:val="24"/>
          <w:szCs w:val="24"/>
          <w:highlight w:val="yellow"/>
        </w:rPr>
        <w:t>ic</w:t>
      </w:r>
      <w:r w:rsidR="7D42FAA3" w:rsidRPr="00E83909">
        <w:rPr>
          <w:rFonts w:ascii="Calibri" w:eastAsia="Calibri" w:hAnsi="Calibri" w:cs="Calibri"/>
          <w:sz w:val="24"/>
          <w:szCs w:val="24"/>
          <w:highlight w:val="yellow"/>
        </w:rPr>
        <w:t xml:space="preserve"> and</w:t>
      </w:r>
      <w:r w:rsidRPr="00E83909">
        <w:rPr>
          <w:rFonts w:ascii="Calibri" w:eastAsia="Calibri" w:hAnsi="Calibri" w:cs="Calibri"/>
          <w:sz w:val="24"/>
          <w:szCs w:val="24"/>
          <w:highlight w:val="yellow"/>
        </w:rPr>
        <w:t xml:space="preserve"> adjust</w:t>
      </w:r>
      <w:r w:rsidR="22AD1626" w:rsidRPr="00E83909">
        <w:rPr>
          <w:rFonts w:ascii="Calibri" w:eastAsia="Calibri" w:hAnsi="Calibri" w:cs="Calibri"/>
          <w:sz w:val="24"/>
          <w:szCs w:val="24"/>
          <w:highlight w:val="yellow"/>
        </w:rPr>
        <w:t xml:space="preserve"> </w:t>
      </w:r>
      <w:r w:rsidRPr="00E83909">
        <w:rPr>
          <w:rFonts w:ascii="Calibri" w:eastAsia="Calibri" w:hAnsi="Calibri" w:cs="Calibri"/>
          <w:sz w:val="24"/>
          <w:szCs w:val="24"/>
          <w:highlight w:val="yellow"/>
        </w:rPr>
        <w:t xml:space="preserve">the angles as desired. If necessary, choose a couch angle. Select the collimator according to </w:t>
      </w:r>
      <w:r w:rsidR="00737890" w:rsidRPr="00E83909">
        <w:rPr>
          <w:rFonts w:ascii="Calibri" w:eastAsia="Calibri" w:hAnsi="Calibri" w:cs="Calibri"/>
          <w:sz w:val="24"/>
          <w:szCs w:val="24"/>
          <w:highlight w:val="yellow"/>
        </w:rPr>
        <w:t xml:space="preserve">the </w:t>
      </w:r>
      <w:r w:rsidRPr="00E83909">
        <w:rPr>
          <w:rFonts w:ascii="Calibri" w:eastAsia="Calibri" w:hAnsi="Calibri" w:cs="Calibri"/>
          <w:sz w:val="24"/>
          <w:szCs w:val="24"/>
          <w:highlight w:val="yellow"/>
        </w:rPr>
        <w:t>planning parameters.</w:t>
      </w:r>
    </w:p>
    <w:p w14:paraId="4B0B0871" w14:textId="77777777" w:rsidR="00A51193" w:rsidRPr="00E83909" w:rsidRDefault="00A51193" w:rsidP="00E83909">
      <w:pPr>
        <w:jc w:val="both"/>
        <w:rPr>
          <w:rFonts w:ascii="Calibri" w:eastAsia="Calibri" w:hAnsi="Calibri" w:cs="Calibri"/>
          <w:highlight w:val="yellow"/>
        </w:rPr>
      </w:pPr>
    </w:p>
    <w:p w14:paraId="18CC7A7F" w14:textId="3B786093" w:rsidR="002F1F6C" w:rsidRPr="00E83909" w:rsidRDefault="6155407A" w:rsidP="7A17FB95">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7A17FB95">
        <w:rPr>
          <w:rFonts w:ascii="Calibri" w:eastAsia="Calibri" w:hAnsi="Calibri" w:cs="Calibri"/>
          <w:sz w:val="24"/>
          <w:szCs w:val="24"/>
          <w:highlight w:val="yellow"/>
        </w:rPr>
        <w:t xml:space="preserve">Under </w:t>
      </w:r>
      <w:r w:rsidRPr="7A17FB95">
        <w:rPr>
          <w:rFonts w:ascii="Calibri" w:eastAsia="Calibri" w:hAnsi="Calibri" w:cs="Calibri"/>
          <w:b/>
          <w:bCs/>
          <w:sz w:val="24"/>
          <w:szCs w:val="24"/>
          <w:highlight w:val="yellow"/>
        </w:rPr>
        <w:t>Calculation</w:t>
      </w:r>
      <w:r w:rsidRPr="7A17FB95">
        <w:rPr>
          <w:rFonts w:ascii="Calibri" w:eastAsia="Calibri" w:hAnsi="Calibri" w:cs="Calibri"/>
          <w:sz w:val="24"/>
          <w:szCs w:val="24"/>
          <w:highlight w:val="yellow"/>
        </w:rPr>
        <w:t xml:space="preserve">, select </w:t>
      </w:r>
      <w:r w:rsidRPr="7A17FB95">
        <w:rPr>
          <w:rFonts w:ascii="Calibri" w:eastAsia="Calibri" w:hAnsi="Calibri" w:cs="Calibri"/>
          <w:b/>
          <w:bCs/>
          <w:sz w:val="24"/>
          <w:szCs w:val="24"/>
          <w:highlight w:val="yellow"/>
        </w:rPr>
        <w:t>Start Calculations</w:t>
      </w:r>
      <w:r w:rsidRPr="7A17FB95">
        <w:rPr>
          <w:rFonts w:ascii="Calibri" w:eastAsia="Calibri" w:hAnsi="Calibri" w:cs="Calibri"/>
          <w:sz w:val="24"/>
          <w:szCs w:val="24"/>
          <w:highlight w:val="yellow"/>
        </w:rPr>
        <w:t>.</w:t>
      </w:r>
      <w:r w:rsidRPr="7A17FB95">
        <w:rPr>
          <w:rFonts w:ascii="Calibri" w:eastAsia="Calibri" w:hAnsi="Calibri" w:cs="Calibri"/>
          <w:sz w:val="24"/>
          <w:szCs w:val="24"/>
        </w:rPr>
        <w:t xml:space="preserve"> </w:t>
      </w:r>
      <w:r w:rsidRPr="7A17FB95">
        <w:rPr>
          <w:rFonts w:ascii="Calibri" w:eastAsia="Calibri" w:hAnsi="Calibri" w:cs="Calibri"/>
          <w:sz w:val="24"/>
          <w:szCs w:val="24"/>
          <w:highlight w:val="yellow"/>
        </w:rPr>
        <w:t xml:space="preserve">Increasing the histories/area will increase the algorithm accuracy. </w:t>
      </w:r>
      <w:r w:rsidR="08B4866D" w:rsidRPr="7A17FB95">
        <w:rPr>
          <w:rFonts w:ascii="Calibri" w:hAnsi="Calibri" w:cs="Calibri"/>
          <w:sz w:val="24"/>
          <w:szCs w:val="24"/>
          <w:highlight w:val="yellow"/>
        </w:rPr>
        <w:t xml:space="preserve">Additional Monte Carlo parameters may be adjusted as desired; however, this is outside of the scope of the protocol. </w:t>
      </w:r>
      <w:r w:rsidRPr="7A17FB95">
        <w:rPr>
          <w:rFonts w:ascii="Calibri" w:eastAsia="Calibri" w:hAnsi="Calibri" w:cs="Calibri"/>
          <w:sz w:val="24"/>
          <w:szCs w:val="24"/>
          <w:highlight w:val="yellow"/>
        </w:rPr>
        <w:t xml:space="preserve">Once completed, the screen will show Volume Slice. </w:t>
      </w:r>
      <w:r w:rsidR="00737890" w:rsidRPr="7A17FB95">
        <w:rPr>
          <w:rFonts w:ascii="Calibri" w:eastAsia="Calibri" w:hAnsi="Calibri" w:cs="Calibri"/>
          <w:sz w:val="24"/>
          <w:szCs w:val="24"/>
          <w:highlight w:val="yellow"/>
        </w:rPr>
        <w:t>S</w:t>
      </w:r>
      <w:r w:rsidRPr="7A17FB95">
        <w:rPr>
          <w:rFonts w:ascii="Calibri" w:eastAsia="Calibri" w:hAnsi="Calibri" w:cs="Calibri"/>
          <w:sz w:val="24"/>
          <w:szCs w:val="24"/>
          <w:highlight w:val="yellow"/>
        </w:rPr>
        <w:t>elect the tabs to show Dose Volume Histogram (DVH) and Dose Volume Metrics (DVM)</w:t>
      </w:r>
      <w:r w:rsidR="76233EA3" w:rsidRPr="7A17FB95">
        <w:rPr>
          <w:rFonts w:ascii="Calibri" w:eastAsia="Calibri" w:hAnsi="Calibri" w:cs="Calibri"/>
          <w:sz w:val="24"/>
          <w:szCs w:val="24"/>
          <w:highlight w:val="yellow"/>
        </w:rPr>
        <w:t xml:space="preserve"> (</w:t>
      </w:r>
      <w:r w:rsidR="00757B2B" w:rsidRPr="7A17FB95">
        <w:rPr>
          <w:rFonts w:ascii="Calibri" w:eastAsia="Calibri" w:hAnsi="Calibri" w:cs="Calibri"/>
          <w:sz w:val="24"/>
          <w:szCs w:val="24"/>
          <w:highlight w:val="yellow"/>
        </w:rPr>
        <w:t xml:space="preserve">see </w:t>
      </w:r>
      <w:r w:rsidR="76233EA3" w:rsidRPr="7A17FB95">
        <w:rPr>
          <w:rFonts w:ascii="Calibri" w:eastAsia="Calibri" w:hAnsi="Calibri" w:cs="Calibri"/>
          <w:b/>
          <w:bCs/>
          <w:sz w:val="24"/>
          <w:szCs w:val="24"/>
          <w:highlight w:val="yellow"/>
        </w:rPr>
        <w:t xml:space="preserve">Figure </w:t>
      </w:r>
      <w:r w:rsidR="684D309B" w:rsidRPr="7A17FB95">
        <w:rPr>
          <w:rFonts w:ascii="Calibri" w:eastAsia="Calibri" w:hAnsi="Calibri" w:cs="Calibri"/>
          <w:b/>
          <w:bCs/>
          <w:sz w:val="24"/>
          <w:szCs w:val="24"/>
          <w:highlight w:val="yellow"/>
        </w:rPr>
        <w:t>5</w:t>
      </w:r>
      <w:r w:rsidR="76233EA3" w:rsidRPr="7A17FB95">
        <w:rPr>
          <w:rFonts w:ascii="Calibri" w:eastAsia="Calibri" w:hAnsi="Calibri" w:cs="Calibri"/>
          <w:sz w:val="24"/>
          <w:szCs w:val="24"/>
          <w:highlight w:val="yellow"/>
        </w:rPr>
        <w:t>).</w:t>
      </w:r>
    </w:p>
    <w:p w14:paraId="09A5073E"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4BB21917" w14:textId="31F03A64" w:rsidR="00A51193"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Return to </w:t>
      </w:r>
      <w:r w:rsidRPr="009114D6">
        <w:rPr>
          <w:rFonts w:ascii="Calibri" w:eastAsia="Calibri" w:hAnsi="Calibri" w:cs="Calibri"/>
          <w:b/>
          <w:bCs/>
          <w:sz w:val="24"/>
          <w:szCs w:val="24"/>
        </w:rPr>
        <w:t>Planning</w:t>
      </w:r>
      <w:r w:rsidRPr="00E83909">
        <w:rPr>
          <w:rFonts w:ascii="Calibri" w:eastAsia="Calibri" w:hAnsi="Calibri" w:cs="Calibri"/>
          <w:sz w:val="24"/>
          <w:szCs w:val="24"/>
        </w:rPr>
        <w:t xml:space="preserve"> to make changes as needed.</w:t>
      </w:r>
    </w:p>
    <w:p w14:paraId="7FD22EE1" w14:textId="77777777" w:rsidR="00A51193" w:rsidRPr="00E83909" w:rsidRDefault="00A51193" w:rsidP="00E83909">
      <w:pPr>
        <w:jc w:val="both"/>
        <w:rPr>
          <w:rFonts w:ascii="Calibri" w:eastAsia="Calibri" w:hAnsi="Calibri" w:cs="Calibri"/>
        </w:rPr>
      </w:pPr>
    </w:p>
    <w:p w14:paraId="405EB292" w14:textId="7408E371" w:rsidR="004E72E1"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highlight w:val="yellow"/>
        </w:rPr>
        <w:t xml:space="preserve">Under </w:t>
      </w:r>
      <w:r w:rsidRPr="00C50B1C">
        <w:rPr>
          <w:rFonts w:ascii="Calibri" w:eastAsia="Calibri" w:hAnsi="Calibri" w:cs="Calibri"/>
          <w:b/>
          <w:bCs/>
          <w:sz w:val="24"/>
          <w:szCs w:val="24"/>
          <w:highlight w:val="yellow"/>
        </w:rPr>
        <w:t>Evaluation</w:t>
      </w:r>
      <w:r w:rsidRPr="00E83909">
        <w:rPr>
          <w:rFonts w:ascii="Calibri" w:eastAsia="Calibri" w:hAnsi="Calibri" w:cs="Calibri"/>
          <w:sz w:val="24"/>
          <w:szCs w:val="24"/>
          <w:highlight w:val="yellow"/>
        </w:rPr>
        <w:t>, verify beam-on time, dose to isocenter, DVH</w:t>
      </w:r>
      <w:r w:rsidR="009048D5">
        <w:rPr>
          <w:rFonts w:ascii="Calibri" w:eastAsia="Calibri" w:hAnsi="Calibri" w:cs="Calibri"/>
          <w:sz w:val="24"/>
          <w:szCs w:val="24"/>
          <w:highlight w:val="yellow"/>
        </w:rPr>
        <w:t>,</w:t>
      </w:r>
      <w:r w:rsidRPr="00E83909">
        <w:rPr>
          <w:rFonts w:ascii="Calibri" w:eastAsia="Calibri" w:hAnsi="Calibri" w:cs="Calibri"/>
          <w:sz w:val="24"/>
          <w:szCs w:val="24"/>
          <w:highlight w:val="yellow"/>
        </w:rPr>
        <w:t xml:space="preserve"> and DVM</w:t>
      </w:r>
      <w:r w:rsidRPr="00E83909">
        <w:rPr>
          <w:rFonts w:ascii="Calibri" w:eastAsia="Calibri" w:hAnsi="Calibri" w:cs="Calibri"/>
          <w:sz w:val="24"/>
          <w:szCs w:val="24"/>
        </w:rPr>
        <w:t>.</w:t>
      </w:r>
    </w:p>
    <w:p w14:paraId="039A72E3"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59F05967" w14:textId="478A31A4" w:rsidR="23E137D2" w:rsidRPr="006536F5" w:rsidRDefault="00E10A03"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6536F5">
        <w:rPr>
          <w:rFonts w:ascii="Calibri" w:eastAsia="Calibri" w:hAnsi="Calibri" w:cs="Calibri"/>
          <w:sz w:val="24"/>
          <w:szCs w:val="24"/>
          <w:highlight w:val="yellow"/>
        </w:rPr>
        <w:t xml:space="preserve">Select </w:t>
      </w:r>
      <w:r w:rsidRPr="006536F5">
        <w:rPr>
          <w:rFonts w:ascii="Calibri" w:eastAsia="Calibri" w:hAnsi="Calibri" w:cs="Calibri"/>
          <w:b/>
          <w:bCs/>
          <w:sz w:val="24"/>
          <w:szCs w:val="24"/>
          <w:highlight w:val="yellow"/>
        </w:rPr>
        <w:t>Export data</w:t>
      </w:r>
      <w:r w:rsidRPr="006536F5">
        <w:rPr>
          <w:rFonts w:ascii="Calibri" w:eastAsia="Calibri" w:hAnsi="Calibri" w:cs="Calibri"/>
          <w:sz w:val="24"/>
          <w:szCs w:val="24"/>
          <w:highlight w:val="yellow"/>
        </w:rPr>
        <w:t>. Name the file and select Export to file to generate a .</w:t>
      </w:r>
      <w:proofErr w:type="spellStart"/>
      <w:r w:rsidRPr="006536F5">
        <w:rPr>
          <w:rFonts w:ascii="Calibri" w:eastAsia="Calibri" w:hAnsi="Calibri" w:cs="Calibri"/>
          <w:sz w:val="24"/>
          <w:szCs w:val="24"/>
          <w:highlight w:val="yellow"/>
        </w:rPr>
        <w:t>ini</w:t>
      </w:r>
      <w:proofErr w:type="spellEnd"/>
      <w:r w:rsidRPr="006536F5">
        <w:rPr>
          <w:rFonts w:ascii="Calibri" w:eastAsia="Calibri" w:hAnsi="Calibri" w:cs="Calibri"/>
          <w:sz w:val="24"/>
          <w:szCs w:val="24"/>
          <w:highlight w:val="yellow"/>
        </w:rPr>
        <w:t xml:space="preserve"> file.</w:t>
      </w:r>
    </w:p>
    <w:p w14:paraId="226618E1" w14:textId="77777777" w:rsidR="00A51193" w:rsidRPr="00E83909" w:rsidRDefault="00A51193" w:rsidP="00E83909">
      <w:pPr>
        <w:jc w:val="both"/>
        <w:rPr>
          <w:rFonts w:ascii="Calibri" w:eastAsia="Calibri" w:hAnsi="Calibri" w:cs="Calibri"/>
        </w:rPr>
      </w:pPr>
    </w:p>
    <w:p w14:paraId="0B615F7E" w14:textId="4EC69440" w:rsidR="004E72E1" w:rsidRPr="006536F5" w:rsidRDefault="00E10A03" w:rsidP="00E83909">
      <w:pPr>
        <w:pStyle w:val="ListParagraph"/>
        <w:numPr>
          <w:ilvl w:val="1"/>
          <w:numId w:val="5"/>
        </w:numPr>
        <w:spacing w:after="0" w:line="240" w:lineRule="auto"/>
        <w:ind w:left="0" w:firstLine="0"/>
        <w:jc w:val="both"/>
        <w:rPr>
          <w:rFonts w:ascii="Calibri" w:eastAsia="Calibri" w:hAnsi="Calibri" w:cs="Calibri"/>
          <w:sz w:val="24"/>
          <w:szCs w:val="24"/>
        </w:rPr>
      </w:pPr>
      <w:r w:rsidRPr="006536F5">
        <w:rPr>
          <w:rFonts w:ascii="Calibri" w:eastAsia="Calibri" w:hAnsi="Calibri" w:cs="Calibri"/>
          <w:sz w:val="24"/>
          <w:szCs w:val="24"/>
        </w:rPr>
        <w:t>Treatment</w:t>
      </w:r>
      <w:r w:rsidR="7F65729A" w:rsidRPr="006536F5">
        <w:rPr>
          <w:rFonts w:ascii="Calibri" w:eastAsia="Calibri" w:hAnsi="Calibri" w:cs="Calibri"/>
          <w:sz w:val="24"/>
          <w:szCs w:val="24"/>
        </w:rPr>
        <w:t xml:space="preserve"> (</w:t>
      </w:r>
      <w:r w:rsidR="00A51193" w:rsidRPr="006536F5">
        <w:rPr>
          <w:rFonts w:ascii="Calibri" w:eastAsia="Calibri" w:hAnsi="Calibri" w:cs="Calibri"/>
          <w:sz w:val="24"/>
          <w:szCs w:val="24"/>
        </w:rPr>
        <w:t>10</w:t>
      </w:r>
      <w:r w:rsidR="7F65729A" w:rsidRPr="006536F5">
        <w:rPr>
          <w:rFonts w:ascii="Calibri" w:eastAsia="Calibri" w:hAnsi="Calibri" w:cs="Calibri"/>
          <w:sz w:val="24"/>
          <w:szCs w:val="24"/>
        </w:rPr>
        <w:t xml:space="preserve"> min)</w:t>
      </w:r>
    </w:p>
    <w:p w14:paraId="3D67D03F"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highlight w:val="yellow"/>
        </w:rPr>
      </w:pPr>
    </w:p>
    <w:p w14:paraId="6C8F21C5" w14:textId="430C5B74" w:rsidR="00E06E90" w:rsidRPr="00E83909" w:rsidRDefault="004E72E1"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highlight w:val="yellow"/>
        </w:rPr>
        <w:t>Open the cabinet door, remove the 2 mm aluminum filter, and insert the 0.3 mm copper filter and collimator according to</w:t>
      </w:r>
      <w:r w:rsidR="68D8D2DB" w:rsidRPr="00E83909">
        <w:rPr>
          <w:rFonts w:ascii="Calibri" w:eastAsia="Calibri" w:hAnsi="Calibri" w:cs="Calibri"/>
          <w:sz w:val="24"/>
          <w:szCs w:val="24"/>
          <w:highlight w:val="yellow"/>
        </w:rPr>
        <w:t xml:space="preserve"> the experiment</w:t>
      </w:r>
      <w:r w:rsidRPr="00E83909">
        <w:rPr>
          <w:rFonts w:ascii="Calibri" w:eastAsia="Calibri" w:hAnsi="Calibri" w:cs="Calibri"/>
          <w:sz w:val="24"/>
          <w:szCs w:val="24"/>
          <w:highlight w:val="yellow"/>
        </w:rPr>
        <w:t xml:space="preserve"> protocol</w:t>
      </w:r>
      <w:r w:rsidR="00E10A03" w:rsidRPr="00E83909">
        <w:rPr>
          <w:rFonts w:ascii="Calibri" w:eastAsia="Calibri" w:hAnsi="Calibri" w:cs="Calibri"/>
          <w:sz w:val="24"/>
          <w:szCs w:val="24"/>
          <w:highlight w:val="yellow"/>
        </w:rPr>
        <w:t>.</w:t>
      </w:r>
    </w:p>
    <w:p w14:paraId="212D3F39"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27DFB8E9" w14:textId="77777777" w:rsidR="0063147F"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Navigate back to the </w:t>
      </w:r>
      <w:r w:rsidR="00BB045C" w:rsidRPr="00C50B1C">
        <w:rPr>
          <w:rFonts w:ascii="Calibri" w:eastAsia="Calibri" w:hAnsi="Calibri" w:cs="Calibri"/>
          <w:b/>
          <w:bCs/>
          <w:sz w:val="24"/>
          <w:szCs w:val="24"/>
          <w:highlight w:val="yellow"/>
        </w:rPr>
        <w:t>System 2</w:t>
      </w:r>
      <w:r w:rsidRPr="00C50B1C">
        <w:rPr>
          <w:rFonts w:ascii="Calibri" w:eastAsia="Calibri" w:hAnsi="Calibri" w:cs="Calibri"/>
          <w:b/>
          <w:bCs/>
          <w:sz w:val="24"/>
          <w:szCs w:val="24"/>
          <w:highlight w:val="yellow"/>
        </w:rPr>
        <w:t xml:space="preserve"> Program</w:t>
      </w:r>
      <w:r w:rsidRPr="00E83909">
        <w:rPr>
          <w:rFonts w:ascii="Calibri" w:eastAsia="Calibri" w:hAnsi="Calibri" w:cs="Calibri"/>
          <w:sz w:val="24"/>
          <w:szCs w:val="24"/>
          <w:highlight w:val="yellow"/>
        </w:rPr>
        <w:t>.</w:t>
      </w:r>
    </w:p>
    <w:p w14:paraId="303FB00E" w14:textId="77777777" w:rsidR="0063147F" w:rsidRPr="00E83909" w:rsidRDefault="0063147F" w:rsidP="00E83909">
      <w:pPr>
        <w:pStyle w:val="ListParagraph"/>
        <w:spacing w:after="0" w:line="240" w:lineRule="auto"/>
        <w:ind w:left="0"/>
        <w:jc w:val="both"/>
        <w:rPr>
          <w:rFonts w:ascii="Calibri" w:eastAsia="Calibri" w:hAnsi="Calibri" w:cs="Calibri"/>
          <w:sz w:val="24"/>
          <w:szCs w:val="24"/>
        </w:rPr>
      </w:pPr>
    </w:p>
    <w:p w14:paraId="34331E23" w14:textId="0F992E36" w:rsidR="002E4EE0" w:rsidRPr="00E83909" w:rsidRDefault="004E72E1"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For </w:t>
      </w:r>
      <w:r w:rsidR="1B3C294E" w:rsidRPr="00E83909">
        <w:rPr>
          <w:rFonts w:ascii="Calibri" w:eastAsia="Calibri" w:hAnsi="Calibri" w:cs="Calibri"/>
          <w:sz w:val="24"/>
          <w:szCs w:val="24"/>
        </w:rPr>
        <w:t xml:space="preserve">a </w:t>
      </w:r>
      <w:r w:rsidRPr="00E83909">
        <w:rPr>
          <w:rFonts w:ascii="Calibri" w:eastAsia="Calibri" w:hAnsi="Calibri" w:cs="Calibri"/>
          <w:sz w:val="24"/>
          <w:szCs w:val="24"/>
        </w:rPr>
        <w:t xml:space="preserve">manual protocol, on the treatment builder screen, select </w:t>
      </w:r>
      <w:r w:rsidRPr="009114D6">
        <w:rPr>
          <w:rFonts w:ascii="Calibri" w:eastAsia="Calibri" w:hAnsi="Calibri" w:cs="Calibri"/>
          <w:b/>
          <w:bCs/>
          <w:sz w:val="24"/>
          <w:szCs w:val="24"/>
        </w:rPr>
        <w:t>spot size</w:t>
      </w:r>
      <w:r w:rsidRPr="00E83909">
        <w:rPr>
          <w:rFonts w:ascii="Calibri" w:eastAsia="Calibri" w:hAnsi="Calibri" w:cs="Calibri"/>
          <w:sz w:val="24"/>
          <w:szCs w:val="24"/>
        </w:rPr>
        <w:t xml:space="preserve"> (small or large), filter (0.3 mm Cu), the desired potential (</w:t>
      </w:r>
      <w:proofErr w:type="spellStart"/>
      <w:r w:rsidRPr="00E83909">
        <w:rPr>
          <w:rFonts w:ascii="Calibri" w:eastAsia="Calibri" w:hAnsi="Calibri" w:cs="Calibri"/>
          <w:sz w:val="24"/>
          <w:szCs w:val="24"/>
        </w:rPr>
        <w:t>kVp</w:t>
      </w:r>
      <w:proofErr w:type="spellEnd"/>
      <w:r w:rsidRPr="00E83909">
        <w:rPr>
          <w:rFonts w:ascii="Calibri" w:eastAsia="Calibri" w:hAnsi="Calibri" w:cs="Calibri"/>
          <w:sz w:val="24"/>
          <w:szCs w:val="24"/>
        </w:rPr>
        <w:t xml:space="preserve">), current (mA), and treatment time (s). Select the </w:t>
      </w:r>
      <w:r w:rsidR="0C253EC4" w:rsidRPr="00E83909">
        <w:rPr>
          <w:rFonts w:ascii="Calibri" w:eastAsia="Calibri" w:hAnsi="Calibri" w:cs="Calibri"/>
          <w:sz w:val="24"/>
          <w:szCs w:val="24"/>
        </w:rPr>
        <w:t>collimator's</w:t>
      </w:r>
      <w:r w:rsidRPr="00E83909">
        <w:rPr>
          <w:rFonts w:ascii="Calibri" w:eastAsia="Calibri" w:hAnsi="Calibri" w:cs="Calibri"/>
          <w:sz w:val="24"/>
          <w:szCs w:val="24"/>
        </w:rPr>
        <w:t xml:space="preserve"> size and shape (circular, square, rectangular, or motorized). Select the gantry angle. If desired, add a parallel opposed beam</w:t>
      </w:r>
      <w:r w:rsidR="00E10A03" w:rsidRPr="00E83909">
        <w:rPr>
          <w:rFonts w:ascii="Calibri" w:eastAsia="Calibri" w:hAnsi="Calibri" w:cs="Calibri"/>
          <w:sz w:val="24"/>
          <w:szCs w:val="24"/>
        </w:rPr>
        <w:t>.</w:t>
      </w:r>
    </w:p>
    <w:p w14:paraId="742AF7EF"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1D59CBEF" w14:textId="028A12D1" w:rsidR="002E4EE0" w:rsidRPr="006536F5" w:rsidRDefault="004E72E1"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6536F5">
        <w:rPr>
          <w:rFonts w:ascii="Calibri" w:eastAsia="Calibri" w:hAnsi="Calibri" w:cs="Calibri"/>
          <w:sz w:val="24"/>
          <w:szCs w:val="24"/>
          <w:highlight w:val="yellow"/>
        </w:rPr>
        <w:t xml:space="preserve">For a </w:t>
      </w:r>
      <w:r w:rsidR="03F5076D" w:rsidRPr="006536F5">
        <w:rPr>
          <w:rFonts w:ascii="Calibri" w:eastAsia="Calibri" w:hAnsi="Calibri" w:cs="Calibri"/>
          <w:sz w:val="24"/>
          <w:szCs w:val="24"/>
          <w:highlight w:val="yellow"/>
        </w:rPr>
        <w:t xml:space="preserve">treatment </w:t>
      </w:r>
      <w:r w:rsidR="00BA285C" w:rsidRPr="006536F5">
        <w:rPr>
          <w:rFonts w:ascii="Calibri" w:eastAsia="Calibri" w:hAnsi="Calibri" w:cs="Calibri"/>
          <w:sz w:val="24"/>
          <w:szCs w:val="24"/>
          <w:highlight w:val="yellow"/>
        </w:rPr>
        <w:t>protocol</w:t>
      </w:r>
      <w:r w:rsidR="52AD6526" w:rsidRPr="006536F5">
        <w:rPr>
          <w:rFonts w:ascii="Calibri" w:eastAsia="Calibri" w:hAnsi="Calibri" w:cs="Calibri"/>
          <w:sz w:val="24"/>
          <w:szCs w:val="24"/>
          <w:highlight w:val="yellow"/>
        </w:rPr>
        <w:t xml:space="preserve">, in the </w:t>
      </w:r>
      <w:r w:rsidR="52AD6526" w:rsidRPr="006536F5">
        <w:rPr>
          <w:rFonts w:ascii="Calibri" w:eastAsia="Calibri" w:hAnsi="Calibri" w:cs="Calibri"/>
          <w:b/>
          <w:bCs/>
          <w:sz w:val="24"/>
          <w:szCs w:val="24"/>
          <w:highlight w:val="yellow"/>
        </w:rPr>
        <w:t>Protocol Selection</w:t>
      </w:r>
      <w:r w:rsidR="52AD6526" w:rsidRPr="006536F5">
        <w:rPr>
          <w:rFonts w:ascii="Calibri" w:eastAsia="Calibri" w:hAnsi="Calibri" w:cs="Calibri"/>
          <w:sz w:val="24"/>
          <w:szCs w:val="24"/>
          <w:highlight w:val="yellow"/>
        </w:rPr>
        <w:t xml:space="preserve"> tab, click</w:t>
      </w:r>
      <w:r w:rsidRPr="006536F5">
        <w:rPr>
          <w:rFonts w:ascii="Calibri" w:eastAsia="Calibri" w:hAnsi="Calibri" w:cs="Calibri"/>
          <w:sz w:val="24"/>
          <w:szCs w:val="24"/>
          <w:highlight w:val="yellow"/>
        </w:rPr>
        <w:t xml:space="preserve"> </w:t>
      </w:r>
      <w:r w:rsidR="002D0EC5" w:rsidRPr="006536F5">
        <w:rPr>
          <w:rFonts w:ascii="Calibri" w:eastAsia="Calibri" w:hAnsi="Calibri" w:cs="Calibri"/>
          <w:sz w:val="24"/>
          <w:szCs w:val="24"/>
          <w:highlight w:val="yellow"/>
        </w:rPr>
        <w:t xml:space="preserve">on </w:t>
      </w:r>
      <w:r w:rsidRPr="006536F5">
        <w:rPr>
          <w:rFonts w:ascii="Calibri" w:eastAsia="Calibri" w:hAnsi="Calibri" w:cs="Calibri"/>
          <w:b/>
          <w:bCs/>
          <w:sz w:val="24"/>
          <w:szCs w:val="24"/>
          <w:highlight w:val="yellow"/>
        </w:rPr>
        <w:t xml:space="preserve">Load </w:t>
      </w:r>
      <w:r w:rsidR="4494C4ED" w:rsidRPr="006536F5">
        <w:rPr>
          <w:rFonts w:ascii="Calibri" w:eastAsia="Calibri" w:hAnsi="Calibri" w:cs="Calibri"/>
          <w:b/>
          <w:bCs/>
          <w:sz w:val="24"/>
          <w:szCs w:val="24"/>
          <w:highlight w:val="yellow"/>
        </w:rPr>
        <w:t>P</w:t>
      </w:r>
      <w:r w:rsidRPr="006536F5">
        <w:rPr>
          <w:rFonts w:ascii="Calibri" w:eastAsia="Calibri" w:hAnsi="Calibri" w:cs="Calibri"/>
          <w:b/>
          <w:bCs/>
          <w:sz w:val="24"/>
          <w:szCs w:val="24"/>
          <w:highlight w:val="yellow"/>
        </w:rPr>
        <w:t>rotocol</w:t>
      </w:r>
      <w:r w:rsidR="747D3044" w:rsidRPr="006536F5">
        <w:rPr>
          <w:rFonts w:ascii="Calibri" w:eastAsia="Calibri" w:hAnsi="Calibri" w:cs="Calibri"/>
          <w:sz w:val="24"/>
          <w:szCs w:val="24"/>
          <w:highlight w:val="yellow"/>
        </w:rPr>
        <w:t xml:space="preserve"> and select the</w:t>
      </w:r>
      <w:r w:rsidRPr="006536F5">
        <w:rPr>
          <w:rFonts w:ascii="Calibri" w:eastAsia="Calibri" w:hAnsi="Calibri" w:cs="Calibri"/>
          <w:sz w:val="24"/>
          <w:szCs w:val="24"/>
          <w:highlight w:val="yellow"/>
        </w:rPr>
        <w:t xml:space="preserve"> .</w:t>
      </w:r>
      <w:proofErr w:type="spellStart"/>
      <w:r w:rsidRPr="006536F5">
        <w:rPr>
          <w:rFonts w:ascii="Calibri" w:eastAsia="Calibri" w:hAnsi="Calibri" w:cs="Calibri"/>
          <w:sz w:val="24"/>
          <w:szCs w:val="24"/>
          <w:highlight w:val="yellow"/>
        </w:rPr>
        <w:t>ini</w:t>
      </w:r>
      <w:proofErr w:type="spellEnd"/>
      <w:r w:rsidRPr="006536F5">
        <w:rPr>
          <w:rFonts w:ascii="Calibri" w:eastAsia="Calibri" w:hAnsi="Calibri" w:cs="Calibri"/>
          <w:sz w:val="24"/>
          <w:szCs w:val="24"/>
          <w:highlight w:val="yellow"/>
        </w:rPr>
        <w:t xml:space="preserve"> file from </w:t>
      </w:r>
      <w:r w:rsidR="002D0EC5" w:rsidRPr="006536F5">
        <w:rPr>
          <w:rFonts w:ascii="Calibri" w:eastAsia="Calibri" w:hAnsi="Calibri" w:cs="Calibri"/>
          <w:sz w:val="24"/>
          <w:szCs w:val="24"/>
          <w:highlight w:val="yellow"/>
        </w:rPr>
        <w:t>step</w:t>
      </w:r>
      <w:r w:rsidRPr="006536F5">
        <w:rPr>
          <w:rFonts w:ascii="Calibri" w:eastAsia="Calibri" w:hAnsi="Calibri" w:cs="Calibri"/>
          <w:sz w:val="24"/>
          <w:szCs w:val="24"/>
          <w:highlight w:val="yellow"/>
        </w:rPr>
        <w:t xml:space="preserve"> 4</w:t>
      </w:r>
      <w:r w:rsidR="3CF6818F" w:rsidRPr="006536F5">
        <w:rPr>
          <w:rFonts w:ascii="Calibri" w:eastAsia="Calibri" w:hAnsi="Calibri" w:cs="Calibri"/>
          <w:sz w:val="24"/>
          <w:szCs w:val="24"/>
          <w:highlight w:val="yellow"/>
        </w:rPr>
        <w:t xml:space="preserve">. </w:t>
      </w:r>
      <w:r w:rsidR="61E466B2" w:rsidRPr="006536F5">
        <w:rPr>
          <w:rFonts w:ascii="Calibri" w:eastAsia="Calibri" w:hAnsi="Calibri" w:cs="Calibri"/>
          <w:sz w:val="24"/>
          <w:szCs w:val="24"/>
          <w:highlight w:val="yellow"/>
        </w:rPr>
        <w:t>C</w:t>
      </w:r>
      <w:r w:rsidRPr="006536F5">
        <w:rPr>
          <w:rFonts w:ascii="Calibri" w:eastAsia="Calibri" w:hAnsi="Calibri" w:cs="Calibri"/>
          <w:sz w:val="24"/>
          <w:szCs w:val="24"/>
          <w:highlight w:val="yellow"/>
        </w:rPr>
        <w:t xml:space="preserve">heck the plan name and parameters by selecting the Show protocol details box. </w:t>
      </w:r>
      <w:r w:rsidR="3E06B817" w:rsidRPr="006536F5">
        <w:rPr>
          <w:rFonts w:ascii="Calibri" w:eastAsia="Calibri" w:hAnsi="Calibri" w:cs="Calibri"/>
          <w:sz w:val="24"/>
          <w:szCs w:val="24"/>
          <w:highlight w:val="yellow"/>
        </w:rPr>
        <w:t>C</w:t>
      </w:r>
      <w:r w:rsidRPr="006536F5">
        <w:rPr>
          <w:rFonts w:ascii="Calibri" w:eastAsia="Calibri" w:hAnsi="Calibri" w:cs="Calibri"/>
          <w:sz w:val="24"/>
          <w:szCs w:val="24"/>
          <w:highlight w:val="yellow"/>
        </w:rPr>
        <w:t>lick</w:t>
      </w:r>
      <w:r w:rsidR="006A4A0B" w:rsidRPr="006536F5">
        <w:rPr>
          <w:rFonts w:ascii="Calibri" w:eastAsia="Calibri" w:hAnsi="Calibri" w:cs="Calibri"/>
          <w:sz w:val="24"/>
          <w:szCs w:val="24"/>
          <w:highlight w:val="yellow"/>
        </w:rPr>
        <w:t xml:space="preserve"> on</w:t>
      </w:r>
      <w:r w:rsidRPr="006536F5">
        <w:rPr>
          <w:rFonts w:ascii="Calibri" w:eastAsia="Calibri" w:hAnsi="Calibri" w:cs="Calibri"/>
          <w:sz w:val="24"/>
          <w:szCs w:val="24"/>
          <w:highlight w:val="yellow"/>
        </w:rPr>
        <w:t xml:space="preserve"> </w:t>
      </w:r>
      <w:r w:rsidRPr="006536F5">
        <w:rPr>
          <w:rFonts w:ascii="Calibri" w:eastAsia="Calibri" w:hAnsi="Calibri" w:cs="Calibri"/>
          <w:b/>
          <w:bCs/>
          <w:sz w:val="24"/>
          <w:szCs w:val="24"/>
          <w:highlight w:val="yellow"/>
        </w:rPr>
        <w:t>Next</w:t>
      </w:r>
      <w:r w:rsidR="00E10A03" w:rsidRPr="006536F5">
        <w:rPr>
          <w:rFonts w:ascii="Calibri" w:eastAsia="Calibri" w:hAnsi="Calibri" w:cs="Calibri"/>
          <w:sz w:val="24"/>
          <w:szCs w:val="24"/>
          <w:highlight w:val="yellow"/>
        </w:rPr>
        <w:t>.</w:t>
      </w:r>
    </w:p>
    <w:p w14:paraId="3086407A" w14:textId="77777777" w:rsidR="00A51193" w:rsidRPr="00E83909" w:rsidRDefault="00A51193" w:rsidP="00E83909">
      <w:pPr>
        <w:jc w:val="both"/>
        <w:rPr>
          <w:rFonts w:ascii="Calibri" w:eastAsia="Calibri" w:hAnsi="Calibri" w:cs="Calibri"/>
        </w:rPr>
      </w:pPr>
    </w:p>
    <w:p w14:paraId="52A7B31C" w14:textId="41019659" w:rsidR="00BA285C"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highlight w:val="yellow"/>
        </w:rPr>
      </w:pPr>
      <w:r w:rsidRPr="00E83909">
        <w:rPr>
          <w:rFonts w:ascii="Calibri" w:eastAsia="Calibri" w:hAnsi="Calibri" w:cs="Calibri"/>
          <w:sz w:val="24"/>
          <w:szCs w:val="24"/>
          <w:highlight w:val="yellow"/>
        </w:rPr>
        <w:t xml:space="preserve">Select </w:t>
      </w:r>
      <w:r w:rsidR="67C6B20D" w:rsidRPr="00924537">
        <w:rPr>
          <w:rFonts w:ascii="Calibri" w:eastAsia="Calibri" w:hAnsi="Calibri" w:cs="Calibri"/>
          <w:b/>
          <w:bCs/>
          <w:sz w:val="24"/>
          <w:szCs w:val="24"/>
          <w:highlight w:val="yellow"/>
        </w:rPr>
        <w:t>S</w:t>
      </w:r>
      <w:r w:rsidRPr="00924537">
        <w:rPr>
          <w:rFonts w:ascii="Calibri" w:eastAsia="Calibri" w:hAnsi="Calibri" w:cs="Calibri"/>
          <w:b/>
          <w:bCs/>
          <w:sz w:val="24"/>
          <w:szCs w:val="24"/>
          <w:highlight w:val="yellow"/>
        </w:rPr>
        <w:t xml:space="preserve">tart </w:t>
      </w:r>
      <w:r w:rsidR="7B47D8FB" w:rsidRPr="00924537">
        <w:rPr>
          <w:rFonts w:ascii="Calibri" w:eastAsia="Calibri" w:hAnsi="Calibri" w:cs="Calibri"/>
          <w:b/>
          <w:bCs/>
          <w:sz w:val="24"/>
          <w:szCs w:val="24"/>
          <w:highlight w:val="yellow"/>
        </w:rPr>
        <w:t>T</w:t>
      </w:r>
      <w:r w:rsidRPr="00924537">
        <w:rPr>
          <w:rFonts w:ascii="Calibri" w:eastAsia="Calibri" w:hAnsi="Calibri" w:cs="Calibri"/>
          <w:b/>
          <w:bCs/>
          <w:sz w:val="24"/>
          <w:szCs w:val="24"/>
          <w:highlight w:val="yellow"/>
        </w:rPr>
        <w:t>reatment</w:t>
      </w:r>
      <w:r w:rsidRPr="00E83909">
        <w:rPr>
          <w:rFonts w:ascii="Calibri" w:eastAsia="Calibri" w:hAnsi="Calibri" w:cs="Calibri"/>
          <w:sz w:val="24"/>
          <w:szCs w:val="24"/>
          <w:highlight w:val="yellow"/>
        </w:rPr>
        <w:t xml:space="preserve"> and select </w:t>
      </w:r>
      <w:r w:rsidR="4BAF98D0" w:rsidRPr="00924537">
        <w:rPr>
          <w:rFonts w:ascii="Calibri" w:eastAsia="Calibri" w:hAnsi="Calibri" w:cs="Calibri"/>
          <w:b/>
          <w:bCs/>
          <w:sz w:val="24"/>
          <w:szCs w:val="24"/>
          <w:highlight w:val="yellow"/>
        </w:rPr>
        <w:t>S</w:t>
      </w:r>
      <w:r w:rsidRPr="00924537">
        <w:rPr>
          <w:rFonts w:ascii="Calibri" w:eastAsia="Calibri" w:hAnsi="Calibri" w:cs="Calibri"/>
          <w:b/>
          <w:bCs/>
          <w:sz w:val="24"/>
          <w:szCs w:val="24"/>
          <w:highlight w:val="yellow"/>
        </w:rPr>
        <w:t xml:space="preserve">tart </w:t>
      </w:r>
      <w:r w:rsidR="4BAF98D0" w:rsidRPr="00924537">
        <w:rPr>
          <w:rFonts w:ascii="Calibri" w:eastAsia="Calibri" w:hAnsi="Calibri" w:cs="Calibri"/>
          <w:b/>
          <w:bCs/>
          <w:sz w:val="24"/>
          <w:szCs w:val="24"/>
          <w:highlight w:val="yellow"/>
        </w:rPr>
        <w:t>B</w:t>
      </w:r>
      <w:r w:rsidRPr="00924537">
        <w:rPr>
          <w:rFonts w:ascii="Calibri" w:eastAsia="Calibri" w:hAnsi="Calibri" w:cs="Calibri"/>
          <w:b/>
          <w:bCs/>
          <w:sz w:val="24"/>
          <w:szCs w:val="24"/>
          <w:highlight w:val="yellow"/>
        </w:rPr>
        <w:t>eam</w:t>
      </w:r>
      <w:r w:rsidRPr="00E83909">
        <w:rPr>
          <w:rFonts w:ascii="Calibri" w:eastAsia="Calibri" w:hAnsi="Calibri" w:cs="Calibri"/>
          <w:sz w:val="24"/>
          <w:szCs w:val="24"/>
          <w:highlight w:val="yellow"/>
        </w:rPr>
        <w:t xml:space="preserve">. If there is more than one beam, </w:t>
      </w:r>
      <w:r w:rsidR="10EFBE59" w:rsidRPr="00E83909">
        <w:rPr>
          <w:rFonts w:ascii="Calibri" w:eastAsia="Calibri" w:hAnsi="Calibri" w:cs="Calibri"/>
          <w:sz w:val="24"/>
          <w:szCs w:val="24"/>
          <w:highlight w:val="yellow"/>
        </w:rPr>
        <w:t xml:space="preserve">once the previous beam is delivered, </w:t>
      </w:r>
      <w:r w:rsidRPr="00E83909">
        <w:rPr>
          <w:rFonts w:ascii="Calibri" w:eastAsia="Calibri" w:hAnsi="Calibri" w:cs="Calibri"/>
          <w:sz w:val="24"/>
          <w:szCs w:val="24"/>
          <w:highlight w:val="yellow"/>
        </w:rPr>
        <w:t xml:space="preserve">select </w:t>
      </w:r>
      <w:r w:rsidR="02A7183E" w:rsidRPr="00924537">
        <w:rPr>
          <w:rFonts w:ascii="Calibri" w:eastAsia="Calibri" w:hAnsi="Calibri" w:cs="Calibri"/>
          <w:b/>
          <w:bCs/>
          <w:sz w:val="24"/>
          <w:szCs w:val="24"/>
          <w:highlight w:val="yellow"/>
        </w:rPr>
        <w:t>S</w:t>
      </w:r>
      <w:r w:rsidRPr="00924537">
        <w:rPr>
          <w:rFonts w:ascii="Calibri" w:eastAsia="Calibri" w:hAnsi="Calibri" w:cs="Calibri"/>
          <w:b/>
          <w:bCs/>
          <w:sz w:val="24"/>
          <w:szCs w:val="24"/>
          <w:highlight w:val="yellow"/>
        </w:rPr>
        <w:t xml:space="preserve">tart </w:t>
      </w:r>
      <w:r w:rsidR="02A7183E" w:rsidRPr="00924537">
        <w:rPr>
          <w:rFonts w:ascii="Calibri" w:eastAsia="Calibri" w:hAnsi="Calibri" w:cs="Calibri"/>
          <w:b/>
          <w:bCs/>
          <w:sz w:val="24"/>
          <w:szCs w:val="24"/>
          <w:highlight w:val="yellow"/>
        </w:rPr>
        <w:t>B</w:t>
      </w:r>
      <w:r w:rsidRPr="00924537">
        <w:rPr>
          <w:rFonts w:ascii="Calibri" w:eastAsia="Calibri" w:hAnsi="Calibri" w:cs="Calibri"/>
          <w:b/>
          <w:bCs/>
          <w:sz w:val="24"/>
          <w:szCs w:val="24"/>
          <w:highlight w:val="yellow"/>
        </w:rPr>
        <w:t>eam</w:t>
      </w:r>
      <w:r w:rsidRPr="00E83909">
        <w:rPr>
          <w:rFonts w:ascii="Calibri" w:eastAsia="Calibri" w:hAnsi="Calibri" w:cs="Calibri"/>
          <w:sz w:val="24"/>
          <w:szCs w:val="24"/>
          <w:highlight w:val="yellow"/>
        </w:rPr>
        <w:t xml:space="preserve"> </w:t>
      </w:r>
      <w:r w:rsidR="05C43CC6" w:rsidRPr="00E83909">
        <w:rPr>
          <w:rFonts w:ascii="Calibri" w:eastAsia="Calibri" w:hAnsi="Calibri" w:cs="Calibri"/>
          <w:sz w:val="24"/>
          <w:szCs w:val="24"/>
          <w:highlight w:val="yellow"/>
        </w:rPr>
        <w:t>to begin the next one</w:t>
      </w:r>
      <w:r w:rsidRPr="00E83909">
        <w:rPr>
          <w:rFonts w:ascii="Calibri" w:eastAsia="Calibri" w:hAnsi="Calibri" w:cs="Calibri"/>
          <w:sz w:val="24"/>
          <w:szCs w:val="24"/>
          <w:highlight w:val="yellow"/>
        </w:rPr>
        <w:t>. Watch the webcam to ensure there are no collisions</w:t>
      </w:r>
      <w:r w:rsidR="002E4EE0" w:rsidRPr="00E83909">
        <w:rPr>
          <w:rFonts w:ascii="Calibri" w:eastAsia="Calibri" w:hAnsi="Calibri" w:cs="Calibri"/>
          <w:sz w:val="24"/>
          <w:szCs w:val="24"/>
          <w:highlight w:val="yellow"/>
        </w:rPr>
        <w:t>.</w:t>
      </w:r>
    </w:p>
    <w:p w14:paraId="3E5185B5" w14:textId="77777777" w:rsidR="00A51193" w:rsidRPr="00E83909" w:rsidRDefault="00A51193" w:rsidP="00E83909">
      <w:pPr>
        <w:pStyle w:val="ListParagraph"/>
        <w:spacing w:after="0" w:line="240" w:lineRule="auto"/>
        <w:ind w:left="0"/>
        <w:jc w:val="both"/>
        <w:rPr>
          <w:rFonts w:ascii="Calibri" w:eastAsia="Calibri" w:hAnsi="Calibri" w:cs="Calibri"/>
          <w:sz w:val="24"/>
          <w:szCs w:val="24"/>
          <w:highlight w:val="yellow"/>
        </w:rPr>
      </w:pPr>
    </w:p>
    <w:p w14:paraId="636BDD34" w14:textId="399425C9" w:rsidR="3804A694"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Open the cabinet door, remove the current mouse from the bed, and return it to the cage.</w:t>
      </w:r>
    </w:p>
    <w:p w14:paraId="4571FB6C" w14:textId="77777777" w:rsidR="00A51193" w:rsidRPr="00E83909" w:rsidRDefault="00A51193" w:rsidP="00E83909">
      <w:pPr>
        <w:jc w:val="both"/>
        <w:rPr>
          <w:rFonts w:ascii="Calibri" w:eastAsia="Calibri" w:hAnsi="Calibri" w:cs="Calibri"/>
        </w:rPr>
      </w:pPr>
    </w:p>
    <w:p w14:paraId="0216A002" w14:textId="1968E785" w:rsidR="3804A694" w:rsidRPr="00E83909" w:rsidRDefault="00E10A03"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To proceed with the next animal, repeat </w:t>
      </w:r>
      <w:r w:rsidR="000A4E62">
        <w:rPr>
          <w:rFonts w:ascii="Calibri" w:eastAsia="Calibri" w:hAnsi="Calibri" w:cs="Calibri"/>
          <w:sz w:val="24"/>
          <w:szCs w:val="24"/>
        </w:rPr>
        <w:t>steps 2.2–2.4</w:t>
      </w:r>
      <w:r w:rsidRPr="00E83909">
        <w:rPr>
          <w:rFonts w:ascii="Calibri" w:eastAsia="Calibri" w:hAnsi="Calibri" w:cs="Calibri"/>
          <w:sz w:val="24"/>
          <w:szCs w:val="24"/>
        </w:rPr>
        <w:t>.</w:t>
      </w:r>
    </w:p>
    <w:p w14:paraId="24F62B50"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4932E284" w14:textId="2020A931" w:rsidR="002E4EE0" w:rsidRPr="00AC7357" w:rsidRDefault="00BA285C" w:rsidP="00E83909">
      <w:pPr>
        <w:pStyle w:val="ListParagraph"/>
        <w:numPr>
          <w:ilvl w:val="1"/>
          <w:numId w:val="5"/>
        </w:numPr>
        <w:spacing w:after="0" w:line="240" w:lineRule="auto"/>
        <w:ind w:left="0" w:firstLine="0"/>
        <w:jc w:val="both"/>
        <w:rPr>
          <w:rFonts w:ascii="Calibri" w:eastAsia="Calibri" w:hAnsi="Calibri" w:cs="Calibri"/>
          <w:sz w:val="24"/>
          <w:szCs w:val="24"/>
        </w:rPr>
      </w:pPr>
      <w:r w:rsidRPr="00AC7357">
        <w:rPr>
          <w:rFonts w:ascii="Calibri" w:eastAsia="Calibri" w:hAnsi="Calibri" w:cs="Calibri"/>
          <w:sz w:val="24"/>
          <w:szCs w:val="24"/>
        </w:rPr>
        <w:t xml:space="preserve">Post </w:t>
      </w:r>
      <w:r w:rsidR="00AC7357" w:rsidRPr="00AC7357">
        <w:rPr>
          <w:rFonts w:ascii="Calibri" w:eastAsia="Calibri" w:hAnsi="Calibri" w:cs="Calibri"/>
          <w:sz w:val="24"/>
          <w:szCs w:val="24"/>
        </w:rPr>
        <w:t>t</w:t>
      </w:r>
      <w:r w:rsidRPr="00AC7357">
        <w:rPr>
          <w:rFonts w:ascii="Calibri" w:eastAsia="Calibri" w:hAnsi="Calibri" w:cs="Calibri"/>
          <w:sz w:val="24"/>
          <w:szCs w:val="24"/>
        </w:rPr>
        <w:t>reatment</w:t>
      </w:r>
      <w:r w:rsidR="47D48C1B" w:rsidRPr="00AC7357">
        <w:rPr>
          <w:rFonts w:ascii="Calibri" w:eastAsia="Calibri" w:hAnsi="Calibri" w:cs="Calibri"/>
          <w:sz w:val="24"/>
          <w:szCs w:val="24"/>
        </w:rPr>
        <w:t xml:space="preserve"> (3 min)</w:t>
      </w:r>
    </w:p>
    <w:p w14:paraId="48D89E5E" w14:textId="77777777" w:rsidR="00A51193" w:rsidRPr="00E83909" w:rsidRDefault="00A51193" w:rsidP="00E83909">
      <w:pPr>
        <w:pStyle w:val="ListParagraph"/>
        <w:spacing w:after="0" w:line="240" w:lineRule="auto"/>
        <w:ind w:left="0"/>
        <w:jc w:val="both"/>
        <w:rPr>
          <w:rFonts w:ascii="Calibri" w:eastAsia="Calibri" w:hAnsi="Calibri" w:cs="Calibri"/>
          <w:b/>
          <w:bCs/>
          <w:sz w:val="24"/>
          <w:szCs w:val="24"/>
        </w:rPr>
      </w:pPr>
    </w:p>
    <w:p w14:paraId="763CE318" w14:textId="38760081" w:rsidR="00060225" w:rsidRPr="00E83909" w:rsidRDefault="00BA285C"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Once </w:t>
      </w:r>
      <w:r w:rsidR="57FA668C" w:rsidRPr="00E83909">
        <w:rPr>
          <w:rFonts w:ascii="Calibri" w:eastAsia="Calibri" w:hAnsi="Calibri" w:cs="Calibri"/>
          <w:sz w:val="24"/>
          <w:szCs w:val="24"/>
        </w:rPr>
        <w:t>the final animal</w:t>
      </w:r>
      <w:r w:rsidRPr="00E83909">
        <w:rPr>
          <w:rFonts w:ascii="Calibri" w:eastAsia="Calibri" w:hAnsi="Calibri" w:cs="Calibri"/>
          <w:sz w:val="24"/>
          <w:szCs w:val="24"/>
        </w:rPr>
        <w:t xml:space="preserve"> </w:t>
      </w:r>
      <w:r w:rsidR="4DA8C988" w:rsidRPr="00E83909">
        <w:rPr>
          <w:rFonts w:ascii="Calibri" w:eastAsia="Calibri" w:hAnsi="Calibri" w:cs="Calibri"/>
          <w:sz w:val="24"/>
          <w:szCs w:val="24"/>
        </w:rPr>
        <w:t xml:space="preserve">is treated, </w:t>
      </w:r>
      <w:r w:rsidRPr="00E83909">
        <w:rPr>
          <w:rFonts w:ascii="Calibri" w:eastAsia="Calibri" w:hAnsi="Calibri" w:cs="Calibri"/>
          <w:sz w:val="24"/>
          <w:szCs w:val="24"/>
        </w:rPr>
        <w:t>remove the</w:t>
      </w:r>
      <w:r w:rsidR="044D95EC" w:rsidRPr="00E83909">
        <w:rPr>
          <w:rFonts w:ascii="Calibri" w:eastAsia="Calibri" w:hAnsi="Calibri" w:cs="Calibri"/>
          <w:sz w:val="24"/>
          <w:szCs w:val="24"/>
        </w:rPr>
        <w:t xml:space="preserve"> bed and couch from the platform. Remove the filter and collimator from the gantry.</w:t>
      </w:r>
      <w:r w:rsidRPr="00E83909">
        <w:rPr>
          <w:rFonts w:ascii="Calibri" w:eastAsia="Calibri" w:hAnsi="Calibri" w:cs="Calibri"/>
          <w:sz w:val="24"/>
          <w:szCs w:val="24"/>
        </w:rPr>
        <w:t xml:space="preserve"> </w:t>
      </w:r>
    </w:p>
    <w:p w14:paraId="567FDDE5" w14:textId="77777777" w:rsidR="00A51193" w:rsidRPr="00E83909" w:rsidRDefault="00A51193" w:rsidP="00E83909">
      <w:pPr>
        <w:jc w:val="both"/>
        <w:rPr>
          <w:rFonts w:ascii="Calibri" w:eastAsia="Calibri" w:hAnsi="Calibri" w:cs="Calibri"/>
        </w:rPr>
      </w:pPr>
    </w:p>
    <w:p w14:paraId="195859C9" w14:textId="1F9A3638" w:rsidR="00060225" w:rsidRPr="00E83909" w:rsidRDefault="00BA285C"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 xml:space="preserve">Move the gantry back to 0° and the platform position back to (0 mm, 0 mm, 0 mm) with </w:t>
      </w:r>
      <w:r w:rsidR="00171936" w:rsidRPr="00E83909">
        <w:rPr>
          <w:rFonts w:ascii="Calibri" w:eastAsia="Calibri" w:hAnsi="Calibri" w:cs="Calibri"/>
          <w:sz w:val="24"/>
          <w:szCs w:val="24"/>
        </w:rPr>
        <w:t>Software 4</w:t>
      </w:r>
      <w:r w:rsidRPr="00E83909">
        <w:rPr>
          <w:rFonts w:ascii="Calibri" w:eastAsia="Calibri" w:hAnsi="Calibri" w:cs="Calibri"/>
          <w:sz w:val="24"/>
          <w:szCs w:val="24"/>
        </w:rPr>
        <w:t xml:space="preserve">. Close the cabinet doors. Close </w:t>
      </w:r>
      <w:r w:rsidR="00171936" w:rsidRPr="00E83909">
        <w:rPr>
          <w:rFonts w:ascii="Calibri" w:eastAsia="Calibri" w:hAnsi="Calibri" w:cs="Calibri"/>
          <w:sz w:val="24"/>
          <w:szCs w:val="24"/>
        </w:rPr>
        <w:t>Software 5</w:t>
      </w:r>
      <w:r w:rsidR="6D559E46" w:rsidRPr="00E83909">
        <w:rPr>
          <w:rFonts w:ascii="Calibri" w:eastAsia="Calibri" w:hAnsi="Calibri" w:cs="Calibri"/>
          <w:sz w:val="24"/>
          <w:szCs w:val="24"/>
        </w:rPr>
        <w:t xml:space="preserve">. </w:t>
      </w:r>
    </w:p>
    <w:p w14:paraId="382EC0C7" w14:textId="77777777" w:rsidR="00A51193" w:rsidRPr="00E83909" w:rsidRDefault="00A51193" w:rsidP="00E83909">
      <w:pPr>
        <w:pStyle w:val="ListParagraph"/>
        <w:spacing w:after="0" w:line="240" w:lineRule="auto"/>
        <w:ind w:left="0"/>
        <w:jc w:val="both"/>
        <w:rPr>
          <w:rFonts w:ascii="Calibri" w:eastAsia="Calibri" w:hAnsi="Calibri" w:cs="Calibri"/>
          <w:sz w:val="24"/>
          <w:szCs w:val="24"/>
        </w:rPr>
      </w:pPr>
    </w:p>
    <w:p w14:paraId="6722CA5A" w14:textId="5C758642" w:rsidR="00060225" w:rsidRPr="00E83909" w:rsidRDefault="00BA285C" w:rsidP="00E83909">
      <w:pPr>
        <w:pStyle w:val="ListParagraph"/>
        <w:numPr>
          <w:ilvl w:val="2"/>
          <w:numId w:val="5"/>
        </w:numPr>
        <w:spacing w:after="0" w:line="240" w:lineRule="auto"/>
        <w:ind w:left="0" w:firstLine="0"/>
        <w:jc w:val="both"/>
        <w:rPr>
          <w:rFonts w:ascii="Calibri" w:eastAsia="Calibri" w:hAnsi="Calibri" w:cs="Calibri"/>
          <w:sz w:val="24"/>
          <w:szCs w:val="24"/>
        </w:rPr>
      </w:pPr>
      <w:r w:rsidRPr="00E83909">
        <w:rPr>
          <w:rFonts w:ascii="Calibri" w:eastAsia="Calibri" w:hAnsi="Calibri" w:cs="Calibri"/>
          <w:sz w:val="24"/>
          <w:szCs w:val="24"/>
        </w:rPr>
        <w:t>Turn the console power</w:t>
      </w:r>
      <w:r w:rsidR="2ACE6C01" w:rsidRPr="00E83909">
        <w:rPr>
          <w:rFonts w:ascii="Calibri" w:eastAsia="Calibri" w:hAnsi="Calibri" w:cs="Calibri"/>
          <w:sz w:val="24"/>
          <w:szCs w:val="24"/>
        </w:rPr>
        <w:t xml:space="preserve"> key off.</w:t>
      </w:r>
      <w:r w:rsidR="32449A9A" w:rsidRPr="00E83909">
        <w:rPr>
          <w:rFonts w:ascii="Calibri" w:eastAsia="Calibri" w:hAnsi="Calibri" w:cs="Calibri"/>
          <w:sz w:val="24"/>
          <w:szCs w:val="24"/>
        </w:rPr>
        <w:t xml:space="preserve"> On the </w:t>
      </w:r>
      <w:r w:rsidR="00BB045C" w:rsidRPr="00B74E4B">
        <w:rPr>
          <w:rFonts w:ascii="Calibri" w:eastAsia="Calibri" w:hAnsi="Calibri" w:cs="Calibri"/>
          <w:b/>
          <w:bCs/>
          <w:sz w:val="24"/>
          <w:szCs w:val="24"/>
        </w:rPr>
        <w:t>System 2</w:t>
      </w:r>
      <w:r w:rsidR="32449A9A" w:rsidRPr="00E83909">
        <w:rPr>
          <w:rFonts w:ascii="Calibri" w:eastAsia="Calibri" w:hAnsi="Calibri" w:cs="Calibri"/>
          <w:sz w:val="24"/>
          <w:szCs w:val="24"/>
        </w:rPr>
        <w:t xml:space="preserve"> machine, turn</w:t>
      </w:r>
      <w:r w:rsidR="2ACE6C01" w:rsidRPr="00E83909">
        <w:rPr>
          <w:rFonts w:ascii="Calibri" w:eastAsia="Calibri" w:hAnsi="Calibri" w:cs="Calibri"/>
          <w:sz w:val="24"/>
          <w:szCs w:val="24"/>
        </w:rPr>
        <w:t xml:space="preserve"> the key for the </w:t>
      </w:r>
      <w:r w:rsidRPr="00E83909">
        <w:rPr>
          <w:rFonts w:ascii="Calibri" w:eastAsia="Calibri" w:hAnsi="Calibri" w:cs="Calibri"/>
          <w:sz w:val="24"/>
          <w:szCs w:val="24"/>
        </w:rPr>
        <w:t>lights and lasers</w:t>
      </w:r>
      <w:r w:rsidR="00B74E4B">
        <w:rPr>
          <w:rFonts w:ascii="Calibri" w:eastAsia="Calibri" w:hAnsi="Calibri" w:cs="Calibri"/>
          <w:sz w:val="24"/>
          <w:szCs w:val="24"/>
        </w:rPr>
        <w:t>,</w:t>
      </w:r>
      <w:r w:rsidR="1541F023" w:rsidRPr="00E83909">
        <w:rPr>
          <w:rFonts w:ascii="Calibri" w:eastAsia="Calibri" w:hAnsi="Calibri" w:cs="Calibri"/>
          <w:sz w:val="24"/>
          <w:szCs w:val="24"/>
        </w:rPr>
        <w:t xml:space="preserve"> </w:t>
      </w:r>
      <w:r w:rsidRPr="00E83909">
        <w:rPr>
          <w:rFonts w:ascii="Calibri" w:eastAsia="Calibri" w:hAnsi="Calibri" w:cs="Calibri"/>
          <w:sz w:val="24"/>
          <w:szCs w:val="24"/>
        </w:rPr>
        <w:t xml:space="preserve">and </w:t>
      </w:r>
      <w:r w:rsidR="4C9204E2" w:rsidRPr="00E83909">
        <w:rPr>
          <w:rFonts w:ascii="Calibri" w:eastAsia="Calibri" w:hAnsi="Calibri" w:cs="Calibri"/>
          <w:sz w:val="24"/>
          <w:szCs w:val="24"/>
        </w:rPr>
        <w:t xml:space="preserve">then </w:t>
      </w:r>
      <w:r w:rsidR="00B74E4B">
        <w:rPr>
          <w:rFonts w:ascii="Calibri" w:eastAsia="Calibri" w:hAnsi="Calibri" w:cs="Calibri"/>
          <w:sz w:val="24"/>
          <w:szCs w:val="24"/>
        </w:rPr>
        <w:t xml:space="preserve">turn the </w:t>
      </w:r>
      <w:r w:rsidRPr="00E83909">
        <w:rPr>
          <w:rFonts w:ascii="Calibri" w:eastAsia="Calibri" w:hAnsi="Calibri" w:cs="Calibri"/>
          <w:sz w:val="24"/>
          <w:szCs w:val="24"/>
        </w:rPr>
        <w:t xml:space="preserve">system </w:t>
      </w:r>
      <w:r w:rsidR="4B0E10BE" w:rsidRPr="00E83909">
        <w:rPr>
          <w:rFonts w:ascii="Calibri" w:eastAsia="Calibri" w:hAnsi="Calibri" w:cs="Calibri"/>
          <w:sz w:val="24"/>
          <w:szCs w:val="24"/>
        </w:rPr>
        <w:t>power</w:t>
      </w:r>
      <w:r w:rsidR="068AE5AA" w:rsidRPr="00E83909">
        <w:rPr>
          <w:rFonts w:ascii="Calibri" w:eastAsia="Calibri" w:hAnsi="Calibri" w:cs="Calibri"/>
          <w:sz w:val="24"/>
          <w:szCs w:val="24"/>
        </w:rPr>
        <w:t xml:space="preserve"> </w:t>
      </w:r>
      <w:r w:rsidR="028CDB34" w:rsidRPr="00E83909">
        <w:rPr>
          <w:rFonts w:ascii="Calibri" w:eastAsia="Calibri" w:hAnsi="Calibri" w:cs="Calibri"/>
          <w:sz w:val="24"/>
          <w:szCs w:val="24"/>
        </w:rPr>
        <w:t xml:space="preserve">to the </w:t>
      </w:r>
      <w:r w:rsidR="068AE5AA" w:rsidRPr="00B74E4B">
        <w:rPr>
          <w:rFonts w:ascii="Calibri" w:eastAsia="Calibri" w:hAnsi="Calibri" w:cs="Calibri"/>
          <w:b/>
          <w:bCs/>
          <w:sz w:val="24"/>
          <w:szCs w:val="24"/>
        </w:rPr>
        <w:t>off</w:t>
      </w:r>
      <w:r w:rsidR="5F59796D" w:rsidRPr="00B74E4B">
        <w:rPr>
          <w:rFonts w:ascii="Calibri" w:eastAsia="Calibri" w:hAnsi="Calibri" w:cs="Calibri"/>
          <w:b/>
          <w:bCs/>
          <w:sz w:val="24"/>
          <w:szCs w:val="24"/>
        </w:rPr>
        <w:t xml:space="preserve"> position</w:t>
      </w:r>
      <w:r w:rsidR="5F59796D" w:rsidRPr="00E83909">
        <w:rPr>
          <w:rFonts w:ascii="Calibri" w:eastAsia="Calibri" w:hAnsi="Calibri" w:cs="Calibri"/>
          <w:sz w:val="24"/>
          <w:szCs w:val="24"/>
        </w:rPr>
        <w:t>.</w:t>
      </w:r>
    </w:p>
    <w:p w14:paraId="1611161D" w14:textId="021DAE2D" w:rsidR="7B8C6372" w:rsidRPr="00E83909" w:rsidRDefault="7B8C6372" w:rsidP="00E83909">
      <w:pPr>
        <w:jc w:val="both"/>
        <w:rPr>
          <w:rFonts w:ascii="Calibri" w:eastAsia="Calibri" w:hAnsi="Calibri" w:cs="Calibri"/>
        </w:rPr>
      </w:pPr>
    </w:p>
    <w:p w14:paraId="08AF3300" w14:textId="624B2EFB" w:rsidR="006E4797" w:rsidRPr="00E83909" w:rsidRDefault="00E10A03" w:rsidP="00E83909">
      <w:pPr>
        <w:jc w:val="both"/>
        <w:rPr>
          <w:rFonts w:ascii="Calibri" w:hAnsi="Calibri" w:cs="Calibri"/>
          <w:b/>
          <w:bCs/>
        </w:rPr>
      </w:pPr>
      <w:r w:rsidRPr="00E83909">
        <w:rPr>
          <w:rFonts w:ascii="Calibri" w:hAnsi="Calibri" w:cs="Calibri"/>
          <w:b/>
          <w:bCs/>
        </w:rPr>
        <w:t xml:space="preserve">REPRESENTATIVE RESULTS: </w:t>
      </w:r>
    </w:p>
    <w:p w14:paraId="5B97A267" w14:textId="3221C15A" w:rsidR="00860A28" w:rsidRPr="00E83909" w:rsidRDefault="00E10A03" w:rsidP="00E83909">
      <w:pPr>
        <w:jc w:val="both"/>
        <w:rPr>
          <w:rFonts w:ascii="Calibri" w:hAnsi="Calibri" w:cs="Calibri"/>
        </w:rPr>
      </w:pPr>
      <w:r w:rsidRPr="00E83909">
        <w:rPr>
          <w:rFonts w:ascii="Calibri" w:hAnsi="Calibri" w:cs="Calibri"/>
        </w:rPr>
        <w:t xml:space="preserve">The </w:t>
      </w:r>
      <w:r w:rsidR="003E054F" w:rsidRPr="00E83909">
        <w:rPr>
          <w:rFonts w:ascii="Calibri" w:hAnsi="Calibri" w:cs="Calibri"/>
        </w:rPr>
        <w:t>System 1</w:t>
      </w:r>
      <w:r w:rsidRPr="00E83909">
        <w:rPr>
          <w:rFonts w:ascii="Calibri" w:hAnsi="Calibri" w:cs="Calibri"/>
        </w:rPr>
        <w:t xml:space="preserve"> X-Ray tube </w:t>
      </w:r>
      <w:r w:rsidR="004B4848" w:rsidRPr="00E83909">
        <w:rPr>
          <w:rFonts w:ascii="Calibri" w:hAnsi="Calibri" w:cs="Calibri"/>
        </w:rPr>
        <w:t>can generate</w:t>
      </w:r>
      <w:r w:rsidRPr="00E83909">
        <w:rPr>
          <w:rFonts w:ascii="Calibri" w:hAnsi="Calibri" w:cs="Calibri"/>
        </w:rPr>
        <w:t xml:space="preserve"> 20</w:t>
      </w:r>
      <w:r w:rsidR="00015784">
        <w:rPr>
          <w:rFonts w:ascii="Calibri" w:hAnsi="Calibri" w:cs="Calibri"/>
        </w:rPr>
        <w:t>–</w:t>
      </w:r>
      <w:r w:rsidRPr="00E83909">
        <w:rPr>
          <w:rFonts w:ascii="Calibri" w:hAnsi="Calibri" w:cs="Calibri"/>
        </w:rPr>
        <w:t xml:space="preserve">225 </w:t>
      </w:r>
      <w:proofErr w:type="spellStart"/>
      <w:r w:rsidRPr="00E83909">
        <w:rPr>
          <w:rFonts w:ascii="Calibri" w:hAnsi="Calibri" w:cs="Calibri"/>
        </w:rPr>
        <w:t>kVp</w:t>
      </w:r>
      <w:proofErr w:type="spellEnd"/>
      <w:r w:rsidR="00860A28" w:rsidRPr="00E83909">
        <w:rPr>
          <w:rFonts w:ascii="Calibri" w:hAnsi="Calibri" w:cs="Calibri"/>
        </w:rPr>
        <w:t xml:space="preserve"> with a</w:t>
      </w:r>
      <w:r w:rsidRPr="00E83909">
        <w:rPr>
          <w:rFonts w:ascii="Calibri" w:hAnsi="Calibri" w:cs="Calibri"/>
        </w:rPr>
        <w:t xml:space="preserve"> dose rate </w:t>
      </w:r>
      <w:r w:rsidR="00860A28" w:rsidRPr="00E83909">
        <w:rPr>
          <w:rFonts w:ascii="Calibri" w:hAnsi="Calibri" w:cs="Calibri"/>
        </w:rPr>
        <w:t>of</w:t>
      </w:r>
      <w:r w:rsidRPr="00E83909">
        <w:rPr>
          <w:rFonts w:ascii="Calibri" w:hAnsi="Calibri" w:cs="Calibri"/>
        </w:rPr>
        <w:t xml:space="preserve"> </w:t>
      </w:r>
      <w:r w:rsidR="00721462" w:rsidRPr="00E83909">
        <w:rPr>
          <w:rFonts w:ascii="Calibri" w:hAnsi="Calibri" w:cs="Calibri"/>
        </w:rPr>
        <w:t>2.6</w:t>
      </w:r>
      <w:r w:rsidRPr="00E83909">
        <w:rPr>
          <w:rFonts w:ascii="Calibri" w:hAnsi="Calibri" w:cs="Calibri"/>
        </w:rPr>
        <w:t xml:space="preserve"> </w:t>
      </w:r>
      <w:proofErr w:type="spellStart"/>
      <w:r w:rsidRPr="00E83909">
        <w:rPr>
          <w:rFonts w:ascii="Calibri" w:hAnsi="Calibri" w:cs="Calibri"/>
        </w:rPr>
        <w:t>Gy</w:t>
      </w:r>
      <w:proofErr w:type="spellEnd"/>
      <w:r w:rsidRPr="00E83909">
        <w:rPr>
          <w:rFonts w:ascii="Calibri" w:hAnsi="Calibri" w:cs="Calibri"/>
        </w:rPr>
        <w:t>/min</w:t>
      </w:r>
      <w:r w:rsidR="5F74148B" w:rsidRPr="00E83909">
        <w:rPr>
          <w:rFonts w:ascii="Calibri" w:hAnsi="Calibri" w:cs="Calibri"/>
        </w:rPr>
        <w:t xml:space="preserve"> </w:t>
      </w:r>
      <w:r w:rsidR="5F74148B" w:rsidRPr="00E83909">
        <w:rPr>
          <w:rFonts w:ascii="Calibri" w:eastAsia="Calibri" w:hAnsi="Calibri" w:cs="Calibri"/>
        </w:rPr>
        <w:t xml:space="preserve">at </w:t>
      </w:r>
      <w:r w:rsidR="00721462" w:rsidRPr="00E83909">
        <w:rPr>
          <w:rFonts w:ascii="Calibri" w:eastAsia="Calibri" w:hAnsi="Calibri" w:cs="Calibri"/>
        </w:rPr>
        <w:t>1</w:t>
      </w:r>
      <w:r w:rsidR="5F74148B" w:rsidRPr="00E83909">
        <w:rPr>
          <w:rFonts w:ascii="Calibri" w:eastAsia="Calibri" w:hAnsi="Calibri" w:cs="Calibri"/>
        </w:rPr>
        <w:t xml:space="preserve"> cm depth</w:t>
      </w:r>
      <w:r w:rsidR="009A308E" w:rsidRPr="00E83909">
        <w:rPr>
          <w:rFonts w:ascii="Calibri" w:eastAsia="Calibri" w:hAnsi="Calibri" w:cs="Calibri"/>
        </w:rPr>
        <w:t xml:space="preserve"> in a water-equivalent thickness material phantom </w:t>
      </w:r>
      <w:r w:rsidR="5F74148B" w:rsidRPr="00E83909">
        <w:rPr>
          <w:rFonts w:ascii="Calibri" w:eastAsia="Calibri" w:hAnsi="Calibri" w:cs="Calibri"/>
        </w:rPr>
        <w:t xml:space="preserve">with </w:t>
      </w:r>
      <w:r w:rsidR="00015784">
        <w:rPr>
          <w:rFonts w:ascii="Calibri" w:eastAsia="Calibri" w:hAnsi="Calibri" w:cs="Calibri"/>
        </w:rPr>
        <w:t xml:space="preserve">a </w:t>
      </w:r>
      <w:r w:rsidR="00721462" w:rsidRPr="00E83909">
        <w:rPr>
          <w:rFonts w:ascii="Calibri" w:eastAsia="Calibri" w:hAnsi="Calibri" w:cs="Calibri"/>
        </w:rPr>
        <w:t>10 × 10 mm</w:t>
      </w:r>
      <w:r w:rsidR="00721462" w:rsidRPr="00E83909">
        <w:rPr>
          <w:rFonts w:ascii="Calibri" w:eastAsia="Calibri" w:hAnsi="Calibri" w:cs="Calibri"/>
          <w:vertAlign w:val="superscript"/>
        </w:rPr>
        <w:t xml:space="preserve">2 </w:t>
      </w:r>
      <w:r w:rsidR="00721462" w:rsidRPr="00E83909">
        <w:rPr>
          <w:rFonts w:ascii="Calibri" w:eastAsia="Calibri" w:hAnsi="Calibri" w:cs="Calibri"/>
        </w:rPr>
        <w:t>field</w:t>
      </w:r>
      <w:r w:rsidR="5F74148B" w:rsidRPr="00E83909">
        <w:rPr>
          <w:rFonts w:ascii="Calibri" w:eastAsia="Calibri" w:hAnsi="Calibri" w:cs="Calibri"/>
        </w:rPr>
        <w:t xml:space="preserve"> and 33 cm </w:t>
      </w:r>
      <w:r w:rsidR="24D6E3DD" w:rsidRPr="00E83909">
        <w:rPr>
          <w:rFonts w:ascii="Calibri" w:eastAsia="Calibri" w:hAnsi="Calibri" w:cs="Calibri"/>
        </w:rPr>
        <w:t>source to surface distance (</w:t>
      </w:r>
      <w:r w:rsidR="5F74148B" w:rsidRPr="00E83909">
        <w:rPr>
          <w:rFonts w:ascii="Calibri" w:eastAsia="Calibri" w:hAnsi="Calibri" w:cs="Calibri"/>
        </w:rPr>
        <w:t>SSD</w:t>
      </w:r>
      <w:r w:rsidR="7E47F3EB" w:rsidRPr="00E83909">
        <w:rPr>
          <w:rFonts w:ascii="Calibri" w:eastAsia="Calibri" w:hAnsi="Calibri" w:cs="Calibri"/>
        </w:rPr>
        <w:t>)</w:t>
      </w:r>
      <w:r w:rsidR="5F74148B" w:rsidRPr="00E83909">
        <w:rPr>
          <w:rFonts w:ascii="Calibri" w:eastAsia="Calibri" w:hAnsi="Calibri" w:cs="Calibri"/>
        </w:rPr>
        <w:t>.</w:t>
      </w:r>
      <w:r w:rsidRPr="00E83909">
        <w:rPr>
          <w:rFonts w:ascii="Calibri" w:hAnsi="Calibri" w:cs="Calibri"/>
        </w:rPr>
        <w:t xml:space="preserve"> </w:t>
      </w:r>
      <w:r w:rsidR="40A58AF7" w:rsidRPr="00E83909">
        <w:rPr>
          <w:rFonts w:ascii="Calibri" w:hAnsi="Calibri" w:cs="Calibri"/>
        </w:rPr>
        <w:t xml:space="preserve">The </w:t>
      </w:r>
      <w:r w:rsidR="1AA71A50" w:rsidRPr="00E83909">
        <w:rPr>
          <w:rFonts w:ascii="Calibri" w:hAnsi="Calibri" w:cs="Calibri"/>
        </w:rPr>
        <w:t xml:space="preserve">beam </w:t>
      </w:r>
      <w:r w:rsidR="40A58AF7" w:rsidRPr="00E83909">
        <w:rPr>
          <w:rFonts w:ascii="Calibri" w:hAnsi="Calibri" w:cs="Calibri"/>
        </w:rPr>
        <w:t>half</w:t>
      </w:r>
      <w:r w:rsidR="00015784">
        <w:rPr>
          <w:rFonts w:ascii="Calibri" w:hAnsi="Calibri" w:cs="Calibri"/>
        </w:rPr>
        <w:t>-</w:t>
      </w:r>
      <w:r w:rsidR="40A58AF7" w:rsidRPr="00E83909">
        <w:rPr>
          <w:rFonts w:ascii="Calibri" w:hAnsi="Calibri" w:cs="Calibri"/>
        </w:rPr>
        <w:t xml:space="preserve">value layer </w:t>
      </w:r>
      <w:r w:rsidR="13003AC5" w:rsidRPr="00E83909">
        <w:rPr>
          <w:rFonts w:ascii="Calibri" w:hAnsi="Calibri" w:cs="Calibri"/>
        </w:rPr>
        <w:t xml:space="preserve">(HVL) </w:t>
      </w:r>
      <w:r w:rsidR="40A58AF7" w:rsidRPr="00E83909">
        <w:rPr>
          <w:rFonts w:ascii="Calibri" w:hAnsi="Calibri" w:cs="Calibri"/>
        </w:rPr>
        <w:t xml:space="preserve">is 0.73 mm Cu at 220 </w:t>
      </w:r>
      <w:proofErr w:type="spellStart"/>
      <w:r w:rsidR="40A58AF7" w:rsidRPr="00E83909">
        <w:rPr>
          <w:rFonts w:ascii="Calibri" w:hAnsi="Calibri" w:cs="Calibri"/>
        </w:rPr>
        <w:t>kVp</w:t>
      </w:r>
      <w:proofErr w:type="spellEnd"/>
      <w:r w:rsidR="40A58AF7" w:rsidRPr="00E83909">
        <w:rPr>
          <w:rFonts w:ascii="Calibri" w:hAnsi="Calibri" w:cs="Calibri"/>
        </w:rPr>
        <w:t xml:space="preserve"> and 2.15 mm Al at 60 kVp</w:t>
      </w:r>
      <w:r w:rsidR="00E0329C" w:rsidRPr="00E83909">
        <w:rPr>
          <w:rFonts w:ascii="Calibri" w:hAnsi="Calibri" w:cs="Calibri"/>
          <w:vertAlign w:val="superscript"/>
        </w:rPr>
        <w:t>15</w:t>
      </w:r>
      <w:r w:rsidR="6015A31C" w:rsidRPr="00E83909">
        <w:rPr>
          <w:rFonts w:ascii="Calibri" w:hAnsi="Calibri" w:cs="Calibri"/>
        </w:rPr>
        <w:t>.</w:t>
      </w:r>
      <w:r w:rsidR="00892012" w:rsidRPr="00E83909">
        <w:rPr>
          <w:rFonts w:ascii="Calibri" w:hAnsi="Calibri" w:cs="Calibri"/>
        </w:rPr>
        <w:t xml:space="preserve"> For collimation, System 1 </w:t>
      </w:r>
      <w:r w:rsidR="00470869" w:rsidRPr="00E83909">
        <w:rPr>
          <w:rFonts w:ascii="Calibri" w:hAnsi="Calibri" w:cs="Calibri"/>
        </w:rPr>
        <w:t>utilizes multiple brass stages to</w:t>
      </w:r>
      <w:r w:rsidR="00892012" w:rsidRPr="00E83909">
        <w:rPr>
          <w:rFonts w:ascii="Calibri" w:hAnsi="Calibri" w:cs="Calibri"/>
        </w:rPr>
        <w:t xml:space="preserve"> reduce </w:t>
      </w:r>
      <w:r w:rsidR="00470869" w:rsidRPr="00E83909">
        <w:rPr>
          <w:rFonts w:ascii="Calibri" w:hAnsi="Calibri" w:cs="Calibri"/>
        </w:rPr>
        <w:t>penumbra. Two</w:t>
      </w:r>
      <w:r w:rsidR="00892012" w:rsidRPr="00E83909">
        <w:rPr>
          <w:rFonts w:ascii="Calibri" w:hAnsi="Calibri" w:cs="Calibri"/>
        </w:rPr>
        <w:t xml:space="preserve"> sliding brass blocks </w:t>
      </w:r>
      <w:r w:rsidR="00470869" w:rsidRPr="00E83909">
        <w:rPr>
          <w:rFonts w:ascii="Calibri" w:hAnsi="Calibri" w:cs="Calibri"/>
        </w:rPr>
        <w:t xml:space="preserve">are </w:t>
      </w:r>
      <w:r w:rsidR="007571F6" w:rsidRPr="00E83909">
        <w:rPr>
          <w:rFonts w:ascii="Calibri" w:hAnsi="Calibri" w:cs="Calibri"/>
        </w:rPr>
        <w:t xml:space="preserve">used to block </w:t>
      </w:r>
      <w:r w:rsidR="00015784">
        <w:rPr>
          <w:rFonts w:ascii="Calibri" w:hAnsi="Calibri" w:cs="Calibri"/>
        </w:rPr>
        <w:t xml:space="preserve">the </w:t>
      </w:r>
      <w:r w:rsidR="007571F6" w:rsidRPr="00E83909">
        <w:rPr>
          <w:rFonts w:ascii="Calibri" w:hAnsi="Calibri" w:cs="Calibri"/>
        </w:rPr>
        <w:t>output while the current is generated and stabiliz</w:t>
      </w:r>
      <w:r w:rsidR="00015784">
        <w:rPr>
          <w:rFonts w:ascii="Calibri" w:hAnsi="Calibri" w:cs="Calibri"/>
        </w:rPr>
        <w:t>ed</w:t>
      </w:r>
      <w:r w:rsidR="00892012" w:rsidRPr="00E83909">
        <w:rPr>
          <w:rFonts w:ascii="Calibri" w:hAnsi="Calibri" w:cs="Calibri"/>
        </w:rPr>
        <w:t xml:space="preserve">. Interchangeable collimation nozzles are used for irradiation. The filters are 0.15 mm copper and 1 mm aluminum. </w:t>
      </w:r>
    </w:p>
    <w:p w14:paraId="473EF226" w14:textId="77777777" w:rsidR="00181236" w:rsidRPr="00E83909" w:rsidRDefault="00181236" w:rsidP="00E83909">
      <w:pPr>
        <w:jc w:val="both"/>
        <w:rPr>
          <w:rFonts w:ascii="Calibri" w:hAnsi="Calibri" w:cs="Calibri"/>
        </w:rPr>
      </w:pPr>
    </w:p>
    <w:p w14:paraId="06AE545A" w14:textId="5269137A" w:rsidR="0043704E" w:rsidRPr="00E83909" w:rsidRDefault="002B0C80" w:rsidP="00E83909">
      <w:pPr>
        <w:jc w:val="both"/>
        <w:rPr>
          <w:rFonts w:ascii="Calibri" w:eastAsia="Calibri" w:hAnsi="Calibri" w:cs="Calibri"/>
        </w:rPr>
      </w:pPr>
      <w:r w:rsidRPr="00E83909">
        <w:rPr>
          <w:rFonts w:ascii="Calibri" w:hAnsi="Calibri" w:cs="Calibri"/>
        </w:rPr>
        <w:t>At this institution, c</w:t>
      </w:r>
      <w:r w:rsidR="00892012" w:rsidRPr="00E83909">
        <w:rPr>
          <w:rFonts w:ascii="Calibri" w:hAnsi="Calibri" w:cs="Calibri"/>
        </w:rPr>
        <w:t>ommonly treated subjects include mice and rats, and previously treated sites include heart, liver, brain, flank, lung, pancreas, and leg</w:t>
      </w:r>
      <w:r w:rsidR="00F8BAFC" w:rsidRPr="00E83909">
        <w:rPr>
          <w:rFonts w:ascii="Calibri" w:hAnsi="Calibri" w:cs="Calibri"/>
          <w:vertAlign w:val="superscript"/>
        </w:rPr>
        <w:t>1</w:t>
      </w:r>
      <w:r w:rsidR="00E0329C" w:rsidRPr="00E83909">
        <w:rPr>
          <w:rFonts w:ascii="Calibri" w:hAnsi="Calibri" w:cs="Calibri"/>
          <w:vertAlign w:val="superscript"/>
        </w:rPr>
        <w:t>6</w:t>
      </w:r>
      <w:r w:rsidR="61D86AE0" w:rsidRPr="00E83909">
        <w:rPr>
          <w:rFonts w:ascii="Calibri" w:hAnsi="Calibri" w:cs="Calibri"/>
          <w:vertAlign w:val="superscript"/>
        </w:rPr>
        <w:t>,1</w:t>
      </w:r>
      <w:r w:rsidR="00E0329C" w:rsidRPr="00E83909">
        <w:rPr>
          <w:rFonts w:ascii="Calibri" w:hAnsi="Calibri" w:cs="Calibri"/>
          <w:vertAlign w:val="superscript"/>
        </w:rPr>
        <w:t>7</w:t>
      </w:r>
      <w:r w:rsidR="00892012" w:rsidRPr="00E83909">
        <w:rPr>
          <w:rFonts w:ascii="Calibri" w:hAnsi="Calibri" w:cs="Calibri"/>
        </w:rPr>
        <w:t>. Previous doses range from 0.2</w:t>
      </w:r>
      <w:r w:rsidR="009B479E">
        <w:rPr>
          <w:rFonts w:ascii="Calibri" w:hAnsi="Calibri" w:cs="Calibri"/>
        </w:rPr>
        <w:t>–</w:t>
      </w:r>
      <w:r w:rsidR="00892012" w:rsidRPr="00E83909">
        <w:rPr>
          <w:rFonts w:ascii="Calibri" w:hAnsi="Calibri" w:cs="Calibri"/>
        </w:rPr>
        <w:t xml:space="preserve">60 </w:t>
      </w:r>
      <w:proofErr w:type="spellStart"/>
      <w:r w:rsidR="00892012" w:rsidRPr="00E83909">
        <w:rPr>
          <w:rFonts w:ascii="Calibri" w:hAnsi="Calibri" w:cs="Calibri"/>
        </w:rPr>
        <w:t>Gy</w:t>
      </w:r>
      <w:proofErr w:type="spellEnd"/>
      <w:r w:rsidR="00892012" w:rsidRPr="00E83909">
        <w:rPr>
          <w:rFonts w:ascii="Calibri" w:hAnsi="Calibri" w:cs="Calibri"/>
        </w:rPr>
        <w:t xml:space="preserve"> using 1</w:t>
      </w:r>
      <w:r w:rsidR="009B479E">
        <w:rPr>
          <w:rFonts w:ascii="Calibri" w:hAnsi="Calibri" w:cs="Calibri"/>
        </w:rPr>
        <w:t>–</w:t>
      </w:r>
      <w:r w:rsidR="00892012" w:rsidRPr="00E83909">
        <w:rPr>
          <w:rFonts w:ascii="Calibri" w:hAnsi="Calibri" w:cs="Calibri"/>
        </w:rPr>
        <w:t>6 beams with a mix of static and arc beam types.</w:t>
      </w:r>
      <w:r w:rsidR="0043704E" w:rsidRPr="00E83909">
        <w:rPr>
          <w:rFonts w:ascii="Calibri" w:hAnsi="Calibri" w:cs="Calibri"/>
        </w:rPr>
        <w:t xml:space="preserve"> An example of a treatment plan prescribing 2 </w:t>
      </w:r>
      <w:proofErr w:type="spellStart"/>
      <w:r w:rsidR="0043704E" w:rsidRPr="00E83909">
        <w:rPr>
          <w:rFonts w:ascii="Calibri" w:hAnsi="Calibri" w:cs="Calibri"/>
        </w:rPr>
        <w:t>Gy</w:t>
      </w:r>
      <w:proofErr w:type="spellEnd"/>
      <w:r w:rsidR="0043704E" w:rsidRPr="00E83909">
        <w:rPr>
          <w:rFonts w:ascii="Calibri" w:hAnsi="Calibri" w:cs="Calibri"/>
        </w:rPr>
        <w:t xml:space="preserve"> to the whole brain of a mouse is shown (see </w:t>
      </w:r>
      <w:r w:rsidR="0043704E" w:rsidRPr="009B479E">
        <w:rPr>
          <w:rFonts w:ascii="Calibri" w:hAnsi="Calibri" w:cs="Calibri"/>
          <w:b/>
          <w:bCs/>
        </w:rPr>
        <w:t>Figure 4</w:t>
      </w:r>
      <w:r w:rsidR="0043704E" w:rsidRPr="00E83909">
        <w:rPr>
          <w:rFonts w:ascii="Calibri" w:hAnsi="Calibri" w:cs="Calibri"/>
        </w:rPr>
        <w:t xml:space="preserve">). The </w:t>
      </w:r>
      <w:r w:rsidR="00935F3F" w:rsidRPr="00E83909">
        <w:rPr>
          <w:rFonts w:ascii="Calibri" w:hAnsi="Calibri" w:cs="Calibri"/>
        </w:rPr>
        <w:t>treatment plan utilizes</w:t>
      </w:r>
      <w:r w:rsidR="0043704E" w:rsidRPr="00E83909">
        <w:rPr>
          <w:rFonts w:ascii="Calibri" w:hAnsi="Calibri" w:cs="Calibri"/>
        </w:rPr>
        <w:t xml:space="preserve"> </w:t>
      </w:r>
      <w:r w:rsidR="00935F3F" w:rsidRPr="00E83909">
        <w:rPr>
          <w:rFonts w:ascii="Calibri" w:hAnsi="Calibri" w:cs="Calibri"/>
        </w:rPr>
        <w:lastRenderedPageBreak/>
        <w:t xml:space="preserve">1 </w:t>
      </w:r>
      <w:r w:rsidR="0043704E" w:rsidRPr="00E83909">
        <w:rPr>
          <w:rFonts w:ascii="Calibri" w:hAnsi="Calibri" w:cs="Calibri"/>
        </w:rPr>
        <w:t xml:space="preserve">beam at a gantry angle of 0° </w:t>
      </w:r>
      <w:r w:rsidR="00935F3F" w:rsidRPr="00E83909">
        <w:rPr>
          <w:rFonts w:ascii="Calibri" w:hAnsi="Calibri" w:cs="Calibri"/>
        </w:rPr>
        <w:t>with</w:t>
      </w:r>
      <w:r w:rsidR="0043704E" w:rsidRPr="00E83909">
        <w:rPr>
          <w:rFonts w:ascii="Calibri" w:hAnsi="Calibri" w:cs="Calibri"/>
        </w:rPr>
        <w:t xml:space="preserve"> a </w:t>
      </w:r>
      <w:r w:rsidR="0043704E" w:rsidRPr="00E83909">
        <w:rPr>
          <w:rFonts w:ascii="Calibri" w:eastAsia="Calibri" w:hAnsi="Calibri" w:cs="Calibri"/>
        </w:rPr>
        <w:t>10 × 10 mm</w:t>
      </w:r>
      <w:r w:rsidR="0043704E" w:rsidRPr="00E83909">
        <w:rPr>
          <w:rFonts w:ascii="Calibri" w:eastAsia="Calibri" w:hAnsi="Calibri" w:cs="Calibri"/>
          <w:vertAlign w:val="superscript"/>
        </w:rPr>
        <w:t xml:space="preserve">2 </w:t>
      </w:r>
      <w:r w:rsidR="0043704E" w:rsidRPr="00E83909">
        <w:rPr>
          <w:rStyle w:val="normaltextrun"/>
          <w:rFonts w:ascii="Calibri" w:hAnsi="Calibri" w:cs="Calibri"/>
          <w:shd w:val="clear" w:color="auto" w:fill="FFFFFF"/>
        </w:rPr>
        <w:t xml:space="preserve">collimator. The upper spinal cord was manually contoured as an OAR, and the DVH shows approximately 20% of the OAR receiving 0.5 </w:t>
      </w:r>
      <w:proofErr w:type="spellStart"/>
      <w:r w:rsidR="0043704E" w:rsidRPr="00E83909">
        <w:rPr>
          <w:rStyle w:val="normaltextrun"/>
          <w:rFonts w:ascii="Calibri" w:hAnsi="Calibri" w:cs="Calibri"/>
          <w:shd w:val="clear" w:color="auto" w:fill="FFFFFF"/>
        </w:rPr>
        <w:t>Gy</w:t>
      </w:r>
      <w:proofErr w:type="spellEnd"/>
      <w:r w:rsidR="0043704E" w:rsidRPr="00E83909">
        <w:rPr>
          <w:rStyle w:val="normaltextrun"/>
          <w:rFonts w:ascii="Calibri" w:hAnsi="Calibri" w:cs="Calibri"/>
          <w:shd w:val="clear" w:color="auto" w:fill="FFFFFF"/>
        </w:rPr>
        <w:t xml:space="preserve">. </w:t>
      </w:r>
    </w:p>
    <w:p w14:paraId="65A93917" w14:textId="77777777" w:rsidR="0043704E" w:rsidRPr="00E83909" w:rsidRDefault="0043704E" w:rsidP="00E83909">
      <w:pPr>
        <w:jc w:val="both"/>
        <w:rPr>
          <w:rFonts w:ascii="Calibri" w:hAnsi="Calibri" w:cs="Calibri"/>
        </w:rPr>
      </w:pPr>
    </w:p>
    <w:p w14:paraId="5CFD7423" w14:textId="4D4AE14F" w:rsidR="00892012" w:rsidRPr="00E83909" w:rsidRDefault="002B0C80" w:rsidP="00E83909">
      <w:pPr>
        <w:jc w:val="both"/>
        <w:rPr>
          <w:rFonts w:ascii="Calibri" w:hAnsi="Calibri" w:cs="Calibri"/>
        </w:rPr>
      </w:pPr>
      <w:r w:rsidRPr="00E83909">
        <w:rPr>
          <w:rFonts w:ascii="Calibri" w:hAnsi="Calibri" w:cs="Calibri"/>
        </w:rPr>
        <w:t>The System 1 cabinet door includes a lead-equivalent window for visualization. The System 1 Source-to-Axis Distance (SAD) is 35 cm</w:t>
      </w:r>
      <w:r w:rsidR="009B479E">
        <w:rPr>
          <w:rFonts w:ascii="Calibri" w:hAnsi="Calibri" w:cs="Calibri"/>
        </w:rPr>
        <w:t>,</w:t>
      </w:r>
      <w:r w:rsidRPr="00E83909">
        <w:rPr>
          <w:rFonts w:ascii="Calibri" w:hAnsi="Calibri" w:cs="Calibri"/>
        </w:rPr>
        <w:t xml:space="preserve"> and the Source-to-Detector Distance (SDD) is 53 cm. During CBCT imaging, the System 1 couch rotates 360°. This creates a CBCT image</w:t>
      </w:r>
      <w:r w:rsidR="77F04EBD" w:rsidRPr="00E83909">
        <w:rPr>
          <w:rFonts w:ascii="Calibri" w:hAnsi="Calibri" w:cs="Calibri"/>
        </w:rPr>
        <w:t xml:space="preserve"> with </w:t>
      </w:r>
      <w:r w:rsidR="6C613861" w:rsidRPr="00E83909">
        <w:rPr>
          <w:rFonts w:ascii="Calibri" w:hAnsi="Calibri" w:cs="Calibri"/>
        </w:rPr>
        <w:t>positioning accuracy of around 0.2 mm</w:t>
      </w:r>
      <w:r w:rsidR="7A1DA47C" w:rsidRPr="00E83909">
        <w:rPr>
          <w:rFonts w:ascii="Calibri" w:hAnsi="Calibri" w:cs="Calibri"/>
          <w:vertAlign w:val="superscript"/>
        </w:rPr>
        <w:t>1</w:t>
      </w:r>
      <w:r w:rsidR="00E0329C" w:rsidRPr="00E83909">
        <w:rPr>
          <w:rFonts w:ascii="Calibri" w:hAnsi="Calibri" w:cs="Calibri"/>
          <w:vertAlign w:val="superscript"/>
        </w:rPr>
        <w:t>8</w:t>
      </w:r>
      <w:r w:rsidR="6C613861" w:rsidRPr="00E83909">
        <w:rPr>
          <w:rFonts w:ascii="Calibri" w:hAnsi="Calibri" w:cs="Calibri"/>
        </w:rPr>
        <w:t>.</w:t>
      </w:r>
      <w:r w:rsidRPr="00E83909">
        <w:rPr>
          <w:rFonts w:ascii="Calibri" w:hAnsi="Calibri" w:cs="Calibri"/>
        </w:rPr>
        <w:t xml:space="preserve"> After treatment, System 1 generates a log file reporting the beam configuration, including </w:t>
      </w:r>
      <w:r w:rsidR="009B479E">
        <w:rPr>
          <w:rFonts w:ascii="Calibri" w:hAnsi="Calibri" w:cs="Calibri"/>
        </w:rPr>
        <w:t xml:space="preserve">the </w:t>
      </w:r>
      <w:r w:rsidRPr="00E83909">
        <w:rPr>
          <w:rFonts w:ascii="Calibri" w:hAnsi="Calibri" w:cs="Calibri"/>
        </w:rPr>
        <w:t xml:space="preserve">number of beams, couch and gantry positions, SSD, beam weighting, and beam-on time (see </w:t>
      </w:r>
      <w:r w:rsidRPr="009B479E">
        <w:rPr>
          <w:rFonts w:ascii="Calibri" w:hAnsi="Calibri" w:cs="Calibri"/>
          <w:b/>
          <w:bCs/>
        </w:rPr>
        <w:t>Figure 6</w:t>
      </w:r>
      <w:r w:rsidRPr="00E83909">
        <w:rPr>
          <w:rFonts w:ascii="Calibri" w:hAnsi="Calibri" w:cs="Calibri"/>
        </w:rPr>
        <w:t>). It also documents the isocenter coordinates, prescribed dose, plan identifier, and relevant planning metadata such as contour names and segmentation threshold values.</w:t>
      </w:r>
      <w:r w:rsidR="00860A28" w:rsidRPr="00E83909">
        <w:rPr>
          <w:rFonts w:ascii="Calibri" w:hAnsi="Calibri" w:cs="Calibri"/>
        </w:rPr>
        <w:t xml:space="preserve"> </w:t>
      </w:r>
    </w:p>
    <w:p w14:paraId="4A58E0F4" w14:textId="77777777" w:rsidR="00181236" w:rsidRPr="00E83909" w:rsidRDefault="00181236" w:rsidP="00E83909">
      <w:pPr>
        <w:jc w:val="both"/>
        <w:rPr>
          <w:rFonts w:ascii="Calibri" w:hAnsi="Calibri" w:cs="Calibri"/>
        </w:rPr>
      </w:pPr>
    </w:p>
    <w:p w14:paraId="19201C3F" w14:textId="7B4D5A20" w:rsidR="00181236"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rPr>
        <w:t xml:space="preserve">The </w:t>
      </w:r>
      <w:r w:rsidR="00BB045C" w:rsidRPr="00E83909">
        <w:rPr>
          <w:rFonts w:ascii="Calibri" w:hAnsi="Calibri" w:cs="Calibri"/>
        </w:rPr>
        <w:t>System 2</w:t>
      </w:r>
      <w:r w:rsidRPr="00E83909">
        <w:rPr>
          <w:rFonts w:ascii="Calibri" w:hAnsi="Calibri" w:cs="Calibri"/>
        </w:rPr>
        <w:t xml:space="preserve"> X-Ray tube </w:t>
      </w:r>
      <w:r w:rsidR="3BA53328" w:rsidRPr="00E83909">
        <w:rPr>
          <w:rFonts w:ascii="Calibri" w:hAnsi="Calibri" w:cs="Calibri"/>
        </w:rPr>
        <w:t>can generate</w:t>
      </w:r>
      <w:r w:rsidRPr="00E83909">
        <w:rPr>
          <w:rFonts w:ascii="Calibri" w:hAnsi="Calibri" w:cs="Calibri"/>
        </w:rPr>
        <w:t xml:space="preserve"> 10</w:t>
      </w:r>
      <w:r w:rsidR="009B479E">
        <w:rPr>
          <w:rFonts w:ascii="Calibri" w:hAnsi="Calibri" w:cs="Calibri"/>
        </w:rPr>
        <w:t>–</w:t>
      </w:r>
      <w:r w:rsidRPr="00E83909">
        <w:rPr>
          <w:rFonts w:ascii="Calibri" w:hAnsi="Calibri" w:cs="Calibri"/>
        </w:rPr>
        <w:t xml:space="preserve">225 </w:t>
      </w:r>
      <w:proofErr w:type="spellStart"/>
      <w:r w:rsidRPr="00E83909">
        <w:rPr>
          <w:rFonts w:ascii="Calibri" w:hAnsi="Calibri" w:cs="Calibri"/>
        </w:rPr>
        <w:t>kVp</w:t>
      </w:r>
      <w:proofErr w:type="spellEnd"/>
      <w:r w:rsidR="00860A28" w:rsidRPr="00E83909">
        <w:rPr>
          <w:rFonts w:ascii="Calibri" w:hAnsi="Calibri" w:cs="Calibri"/>
        </w:rPr>
        <w:t xml:space="preserve"> with a dose rate of</w:t>
      </w:r>
      <w:r w:rsidRPr="00E83909">
        <w:rPr>
          <w:rFonts w:ascii="Calibri" w:hAnsi="Calibri" w:cs="Calibri"/>
        </w:rPr>
        <w:t xml:space="preserve"> </w:t>
      </w:r>
      <w:r w:rsidR="00721462" w:rsidRPr="00E83909">
        <w:rPr>
          <w:rFonts w:ascii="Calibri" w:eastAsia="Calibri" w:hAnsi="Calibri" w:cs="Calibri"/>
        </w:rPr>
        <w:t>2.7</w:t>
      </w:r>
      <w:r w:rsidR="61B92973" w:rsidRPr="00E83909">
        <w:rPr>
          <w:rFonts w:ascii="Calibri" w:eastAsia="Calibri" w:hAnsi="Calibri" w:cs="Calibri"/>
        </w:rPr>
        <w:t xml:space="preserve"> </w:t>
      </w:r>
      <w:proofErr w:type="spellStart"/>
      <w:r w:rsidR="61B92973" w:rsidRPr="00E83909">
        <w:rPr>
          <w:rFonts w:ascii="Calibri" w:eastAsia="Calibri" w:hAnsi="Calibri" w:cs="Calibri"/>
        </w:rPr>
        <w:t>Gy</w:t>
      </w:r>
      <w:proofErr w:type="spellEnd"/>
      <w:r w:rsidR="61B92973" w:rsidRPr="00E83909">
        <w:rPr>
          <w:rFonts w:ascii="Calibri" w:eastAsia="Calibri" w:hAnsi="Calibri" w:cs="Calibri"/>
        </w:rPr>
        <w:t>/min at</w:t>
      </w:r>
      <w:r w:rsidR="008D4463" w:rsidRPr="00E83909">
        <w:rPr>
          <w:rFonts w:ascii="Calibri" w:eastAsia="Calibri" w:hAnsi="Calibri" w:cs="Calibri"/>
        </w:rPr>
        <w:t xml:space="preserve"> </w:t>
      </w:r>
      <w:r w:rsidR="00721462" w:rsidRPr="00E83909">
        <w:rPr>
          <w:rFonts w:ascii="Calibri" w:eastAsia="Calibri" w:hAnsi="Calibri" w:cs="Calibri"/>
        </w:rPr>
        <w:t xml:space="preserve">1 </w:t>
      </w:r>
      <w:r w:rsidR="008D4463" w:rsidRPr="00E83909">
        <w:rPr>
          <w:rFonts w:ascii="Calibri" w:eastAsia="Calibri" w:hAnsi="Calibri" w:cs="Calibri"/>
        </w:rPr>
        <w:t>cm depth</w:t>
      </w:r>
      <w:r w:rsidR="61B92973" w:rsidRPr="00E83909">
        <w:rPr>
          <w:rFonts w:ascii="Calibri" w:eastAsia="Calibri" w:hAnsi="Calibri" w:cs="Calibri"/>
        </w:rPr>
        <w:t xml:space="preserve"> of a </w:t>
      </w:r>
      <w:r w:rsidR="001C1AFB" w:rsidRPr="00E83909">
        <w:rPr>
          <w:rFonts w:ascii="Calibri" w:eastAsia="Calibri" w:hAnsi="Calibri" w:cs="Calibri"/>
        </w:rPr>
        <w:t xml:space="preserve">water-equivalent thickness material phantom using </w:t>
      </w:r>
      <w:r w:rsidR="00721462" w:rsidRPr="00E83909">
        <w:rPr>
          <w:rFonts w:ascii="Calibri" w:eastAsia="Calibri" w:hAnsi="Calibri" w:cs="Calibri"/>
        </w:rPr>
        <w:t>a 10 × 10 mm</w:t>
      </w:r>
      <w:r w:rsidR="00721462" w:rsidRPr="00E83909">
        <w:rPr>
          <w:rFonts w:ascii="Calibri" w:eastAsia="Calibri" w:hAnsi="Calibri" w:cs="Calibri"/>
          <w:vertAlign w:val="superscript"/>
        </w:rPr>
        <w:t xml:space="preserve">2 </w:t>
      </w:r>
      <w:r w:rsidR="00721462" w:rsidRPr="00E83909">
        <w:rPr>
          <w:rFonts w:ascii="Calibri" w:eastAsia="Calibri" w:hAnsi="Calibri" w:cs="Calibri"/>
        </w:rPr>
        <w:t>field</w:t>
      </w:r>
      <w:r w:rsidR="61B92973" w:rsidRPr="00E83909">
        <w:rPr>
          <w:rFonts w:ascii="Calibri" w:eastAsia="Calibri" w:hAnsi="Calibri" w:cs="Calibri"/>
        </w:rPr>
        <w:t xml:space="preserve"> and </w:t>
      </w:r>
      <w:r w:rsidR="008D4463" w:rsidRPr="00E83909">
        <w:rPr>
          <w:rFonts w:ascii="Calibri" w:eastAsia="Calibri" w:hAnsi="Calibri" w:cs="Calibri"/>
        </w:rPr>
        <w:t xml:space="preserve">29 cm </w:t>
      </w:r>
      <w:r w:rsidR="61B92973" w:rsidRPr="00E83909">
        <w:rPr>
          <w:rFonts w:ascii="Calibri" w:eastAsia="Calibri" w:hAnsi="Calibri" w:cs="Calibri"/>
        </w:rPr>
        <w:t>SSD.</w:t>
      </w:r>
      <w:r w:rsidR="346614FB" w:rsidRPr="00E83909">
        <w:rPr>
          <w:rFonts w:ascii="Calibri" w:eastAsia="Calibri" w:hAnsi="Calibri" w:cs="Calibri"/>
        </w:rPr>
        <w:t xml:space="preserve"> </w:t>
      </w:r>
      <w:r w:rsidRPr="00E83909">
        <w:rPr>
          <w:rFonts w:ascii="Calibri" w:hAnsi="Calibri" w:cs="Calibri"/>
        </w:rPr>
        <w:t xml:space="preserve">The beam </w:t>
      </w:r>
      <w:r w:rsidR="5F3192AC" w:rsidRPr="00E83909">
        <w:rPr>
          <w:rFonts w:ascii="Calibri" w:hAnsi="Calibri" w:cs="Calibri"/>
        </w:rPr>
        <w:t>HVL</w:t>
      </w:r>
      <w:r w:rsidRPr="00E83909">
        <w:rPr>
          <w:rFonts w:ascii="Calibri" w:hAnsi="Calibri" w:cs="Calibri"/>
        </w:rPr>
        <w:t xml:space="preserve"> is 0.95 mm Cu at 225 </w:t>
      </w:r>
      <w:proofErr w:type="spellStart"/>
      <w:r w:rsidRPr="00E83909">
        <w:rPr>
          <w:rFonts w:ascii="Calibri" w:hAnsi="Calibri" w:cs="Calibri"/>
        </w:rPr>
        <w:t>kVp</w:t>
      </w:r>
      <w:proofErr w:type="spellEnd"/>
      <w:r w:rsidRPr="00E83909">
        <w:rPr>
          <w:rFonts w:ascii="Calibri" w:hAnsi="Calibri" w:cs="Calibri"/>
        </w:rPr>
        <w:t xml:space="preserve"> and 2.8 mm Al at 100 </w:t>
      </w:r>
      <w:proofErr w:type="spellStart"/>
      <w:r w:rsidRPr="00E83909">
        <w:rPr>
          <w:rFonts w:ascii="Calibri" w:hAnsi="Calibri" w:cs="Calibri"/>
        </w:rPr>
        <w:t>kVp</w:t>
      </w:r>
      <w:proofErr w:type="spellEnd"/>
      <w:r w:rsidRPr="00E83909">
        <w:rPr>
          <w:rFonts w:ascii="Calibri" w:hAnsi="Calibri" w:cs="Calibri"/>
        </w:rPr>
        <w:t>.</w:t>
      </w:r>
      <w:r w:rsidR="002B0C80" w:rsidRPr="00E83909">
        <w:rPr>
          <w:rFonts w:ascii="Calibri" w:eastAsia="Cambria" w:hAnsi="Calibri" w:cs="Calibri"/>
        </w:rPr>
        <w:t xml:space="preserve"> </w:t>
      </w:r>
      <w:r w:rsidR="002B0C80" w:rsidRPr="00E83909">
        <w:rPr>
          <w:rFonts w:ascii="Calibri" w:hAnsi="Calibri" w:cs="Calibri"/>
        </w:rPr>
        <w:t xml:space="preserve">For collimation, </w:t>
      </w:r>
      <w:r w:rsidR="00BB045C" w:rsidRPr="00E83909">
        <w:rPr>
          <w:rFonts w:ascii="Calibri" w:hAnsi="Calibri" w:cs="Calibri"/>
        </w:rPr>
        <w:t>System 2</w:t>
      </w:r>
      <w:r w:rsidRPr="00E83909">
        <w:rPr>
          <w:rFonts w:ascii="Calibri" w:hAnsi="Calibri" w:cs="Calibri"/>
        </w:rPr>
        <w:t xml:space="preserve"> consists of</w:t>
      </w:r>
      <w:r w:rsidR="3015915D" w:rsidRPr="00E83909">
        <w:rPr>
          <w:rFonts w:ascii="Calibri" w:hAnsi="Calibri" w:cs="Calibri"/>
        </w:rPr>
        <w:t xml:space="preserve"> a modular collimator</w:t>
      </w:r>
      <w:r w:rsidR="75DB1924" w:rsidRPr="00E83909">
        <w:rPr>
          <w:rFonts w:ascii="Calibri" w:hAnsi="Calibri" w:cs="Calibri"/>
        </w:rPr>
        <w:t xml:space="preserve"> and </w:t>
      </w:r>
      <w:r w:rsidR="3015915D" w:rsidRPr="00E83909">
        <w:rPr>
          <w:rFonts w:ascii="Calibri" w:hAnsi="Calibri" w:cs="Calibri"/>
        </w:rPr>
        <w:t>filter mount attached to the X-ray tube</w:t>
      </w:r>
      <w:r w:rsidR="1FC28727" w:rsidRPr="00E83909">
        <w:rPr>
          <w:rFonts w:ascii="Calibri" w:hAnsi="Calibri" w:cs="Calibri"/>
        </w:rPr>
        <w:t>. Collimators contain secondary trimmers to reduce the penumbra</w:t>
      </w:r>
      <w:r w:rsidR="03563BC4" w:rsidRPr="00E83909">
        <w:rPr>
          <w:rFonts w:ascii="Calibri" w:hAnsi="Calibri" w:cs="Calibri"/>
        </w:rPr>
        <w:t xml:space="preserve"> with cones consisting of brass and lead.</w:t>
      </w:r>
      <w:r w:rsidR="2DE35386" w:rsidRPr="00E83909">
        <w:rPr>
          <w:rFonts w:ascii="Calibri" w:hAnsi="Calibri" w:cs="Calibri"/>
        </w:rPr>
        <w:t xml:space="preserve"> </w:t>
      </w:r>
      <w:r w:rsidRPr="00E83909">
        <w:rPr>
          <w:rFonts w:ascii="Calibri" w:hAnsi="Calibri" w:cs="Calibri"/>
        </w:rPr>
        <w:t>There is a 7 cm clearance from the collimator to the axis. The filters are 0.3 mm copper and 2 mm aluminum.</w:t>
      </w:r>
      <w:r w:rsidR="11DE18F8" w:rsidRPr="00E83909">
        <w:rPr>
          <w:rFonts w:ascii="Calibri" w:hAnsi="Calibri" w:cs="Calibri"/>
        </w:rPr>
        <w:t xml:space="preserve"> </w:t>
      </w:r>
    </w:p>
    <w:p w14:paraId="75483250" w14:textId="77777777" w:rsidR="00181236" w:rsidRPr="00E83909" w:rsidRDefault="00181236" w:rsidP="00E83909">
      <w:pPr>
        <w:pBdr>
          <w:top w:val="nil"/>
          <w:left w:val="nil"/>
          <w:bottom w:val="nil"/>
          <w:right w:val="nil"/>
          <w:between w:val="nil"/>
        </w:pBdr>
        <w:jc w:val="both"/>
        <w:rPr>
          <w:rFonts w:ascii="Calibri" w:hAnsi="Calibri" w:cs="Calibri"/>
        </w:rPr>
      </w:pPr>
    </w:p>
    <w:p w14:paraId="08FFF34A" w14:textId="3139F1CE" w:rsidR="00935F3F" w:rsidRPr="00E83909" w:rsidRDefault="002B0C80" w:rsidP="00E83909">
      <w:pPr>
        <w:jc w:val="both"/>
        <w:rPr>
          <w:rFonts w:ascii="Calibri" w:eastAsia="Calibri" w:hAnsi="Calibri" w:cs="Calibri"/>
        </w:rPr>
      </w:pPr>
      <w:r w:rsidRPr="00E83909">
        <w:rPr>
          <w:rFonts w:ascii="Calibri" w:hAnsi="Calibri" w:cs="Calibri"/>
        </w:rPr>
        <w:t>At this institution, c</w:t>
      </w:r>
      <w:r w:rsidR="11DE18F8" w:rsidRPr="00E83909">
        <w:rPr>
          <w:rFonts w:ascii="Calibri" w:hAnsi="Calibri" w:cs="Calibri"/>
        </w:rPr>
        <w:t xml:space="preserve">ommonly treated subjects include mice and rats, and previously treated sites include </w:t>
      </w:r>
      <w:r w:rsidR="54A1B018" w:rsidRPr="00E83909">
        <w:rPr>
          <w:rFonts w:ascii="Calibri" w:hAnsi="Calibri" w:cs="Calibri"/>
        </w:rPr>
        <w:t xml:space="preserve">(but are not limited to) </w:t>
      </w:r>
      <w:r w:rsidR="11DE18F8" w:rsidRPr="00E83909">
        <w:rPr>
          <w:rFonts w:ascii="Calibri" w:hAnsi="Calibri" w:cs="Calibri"/>
        </w:rPr>
        <w:t>heart, flank, brain, pancreas, kidney, and salivary gland</w:t>
      </w:r>
      <w:r w:rsidR="6481A4F2" w:rsidRPr="00E83909">
        <w:rPr>
          <w:rFonts w:ascii="Calibri" w:hAnsi="Calibri" w:cs="Calibri"/>
          <w:vertAlign w:val="superscript"/>
        </w:rPr>
        <w:t>1</w:t>
      </w:r>
      <w:r w:rsidR="0A30E221" w:rsidRPr="00E83909">
        <w:rPr>
          <w:rFonts w:ascii="Calibri" w:hAnsi="Calibri" w:cs="Calibri"/>
          <w:vertAlign w:val="superscript"/>
        </w:rPr>
        <w:t>9</w:t>
      </w:r>
      <w:r w:rsidR="11DE18F8" w:rsidRPr="00E83909">
        <w:rPr>
          <w:rFonts w:ascii="Calibri" w:hAnsi="Calibri" w:cs="Calibri"/>
        </w:rPr>
        <w:t xml:space="preserve">. </w:t>
      </w:r>
      <w:r w:rsidR="3BFD170E" w:rsidRPr="00E83909">
        <w:rPr>
          <w:rFonts w:ascii="Calibri" w:hAnsi="Calibri" w:cs="Calibri"/>
        </w:rPr>
        <w:t>Previous d</w:t>
      </w:r>
      <w:r w:rsidR="101E1E6A" w:rsidRPr="00E83909">
        <w:rPr>
          <w:rFonts w:ascii="Calibri" w:hAnsi="Calibri" w:cs="Calibri"/>
        </w:rPr>
        <w:t xml:space="preserve">oses range from </w:t>
      </w:r>
      <w:r w:rsidR="782CA8CB" w:rsidRPr="00E83909">
        <w:rPr>
          <w:rFonts w:ascii="Calibri" w:hAnsi="Calibri" w:cs="Calibri"/>
        </w:rPr>
        <w:t>2</w:t>
      </w:r>
      <w:r w:rsidR="009B479E">
        <w:rPr>
          <w:rFonts w:ascii="Calibri" w:hAnsi="Calibri" w:cs="Calibri"/>
        </w:rPr>
        <w:t>–</w:t>
      </w:r>
      <w:r w:rsidR="782CA8CB" w:rsidRPr="00E83909">
        <w:rPr>
          <w:rFonts w:ascii="Calibri" w:hAnsi="Calibri" w:cs="Calibri"/>
        </w:rPr>
        <w:t xml:space="preserve">60 </w:t>
      </w:r>
      <w:proofErr w:type="spellStart"/>
      <w:r w:rsidR="782CA8CB" w:rsidRPr="00E83909">
        <w:rPr>
          <w:rFonts w:ascii="Calibri" w:hAnsi="Calibri" w:cs="Calibri"/>
        </w:rPr>
        <w:t>Gy</w:t>
      </w:r>
      <w:proofErr w:type="spellEnd"/>
      <w:r w:rsidR="782CA8CB" w:rsidRPr="00E83909">
        <w:rPr>
          <w:rFonts w:ascii="Calibri" w:hAnsi="Calibri" w:cs="Calibri"/>
        </w:rPr>
        <w:t xml:space="preserve"> with 1</w:t>
      </w:r>
      <w:r w:rsidR="009B479E">
        <w:rPr>
          <w:rFonts w:ascii="Calibri" w:hAnsi="Calibri" w:cs="Calibri"/>
        </w:rPr>
        <w:t>–</w:t>
      </w:r>
      <w:r w:rsidR="782CA8CB" w:rsidRPr="00E83909">
        <w:rPr>
          <w:rFonts w:ascii="Calibri" w:hAnsi="Calibri" w:cs="Calibri"/>
        </w:rPr>
        <w:t xml:space="preserve">2 beams and a mix of static and arc beam types. </w:t>
      </w:r>
      <w:r w:rsidR="00935F3F" w:rsidRPr="00E83909">
        <w:rPr>
          <w:rFonts w:ascii="Calibri" w:hAnsi="Calibri" w:cs="Calibri"/>
        </w:rPr>
        <w:t xml:space="preserve">An example of a treatment plan prescribing 2 </w:t>
      </w:r>
      <w:proofErr w:type="spellStart"/>
      <w:r w:rsidR="00935F3F" w:rsidRPr="00E83909">
        <w:rPr>
          <w:rFonts w:ascii="Calibri" w:hAnsi="Calibri" w:cs="Calibri"/>
        </w:rPr>
        <w:t>Gy</w:t>
      </w:r>
      <w:proofErr w:type="spellEnd"/>
      <w:r w:rsidR="00935F3F" w:rsidRPr="00E83909">
        <w:rPr>
          <w:rFonts w:ascii="Calibri" w:hAnsi="Calibri" w:cs="Calibri"/>
        </w:rPr>
        <w:t xml:space="preserve"> to the whole brain of a mouse is shown (see </w:t>
      </w:r>
      <w:r w:rsidR="00935F3F" w:rsidRPr="009B479E">
        <w:rPr>
          <w:rFonts w:ascii="Calibri" w:hAnsi="Calibri" w:cs="Calibri"/>
          <w:b/>
          <w:bCs/>
        </w:rPr>
        <w:t>Figure 5</w:t>
      </w:r>
      <w:r w:rsidR="00935F3F" w:rsidRPr="00E83909">
        <w:rPr>
          <w:rFonts w:ascii="Calibri" w:hAnsi="Calibri" w:cs="Calibri"/>
        </w:rPr>
        <w:t xml:space="preserve">). The treatment plan utilizes 2 beams at gantry angles of 90° and 270° with a </w:t>
      </w:r>
      <w:r w:rsidR="00935F3F" w:rsidRPr="00E83909">
        <w:rPr>
          <w:rFonts w:ascii="Calibri" w:eastAsia="Calibri" w:hAnsi="Calibri" w:cs="Calibri"/>
        </w:rPr>
        <w:t>10 × 10 mm</w:t>
      </w:r>
      <w:r w:rsidR="00935F3F" w:rsidRPr="00E83909">
        <w:rPr>
          <w:rFonts w:ascii="Calibri" w:eastAsia="Calibri" w:hAnsi="Calibri" w:cs="Calibri"/>
          <w:vertAlign w:val="superscript"/>
        </w:rPr>
        <w:t xml:space="preserve">2 </w:t>
      </w:r>
      <w:r w:rsidR="00935F3F" w:rsidRPr="00E83909">
        <w:rPr>
          <w:rStyle w:val="normaltextrun"/>
          <w:rFonts w:ascii="Calibri" w:hAnsi="Calibri" w:cs="Calibri"/>
          <w:shd w:val="clear" w:color="auto" w:fill="FFFFFF"/>
        </w:rPr>
        <w:t xml:space="preserve">collimator. The upper spinal cord was manually contoured as an OAR, and the DVH shows approximately 20% of the OAR receiving 0.5 </w:t>
      </w:r>
      <w:proofErr w:type="spellStart"/>
      <w:r w:rsidR="00935F3F" w:rsidRPr="00E83909">
        <w:rPr>
          <w:rStyle w:val="normaltextrun"/>
          <w:rFonts w:ascii="Calibri" w:hAnsi="Calibri" w:cs="Calibri"/>
          <w:shd w:val="clear" w:color="auto" w:fill="FFFFFF"/>
        </w:rPr>
        <w:t>Gy</w:t>
      </w:r>
      <w:proofErr w:type="spellEnd"/>
      <w:r w:rsidR="00935F3F" w:rsidRPr="00E83909">
        <w:rPr>
          <w:rStyle w:val="normaltextrun"/>
          <w:rFonts w:ascii="Calibri" w:hAnsi="Calibri" w:cs="Calibri"/>
          <w:shd w:val="clear" w:color="auto" w:fill="FFFFFF"/>
        </w:rPr>
        <w:t xml:space="preserve">. </w:t>
      </w:r>
    </w:p>
    <w:p w14:paraId="05210158" w14:textId="77777777" w:rsidR="00935F3F" w:rsidRPr="00E83909" w:rsidRDefault="00935F3F" w:rsidP="00E83909">
      <w:pPr>
        <w:pBdr>
          <w:top w:val="nil"/>
          <w:left w:val="nil"/>
          <w:bottom w:val="nil"/>
          <w:right w:val="nil"/>
          <w:between w:val="nil"/>
        </w:pBdr>
        <w:jc w:val="both"/>
        <w:rPr>
          <w:rFonts w:ascii="Calibri" w:hAnsi="Calibri" w:cs="Calibri"/>
        </w:rPr>
      </w:pPr>
    </w:p>
    <w:p w14:paraId="4F98DDF2" w14:textId="4E4152C1" w:rsidR="002B0C80" w:rsidRPr="00E83909" w:rsidRDefault="002B0C80" w:rsidP="00E83909">
      <w:pPr>
        <w:pBdr>
          <w:top w:val="nil"/>
          <w:left w:val="nil"/>
          <w:bottom w:val="nil"/>
          <w:right w:val="nil"/>
          <w:between w:val="nil"/>
        </w:pBdr>
        <w:jc w:val="both"/>
        <w:rPr>
          <w:rFonts w:ascii="Calibri" w:hAnsi="Calibri" w:cs="Calibri"/>
        </w:rPr>
      </w:pPr>
      <w:r w:rsidRPr="00E83909">
        <w:rPr>
          <w:rFonts w:ascii="Calibri" w:hAnsi="Calibri" w:cs="Calibri"/>
        </w:rPr>
        <w:t>The System 2 SAD is 30 cm</w:t>
      </w:r>
      <w:r w:rsidR="009B479E">
        <w:rPr>
          <w:rFonts w:ascii="Calibri" w:hAnsi="Calibri" w:cs="Calibri"/>
        </w:rPr>
        <w:t>,</w:t>
      </w:r>
      <w:r w:rsidRPr="00E83909">
        <w:rPr>
          <w:rFonts w:ascii="Calibri" w:hAnsi="Calibri" w:cs="Calibri"/>
        </w:rPr>
        <w:t xml:space="preserve"> and the SDD is 62 cm. For System 2, the gantry and CT window rotate 360° around the couch. This creates a CBCT image with </w:t>
      </w:r>
      <w:r w:rsidR="62338748" w:rsidRPr="00E83909">
        <w:rPr>
          <w:rFonts w:ascii="Calibri" w:hAnsi="Calibri" w:cs="Calibri"/>
        </w:rPr>
        <w:t xml:space="preserve">registration accuracy of 0.2 mm according to the vendor. </w:t>
      </w:r>
      <w:r w:rsidRPr="00E83909">
        <w:rPr>
          <w:rFonts w:ascii="Calibri" w:hAnsi="Calibri" w:cs="Calibri"/>
        </w:rPr>
        <w:t xml:space="preserve">After treatment, System 2 generates a </w:t>
      </w:r>
      <w:proofErr w:type="gramStart"/>
      <w:r w:rsidRPr="00E83909">
        <w:rPr>
          <w:rFonts w:ascii="Calibri" w:hAnsi="Calibri" w:cs="Calibri"/>
        </w:rPr>
        <w:t>log file reporting delivery parameters</w:t>
      </w:r>
      <w:proofErr w:type="gramEnd"/>
      <w:r w:rsidRPr="00E83909">
        <w:rPr>
          <w:rFonts w:ascii="Calibri" w:hAnsi="Calibri" w:cs="Calibri"/>
        </w:rPr>
        <w:t xml:space="preserve"> including number of beams, beam weighting, beam-on time, gantry angle and rotation direction, beam energy (</w:t>
      </w:r>
      <w:proofErr w:type="spellStart"/>
      <w:r w:rsidRPr="00E83909">
        <w:rPr>
          <w:rFonts w:ascii="Calibri" w:hAnsi="Calibri" w:cs="Calibri"/>
        </w:rPr>
        <w:t>kVp</w:t>
      </w:r>
      <w:proofErr w:type="spellEnd"/>
      <w:r w:rsidRPr="00E83909">
        <w:rPr>
          <w:rFonts w:ascii="Calibri" w:hAnsi="Calibri" w:cs="Calibri"/>
        </w:rPr>
        <w:t>), tube current (mA), spot size, table position, and filter material/thickness. It also includes radiation type and planning metadata.</w:t>
      </w:r>
    </w:p>
    <w:p w14:paraId="37EE521E" w14:textId="755E5C87" w:rsidR="0253828F" w:rsidRPr="00E83909" w:rsidRDefault="0253828F" w:rsidP="00E83909">
      <w:pPr>
        <w:jc w:val="both"/>
        <w:rPr>
          <w:rFonts w:ascii="Calibri" w:hAnsi="Calibri" w:cs="Calibri"/>
          <w:b/>
          <w:bCs/>
        </w:rPr>
      </w:pPr>
    </w:p>
    <w:p w14:paraId="6D510784" w14:textId="6981EC70" w:rsidR="006E4797" w:rsidRPr="00E83909" w:rsidRDefault="00E10A03" w:rsidP="00E83909">
      <w:pPr>
        <w:jc w:val="both"/>
        <w:rPr>
          <w:rFonts w:ascii="Calibri" w:hAnsi="Calibri" w:cs="Calibri"/>
        </w:rPr>
      </w:pPr>
      <w:r w:rsidRPr="00E83909">
        <w:rPr>
          <w:rFonts w:ascii="Calibri" w:hAnsi="Calibri" w:cs="Calibri"/>
          <w:b/>
          <w:bCs/>
        </w:rPr>
        <w:t>FIGURE AND TABLE LEGENDS:</w:t>
      </w:r>
    </w:p>
    <w:p w14:paraId="1E0C9805" w14:textId="77777777" w:rsidR="00643FE7" w:rsidRPr="00E83909" w:rsidRDefault="00643FE7" w:rsidP="00E83909">
      <w:pPr>
        <w:jc w:val="both"/>
        <w:rPr>
          <w:rFonts w:ascii="Calibri" w:hAnsi="Calibri" w:cs="Calibri"/>
        </w:rPr>
      </w:pPr>
    </w:p>
    <w:p w14:paraId="368420F6" w14:textId="7816BC13" w:rsidR="6CC368BA" w:rsidRPr="00E83909" w:rsidRDefault="6CC368BA" w:rsidP="00E83909">
      <w:pPr>
        <w:jc w:val="both"/>
        <w:rPr>
          <w:rFonts w:ascii="Calibri" w:hAnsi="Calibri" w:cs="Calibri"/>
        </w:rPr>
      </w:pPr>
      <w:r w:rsidRPr="00AD4D42">
        <w:rPr>
          <w:rFonts w:ascii="Calibri" w:hAnsi="Calibri" w:cs="Calibri"/>
          <w:b/>
          <w:bCs/>
        </w:rPr>
        <w:t>Figure 1: System configurations of System 1 and System 2</w:t>
      </w:r>
      <w:r w:rsidRPr="00E83909">
        <w:rPr>
          <w:rFonts w:ascii="Calibri" w:hAnsi="Calibri" w:cs="Calibri"/>
        </w:rPr>
        <w:t>. Panels (</w:t>
      </w:r>
      <w:r w:rsidRPr="00AD4D42">
        <w:rPr>
          <w:rFonts w:ascii="Calibri" w:hAnsi="Calibri" w:cs="Calibri"/>
          <w:b/>
          <w:bCs/>
        </w:rPr>
        <w:t>A</w:t>
      </w:r>
      <w:r w:rsidR="00AD4D42" w:rsidRPr="00AD4D42">
        <w:rPr>
          <w:rFonts w:ascii="Calibri" w:hAnsi="Calibri" w:cs="Calibri"/>
          <w:b/>
          <w:bCs/>
        </w:rPr>
        <w:t>–</w:t>
      </w:r>
      <w:r w:rsidRPr="00AD4D42">
        <w:rPr>
          <w:rFonts w:ascii="Calibri" w:hAnsi="Calibri" w:cs="Calibri"/>
          <w:b/>
          <w:bCs/>
        </w:rPr>
        <w:t>C</w:t>
      </w:r>
      <w:r w:rsidRPr="00E83909">
        <w:rPr>
          <w:rFonts w:ascii="Calibri" w:hAnsi="Calibri" w:cs="Calibri"/>
        </w:rPr>
        <w:t>) show System 1, and panels (</w:t>
      </w:r>
      <w:r w:rsidRPr="002D739A">
        <w:rPr>
          <w:rFonts w:ascii="Calibri" w:hAnsi="Calibri" w:cs="Calibri"/>
          <w:b/>
          <w:bCs/>
        </w:rPr>
        <w:t>D</w:t>
      </w:r>
      <w:r w:rsidR="00AD4D42" w:rsidRPr="002D739A">
        <w:rPr>
          <w:rFonts w:ascii="Calibri" w:hAnsi="Calibri" w:cs="Calibri"/>
          <w:b/>
          <w:bCs/>
        </w:rPr>
        <w:t>–</w:t>
      </w:r>
      <w:r w:rsidRPr="002D739A">
        <w:rPr>
          <w:rFonts w:ascii="Calibri" w:hAnsi="Calibri" w:cs="Calibri"/>
          <w:b/>
          <w:bCs/>
        </w:rPr>
        <w:t>F</w:t>
      </w:r>
      <w:r w:rsidRPr="00E83909">
        <w:rPr>
          <w:rFonts w:ascii="Calibri" w:hAnsi="Calibri" w:cs="Calibri"/>
        </w:rPr>
        <w:t>) show System 2. (</w:t>
      </w:r>
      <w:r w:rsidRPr="00D63225">
        <w:rPr>
          <w:rFonts w:ascii="Calibri" w:hAnsi="Calibri" w:cs="Calibri"/>
          <w:b/>
          <w:bCs/>
        </w:rPr>
        <w:t>A,D</w:t>
      </w:r>
      <w:r w:rsidRPr="00E83909">
        <w:rPr>
          <w:rFonts w:ascii="Calibri" w:hAnsi="Calibri" w:cs="Calibri"/>
        </w:rPr>
        <w:t>) Exterior views of each platform with annotated dimensions (height, width, and depth). (</w:t>
      </w:r>
      <w:r w:rsidRPr="00D63225">
        <w:rPr>
          <w:rFonts w:ascii="Calibri" w:hAnsi="Calibri" w:cs="Calibri"/>
          <w:b/>
          <w:bCs/>
        </w:rPr>
        <w:t>B,E</w:t>
      </w:r>
      <w:r w:rsidRPr="00E83909">
        <w:rPr>
          <w:rFonts w:ascii="Calibri" w:hAnsi="Calibri" w:cs="Calibri"/>
        </w:rPr>
        <w:t>) The internal configuration during imaging, including the couch rotation (</w:t>
      </w:r>
      <w:r w:rsidRPr="00D31EFE">
        <w:rPr>
          <w:rFonts w:ascii="Calibri" w:hAnsi="Calibri" w:cs="Calibri"/>
          <w:b/>
          <w:bCs/>
        </w:rPr>
        <w:t>B</w:t>
      </w:r>
      <w:r w:rsidRPr="00E83909">
        <w:rPr>
          <w:rFonts w:ascii="Calibri" w:hAnsi="Calibri" w:cs="Calibri"/>
        </w:rPr>
        <w:t>) and gantry rotation (</w:t>
      </w:r>
      <w:r w:rsidRPr="00D31EFE">
        <w:rPr>
          <w:rFonts w:ascii="Calibri" w:hAnsi="Calibri" w:cs="Calibri"/>
          <w:b/>
          <w:bCs/>
        </w:rPr>
        <w:t>E</w:t>
      </w:r>
      <w:r w:rsidRPr="00E83909">
        <w:rPr>
          <w:rFonts w:ascii="Calibri" w:hAnsi="Calibri" w:cs="Calibri"/>
        </w:rPr>
        <w:t>). An anesthetized mouse is shown in System 1 (</w:t>
      </w:r>
      <w:r w:rsidRPr="00D31EFE">
        <w:rPr>
          <w:rFonts w:ascii="Calibri" w:hAnsi="Calibri" w:cs="Calibri"/>
          <w:b/>
          <w:bCs/>
        </w:rPr>
        <w:t>B</w:t>
      </w:r>
      <w:r w:rsidRPr="00E83909">
        <w:rPr>
          <w:rFonts w:ascii="Calibri" w:hAnsi="Calibri" w:cs="Calibri"/>
        </w:rPr>
        <w:t>)</w:t>
      </w:r>
      <w:r w:rsidR="00D31EFE">
        <w:rPr>
          <w:rFonts w:ascii="Calibri" w:hAnsi="Calibri" w:cs="Calibri"/>
        </w:rPr>
        <w:t>,</w:t>
      </w:r>
      <w:r w:rsidRPr="00E83909">
        <w:rPr>
          <w:rFonts w:ascii="Calibri" w:hAnsi="Calibri" w:cs="Calibri"/>
        </w:rPr>
        <w:t xml:space="preserve"> and a mouse phantom is shown in System 2 (</w:t>
      </w:r>
      <w:r w:rsidRPr="00D31EFE">
        <w:rPr>
          <w:rFonts w:ascii="Calibri" w:hAnsi="Calibri" w:cs="Calibri"/>
          <w:b/>
          <w:bCs/>
        </w:rPr>
        <w:t>E</w:t>
      </w:r>
      <w:r w:rsidRPr="00E83909">
        <w:rPr>
          <w:rFonts w:ascii="Calibri" w:hAnsi="Calibri" w:cs="Calibri"/>
        </w:rPr>
        <w:t>). (</w:t>
      </w:r>
      <w:r w:rsidRPr="007658B2">
        <w:rPr>
          <w:rFonts w:ascii="Calibri" w:hAnsi="Calibri" w:cs="Calibri"/>
          <w:b/>
          <w:bCs/>
        </w:rPr>
        <w:t>C,F</w:t>
      </w:r>
      <w:r w:rsidRPr="00E83909">
        <w:rPr>
          <w:rFonts w:ascii="Calibri" w:hAnsi="Calibri" w:cs="Calibri"/>
        </w:rPr>
        <w:t>) The internal configuration during treatment delivery, highlighting the treatment setup with the collimation hardware in place in each system.</w:t>
      </w:r>
    </w:p>
    <w:p w14:paraId="6D1CB6DF" w14:textId="6D2AA37E" w:rsidR="21AAED23" w:rsidRPr="00E83909" w:rsidRDefault="21AAED23" w:rsidP="00E83909">
      <w:pPr>
        <w:jc w:val="both"/>
        <w:rPr>
          <w:rFonts w:ascii="Calibri" w:hAnsi="Calibri" w:cs="Calibri"/>
        </w:rPr>
      </w:pPr>
    </w:p>
    <w:p w14:paraId="2528E803" w14:textId="64634925" w:rsidR="6CC368BA" w:rsidRPr="00E83909" w:rsidRDefault="6CC368BA" w:rsidP="00E83909">
      <w:pPr>
        <w:jc w:val="both"/>
        <w:rPr>
          <w:rFonts w:ascii="Calibri" w:hAnsi="Calibri" w:cs="Calibri"/>
        </w:rPr>
      </w:pPr>
      <w:r w:rsidRPr="000A1E5E">
        <w:rPr>
          <w:rFonts w:ascii="Calibri" w:hAnsi="Calibri" w:cs="Calibri"/>
          <w:b/>
          <w:bCs/>
        </w:rPr>
        <w:lastRenderedPageBreak/>
        <w:t xml:space="preserve">Figure 2: The flowchart summarizes the end-to-end experimental workflow, grouped into </w:t>
      </w:r>
      <w:r w:rsidR="000A1E5E" w:rsidRPr="000A1E5E">
        <w:rPr>
          <w:rFonts w:ascii="Calibri" w:hAnsi="Calibri" w:cs="Calibri"/>
          <w:b/>
          <w:bCs/>
        </w:rPr>
        <w:t>p</w:t>
      </w:r>
      <w:r w:rsidRPr="000A1E5E">
        <w:rPr>
          <w:rFonts w:ascii="Calibri" w:hAnsi="Calibri" w:cs="Calibri"/>
          <w:b/>
          <w:bCs/>
        </w:rPr>
        <w:t xml:space="preserve">re-procedure activities, </w:t>
      </w:r>
      <w:r w:rsidR="000A1E5E" w:rsidRPr="000A1E5E">
        <w:rPr>
          <w:rFonts w:ascii="Calibri" w:hAnsi="Calibri" w:cs="Calibri"/>
          <w:b/>
          <w:bCs/>
        </w:rPr>
        <w:t>machine-dependent procedures, and post-procedure evaluation</w:t>
      </w:r>
      <w:r w:rsidRPr="00E83909">
        <w:rPr>
          <w:rFonts w:ascii="Calibri" w:hAnsi="Calibri" w:cs="Calibri"/>
        </w:rPr>
        <w:t>. Arrows indicate the procedural sequence of the workflow.</w:t>
      </w:r>
    </w:p>
    <w:p w14:paraId="4EC06871" w14:textId="5CC0D1F6" w:rsidR="3591A327" w:rsidRPr="00E83909" w:rsidRDefault="3591A327" w:rsidP="00E83909">
      <w:pPr>
        <w:jc w:val="both"/>
        <w:rPr>
          <w:rFonts w:ascii="Calibri" w:hAnsi="Calibri" w:cs="Calibri"/>
        </w:rPr>
      </w:pPr>
    </w:p>
    <w:p w14:paraId="72F5F6DE" w14:textId="2F887B77" w:rsidR="5DC07C45" w:rsidRPr="00E83909" w:rsidRDefault="6CC368BA" w:rsidP="00E83909">
      <w:pPr>
        <w:jc w:val="both"/>
        <w:rPr>
          <w:rFonts w:ascii="Calibri" w:hAnsi="Calibri" w:cs="Calibri"/>
        </w:rPr>
      </w:pPr>
      <w:r w:rsidRPr="00BD7B00">
        <w:rPr>
          <w:rFonts w:ascii="Calibri" w:hAnsi="Calibri" w:cs="Calibri"/>
          <w:b/>
          <w:bCs/>
        </w:rPr>
        <w:t>Figure 3: Materials used for treatment setup</w:t>
      </w:r>
      <w:r w:rsidRPr="00E83909">
        <w:rPr>
          <w:rFonts w:ascii="Calibri" w:hAnsi="Calibri" w:cs="Calibri"/>
        </w:rPr>
        <w:t>. Panels (</w:t>
      </w:r>
      <w:r w:rsidRPr="00BD7B00">
        <w:rPr>
          <w:rFonts w:ascii="Calibri" w:hAnsi="Calibri" w:cs="Calibri"/>
          <w:b/>
          <w:bCs/>
        </w:rPr>
        <w:t>A</w:t>
      </w:r>
      <w:r w:rsidR="00BD7B00" w:rsidRPr="00BD7B00">
        <w:rPr>
          <w:rFonts w:ascii="Calibri" w:hAnsi="Calibri" w:cs="Calibri"/>
          <w:b/>
          <w:bCs/>
        </w:rPr>
        <w:t>–</w:t>
      </w:r>
      <w:r w:rsidRPr="00BD7B00">
        <w:rPr>
          <w:rFonts w:ascii="Calibri" w:hAnsi="Calibri" w:cs="Calibri"/>
          <w:b/>
          <w:bCs/>
        </w:rPr>
        <w:t>C</w:t>
      </w:r>
      <w:r w:rsidRPr="00E83909">
        <w:rPr>
          <w:rFonts w:ascii="Calibri" w:hAnsi="Calibri" w:cs="Calibri"/>
        </w:rPr>
        <w:t>) show System 1 components, and panels (</w:t>
      </w:r>
      <w:r w:rsidRPr="00BD7B00">
        <w:rPr>
          <w:rFonts w:ascii="Calibri" w:hAnsi="Calibri" w:cs="Calibri"/>
          <w:b/>
          <w:bCs/>
        </w:rPr>
        <w:t>D</w:t>
      </w:r>
      <w:r w:rsidR="00BD7B00" w:rsidRPr="00BD7B00">
        <w:rPr>
          <w:rFonts w:ascii="Calibri" w:hAnsi="Calibri" w:cs="Calibri"/>
          <w:b/>
          <w:bCs/>
        </w:rPr>
        <w:t>–</w:t>
      </w:r>
      <w:r w:rsidRPr="00BD7B00">
        <w:rPr>
          <w:rFonts w:ascii="Calibri" w:hAnsi="Calibri" w:cs="Calibri"/>
          <w:b/>
          <w:bCs/>
        </w:rPr>
        <w:t>F</w:t>
      </w:r>
      <w:r w:rsidRPr="00E83909">
        <w:rPr>
          <w:rFonts w:ascii="Calibri" w:hAnsi="Calibri" w:cs="Calibri"/>
        </w:rPr>
        <w:t>) show System 2 components. (</w:t>
      </w:r>
      <w:r w:rsidRPr="00BD7B00">
        <w:rPr>
          <w:rFonts w:ascii="Calibri" w:hAnsi="Calibri" w:cs="Calibri"/>
          <w:b/>
          <w:bCs/>
        </w:rPr>
        <w:t>A,D</w:t>
      </w:r>
      <w:r w:rsidRPr="00E83909">
        <w:rPr>
          <w:rFonts w:ascii="Calibri" w:hAnsi="Calibri" w:cs="Calibri"/>
        </w:rPr>
        <w:t>) Collimator set in assorted sizes and shapes. (</w:t>
      </w:r>
      <w:r w:rsidRPr="00BD7B00">
        <w:rPr>
          <w:rFonts w:ascii="Calibri" w:hAnsi="Calibri" w:cs="Calibri"/>
          <w:b/>
          <w:bCs/>
        </w:rPr>
        <w:t>B,E</w:t>
      </w:r>
      <w:r w:rsidRPr="00E83909">
        <w:rPr>
          <w:rFonts w:ascii="Calibri" w:hAnsi="Calibri" w:cs="Calibri"/>
        </w:rPr>
        <w:t>) Animal support couch/bed used for imaging and treatment positioning. (</w:t>
      </w:r>
      <w:r w:rsidRPr="00BD7B00">
        <w:rPr>
          <w:rFonts w:ascii="Calibri" w:hAnsi="Calibri" w:cs="Calibri"/>
          <w:b/>
          <w:bCs/>
        </w:rPr>
        <w:t>C,F</w:t>
      </w:r>
      <w:r w:rsidRPr="00E83909">
        <w:rPr>
          <w:rFonts w:ascii="Calibri" w:hAnsi="Calibri" w:cs="Calibri"/>
        </w:rPr>
        <w:t>) Al and Cu filters.</w:t>
      </w:r>
    </w:p>
    <w:p w14:paraId="724516B5" w14:textId="7CEB4A40" w:rsidR="5DC07C45" w:rsidRPr="00E83909" w:rsidRDefault="5DC07C45" w:rsidP="00E83909">
      <w:pPr>
        <w:jc w:val="both"/>
        <w:rPr>
          <w:rFonts w:ascii="Calibri" w:hAnsi="Calibri" w:cs="Calibri"/>
        </w:rPr>
      </w:pPr>
    </w:p>
    <w:p w14:paraId="66515AC3" w14:textId="4E137500" w:rsidR="21AAED23" w:rsidRPr="00E83909" w:rsidRDefault="6CC368BA" w:rsidP="00E83909">
      <w:pPr>
        <w:jc w:val="both"/>
        <w:rPr>
          <w:rFonts w:ascii="Calibri" w:hAnsi="Calibri" w:cs="Calibri"/>
        </w:rPr>
      </w:pPr>
      <w:r w:rsidRPr="00BE0C35">
        <w:rPr>
          <w:rFonts w:ascii="Calibri" w:hAnsi="Calibri" w:cs="Calibri"/>
          <w:b/>
          <w:bCs/>
        </w:rPr>
        <w:t>Figure 4: System 1 plan evaluation views</w:t>
      </w:r>
      <w:r w:rsidRPr="00E83909">
        <w:rPr>
          <w:rFonts w:ascii="Calibri" w:hAnsi="Calibri" w:cs="Calibri"/>
        </w:rPr>
        <w:t>. (</w:t>
      </w:r>
      <w:r w:rsidRPr="00BE0C35">
        <w:rPr>
          <w:rFonts w:ascii="Calibri" w:hAnsi="Calibri" w:cs="Calibri"/>
          <w:b/>
          <w:bCs/>
        </w:rPr>
        <w:t>A</w:t>
      </w:r>
      <w:r w:rsidRPr="00E83909">
        <w:rPr>
          <w:rFonts w:ascii="Calibri" w:hAnsi="Calibri" w:cs="Calibri"/>
        </w:rPr>
        <w:t>) Dose–volume histogram (DVH) for a whole brain treatment plan. The target (green line) is the whole brain</w:t>
      </w:r>
      <w:r w:rsidR="00BE0C35">
        <w:rPr>
          <w:rFonts w:ascii="Calibri" w:hAnsi="Calibri" w:cs="Calibri"/>
        </w:rPr>
        <w:t>,</w:t>
      </w:r>
      <w:r w:rsidRPr="00E83909">
        <w:rPr>
          <w:rFonts w:ascii="Calibri" w:hAnsi="Calibri" w:cs="Calibri"/>
        </w:rPr>
        <w:t xml:space="preserve"> and the OAR (yellow line) is the upper spinal cord. (</w:t>
      </w:r>
      <w:r w:rsidRPr="00BE0C35">
        <w:rPr>
          <w:rFonts w:ascii="Calibri" w:hAnsi="Calibri" w:cs="Calibri"/>
          <w:b/>
          <w:bCs/>
        </w:rPr>
        <w:t>B</w:t>
      </w:r>
      <w:r w:rsidRPr="00E83909">
        <w:rPr>
          <w:rFonts w:ascii="Calibri" w:hAnsi="Calibri" w:cs="Calibri"/>
        </w:rPr>
        <w:t>) Axial (transverse) view of the calculated dose distribution overlaid on the imaging dataset. (</w:t>
      </w:r>
      <w:r w:rsidRPr="00BE0C35">
        <w:rPr>
          <w:rFonts w:ascii="Calibri" w:hAnsi="Calibri" w:cs="Calibri"/>
          <w:b/>
          <w:bCs/>
        </w:rPr>
        <w:t>C</w:t>
      </w:r>
      <w:r w:rsidRPr="00E83909">
        <w:rPr>
          <w:rFonts w:ascii="Calibri" w:hAnsi="Calibri" w:cs="Calibri"/>
        </w:rPr>
        <w:t>) Sagittal view of the calculated dose distribution. (</w:t>
      </w:r>
      <w:r w:rsidRPr="00BE0C35">
        <w:rPr>
          <w:rFonts w:ascii="Calibri" w:hAnsi="Calibri" w:cs="Calibri"/>
          <w:b/>
          <w:bCs/>
        </w:rPr>
        <w:t>D</w:t>
      </w:r>
      <w:r w:rsidRPr="00E83909">
        <w:rPr>
          <w:rFonts w:ascii="Calibri" w:hAnsi="Calibri" w:cs="Calibri"/>
        </w:rPr>
        <w:t>) Coronal view of the calculated dose distribution. The brain is contoured in green</w:t>
      </w:r>
      <w:r w:rsidR="00BE0C35">
        <w:rPr>
          <w:rFonts w:ascii="Calibri" w:hAnsi="Calibri" w:cs="Calibri"/>
        </w:rPr>
        <w:t>,</w:t>
      </w:r>
      <w:r w:rsidRPr="00E83909">
        <w:rPr>
          <w:rFonts w:ascii="Calibri" w:hAnsi="Calibri" w:cs="Calibri"/>
        </w:rPr>
        <w:t xml:space="preserve"> and the beam edges are outlined in purple (</w:t>
      </w:r>
      <w:r w:rsidRPr="00BE0C35">
        <w:rPr>
          <w:rFonts w:ascii="Calibri" w:hAnsi="Calibri" w:cs="Calibri"/>
          <w:b/>
          <w:bCs/>
        </w:rPr>
        <w:t>B</w:t>
      </w:r>
      <w:r w:rsidR="00BE0C35" w:rsidRPr="00BE0C35">
        <w:rPr>
          <w:rFonts w:ascii="Calibri" w:hAnsi="Calibri" w:cs="Calibri"/>
          <w:b/>
          <w:bCs/>
        </w:rPr>
        <w:t>–</w:t>
      </w:r>
      <w:r w:rsidRPr="00BE0C35">
        <w:rPr>
          <w:rFonts w:ascii="Calibri" w:hAnsi="Calibri" w:cs="Calibri"/>
          <w:b/>
          <w:bCs/>
        </w:rPr>
        <w:t>D</w:t>
      </w:r>
      <w:r w:rsidRPr="00E83909">
        <w:rPr>
          <w:rFonts w:ascii="Calibri" w:hAnsi="Calibri" w:cs="Calibri"/>
        </w:rPr>
        <w:t>).</w:t>
      </w:r>
    </w:p>
    <w:p w14:paraId="0925D514" w14:textId="1B9A46D0" w:rsidR="21AAED23" w:rsidRPr="00E83909" w:rsidRDefault="21AAED23" w:rsidP="00E83909">
      <w:pPr>
        <w:jc w:val="both"/>
        <w:rPr>
          <w:rFonts w:ascii="Calibri" w:hAnsi="Calibri" w:cs="Calibri"/>
        </w:rPr>
      </w:pPr>
    </w:p>
    <w:p w14:paraId="3526CA87" w14:textId="149E34A5" w:rsidR="5DC07C45" w:rsidRPr="00E83909" w:rsidRDefault="6CC368BA" w:rsidP="00E83909">
      <w:pPr>
        <w:jc w:val="both"/>
        <w:rPr>
          <w:rFonts w:ascii="Calibri" w:hAnsi="Calibri" w:cs="Calibri"/>
        </w:rPr>
      </w:pPr>
      <w:r w:rsidRPr="008C3B09">
        <w:rPr>
          <w:rFonts w:ascii="Calibri" w:hAnsi="Calibri" w:cs="Calibri"/>
          <w:b/>
          <w:bCs/>
        </w:rPr>
        <w:t>Figure 5: System 2 plan evaluation views</w:t>
      </w:r>
      <w:r w:rsidRPr="00E83909">
        <w:rPr>
          <w:rFonts w:ascii="Calibri" w:hAnsi="Calibri" w:cs="Calibri"/>
        </w:rPr>
        <w:t>. (</w:t>
      </w:r>
      <w:r w:rsidRPr="008C3B09">
        <w:rPr>
          <w:rFonts w:ascii="Calibri" w:hAnsi="Calibri" w:cs="Calibri"/>
          <w:b/>
          <w:bCs/>
        </w:rPr>
        <w:t>A</w:t>
      </w:r>
      <w:r w:rsidRPr="00E83909">
        <w:rPr>
          <w:rFonts w:ascii="Calibri" w:hAnsi="Calibri" w:cs="Calibri"/>
        </w:rPr>
        <w:t>) Dose–volume histogram (DVH) for a whole brain treatment plan. The target (red line) is the brain</w:t>
      </w:r>
      <w:r w:rsidR="008C3B09">
        <w:rPr>
          <w:rFonts w:ascii="Calibri" w:hAnsi="Calibri" w:cs="Calibri"/>
        </w:rPr>
        <w:t>,</w:t>
      </w:r>
      <w:r w:rsidRPr="00E83909">
        <w:rPr>
          <w:rFonts w:ascii="Calibri" w:hAnsi="Calibri" w:cs="Calibri"/>
        </w:rPr>
        <w:t xml:space="preserve"> and the OAR (white line) is the upper spinal cord. (</w:t>
      </w:r>
      <w:r w:rsidRPr="008C3B09">
        <w:rPr>
          <w:rFonts w:ascii="Calibri" w:hAnsi="Calibri" w:cs="Calibri"/>
          <w:b/>
          <w:bCs/>
        </w:rPr>
        <w:t>B</w:t>
      </w:r>
      <w:r w:rsidRPr="00E83909">
        <w:rPr>
          <w:rFonts w:ascii="Calibri" w:hAnsi="Calibri" w:cs="Calibri"/>
        </w:rPr>
        <w:t>) Axial dose view in the vertical × lateral plane. (</w:t>
      </w:r>
      <w:r w:rsidRPr="008C3B09">
        <w:rPr>
          <w:rFonts w:ascii="Calibri" w:hAnsi="Calibri" w:cs="Calibri"/>
          <w:b/>
          <w:bCs/>
        </w:rPr>
        <w:t>C</w:t>
      </w:r>
      <w:r w:rsidRPr="00E83909">
        <w:rPr>
          <w:rFonts w:ascii="Calibri" w:hAnsi="Calibri" w:cs="Calibri"/>
        </w:rPr>
        <w:t>) Sagittal dose view in the vertical × longitudinal plane. (</w:t>
      </w:r>
      <w:r w:rsidRPr="008C3B09">
        <w:rPr>
          <w:rFonts w:ascii="Calibri" w:hAnsi="Calibri" w:cs="Calibri"/>
          <w:b/>
          <w:bCs/>
        </w:rPr>
        <w:t>D</w:t>
      </w:r>
      <w:r w:rsidRPr="00E83909">
        <w:rPr>
          <w:rFonts w:ascii="Calibri" w:hAnsi="Calibri" w:cs="Calibri"/>
        </w:rPr>
        <w:t>) Coronal dose view in the lateral × longitudinal plane. The beam trajectory is shown in blue (</w:t>
      </w:r>
      <w:r w:rsidRPr="008C3B09">
        <w:rPr>
          <w:rFonts w:ascii="Calibri" w:hAnsi="Calibri" w:cs="Calibri"/>
          <w:b/>
          <w:bCs/>
        </w:rPr>
        <w:t>B</w:t>
      </w:r>
      <w:r w:rsidR="008C3B09" w:rsidRPr="008C3B09">
        <w:rPr>
          <w:rFonts w:ascii="Calibri" w:hAnsi="Calibri" w:cs="Calibri"/>
          <w:b/>
          <w:bCs/>
        </w:rPr>
        <w:t>–</w:t>
      </w:r>
      <w:r w:rsidRPr="008C3B09">
        <w:rPr>
          <w:rFonts w:ascii="Calibri" w:hAnsi="Calibri" w:cs="Calibri"/>
          <w:b/>
          <w:bCs/>
        </w:rPr>
        <w:t>D</w:t>
      </w:r>
      <w:r w:rsidRPr="00E83909">
        <w:rPr>
          <w:rFonts w:ascii="Calibri" w:hAnsi="Calibri" w:cs="Calibri"/>
        </w:rPr>
        <w:t>).</w:t>
      </w:r>
    </w:p>
    <w:p w14:paraId="79BCC4CF" w14:textId="51402EF5" w:rsidR="5DC07C45" w:rsidRPr="00E83909" w:rsidRDefault="5DC07C45" w:rsidP="00E83909">
      <w:pPr>
        <w:jc w:val="both"/>
        <w:rPr>
          <w:rFonts w:ascii="Calibri" w:hAnsi="Calibri" w:cs="Calibri"/>
        </w:rPr>
      </w:pPr>
    </w:p>
    <w:p w14:paraId="09C4491B" w14:textId="4D69B94E" w:rsidR="21AAED23" w:rsidRPr="00E83909" w:rsidRDefault="6CC368BA" w:rsidP="00E83909">
      <w:pPr>
        <w:jc w:val="both"/>
        <w:rPr>
          <w:rFonts w:ascii="Calibri" w:hAnsi="Calibri" w:cs="Calibri"/>
        </w:rPr>
      </w:pPr>
      <w:r w:rsidRPr="00546A05">
        <w:rPr>
          <w:rFonts w:ascii="Calibri" w:hAnsi="Calibri" w:cs="Calibri"/>
          <w:b/>
          <w:bCs/>
        </w:rPr>
        <w:t>Figure 6: Treatment log files for System 2 and System 1</w:t>
      </w:r>
      <w:r w:rsidRPr="00E83909">
        <w:rPr>
          <w:rFonts w:ascii="Calibri" w:hAnsi="Calibri" w:cs="Calibri"/>
        </w:rPr>
        <w:t>. (</w:t>
      </w:r>
      <w:r w:rsidRPr="00546A05">
        <w:rPr>
          <w:rFonts w:ascii="Calibri" w:hAnsi="Calibri" w:cs="Calibri"/>
          <w:b/>
          <w:bCs/>
        </w:rPr>
        <w:t>A</w:t>
      </w:r>
      <w:r w:rsidRPr="00E83909">
        <w:rPr>
          <w:rFonts w:ascii="Calibri" w:hAnsi="Calibri" w:cs="Calibri"/>
        </w:rPr>
        <w:t>) System 1 log file reporting analogous treatment and beam-delivery information. (</w:t>
      </w:r>
      <w:r w:rsidRPr="00546A05">
        <w:rPr>
          <w:rFonts w:ascii="Calibri" w:hAnsi="Calibri" w:cs="Calibri"/>
          <w:b/>
          <w:bCs/>
        </w:rPr>
        <w:t>B</w:t>
      </w:r>
      <w:r w:rsidRPr="00E83909">
        <w:rPr>
          <w:rFonts w:ascii="Calibri" w:hAnsi="Calibri" w:cs="Calibri"/>
        </w:rPr>
        <w:t>) System 2 log file documenting treatment parameters.</w:t>
      </w:r>
    </w:p>
    <w:p w14:paraId="334EB733" w14:textId="75F3B0C6" w:rsidR="21AAED23" w:rsidRDefault="21AAED23" w:rsidP="00E83909">
      <w:pPr>
        <w:jc w:val="both"/>
        <w:rPr>
          <w:rFonts w:ascii="Calibri" w:hAnsi="Calibri" w:cs="Calibri"/>
        </w:rPr>
      </w:pPr>
    </w:p>
    <w:p w14:paraId="3CC54DD2" w14:textId="77777777" w:rsidR="003450DB" w:rsidRPr="00E83909" w:rsidRDefault="003450DB" w:rsidP="003450DB">
      <w:pPr>
        <w:jc w:val="both"/>
        <w:rPr>
          <w:rFonts w:ascii="Calibri" w:hAnsi="Calibri" w:cs="Calibri"/>
        </w:rPr>
      </w:pPr>
      <w:r w:rsidRPr="00546A05">
        <w:rPr>
          <w:rFonts w:ascii="Calibri" w:hAnsi="Calibri" w:cs="Calibri"/>
          <w:b/>
          <w:bCs/>
        </w:rPr>
        <w:t>Table 1: Summary of key physical and operational specifications for System 1 and System 2 systems</w:t>
      </w:r>
      <w:r w:rsidRPr="00E83909">
        <w:rPr>
          <w:rFonts w:ascii="Calibri" w:hAnsi="Calibri" w:cs="Calibri"/>
        </w:rPr>
        <w:t>.</w:t>
      </w:r>
    </w:p>
    <w:p w14:paraId="68F23355" w14:textId="77777777" w:rsidR="003450DB" w:rsidRPr="00E83909" w:rsidRDefault="003450DB" w:rsidP="00E83909">
      <w:pPr>
        <w:jc w:val="both"/>
        <w:rPr>
          <w:rFonts w:ascii="Calibri" w:hAnsi="Calibri" w:cs="Calibri"/>
        </w:rPr>
      </w:pPr>
    </w:p>
    <w:p w14:paraId="7C0B6465" w14:textId="778C5986" w:rsidR="006E4797" w:rsidRPr="00E83909" w:rsidRDefault="00E10A03" w:rsidP="00E83909">
      <w:pPr>
        <w:jc w:val="both"/>
        <w:rPr>
          <w:rFonts w:ascii="Calibri" w:hAnsi="Calibri" w:cs="Calibri"/>
        </w:rPr>
      </w:pPr>
      <w:r w:rsidRPr="00E83909">
        <w:rPr>
          <w:rFonts w:ascii="Calibri" w:hAnsi="Calibri" w:cs="Calibri"/>
          <w:b/>
          <w:bCs/>
        </w:rPr>
        <w:t>DISCUSSION:</w:t>
      </w:r>
    </w:p>
    <w:p w14:paraId="3BA844ED" w14:textId="1E66C8DA" w:rsidR="49725938" w:rsidRPr="00E83909" w:rsidRDefault="64693205" w:rsidP="00E83909">
      <w:pPr>
        <w:shd w:val="clear" w:color="auto" w:fill="FFFFFF" w:themeFill="background1"/>
        <w:jc w:val="both"/>
        <w:rPr>
          <w:rFonts w:ascii="Calibri" w:hAnsi="Calibri" w:cs="Calibri"/>
        </w:rPr>
      </w:pPr>
      <w:r w:rsidRPr="00E83909">
        <w:rPr>
          <w:rFonts w:ascii="Calibri" w:hAnsi="Calibri" w:cs="Calibri"/>
        </w:rPr>
        <w:t xml:space="preserve">The field of radiotherapy </w:t>
      </w:r>
      <w:r w:rsidR="1654ED70" w:rsidRPr="00E83909">
        <w:rPr>
          <w:rFonts w:ascii="Calibri" w:hAnsi="Calibri" w:cs="Calibri"/>
        </w:rPr>
        <w:t>is evolving</w:t>
      </w:r>
      <w:r w:rsidRPr="00E83909">
        <w:rPr>
          <w:rFonts w:ascii="Calibri" w:hAnsi="Calibri" w:cs="Calibri"/>
        </w:rPr>
        <w:t xml:space="preserve"> rapidly, and although there are numerous ongoing clinical trials, reproducible and accurate preclinical experiments are critical in understanding the radiobiological mechanisms that produce the desired </w:t>
      </w:r>
      <w:r w:rsidR="38D4F297" w:rsidRPr="00E83909">
        <w:rPr>
          <w:rFonts w:ascii="Calibri" w:hAnsi="Calibri" w:cs="Calibri"/>
        </w:rPr>
        <w:t>end goal</w:t>
      </w:r>
      <w:r w:rsidRPr="00E83909">
        <w:rPr>
          <w:rFonts w:ascii="Calibri" w:hAnsi="Calibri" w:cs="Calibri"/>
        </w:rPr>
        <w:t xml:space="preserve">. </w:t>
      </w:r>
      <w:r w:rsidR="78CDF5F9" w:rsidRPr="00E83909">
        <w:rPr>
          <w:rFonts w:ascii="Calibri" w:hAnsi="Calibri" w:cs="Calibri"/>
        </w:rPr>
        <w:t>Methods for s</w:t>
      </w:r>
      <w:r w:rsidR="38D4F297" w:rsidRPr="00E83909">
        <w:rPr>
          <w:rFonts w:ascii="Calibri" w:hAnsi="Calibri" w:cs="Calibri"/>
        </w:rPr>
        <w:t>mall animal irradiation</w:t>
      </w:r>
      <w:r w:rsidRPr="00E83909">
        <w:rPr>
          <w:rFonts w:ascii="Calibri" w:hAnsi="Calibri" w:cs="Calibri"/>
        </w:rPr>
        <w:t xml:space="preserve"> </w:t>
      </w:r>
      <w:r w:rsidR="3DA4D5C3" w:rsidRPr="00E83909">
        <w:rPr>
          <w:rFonts w:ascii="Calibri" w:hAnsi="Calibri" w:cs="Calibri"/>
        </w:rPr>
        <w:t>with</w:t>
      </w:r>
      <w:r w:rsidRPr="00E83909">
        <w:rPr>
          <w:rFonts w:ascii="Calibri" w:hAnsi="Calibri" w:cs="Calibri"/>
        </w:rPr>
        <w:t xml:space="preserve"> fixed sources and total body irradiation</w:t>
      </w:r>
      <w:r w:rsidR="2B37AA32" w:rsidRPr="00E83909">
        <w:rPr>
          <w:rFonts w:ascii="Calibri" w:hAnsi="Calibri" w:cs="Calibri"/>
        </w:rPr>
        <w:t xml:space="preserve"> may </w:t>
      </w:r>
      <w:r w:rsidRPr="00E83909">
        <w:rPr>
          <w:rFonts w:ascii="Calibri" w:hAnsi="Calibri" w:cs="Calibri"/>
        </w:rPr>
        <w:t xml:space="preserve">result in </w:t>
      </w:r>
      <w:r w:rsidR="0AEE7B52" w:rsidRPr="00E83909">
        <w:rPr>
          <w:rFonts w:ascii="Calibri" w:hAnsi="Calibri" w:cs="Calibri"/>
        </w:rPr>
        <w:t>unwanted</w:t>
      </w:r>
      <w:r w:rsidRPr="00E83909">
        <w:rPr>
          <w:rFonts w:ascii="Calibri" w:hAnsi="Calibri" w:cs="Calibri"/>
        </w:rPr>
        <w:t xml:space="preserve"> toxicity</w:t>
      </w:r>
      <w:r w:rsidR="398253BB" w:rsidRPr="00E83909">
        <w:rPr>
          <w:rFonts w:ascii="Calibri" w:hAnsi="Calibri" w:cs="Calibri"/>
          <w:vertAlign w:val="superscript"/>
        </w:rPr>
        <w:t>20</w:t>
      </w:r>
      <w:r w:rsidRPr="00E83909">
        <w:rPr>
          <w:rFonts w:ascii="Calibri" w:hAnsi="Calibri" w:cs="Calibri"/>
          <w:vertAlign w:val="superscript"/>
        </w:rPr>
        <w:t>.</w:t>
      </w:r>
      <w:r w:rsidRPr="00E83909">
        <w:rPr>
          <w:rFonts w:ascii="Calibri" w:hAnsi="Calibri" w:cs="Calibri"/>
        </w:rPr>
        <w:t xml:space="preserve"> The emergence of image-guided small animal irradiators allows for reproducible targeting and lower doses to OARs. This simulates parameters similar to patient treatments and allows for exploration of biological mechanisms with much lower risk of animal toxicity and death</w:t>
      </w:r>
      <w:r w:rsidR="6049C557" w:rsidRPr="00E83909">
        <w:rPr>
          <w:rFonts w:ascii="Calibri" w:hAnsi="Calibri" w:cs="Calibri"/>
        </w:rPr>
        <w:t xml:space="preserve"> prior to the completion of the treatment regimen and reaching the desired endpoints</w:t>
      </w:r>
      <w:r w:rsidRPr="00E83909">
        <w:rPr>
          <w:rFonts w:ascii="Calibri" w:hAnsi="Calibri" w:cs="Calibri"/>
        </w:rPr>
        <w:t xml:space="preserve">. </w:t>
      </w:r>
      <w:r w:rsidR="5BAD5EF4" w:rsidRPr="00E83909">
        <w:rPr>
          <w:rFonts w:ascii="Calibri" w:hAnsi="Calibri" w:cs="Calibri"/>
        </w:rPr>
        <w:t xml:space="preserve">The use of small animal models in basic and preclinical studies </w:t>
      </w:r>
      <w:r w:rsidR="50A87E4C" w:rsidRPr="00E83909">
        <w:rPr>
          <w:rFonts w:ascii="Calibri" w:hAnsi="Calibri" w:cs="Calibri"/>
        </w:rPr>
        <w:t>has</w:t>
      </w:r>
      <w:r w:rsidR="5BAD5EF4" w:rsidRPr="00E83909">
        <w:rPr>
          <w:rFonts w:ascii="Calibri" w:hAnsi="Calibri" w:cs="Calibri"/>
        </w:rPr>
        <w:t xml:space="preserve"> become </w:t>
      </w:r>
      <w:r w:rsidR="12987D44" w:rsidRPr="00E83909">
        <w:rPr>
          <w:rFonts w:ascii="Calibri" w:hAnsi="Calibri" w:cs="Calibri"/>
        </w:rPr>
        <w:t xml:space="preserve">a </w:t>
      </w:r>
      <w:r w:rsidR="5BAD5EF4" w:rsidRPr="00E83909">
        <w:rPr>
          <w:rFonts w:ascii="Calibri" w:hAnsi="Calibri" w:cs="Calibri"/>
        </w:rPr>
        <w:t>fundamental</w:t>
      </w:r>
      <w:r w:rsidR="32CB04AF" w:rsidRPr="00E83909">
        <w:rPr>
          <w:rFonts w:ascii="Calibri" w:hAnsi="Calibri" w:cs="Calibri"/>
        </w:rPr>
        <w:t xml:space="preserve"> research model prior to clinical </w:t>
      </w:r>
      <w:r w:rsidR="5CA7151A" w:rsidRPr="00E83909">
        <w:rPr>
          <w:rFonts w:ascii="Calibri" w:hAnsi="Calibri" w:cs="Calibri"/>
        </w:rPr>
        <w:t>translation</w:t>
      </w:r>
      <w:r w:rsidR="32CB04AF" w:rsidRPr="00E83909">
        <w:rPr>
          <w:rFonts w:ascii="Calibri" w:hAnsi="Calibri" w:cs="Calibri"/>
        </w:rPr>
        <w:t>.</w:t>
      </w:r>
      <w:r w:rsidR="1A25E8C0" w:rsidRPr="00E83909">
        <w:rPr>
          <w:rFonts w:ascii="Calibri" w:hAnsi="Calibri" w:cs="Calibri"/>
        </w:rPr>
        <w:t xml:space="preserve"> </w:t>
      </w:r>
      <w:r w:rsidR="5AEAA222" w:rsidRPr="00E83909">
        <w:rPr>
          <w:rFonts w:ascii="Calibri" w:hAnsi="Calibri" w:cs="Calibri"/>
        </w:rPr>
        <w:t>Due to the small field</w:t>
      </w:r>
      <w:r w:rsidR="74E59EC0" w:rsidRPr="00E83909">
        <w:rPr>
          <w:rFonts w:ascii="Calibri" w:hAnsi="Calibri" w:cs="Calibri"/>
        </w:rPr>
        <w:t>-</w:t>
      </w:r>
      <w:r w:rsidR="5AEAA222" w:rsidRPr="00E83909">
        <w:rPr>
          <w:rFonts w:ascii="Calibri" w:hAnsi="Calibri" w:cs="Calibri"/>
        </w:rPr>
        <w:t>of</w:t>
      </w:r>
      <w:r w:rsidR="241ADF39" w:rsidRPr="00E83909">
        <w:rPr>
          <w:rFonts w:ascii="Calibri" w:hAnsi="Calibri" w:cs="Calibri"/>
        </w:rPr>
        <w:t>-</w:t>
      </w:r>
      <w:r w:rsidR="5AEAA222" w:rsidRPr="00E83909">
        <w:rPr>
          <w:rFonts w:ascii="Calibri" w:hAnsi="Calibri" w:cs="Calibri"/>
        </w:rPr>
        <w:t xml:space="preserve">view and detector size, small animal irradiator systems </w:t>
      </w:r>
      <w:r w:rsidR="44A0E20C" w:rsidRPr="00E83909">
        <w:rPr>
          <w:rFonts w:ascii="Calibri" w:hAnsi="Calibri" w:cs="Calibri"/>
        </w:rPr>
        <w:t xml:space="preserve">can achieve </w:t>
      </w:r>
      <w:r w:rsidR="2C63C75F" w:rsidRPr="00E83909">
        <w:rPr>
          <w:rFonts w:ascii="Calibri" w:hAnsi="Calibri" w:cs="Calibri"/>
        </w:rPr>
        <w:t>sub-mm</w:t>
      </w:r>
      <w:r w:rsidR="44A0E20C" w:rsidRPr="00E83909">
        <w:rPr>
          <w:rFonts w:ascii="Calibri" w:hAnsi="Calibri" w:cs="Calibri"/>
        </w:rPr>
        <w:t xml:space="preserve"> </w:t>
      </w:r>
      <w:r w:rsidR="3419A5F5" w:rsidRPr="00E83909">
        <w:rPr>
          <w:rFonts w:ascii="Calibri" w:hAnsi="Calibri" w:cs="Calibri"/>
        </w:rPr>
        <w:t xml:space="preserve">spatial </w:t>
      </w:r>
      <w:r w:rsidR="3247343F" w:rsidRPr="00E83909">
        <w:rPr>
          <w:rFonts w:ascii="Calibri" w:hAnsi="Calibri" w:cs="Calibri"/>
        </w:rPr>
        <w:t>accuracy</w:t>
      </w:r>
      <w:r w:rsidR="04692318" w:rsidRPr="00E83909">
        <w:rPr>
          <w:rFonts w:ascii="Calibri" w:hAnsi="Calibri" w:cs="Calibri"/>
        </w:rPr>
        <w:t xml:space="preserve"> superior </w:t>
      </w:r>
      <w:r w:rsidR="65C577BC" w:rsidRPr="00E83909">
        <w:rPr>
          <w:rFonts w:ascii="Calibri" w:hAnsi="Calibri" w:cs="Calibri"/>
        </w:rPr>
        <w:t xml:space="preserve">to </w:t>
      </w:r>
      <w:r w:rsidR="04692318" w:rsidRPr="00E83909">
        <w:rPr>
          <w:rFonts w:ascii="Calibri" w:hAnsi="Calibri" w:cs="Calibri"/>
        </w:rPr>
        <w:t>or on par with that of therapeutic linear accelerator</w:t>
      </w:r>
      <w:r w:rsidR="68EFA9EF" w:rsidRPr="00E83909">
        <w:rPr>
          <w:rFonts w:ascii="Calibri" w:hAnsi="Calibri" w:cs="Calibri"/>
        </w:rPr>
        <w:t>s</w:t>
      </w:r>
      <w:r w:rsidR="398253BB" w:rsidRPr="00E83909">
        <w:rPr>
          <w:rFonts w:ascii="Calibri" w:hAnsi="Calibri" w:cs="Calibri"/>
          <w:vertAlign w:val="superscript"/>
        </w:rPr>
        <w:t>21</w:t>
      </w:r>
      <w:r w:rsidR="5AEAA222" w:rsidRPr="00E83909">
        <w:rPr>
          <w:rFonts w:ascii="Calibri" w:hAnsi="Calibri" w:cs="Calibri"/>
        </w:rPr>
        <w:t xml:space="preserve">. </w:t>
      </w:r>
      <w:r w:rsidR="44EC43D3" w:rsidRPr="00E83909">
        <w:rPr>
          <w:rFonts w:ascii="Calibri" w:hAnsi="Calibri" w:cs="Calibri"/>
        </w:rPr>
        <w:t>Further,</w:t>
      </w:r>
      <w:r w:rsidR="762ABCC6" w:rsidRPr="00E83909">
        <w:rPr>
          <w:rFonts w:ascii="Calibri" w:hAnsi="Calibri" w:cs="Calibri"/>
        </w:rPr>
        <w:t xml:space="preserve"> r</w:t>
      </w:r>
      <w:r w:rsidR="32BDE0F1" w:rsidRPr="00E83909">
        <w:rPr>
          <w:rFonts w:ascii="Calibri" w:hAnsi="Calibri" w:cs="Calibri"/>
        </w:rPr>
        <w:t xml:space="preserve">adiation therapy machines in oncology clinics are </w:t>
      </w:r>
      <w:r w:rsidR="44EC43D3" w:rsidRPr="00E83909">
        <w:rPr>
          <w:rFonts w:ascii="Calibri" w:hAnsi="Calibri" w:cs="Calibri"/>
        </w:rPr>
        <w:t>reserved</w:t>
      </w:r>
      <w:r w:rsidR="32BDE0F1" w:rsidRPr="00E83909">
        <w:rPr>
          <w:rFonts w:ascii="Calibri" w:hAnsi="Calibri" w:cs="Calibri"/>
        </w:rPr>
        <w:t xml:space="preserve"> for </w:t>
      </w:r>
      <w:r w:rsidR="5C9A3CA4" w:rsidRPr="00E83909">
        <w:rPr>
          <w:rFonts w:ascii="Calibri" w:hAnsi="Calibri" w:cs="Calibri"/>
        </w:rPr>
        <w:t>patient</w:t>
      </w:r>
      <w:r w:rsidR="32BDE0F1" w:rsidRPr="00E83909">
        <w:rPr>
          <w:rFonts w:ascii="Calibri" w:hAnsi="Calibri" w:cs="Calibri"/>
        </w:rPr>
        <w:t xml:space="preserve"> treatment</w:t>
      </w:r>
      <w:r w:rsidR="5C9A3CA4" w:rsidRPr="00E83909">
        <w:rPr>
          <w:rFonts w:ascii="Calibri" w:hAnsi="Calibri" w:cs="Calibri"/>
        </w:rPr>
        <w:t>s</w:t>
      </w:r>
      <w:r w:rsidR="32BDE0F1" w:rsidRPr="00E83909">
        <w:rPr>
          <w:rFonts w:ascii="Calibri" w:hAnsi="Calibri" w:cs="Calibri"/>
        </w:rPr>
        <w:t xml:space="preserve"> during </w:t>
      </w:r>
      <w:r w:rsidR="5EFEC54C" w:rsidRPr="00E83909">
        <w:rPr>
          <w:rFonts w:ascii="Calibri" w:hAnsi="Calibri" w:cs="Calibri"/>
        </w:rPr>
        <w:t>business hours</w:t>
      </w:r>
      <w:r w:rsidR="557FC398" w:rsidRPr="00E83909">
        <w:rPr>
          <w:rFonts w:ascii="Calibri" w:hAnsi="Calibri" w:cs="Calibri"/>
        </w:rPr>
        <w:t>,</w:t>
      </w:r>
      <w:r w:rsidR="32BDE0F1" w:rsidRPr="00E83909">
        <w:rPr>
          <w:rFonts w:ascii="Calibri" w:hAnsi="Calibri" w:cs="Calibri"/>
        </w:rPr>
        <w:t xml:space="preserve"> </w:t>
      </w:r>
      <w:r w:rsidR="1AB9E730" w:rsidRPr="00E83909">
        <w:rPr>
          <w:rFonts w:ascii="Calibri" w:hAnsi="Calibri" w:cs="Calibri"/>
        </w:rPr>
        <w:t>limiting</w:t>
      </w:r>
      <w:r w:rsidR="32BDE0F1" w:rsidRPr="00E83909">
        <w:rPr>
          <w:rFonts w:ascii="Calibri" w:hAnsi="Calibri" w:cs="Calibri"/>
        </w:rPr>
        <w:t xml:space="preserve"> the </w:t>
      </w:r>
      <w:r w:rsidR="77AF440A" w:rsidRPr="00E83909">
        <w:rPr>
          <w:rFonts w:ascii="Calibri" w:hAnsi="Calibri" w:cs="Calibri"/>
        </w:rPr>
        <w:t xml:space="preserve">available time for </w:t>
      </w:r>
      <w:r w:rsidR="32BDE0F1" w:rsidRPr="00E83909">
        <w:rPr>
          <w:rFonts w:ascii="Calibri" w:hAnsi="Calibri" w:cs="Calibri"/>
        </w:rPr>
        <w:t>preclinical animal studies. In this context, s</w:t>
      </w:r>
      <w:r w:rsidR="4B384D36" w:rsidRPr="00E83909">
        <w:rPr>
          <w:rFonts w:ascii="Calibri" w:hAnsi="Calibri" w:cs="Calibri"/>
        </w:rPr>
        <w:t>mall animal irradi</w:t>
      </w:r>
      <w:r w:rsidR="507C18A6" w:rsidRPr="00E83909">
        <w:rPr>
          <w:rFonts w:ascii="Calibri" w:hAnsi="Calibri" w:cs="Calibri"/>
        </w:rPr>
        <w:t>a</w:t>
      </w:r>
      <w:r w:rsidR="4B384D36" w:rsidRPr="00E83909">
        <w:rPr>
          <w:rFonts w:ascii="Calibri" w:hAnsi="Calibri" w:cs="Calibri"/>
        </w:rPr>
        <w:t>tors provide researcher</w:t>
      </w:r>
      <w:r w:rsidR="2AACE399" w:rsidRPr="00E83909">
        <w:rPr>
          <w:rFonts w:ascii="Calibri" w:hAnsi="Calibri" w:cs="Calibri"/>
        </w:rPr>
        <w:t>s</w:t>
      </w:r>
      <w:r w:rsidR="4B384D36" w:rsidRPr="00E83909">
        <w:rPr>
          <w:rFonts w:ascii="Calibri" w:hAnsi="Calibri" w:cs="Calibri"/>
        </w:rPr>
        <w:t xml:space="preserve"> with a dedicated platform to perform radiobiological s</w:t>
      </w:r>
      <w:r w:rsidR="3F67B059" w:rsidRPr="00E83909">
        <w:rPr>
          <w:rFonts w:ascii="Calibri" w:hAnsi="Calibri" w:cs="Calibri"/>
        </w:rPr>
        <w:t xml:space="preserve">tudies without interrupting </w:t>
      </w:r>
      <w:r w:rsidR="7C6E30DC" w:rsidRPr="00E83909">
        <w:rPr>
          <w:rFonts w:ascii="Calibri" w:hAnsi="Calibri" w:cs="Calibri"/>
        </w:rPr>
        <w:t xml:space="preserve">the </w:t>
      </w:r>
      <w:r w:rsidR="3F67B059" w:rsidRPr="00E83909">
        <w:rPr>
          <w:rFonts w:ascii="Calibri" w:hAnsi="Calibri" w:cs="Calibri"/>
        </w:rPr>
        <w:t xml:space="preserve">clinical workflow. </w:t>
      </w:r>
    </w:p>
    <w:p w14:paraId="73DFC0BB" w14:textId="5D8FB207" w:rsidR="2C4E8E11" w:rsidRPr="00E83909" w:rsidRDefault="2C4E8E11" w:rsidP="00E83909">
      <w:pPr>
        <w:jc w:val="both"/>
        <w:rPr>
          <w:rFonts w:ascii="Calibri" w:hAnsi="Calibri" w:cs="Calibri"/>
        </w:rPr>
      </w:pPr>
    </w:p>
    <w:p w14:paraId="3E4D6DDF" w14:textId="6A33E756" w:rsidR="32A70D19" w:rsidRPr="00E83909" w:rsidRDefault="00E10A03" w:rsidP="00E83909">
      <w:pPr>
        <w:jc w:val="both"/>
        <w:rPr>
          <w:rFonts w:ascii="Calibri" w:hAnsi="Calibri" w:cs="Calibri"/>
        </w:rPr>
      </w:pPr>
      <w:r w:rsidRPr="00E83909">
        <w:rPr>
          <w:rFonts w:ascii="Calibri" w:hAnsi="Calibri" w:cs="Calibri"/>
        </w:rPr>
        <w:t xml:space="preserve">Both </w:t>
      </w:r>
      <w:r w:rsidR="003E054F" w:rsidRPr="00E83909">
        <w:rPr>
          <w:rFonts w:ascii="Calibri" w:hAnsi="Calibri" w:cs="Calibri"/>
        </w:rPr>
        <w:t>System 1</w:t>
      </w:r>
      <w:r w:rsidRPr="00E83909">
        <w:rPr>
          <w:rFonts w:ascii="Calibri" w:hAnsi="Calibri" w:cs="Calibri"/>
        </w:rPr>
        <w:t xml:space="preserve"> and </w:t>
      </w:r>
      <w:r w:rsidR="00BB045C" w:rsidRPr="00E83909">
        <w:rPr>
          <w:rFonts w:ascii="Calibri" w:hAnsi="Calibri" w:cs="Calibri"/>
        </w:rPr>
        <w:t>System 2</w:t>
      </w:r>
      <w:r w:rsidRPr="00E83909">
        <w:rPr>
          <w:rFonts w:ascii="Calibri" w:hAnsi="Calibri" w:cs="Calibri"/>
        </w:rPr>
        <w:t xml:space="preserve"> allow image-guided small animal irradiation with high precision</w:t>
      </w:r>
      <w:r w:rsidR="1060A7F7" w:rsidRPr="00E83909">
        <w:rPr>
          <w:rFonts w:ascii="Calibri" w:hAnsi="Calibri" w:cs="Calibri"/>
        </w:rPr>
        <w:t xml:space="preserve"> </w:t>
      </w:r>
      <w:r w:rsidR="7953EE48" w:rsidRPr="00E83909">
        <w:rPr>
          <w:rFonts w:ascii="Calibri" w:hAnsi="Calibri" w:cs="Calibri"/>
        </w:rPr>
        <w:t>and</w:t>
      </w:r>
      <w:r w:rsidR="0ADDC38D" w:rsidRPr="00E83909">
        <w:rPr>
          <w:rFonts w:ascii="Calibri" w:hAnsi="Calibri" w:cs="Calibri"/>
        </w:rPr>
        <w:t xml:space="preserve"> </w:t>
      </w:r>
      <w:r w:rsidR="4DBE921E" w:rsidRPr="00E83909">
        <w:rPr>
          <w:rFonts w:ascii="Calibri" w:hAnsi="Calibri" w:cs="Calibri"/>
        </w:rPr>
        <w:t>sub-</w:t>
      </w:r>
      <w:r w:rsidR="7953EE48" w:rsidRPr="00E83909">
        <w:rPr>
          <w:rFonts w:ascii="Calibri" w:hAnsi="Calibri" w:cs="Calibri"/>
        </w:rPr>
        <w:t>mm accuracy</w:t>
      </w:r>
      <w:r w:rsidR="00E0329C" w:rsidRPr="00E83909">
        <w:rPr>
          <w:rFonts w:ascii="Calibri" w:hAnsi="Calibri" w:cs="Calibri"/>
          <w:vertAlign w:val="superscript"/>
        </w:rPr>
        <w:t>22</w:t>
      </w:r>
      <w:r w:rsidRPr="00E83909">
        <w:rPr>
          <w:rFonts w:ascii="Calibri" w:hAnsi="Calibri" w:cs="Calibri"/>
        </w:rPr>
        <w:t>. While</w:t>
      </w:r>
      <w:r w:rsidR="6F600E53" w:rsidRPr="00E83909">
        <w:rPr>
          <w:rFonts w:ascii="Calibri" w:hAnsi="Calibri" w:cs="Calibri"/>
        </w:rPr>
        <w:t xml:space="preserve"> there are similarities in </w:t>
      </w:r>
      <w:r w:rsidRPr="00E83909">
        <w:rPr>
          <w:rFonts w:ascii="Calibri" w:hAnsi="Calibri" w:cs="Calibri"/>
        </w:rPr>
        <w:t>the overall workflow</w:t>
      </w:r>
      <w:r w:rsidR="387E32B7" w:rsidRPr="00E83909">
        <w:rPr>
          <w:rFonts w:ascii="Calibri" w:hAnsi="Calibri" w:cs="Calibri"/>
        </w:rPr>
        <w:t xml:space="preserve"> </w:t>
      </w:r>
      <w:r w:rsidR="515B6E7D" w:rsidRPr="00E83909">
        <w:rPr>
          <w:rFonts w:ascii="Calibri" w:hAnsi="Calibri" w:cs="Calibri"/>
        </w:rPr>
        <w:t>of</w:t>
      </w:r>
      <w:r w:rsidR="387E32B7" w:rsidRPr="00E83909">
        <w:rPr>
          <w:rFonts w:ascii="Calibri" w:hAnsi="Calibri" w:cs="Calibri"/>
        </w:rPr>
        <w:t xml:space="preserve"> both systems, </w:t>
      </w:r>
      <w:r w:rsidR="2A1509C5" w:rsidRPr="00E83909">
        <w:rPr>
          <w:rFonts w:ascii="Calibri" w:hAnsi="Calibri" w:cs="Calibri"/>
        </w:rPr>
        <w:t xml:space="preserve">critical differences between the systems include the </w:t>
      </w:r>
      <w:r w:rsidR="6B66FDAA" w:rsidRPr="00E83909">
        <w:rPr>
          <w:rFonts w:ascii="Calibri" w:hAnsi="Calibri" w:cs="Calibri"/>
        </w:rPr>
        <w:t xml:space="preserve">acquisition techniques used for </w:t>
      </w:r>
      <w:r w:rsidR="2A1509C5" w:rsidRPr="00E83909">
        <w:rPr>
          <w:rFonts w:ascii="Calibri" w:hAnsi="Calibri" w:cs="Calibri"/>
        </w:rPr>
        <w:t>CBCT</w:t>
      </w:r>
      <w:r w:rsidR="1589997C" w:rsidRPr="00E83909">
        <w:rPr>
          <w:rFonts w:ascii="Calibri" w:hAnsi="Calibri" w:cs="Calibri"/>
        </w:rPr>
        <w:t>,</w:t>
      </w:r>
      <w:r w:rsidR="2A1509C5" w:rsidRPr="00E83909">
        <w:rPr>
          <w:rFonts w:ascii="Calibri" w:hAnsi="Calibri" w:cs="Calibri"/>
        </w:rPr>
        <w:t> </w:t>
      </w:r>
      <w:r w:rsidR="700315B8" w:rsidRPr="00E83909">
        <w:rPr>
          <w:rFonts w:ascii="Calibri" w:hAnsi="Calibri" w:cs="Calibri"/>
        </w:rPr>
        <w:t>the</w:t>
      </w:r>
      <w:r w:rsidR="2A1509C5" w:rsidRPr="00E83909">
        <w:rPr>
          <w:rFonts w:ascii="Calibri" w:hAnsi="Calibri" w:cs="Calibri"/>
        </w:rPr>
        <w:t xml:space="preserve"> beam quality</w:t>
      </w:r>
      <w:r w:rsidR="27D16971" w:rsidRPr="00E83909">
        <w:rPr>
          <w:rFonts w:ascii="Calibri" w:hAnsi="Calibri" w:cs="Calibri"/>
        </w:rPr>
        <w:t>,</w:t>
      </w:r>
      <w:r w:rsidR="3F53739B" w:rsidRPr="00E83909">
        <w:rPr>
          <w:rFonts w:ascii="Calibri" w:hAnsi="Calibri" w:cs="Calibri"/>
        </w:rPr>
        <w:t xml:space="preserve"> and </w:t>
      </w:r>
      <w:r w:rsidR="4D0A670C" w:rsidRPr="00E83909">
        <w:rPr>
          <w:rFonts w:ascii="Calibri" w:hAnsi="Calibri" w:cs="Calibri"/>
        </w:rPr>
        <w:t xml:space="preserve">the </w:t>
      </w:r>
      <w:r w:rsidR="3F53739B" w:rsidRPr="00E83909">
        <w:rPr>
          <w:rFonts w:ascii="Calibri" w:hAnsi="Calibri" w:cs="Calibri"/>
        </w:rPr>
        <w:t>dose rate</w:t>
      </w:r>
      <w:r w:rsidR="2A1509C5" w:rsidRPr="00E83909">
        <w:rPr>
          <w:rFonts w:ascii="Calibri" w:hAnsi="Calibri" w:cs="Calibri"/>
        </w:rPr>
        <w:t>.</w:t>
      </w:r>
    </w:p>
    <w:p w14:paraId="2BAD3FFD" w14:textId="46D6940C" w:rsidR="2C4E8E11" w:rsidRPr="00E83909" w:rsidRDefault="2C4E8E11" w:rsidP="00E83909">
      <w:pPr>
        <w:jc w:val="both"/>
        <w:rPr>
          <w:rFonts w:ascii="Calibri" w:hAnsi="Calibri" w:cs="Calibri"/>
        </w:rPr>
      </w:pPr>
    </w:p>
    <w:p w14:paraId="10643143" w14:textId="1EF9F878" w:rsidR="00181236" w:rsidRPr="00E83909" w:rsidRDefault="00E10A03" w:rsidP="00E83909">
      <w:pPr>
        <w:jc w:val="both"/>
        <w:rPr>
          <w:rFonts w:ascii="Calibri" w:hAnsi="Calibri" w:cs="Calibri"/>
        </w:rPr>
      </w:pPr>
      <w:r w:rsidRPr="00E83909">
        <w:rPr>
          <w:rFonts w:ascii="Calibri" w:hAnsi="Calibri" w:cs="Calibri"/>
        </w:rPr>
        <w:t>In both systems, t</w:t>
      </w:r>
      <w:r w:rsidR="09F0D5D5" w:rsidRPr="00E83909">
        <w:rPr>
          <w:rFonts w:ascii="Calibri" w:hAnsi="Calibri" w:cs="Calibri"/>
        </w:rPr>
        <w:t xml:space="preserve">he </w:t>
      </w:r>
      <w:r w:rsidR="0DEA09F5" w:rsidRPr="00E83909">
        <w:rPr>
          <w:rFonts w:ascii="Calibri" w:hAnsi="Calibri" w:cs="Calibri"/>
        </w:rPr>
        <w:t>i</w:t>
      </w:r>
      <w:r w:rsidR="5666A898" w:rsidRPr="00E83909">
        <w:rPr>
          <w:rFonts w:ascii="Calibri" w:hAnsi="Calibri" w:cs="Calibri"/>
        </w:rPr>
        <w:t xml:space="preserve">maging </w:t>
      </w:r>
      <w:r w:rsidR="3A27AE26" w:rsidRPr="00E83909">
        <w:rPr>
          <w:rFonts w:ascii="Calibri" w:hAnsi="Calibri" w:cs="Calibri"/>
        </w:rPr>
        <w:t>prior to</w:t>
      </w:r>
      <w:r w:rsidR="5666A898" w:rsidRPr="00E83909">
        <w:rPr>
          <w:rFonts w:ascii="Calibri" w:hAnsi="Calibri" w:cs="Calibri"/>
        </w:rPr>
        <w:t xml:space="preserve"> planning is performed </w:t>
      </w:r>
      <w:r w:rsidR="15B9D581" w:rsidRPr="00E83909">
        <w:rPr>
          <w:rFonts w:ascii="Calibri" w:hAnsi="Calibri" w:cs="Calibri"/>
        </w:rPr>
        <w:t xml:space="preserve">using </w:t>
      </w:r>
      <w:r w:rsidR="36164CFC" w:rsidRPr="00E83909">
        <w:rPr>
          <w:rFonts w:ascii="Calibri" w:hAnsi="Calibri" w:cs="Calibri"/>
        </w:rPr>
        <w:t xml:space="preserve">an </w:t>
      </w:r>
      <w:r w:rsidR="15B9D581" w:rsidRPr="00E83909">
        <w:rPr>
          <w:rFonts w:ascii="Calibri" w:hAnsi="Calibri" w:cs="Calibri"/>
        </w:rPr>
        <w:t xml:space="preserve">Al filter and </w:t>
      </w:r>
      <w:r w:rsidR="0065065A" w:rsidRPr="00E83909">
        <w:rPr>
          <w:rFonts w:ascii="Calibri" w:hAnsi="Calibri" w:cs="Calibri"/>
        </w:rPr>
        <w:t>without</w:t>
      </w:r>
      <w:r w:rsidR="5666A898" w:rsidRPr="00E83909">
        <w:rPr>
          <w:rFonts w:ascii="Calibri" w:hAnsi="Calibri" w:cs="Calibri"/>
        </w:rPr>
        <w:t xml:space="preserve"> beam collimation hardware</w:t>
      </w:r>
      <w:r w:rsidR="00E32E74">
        <w:rPr>
          <w:rFonts w:ascii="Calibri" w:hAnsi="Calibri" w:cs="Calibri"/>
        </w:rPr>
        <w:t>,</w:t>
      </w:r>
      <w:r w:rsidR="49DA8877" w:rsidRPr="00E83909">
        <w:rPr>
          <w:rFonts w:ascii="Calibri" w:hAnsi="Calibri" w:cs="Calibri"/>
        </w:rPr>
        <w:t xml:space="preserve"> </w:t>
      </w:r>
      <w:r w:rsidR="5FFA1768" w:rsidRPr="00E83909">
        <w:rPr>
          <w:rFonts w:ascii="Calibri" w:hAnsi="Calibri" w:cs="Calibri"/>
        </w:rPr>
        <w:t xml:space="preserve">while treatment beam delivery is </w:t>
      </w:r>
      <w:r w:rsidR="0065065A" w:rsidRPr="00E83909">
        <w:rPr>
          <w:rFonts w:ascii="Calibri" w:hAnsi="Calibri" w:cs="Calibri"/>
        </w:rPr>
        <w:t>performed</w:t>
      </w:r>
      <w:r w:rsidR="5FFA1768" w:rsidRPr="00E83909">
        <w:rPr>
          <w:rFonts w:ascii="Calibri" w:hAnsi="Calibri" w:cs="Calibri"/>
        </w:rPr>
        <w:t xml:space="preserve"> using </w:t>
      </w:r>
      <w:r w:rsidR="0D1848E7" w:rsidRPr="00E83909">
        <w:rPr>
          <w:rFonts w:ascii="Calibri" w:hAnsi="Calibri" w:cs="Calibri"/>
        </w:rPr>
        <w:t xml:space="preserve">a </w:t>
      </w:r>
      <w:r w:rsidR="5FFA1768" w:rsidRPr="00E83909">
        <w:rPr>
          <w:rFonts w:ascii="Calibri" w:hAnsi="Calibri" w:cs="Calibri"/>
        </w:rPr>
        <w:t>Cu filter and through dedicated beam shaping hardware</w:t>
      </w:r>
      <w:r w:rsidR="1C0DB0F7" w:rsidRPr="00E83909">
        <w:rPr>
          <w:rFonts w:ascii="Calibri" w:hAnsi="Calibri" w:cs="Calibri"/>
        </w:rPr>
        <w:t>. As such, c</w:t>
      </w:r>
      <w:r w:rsidR="5D42BC4A" w:rsidRPr="00E83909">
        <w:rPr>
          <w:rFonts w:ascii="Calibri" w:hAnsi="Calibri" w:cs="Calibri"/>
        </w:rPr>
        <w:t>aution must be exercised to ensure that the correct beam collimation hardware a</w:t>
      </w:r>
      <w:r w:rsidR="147016DB" w:rsidRPr="00E83909">
        <w:rPr>
          <w:rFonts w:ascii="Calibri" w:hAnsi="Calibri" w:cs="Calibri"/>
        </w:rPr>
        <w:t>nd</w:t>
      </w:r>
      <w:r w:rsidR="5D42BC4A" w:rsidRPr="00E83909">
        <w:rPr>
          <w:rFonts w:ascii="Calibri" w:hAnsi="Calibri" w:cs="Calibri"/>
        </w:rPr>
        <w:t xml:space="preserve"> filter </w:t>
      </w:r>
      <w:r w:rsidR="1BE3B354" w:rsidRPr="00E83909">
        <w:rPr>
          <w:rFonts w:ascii="Calibri" w:hAnsi="Calibri" w:cs="Calibri"/>
        </w:rPr>
        <w:t>are</w:t>
      </w:r>
      <w:r w:rsidR="5D42BC4A" w:rsidRPr="00E83909">
        <w:rPr>
          <w:rFonts w:ascii="Calibri" w:hAnsi="Calibri" w:cs="Calibri"/>
        </w:rPr>
        <w:t xml:space="preserve"> used for </w:t>
      </w:r>
      <w:r w:rsidR="632C3B22" w:rsidRPr="00E83909">
        <w:rPr>
          <w:rFonts w:ascii="Calibri" w:hAnsi="Calibri" w:cs="Calibri"/>
        </w:rPr>
        <w:t>each task</w:t>
      </w:r>
      <w:r w:rsidR="5D42BC4A" w:rsidRPr="00E83909">
        <w:rPr>
          <w:rFonts w:ascii="Calibri" w:hAnsi="Calibri" w:cs="Calibri"/>
        </w:rPr>
        <w:t xml:space="preserve">. </w:t>
      </w:r>
      <w:r w:rsidR="0807DABC" w:rsidRPr="00E83909">
        <w:rPr>
          <w:rFonts w:ascii="Calibri" w:hAnsi="Calibri" w:cs="Calibri"/>
        </w:rPr>
        <w:t xml:space="preserve">The filters in </w:t>
      </w:r>
      <w:r w:rsidR="00BB045C" w:rsidRPr="00E83909">
        <w:rPr>
          <w:rFonts w:ascii="Calibri" w:hAnsi="Calibri" w:cs="Calibri"/>
        </w:rPr>
        <w:t>System 2</w:t>
      </w:r>
      <w:r w:rsidR="0065065A" w:rsidRPr="00E83909">
        <w:rPr>
          <w:rFonts w:ascii="Calibri" w:hAnsi="Calibri" w:cs="Calibri"/>
        </w:rPr>
        <w:t xml:space="preserve"> </w:t>
      </w:r>
      <w:r w:rsidR="0807DABC" w:rsidRPr="00E83909">
        <w:rPr>
          <w:rFonts w:ascii="Calibri" w:hAnsi="Calibri" w:cs="Calibri"/>
        </w:rPr>
        <w:t xml:space="preserve">are equipped with built-in sensors that </w:t>
      </w:r>
      <w:r w:rsidR="31B557DD" w:rsidRPr="00E83909">
        <w:rPr>
          <w:rFonts w:ascii="Calibri" w:hAnsi="Calibri" w:cs="Calibri"/>
        </w:rPr>
        <w:t>communicate</w:t>
      </w:r>
      <w:r w:rsidR="0807DABC" w:rsidRPr="00E83909">
        <w:rPr>
          <w:rFonts w:ascii="Calibri" w:hAnsi="Calibri" w:cs="Calibri"/>
        </w:rPr>
        <w:t xml:space="preserve"> with the software and </w:t>
      </w:r>
      <w:r w:rsidR="136C96AC" w:rsidRPr="00E83909">
        <w:rPr>
          <w:rFonts w:ascii="Calibri" w:hAnsi="Calibri" w:cs="Calibri"/>
        </w:rPr>
        <w:t xml:space="preserve">display which one is in place. This feature is absent </w:t>
      </w:r>
      <w:r w:rsidR="420BE892" w:rsidRPr="00E83909">
        <w:rPr>
          <w:rFonts w:ascii="Calibri" w:hAnsi="Calibri" w:cs="Calibri"/>
        </w:rPr>
        <w:t>from</w:t>
      </w:r>
      <w:r w:rsidR="6FC1B808" w:rsidRPr="00E83909">
        <w:rPr>
          <w:rFonts w:ascii="Calibri" w:hAnsi="Calibri" w:cs="Calibri"/>
        </w:rPr>
        <w:t xml:space="preserve"> </w:t>
      </w:r>
      <w:r w:rsidR="003E054F" w:rsidRPr="00E83909">
        <w:rPr>
          <w:rFonts w:ascii="Calibri" w:hAnsi="Calibri" w:cs="Calibri"/>
        </w:rPr>
        <w:t>System 1</w:t>
      </w:r>
      <w:r w:rsidR="0065065A" w:rsidRPr="00E83909">
        <w:rPr>
          <w:rFonts w:ascii="Calibri" w:hAnsi="Calibri" w:cs="Calibri"/>
        </w:rPr>
        <w:t xml:space="preserve">, and there is no interlock </w:t>
      </w:r>
      <w:r w:rsidR="00181236" w:rsidRPr="00E83909">
        <w:rPr>
          <w:rFonts w:ascii="Calibri" w:hAnsi="Calibri" w:cs="Calibri"/>
        </w:rPr>
        <w:t xml:space="preserve">for irradiation </w:t>
      </w:r>
      <w:r w:rsidR="0065065A" w:rsidRPr="00E83909">
        <w:rPr>
          <w:rFonts w:ascii="Calibri" w:hAnsi="Calibri" w:cs="Calibri"/>
        </w:rPr>
        <w:t xml:space="preserve">if the wrong filter is inserted. </w:t>
      </w:r>
    </w:p>
    <w:p w14:paraId="7EBC7B4C" w14:textId="77777777" w:rsidR="00181236" w:rsidRPr="00E83909" w:rsidRDefault="00181236" w:rsidP="00E83909">
      <w:pPr>
        <w:jc w:val="both"/>
        <w:rPr>
          <w:rFonts w:ascii="Calibri" w:hAnsi="Calibri" w:cs="Calibri"/>
        </w:rPr>
      </w:pPr>
    </w:p>
    <w:p w14:paraId="048D0F33" w14:textId="1C169ACA" w:rsidR="00721462" w:rsidRPr="00E83909" w:rsidRDefault="158E4EA2" w:rsidP="00E83909">
      <w:pPr>
        <w:jc w:val="both"/>
        <w:rPr>
          <w:rStyle w:val="normaltextrun"/>
          <w:rFonts w:ascii="Calibri" w:hAnsi="Calibri" w:cs="Calibri"/>
        </w:rPr>
      </w:pPr>
      <w:r w:rsidRPr="00E83909">
        <w:rPr>
          <w:rFonts w:ascii="Calibri" w:hAnsi="Calibri" w:cs="Calibri"/>
        </w:rPr>
        <w:t xml:space="preserve">For treatment planning, the </w:t>
      </w:r>
      <w:r w:rsidR="003E054F" w:rsidRPr="00E83909">
        <w:rPr>
          <w:rFonts w:ascii="Calibri" w:hAnsi="Calibri" w:cs="Calibri"/>
        </w:rPr>
        <w:t>System 1</w:t>
      </w:r>
      <w:r w:rsidRPr="00E83909">
        <w:rPr>
          <w:rFonts w:ascii="Calibri" w:hAnsi="Calibri" w:cs="Calibri"/>
        </w:rPr>
        <w:t xml:space="preserve"> software has the ability to utilize a previous plan as a template and calculate new beam</w:t>
      </w:r>
      <w:r w:rsidR="002D61E1" w:rsidRPr="00E83909">
        <w:rPr>
          <w:rFonts w:ascii="Calibri" w:hAnsi="Calibri" w:cs="Calibri"/>
        </w:rPr>
        <w:t xml:space="preserve"> irradiation times </w:t>
      </w:r>
      <w:r w:rsidRPr="00E83909">
        <w:rPr>
          <w:rFonts w:ascii="Calibri" w:hAnsi="Calibri" w:cs="Calibri"/>
        </w:rPr>
        <w:t xml:space="preserve">based on the newly acquired CT scan. This is absent from </w:t>
      </w:r>
      <w:r w:rsidR="00BB045C" w:rsidRPr="00E83909">
        <w:rPr>
          <w:rFonts w:ascii="Calibri" w:hAnsi="Calibri" w:cs="Calibri"/>
        </w:rPr>
        <w:t>System 2</w:t>
      </w:r>
      <w:r w:rsidR="66638E0D" w:rsidRPr="00E83909">
        <w:rPr>
          <w:rFonts w:ascii="Calibri" w:hAnsi="Calibri" w:cs="Calibri"/>
        </w:rPr>
        <w:t xml:space="preserve"> and requires new plan building </w:t>
      </w:r>
      <w:r w:rsidR="1F1BE511" w:rsidRPr="00E83909">
        <w:rPr>
          <w:rFonts w:ascii="Calibri" w:hAnsi="Calibri" w:cs="Calibri"/>
        </w:rPr>
        <w:t xml:space="preserve">for each scan </w:t>
      </w:r>
      <w:r w:rsidR="66638E0D" w:rsidRPr="00E83909">
        <w:rPr>
          <w:rFonts w:ascii="Calibri" w:hAnsi="Calibri" w:cs="Calibri"/>
        </w:rPr>
        <w:t>or using the parameters from a previous plan</w:t>
      </w:r>
      <w:r w:rsidR="00181236" w:rsidRPr="00E83909">
        <w:rPr>
          <w:rFonts w:ascii="Calibri" w:hAnsi="Calibri" w:cs="Calibri"/>
        </w:rPr>
        <w:t xml:space="preserve">, </w:t>
      </w:r>
      <w:r w:rsidR="004C18D8" w:rsidRPr="00E83909">
        <w:rPr>
          <w:rFonts w:ascii="Calibri" w:hAnsi="Calibri" w:cs="Calibri"/>
        </w:rPr>
        <w:t>necessitating a</w:t>
      </w:r>
      <w:r w:rsidR="00181236" w:rsidRPr="00E83909">
        <w:rPr>
          <w:rFonts w:ascii="Calibri" w:hAnsi="Calibri" w:cs="Calibri"/>
        </w:rPr>
        <w:t xml:space="preserve"> balance between accuracy and throughput</w:t>
      </w:r>
      <w:r w:rsidR="002D61E1" w:rsidRPr="00E83909">
        <w:rPr>
          <w:rFonts w:ascii="Calibri" w:hAnsi="Calibri" w:cs="Calibri"/>
        </w:rPr>
        <w:t xml:space="preserve">. </w:t>
      </w:r>
      <w:r w:rsidR="00181236" w:rsidRPr="00E83909">
        <w:rPr>
          <w:rFonts w:ascii="Calibri" w:hAnsi="Calibri" w:cs="Calibri"/>
        </w:rPr>
        <w:t xml:space="preserve">For both machines, </w:t>
      </w:r>
      <w:r w:rsidR="005C6975" w:rsidRPr="00E83909">
        <w:rPr>
          <w:rFonts w:ascii="Calibri" w:hAnsi="Calibri" w:cs="Calibri"/>
        </w:rPr>
        <w:t>one of the steps with</w:t>
      </w:r>
      <w:r w:rsidR="00181236" w:rsidRPr="00E83909">
        <w:rPr>
          <w:rFonts w:ascii="Calibri" w:hAnsi="Calibri" w:cs="Calibri"/>
        </w:rPr>
        <w:t xml:space="preserve"> </w:t>
      </w:r>
      <w:r w:rsidR="005C6975" w:rsidRPr="00E83909">
        <w:rPr>
          <w:rFonts w:ascii="Calibri" w:hAnsi="Calibri" w:cs="Calibri"/>
        </w:rPr>
        <w:t xml:space="preserve">the </w:t>
      </w:r>
      <w:r w:rsidR="00181236" w:rsidRPr="00E83909">
        <w:rPr>
          <w:rFonts w:ascii="Calibri" w:hAnsi="Calibri" w:cs="Calibri"/>
        </w:rPr>
        <w:t xml:space="preserve">largest uncertainty is manual contouring and should be performed with caution to ensure </w:t>
      </w:r>
      <w:r w:rsidR="00B52DB4" w:rsidRPr="00E83909">
        <w:rPr>
          <w:rFonts w:ascii="Calibri" w:hAnsi="Calibri" w:cs="Calibri"/>
        </w:rPr>
        <w:t xml:space="preserve">spatial </w:t>
      </w:r>
      <w:r w:rsidR="00181236" w:rsidRPr="00E83909">
        <w:rPr>
          <w:rFonts w:ascii="Calibri" w:hAnsi="Calibri" w:cs="Calibri"/>
        </w:rPr>
        <w:t>accuracy</w:t>
      </w:r>
      <w:r w:rsidR="00B52DB4" w:rsidRPr="00E83909">
        <w:rPr>
          <w:rFonts w:ascii="Calibri" w:hAnsi="Calibri" w:cs="Calibri"/>
        </w:rPr>
        <w:t xml:space="preserve"> of the dose to the desired </w:t>
      </w:r>
      <w:r w:rsidR="00B63283" w:rsidRPr="00E83909">
        <w:rPr>
          <w:rFonts w:ascii="Calibri" w:hAnsi="Calibri" w:cs="Calibri"/>
        </w:rPr>
        <w:t>region</w:t>
      </w:r>
      <w:r w:rsidR="00181236" w:rsidRPr="00E83909">
        <w:rPr>
          <w:rFonts w:ascii="Calibri" w:hAnsi="Calibri" w:cs="Calibri"/>
        </w:rPr>
        <w:t xml:space="preserve">. </w:t>
      </w:r>
      <w:r w:rsidR="007E6796" w:rsidRPr="00E83909">
        <w:rPr>
          <w:rFonts w:ascii="Calibri" w:hAnsi="Calibri" w:cs="Calibri"/>
        </w:rPr>
        <w:t>The treatment planning dose calculations</w:t>
      </w:r>
      <w:r w:rsidR="005C6975" w:rsidRPr="00E83909">
        <w:rPr>
          <w:rFonts w:ascii="Calibri" w:hAnsi="Calibri" w:cs="Calibri"/>
        </w:rPr>
        <w:t xml:space="preserve"> assume machine consistency</w:t>
      </w:r>
      <w:r w:rsidR="007E6796" w:rsidRPr="00E83909">
        <w:rPr>
          <w:rFonts w:ascii="Calibri" w:hAnsi="Calibri" w:cs="Calibri"/>
        </w:rPr>
        <w:t>, and f</w:t>
      </w:r>
      <w:r w:rsidR="00A82932" w:rsidRPr="00E83909">
        <w:rPr>
          <w:rFonts w:ascii="Calibri" w:hAnsi="Calibri" w:cs="Calibri"/>
        </w:rPr>
        <w:t xml:space="preserve">or both machines, regular quality assurance procedures should be performed to </w:t>
      </w:r>
      <w:r w:rsidR="005C6975" w:rsidRPr="00E83909">
        <w:rPr>
          <w:rFonts w:ascii="Calibri" w:hAnsi="Calibri" w:cs="Calibri"/>
        </w:rPr>
        <w:t>evaluate</w:t>
      </w:r>
      <w:r w:rsidR="00A82932" w:rsidRPr="00E83909">
        <w:rPr>
          <w:rFonts w:ascii="Calibri" w:hAnsi="Calibri" w:cs="Calibri"/>
        </w:rPr>
        <w:t xml:space="preserve"> output consistency</w:t>
      </w:r>
      <w:r w:rsidR="007E6796" w:rsidRPr="00E83909">
        <w:rPr>
          <w:rFonts w:ascii="Calibri" w:hAnsi="Calibri" w:cs="Calibri"/>
        </w:rPr>
        <w:t>. If the output has deviated by more than the allowed t</w:t>
      </w:r>
      <w:r w:rsidR="00B63283" w:rsidRPr="00E83909">
        <w:rPr>
          <w:rFonts w:ascii="Calibri" w:hAnsi="Calibri" w:cs="Calibri"/>
        </w:rPr>
        <w:t>olerance</w:t>
      </w:r>
      <w:r w:rsidR="007E6796" w:rsidRPr="00E83909">
        <w:rPr>
          <w:rFonts w:ascii="Calibri" w:hAnsi="Calibri" w:cs="Calibri"/>
        </w:rPr>
        <w:t xml:space="preserve">, the </w:t>
      </w:r>
      <w:r w:rsidR="00721462" w:rsidRPr="00E83909">
        <w:rPr>
          <w:rFonts w:ascii="Calibri" w:hAnsi="Calibri" w:cs="Calibri"/>
        </w:rPr>
        <w:t>vendor</w:t>
      </w:r>
      <w:r w:rsidR="007E6796" w:rsidRPr="00E83909">
        <w:rPr>
          <w:rFonts w:ascii="Calibri" w:hAnsi="Calibri" w:cs="Calibri"/>
        </w:rPr>
        <w:t xml:space="preserve"> company should be contacted to </w:t>
      </w:r>
      <w:r w:rsidR="00C166D2" w:rsidRPr="00E83909">
        <w:rPr>
          <w:rFonts w:ascii="Calibri" w:hAnsi="Calibri" w:cs="Calibri"/>
        </w:rPr>
        <w:t>recalibrate</w:t>
      </w:r>
      <w:r w:rsidR="007E6796" w:rsidRPr="00E83909">
        <w:rPr>
          <w:rFonts w:ascii="Calibri" w:hAnsi="Calibri" w:cs="Calibri"/>
        </w:rPr>
        <w:t xml:space="preserve"> as necessary. </w:t>
      </w:r>
      <w:r w:rsidR="00721462" w:rsidRPr="00E83909">
        <w:rPr>
          <w:rStyle w:val="normaltextrun"/>
          <w:rFonts w:ascii="Calibri" w:hAnsi="Calibri" w:cs="Calibri"/>
          <w:shd w:val="clear" w:color="auto" w:fill="FFFFFF"/>
        </w:rPr>
        <w:t>Quality assurance is performed based on vendor and institutional recommendations.</w:t>
      </w:r>
    </w:p>
    <w:p w14:paraId="2CABD0A6" w14:textId="144E8685" w:rsidR="00A82932" w:rsidRPr="00E83909" w:rsidRDefault="00A82932" w:rsidP="00E83909">
      <w:pPr>
        <w:jc w:val="both"/>
        <w:rPr>
          <w:rStyle w:val="normaltextrun"/>
          <w:rFonts w:ascii="Calibri" w:hAnsi="Calibri" w:cs="Calibri"/>
        </w:rPr>
      </w:pPr>
    </w:p>
    <w:p w14:paraId="104B7CB1" w14:textId="69F1E0F7" w:rsidR="00A82932" w:rsidRPr="00E83909" w:rsidRDefault="5AEE360F" w:rsidP="00E83909">
      <w:pPr>
        <w:shd w:val="clear" w:color="auto" w:fill="FFFFFF" w:themeFill="background1"/>
        <w:jc w:val="both"/>
        <w:rPr>
          <w:rFonts w:ascii="Calibri" w:hAnsi="Calibri" w:cs="Calibri"/>
        </w:rPr>
      </w:pPr>
      <w:r w:rsidRPr="00E83909">
        <w:rPr>
          <w:rFonts w:ascii="Calibri" w:hAnsi="Calibri" w:cs="Calibri"/>
        </w:rPr>
        <w:t xml:space="preserve">For each animal, required manual steps include switching the aluminum and copper filters between imaging and treatment, </w:t>
      </w:r>
      <w:r w:rsidR="5C6DEDE9" w:rsidRPr="00E83909">
        <w:rPr>
          <w:rFonts w:ascii="Calibri" w:hAnsi="Calibri" w:cs="Calibri"/>
        </w:rPr>
        <w:t xml:space="preserve">adding or switching the collimator, </w:t>
      </w:r>
      <w:r w:rsidRPr="00E83909">
        <w:rPr>
          <w:rFonts w:ascii="Calibri" w:hAnsi="Calibri" w:cs="Calibri"/>
        </w:rPr>
        <w:t xml:space="preserve">aligning the animal, irradiation, and removing the animal. </w:t>
      </w:r>
      <w:r w:rsidR="00B63283" w:rsidRPr="00E83909">
        <w:rPr>
          <w:rFonts w:ascii="Calibri" w:hAnsi="Calibri" w:cs="Calibri"/>
        </w:rPr>
        <w:t xml:space="preserve">Currently, there is no report on using automated tools for either system to perform these previously mentioned steps. </w:t>
      </w:r>
      <w:r w:rsidRPr="00E83909">
        <w:rPr>
          <w:rFonts w:ascii="Calibri" w:hAnsi="Calibri" w:cs="Calibri"/>
        </w:rPr>
        <w:t xml:space="preserve">In System 1, the CBCT panel must also be opened or closed and moved between imaging and treatment. As mentioned previously, if the protocol allows for a larger accuracy margin, certain steps may be omitted for efficiency. If using a previous or generic treatment plan, treatment planning may be omitted. For either machine, one operator is sufficient. However, workflow efficiency can be increased with additional personnel. For example, one user may focus on controlling the machine and switching out the filter </w:t>
      </w:r>
      <w:r w:rsidR="6D72B70F" w:rsidRPr="00E83909">
        <w:rPr>
          <w:rFonts w:ascii="Calibri" w:hAnsi="Calibri" w:cs="Calibri"/>
        </w:rPr>
        <w:t xml:space="preserve">and collimator </w:t>
      </w:r>
      <w:r w:rsidRPr="00E83909">
        <w:rPr>
          <w:rFonts w:ascii="Calibri" w:hAnsi="Calibri" w:cs="Calibri"/>
        </w:rPr>
        <w:t>while the other user tracks the anesthetization and switches the subjects out.</w:t>
      </w:r>
    </w:p>
    <w:p w14:paraId="411CF90A" w14:textId="46ED233A" w:rsidR="00A82932" w:rsidRPr="00E83909" w:rsidRDefault="00A82932" w:rsidP="00E83909">
      <w:pPr>
        <w:shd w:val="clear" w:color="auto" w:fill="FFFFFF" w:themeFill="background1"/>
        <w:jc w:val="both"/>
        <w:rPr>
          <w:rFonts w:ascii="Calibri" w:hAnsi="Calibri" w:cs="Calibri"/>
        </w:rPr>
      </w:pPr>
    </w:p>
    <w:p w14:paraId="530FCD2A" w14:textId="6C62C8FC" w:rsidR="00A82932" w:rsidRPr="00E83909" w:rsidRDefault="3F551379" w:rsidP="00E83909">
      <w:pPr>
        <w:shd w:val="clear" w:color="auto" w:fill="FFFFFF" w:themeFill="background1"/>
        <w:jc w:val="both"/>
        <w:rPr>
          <w:rFonts w:ascii="Calibri" w:hAnsi="Calibri" w:cs="Calibri"/>
        </w:rPr>
      </w:pPr>
      <w:r w:rsidRPr="00E83909">
        <w:rPr>
          <w:rFonts w:ascii="Calibri" w:hAnsi="Calibri" w:cs="Calibri"/>
        </w:rPr>
        <w:t>For both machines, one potential problem is the possibility of gantry collision with the couch because a collision can affect the isocenter alignment and requires recommissioning. Because of this, both machines are equipped with a camera that should be monitored whenever the gantry is in motion. If the user suspects that the gantry may collide with the couch</w:t>
      </w:r>
      <w:r w:rsidR="00A13EBB" w:rsidRPr="00E83909">
        <w:rPr>
          <w:rFonts w:ascii="Calibri" w:hAnsi="Calibri" w:cs="Calibri"/>
        </w:rPr>
        <w:t xml:space="preserve">, the operator should press the </w:t>
      </w:r>
      <w:r w:rsidR="00124B40">
        <w:rPr>
          <w:rFonts w:ascii="Calibri" w:hAnsi="Calibri" w:cs="Calibri"/>
        </w:rPr>
        <w:t>X</w:t>
      </w:r>
      <w:r w:rsidR="00A13EBB" w:rsidRPr="00E83909">
        <w:rPr>
          <w:rFonts w:ascii="Calibri" w:hAnsi="Calibri" w:cs="Calibri"/>
        </w:rPr>
        <w:t xml:space="preserve">-ray off button in the control software immediately. If the system does not respond, or if there is danger to the operator or subject, the operator should press the physical red emergency stop button. This will terminate all system power. The user should then reset the </w:t>
      </w:r>
      <w:r w:rsidR="00A13EBB" w:rsidRPr="00E83909">
        <w:rPr>
          <w:rFonts w:ascii="Calibri" w:hAnsi="Calibri" w:cs="Calibri"/>
        </w:rPr>
        <w:lastRenderedPageBreak/>
        <w:t>button and restart the system.</w:t>
      </w:r>
      <w:r w:rsidR="00712824" w:rsidRPr="00E83909">
        <w:rPr>
          <w:rFonts w:ascii="Calibri" w:hAnsi="Calibri" w:cs="Calibri"/>
        </w:rPr>
        <w:t xml:space="preserve"> Since the subject was partially irradiated, the operator should consult with the principal investigator to determine the best course for the subject. </w:t>
      </w:r>
    </w:p>
    <w:p w14:paraId="2232724A" w14:textId="77777777" w:rsidR="00712824" w:rsidRPr="00E83909" w:rsidRDefault="00712824" w:rsidP="00E83909">
      <w:pPr>
        <w:shd w:val="clear" w:color="auto" w:fill="FFFFFF" w:themeFill="background1"/>
        <w:jc w:val="both"/>
        <w:rPr>
          <w:rFonts w:ascii="Calibri" w:hAnsi="Calibri" w:cs="Calibri"/>
        </w:rPr>
      </w:pPr>
    </w:p>
    <w:p w14:paraId="66133B5C" w14:textId="7577E1D7" w:rsidR="00A82932" w:rsidRPr="00E83909" w:rsidRDefault="3C64F531" w:rsidP="00E83909">
      <w:pPr>
        <w:shd w:val="clear" w:color="auto" w:fill="FFFFFF" w:themeFill="background1"/>
        <w:jc w:val="both"/>
        <w:rPr>
          <w:rFonts w:ascii="Calibri" w:hAnsi="Calibri" w:cs="Calibri"/>
        </w:rPr>
      </w:pPr>
      <w:r w:rsidRPr="00E83909">
        <w:rPr>
          <w:rFonts w:ascii="Calibri" w:hAnsi="Calibri" w:cs="Calibri"/>
        </w:rPr>
        <w:t xml:space="preserve">Another potential problem is incorrect irradiation if the wrong filter or collimator is inserted. Although this is ideally avoided by checking the setup before each </w:t>
      </w:r>
      <w:bookmarkStart w:id="2" w:name="_Int_nIVpmGHr"/>
      <w:r w:rsidRPr="00E83909">
        <w:rPr>
          <w:rFonts w:ascii="Calibri" w:hAnsi="Calibri" w:cs="Calibri"/>
        </w:rPr>
        <w:t>subject</w:t>
      </w:r>
      <w:r w:rsidR="5C1B006C" w:rsidRPr="00E83909">
        <w:rPr>
          <w:rFonts w:ascii="Calibri" w:hAnsi="Calibri" w:cs="Calibri"/>
        </w:rPr>
        <w:t>’s</w:t>
      </w:r>
      <w:bookmarkEnd w:id="2"/>
      <w:r w:rsidRPr="00E83909">
        <w:rPr>
          <w:rFonts w:ascii="Calibri" w:hAnsi="Calibri" w:cs="Calibri"/>
        </w:rPr>
        <w:t xml:space="preserve"> irradiation, because attaching the filter and collimator are manual steps and must occur between imaging and treatment, incorrect irradiation is possible. The subject number should be noted and reported to the principal investigator for monitoring. A final common problem is an OAR receiving too high a dose during treatment planning. Similar to clinic</w:t>
      </w:r>
      <w:r w:rsidR="51F3F100" w:rsidRPr="00E83909">
        <w:rPr>
          <w:rFonts w:ascii="Calibri" w:hAnsi="Calibri" w:cs="Calibri"/>
        </w:rPr>
        <w:t>al</w:t>
      </w:r>
      <w:r w:rsidRPr="00E83909">
        <w:rPr>
          <w:rFonts w:ascii="Calibri" w:hAnsi="Calibri" w:cs="Calibri"/>
        </w:rPr>
        <w:t xml:space="preserve"> plans, modifications should be made to beam parameters</w:t>
      </w:r>
      <w:r w:rsidR="00183527">
        <w:rPr>
          <w:rFonts w:ascii="Calibri" w:hAnsi="Calibri" w:cs="Calibri"/>
        </w:rPr>
        <w:t>,</w:t>
      </w:r>
      <w:r w:rsidRPr="00E83909">
        <w:rPr>
          <w:rFonts w:ascii="Calibri" w:hAnsi="Calibri" w:cs="Calibri"/>
        </w:rPr>
        <w:t xml:space="preserve"> including adding additional beams at differing angles or switching to a dynamic plan. The subject position on the couch can also be adjusted.</w:t>
      </w:r>
    </w:p>
    <w:p w14:paraId="737C19F1" w14:textId="48A2DD7E" w:rsidR="00A82932" w:rsidRPr="00E83909" w:rsidRDefault="00A82932" w:rsidP="00E83909">
      <w:pPr>
        <w:jc w:val="both"/>
        <w:rPr>
          <w:rStyle w:val="normaltextrun"/>
          <w:rFonts w:ascii="Calibri" w:hAnsi="Calibri" w:cs="Calibri"/>
        </w:rPr>
      </w:pPr>
    </w:p>
    <w:p w14:paraId="082D9D7C" w14:textId="587CAFCC" w:rsidR="002C705E" w:rsidRPr="00E83909" w:rsidRDefault="00E10A03" w:rsidP="00E83909">
      <w:pPr>
        <w:jc w:val="both"/>
        <w:rPr>
          <w:rFonts w:ascii="Calibri" w:eastAsia="Calibri" w:hAnsi="Calibri" w:cs="Calibri"/>
        </w:rPr>
      </w:pPr>
      <w:r w:rsidRPr="00E83909">
        <w:rPr>
          <w:rFonts w:ascii="Calibri" w:eastAsia="Calibri" w:hAnsi="Calibri" w:cs="Calibri"/>
        </w:rPr>
        <w:t xml:space="preserve">Both systems have comparable </w:t>
      </w:r>
      <w:r w:rsidR="00712824" w:rsidRPr="00E83909">
        <w:rPr>
          <w:rFonts w:ascii="Calibri" w:eastAsia="Calibri" w:hAnsi="Calibri" w:cs="Calibri"/>
        </w:rPr>
        <w:t xml:space="preserve">CBCT </w:t>
      </w:r>
      <w:r w:rsidRPr="00E83909">
        <w:rPr>
          <w:rFonts w:ascii="Calibri" w:eastAsia="Calibri" w:hAnsi="Calibri" w:cs="Calibri"/>
        </w:rPr>
        <w:t>imaging resolution</w:t>
      </w:r>
      <w:r w:rsidR="0E863B86" w:rsidRPr="00E83909">
        <w:rPr>
          <w:rFonts w:ascii="Calibri" w:eastAsia="Calibri" w:hAnsi="Calibri" w:cs="Calibri"/>
        </w:rPr>
        <w:t xml:space="preserve"> and the ability for micro-CT, </w:t>
      </w:r>
      <w:r w:rsidR="58E2283D" w:rsidRPr="00E83909">
        <w:rPr>
          <w:rFonts w:ascii="Calibri" w:eastAsia="Calibri" w:hAnsi="Calibri" w:cs="Calibri"/>
        </w:rPr>
        <w:t>fluoroscopy</w:t>
      </w:r>
      <w:r w:rsidR="0E863B86" w:rsidRPr="00E83909">
        <w:rPr>
          <w:rFonts w:ascii="Calibri" w:eastAsia="Calibri" w:hAnsi="Calibri" w:cs="Calibri"/>
        </w:rPr>
        <w:t xml:space="preserve">, and </w:t>
      </w:r>
      <w:r w:rsidR="1986A0EC" w:rsidRPr="00E83909">
        <w:rPr>
          <w:rFonts w:ascii="Calibri" w:eastAsia="Calibri" w:hAnsi="Calibri" w:cs="Calibri"/>
        </w:rPr>
        <w:t xml:space="preserve">bioluminescence imaging, which </w:t>
      </w:r>
      <w:r w:rsidR="05AFD1B7" w:rsidRPr="00E83909">
        <w:rPr>
          <w:rFonts w:ascii="Calibri" w:eastAsia="Calibri" w:hAnsi="Calibri" w:cs="Calibri"/>
        </w:rPr>
        <w:t>were not covered in this</w:t>
      </w:r>
      <w:r w:rsidR="1986A0EC" w:rsidRPr="00E83909">
        <w:rPr>
          <w:rFonts w:ascii="Calibri" w:eastAsia="Calibri" w:hAnsi="Calibri" w:cs="Calibri"/>
        </w:rPr>
        <w:t xml:space="preserve"> protocol.</w:t>
      </w:r>
      <w:r w:rsidR="00181236" w:rsidRPr="00E83909">
        <w:rPr>
          <w:rFonts w:ascii="Calibri" w:eastAsia="Calibri" w:hAnsi="Calibri" w:cs="Calibri"/>
        </w:rPr>
        <w:t xml:space="preserve"> </w:t>
      </w:r>
      <w:r w:rsidR="003E054F" w:rsidRPr="00E83909">
        <w:rPr>
          <w:rFonts w:ascii="Calibri" w:eastAsia="Calibri" w:hAnsi="Calibri" w:cs="Calibri"/>
        </w:rPr>
        <w:t>System 1</w:t>
      </w:r>
      <w:r w:rsidR="3E4DA024" w:rsidRPr="00E83909">
        <w:rPr>
          <w:rFonts w:ascii="Calibri" w:eastAsia="Calibri" w:hAnsi="Calibri" w:cs="Calibri"/>
        </w:rPr>
        <w:t xml:space="preserve"> has a </w:t>
      </w:r>
      <w:r w:rsidR="007F1430" w:rsidRPr="00E83909">
        <w:rPr>
          <w:rFonts w:ascii="Calibri" w:eastAsia="Calibri" w:hAnsi="Calibri" w:cs="Calibri"/>
        </w:rPr>
        <w:t>m</w:t>
      </w:r>
      <w:r w:rsidR="3E4DA024" w:rsidRPr="00E83909">
        <w:rPr>
          <w:rFonts w:ascii="Calibri" w:eastAsia="Calibri" w:hAnsi="Calibri" w:cs="Calibri"/>
        </w:rPr>
        <w:t xml:space="preserve">otorized </w:t>
      </w:r>
      <w:r w:rsidR="007F1430" w:rsidRPr="00E83909">
        <w:rPr>
          <w:rFonts w:ascii="Calibri" w:eastAsia="Calibri" w:hAnsi="Calibri" w:cs="Calibri"/>
        </w:rPr>
        <w:t>v</w:t>
      </w:r>
      <w:r w:rsidR="3E4DA024" w:rsidRPr="00E83909">
        <w:rPr>
          <w:rFonts w:ascii="Calibri" w:eastAsia="Calibri" w:hAnsi="Calibri" w:cs="Calibri"/>
        </w:rPr>
        <w:t xml:space="preserve">ariable </w:t>
      </w:r>
      <w:r w:rsidR="007F1430" w:rsidRPr="00E83909">
        <w:rPr>
          <w:rFonts w:ascii="Calibri" w:eastAsia="Calibri" w:hAnsi="Calibri" w:cs="Calibri"/>
        </w:rPr>
        <w:t>c</w:t>
      </w:r>
      <w:r w:rsidR="3E4DA024" w:rsidRPr="00E83909">
        <w:rPr>
          <w:rFonts w:ascii="Calibri" w:eastAsia="Calibri" w:hAnsi="Calibri" w:cs="Calibri"/>
        </w:rPr>
        <w:t>ollimator</w:t>
      </w:r>
      <w:r w:rsidR="4E71A28B" w:rsidRPr="00E83909">
        <w:rPr>
          <w:rFonts w:ascii="Calibri" w:eastAsia="Calibri" w:hAnsi="Calibri" w:cs="Calibri"/>
        </w:rPr>
        <w:t>,</w:t>
      </w:r>
      <w:r w:rsidR="3E4DA024" w:rsidRPr="00E83909">
        <w:rPr>
          <w:rFonts w:ascii="Calibri" w:eastAsia="Calibri" w:hAnsi="Calibri" w:cs="Calibri"/>
        </w:rPr>
        <w:t xml:space="preserve"> a specialized collim</w:t>
      </w:r>
      <w:r w:rsidR="00181236" w:rsidRPr="00E83909">
        <w:rPr>
          <w:rFonts w:ascii="Calibri" w:eastAsia="Calibri" w:hAnsi="Calibri" w:cs="Calibri"/>
        </w:rPr>
        <w:t>a</w:t>
      </w:r>
      <w:r w:rsidR="3E4DA024" w:rsidRPr="00E83909">
        <w:rPr>
          <w:rFonts w:ascii="Calibri" w:eastAsia="Calibri" w:hAnsi="Calibri" w:cs="Calibri"/>
        </w:rPr>
        <w:t>tion system</w:t>
      </w:r>
      <w:r w:rsidR="05C21D0B" w:rsidRPr="00E83909">
        <w:rPr>
          <w:rFonts w:ascii="Calibri" w:eastAsia="Calibri" w:hAnsi="Calibri" w:cs="Calibri"/>
        </w:rPr>
        <w:t xml:space="preserve"> that allows for conformal</w:t>
      </w:r>
      <w:r w:rsidR="21B71884" w:rsidRPr="00E83909">
        <w:rPr>
          <w:rFonts w:ascii="Calibri" w:eastAsia="Calibri" w:hAnsi="Calibri" w:cs="Calibri"/>
        </w:rPr>
        <w:t xml:space="preserve"> </w:t>
      </w:r>
      <w:r w:rsidR="05C21D0B" w:rsidRPr="00E83909">
        <w:rPr>
          <w:rFonts w:ascii="Calibri" w:eastAsia="Calibri" w:hAnsi="Calibri" w:cs="Calibri"/>
        </w:rPr>
        <w:t>and non-coplanar irradiation</w:t>
      </w:r>
      <w:r w:rsidR="7771EAE8" w:rsidRPr="00E83909">
        <w:rPr>
          <w:rFonts w:ascii="Calibri" w:eastAsia="Calibri" w:hAnsi="Calibri" w:cs="Calibri"/>
        </w:rPr>
        <w:t xml:space="preserve">, while </w:t>
      </w:r>
      <w:r w:rsidR="00BB045C" w:rsidRPr="00E83909">
        <w:rPr>
          <w:rFonts w:ascii="Calibri" w:eastAsia="Calibri" w:hAnsi="Calibri" w:cs="Calibri"/>
        </w:rPr>
        <w:t>System 2</w:t>
      </w:r>
      <w:r w:rsidR="7771EAE8" w:rsidRPr="00E83909">
        <w:rPr>
          <w:rFonts w:ascii="Calibri" w:eastAsia="Calibri" w:hAnsi="Calibri" w:cs="Calibri"/>
        </w:rPr>
        <w:t xml:space="preserve"> has an automated adjustable collimator</w:t>
      </w:r>
      <w:r w:rsidR="56CE9A3A" w:rsidRPr="00E83909">
        <w:rPr>
          <w:rFonts w:ascii="Calibri" w:eastAsia="Calibri" w:hAnsi="Calibri" w:cs="Calibri"/>
        </w:rPr>
        <w:t xml:space="preserve"> that creates rotatable rectangular fields. </w:t>
      </w:r>
      <w:r w:rsidR="002C705E" w:rsidRPr="00E83909">
        <w:rPr>
          <w:rFonts w:ascii="Calibri" w:eastAsia="Calibri" w:hAnsi="Calibri" w:cs="Calibri"/>
        </w:rPr>
        <w:t xml:space="preserve">For treatment planning, System 1 can be used with </w:t>
      </w:r>
      <w:r w:rsidR="007F1430" w:rsidRPr="00E83909">
        <w:rPr>
          <w:rFonts w:ascii="Calibri" w:eastAsia="Calibri" w:hAnsi="Calibri" w:cs="Calibri"/>
        </w:rPr>
        <w:t>Software 3,</w:t>
      </w:r>
      <w:r w:rsidR="00D24B6C" w:rsidRPr="00E83909">
        <w:rPr>
          <w:rFonts w:ascii="Calibri" w:eastAsia="Calibri" w:hAnsi="Calibri" w:cs="Calibri"/>
        </w:rPr>
        <w:t xml:space="preserve"> </w:t>
      </w:r>
      <w:proofErr w:type="spellStart"/>
      <w:r w:rsidR="00D24B6C" w:rsidRPr="00E83909">
        <w:rPr>
          <w:rFonts w:ascii="Calibri" w:eastAsia="Calibri" w:hAnsi="Calibri" w:cs="Calibri"/>
        </w:rPr>
        <w:t>SmART</w:t>
      </w:r>
      <w:proofErr w:type="spellEnd"/>
      <w:r w:rsidR="00D24B6C" w:rsidRPr="00E83909">
        <w:rPr>
          <w:rFonts w:ascii="Calibri" w:eastAsia="Calibri" w:hAnsi="Calibri" w:cs="Calibri"/>
        </w:rPr>
        <w:t>-XPS, or micro-</w:t>
      </w:r>
      <w:proofErr w:type="spellStart"/>
      <w:r w:rsidR="00D24B6C" w:rsidRPr="00E83909">
        <w:rPr>
          <w:rFonts w:ascii="Calibri" w:eastAsia="Calibri" w:hAnsi="Calibri" w:cs="Calibri"/>
        </w:rPr>
        <w:t>Raystation</w:t>
      </w:r>
      <w:proofErr w:type="spellEnd"/>
      <w:r w:rsidR="002C705E" w:rsidRPr="00E83909">
        <w:rPr>
          <w:rFonts w:ascii="Calibri" w:eastAsia="Calibri" w:hAnsi="Calibri" w:cs="Calibri"/>
        </w:rPr>
        <w:t xml:space="preserve">. </w:t>
      </w:r>
      <w:r w:rsidR="00D20604" w:rsidRPr="00E83909">
        <w:rPr>
          <w:rFonts w:ascii="Calibri" w:eastAsia="Calibri" w:hAnsi="Calibri" w:cs="Calibri"/>
        </w:rPr>
        <w:t xml:space="preserve">System 2 is compatible with </w:t>
      </w:r>
      <w:r w:rsidR="007F1430" w:rsidRPr="00E83909">
        <w:rPr>
          <w:rFonts w:ascii="Calibri" w:eastAsia="Calibri" w:hAnsi="Calibri" w:cs="Calibri"/>
        </w:rPr>
        <w:t xml:space="preserve">Software </w:t>
      </w:r>
      <w:r w:rsidR="00171936" w:rsidRPr="00E83909">
        <w:rPr>
          <w:rFonts w:ascii="Calibri" w:eastAsia="Calibri" w:hAnsi="Calibri" w:cs="Calibri"/>
        </w:rPr>
        <w:t>6</w:t>
      </w:r>
      <w:r w:rsidR="007F1430" w:rsidRPr="00E83909">
        <w:rPr>
          <w:rFonts w:ascii="Calibri" w:eastAsia="Calibri" w:hAnsi="Calibri" w:cs="Calibri"/>
        </w:rPr>
        <w:t xml:space="preserve"> or </w:t>
      </w:r>
      <w:r w:rsidR="00D24B6C" w:rsidRPr="00E83909">
        <w:rPr>
          <w:rFonts w:ascii="Calibri" w:eastAsia="Calibri" w:hAnsi="Calibri" w:cs="Calibri"/>
        </w:rPr>
        <w:t>micro-</w:t>
      </w:r>
      <w:proofErr w:type="spellStart"/>
      <w:r w:rsidR="00D24B6C" w:rsidRPr="00E83909">
        <w:rPr>
          <w:rFonts w:ascii="Calibri" w:eastAsia="Calibri" w:hAnsi="Calibri" w:cs="Calibri"/>
        </w:rPr>
        <w:t>Raystation</w:t>
      </w:r>
      <w:proofErr w:type="spellEnd"/>
      <w:r w:rsidR="00D24B6C" w:rsidRPr="00E83909">
        <w:rPr>
          <w:rFonts w:ascii="Calibri" w:eastAsia="Calibri" w:hAnsi="Calibri" w:cs="Calibri"/>
        </w:rPr>
        <w:t xml:space="preserve">. </w:t>
      </w:r>
    </w:p>
    <w:p w14:paraId="778015F9" w14:textId="5339AC11" w:rsidR="1CFAA057" w:rsidRPr="00E83909" w:rsidRDefault="1CFAA057" w:rsidP="00E83909">
      <w:pPr>
        <w:jc w:val="both"/>
        <w:rPr>
          <w:rFonts w:ascii="Calibri" w:eastAsia="Calibri" w:hAnsi="Calibri" w:cs="Calibri"/>
        </w:rPr>
      </w:pPr>
    </w:p>
    <w:p w14:paraId="2A4D8781" w14:textId="24D463DB" w:rsidR="2598E92E" w:rsidRPr="00E83909" w:rsidRDefault="00E10A03" w:rsidP="00E83909">
      <w:pPr>
        <w:shd w:val="clear" w:color="auto" w:fill="FFFFFF" w:themeFill="background1"/>
        <w:jc w:val="both"/>
        <w:rPr>
          <w:rFonts w:ascii="Calibri" w:hAnsi="Calibri" w:cs="Calibri"/>
        </w:rPr>
      </w:pPr>
      <w:r w:rsidRPr="00E83909">
        <w:rPr>
          <w:rFonts w:ascii="Calibri" w:eastAsia="Calibri" w:hAnsi="Calibri" w:cs="Calibri"/>
        </w:rPr>
        <w:t>The protocol described here is well-suited for systematic radiobiological research with small animal irradiator systems at conventional dose rates with spatially uniform fields. This protocol did not cover spatially fractionated radiation therapy (SFRT) and ultra-high dose rate (UHDR) RT because these two machines are not designed for such studies</w:t>
      </w:r>
      <w:r w:rsidR="00E0329C" w:rsidRPr="00E83909">
        <w:rPr>
          <w:rFonts w:ascii="Calibri" w:eastAsia="Calibri" w:hAnsi="Calibri" w:cs="Calibri"/>
          <w:vertAlign w:val="superscript"/>
        </w:rPr>
        <w:t>23</w:t>
      </w:r>
      <w:r w:rsidRPr="00E83909">
        <w:rPr>
          <w:rFonts w:ascii="Calibri" w:eastAsia="Calibri" w:hAnsi="Calibri" w:cs="Calibri"/>
        </w:rPr>
        <w:t>.</w:t>
      </w:r>
      <w:r w:rsidR="009C5462" w:rsidRPr="00E83909">
        <w:rPr>
          <w:rFonts w:ascii="Calibri" w:eastAsia="Calibri" w:hAnsi="Calibri" w:cs="Calibri"/>
        </w:rPr>
        <w:t xml:space="preserve"> The System 1 vendor company</w:t>
      </w:r>
      <w:r w:rsidR="5323A80E" w:rsidRPr="00E83909">
        <w:rPr>
          <w:rFonts w:ascii="Calibri" w:eastAsia="Calibri" w:hAnsi="Calibri" w:cs="Calibri"/>
        </w:rPr>
        <w:t xml:space="preserve"> has developed a dedicated preclinical FLASH research platform with ongoing work on validating th</w:t>
      </w:r>
      <w:r w:rsidR="009C5462" w:rsidRPr="00E83909">
        <w:rPr>
          <w:rFonts w:ascii="Calibri" w:eastAsia="Calibri" w:hAnsi="Calibri" w:cs="Calibri"/>
        </w:rPr>
        <w:t>e</w:t>
      </w:r>
      <w:r w:rsidR="5323A80E" w:rsidRPr="00E83909">
        <w:rPr>
          <w:rFonts w:ascii="Calibri" w:eastAsia="Calibri" w:hAnsi="Calibri" w:cs="Calibri"/>
        </w:rPr>
        <w:t xml:space="preserve"> system for UHDR studies</w:t>
      </w:r>
      <w:r w:rsidR="00E0329C" w:rsidRPr="00E83909">
        <w:rPr>
          <w:rFonts w:ascii="Calibri" w:eastAsia="Calibri" w:hAnsi="Calibri" w:cs="Calibri"/>
          <w:vertAlign w:val="superscript"/>
        </w:rPr>
        <w:t>24</w:t>
      </w:r>
      <w:r w:rsidRPr="00E83909">
        <w:rPr>
          <w:rFonts w:ascii="Calibri" w:eastAsia="Calibri" w:hAnsi="Calibri" w:cs="Calibri"/>
        </w:rPr>
        <w:t xml:space="preserve">. </w:t>
      </w:r>
      <w:r w:rsidR="009C5462" w:rsidRPr="00E83909">
        <w:rPr>
          <w:rFonts w:ascii="Calibri" w:eastAsia="Calibri" w:hAnsi="Calibri" w:cs="Calibri"/>
        </w:rPr>
        <w:t>The System 2 vendor company</w:t>
      </w:r>
      <w:r w:rsidR="00023B9B" w:rsidRPr="00E83909">
        <w:rPr>
          <w:rFonts w:ascii="Calibri" w:eastAsia="Calibri" w:hAnsi="Calibri" w:cs="Calibri"/>
        </w:rPr>
        <w:t xml:space="preserve"> has also developed a new cabinet system for conventional and UHDR delivery. </w:t>
      </w:r>
      <w:r w:rsidRPr="00E83909">
        <w:rPr>
          <w:rFonts w:ascii="Calibri" w:eastAsia="Calibri" w:hAnsi="Calibri" w:cs="Calibri"/>
        </w:rPr>
        <w:t>Some authors</w:t>
      </w:r>
      <w:r w:rsidR="2E83377B" w:rsidRPr="00E83909">
        <w:rPr>
          <w:rFonts w:ascii="Calibri" w:eastAsia="Calibri" w:hAnsi="Calibri" w:cs="Calibri"/>
        </w:rPr>
        <w:t xml:space="preserve"> </w:t>
      </w:r>
      <w:r w:rsidRPr="00E83909">
        <w:rPr>
          <w:rFonts w:ascii="Calibri" w:eastAsia="Calibri" w:hAnsi="Calibri" w:cs="Calibri"/>
        </w:rPr>
        <w:t>have worked on building novel collimators for SFRT</w:t>
      </w:r>
      <w:r w:rsidR="7F773373" w:rsidRPr="00E83909">
        <w:rPr>
          <w:rFonts w:ascii="Calibri" w:eastAsia="Calibri" w:hAnsi="Calibri" w:cs="Calibri"/>
        </w:rPr>
        <w:t xml:space="preserve"> and changing the SSD to </w:t>
      </w:r>
      <w:r w:rsidR="6DDA4F89" w:rsidRPr="00E83909">
        <w:rPr>
          <w:rFonts w:ascii="Calibri" w:eastAsia="Calibri" w:hAnsi="Calibri" w:cs="Calibri"/>
        </w:rPr>
        <w:t>increase</w:t>
      </w:r>
      <w:r w:rsidR="7F773373" w:rsidRPr="00E83909">
        <w:rPr>
          <w:rFonts w:ascii="Calibri" w:eastAsia="Calibri" w:hAnsi="Calibri" w:cs="Calibri"/>
        </w:rPr>
        <w:t xml:space="preserve"> the </w:t>
      </w:r>
      <w:r w:rsidR="2B7CC941" w:rsidRPr="00E83909">
        <w:rPr>
          <w:rFonts w:ascii="Calibri" w:eastAsia="Calibri" w:hAnsi="Calibri" w:cs="Calibri"/>
        </w:rPr>
        <w:t>dose rate</w:t>
      </w:r>
      <w:r w:rsidR="00E0329C" w:rsidRPr="00E83909">
        <w:rPr>
          <w:rFonts w:ascii="Calibri" w:eastAsia="Calibri" w:hAnsi="Calibri" w:cs="Calibri"/>
          <w:vertAlign w:val="superscript"/>
        </w:rPr>
        <w:t>25</w:t>
      </w:r>
      <w:r w:rsidR="0029525B">
        <w:rPr>
          <w:rFonts w:ascii="Calibri" w:eastAsia="Calibri" w:hAnsi="Calibri" w:cs="Calibri"/>
          <w:vertAlign w:val="superscript"/>
        </w:rPr>
        <w:t>–27</w:t>
      </w:r>
      <w:r w:rsidR="00023B9B" w:rsidRPr="00E83909">
        <w:rPr>
          <w:rFonts w:ascii="Calibri" w:eastAsia="Calibri" w:hAnsi="Calibri" w:cs="Calibri"/>
        </w:rPr>
        <w:t xml:space="preserve">. </w:t>
      </w:r>
      <w:r w:rsidR="2EF2303B" w:rsidRPr="00E83909">
        <w:rPr>
          <w:rFonts w:ascii="Calibri" w:hAnsi="Calibri" w:cs="Calibri"/>
        </w:rPr>
        <w:t xml:space="preserve">Future applications on the current systems include evaluating maximum dose rate capabilities at decreased SSD and </w:t>
      </w:r>
      <w:proofErr w:type="spellStart"/>
      <w:r w:rsidR="2EF2303B" w:rsidRPr="00E83909">
        <w:rPr>
          <w:rFonts w:ascii="Calibri" w:hAnsi="Calibri" w:cs="Calibri"/>
        </w:rPr>
        <w:t>dosimetric</w:t>
      </w:r>
      <w:proofErr w:type="spellEnd"/>
      <w:r w:rsidR="2EF2303B" w:rsidRPr="00E83909">
        <w:rPr>
          <w:rFonts w:ascii="Calibri" w:hAnsi="Calibri" w:cs="Calibri"/>
        </w:rPr>
        <w:t xml:space="preserve"> comparisons between the two machines using the same treatment plan. Further work may also include evaluating physical system constraints on other small animal models</w:t>
      </w:r>
      <w:r w:rsidR="00183527">
        <w:rPr>
          <w:rFonts w:ascii="Calibri" w:hAnsi="Calibri" w:cs="Calibri"/>
        </w:rPr>
        <w:t>,</w:t>
      </w:r>
      <w:r w:rsidR="2EF2303B" w:rsidRPr="00E83909">
        <w:rPr>
          <w:rFonts w:ascii="Calibri" w:hAnsi="Calibri" w:cs="Calibri"/>
        </w:rPr>
        <w:t xml:space="preserve"> such as rabbits.</w:t>
      </w:r>
    </w:p>
    <w:p w14:paraId="491651FA" w14:textId="08E3884F" w:rsidR="2C4E8E11" w:rsidRPr="00E83909" w:rsidRDefault="2C4E8E11" w:rsidP="00E83909">
      <w:pPr>
        <w:jc w:val="both"/>
        <w:rPr>
          <w:rFonts w:ascii="Calibri" w:eastAsia="Calibri" w:hAnsi="Calibri" w:cs="Calibri"/>
        </w:rPr>
      </w:pPr>
    </w:p>
    <w:p w14:paraId="59F37CC4" w14:textId="3C828D76" w:rsidR="006E4797"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b/>
          <w:bCs/>
        </w:rPr>
        <w:t xml:space="preserve">ACKNOWLEDGMENTS: </w:t>
      </w:r>
    </w:p>
    <w:p w14:paraId="34E7E769" w14:textId="77F67F93" w:rsidR="006E4797" w:rsidRPr="00E83909" w:rsidRDefault="00E10A03" w:rsidP="00E83909">
      <w:pPr>
        <w:jc w:val="both"/>
        <w:rPr>
          <w:rFonts w:ascii="Calibri" w:eastAsia="Calibri" w:hAnsi="Calibri" w:cs="Calibri"/>
        </w:rPr>
      </w:pPr>
      <w:r w:rsidRPr="00E83909">
        <w:rPr>
          <w:rFonts w:ascii="Calibri" w:eastAsia="Calibri" w:hAnsi="Calibri" w:cs="Calibri"/>
        </w:rPr>
        <w:t>T</w:t>
      </w:r>
      <w:r w:rsidR="30EDC480" w:rsidRPr="00E83909">
        <w:rPr>
          <w:rFonts w:ascii="Calibri" w:eastAsia="Calibri" w:hAnsi="Calibri" w:cs="Calibri"/>
        </w:rPr>
        <w:t xml:space="preserve">his work was supported </w:t>
      </w:r>
      <w:r w:rsidR="02FB071A" w:rsidRPr="00E83909">
        <w:rPr>
          <w:rFonts w:ascii="Calibri" w:eastAsia="Calibri" w:hAnsi="Calibri" w:cs="Calibri"/>
        </w:rPr>
        <w:t>through</w:t>
      </w:r>
      <w:r w:rsidR="30EDC480" w:rsidRPr="00E83909">
        <w:rPr>
          <w:rFonts w:ascii="Calibri" w:eastAsia="Calibri" w:hAnsi="Calibri" w:cs="Calibri"/>
        </w:rPr>
        <w:t xml:space="preserve"> </w:t>
      </w:r>
      <w:r w:rsidR="7DFD1189" w:rsidRPr="00E83909">
        <w:rPr>
          <w:rFonts w:ascii="Calibri" w:eastAsia="Calibri" w:hAnsi="Calibri" w:cs="Calibri"/>
        </w:rPr>
        <w:t>S10OD020136-01</w:t>
      </w:r>
      <w:r w:rsidR="7DE1626D" w:rsidRPr="00E83909">
        <w:rPr>
          <w:rFonts w:ascii="Calibri" w:eastAsia="Calibri" w:hAnsi="Calibri" w:cs="Calibri"/>
        </w:rPr>
        <w:t xml:space="preserve"> and</w:t>
      </w:r>
      <w:r w:rsidR="7DFD1189" w:rsidRPr="00E83909">
        <w:rPr>
          <w:rFonts w:ascii="Calibri" w:eastAsia="Calibri" w:hAnsi="Calibri" w:cs="Calibri"/>
        </w:rPr>
        <w:t xml:space="preserve"> S10OD036348-01</w:t>
      </w:r>
      <w:r w:rsidR="50765ED0" w:rsidRPr="00E83909">
        <w:rPr>
          <w:rFonts w:ascii="Calibri" w:eastAsia="Calibri" w:hAnsi="Calibri" w:cs="Calibri"/>
        </w:rPr>
        <w:t xml:space="preserve"> grants</w:t>
      </w:r>
      <w:r w:rsidR="30EDC480" w:rsidRPr="00E83909">
        <w:rPr>
          <w:rFonts w:ascii="Calibri" w:eastAsia="Calibri" w:hAnsi="Calibri" w:cs="Calibri"/>
        </w:rPr>
        <w:t xml:space="preserve">. </w:t>
      </w:r>
      <w:r w:rsidR="7D488280" w:rsidRPr="00E83909">
        <w:rPr>
          <w:rFonts w:ascii="Calibri" w:eastAsia="Calibri" w:hAnsi="Calibri" w:cs="Calibri"/>
        </w:rPr>
        <w:t xml:space="preserve">The authors would </w:t>
      </w:r>
      <w:r w:rsidR="167022B8" w:rsidRPr="00E83909">
        <w:rPr>
          <w:rFonts w:ascii="Calibri" w:eastAsia="Calibri" w:hAnsi="Calibri" w:cs="Calibri"/>
        </w:rPr>
        <w:t xml:space="preserve">also </w:t>
      </w:r>
      <w:r w:rsidR="7D488280" w:rsidRPr="00E83909">
        <w:rPr>
          <w:rFonts w:ascii="Calibri" w:eastAsia="Calibri" w:hAnsi="Calibri" w:cs="Calibri"/>
        </w:rPr>
        <w:t xml:space="preserve">like to thank the Department of Radiation Oncology </w:t>
      </w:r>
      <w:r w:rsidR="5C5C1E06" w:rsidRPr="00E83909">
        <w:rPr>
          <w:rFonts w:ascii="Calibri" w:eastAsia="Calibri" w:hAnsi="Calibri" w:cs="Calibri"/>
        </w:rPr>
        <w:t>at</w:t>
      </w:r>
      <w:r w:rsidR="7D488280" w:rsidRPr="00E83909">
        <w:rPr>
          <w:rFonts w:ascii="Calibri" w:eastAsia="Calibri" w:hAnsi="Calibri" w:cs="Calibri"/>
        </w:rPr>
        <w:t xml:space="preserve"> </w:t>
      </w:r>
      <w:proofErr w:type="spellStart"/>
      <w:r w:rsidR="7D488280" w:rsidRPr="00E83909">
        <w:rPr>
          <w:rFonts w:ascii="Calibri" w:eastAsia="Calibri" w:hAnsi="Calibri" w:cs="Calibri"/>
        </w:rPr>
        <w:t>WashU</w:t>
      </w:r>
      <w:proofErr w:type="spellEnd"/>
      <w:r w:rsidR="7D488280" w:rsidRPr="00E83909">
        <w:rPr>
          <w:rFonts w:ascii="Calibri" w:eastAsia="Calibri" w:hAnsi="Calibri" w:cs="Calibri"/>
        </w:rPr>
        <w:t xml:space="preserve"> Medicine</w:t>
      </w:r>
      <w:r w:rsidR="7D8CEBB1" w:rsidRPr="00E83909">
        <w:rPr>
          <w:rFonts w:ascii="Calibri" w:eastAsia="Calibri" w:hAnsi="Calibri" w:cs="Calibri"/>
        </w:rPr>
        <w:t xml:space="preserve"> for supporting this work</w:t>
      </w:r>
      <w:r w:rsidR="7D488280" w:rsidRPr="00E83909">
        <w:rPr>
          <w:rFonts w:ascii="Calibri" w:eastAsia="Calibri" w:hAnsi="Calibri" w:cs="Calibri"/>
        </w:rPr>
        <w:t>.</w:t>
      </w:r>
    </w:p>
    <w:p w14:paraId="6D064C88" w14:textId="48661E5B" w:rsidR="006E4797" w:rsidRPr="00E83909" w:rsidRDefault="006E4797" w:rsidP="00E83909">
      <w:pPr>
        <w:jc w:val="both"/>
        <w:rPr>
          <w:rFonts w:ascii="Calibri" w:hAnsi="Calibri" w:cs="Calibri"/>
        </w:rPr>
      </w:pPr>
    </w:p>
    <w:p w14:paraId="5E703EBA" w14:textId="488C5D12" w:rsidR="006E4797" w:rsidRPr="00E83909" w:rsidRDefault="00E10A03" w:rsidP="00E83909">
      <w:pPr>
        <w:pBdr>
          <w:top w:val="nil"/>
          <w:left w:val="nil"/>
          <w:bottom w:val="nil"/>
          <w:right w:val="nil"/>
          <w:between w:val="nil"/>
        </w:pBdr>
        <w:jc w:val="both"/>
        <w:rPr>
          <w:rFonts w:ascii="Calibri" w:hAnsi="Calibri" w:cs="Calibri"/>
        </w:rPr>
      </w:pPr>
      <w:r w:rsidRPr="00E83909">
        <w:rPr>
          <w:rFonts w:ascii="Calibri" w:hAnsi="Calibri" w:cs="Calibri"/>
          <w:b/>
          <w:bCs/>
        </w:rPr>
        <w:t>DISCLOSURES:</w:t>
      </w:r>
    </w:p>
    <w:p w14:paraId="132340D6" w14:textId="360FFECB" w:rsidR="006E4797" w:rsidRPr="00E83909" w:rsidRDefault="00E10A03" w:rsidP="00E83909">
      <w:pPr>
        <w:jc w:val="both"/>
        <w:rPr>
          <w:rFonts w:ascii="Calibri" w:hAnsi="Calibri" w:cs="Calibri"/>
        </w:rPr>
      </w:pPr>
      <w:r w:rsidRPr="00E83909">
        <w:rPr>
          <w:rFonts w:ascii="Calibri" w:hAnsi="Calibri" w:cs="Calibri"/>
        </w:rPr>
        <w:t>The authors have no conflicts of interest to disclose</w:t>
      </w:r>
      <w:r w:rsidR="00551D82" w:rsidRPr="00E83909">
        <w:rPr>
          <w:rFonts w:ascii="Calibri" w:hAnsi="Calibri" w:cs="Calibri"/>
        </w:rPr>
        <w:t>.</w:t>
      </w:r>
    </w:p>
    <w:p w14:paraId="4A7B0E5C" w14:textId="77777777" w:rsidR="006E4797" w:rsidRPr="00E83909" w:rsidRDefault="006E4797" w:rsidP="00E83909">
      <w:pPr>
        <w:jc w:val="both"/>
        <w:rPr>
          <w:rFonts w:ascii="Calibri" w:hAnsi="Calibri" w:cs="Calibri"/>
        </w:rPr>
      </w:pPr>
    </w:p>
    <w:p w14:paraId="600DD2BB" w14:textId="2385C818" w:rsidR="00DB60CE" w:rsidRPr="00026533" w:rsidRDefault="00E10A03" w:rsidP="00393BE5">
      <w:pPr>
        <w:jc w:val="both"/>
        <w:rPr>
          <w:color w:val="EE0000"/>
        </w:rPr>
      </w:pPr>
      <w:r w:rsidRPr="00E83909">
        <w:rPr>
          <w:rFonts w:ascii="Calibri" w:hAnsi="Calibri" w:cs="Calibri"/>
          <w:b/>
          <w:bCs/>
        </w:rPr>
        <w:t>REFERENCES:</w:t>
      </w:r>
      <w:r w:rsidRPr="00B51C31">
        <w:rPr>
          <w:rFonts w:eastAsiaTheme="minorEastAsia"/>
          <w:noProof/>
          <w:lang w:eastAsia="en-US"/>
        </w:rPr>
        <w:fldChar w:fldCharType="begin"/>
      </w:r>
      <w:r w:rsidRPr="00E83909">
        <w:instrText xml:space="preserve"> ADDIN EN.REFLIST </w:instrText>
      </w:r>
      <w:r w:rsidRPr="00B51C31">
        <w:rPr>
          <w:rFonts w:eastAsiaTheme="minorEastAsia"/>
          <w:noProof/>
          <w:lang w:eastAsia="en-US"/>
        </w:rPr>
        <w:fldChar w:fldCharType="separate"/>
      </w:r>
    </w:p>
    <w:p w14:paraId="1AF0E43B" w14:textId="055B39EB"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Bray F, et al. Global cancer statistics 2022: GLOBOCAN estimates of incidence and mortality worldwide for 36 cancers in 185 countries. CA Cancer J Clin. 2024;74(3):229-263. </w:t>
      </w:r>
    </w:p>
    <w:p w14:paraId="267078C3" w14:textId="77BB1066"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lastRenderedPageBreak/>
        <w:t xml:space="preserve">Miller KD, et al. Cancer treatment and survivorship statistics, 2022. CA Cancer J Clin. 2022;72(5):409-436. </w:t>
      </w:r>
    </w:p>
    <w:p w14:paraId="43D595B3" w14:textId="5AE5693B"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Atun R, et al. Expanding global access to radiotherapy. Lancet Oncol. 2015;16(10):1153-1186. </w:t>
      </w:r>
    </w:p>
    <w:p w14:paraId="73DCCB17" w14:textId="1929DF54"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Verhaegen F, Granton P, Tryggestad E. Small animal radiotherapy research platforms. Phys Med Biol. 2011;56(12):R55-R83. </w:t>
      </w:r>
    </w:p>
    <w:p w14:paraId="7868341A" w14:textId="271FD530"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Tillner F, Thute P, Bütof R, Krause M, Enghardt W. Preclinical research in small animals using radiotherapy technology: a bidirectional translational approach. Z Med Phys. 2014;24(4):335-351. </w:t>
      </w:r>
    </w:p>
    <w:p w14:paraId="50A3C84C" w14:textId="2605E715"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Pidikiti R, et al. Dosimetric characterization of an image-guided stereotactic small animal irradiator. Phys Med Biol. 2011;56(8):2585-2599. </w:t>
      </w:r>
    </w:p>
    <w:p w14:paraId="3647F961" w14:textId="1E94A608"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Brown KH, et al. A scoping review of small animal image-guided radiotherapy research: advances, impact and future opportunities in translational radiobiology. Clin Transl Radiat Oncol. 2022;34:112-119. </w:t>
      </w:r>
    </w:p>
    <w:p w14:paraId="0236DC0D" w14:textId="73F91D86"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Wong J, et al. High-resolution, small animal radiation research platform with X-ray tomographic guidance capabilities. Int J Radiat Oncol Biol Phys. 2008;71(5):1591-1599. </w:t>
      </w:r>
    </w:p>
    <w:p w14:paraId="0DA4A216" w14:textId="6217BB7A"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Verhaegen F, van Hoof S, Granton PV, Trani D. A review of treatment planning for precision image-guided photon beam preclinical animal radiation studies. Z Med Phys. 2014;24(4):323-334. </w:t>
      </w:r>
    </w:p>
    <w:p w14:paraId="7FEAE4C8" w14:textId="7C586DD4"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Foray N, Bourguignon M, Hamada N. Individual response to ionizing radiation. Mutat Res Rev Mutat Res. 2016;770(Pt B):369-386. </w:t>
      </w:r>
    </w:p>
    <w:p w14:paraId="7157C5BD" w14:textId="740AE375"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Hall EJ, Giaccia AJ. Radiobiology for the Radiologist. 8th ed. Philadelphia (PA): Lippincott Williams &amp; Wilkins; 2018. </w:t>
      </w:r>
    </w:p>
    <w:p w14:paraId="4F49D1E1" w14:textId="49CCFA7F"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Bolcaen J, et al. MRI-guided 3D conformal arc micro-irradiation of a F98 glioblastoma rat model using the Small Animal Radiation Research Platform (SARRP). J Neurooncol. 2014;120(2):257-266. </w:t>
      </w:r>
    </w:p>
    <w:p w14:paraId="5E058612" w14:textId="3D155109"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Yoon SW, et al. A precision 3D conformal treatment technique in rats: application to whole-brain radiotherapy with hippocampal avoidance. Med Phys. 2017;44(11):6008-6017. </w:t>
      </w:r>
    </w:p>
    <w:p w14:paraId="14F53882" w14:textId="29504FBF"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Chiver I, et al. Effects of the depletion of neural progenitors by focal X-ray irradiation on song production and perception in canaries. Sci Rep. 2023;13(1). </w:t>
      </w:r>
    </w:p>
    <w:p w14:paraId="1E859025" w14:textId="63531BBC"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Kampfer S, Duda MA, Dobiasch S, Combs SE, Wilkens JJ. A comprehensive and efficient quality assurance program for an image-guided small animal irradiation system. Z Med Phys. 2022;32(3):261-272. </w:t>
      </w:r>
    </w:p>
    <w:p w14:paraId="04F7A8C5" w14:textId="044523C4"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Seitzman BA, et al. Functional network disorganization and cognitive decline following fractionated whole-brain radiation in mice. GeroScience. 2024;46:543-562. </w:t>
      </w:r>
    </w:p>
    <w:p w14:paraId="2C12526D" w14:textId="6478301E"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LeMoyne Habimana-Griffin, et al. A novel focal duodenal radiation injury model reveals dose-, time-, and spatially dependent microbiome perturbations after radiation injury. Int J Radiat Oncol Biol Phys. 2026;125(2):590-602. </w:t>
      </w:r>
    </w:p>
    <w:p w14:paraId="55F0F6AA" w14:textId="6B66CFE2"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Matinfar M, Ford E, Iordachita I, Wong J, Kazanzides P. Image-guided small animal radiation research platform: calibration of treatment beam alignment. Phys Med Biol. 2009;54(4):891-905. </w:t>
      </w:r>
    </w:p>
    <w:p w14:paraId="1833B426" w14:textId="386A5829"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Ross RB, et al. PPARα agonism enhances immune response to radiotherapy while dietary oleic acid results in counteraction. Clin Cancer Res. 2024;30(9). </w:t>
      </w:r>
    </w:p>
    <w:p w14:paraId="1292C7DC" w14:textId="7433FDB5"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lastRenderedPageBreak/>
        <w:t xml:space="preserve">Ghita M, Brown KH, Kelada OJ, Graves EE, Butterworth KT. Integrating small animal irradiators with functional imaging for advanced preclinical radiotherapy research. Cancers (Basel). 2019;11(2):170. </w:t>
      </w:r>
    </w:p>
    <w:p w14:paraId="240A034A" w14:textId="668FECFE"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Pokhrel D, Mallory R, Bernard ME. The spatial accuracy of ring-mounted Halcyon linac versus C-arm TrueBeam linac for single-isocenter/multi-target SBRT treatment. Med Dosim. 2023;48(3):170-175. </w:t>
      </w:r>
    </w:p>
    <w:p w14:paraId="2F2CE27C" w14:textId="23687CAC"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Matinfar M, Ford E, Iordachita I, Wong J, Kazanzides P. Image-guided small animal radiation research platform: calibration of treatment beam alignment. Phys Med Biol. 2009;54(4):891-905. </w:t>
      </w:r>
    </w:p>
    <w:p w14:paraId="67F97627" w14:textId="5F562FA4"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Ghaznavi H, Rezaee M, Reynoso F, Darafsheh A. Emerging strategies in radiation therapy: promises and challenges of spatial fractionation, ultra-high dose rates, and nanoparticles. J Phys D Appl Phys. 2025;58(41):413002. </w:t>
      </w:r>
    </w:p>
    <w:p w14:paraId="68369E77" w14:textId="472BF7FB"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Tajik Mansoury MA, Sforza D, Wong J, Iordachita I, Rezaee M. Dosimetric commissioning of small animal FLASH radiation research platform. Phys Med Biol. 2025;70(11):115015. </w:t>
      </w:r>
    </w:p>
    <w:p w14:paraId="126A3571" w14:textId="4E18B32E" w:rsidR="00C54B16" w:rsidRPr="00393A60"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393A60">
        <w:rPr>
          <w:rFonts w:ascii="Calibri" w:hAnsi="Calibri" w:cs="Calibri"/>
          <w:sz w:val="24"/>
          <w:szCs w:val="24"/>
        </w:rPr>
        <w:t xml:space="preserve">Sharma S, et al. Advanced small animal conformal radiation therapy device. Technol Cancer Res Treat. 2016;16(1):45-56. </w:t>
      </w:r>
    </w:p>
    <w:p w14:paraId="0F90ED58" w14:textId="7EC81973" w:rsidR="00C54B16" w:rsidRDefault="00C54B16" w:rsidP="00393A60">
      <w:pPr>
        <w:pStyle w:val="ListParagraph"/>
        <w:numPr>
          <w:ilvl w:val="0"/>
          <w:numId w:val="6"/>
        </w:numPr>
        <w:spacing w:after="0" w:line="240" w:lineRule="auto"/>
        <w:ind w:left="0" w:firstLine="0"/>
        <w:jc w:val="both"/>
        <w:rPr>
          <w:rFonts w:ascii="Calibri" w:hAnsi="Calibri" w:cs="Calibri"/>
          <w:sz w:val="24"/>
          <w:szCs w:val="24"/>
        </w:rPr>
      </w:pPr>
      <w:r w:rsidRPr="00501313">
        <w:rPr>
          <w:rFonts w:ascii="Calibri" w:hAnsi="Calibri" w:cs="Calibri"/>
          <w:sz w:val="24"/>
          <w:szCs w:val="24"/>
        </w:rPr>
        <w:t xml:space="preserve">Sayler E, Dolney D, Avery S, Koch C. Shielding considerations for the Small Animal Radiation Research Platform (SARRP). Health Phys. 2013;104(5):471-480. </w:t>
      </w:r>
    </w:p>
    <w:p w14:paraId="0C327C0D" w14:textId="7C62FAAC" w:rsidR="3591A327" w:rsidRPr="00B51C31" w:rsidRDefault="00C54B16" w:rsidP="00B51C31">
      <w:pPr>
        <w:pStyle w:val="ListParagraph"/>
        <w:numPr>
          <w:ilvl w:val="0"/>
          <w:numId w:val="6"/>
        </w:numPr>
        <w:spacing w:after="0" w:line="240" w:lineRule="auto"/>
        <w:ind w:left="0" w:firstLine="0"/>
        <w:jc w:val="both"/>
        <w:rPr>
          <w:rFonts w:ascii="Calibri" w:hAnsi="Calibri" w:cs="Calibri"/>
          <w:sz w:val="24"/>
          <w:szCs w:val="24"/>
        </w:rPr>
      </w:pPr>
      <w:r w:rsidRPr="00B51C31">
        <w:rPr>
          <w:rFonts w:ascii="Calibri" w:hAnsi="Calibri" w:cs="Calibri"/>
          <w:sz w:val="24"/>
          <w:szCs w:val="24"/>
        </w:rPr>
        <w:t>Hill MA, et al. The development of technology for effective respiratory-gated irradiation using an image-guided small animal irradiator. Radiat Res. 2017;188(3):247-257.</w:t>
      </w:r>
      <w:r w:rsidR="00E10A03" w:rsidRPr="00B51C31">
        <w:rPr>
          <w:rFonts w:ascii="Calibri" w:hAnsi="Calibri" w:cs="Calibri"/>
        </w:rPr>
        <w:fldChar w:fldCharType="end"/>
      </w:r>
    </w:p>
    <w:sectPr w:rsidR="3591A327" w:rsidRPr="00B51C31" w:rsidSect="00E83909">
      <w:headerReference w:type="even" r:id="rId14"/>
      <w:headerReference w:type="default" r:id="rId15"/>
      <w:footerReference w:type="even" r:id="rId16"/>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B042B" w14:textId="77777777" w:rsidR="00317A3B" w:rsidRDefault="00317A3B">
      <w:r>
        <w:separator/>
      </w:r>
    </w:p>
  </w:endnote>
  <w:endnote w:type="continuationSeparator" w:id="0">
    <w:p w14:paraId="709BDA3A" w14:textId="77777777" w:rsidR="00317A3B" w:rsidRDefault="0031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9F7BD1" w:rsidRDefault="009F7BD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C228F" w14:textId="77777777" w:rsidR="00317A3B" w:rsidRDefault="00317A3B">
      <w:r>
        <w:separator/>
      </w:r>
    </w:p>
  </w:footnote>
  <w:footnote w:type="continuationSeparator" w:id="0">
    <w:p w14:paraId="70FE77E5" w14:textId="77777777" w:rsidR="00317A3B" w:rsidRDefault="0031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9F7BD1" w:rsidRDefault="009F7BD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9F7BD1" w:rsidRDefault="009F7BD1">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9503F"/>
    <w:multiLevelType w:val="multilevel"/>
    <w:tmpl w:val="A67A2D8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327692"/>
    <w:multiLevelType w:val="hybridMultilevel"/>
    <w:tmpl w:val="080E7B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30813EB"/>
    <w:multiLevelType w:val="multilevel"/>
    <w:tmpl w:val="F9D4D9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D7C193D"/>
    <w:multiLevelType w:val="multilevel"/>
    <w:tmpl w:val="02A60B8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3400B9"/>
    <w:multiLevelType w:val="multilevel"/>
    <w:tmpl w:val="CA2E036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560607C"/>
    <w:multiLevelType w:val="multilevel"/>
    <w:tmpl w:val="5BE82B4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0"/>
  </w:num>
  <w:num w:numId="4">
    <w:abstractNumId w:val="4"/>
  </w:num>
  <w:num w:numId="5">
    <w:abstractNumId w:val="3"/>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1&lt;/Suspended&gt;&lt;/ENInstantFormat&gt;"/>
    <w:docVar w:name="EN.Layout" w:val="&lt;ENLayout&gt;&lt;Style&gt;Dissertation_super_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atd0vz00a5dge00puxtdw3vzv2sxfxtsps&quot;&gt;My EndNote Library_Updated2025&lt;record-ids&gt;&lt;item&gt;351&lt;/item&gt;&lt;item&gt;892&lt;/item&gt;&lt;item&gt;901&lt;/item&gt;&lt;item&gt;1291&lt;/item&gt;&lt;item&gt;1525&lt;/item&gt;&lt;item&gt;1526&lt;/item&gt;&lt;item&gt;1606&lt;/item&gt;&lt;item&gt;1735&lt;/item&gt;&lt;item&gt;1871&lt;/item&gt;&lt;item&gt;1899&lt;/item&gt;&lt;item&gt;1900&lt;/item&gt;&lt;item&gt;1901&lt;/item&gt;&lt;item&gt;1902&lt;/item&gt;&lt;item&gt;1904&lt;/item&gt;&lt;item&gt;1905&lt;/item&gt;&lt;/record-ids&gt;&lt;/item&gt;&lt;/Libraries&gt;"/>
    <w:docVar w:name="paperpile-doc-id" w:val="H121O277K568H252"/>
    <w:docVar w:name="paperpile-doc-name" w:val="2026-06-15-71605_R0_4.docx"/>
  </w:docVars>
  <w:rsids>
    <w:rsidRoot w:val="006E4797"/>
    <w:rsid w:val="00002AF5"/>
    <w:rsid w:val="00003770"/>
    <w:rsid w:val="0000515B"/>
    <w:rsid w:val="00005B1D"/>
    <w:rsid w:val="00011457"/>
    <w:rsid w:val="00013652"/>
    <w:rsid w:val="00015784"/>
    <w:rsid w:val="00023B9B"/>
    <w:rsid w:val="00026533"/>
    <w:rsid w:val="00026D05"/>
    <w:rsid w:val="00031594"/>
    <w:rsid w:val="0003435A"/>
    <w:rsid w:val="00034DD1"/>
    <w:rsid w:val="0004355D"/>
    <w:rsid w:val="0004384C"/>
    <w:rsid w:val="00043D4B"/>
    <w:rsid w:val="00043DEB"/>
    <w:rsid w:val="00051D61"/>
    <w:rsid w:val="00057B67"/>
    <w:rsid w:val="00060225"/>
    <w:rsid w:val="00061E0E"/>
    <w:rsid w:val="00071E79"/>
    <w:rsid w:val="0007506F"/>
    <w:rsid w:val="00076815"/>
    <w:rsid w:val="00081F44"/>
    <w:rsid w:val="00082A5F"/>
    <w:rsid w:val="00087F48"/>
    <w:rsid w:val="000A1E5E"/>
    <w:rsid w:val="000A32C2"/>
    <w:rsid w:val="000A4E62"/>
    <w:rsid w:val="000B0032"/>
    <w:rsid w:val="000B28F5"/>
    <w:rsid w:val="000B41B6"/>
    <w:rsid w:val="000B79C4"/>
    <w:rsid w:val="000D28C1"/>
    <w:rsid w:val="000D3D11"/>
    <w:rsid w:val="000D487C"/>
    <w:rsid w:val="000E2ABF"/>
    <w:rsid w:val="000E3F21"/>
    <w:rsid w:val="000E4C51"/>
    <w:rsid w:val="000E5564"/>
    <w:rsid w:val="000F34DA"/>
    <w:rsid w:val="00110828"/>
    <w:rsid w:val="00113177"/>
    <w:rsid w:val="00114062"/>
    <w:rsid w:val="00124A9E"/>
    <w:rsid w:val="00124B40"/>
    <w:rsid w:val="00130DAD"/>
    <w:rsid w:val="00134C49"/>
    <w:rsid w:val="001420F2"/>
    <w:rsid w:val="00142791"/>
    <w:rsid w:val="00147CBA"/>
    <w:rsid w:val="00150116"/>
    <w:rsid w:val="0015327B"/>
    <w:rsid w:val="001624E4"/>
    <w:rsid w:val="0016399F"/>
    <w:rsid w:val="0017109B"/>
    <w:rsid w:val="00171936"/>
    <w:rsid w:val="00181236"/>
    <w:rsid w:val="00181A81"/>
    <w:rsid w:val="00183527"/>
    <w:rsid w:val="00192DA1"/>
    <w:rsid w:val="00194C04"/>
    <w:rsid w:val="00194CE8"/>
    <w:rsid w:val="001959A2"/>
    <w:rsid w:val="00197634"/>
    <w:rsid w:val="001A1CA1"/>
    <w:rsid w:val="001C1AFB"/>
    <w:rsid w:val="001C2A40"/>
    <w:rsid w:val="001C7EFA"/>
    <w:rsid w:val="001D1EA4"/>
    <w:rsid w:val="001D53F5"/>
    <w:rsid w:val="001F3109"/>
    <w:rsid w:val="001F6E4C"/>
    <w:rsid w:val="00210DD6"/>
    <w:rsid w:val="00214319"/>
    <w:rsid w:val="00220A56"/>
    <w:rsid w:val="0023296D"/>
    <w:rsid w:val="00232DDC"/>
    <w:rsid w:val="00252077"/>
    <w:rsid w:val="0026303E"/>
    <w:rsid w:val="00273EDD"/>
    <w:rsid w:val="002745AF"/>
    <w:rsid w:val="00286DEE"/>
    <w:rsid w:val="002941F5"/>
    <w:rsid w:val="0029525B"/>
    <w:rsid w:val="002A4454"/>
    <w:rsid w:val="002B0C80"/>
    <w:rsid w:val="002B60C1"/>
    <w:rsid w:val="002B63C9"/>
    <w:rsid w:val="002C6606"/>
    <w:rsid w:val="002C705E"/>
    <w:rsid w:val="002D0EC5"/>
    <w:rsid w:val="002D61E1"/>
    <w:rsid w:val="002D739A"/>
    <w:rsid w:val="002E04FD"/>
    <w:rsid w:val="002E4EE0"/>
    <w:rsid w:val="002F1F6C"/>
    <w:rsid w:val="003050DE"/>
    <w:rsid w:val="0031658E"/>
    <w:rsid w:val="00317A3B"/>
    <w:rsid w:val="003236F8"/>
    <w:rsid w:val="003272AB"/>
    <w:rsid w:val="00330F1A"/>
    <w:rsid w:val="00337C78"/>
    <w:rsid w:val="003422D1"/>
    <w:rsid w:val="003450DB"/>
    <w:rsid w:val="00351087"/>
    <w:rsid w:val="003548DA"/>
    <w:rsid w:val="003572AE"/>
    <w:rsid w:val="0036097D"/>
    <w:rsid w:val="00365647"/>
    <w:rsid w:val="0037153F"/>
    <w:rsid w:val="00374385"/>
    <w:rsid w:val="003844AE"/>
    <w:rsid w:val="00385187"/>
    <w:rsid w:val="00387CDA"/>
    <w:rsid w:val="00393A60"/>
    <w:rsid w:val="00393BE5"/>
    <w:rsid w:val="003961E7"/>
    <w:rsid w:val="00396A78"/>
    <w:rsid w:val="003A5297"/>
    <w:rsid w:val="003C2F9B"/>
    <w:rsid w:val="003C31D4"/>
    <w:rsid w:val="003C45DD"/>
    <w:rsid w:val="003D67E2"/>
    <w:rsid w:val="003D6DF7"/>
    <w:rsid w:val="003E054F"/>
    <w:rsid w:val="003E5896"/>
    <w:rsid w:val="003E7144"/>
    <w:rsid w:val="003F0A75"/>
    <w:rsid w:val="003F2D8A"/>
    <w:rsid w:val="003F3939"/>
    <w:rsid w:val="003F54B6"/>
    <w:rsid w:val="00401A93"/>
    <w:rsid w:val="00402D66"/>
    <w:rsid w:val="0040579A"/>
    <w:rsid w:val="00414ADE"/>
    <w:rsid w:val="004361C8"/>
    <w:rsid w:val="00436F4D"/>
    <w:rsid w:val="0043704E"/>
    <w:rsid w:val="004620C9"/>
    <w:rsid w:val="00470869"/>
    <w:rsid w:val="00475E50"/>
    <w:rsid w:val="004939EE"/>
    <w:rsid w:val="0049448A"/>
    <w:rsid w:val="00495AE9"/>
    <w:rsid w:val="004969D3"/>
    <w:rsid w:val="004A648B"/>
    <w:rsid w:val="004B4848"/>
    <w:rsid w:val="004C0985"/>
    <w:rsid w:val="004C18D8"/>
    <w:rsid w:val="004D362E"/>
    <w:rsid w:val="004E1397"/>
    <w:rsid w:val="004E29CF"/>
    <w:rsid w:val="004E72E1"/>
    <w:rsid w:val="004F6AD9"/>
    <w:rsid w:val="00501313"/>
    <w:rsid w:val="00503436"/>
    <w:rsid w:val="00513CCF"/>
    <w:rsid w:val="00516579"/>
    <w:rsid w:val="00516914"/>
    <w:rsid w:val="00525FC3"/>
    <w:rsid w:val="00526105"/>
    <w:rsid w:val="00546A05"/>
    <w:rsid w:val="00551D82"/>
    <w:rsid w:val="005567F9"/>
    <w:rsid w:val="00557A22"/>
    <w:rsid w:val="00566657"/>
    <w:rsid w:val="005734D7"/>
    <w:rsid w:val="00575E55"/>
    <w:rsid w:val="00585BF5"/>
    <w:rsid w:val="005A637B"/>
    <w:rsid w:val="005B160D"/>
    <w:rsid w:val="005C236B"/>
    <w:rsid w:val="005C337A"/>
    <w:rsid w:val="005C6975"/>
    <w:rsid w:val="005D3151"/>
    <w:rsid w:val="005D5610"/>
    <w:rsid w:val="005D5AEE"/>
    <w:rsid w:val="005D8965"/>
    <w:rsid w:val="005E1EE7"/>
    <w:rsid w:val="005E3957"/>
    <w:rsid w:val="005F106F"/>
    <w:rsid w:val="005F364F"/>
    <w:rsid w:val="00604100"/>
    <w:rsid w:val="00610131"/>
    <w:rsid w:val="00615035"/>
    <w:rsid w:val="00621D7C"/>
    <w:rsid w:val="00622578"/>
    <w:rsid w:val="006239A1"/>
    <w:rsid w:val="0062457A"/>
    <w:rsid w:val="0063147F"/>
    <w:rsid w:val="00634672"/>
    <w:rsid w:val="00642DEC"/>
    <w:rsid w:val="00643FE7"/>
    <w:rsid w:val="006505CA"/>
    <w:rsid w:val="0065065A"/>
    <w:rsid w:val="00651D39"/>
    <w:rsid w:val="006536F5"/>
    <w:rsid w:val="006755EE"/>
    <w:rsid w:val="006824BF"/>
    <w:rsid w:val="00682B57"/>
    <w:rsid w:val="00692E3E"/>
    <w:rsid w:val="00693427"/>
    <w:rsid w:val="00696C98"/>
    <w:rsid w:val="006A2053"/>
    <w:rsid w:val="006A4A0B"/>
    <w:rsid w:val="006A65CC"/>
    <w:rsid w:val="006B7317"/>
    <w:rsid w:val="006E29DC"/>
    <w:rsid w:val="006E4797"/>
    <w:rsid w:val="006E6A0A"/>
    <w:rsid w:val="006E7C64"/>
    <w:rsid w:val="006F0817"/>
    <w:rsid w:val="006F55D3"/>
    <w:rsid w:val="006F69B5"/>
    <w:rsid w:val="0070185D"/>
    <w:rsid w:val="00702ADE"/>
    <w:rsid w:val="0070444F"/>
    <w:rsid w:val="00712370"/>
    <w:rsid w:val="00712824"/>
    <w:rsid w:val="00714BE0"/>
    <w:rsid w:val="00717305"/>
    <w:rsid w:val="00721462"/>
    <w:rsid w:val="00736371"/>
    <w:rsid w:val="00737591"/>
    <w:rsid w:val="00737890"/>
    <w:rsid w:val="00747F54"/>
    <w:rsid w:val="007510C1"/>
    <w:rsid w:val="00751D3D"/>
    <w:rsid w:val="00753BD1"/>
    <w:rsid w:val="007571F6"/>
    <w:rsid w:val="00757B2B"/>
    <w:rsid w:val="007658B2"/>
    <w:rsid w:val="00774DB0"/>
    <w:rsid w:val="00785337"/>
    <w:rsid w:val="007944DA"/>
    <w:rsid w:val="007A2E1A"/>
    <w:rsid w:val="007A4BBA"/>
    <w:rsid w:val="007B1F1F"/>
    <w:rsid w:val="007B488F"/>
    <w:rsid w:val="007B4CB5"/>
    <w:rsid w:val="007B72A4"/>
    <w:rsid w:val="007D6BE0"/>
    <w:rsid w:val="007E37CD"/>
    <w:rsid w:val="007E6796"/>
    <w:rsid w:val="007F13E9"/>
    <w:rsid w:val="007F1430"/>
    <w:rsid w:val="007F2030"/>
    <w:rsid w:val="007F7111"/>
    <w:rsid w:val="0080572F"/>
    <w:rsid w:val="008114FD"/>
    <w:rsid w:val="00812DF0"/>
    <w:rsid w:val="00822B11"/>
    <w:rsid w:val="00826D56"/>
    <w:rsid w:val="00833B96"/>
    <w:rsid w:val="008425A4"/>
    <w:rsid w:val="008461C6"/>
    <w:rsid w:val="0085421A"/>
    <w:rsid w:val="00854971"/>
    <w:rsid w:val="00854C98"/>
    <w:rsid w:val="0085548D"/>
    <w:rsid w:val="00856977"/>
    <w:rsid w:val="00860A28"/>
    <w:rsid w:val="0086501D"/>
    <w:rsid w:val="0087776B"/>
    <w:rsid w:val="00884D88"/>
    <w:rsid w:val="00892012"/>
    <w:rsid w:val="008A0DA6"/>
    <w:rsid w:val="008A4859"/>
    <w:rsid w:val="008B2D50"/>
    <w:rsid w:val="008B35D2"/>
    <w:rsid w:val="008C00CA"/>
    <w:rsid w:val="008C3B09"/>
    <w:rsid w:val="008D293E"/>
    <w:rsid w:val="008D4463"/>
    <w:rsid w:val="008E19AC"/>
    <w:rsid w:val="008E30D7"/>
    <w:rsid w:val="008F0623"/>
    <w:rsid w:val="008F064A"/>
    <w:rsid w:val="008F6255"/>
    <w:rsid w:val="009010E8"/>
    <w:rsid w:val="009018A8"/>
    <w:rsid w:val="009048D5"/>
    <w:rsid w:val="00905B6A"/>
    <w:rsid w:val="009114D6"/>
    <w:rsid w:val="00924537"/>
    <w:rsid w:val="00931242"/>
    <w:rsid w:val="00935F3F"/>
    <w:rsid w:val="009409EA"/>
    <w:rsid w:val="0096467F"/>
    <w:rsid w:val="00965C76"/>
    <w:rsid w:val="00966650"/>
    <w:rsid w:val="00977141"/>
    <w:rsid w:val="009773E6"/>
    <w:rsid w:val="009817E3"/>
    <w:rsid w:val="0098232D"/>
    <w:rsid w:val="00994F50"/>
    <w:rsid w:val="009A308E"/>
    <w:rsid w:val="009A64AA"/>
    <w:rsid w:val="009B479E"/>
    <w:rsid w:val="009C277B"/>
    <w:rsid w:val="009C5462"/>
    <w:rsid w:val="009D3EE0"/>
    <w:rsid w:val="009E260D"/>
    <w:rsid w:val="009E4228"/>
    <w:rsid w:val="009E56FF"/>
    <w:rsid w:val="009F178E"/>
    <w:rsid w:val="009F6284"/>
    <w:rsid w:val="009F7BD1"/>
    <w:rsid w:val="00A0573B"/>
    <w:rsid w:val="00A13EBB"/>
    <w:rsid w:val="00A1684A"/>
    <w:rsid w:val="00A25D9B"/>
    <w:rsid w:val="00A27B1F"/>
    <w:rsid w:val="00A51193"/>
    <w:rsid w:val="00A61636"/>
    <w:rsid w:val="00A624BE"/>
    <w:rsid w:val="00A63623"/>
    <w:rsid w:val="00A679D0"/>
    <w:rsid w:val="00A6D126"/>
    <w:rsid w:val="00A745F1"/>
    <w:rsid w:val="00A82932"/>
    <w:rsid w:val="00A93CEB"/>
    <w:rsid w:val="00A9728B"/>
    <w:rsid w:val="00AB4038"/>
    <w:rsid w:val="00AC19FD"/>
    <w:rsid w:val="00AC7357"/>
    <w:rsid w:val="00AD4D42"/>
    <w:rsid w:val="00AD6A80"/>
    <w:rsid w:val="00AF05DA"/>
    <w:rsid w:val="00AF099C"/>
    <w:rsid w:val="00AF4F05"/>
    <w:rsid w:val="00B00CF4"/>
    <w:rsid w:val="00B257A4"/>
    <w:rsid w:val="00B4017B"/>
    <w:rsid w:val="00B51C31"/>
    <w:rsid w:val="00B52DB4"/>
    <w:rsid w:val="00B551A2"/>
    <w:rsid w:val="00B63283"/>
    <w:rsid w:val="00B63859"/>
    <w:rsid w:val="00B66177"/>
    <w:rsid w:val="00B6772B"/>
    <w:rsid w:val="00B6A236"/>
    <w:rsid w:val="00B74E4B"/>
    <w:rsid w:val="00B81064"/>
    <w:rsid w:val="00B87681"/>
    <w:rsid w:val="00BA243C"/>
    <w:rsid w:val="00BA285C"/>
    <w:rsid w:val="00BB045C"/>
    <w:rsid w:val="00BB7140"/>
    <w:rsid w:val="00BC1FF2"/>
    <w:rsid w:val="00BD3767"/>
    <w:rsid w:val="00BD5465"/>
    <w:rsid w:val="00BD7B00"/>
    <w:rsid w:val="00BE0C35"/>
    <w:rsid w:val="00BE22A2"/>
    <w:rsid w:val="00BE2769"/>
    <w:rsid w:val="00BF0466"/>
    <w:rsid w:val="00BF1819"/>
    <w:rsid w:val="00BF6AE6"/>
    <w:rsid w:val="00C11D93"/>
    <w:rsid w:val="00C166D2"/>
    <w:rsid w:val="00C17B87"/>
    <w:rsid w:val="00C17D71"/>
    <w:rsid w:val="00C24223"/>
    <w:rsid w:val="00C24AB6"/>
    <w:rsid w:val="00C27C71"/>
    <w:rsid w:val="00C327AB"/>
    <w:rsid w:val="00C34AFC"/>
    <w:rsid w:val="00C366E0"/>
    <w:rsid w:val="00C3A407"/>
    <w:rsid w:val="00C4722C"/>
    <w:rsid w:val="00C50B1C"/>
    <w:rsid w:val="00C52DFE"/>
    <w:rsid w:val="00C54B16"/>
    <w:rsid w:val="00C550F3"/>
    <w:rsid w:val="00C652D8"/>
    <w:rsid w:val="00C725C7"/>
    <w:rsid w:val="00C728AC"/>
    <w:rsid w:val="00C86106"/>
    <w:rsid w:val="00C875D1"/>
    <w:rsid w:val="00C93031"/>
    <w:rsid w:val="00C9373F"/>
    <w:rsid w:val="00CA10AE"/>
    <w:rsid w:val="00CA50C2"/>
    <w:rsid w:val="00CB1713"/>
    <w:rsid w:val="00CB1783"/>
    <w:rsid w:val="00CC095B"/>
    <w:rsid w:val="00CC2ABD"/>
    <w:rsid w:val="00CD7647"/>
    <w:rsid w:val="00CF171A"/>
    <w:rsid w:val="00CF19B9"/>
    <w:rsid w:val="00CF7FB8"/>
    <w:rsid w:val="00D0426D"/>
    <w:rsid w:val="00D06272"/>
    <w:rsid w:val="00D07A90"/>
    <w:rsid w:val="00D20604"/>
    <w:rsid w:val="00D24B6C"/>
    <w:rsid w:val="00D2510B"/>
    <w:rsid w:val="00D31EFE"/>
    <w:rsid w:val="00D3350B"/>
    <w:rsid w:val="00D5096C"/>
    <w:rsid w:val="00D55D26"/>
    <w:rsid w:val="00D57F1F"/>
    <w:rsid w:val="00D63225"/>
    <w:rsid w:val="00D661BB"/>
    <w:rsid w:val="00D754F0"/>
    <w:rsid w:val="00D809BC"/>
    <w:rsid w:val="00D86D57"/>
    <w:rsid w:val="00D92489"/>
    <w:rsid w:val="00D94985"/>
    <w:rsid w:val="00D959E7"/>
    <w:rsid w:val="00DA154A"/>
    <w:rsid w:val="00DA3C5C"/>
    <w:rsid w:val="00DB31C5"/>
    <w:rsid w:val="00DB566F"/>
    <w:rsid w:val="00DB60CE"/>
    <w:rsid w:val="00DC0E61"/>
    <w:rsid w:val="00DC18A7"/>
    <w:rsid w:val="00DC1AD3"/>
    <w:rsid w:val="00DC1C64"/>
    <w:rsid w:val="00DD0D2A"/>
    <w:rsid w:val="00DD5297"/>
    <w:rsid w:val="00DE0D12"/>
    <w:rsid w:val="00DE2978"/>
    <w:rsid w:val="00DE46FF"/>
    <w:rsid w:val="00E03054"/>
    <w:rsid w:val="00E0329C"/>
    <w:rsid w:val="00E065AE"/>
    <w:rsid w:val="00E06E90"/>
    <w:rsid w:val="00E10000"/>
    <w:rsid w:val="00E10A03"/>
    <w:rsid w:val="00E32E74"/>
    <w:rsid w:val="00E36D70"/>
    <w:rsid w:val="00E401D5"/>
    <w:rsid w:val="00E46B48"/>
    <w:rsid w:val="00E6197C"/>
    <w:rsid w:val="00E766BB"/>
    <w:rsid w:val="00E83909"/>
    <w:rsid w:val="00E8462B"/>
    <w:rsid w:val="00E865DC"/>
    <w:rsid w:val="00EB1E68"/>
    <w:rsid w:val="00EB3040"/>
    <w:rsid w:val="00EC0649"/>
    <w:rsid w:val="00EC3398"/>
    <w:rsid w:val="00EC57F0"/>
    <w:rsid w:val="00EF754F"/>
    <w:rsid w:val="00EF7C82"/>
    <w:rsid w:val="00F147A5"/>
    <w:rsid w:val="00F22FB1"/>
    <w:rsid w:val="00F26F06"/>
    <w:rsid w:val="00F36869"/>
    <w:rsid w:val="00F41DE1"/>
    <w:rsid w:val="00F44553"/>
    <w:rsid w:val="00F4789A"/>
    <w:rsid w:val="00F573A6"/>
    <w:rsid w:val="00F6578D"/>
    <w:rsid w:val="00F70DC2"/>
    <w:rsid w:val="00F72213"/>
    <w:rsid w:val="00F81006"/>
    <w:rsid w:val="00F8BAFC"/>
    <w:rsid w:val="00F9623C"/>
    <w:rsid w:val="00F965CE"/>
    <w:rsid w:val="00FA3B53"/>
    <w:rsid w:val="00FA6C9C"/>
    <w:rsid w:val="00FA7B28"/>
    <w:rsid w:val="00FB3FB9"/>
    <w:rsid w:val="00FB5483"/>
    <w:rsid w:val="00FD0BF0"/>
    <w:rsid w:val="00FD1CC2"/>
    <w:rsid w:val="00FD55CA"/>
    <w:rsid w:val="00FE656F"/>
    <w:rsid w:val="00FF0A2F"/>
    <w:rsid w:val="0109A258"/>
    <w:rsid w:val="0113968F"/>
    <w:rsid w:val="0117A105"/>
    <w:rsid w:val="011FA07E"/>
    <w:rsid w:val="012145AB"/>
    <w:rsid w:val="013C4A4D"/>
    <w:rsid w:val="015932DC"/>
    <w:rsid w:val="017A7261"/>
    <w:rsid w:val="017BF1CE"/>
    <w:rsid w:val="017CE407"/>
    <w:rsid w:val="0188372A"/>
    <w:rsid w:val="018C0F6E"/>
    <w:rsid w:val="0190C3FF"/>
    <w:rsid w:val="01B04C42"/>
    <w:rsid w:val="01B39EFF"/>
    <w:rsid w:val="01B9D2D2"/>
    <w:rsid w:val="01C2636E"/>
    <w:rsid w:val="020667AA"/>
    <w:rsid w:val="022BA5F7"/>
    <w:rsid w:val="023DDA70"/>
    <w:rsid w:val="02478BE8"/>
    <w:rsid w:val="024ED505"/>
    <w:rsid w:val="0253828F"/>
    <w:rsid w:val="026531E3"/>
    <w:rsid w:val="0268676E"/>
    <w:rsid w:val="028CDB34"/>
    <w:rsid w:val="02A7183E"/>
    <w:rsid w:val="02B60D31"/>
    <w:rsid w:val="02FA18FA"/>
    <w:rsid w:val="02FB071A"/>
    <w:rsid w:val="0307DA7C"/>
    <w:rsid w:val="0318A2A3"/>
    <w:rsid w:val="032D29E1"/>
    <w:rsid w:val="03382B0F"/>
    <w:rsid w:val="034613FB"/>
    <w:rsid w:val="0354B080"/>
    <w:rsid w:val="03563BC4"/>
    <w:rsid w:val="036B736F"/>
    <w:rsid w:val="0380B03A"/>
    <w:rsid w:val="03999086"/>
    <w:rsid w:val="0399D7FE"/>
    <w:rsid w:val="039B25DF"/>
    <w:rsid w:val="03A9A5C5"/>
    <w:rsid w:val="03C07FE6"/>
    <w:rsid w:val="03F5076D"/>
    <w:rsid w:val="042FF165"/>
    <w:rsid w:val="044B0C16"/>
    <w:rsid w:val="044D95EC"/>
    <w:rsid w:val="045615C8"/>
    <w:rsid w:val="04689671"/>
    <w:rsid w:val="04692318"/>
    <w:rsid w:val="04766BC7"/>
    <w:rsid w:val="0486614F"/>
    <w:rsid w:val="048FA6C2"/>
    <w:rsid w:val="0497784C"/>
    <w:rsid w:val="04C75EB9"/>
    <w:rsid w:val="04C78A3D"/>
    <w:rsid w:val="052365FF"/>
    <w:rsid w:val="0528FF6A"/>
    <w:rsid w:val="0531307D"/>
    <w:rsid w:val="053C0858"/>
    <w:rsid w:val="05467D7B"/>
    <w:rsid w:val="055A3372"/>
    <w:rsid w:val="0563ADCD"/>
    <w:rsid w:val="0565EDF5"/>
    <w:rsid w:val="056D3035"/>
    <w:rsid w:val="05725B26"/>
    <w:rsid w:val="0584C90C"/>
    <w:rsid w:val="059BD0B6"/>
    <w:rsid w:val="05A73802"/>
    <w:rsid w:val="05AB4528"/>
    <w:rsid w:val="05AFD1B7"/>
    <w:rsid w:val="05B52D42"/>
    <w:rsid w:val="05C21D0B"/>
    <w:rsid w:val="05C43CC6"/>
    <w:rsid w:val="05C592D3"/>
    <w:rsid w:val="05E9C4C9"/>
    <w:rsid w:val="05F51205"/>
    <w:rsid w:val="063D5D07"/>
    <w:rsid w:val="063E700E"/>
    <w:rsid w:val="0645527B"/>
    <w:rsid w:val="0670C7E7"/>
    <w:rsid w:val="068AE5AA"/>
    <w:rsid w:val="068B1512"/>
    <w:rsid w:val="06920506"/>
    <w:rsid w:val="069C225A"/>
    <w:rsid w:val="06A018D0"/>
    <w:rsid w:val="06A8E2BE"/>
    <w:rsid w:val="06BE9C47"/>
    <w:rsid w:val="06D03800"/>
    <w:rsid w:val="06D52305"/>
    <w:rsid w:val="06D647D5"/>
    <w:rsid w:val="06E7D386"/>
    <w:rsid w:val="07067201"/>
    <w:rsid w:val="0714849C"/>
    <w:rsid w:val="071660ED"/>
    <w:rsid w:val="07256B2D"/>
    <w:rsid w:val="073D6F6A"/>
    <w:rsid w:val="073F116E"/>
    <w:rsid w:val="074168EE"/>
    <w:rsid w:val="0751CFE2"/>
    <w:rsid w:val="077AB652"/>
    <w:rsid w:val="07833605"/>
    <w:rsid w:val="0788C6CF"/>
    <w:rsid w:val="078A5BBC"/>
    <w:rsid w:val="079468E0"/>
    <w:rsid w:val="07A051B6"/>
    <w:rsid w:val="07B3AC24"/>
    <w:rsid w:val="07C24BF0"/>
    <w:rsid w:val="07CA5BD8"/>
    <w:rsid w:val="07DBC488"/>
    <w:rsid w:val="07DBF39F"/>
    <w:rsid w:val="07E00ECA"/>
    <w:rsid w:val="0807DABC"/>
    <w:rsid w:val="0818F950"/>
    <w:rsid w:val="083C6C32"/>
    <w:rsid w:val="08489D77"/>
    <w:rsid w:val="08513AD1"/>
    <w:rsid w:val="08568BF4"/>
    <w:rsid w:val="086E676B"/>
    <w:rsid w:val="0898E3B6"/>
    <w:rsid w:val="08B4866D"/>
    <w:rsid w:val="08D8979E"/>
    <w:rsid w:val="08DB096B"/>
    <w:rsid w:val="08EF2DEA"/>
    <w:rsid w:val="08FAC7D6"/>
    <w:rsid w:val="0908FFF5"/>
    <w:rsid w:val="091761F7"/>
    <w:rsid w:val="09417FF6"/>
    <w:rsid w:val="09482E0B"/>
    <w:rsid w:val="09641B0E"/>
    <w:rsid w:val="096EACB6"/>
    <w:rsid w:val="0972431A"/>
    <w:rsid w:val="099C40AD"/>
    <w:rsid w:val="09A1FFBE"/>
    <w:rsid w:val="09D8D1FE"/>
    <w:rsid w:val="09DABFEE"/>
    <w:rsid w:val="09F0D5D5"/>
    <w:rsid w:val="0A086665"/>
    <w:rsid w:val="0A2B9B5E"/>
    <w:rsid w:val="0A30E221"/>
    <w:rsid w:val="0A486F49"/>
    <w:rsid w:val="0A53966B"/>
    <w:rsid w:val="0A5D7C7F"/>
    <w:rsid w:val="0A7011B7"/>
    <w:rsid w:val="0A7B43F1"/>
    <w:rsid w:val="0A8C4D16"/>
    <w:rsid w:val="0A90AD5F"/>
    <w:rsid w:val="0A9E2731"/>
    <w:rsid w:val="0AB44A33"/>
    <w:rsid w:val="0AD39767"/>
    <w:rsid w:val="0ADDC38D"/>
    <w:rsid w:val="0AEE7B52"/>
    <w:rsid w:val="0B04E280"/>
    <w:rsid w:val="0B24297F"/>
    <w:rsid w:val="0B2A112D"/>
    <w:rsid w:val="0B406975"/>
    <w:rsid w:val="0B45AD4F"/>
    <w:rsid w:val="0B562D38"/>
    <w:rsid w:val="0B7B3511"/>
    <w:rsid w:val="0BA5527B"/>
    <w:rsid w:val="0BD96BC9"/>
    <w:rsid w:val="0C02D00D"/>
    <w:rsid w:val="0C0B1192"/>
    <w:rsid w:val="0C253EC4"/>
    <w:rsid w:val="0C3C7506"/>
    <w:rsid w:val="0C4E5090"/>
    <w:rsid w:val="0C8298EA"/>
    <w:rsid w:val="0C999DCF"/>
    <w:rsid w:val="0CA5E80E"/>
    <w:rsid w:val="0CCD7A36"/>
    <w:rsid w:val="0CD6686E"/>
    <w:rsid w:val="0CEAF097"/>
    <w:rsid w:val="0CEC9EE6"/>
    <w:rsid w:val="0CEDAF06"/>
    <w:rsid w:val="0CF7516D"/>
    <w:rsid w:val="0CF78E0D"/>
    <w:rsid w:val="0CFDA8C5"/>
    <w:rsid w:val="0D09C521"/>
    <w:rsid w:val="0D1848E7"/>
    <w:rsid w:val="0D465191"/>
    <w:rsid w:val="0D536955"/>
    <w:rsid w:val="0D71C76A"/>
    <w:rsid w:val="0D7C9A42"/>
    <w:rsid w:val="0D8C79E1"/>
    <w:rsid w:val="0DACE730"/>
    <w:rsid w:val="0DAE065F"/>
    <w:rsid w:val="0DCDB468"/>
    <w:rsid w:val="0DE47623"/>
    <w:rsid w:val="0DEA09F5"/>
    <w:rsid w:val="0E1A32FA"/>
    <w:rsid w:val="0E23599D"/>
    <w:rsid w:val="0E4DC05B"/>
    <w:rsid w:val="0E50182A"/>
    <w:rsid w:val="0E7400BB"/>
    <w:rsid w:val="0E863B86"/>
    <w:rsid w:val="0E9A0F9E"/>
    <w:rsid w:val="0EBB3F37"/>
    <w:rsid w:val="0EC6000F"/>
    <w:rsid w:val="0EF37B09"/>
    <w:rsid w:val="0EF6061A"/>
    <w:rsid w:val="0EFDBD08"/>
    <w:rsid w:val="0F1BE5B0"/>
    <w:rsid w:val="0F4E200F"/>
    <w:rsid w:val="0F50FB81"/>
    <w:rsid w:val="0F6BE929"/>
    <w:rsid w:val="0F88E4D5"/>
    <w:rsid w:val="0F8F8726"/>
    <w:rsid w:val="0F96C56D"/>
    <w:rsid w:val="0FB56976"/>
    <w:rsid w:val="0FB624B7"/>
    <w:rsid w:val="0FB91C15"/>
    <w:rsid w:val="0FBCE87E"/>
    <w:rsid w:val="0FF5889C"/>
    <w:rsid w:val="10125F2E"/>
    <w:rsid w:val="101E1E6A"/>
    <w:rsid w:val="10215D18"/>
    <w:rsid w:val="10322810"/>
    <w:rsid w:val="1060A7F7"/>
    <w:rsid w:val="1062ADF3"/>
    <w:rsid w:val="1081B258"/>
    <w:rsid w:val="108F635D"/>
    <w:rsid w:val="10C56EC3"/>
    <w:rsid w:val="10C860B7"/>
    <w:rsid w:val="10CE0273"/>
    <w:rsid w:val="10EFBE59"/>
    <w:rsid w:val="10F9C18D"/>
    <w:rsid w:val="11098276"/>
    <w:rsid w:val="110E7129"/>
    <w:rsid w:val="1114B21A"/>
    <w:rsid w:val="11180084"/>
    <w:rsid w:val="1119B7B5"/>
    <w:rsid w:val="11438C00"/>
    <w:rsid w:val="11480F9D"/>
    <w:rsid w:val="114EA51A"/>
    <w:rsid w:val="117568E4"/>
    <w:rsid w:val="117B7B25"/>
    <w:rsid w:val="11891457"/>
    <w:rsid w:val="118A0AD7"/>
    <w:rsid w:val="11ACB0DB"/>
    <w:rsid w:val="11C8C6DC"/>
    <w:rsid w:val="11DE18F8"/>
    <w:rsid w:val="11EE3DC4"/>
    <w:rsid w:val="11F0B823"/>
    <w:rsid w:val="11FE4FA4"/>
    <w:rsid w:val="12034CE5"/>
    <w:rsid w:val="121210FB"/>
    <w:rsid w:val="12342401"/>
    <w:rsid w:val="125066C8"/>
    <w:rsid w:val="128F29AA"/>
    <w:rsid w:val="12987D44"/>
    <w:rsid w:val="129FB3A3"/>
    <w:rsid w:val="12B21A7D"/>
    <w:rsid w:val="12BAC1CE"/>
    <w:rsid w:val="12C90C46"/>
    <w:rsid w:val="12CC6123"/>
    <w:rsid w:val="12D09346"/>
    <w:rsid w:val="12DEC107"/>
    <w:rsid w:val="12E70BFB"/>
    <w:rsid w:val="12F2AF2F"/>
    <w:rsid w:val="12FEE183"/>
    <w:rsid w:val="13003AC5"/>
    <w:rsid w:val="130F88D2"/>
    <w:rsid w:val="13410DB0"/>
    <w:rsid w:val="1357507C"/>
    <w:rsid w:val="13675A62"/>
    <w:rsid w:val="136C96AC"/>
    <w:rsid w:val="137C48FF"/>
    <w:rsid w:val="138156A4"/>
    <w:rsid w:val="138B5EF0"/>
    <w:rsid w:val="13AACDDC"/>
    <w:rsid w:val="13B59820"/>
    <w:rsid w:val="13B90379"/>
    <w:rsid w:val="13C57C41"/>
    <w:rsid w:val="13CB3ED3"/>
    <w:rsid w:val="13CC80E3"/>
    <w:rsid w:val="13EB59D4"/>
    <w:rsid w:val="14362A9C"/>
    <w:rsid w:val="143B069E"/>
    <w:rsid w:val="1468991F"/>
    <w:rsid w:val="147016DB"/>
    <w:rsid w:val="147DA16E"/>
    <w:rsid w:val="149424DF"/>
    <w:rsid w:val="149C2E95"/>
    <w:rsid w:val="14A28589"/>
    <w:rsid w:val="14A59E73"/>
    <w:rsid w:val="14A69055"/>
    <w:rsid w:val="14C0FCC3"/>
    <w:rsid w:val="14D16740"/>
    <w:rsid w:val="14DA2E4C"/>
    <w:rsid w:val="14EA06B9"/>
    <w:rsid w:val="151A7A28"/>
    <w:rsid w:val="15234E5A"/>
    <w:rsid w:val="152C2370"/>
    <w:rsid w:val="153B3F71"/>
    <w:rsid w:val="1541F023"/>
    <w:rsid w:val="155ADA39"/>
    <w:rsid w:val="156037FA"/>
    <w:rsid w:val="15645E95"/>
    <w:rsid w:val="156506A7"/>
    <w:rsid w:val="156BB984"/>
    <w:rsid w:val="156C140B"/>
    <w:rsid w:val="156FA681"/>
    <w:rsid w:val="1574C452"/>
    <w:rsid w:val="1589997C"/>
    <w:rsid w:val="158E4EA2"/>
    <w:rsid w:val="159DAF27"/>
    <w:rsid w:val="159F8F4C"/>
    <w:rsid w:val="15B9D581"/>
    <w:rsid w:val="15C3178E"/>
    <w:rsid w:val="15C923C0"/>
    <w:rsid w:val="15C94705"/>
    <w:rsid w:val="15CA0D47"/>
    <w:rsid w:val="15DA2E83"/>
    <w:rsid w:val="15E1069E"/>
    <w:rsid w:val="16140E44"/>
    <w:rsid w:val="161D7E8E"/>
    <w:rsid w:val="1629AF86"/>
    <w:rsid w:val="1634B7BD"/>
    <w:rsid w:val="163E492E"/>
    <w:rsid w:val="16486D0E"/>
    <w:rsid w:val="164E2F13"/>
    <w:rsid w:val="1654ED70"/>
    <w:rsid w:val="165ACD22"/>
    <w:rsid w:val="166CB81B"/>
    <w:rsid w:val="167022B8"/>
    <w:rsid w:val="16702504"/>
    <w:rsid w:val="1670BC0B"/>
    <w:rsid w:val="168B0649"/>
    <w:rsid w:val="168E86FF"/>
    <w:rsid w:val="16C9275D"/>
    <w:rsid w:val="16D1E29F"/>
    <w:rsid w:val="16D2F016"/>
    <w:rsid w:val="16DF3882"/>
    <w:rsid w:val="16F1CA2F"/>
    <w:rsid w:val="16FCB50C"/>
    <w:rsid w:val="1709F58D"/>
    <w:rsid w:val="170E3B55"/>
    <w:rsid w:val="171B315C"/>
    <w:rsid w:val="17346809"/>
    <w:rsid w:val="1747E9C2"/>
    <w:rsid w:val="17490ADE"/>
    <w:rsid w:val="174ED268"/>
    <w:rsid w:val="176CD525"/>
    <w:rsid w:val="178693DE"/>
    <w:rsid w:val="17911DC2"/>
    <w:rsid w:val="179802BD"/>
    <w:rsid w:val="179A7DB8"/>
    <w:rsid w:val="17A40AFA"/>
    <w:rsid w:val="17C2C5A5"/>
    <w:rsid w:val="17E046C3"/>
    <w:rsid w:val="17E54A49"/>
    <w:rsid w:val="17ED8356"/>
    <w:rsid w:val="17F1738B"/>
    <w:rsid w:val="18091936"/>
    <w:rsid w:val="180C0349"/>
    <w:rsid w:val="1821A454"/>
    <w:rsid w:val="183515C3"/>
    <w:rsid w:val="183857E7"/>
    <w:rsid w:val="183CD19C"/>
    <w:rsid w:val="18691806"/>
    <w:rsid w:val="1870228E"/>
    <w:rsid w:val="1872B106"/>
    <w:rsid w:val="18754829"/>
    <w:rsid w:val="18762291"/>
    <w:rsid w:val="187CBBB2"/>
    <w:rsid w:val="1888A167"/>
    <w:rsid w:val="1894D3B1"/>
    <w:rsid w:val="189F7231"/>
    <w:rsid w:val="18B6D200"/>
    <w:rsid w:val="18C17806"/>
    <w:rsid w:val="18C492E3"/>
    <w:rsid w:val="18DB5F41"/>
    <w:rsid w:val="18EDF1C6"/>
    <w:rsid w:val="191138F6"/>
    <w:rsid w:val="195A766F"/>
    <w:rsid w:val="196B7C4E"/>
    <w:rsid w:val="197A47EA"/>
    <w:rsid w:val="1986A0EC"/>
    <w:rsid w:val="19C39326"/>
    <w:rsid w:val="19D7F0FE"/>
    <w:rsid w:val="19DA991B"/>
    <w:rsid w:val="19EC0EC4"/>
    <w:rsid w:val="1A02D8E6"/>
    <w:rsid w:val="1A0D96ED"/>
    <w:rsid w:val="1A25E8C0"/>
    <w:rsid w:val="1A262ADC"/>
    <w:rsid w:val="1A405530"/>
    <w:rsid w:val="1A58BD24"/>
    <w:rsid w:val="1A5E0540"/>
    <w:rsid w:val="1A648288"/>
    <w:rsid w:val="1A8DBD9E"/>
    <w:rsid w:val="1A9FBBF5"/>
    <w:rsid w:val="1AA37EB4"/>
    <w:rsid w:val="1AA71A50"/>
    <w:rsid w:val="1AA93D69"/>
    <w:rsid w:val="1AB9E730"/>
    <w:rsid w:val="1ABB71A7"/>
    <w:rsid w:val="1AEB0186"/>
    <w:rsid w:val="1AEDB6AA"/>
    <w:rsid w:val="1AF76051"/>
    <w:rsid w:val="1B3C294E"/>
    <w:rsid w:val="1B485133"/>
    <w:rsid w:val="1B4D6762"/>
    <w:rsid w:val="1B4F0807"/>
    <w:rsid w:val="1B4F6F6E"/>
    <w:rsid w:val="1B51F646"/>
    <w:rsid w:val="1B59A51D"/>
    <w:rsid w:val="1B6A25A9"/>
    <w:rsid w:val="1B820843"/>
    <w:rsid w:val="1B882E7B"/>
    <w:rsid w:val="1BC0E12A"/>
    <w:rsid w:val="1BC4EAE5"/>
    <w:rsid w:val="1BD33C5B"/>
    <w:rsid w:val="1BD437A5"/>
    <w:rsid w:val="1BD8843E"/>
    <w:rsid w:val="1BDEE8AC"/>
    <w:rsid w:val="1BE3B354"/>
    <w:rsid w:val="1BEEED63"/>
    <w:rsid w:val="1BEFE2FD"/>
    <w:rsid w:val="1BFCC361"/>
    <w:rsid w:val="1C08369D"/>
    <w:rsid w:val="1C0C1F09"/>
    <w:rsid w:val="1C0C420F"/>
    <w:rsid w:val="1C0DB0F7"/>
    <w:rsid w:val="1C12F18F"/>
    <w:rsid w:val="1C2666E5"/>
    <w:rsid w:val="1C55FBDA"/>
    <w:rsid w:val="1C715243"/>
    <w:rsid w:val="1C7A5617"/>
    <w:rsid w:val="1C80C908"/>
    <w:rsid w:val="1C83DCF9"/>
    <w:rsid w:val="1C84A6B2"/>
    <w:rsid w:val="1C91B332"/>
    <w:rsid w:val="1CA1A08E"/>
    <w:rsid w:val="1CA7B55A"/>
    <w:rsid w:val="1CCCDA51"/>
    <w:rsid w:val="1CE27E32"/>
    <w:rsid w:val="1CE79B2B"/>
    <w:rsid w:val="1CFAA057"/>
    <w:rsid w:val="1D21946E"/>
    <w:rsid w:val="1D2E6AC9"/>
    <w:rsid w:val="1D4AE96C"/>
    <w:rsid w:val="1D5DFD01"/>
    <w:rsid w:val="1D67F5C4"/>
    <w:rsid w:val="1D6DAD34"/>
    <w:rsid w:val="1D7B9D74"/>
    <w:rsid w:val="1D8040E8"/>
    <w:rsid w:val="1D90AE1C"/>
    <w:rsid w:val="1DA6722E"/>
    <w:rsid w:val="1DB1452C"/>
    <w:rsid w:val="1DB1BBC3"/>
    <w:rsid w:val="1DE0E2D9"/>
    <w:rsid w:val="1DE49DE4"/>
    <w:rsid w:val="1E01302E"/>
    <w:rsid w:val="1E09010E"/>
    <w:rsid w:val="1E2BF6C5"/>
    <w:rsid w:val="1E311AFD"/>
    <w:rsid w:val="1E4BD155"/>
    <w:rsid w:val="1E61EEF6"/>
    <w:rsid w:val="1E638EF6"/>
    <w:rsid w:val="1E8262A2"/>
    <w:rsid w:val="1E896EC9"/>
    <w:rsid w:val="1EAAE919"/>
    <w:rsid w:val="1EBDAB07"/>
    <w:rsid w:val="1ED1FBDA"/>
    <w:rsid w:val="1ED46523"/>
    <w:rsid w:val="1ED77AC9"/>
    <w:rsid w:val="1F1BE511"/>
    <w:rsid w:val="1F2B2BC0"/>
    <w:rsid w:val="1F2C0480"/>
    <w:rsid w:val="1F4E2E93"/>
    <w:rsid w:val="1F7F5649"/>
    <w:rsid w:val="1F992A4B"/>
    <w:rsid w:val="1F9ADE29"/>
    <w:rsid w:val="1FA95AF3"/>
    <w:rsid w:val="1FACF6A8"/>
    <w:rsid w:val="1FC2376B"/>
    <w:rsid w:val="1FC28727"/>
    <w:rsid w:val="1FC661F1"/>
    <w:rsid w:val="1FCB1798"/>
    <w:rsid w:val="1FCC66BA"/>
    <w:rsid w:val="1FCDFBD0"/>
    <w:rsid w:val="1FF83E17"/>
    <w:rsid w:val="1FFF6497"/>
    <w:rsid w:val="202558C5"/>
    <w:rsid w:val="203353F8"/>
    <w:rsid w:val="205C1300"/>
    <w:rsid w:val="207ECFF4"/>
    <w:rsid w:val="2095257C"/>
    <w:rsid w:val="20A220C8"/>
    <w:rsid w:val="20A225A6"/>
    <w:rsid w:val="20E0D91F"/>
    <w:rsid w:val="20E93D79"/>
    <w:rsid w:val="2151A2B5"/>
    <w:rsid w:val="21525EB3"/>
    <w:rsid w:val="215441E7"/>
    <w:rsid w:val="21566D2F"/>
    <w:rsid w:val="2165151A"/>
    <w:rsid w:val="217A7572"/>
    <w:rsid w:val="21A7FB21"/>
    <w:rsid w:val="21AAED23"/>
    <w:rsid w:val="21AC1750"/>
    <w:rsid w:val="21B71884"/>
    <w:rsid w:val="21BDDDAA"/>
    <w:rsid w:val="21D8FBED"/>
    <w:rsid w:val="21DD5D3E"/>
    <w:rsid w:val="21F9F82A"/>
    <w:rsid w:val="22214D78"/>
    <w:rsid w:val="223D02B6"/>
    <w:rsid w:val="225494BA"/>
    <w:rsid w:val="22775B4F"/>
    <w:rsid w:val="229874E7"/>
    <w:rsid w:val="22AD1626"/>
    <w:rsid w:val="22B6F85C"/>
    <w:rsid w:val="22B94CDF"/>
    <w:rsid w:val="22BCFCA4"/>
    <w:rsid w:val="22CD370E"/>
    <w:rsid w:val="22F8CE1E"/>
    <w:rsid w:val="230EC1F1"/>
    <w:rsid w:val="232BD5CD"/>
    <w:rsid w:val="233346D7"/>
    <w:rsid w:val="233B8CDE"/>
    <w:rsid w:val="23489EA8"/>
    <w:rsid w:val="234A855E"/>
    <w:rsid w:val="235F6C2B"/>
    <w:rsid w:val="237F016A"/>
    <w:rsid w:val="23845EA1"/>
    <w:rsid w:val="238712DD"/>
    <w:rsid w:val="23CA9300"/>
    <w:rsid w:val="23D5F3F9"/>
    <w:rsid w:val="23D915C6"/>
    <w:rsid w:val="23DC20BF"/>
    <w:rsid w:val="23DF71A2"/>
    <w:rsid w:val="23E137D2"/>
    <w:rsid w:val="23EEBA84"/>
    <w:rsid w:val="23FC5807"/>
    <w:rsid w:val="23FE4538"/>
    <w:rsid w:val="2411ACC0"/>
    <w:rsid w:val="2414EEA8"/>
    <w:rsid w:val="24178A4D"/>
    <w:rsid w:val="241ADF39"/>
    <w:rsid w:val="2425321D"/>
    <w:rsid w:val="24269BCA"/>
    <w:rsid w:val="242E41A6"/>
    <w:rsid w:val="2439F25E"/>
    <w:rsid w:val="243A7751"/>
    <w:rsid w:val="2446E36A"/>
    <w:rsid w:val="24504B1C"/>
    <w:rsid w:val="24590EAB"/>
    <w:rsid w:val="2466DB4D"/>
    <w:rsid w:val="246DD785"/>
    <w:rsid w:val="247696F8"/>
    <w:rsid w:val="247EDF57"/>
    <w:rsid w:val="24809363"/>
    <w:rsid w:val="248FBD94"/>
    <w:rsid w:val="249CE401"/>
    <w:rsid w:val="24A48D16"/>
    <w:rsid w:val="24A647D6"/>
    <w:rsid w:val="24ABBBFE"/>
    <w:rsid w:val="24D6E3DD"/>
    <w:rsid w:val="24DDE583"/>
    <w:rsid w:val="24E1A5D6"/>
    <w:rsid w:val="24EF81C8"/>
    <w:rsid w:val="24FD66C6"/>
    <w:rsid w:val="2502445E"/>
    <w:rsid w:val="2508584F"/>
    <w:rsid w:val="2512E16D"/>
    <w:rsid w:val="251ACE8C"/>
    <w:rsid w:val="25217058"/>
    <w:rsid w:val="2527CA34"/>
    <w:rsid w:val="253DABAE"/>
    <w:rsid w:val="253F40CA"/>
    <w:rsid w:val="256C4B18"/>
    <w:rsid w:val="25875AC4"/>
    <w:rsid w:val="2598E92E"/>
    <w:rsid w:val="259CBF98"/>
    <w:rsid w:val="25A6753C"/>
    <w:rsid w:val="25B70F8D"/>
    <w:rsid w:val="25B9EA5E"/>
    <w:rsid w:val="25BF1BEC"/>
    <w:rsid w:val="25C6273C"/>
    <w:rsid w:val="2608340B"/>
    <w:rsid w:val="260A739F"/>
    <w:rsid w:val="2669EC4F"/>
    <w:rsid w:val="26852FEF"/>
    <w:rsid w:val="268B5B95"/>
    <w:rsid w:val="2695068B"/>
    <w:rsid w:val="26A48373"/>
    <w:rsid w:val="26C31910"/>
    <w:rsid w:val="26C69D5F"/>
    <w:rsid w:val="26CB4E3A"/>
    <w:rsid w:val="26F50D18"/>
    <w:rsid w:val="26F80C91"/>
    <w:rsid w:val="270A462E"/>
    <w:rsid w:val="2715C913"/>
    <w:rsid w:val="2732BD9A"/>
    <w:rsid w:val="2781491D"/>
    <w:rsid w:val="278E18C6"/>
    <w:rsid w:val="27931FE8"/>
    <w:rsid w:val="279B3542"/>
    <w:rsid w:val="27A2F41E"/>
    <w:rsid w:val="27A83ED7"/>
    <w:rsid w:val="27CFE3EE"/>
    <w:rsid w:val="27CFF07F"/>
    <w:rsid w:val="27D16971"/>
    <w:rsid w:val="27D42B6D"/>
    <w:rsid w:val="27DAE1CC"/>
    <w:rsid w:val="27E9E48F"/>
    <w:rsid w:val="2800C02F"/>
    <w:rsid w:val="2808309E"/>
    <w:rsid w:val="281B350B"/>
    <w:rsid w:val="282D3154"/>
    <w:rsid w:val="282DB22D"/>
    <w:rsid w:val="284EB34C"/>
    <w:rsid w:val="28576DAB"/>
    <w:rsid w:val="28660FD7"/>
    <w:rsid w:val="2866BEFE"/>
    <w:rsid w:val="286D0889"/>
    <w:rsid w:val="287F1F9C"/>
    <w:rsid w:val="288649F4"/>
    <w:rsid w:val="288DFC2E"/>
    <w:rsid w:val="28D3F625"/>
    <w:rsid w:val="28E65D78"/>
    <w:rsid w:val="290BD623"/>
    <w:rsid w:val="290CDE4C"/>
    <w:rsid w:val="292AE312"/>
    <w:rsid w:val="2931C4C1"/>
    <w:rsid w:val="296A6879"/>
    <w:rsid w:val="297181DC"/>
    <w:rsid w:val="2997747D"/>
    <w:rsid w:val="29A3FDF9"/>
    <w:rsid w:val="29CDF089"/>
    <w:rsid w:val="29D28B5E"/>
    <w:rsid w:val="2A1509C5"/>
    <w:rsid w:val="2A286458"/>
    <w:rsid w:val="2A7C7C4E"/>
    <w:rsid w:val="2A8A5973"/>
    <w:rsid w:val="2AACE399"/>
    <w:rsid w:val="2AB4D46B"/>
    <w:rsid w:val="2AB68AD0"/>
    <w:rsid w:val="2AC11FB8"/>
    <w:rsid w:val="2ACE6C01"/>
    <w:rsid w:val="2AF1883A"/>
    <w:rsid w:val="2B01CC7F"/>
    <w:rsid w:val="2B0F0272"/>
    <w:rsid w:val="2B1D7B6F"/>
    <w:rsid w:val="2B2DA977"/>
    <w:rsid w:val="2B3243FF"/>
    <w:rsid w:val="2B37AA32"/>
    <w:rsid w:val="2B4073A1"/>
    <w:rsid w:val="2B6DA695"/>
    <w:rsid w:val="2B7CC941"/>
    <w:rsid w:val="2B7DF7DB"/>
    <w:rsid w:val="2B875FB0"/>
    <w:rsid w:val="2BA13F2D"/>
    <w:rsid w:val="2BA77568"/>
    <w:rsid w:val="2BCC182A"/>
    <w:rsid w:val="2BDE724E"/>
    <w:rsid w:val="2BE289DE"/>
    <w:rsid w:val="2BE300D1"/>
    <w:rsid w:val="2C104639"/>
    <w:rsid w:val="2C156020"/>
    <w:rsid w:val="2C2FC518"/>
    <w:rsid w:val="2C4E8E11"/>
    <w:rsid w:val="2C50E882"/>
    <w:rsid w:val="2C63C75F"/>
    <w:rsid w:val="2C7BA65F"/>
    <w:rsid w:val="2C80166B"/>
    <w:rsid w:val="2CA951F2"/>
    <w:rsid w:val="2CAD1C9F"/>
    <w:rsid w:val="2CC24902"/>
    <w:rsid w:val="2CE3FAB8"/>
    <w:rsid w:val="2CF7979B"/>
    <w:rsid w:val="2D05A26D"/>
    <w:rsid w:val="2D2E7514"/>
    <w:rsid w:val="2D42AEED"/>
    <w:rsid w:val="2D55B2C1"/>
    <w:rsid w:val="2D58148E"/>
    <w:rsid w:val="2D686FF7"/>
    <w:rsid w:val="2D7FE51C"/>
    <w:rsid w:val="2DAE8887"/>
    <w:rsid w:val="2DD79698"/>
    <w:rsid w:val="2DD9CEA2"/>
    <w:rsid w:val="2DE3001E"/>
    <w:rsid w:val="2DE35386"/>
    <w:rsid w:val="2DE80DD2"/>
    <w:rsid w:val="2E020F9A"/>
    <w:rsid w:val="2E160CF8"/>
    <w:rsid w:val="2E1B431A"/>
    <w:rsid w:val="2E402E82"/>
    <w:rsid w:val="2E581018"/>
    <w:rsid w:val="2E83377B"/>
    <w:rsid w:val="2E88FE76"/>
    <w:rsid w:val="2E8D0373"/>
    <w:rsid w:val="2E92661A"/>
    <w:rsid w:val="2EF073FA"/>
    <w:rsid w:val="2EF2303B"/>
    <w:rsid w:val="2F04F9C9"/>
    <w:rsid w:val="2F0B59E5"/>
    <w:rsid w:val="2F1A8A28"/>
    <w:rsid w:val="2F7AA88B"/>
    <w:rsid w:val="2FA2FC24"/>
    <w:rsid w:val="2FA4BBDE"/>
    <w:rsid w:val="2FAE1D16"/>
    <w:rsid w:val="2FBBA99E"/>
    <w:rsid w:val="2FD3754A"/>
    <w:rsid w:val="2FF1B054"/>
    <w:rsid w:val="2FF2ABDF"/>
    <w:rsid w:val="2FFB766A"/>
    <w:rsid w:val="3012DF97"/>
    <w:rsid w:val="3015915D"/>
    <w:rsid w:val="30218A31"/>
    <w:rsid w:val="30254A9C"/>
    <w:rsid w:val="30256EBB"/>
    <w:rsid w:val="30429D09"/>
    <w:rsid w:val="3063DA89"/>
    <w:rsid w:val="308143BC"/>
    <w:rsid w:val="30847C9D"/>
    <w:rsid w:val="30A06765"/>
    <w:rsid w:val="30ABC817"/>
    <w:rsid w:val="30B075EC"/>
    <w:rsid w:val="30B85952"/>
    <w:rsid w:val="30E3549B"/>
    <w:rsid w:val="30E7B1C6"/>
    <w:rsid w:val="30EDC480"/>
    <w:rsid w:val="30F4D8DC"/>
    <w:rsid w:val="30F68344"/>
    <w:rsid w:val="30F6E181"/>
    <w:rsid w:val="30F798A1"/>
    <w:rsid w:val="31039AB3"/>
    <w:rsid w:val="310DE2BE"/>
    <w:rsid w:val="310FBD12"/>
    <w:rsid w:val="3117E6E3"/>
    <w:rsid w:val="31205330"/>
    <w:rsid w:val="3128E9FC"/>
    <w:rsid w:val="313A0D18"/>
    <w:rsid w:val="3143F67E"/>
    <w:rsid w:val="3158BEAD"/>
    <w:rsid w:val="3159AAEE"/>
    <w:rsid w:val="3161DB1B"/>
    <w:rsid w:val="317E9BF9"/>
    <w:rsid w:val="318D0708"/>
    <w:rsid w:val="31B557DD"/>
    <w:rsid w:val="31B9E90C"/>
    <w:rsid w:val="31C68B99"/>
    <w:rsid w:val="31D97287"/>
    <w:rsid w:val="31FA8A96"/>
    <w:rsid w:val="31FBD8DE"/>
    <w:rsid w:val="32320C58"/>
    <w:rsid w:val="323F98C6"/>
    <w:rsid w:val="32449A9A"/>
    <w:rsid w:val="3247343F"/>
    <w:rsid w:val="324C83E6"/>
    <w:rsid w:val="32556B5C"/>
    <w:rsid w:val="32A70D19"/>
    <w:rsid w:val="32A98F73"/>
    <w:rsid w:val="32AB162F"/>
    <w:rsid w:val="32AB76B8"/>
    <w:rsid w:val="32ACBA86"/>
    <w:rsid w:val="32ADFEB2"/>
    <w:rsid w:val="32BDE0F1"/>
    <w:rsid w:val="32CB04AF"/>
    <w:rsid w:val="32DDE84F"/>
    <w:rsid w:val="32E6DFEA"/>
    <w:rsid w:val="3316B3E7"/>
    <w:rsid w:val="331B3DF9"/>
    <w:rsid w:val="3322583C"/>
    <w:rsid w:val="332F5B90"/>
    <w:rsid w:val="333D0AFC"/>
    <w:rsid w:val="334D23EE"/>
    <w:rsid w:val="336F1B19"/>
    <w:rsid w:val="33730C84"/>
    <w:rsid w:val="337D7CC8"/>
    <w:rsid w:val="33817312"/>
    <w:rsid w:val="3394029D"/>
    <w:rsid w:val="33B0023C"/>
    <w:rsid w:val="33F1D2AE"/>
    <w:rsid w:val="33F2FD3C"/>
    <w:rsid w:val="3419A5F5"/>
    <w:rsid w:val="34225DBF"/>
    <w:rsid w:val="342E74A8"/>
    <w:rsid w:val="344A087A"/>
    <w:rsid w:val="344EBB32"/>
    <w:rsid w:val="345FF8E0"/>
    <w:rsid w:val="34638EA1"/>
    <w:rsid w:val="346614FB"/>
    <w:rsid w:val="3476660B"/>
    <w:rsid w:val="3490A8CF"/>
    <w:rsid w:val="3494512F"/>
    <w:rsid w:val="3497132D"/>
    <w:rsid w:val="34A6DE98"/>
    <w:rsid w:val="34BE0408"/>
    <w:rsid w:val="34BE0EE7"/>
    <w:rsid w:val="34CE661C"/>
    <w:rsid w:val="34D2947A"/>
    <w:rsid w:val="34D83C21"/>
    <w:rsid w:val="3500F27D"/>
    <w:rsid w:val="35077C18"/>
    <w:rsid w:val="350D0F44"/>
    <w:rsid w:val="352B560E"/>
    <w:rsid w:val="3532BB3F"/>
    <w:rsid w:val="35425784"/>
    <w:rsid w:val="356CABE5"/>
    <w:rsid w:val="3575979B"/>
    <w:rsid w:val="357FFDC1"/>
    <w:rsid w:val="35806053"/>
    <w:rsid w:val="358C9443"/>
    <w:rsid w:val="3591A327"/>
    <w:rsid w:val="35986C2A"/>
    <w:rsid w:val="35A2394D"/>
    <w:rsid w:val="35A594C9"/>
    <w:rsid w:val="35AFD013"/>
    <w:rsid w:val="35C8BB80"/>
    <w:rsid w:val="35D96BB8"/>
    <w:rsid w:val="35DA44E4"/>
    <w:rsid w:val="35DEBDE2"/>
    <w:rsid w:val="35E522DE"/>
    <w:rsid w:val="35EF6674"/>
    <w:rsid w:val="3614B524"/>
    <w:rsid w:val="36164CFC"/>
    <w:rsid w:val="363314A3"/>
    <w:rsid w:val="363EF3E6"/>
    <w:rsid w:val="366CF44F"/>
    <w:rsid w:val="366E9727"/>
    <w:rsid w:val="367DCE1D"/>
    <w:rsid w:val="3688547B"/>
    <w:rsid w:val="369C8343"/>
    <w:rsid w:val="36C79994"/>
    <w:rsid w:val="36DCEAF5"/>
    <w:rsid w:val="36ED44F2"/>
    <w:rsid w:val="36F104A4"/>
    <w:rsid w:val="3728DF14"/>
    <w:rsid w:val="3752CD75"/>
    <w:rsid w:val="376FFD7E"/>
    <w:rsid w:val="37A5BDAA"/>
    <w:rsid w:val="37AB5016"/>
    <w:rsid w:val="37BFCA27"/>
    <w:rsid w:val="37DA65DE"/>
    <w:rsid w:val="3804A694"/>
    <w:rsid w:val="380AFE9B"/>
    <w:rsid w:val="3816B532"/>
    <w:rsid w:val="381AA2AC"/>
    <w:rsid w:val="3873867A"/>
    <w:rsid w:val="387DB7D0"/>
    <w:rsid w:val="387E32B7"/>
    <w:rsid w:val="38C46B79"/>
    <w:rsid w:val="38D4F297"/>
    <w:rsid w:val="38EC3330"/>
    <w:rsid w:val="38EFFA1E"/>
    <w:rsid w:val="38FC8BE6"/>
    <w:rsid w:val="390EE533"/>
    <w:rsid w:val="39169811"/>
    <w:rsid w:val="3920E356"/>
    <w:rsid w:val="396BE944"/>
    <w:rsid w:val="39708BD5"/>
    <w:rsid w:val="397177C8"/>
    <w:rsid w:val="398253BB"/>
    <w:rsid w:val="39B44125"/>
    <w:rsid w:val="39B935E7"/>
    <w:rsid w:val="39C6F57B"/>
    <w:rsid w:val="39DF9691"/>
    <w:rsid w:val="39FD54FC"/>
    <w:rsid w:val="3A0437B0"/>
    <w:rsid w:val="3A223C25"/>
    <w:rsid w:val="3A27AE26"/>
    <w:rsid w:val="3A2B3341"/>
    <w:rsid w:val="3A6A8D91"/>
    <w:rsid w:val="3A8AFC05"/>
    <w:rsid w:val="3A972A83"/>
    <w:rsid w:val="3AAA3558"/>
    <w:rsid w:val="3AAF1019"/>
    <w:rsid w:val="3AD18EB1"/>
    <w:rsid w:val="3AE5F63B"/>
    <w:rsid w:val="3B1E67CC"/>
    <w:rsid w:val="3B1E8F5B"/>
    <w:rsid w:val="3B1FCB5F"/>
    <w:rsid w:val="3B2313F8"/>
    <w:rsid w:val="3B30FC73"/>
    <w:rsid w:val="3B34DACD"/>
    <w:rsid w:val="3B626AA1"/>
    <w:rsid w:val="3B720CE1"/>
    <w:rsid w:val="3B80C186"/>
    <w:rsid w:val="3B94B607"/>
    <w:rsid w:val="3BA53328"/>
    <w:rsid w:val="3BB6FC11"/>
    <w:rsid w:val="3BC1A423"/>
    <w:rsid w:val="3BDE6E3B"/>
    <w:rsid w:val="3BFD170E"/>
    <w:rsid w:val="3C0B9659"/>
    <w:rsid w:val="3C27DC59"/>
    <w:rsid w:val="3C5111E7"/>
    <w:rsid w:val="3C64F531"/>
    <w:rsid w:val="3C8671E5"/>
    <w:rsid w:val="3CA6F0F7"/>
    <w:rsid w:val="3CCA2E54"/>
    <w:rsid w:val="3CDA248B"/>
    <w:rsid w:val="3CDD1160"/>
    <w:rsid w:val="3CEE80F4"/>
    <w:rsid w:val="3CF079EA"/>
    <w:rsid w:val="3CF6818F"/>
    <w:rsid w:val="3CF7CD67"/>
    <w:rsid w:val="3D22D868"/>
    <w:rsid w:val="3D44DB49"/>
    <w:rsid w:val="3D5B3DE0"/>
    <w:rsid w:val="3D76DB6A"/>
    <w:rsid w:val="3DA13482"/>
    <w:rsid w:val="3DA4D5C3"/>
    <w:rsid w:val="3DABA04D"/>
    <w:rsid w:val="3DBCF40F"/>
    <w:rsid w:val="3DD81651"/>
    <w:rsid w:val="3DE541AE"/>
    <w:rsid w:val="3DF6DCAA"/>
    <w:rsid w:val="3E006E84"/>
    <w:rsid w:val="3E022157"/>
    <w:rsid w:val="3E06B817"/>
    <w:rsid w:val="3E0B2F19"/>
    <w:rsid w:val="3E1B303B"/>
    <w:rsid w:val="3E1DA309"/>
    <w:rsid w:val="3E224729"/>
    <w:rsid w:val="3E256474"/>
    <w:rsid w:val="3E39EE83"/>
    <w:rsid w:val="3E3A6F5A"/>
    <w:rsid w:val="3E4DA024"/>
    <w:rsid w:val="3EA82530"/>
    <w:rsid w:val="3EC7EAFF"/>
    <w:rsid w:val="3ECDB867"/>
    <w:rsid w:val="3EDC9560"/>
    <w:rsid w:val="3EDED43A"/>
    <w:rsid w:val="3EE461C9"/>
    <w:rsid w:val="3EF243D3"/>
    <w:rsid w:val="3F03C4B3"/>
    <w:rsid w:val="3F3219FA"/>
    <w:rsid w:val="3F3D9C25"/>
    <w:rsid w:val="3F4DFAFB"/>
    <w:rsid w:val="3F53739B"/>
    <w:rsid w:val="3F551379"/>
    <w:rsid w:val="3F67B059"/>
    <w:rsid w:val="3F8E6F5C"/>
    <w:rsid w:val="3F8F350E"/>
    <w:rsid w:val="3F97FF3E"/>
    <w:rsid w:val="3FA3F2F3"/>
    <w:rsid w:val="3FC0CF15"/>
    <w:rsid w:val="3FD09DC8"/>
    <w:rsid w:val="3FE79302"/>
    <w:rsid w:val="3FFF3BCA"/>
    <w:rsid w:val="4009C541"/>
    <w:rsid w:val="40117047"/>
    <w:rsid w:val="402FF759"/>
    <w:rsid w:val="403F2CBB"/>
    <w:rsid w:val="404DAAA1"/>
    <w:rsid w:val="405AC11C"/>
    <w:rsid w:val="4084D8A5"/>
    <w:rsid w:val="4096E17A"/>
    <w:rsid w:val="409CD2C9"/>
    <w:rsid w:val="40A58AF7"/>
    <w:rsid w:val="40AB24E4"/>
    <w:rsid w:val="40BE12EB"/>
    <w:rsid w:val="40D8946E"/>
    <w:rsid w:val="40F317BE"/>
    <w:rsid w:val="40FCD25E"/>
    <w:rsid w:val="4131A837"/>
    <w:rsid w:val="41454890"/>
    <w:rsid w:val="414951ED"/>
    <w:rsid w:val="4150CB85"/>
    <w:rsid w:val="41645939"/>
    <w:rsid w:val="416FBE4E"/>
    <w:rsid w:val="41B8C8F3"/>
    <w:rsid w:val="41DC7641"/>
    <w:rsid w:val="41EB84C7"/>
    <w:rsid w:val="41FA4B8C"/>
    <w:rsid w:val="4208A0FB"/>
    <w:rsid w:val="420BE892"/>
    <w:rsid w:val="424CC42E"/>
    <w:rsid w:val="4254FB26"/>
    <w:rsid w:val="425DA966"/>
    <w:rsid w:val="425E8262"/>
    <w:rsid w:val="4262D41C"/>
    <w:rsid w:val="42870583"/>
    <w:rsid w:val="4291F4CD"/>
    <w:rsid w:val="42A7B93B"/>
    <w:rsid w:val="42F5BDD4"/>
    <w:rsid w:val="4304B183"/>
    <w:rsid w:val="4305EAB7"/>
    <w:rsid w:val="430BD80F"/>
    <w:rsid w:val="431264C6"/>
    <w:rsid w:val="43136D92"/>
    <w:rsid w:val="431F54AF"/>
    <w:rsid w:val="4351B51F"/>
    <w:rsid w:val="4385C5C0"/>
    <w:rsid w:val="4390A78A"/>
    <w:rsid w:val="439F4A54"/>
    <w:rsid w:val="43A28362"/>
    <w:rsid w:val="43BA16CF"/>
    <w:rsid w:val="43CE79EB"/>
    <w:rsid w:val="43CEC32D"/>
    <w:rsid w:val="43D01787"/>
    <w:rsid w:val="43D4F09F"/>
    <w:rsid w:val="43D8CD2B"/>
    <w:rsid w:val="43EBAA06"/>
    <w:rsid w:val="43F3E58D"/>
    <w:rsid w:val="43FA11EC"/>
    <w:rsid w:val="43FB265B"/>
    <w:rsid w:val="4400271F"/>
    <w:rsid w:val="44148CA4"/>
    <w:rsid w:val="4422C7F5"/>
    <w:rsid w:val="442636CC"/>
    <w:rsid w:val="44497502"/>
    <w:rsid w:val="44504DD4"/>
    <w:rsid w:val="4481BFD0"/>
    <w:rsid w:val="4481D634"/>
    <w:rsid w:val="4494C4ED"/>
    <w:rsid w:val="44A0E20C"/>
    <w:rsid w:val="44B1201A"/>
    <w:rsid w:val="44EC43D3"/>
    <w:rsid w:val="44FEB4FF"/>
    <w:rsid w:val="44FEC7AE"/>
    <w:rsid w:val="451D4D78"/>
    <w:rsid w:val="4529BC8E"/>
    <w:rsid w:val="453337E6"/>
    <w:rsid w:val="455981A0"/>
    <w:rsid w:val="45878C41"/>
    <w:rsid w:val="458A967D"/>
    <w:rsid w:val="459AA9E4"/>
    <w:rsid w:val="45B963C9"/>
    <w:rsid w:val="45CC5A54"/>
    <w:rsid w:val="45EF1703"/>
    <w:rsid w:val="46162FC4"/>
    <w:rsid w:val="46201519"/>
    <w:rsid w:val="465EED32"/>
    <w:rsid w:val="465FF284"/>
    <w:rsid w:val="466C16A3"/>
    <w:rsid w:val="46726FEB"/>
    <w:rsid w:val="4677FC09"/>
    <w:rsid w:val="467EF257"/>
    <w:rsid w:val="469E45E5"/>
    <w:rsid w:val="469FFDB0"/>
    <w:rsid w:val="46A14044"/>
    <w:rsid w:val="46AC058E"/>
    <w:rsid w:val="46CF1FF6"/>
    <w:rsid w:val="46E91073"/>
    <w:rsid w:val="46F0588B"/>
    <w:rsid w:val="46F8F608"/>
    <w:rsid w:val="47227BED"/>
    <w:rsid w:val="4723067C"/>
    <w:rsid w:val="47230B40"/>
    <w:rsid w:val="475C270F"/>
    <w:rsid w:val="475D20CB"/>
    <w:rsid w:val="4769E94E"/>
    <w:rsid w:val="47792F37"/>
    <w:rsid w:val="4779F0B7"/>
    <w:rsid w:val="47A6C75E"/>
    <w:rsid w:val="47A81630"/>
    <w:rsid w:val="47B25644"/>
    <w:rsid w:val="47C7756D"/>
    <w:rsid w:val="47D48C1B"/>
    <w:rsid w:val="47D7621E"/>
    <w:rsid w:val="47DC80B9"/>
    <w:rsid w:val="47F409CC"/>
    <w:rsid w:val="4800C09E"/>
    <w:rsid w:val="480AE518"/>
    <w:rsid w:val="480C00E0"/>
    <w:rsid w:val="483198A3"/>
    <w:rsid w:val="483EF7B7"/>
    <w:rsid w:val="483FAFB1"/>
    <w:rsid w:val="484AC5A4"/>
    <w:rsid w:val="48777C0B"/>
    <w:rsid w:val="4880E032"/>
    <w:rsid w:val="488A36E5"/>
    <w:rsid w:val="489B6A66"/>
    <w:rsid w:val="48C081BA"/>
    <w:rsid w:val="48CDF946"/>
    <w:rsid w:val="48D55DF2"/>
    <w:rsid w:val="48E13156"/>
    <w:rsid w:val="48E25341"/>
    <w:rsid w:val="48F0B15E"/>
    <w:rsid w:val="49101A16"/>
    <w:rsid w:val="4911AACA"/>
    <w:rsid w:val="49151FE8"/>
    <w:rsid w:val="4924A6C0"/>
    <w:rsid w:val="493F2D9D"/>
    <w:rsid w:val="49725938"/>
    <w:rsid w:val="499B3337"/>
    <w:rsid w:val="49A86891"/>
    <w:rsid w:val="49C1398B"/>
    <w:rsid w:val="49C20803"/>
    <w:rsid w:val="49CEB924"/>
    <w:rsid w:val="49DA8877"/>
    <w:rsid w:val="49E72E8E"/>
    <w:rsid w:val="49ECF7F2"/>
    <w:rsid w:val="4A0283AF"/>
    <w:rsid w:val="4A0DE0A2"/>
    <w:rsid w:val="4A11C8EB"/>
    <w:rsid w:val="4A1DA38F"/>
    <w:rsid w:val="4A40F49F"/>
    <w:rsid w:val="4A5491CB"/>
    <w:rsid w:val="4A68B3BF"/>
    <w:rsid w:val="4A908140"/>
    <w:rsid w:val="4A980445"/>
    <w:rsid w:val="4AA64FFA"/>
    <w:rsid w:val="4AAB844B"/>
    <w:rsid w:val="4AE8DBC6"/>
    <w:rsid w:val="4B0B6F79"/>
    <w:rsid w:val="4B0E10BE"/>
    <w:rsid w:val="4B128D00"/>
    <w:rsid w:val="4B328A8F"/>
    <w:rsid w:val="4B384D36"/>
    <w:rsid w:val="4B514906"/>
    <w:rsid w:val="4B5C3DD9"/>
    <w:rsid w:val="4B64DD33"/>
    <w:rsid w:val="4B65D430"/>
    <w:rsid w:val="4B6AFC56"/>
    <w:rsid w:val="4B76FBC7"/>
    <w:rsid w:val="4B7ADD19"/>
    <w:rsid w:val="4B820B2C"/>
    <w:rsid w:val="4B827C25"/>
    <w:rsid w:val="4B87C66B"/>
    <w:rsid w:val="4B8F2DE1"/>
    <w:rsid w:val="4BAC6293"/>
    <w:rsid w:val="4BAF98D0"/>
    <w:rsid w:val="4BB84CFE"/>
    <w:rsid w:val="4BBC3257"/>
    <w:rsid w:val="4C1290FA"/>
    <w:rsid w:val="4C2E048B"/>
    <w:rsid w:val="4C2EE5EA"/>
    <w:rsid w:val="4C404113"/>
    <w:rsid w:val="4C58B2E2"/>
    <w:rsid w:val="4C6065D9"/>
    <w:rsid w:val="4C6092FD"/>
    <w:rsid w:val="4C708969"/>
    <w:rsid w:val="4C788CCE"/>
    <w:rsid w:val="4C9204E2"/>
    <w:rsid w:val="4C966590"/>
    <w:rsid w:val="4C9ACB97"/>
    <w:rsid w:val="4CACA1D4"/>
    <w:rsid w:val="4CB7E4D4"/>
    <w:rsid w:val="4CDF7796"/>
    <w:rsid w:val="4CE1903F"/>
    <w:rsid w:val="4CE3346C"/>
    <w:rsid w:val="4D001002"/>
    <w:rsid w:val="4D04FB37"/>
    <w:rsid w:val="4D05484A"/>
    <w:rsid w:val="4D0A670C"/>
    <w:rsid w:val="4D290859"/>
    <w:rsid w:val="4D4F1409"/>
    <w:rsid w:val="4D77BA8A"/>
    <w:rsid w:val="4D7AA80B"/>
    <w:rsid w:val="4D81C0CA"/>
    <w:rsid w:val="4D87ED72"/>
    <w:rsid w:val="4DA2C2E5"/>
    <w:rsid w:val="4DA8C988"/>
    <w:rsid w:val="4DBE921E"/>
    <w:rsid w:val="4DC96744"/>
    <w:rsid w:val="4DDF93C2"/>
    <w:rsid w:val="4DE34EB2"/>
    <w:rsid w:val="4DF66FA2"/>
    <w:rsid w:val="4DFA1996"/>
    <w:rsid w:val="4E01C23A"/>
    <w:rsid w:val="4E07AAF9"/>
    <w:rsid w:val="4E3BE082"/>
    <w:rsid w:val="4E41CA87"/>
    <w:rsid w:val="4E42BA9B"/>
    <w:rsid w:val="4E48F60A"/>
    <w:rsid w:val="4E4DE31D"/>
    <w:rsid w:val="4E5323F8"/>
    <w:rsid w:val="4E5FE481"/>
    <w:rsid w:val="4E626318"/>
    <w:rsid w:val="4E7127FF"/>
    <w:rsid w:val="4E71A28B"/>
    <w:rsid w:val="4E7A2B11"/>
    <w:rsid w:val="4E8FF922"/>
    <w:rsid w:val="4EB32D95"/>
    <w:rsid w:val="4EBEB55A"/>
    <w:rsid w:val="4EF42C4B"/>
    <w:rsid w:val="4F0E651B"/>
    <w:rsid w:val="4F2FF783"/>
    <w:rsid w:val="4F3290B5"/>
    <w:rsid w:val="4F495D74"/>
    <w:rsid w:val="4F49D8B0"/>
    <w:rsid w:val="4F5E0C59"/>
    <w:rsid w:val="4F6F4D9B"/>
    <w:rsid w:val="4F953837"/>
    <w:rsid w:val="4F980CB7"/>
    <w:rsid w:val="4FA95457"/>
    <w:rsid w:val="4FAA1362"/>
    <w:rsid w:val="4FD360FE"/>
    <w:rsid w:val="4FE9AD7F"/>
    <w:rsid w:val="50087E74"/>
    <w:rsid w:val="50128D6A"/>
    <w:rsid w:val="50211671"/>
    <w:rsid w:val="502FF404"/>
    <w:rsid w:val="506C6E00"/>
    <w:rsid w:val="5072F09D"/>
    <w:rsid w:val="50765ED0"/>
    <w:rsid w:val="507C18A6"/>
    <w:rsid w:val="507C4130"/>
    <w:rsid w:val="508B3364"/>
    <w:rsid w:val="50A11209"/>
    <w:rsid w:val="50A455E5"/>
    <w:rsid w:val="50A7EBC5"/>
    <w:rsid w:val="50A87E4C"/>
    <w:rsid w:val="50B52C6E"/>
    <w:rsid w:val="50BA055B"/>
    <w:rsid w:val="50C3DCE2"/>
    <w:rsid w:val="50E61197"/>
    <w:rsid w:val="50F08DA4"/>
    <w:rsid w:val="50F40F43"/>
    <w:rsid w:val="511D1C62"/>
    <w:rsid w:val="511F9F14"/>
    <w:rsid w:val="513B03DC"/>
    <w:rsid w:val="5155B315"/>
    <w:rsid w:val="515B6E7D"/>
    <w:rsid w:val="515D25E2"/>
    <w:rsid w:val="517795C7"/>
    <w:rsid w:val="518B8CB1"/>
    <w:rsid w:val="518E67E2"/>
    <w:rsid w:val="51B37296"/>
    <w:rsid w:val="51D2291A"/>
    <w:rsid w:val="51D277B7"/>
    <w:rsid w:val="51E13D0F"/>
    <w:rsid w:val="51F3F100"/>
    <w:rsid w:val="5214B859"/>
    <w:rsid w:val="521DB009"/>
    <w:rsid w:val="522C699C"/>
    <w:rsid w:val="524A8B48"/>
    <w:rsid w:val="5250F66E"/>
    <w:rsid w:val="52646E3F"/>
    <w:rsid w:val="5267A514"/>
    <w:rsid w:val="52751BD0"/>
    <w:rsid w:val="5279C863"/>
    <w:rsid w:val="529F543F"/>
    <w:rsid w:val="529F67D3"/>
    <w:rsid w:val="52A260DB"/>
    <w:rsid w:val="52AA969A"/>
    <w:rsid w:val="52ACB70A"/>
    <w:rsid w:val="52AD6526"/>
    <w:rsid w:val="52B9ABFA"/>
    <w:rsid w:val="52C11A0C"/>
    <w:rsid w:val="52C9108D"/>
    <w:rsid w:val="52D4D930"/>
    <w:rsid w:val="52D91F7D"/>
    <w:rsid w:val="52E95E8E"/>
    <w:rsid w:val="52F25E9B"/>
    <w:rsid w:val="531D3642"/>
    <w:rsid w:val="5323A80E"/>
    <w:rsid w:val="532D63AA"/>
    <w:rsid w:val="532EFA13"/>
    <w:rsid w:val="5377DCF7"/>
    <w:rsid w:val="538465FB"/>
    <w:rsid w:val="5388426F"/>
    <w:rsid w:val="538A94C3"/>
    <w:rsid w:val="538D7F8B"/>
    <w:rsid w:val="539376C9"/>
    <w:rsid w:val="539B26F8"/>
    <w:rsid w:val="53ABB7FA"/>
    <w:rsid w:val="53CD083D"/>
    <w:rsid w:val="53D02220"/>
    <w:rsid w:val="53EA27A2"/>
    <w:rsid w:val="53EAF7D8"/>
    <w:rsid w:val="53EC158E"/>
    <w:rsid w:val="53EFCFF3"/>
    <w:rsid w:val="542B2C73"/>
    <w:rsid w:val="54481050"/>
    <w:rsid w:val="544B60CB"/>
    <w:rsid w:val="5452DF89"/>
    <w:rsid w:val="5465FD13"/>
    <w:rsid w:val="547E83E9"/>
    <w:rsid w:val="547F65CE"/>
    <w:rsid w:val="54A1B018"/>
    <w:rsid w:val="54A44A04"/>
    <w:rsid w:val="54A9E790"/>
    <w:rsid w:val="54AAE157"/>
    <w:rsid w:val="54BF97A5"/>
    <w:rsid w:val="54E1D48E"/>
    <w:rsid w:val="54E7F8D9"/>
    <w:rsid w:val="5529BD9D"/>
    <w:rsid w:val="552FFE50"/>
    <w:rsid w:val="5541D538"/>
    <w:rsid w:val="554DD002"/>
    <w:rsid w:val="554E967B"/>
    <w:rsid w:val="555DE5B5"/>
    <w:rsid w:val="557C2997"/>
    <w:rsid w:val="557FC398"/>
    <w:rsid w:val="5589D176"/>
    <w:rsid w:val="55C32830"/>
    <w:rsid w:val="55C445B5"/>
    <w:rsid w:val="55C59548"/>
    <w:rsid w:val="55C918D6"/>
    <w:rsid w:val="55E057AB"/>
    <w:rsid w:val="55E29D20"/>
    <w:rsid w:val="55E6F7D3"/>
    <w:rsid w:val="55FA03E3"/>
    <w:rsid w:val="55FE56EE"/>
    <w:rsid w:val="56005FE6"/>
    <w:rsid w:val="5604230B"/>
    <w:rsid w:val="5614BC6F"/>
    <w:rsid w:val="561980D2"/>
    <w:rsid w:val="5638731B"/>
    <w:rsid w:val="564912E9"/>
    <w:rsid w:val="564CA1C1"/>
    <w:rsid w:val="5666A898"/>
    <w:rsid w:val="5673BD5B"/>
    <w:rsid w:val="568DC880"/>
    <w:rsid w:val="5697947C"/>
    <w:rsid w:val="569A2202"/>
    <w:rsid w:val="56CC3EBF"/>
    <w:rsid w:val="56CE9A3A"/>
    <w:rsid w:val="56DB83EC"/>
    <w:rsid w:val="56E70767"/>
    <w:rsid w:val="57022FC1"/>
    <w:rsid w:val="5706584C"/>
    <w:rsid w:val="5715A011"/>
    <w:rsid w:val="572570CD"/>
    <w:rsid w:val="5727213E"/>
    <w:rsid w:val="573279B9"/>
    <w:rsid w:val="573740C9"/>
    <w:rsid w:val="573DB2BF"/>
    <w:rsid w:val="57486BA8"/>
    <w:rsid w:val="575E6C24"/>
    <w:rsid w:val="5765E675"/>
    <w:rsid w:val="57859EAC"/>
    <w:rsid w:val="5786B7F4"/>
    <w:rsid w:val="5787AAE2"/>
    <w:rsid w:val="57BAFB1C"/>
    <w:rsid w:val="57BB53BB"/>
    <w:rsid w:val="57C21D34"/>
    <w:rsid w:val="57DFFB0C"/>
    <w:rsid w:val="57FA668C"/>
    <w:rsid w:val="57FC571E"/>
    <w:rsid w:val="582AC4A3"/>
    <w:rsid w:val="58398309"/>
    <w:rsid w:val="584B92A3"/>
    <w:rsid w:val="5886A5B8"/>
    <w:rsid w:val="58A765EC"/>
    <w:rsid w:val="58E2283D"/>
    <w:rsid w:val="59020CAE"/>
    <w:rsid w:val="59489BE2"/>
    <w:rsid w:val="5956C8BE"/>
    <w:rsid w:val="597DB2BA"/>
    <w:rsid w:val="599809D9"/>
    <w:rsid w:val="59A30F69"/>
    <w:rsid w:val="59B9546D"/>
    <w:rsid w:val="59BB2DE9"/>
    <w:rsid w:val="59C58237"/>
    <w:rsid w:val="59C89152"/>
    <w:rsid w:val="59CBC3ED"/>
    <w:rsid w:val="5A22AE17"/>
    <w:rsid w:val="5A24EAC2"/>
    <w:rsid w:val="5A266069"/>
    <w:rsid w:val="5A28B437"/>
    <w:rsid w:val="5A3296B9"/>
    <w:rsid w:val="5A391039"/>
    <w:rsid w:val="5A3CFA73"/>
    <w:rsid w:val="5A44F824"/>
    <w:rsid w:val="5AB0A127"/>
    <w:rsid w:val="5AD34917"/>
    <w:rsid w:val="5ADA3CA5"/>
    <w:rsid w:val="5ADE2F47"/>
    <w:rsid w:val="5AEAA222"/>
    <w:rsid w:val="5AEE360F"/>
    <w:rsid w:val="5AEEACA5"/>
    <w:rsid w:val="5AFC6A7B"/>
    <w:rsid w:val="5B08D183"/>
    <w:rsid w:val="5B50D514"/>
    <w:rsid w:val="5B83C171"/>
    <w:rsid w:val="5B8D3AC6"/>
    <w:rsid w:val="5B8D6C7F"/>
    <w:rsid w:val="5B9054D8"/>
    <w:rsid w:val="5B9B6AB5"/>
    <w:rsid w:val="5BAD5EF4"/>
    <w:rsid w:val="5BBD692B"/>
    <w:rsid w:val="5BD55A08"/>
    <w:rsid w:val="5BF7E80D"/>
    <w:rsid w:val="5C1B006C"/>
    <w:rsid w:val="5C1F4E36"/>
    <w:rsid w:val="5C5C1E06"/>
    <w:rsid w:val="5C6DEDE9"/>
    <w:rsid w:val="5C72CB66"/>
    <w:rsid w:val="5C97F295"/>
    <w:rsid w:val="5C9A3CA4"/>
    <w:rsid w:val="5CA7151A"/>
    <w:rsid w:val="5CA75D6A"/>
    <w:rsid w:val="5CAF6CE1"/>
    <w:rsid w:val="5CCF092E"/>
    <w:rsid w:val="5D00205E"/>
    <w:rsid w:val="5D1AF360"/>
    <w:rsid w:val="5D286A36"/>
    <w:rsid w:val="5D29181E"/>
    <w:rsid w:val="5D42BC4A"/>
    <w:rsid w:val="5D5C0DF4"/>
    <w:rsid w:val="5D6A460F"/>
    <w:rsid w:val="5D6A5773"/>
    <w:rsid w:val="5D6BB7B8"/>
    <w:rsid w:val="5D756649"/>
    <w:rsid w:val="5D98CF1E"/>
    <w:rsid w:val="5DA65AA9"/>
    <w:rsid w:val="5DA88BB8"/>
    <w:rsid w:val="5DACC4E1"/>
    <w:rsid w:val="5DAEA4EC"/>
    <w:rsid w:val="5DB00BEE"/>
    <w:rsid w:val="5DC07C45"/>
    <w:rsid w:val="5DE12C87"/>
    <w:rsid w:val="5E09FB7E"/>
    <w:rsid w:val="5E1E30B0"/>
    <w:rsid w:val="5E545545"/>
    <w:rsid w:val="5E5DABBB"/>
    <w:rsid w:val="5E76F550"/>
    <w:rsid w:val="5E81E05F"/>
    <w:rsid w:val="5EAE7B3A"/>
    <w:rsid w:val="5ECAD666"/>
    <w:rsid w:val="5ED35BBD"/>
    <w:rsid w:val="5ED3ECA5"/>
    <w:rsid w:val="5EE523EE"/>
    <w:rsid w:val="5EE7DEA3"/>
    <w:rsid w:val="5EF1755C"/>
    <w:rsid w:val="5EFEC54C"/>
    <w:rsid w:val="5F243E90"/>
    <w:rsid w:val="5F3192AC"/>
    <w:rsid w:val="5F4B8B0B"/>
    <w:rsid w:val="5F59796D"/>
    <w:rsid w:val="5F649BF2"/>
    <w:rsid w:val="5F74148B"/>
    <w:rsid w:val="5F9685F9"/>
    <w:rsid w:val="5FD70212"/>
    <w:rsid w:val="5FEC3DF3"/>
    <w:rsid w:val="5FFA1768"/>
    <w:rsid w:val="60146C00"/>
    <w:rsid w:val="6015A31C"/>
    <w:rsid w:val="601C95F6"/>
    <w:rsid w:val="60221A08"/>
    <w:rsid w:val="60327D44"/>
    <w:rsid w:val="6049BDF0"/>
    <w:rsid w:val="6049C557"/>
    <w:rsid w:val="607A6882"/>
    <w:rsid w:val="607E7E05"/>
    <w:rsid w:val="60917BFB"/>
    <w:rsid w:val="6094EF15"/>
    <w:rsid w:val="609873CB"/>
    <w:rsid w:val="60B22A31"/>
    <w:rsid w:val="60BB7289"/>
    <w:rsid w:val="6101AEC1"/>
    <w:rsid w:val="6121D4C6"/>
    <w:rsid w:val="61255D29"/>
    <w:rsid w:val="61425AF6"/>
    <w:rsid w:val="6147F882"/>
    <w:rsid w:val="6155407A"/>
    <w:rsid w:val="615E5ADF"/>
    <w:rsid w:val="619270DD"/>
    <w:rsid w:val="61B92973"/>
    <w:rsid w:val="61C2D95B"/>
    <w:rsid w:val="61D867DE"/>
    <w:rsid w:val="61D86AE0"/>
    <w:rsid w:val="61DB3022"/>
    <w:rsid w:val="61DE5513"/>
    <w:rsid w:val="61DF9F93"/>
    <w:rsid w:val="61E466B2"/>
    <w:rsid w:val="61E8CBC7"/>
    <w:rsid w:val="61EF53A0"/>
    <w:rsid w:val="6205F844"/>
    <w:rsid w:val="620D2074"/>
    <w:rsid w:val="621408C9"/>
    <w:rsid w:val="621FFB76"/>
    <w:rsid w:val="622FA5D0"/>
    <w:rsid w:val="6231E358"/>
    <w:rsid w:val="62338748"/>
    <w:rsid w:val="625EC7FA"/>
    <w:rsid w:val="62601E70"/>
    <w:rsid w:val="628432DD"/>
    <w:rsid w:val="629302A8"/>
    <w:rsid w:val="62A191BB"/>
    <w:rsid w:val="62A1E7B2"/>
    <w:rsid w:val="62B701B0"/>
    <w:rsid w:val="62B7E048"/>
    <w:rsid w:val="62DD7BEC"/>
    <w:rsid w:val="62DF0A82"/>
    <w:rsid w:val="62E3B42A"/>
    <w:rsid w:val="630D0594"/>
    <w:rsid w:val="632C3B22"/>
    <w:rsid w:val="63510121"/>
    <w:rsid w:val="638F20F9"/>
    <w:rsid w:val="63A6F905"/>
    <w:rsid w:val="63C6CD32"/>
    <w:rsid w:val="63F63AE6"/>
    <w:rsid w:val="6410F858"/>
    <w:rsid w:val="6419AC96"/>
    <w:rsid w:val="6431D158"/>
    <w:rsid w:val="6438321E"/>
    <w:rsid w:val="64573D00"/>
    <w:rsid w:val="645AD638"/>
    <w:rsid w:val="64693205"/>
    <w:rsid w:val="6470BA35"/>
    <w:rsid w:val="64800473"/>
    <w:rsid w:val="6481A4F2"/>
    <w:rsid w:val="64A177C7"/>
    <w:rsid w:val="64A49CB9"/>
    <w:rsid w:val="64A823BC"/>
    <w:rsid w:val="64BC4095"/>
    <w:rsid w:val="64CFB867"/>
    <w:rsid w:val="64DFF0AF"/>
    <w:rsid w:val="64F6B638"/>
    <w:rsid w:val="64FA56A8"/>
    <w:rsid w:val="651BC00C"/>
    <w:rsid w:val="6529119B"/>
    <w:rsid w:val="65293726"/>
    <w:rsid w:val="65340E27"/>
    <w:rsid w:val="6539B065"/>
    <w:rsid w:val="65455D50"/>
    <w:rsid w:val="65468176"/>
    <w:rsid w:val="654CD252"/>
    <w:rsid w:val="6565BE10"/>
    <w:rsid w:val="6571E759"/>
    <w:rsid w:val="6586EE2D"/>
    <w:rsid w:val="658F1D9A"/>
    <w:rsid w:val="65B29D22"/>
    <w:rsid w:val="65C534AA"/>
    <w:rsid w:val="65C577BC"/>
    <w:rsid w:val="65D78C03"/>
    <w:rsid w:val="661F4A1A"/>
    <w:rsid w:val="66343538"/>
    <w:rsid w:val="66383C84"/>
    <w:rsid w:val="664A7682"/>
    <w:rsid w:val="664ECD76"/>
    <w:rsid w:val="66638E0D"/>
    <w:rsid w:val="66748E6D"/>
    <w:rsid w:val="667FFDE3"/>
    <w:rsid w:val="6680556C"/>
    <w:rsid w:val="66A19FD8"/>
    <w:rsid w:val="66A38A46"/>
    <w:rsid w:val="66B4D8A6"/>
    <w:rsid w:val="66C40973"/>
    <w:rsid w:val="66C878C4"/>
    <w:rsid w:val="66D1AE06"/>
    <w:rsid w:val="66D1D77F"/>
    <w:rsid w:val="6720B173"/>
    <w:rsid w:val="6760C997"/>
    <w:rsid w:val="676B4A53"/>
    <w:rsid w:val="6770C4CD"/>
    <w:rsid w:val="67ABB7F0"/>
    <w:rsid w:val="67C530E1"/>
    <w:rsid w:val="67C6A6AD"/>
    <w:rsid w:val="67C6B20D"/>
    <w:rsid w:val="67CA4012"/>
    <w:rsid w:val="67DB2134"/>
    <w:rsid w:val="67E75787"/>
    <w:rsid w:val="67EC948B"/>
    <w:rsid w:val="68003AAC"/>
    <w:rsid w:val="680642CB"/>
    <w:rsid w:val="680AD3E8"/>
    <w:rsid w:val="681D02BC"/>
    <w:rsid w:val="681D2114"/>
    <w:rsid w:val="682CB10A"/>
    <w:rsid w:val="682CDE05"/>
    <w:rsid w:val="684D309B"/>
    <w:rsid w:val="6896D8B4"/>
    <w:rsid w:val="68AFAC90"/>
    <w:rsid w:val="68D8D2DB"/>
    <w:rsid w:val="68EFA9EF"/>
    <w:rsid w:val="68F3CBBA"/>
    <w:rsid w:val="690300F0"/>
    <w:rsid w:val="690D51A4"/>
    <w:rsid w:val="691EA099"/>
    <w:rsid w:val="69293730"/>
    <w:rsid w:val="692E4970"/>
    <w:rsid w:val="6960555A"/>
    <w:rsid w:val="6966CB5C"/>
    <w:rsid w:val="6967B77C"/>
    <w:rsid w:val="69862942"/>
    <w:rsid w:val="699597EE"/>
    <w:rsid w:val="69A3E455"/>
    <w:rsid w:val="69A7BC03"/>
    <w:rsid w:val="69CC3684"/>
    <w:rsid w:val="69CD9E34"/>
    <w:rsid w:val="69D3FB89"/>
    <w:rsid w:val="69DC6784"/>
    <w:rsid w:val="69FD7345"/>
    <w:rsid w:val="6A02E633"/>
    <w:rsid w:val="6A0F0B0A"/>
    <w:rsid w:val="6A0F78F5"/>
    <w:rsid w:val="6A1E6164"/>
    <w:rsid w:val="6A48092E"/>
    <w:rsid w:val="6A5DC8CE"/>
    <w:rsid w:val="6A6E6B97"/>
    <w:rsid w:val="6A947780"/>
    <w:rsid w:val="6AAC2413"/>
    <w:rsid w:val="6AB8ED92"/>
    <w:rsid w:val="6AC5950C"/>
    <w:rsid w:val="6AD48453"/>
    <w:rsid w:val="6ADFFF5D"/>
    <w:rsid w:val="6AE48B35"/>
    <w:rsid w:val="6AF7EF29"/>
    <w:rsid w:val="6AFBEC4B"/>
    <w:rsid w:val="6B102093"/>
    <w:rsid w:val="6B39DDFF"/>
    <w:rsid w:val="6B44C153"/>
    <w:rsid w:val="6B66FDAA"/>
    <w:rsid w:val="6B675EE5"/>
    <w:rsid w:val="6B689C88"/>
    <w:rsid w:val="6B7F10ED"/>
    <w:rsid w:val="6B99A7CC"/>
    <w:rsid w:val="6BA9464B"/>
    <w:rsid w:val="6BA98659"/>
    <w:rsid w:val="6BB0F5DF"/>
    <w:rsid w:val="6BB6920B"/>
    <w:rsid w:val="6BCAB8CB"/>
    <w:rsid w:val="6BCFC82A"/>
    <w:rsid w:val="6BD4195E"/>
    <w:rsid w:val="6BE61D2F"/>
    <w:rsid w:val="6BEA6253"/>
    <w:rsid w:val="6BF52E93"/>
    <w:rsid w:val="6C204CD8"/>
    <w:rsid w:val="6C2B946C"/>
    <w:rsid w:val="6C613861"/>
    <w:rsid w:val="6C64DED9"/>
    <w:rsid w:val="6C6972D7"/>
    <w:rsid w:val="6C71F0B3"/>
    <w:rsid w:val="6C7B0A53"/>
    <w:rsid w:val="6C81E7DD"/>
    <w:rsid w:val="6C83C720"/>
    <w:rsid w:val="6CACD8BB"/>
    <w:rsid w:val="6CB008B8"/>
    <w:rsid w:val="6CC368BA"/>
    <w:rsid w:val="6CC7624C"/>
    <w:rsid w:val="6CDCA083"/>
    <w:rsid w:val="6CE5BE41"/>
    <w:rsid w:val="6CF3352E"/>
    <w:rsid w:val="6D042048"/>
    <w:rsid w:val="6D1C3708"/>
    <w:rsid w:val="6D2435D9"/>
    <w:rsid w:val="6D267AD5"/>
    <w:rsid w:val="6D30E0A8"/>
    <w:rsid w:val="6D421336"/>
    <w:rsid w:val="6D559E46"/>
    <w:rsid w:val="6D6941D5"/>
    <w:rsid w:val="6D72B70F"/>
    <w:rsid w:val="6DA09AB7"/>
    <w:rsid w:val="6DBE50F1"/>
    <w:rsid w:val="6DC21C1C"/>
    <w:rsid w:val="6DC9A872"/>
    <w:rsid w:val="6DD7B07F"/>
    <w:rsid w:val="6DDA4F89"/>
    <w:rsid w:val="6DE3D2AC"/>
    <w:rsid w:val="6E03E152"/>
    <w:rsid w:val="6E3D30D1"/>
    <w:rsid w:val="6E4CEE0C"/>
    <w:rsid w:val="6E51A4DC"/>
    <w:rsid w:val="6E6BF2DF"/>
    <w:rsid w:val="6E6EF6D3"/>
    <w:rsid w:val="6E7703A4"/>
    <w:rsid w:val="6E92CE86"/>
    <w:rsid w:val="6ED63113"/>
    <w:rsid w:val="6EF42076"/>
    <w:rsid w:val="6F0A834A"/>
    <w:rsid w:val="6F135AE1"/>
    <w:rsid w:val="6F16FBEA"/>
    <w:rsid w:val="6F1A76B3"/>
    <w:rsid w:val="6F318767"/>
    <w:rsid w:val="6F348F11"/>
    <w:rsid w:val="6F439590"/>
    <w:rsid w:val="6F51F0EE"/>
    <w:rsid w:val="6F53A1FB"/>
    <w:rsid w:val="6F5A75C9"/>
    <w:rsid w:val="6F600E53"/>
    <w:rsid w:val="6FA0C466"/>
    <w:rsid w:val="6FC1B808"/>
    <w:rsid w:val="6FD24E6C"/>
    <w:rsid w:val="6FDC48B3"/>
    <w:rsid w:val="6FEDD387"/>
    <w:rsid w:val="6FEF8C01"/>
    <w:rsid w:val="700315B8"/>
    <w:rsid w:val="70032BA3"/>
    <w:rsid w:val="700CAE29"/>
    <w:rsid w:val="7018E461"/>
    <w:rsid w:val="703B333F"/>
    <w:rsid w:val="703B3DED"/>
    <w:rsid w:val="7096DE93"/>
    <w:rsid w:val="70AB2EE0"/>
    <w:rsid w:val="70B56E88"/>
    <w:rsid w:val="70BFB371"/>
    <w:rsid w:val="70C99D9E"/>
    <w:rsid w:val="70D58723"/>
    <w:rsid w:val="7104DC27"/>
    <w:rsid w:val="7110F591"/>
    <w:rsid w:val="714E7276"/>
    <w:rsid w:val="7164CD6C"/>
    <w:rsid w:val="716829A8"/>
    <w:rsid w:val="717D8A39"/>
    <w:rsid w:val="71837389"/>
    <w:rsid w:val="71864F16"/>
    <w:rsid w:val="719D8CF1"/>
    <w:rsid w:val="71AE463D"/>
    <w:rsid w:val="71EEBF08"/>
    <w:rsid w:val="71F273E4"/>
    <w:rsid w:val="71F7E0A7"/>
    <w:rsid w:val="71FCDD2C"/>
    <w:rsid w:val="72092FD2"/>
    <w:rsid w:val="7210423C"/>
    <w:rsid w:val="721FDD0A"/>
    <w:rsid w:val="72436C98"/>
    <w:rsid w:val="725095B9"/>
    <w:rsid w:val="7251C313"/>
    <w:rsid w:val="726C6E57"/>
    <w:rsid w:val="727A2573"/>
    <w:rsid w:val="728A28F4"/>
    <w:rsid w:val="728F2FFE"/>
    <w:rsid w:val="72A60136"/>
    <w:rsid w:val="72D25552"/>
    <w:rsid w:val="72EEAA9E"/>
    <w:rsid w:val="73076C50"/>
    <w:rsid w:val="731A2082"/>
    <w:rsid w:val="7331E6B8"/>
    <w:rsid w:val="73412243"/>
    <w:rsid w:val="734D9552"/>
    <w:rsid w:val="736749C3"/>
    <w:rsid w:val="73757FBF"/>
    <w:rsid w:val="73860EDD"/>
    <w:rsid w:val="739066CB"/>
    <w:rsid w:val="73CC3BD1"/>
    <w:rsid w:val="73E4F142"/>
    <w:rsid w:val="73E6F5ED"/>
    <w:rsid w:val="73F45FA2"/>
    <w:rsid w:val="74045700"/>
    <w:rsid w:val="7405BFB2"/>
    <w:rsid w:val="74082EB3"/>
    <w:rsid w:val="740DAC20"/>
    <w:rsid w:val="74221A35"/>
    <w:rsid w:val="7431D959"/>
    <w:rsid w:val="744C7128"/>
    <w:rsid w:val="7462C51B"/>
    <w:rsid w:val="74648DA1"/>
    <w:rsid w:val="747D3044"/>
    <w:rsid w:val="74863803"/>
    <w:rsid w:val="749778BA"/>
    <w:rsid w:val="74D5BA4F"/>
    <w:rsid w:val="74E3165A"/>
    <w:rsid w:val="74E59EC0"/>
    <w:rsid w:val="74F96D31"/>
    <w:rsid w:val="74FCAB10"/>
    <w:rsid w:val="75088F21"/>
    <w:rsid w:val="7512D2B6"/>
    <w:rsid w:val="75170DA9"/>
    <w:rsid w:val="75210D4D"/>
    <w:rsid w:val="7529F6F7"/>
    <w:rsid w:val="7534755A"/>
    <w:rsid w:val="75693EAE"/>
    <w:rsid w:val="759021DA"/>
    <w:rsid w:val="7593F05E"/>
    <w:rsid w:val="75983F9F"/>
    <w:rsid w:val="75B0A2CF"/>
    <w:rsid w:val="75C25DCE"/>
    <w:rsid w:val="75C3E675"/>
    <w:rsid w:val="75D71916"/>
    <w:rsid w:val="75DB1924"/>
    <w:rsid w:val="75E01C81"/>
    <w:rsid w:val="75E8113B"/>
    <w:rsid w:val="75EE50DE"/>
    <w:rsid w:val="75FFE9C6"/>
    <w:rsid w:val="7608DAF5"/>
    <w:rsid w:val="761BEFEA"/>
    <w:rsid w:val="76228A7F"/>
    <w:rsid w:val="76233EA3"/>
    <w:rsid w:val="762ABCC6"/>
    <w:rsid w:val="764E16FC"/>
    <w:rsid w:val="766CA491"/>
    <w:rsid w:val="76740EF6"/>
    <w:rsid w:val="76812DD9"/>
    <w:rsid w:val="769E07F7"/>
    <w:rsid w:val="76A98C1A"/>
    <w:rsid w:val="76B382FB"/>
    <w:rsid w:val="76D0D482"/>
    <w:rsid w:val="76E85AE7"/>
    <w:rsid w:val="76F03B60"/>
    <w:rsid w:val="76FD493F"/>
    <w:rsid w:val="77094315"/>
    <w:rsid w:val="772AC0B7"/>
    <w:rsid w:val="7738A48A"/>
    <w:rsid w:val="774362E5"/>
    <w:rsid w:val="774EC2F7"/>
    <w:rsid w:val="77590D91"/>
    <w:rsid w:val="7771EAE8"/>
    <w:rsid w:val="77853157"/>
    <w:rsid w:val="779C6657"/>
    <w:rsid w:val="77A149C6"/>
    <w:rsid w:val="77AF440A"/>
    <w:rsid w:val="77D88745"/>
    <w:rsid w:val="77D93A11"/>
    <w:rsid w:val="77E6B43D"/>
    <w:rsid w:val="77E6F839"/>
    <w:rsid w:val="77EB8EEF"/>
    <w:rsid w:val="77F04EBD"/>
    <w:rsid w:val="77F54599"/>
    <w:rsid w:val="77FD4148"/>
    <w:rsid w:val="77FFCE6E"/>
    <w:rsid w:val="78117178"/>
    <w:rsid w:val="78239B17"/>
    <w:rsid w:val="7829A284"/>
    <w:rsid w:val="782CA8CB"/>
    <w:rsid w:val="7866F886"/>
    <w:rsid w:val="786B23DF"/>
    <w:rsid w:val="787652E9"/>
    <w:rsid w:val="788316A3"/>
    <w:rsid w:val="788D8C55"/>
    <w:rsid w:val="789EB1C6"/>
    <w:rsid w:val="789F8987"/>
    <w:rsid w:val="78A57443"/>
    <w:rsid w:val="78C04259"/>
    <w:rsid w:val="78CDF5F9"/>
    <w:rsid w:val="78D089E7"/>
    <w:rsid w:val="78E202ED"/>
    <w:rsid w:val="790CEBB5"/>
    <w:rsid w:val="79151AC4"/>
    <w:rsid w:val="792C837F"/>
    <w:rsid w:val="792D0260"/>
    <w:rsid w:val="792DD982"/>
    <w:rsid w:val="793E00A2"/>
    <w:rsid w:val="7953EE48"/>
    <w:rsid w:val="7954FA12"/>
    <w:rsid w:val="796A6107"/>
    <w:rsid w:val="798D59AE"/>
    <w:rsid w:val="7991BBAC"/>
    <w:rsid w:val="79B76D28"/>
    <w:rsid w:val="79DA756E"/>
    <w:rsid w:val="79DF0B2E"/>
    <w:rsid w:val="79EAC32D"/>
    <w:rsid w:val="79FEB309"/>
    <w:rsid w:val="7A133AFB"/>
    <w:rsid w:val="7A17FB95"/>
    <w:rsid w:val="7A1DA47C"/>
    <w:rsid w:val="7A225A0F"/>
    <w:rsid w:val="7A27B8BB"/>
    <w:rsid w:val="7A4BAEEF"/>
    <w:rsid w:val="7A7B5B98"/>
    <w:rsid w:val="7A7B9B3A"/>
    <w:rsid w:val="7A7CE928"/>
    <w:rsid w:val="7A9089E1"/>
    <w:rsid w:val="7AC878DC"/>
    <w:rsid w:val="7ACD6DF6"/>
    <w:rsid w:val="7AD7D04F"/>
    <w:rsid w:val="7AFC7538"/>
    <w:rsid w:val="7B0727DD"/>
    <w:rsid w:val="7B07A3E2"/>
    <w:rsid w:val="7B3BBC92"/>
    <w:rsid w:val="7B47D8FB"/>
    <w:rsid w:val="7B55899D"/>
    <w:rsid w:val="7B5B0CB3"/>
    <w:rsid w:val="7B6866EE"/>
    <w:rsid w:val="7B74954A"/>
    <w:rsid w:val="7B7A8314"/>
    <w:rsid w:val="7B7BC175"/>
    <w:rsid w:val="7B7EB549"/>
    <w:rsid w:val="7B8C6372"/>
    <w:rsid w:val="7B967CC6"/>
    <w:rsid w:val="7BA8EE24"/>
    <w:rsid w:val="7BB64DBD"/>
    <w:rsid w:val="7BD17103"/>
    <w:rsid w:val="7BD1BB00"/>
    <w:rsid w:val="7C150354"/>
    <w:rsid w:val="7C1709DD"/>
    <w:rsid w:val="7C174F61"/>
    <w:rsid w:val="7C21B9BB"/>
    <w:rsid w:val="7C4443A9"/>
    <w:rsid w:val="7C6E30DC"/>
    <w:rsid w:val="7CB2F3D5"/>
    <w:rsid w:val="7CB34126"/>
    <w:rsid w:val="7CB64F8D"/>
    <w:rsid w:val="7CB8ECB3"/>
    <w:rsid w:val="7CC8636C"/>
    <w:rsid w:val="7CD0AA28"/>
    <w:rsid w:val="7CE482DF"/>
    <w:rsid w:val="7CE608A1"/>
    <w:rsid w:val="7CEC93B1"/>
    <w:rsid w:val="7D15C51F"/>
    <w:rsid w:val="7D2103C3"/>
    <w:rsid w:val="7D2531C3"/>
    <w:rsid w:val="7D4099CC"/>
    <w:rsid w:val="7D42FAA3"/>
    <w:rsid w:val="7D488280"/>
    <w:rsid w:val="7D4C802B"/>
    <w:rsid w:val="7D763713"/>
    <w:rsid w:val="7D8CEBB1"/>
    <w:rsid w:val="7D90349D"/>
    <w:rsid w:val="7D96D93D"/>
    <w:rsid w:val="7D9897FF"/>
    <w:rsid w:val="7DB30BE8"/>
    <w:rsid w:val="7DCFF59D"/>
    <w:rsid w:val="7DD7A3FF"/>
    <w:rsid w:val="7DE0EA1B"/>
    <w:rsid w:val="7DE1626D"/>
    <w:rsid w:val="7DEA786B"/>
    <w:rsid w:val="7DFD1189"/>
    <w:rsid w:val="7E1A95AC"/>
    <w:rsid w:val="7E39E2EF"/>
    <w:rsid w:val="7E3EE045"/>
    <w:rsid w:val="7E4101C5"/>
    <w:rsid w:val="7E460770"/>
    <w:rsid w:val="7E47F3EB"/>
    <w:rsid w:val="7E5064B1"/>
    <w:rsid w:val="7E54888C"/>
    <w:rsid w:val="7E563A9E"/>
    <w:rsid w:val="7E603687"/>
    <w:rsid w:val="7E621BC0"/>
    <w:rsid w:val="7E7129FF"/>
    <w:rsid w:val="7E875465"/>
    <w:rsid w:val="7E9886F2"/>
    <w:rsid w:val="7EB22E77"/>
    <w:rsid w:val="7ED2C7BA"/>
    <w:rsid w:val="7EDDAF24"/>
    <w:rsid w:val="7EDFC934"/>
    <w:rsid w:val="7F27CAF9"/>
    <w:rsid w:val="7F2CA485"/>
    <w:rsid w:val="7F4B7B04"/>
    <w:rsid w:val="7F5B2D8E"/>
    <w:rsid w:val="7F62B56C"/>
    <w:rsid w:val="7F64020C"/>
    <w:rsid w:val="7F65729A"/>
    <w:rsid w:val="7F773373"/>
    <w:rsid w:val="7F8CE79D"/>
    <w:rsid w:val="7F9940F0"/>
    <w:rsid w:val="7FAC8E37"/>
    <w:rsid w:val="7FB14F01"/>
    <w:rsid w:val="7FBCC434"/>
    <w:rsid w:val="7FBE1B80"/>
    <w:rsid w:val="7FD66FF1"/>
    <w:rsid w:val="7FDCBD78"/>
    <w:rsid w:val="7FE2E4B2"/>
    <w:rsid w:val="7FEC3052"/>
    <w:rsid w:val="7FEF655F"/>
    <w:rsid w:val="7FF2D0D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462"/>
    <w:pPr>
      <w:widowControl/>
      <w:jc w:val="left"/>
    </w:pPr>
    <w:rPr>
      <w:rFonts w:ascii="Times New Roman" w:eastAsia="Times New Roman" w:hAnsi="Times New Roman" w:cs="Times New Roman"/>
      <w:lang w:eastAsia="zh-CN"/>
    </w:rPr>
  </w:style>
  <w:style w:type="paragraph" w:styleId="Heading1">
    <w:name w:val="heading 1"/>
    <w:basedOn w:val="Normal"/>
    <w:next w:val="Normal"/>
    <w:uiPriority w:val="9"/>
    <w:qFormat/>
    <w:pPr>
      <w:keepNext/>
      <w:widowControl w:val="0"/>
      <w:spacing w:before="240" w:after="60"/>
      <w:jc w:val="both"/>
      <w:outlineLvl w:val="0"/>
    </w:pPr>
    <w:rPr>
      <w:rFonts w:ascii="Calibri" w:eastAsiaTheme="minorEastAsia" w:hAnsi="Calibri" w:cs="Calibri"/>
      <w:b/>
      <w:sz w:val="28"/>
      <w:szCs w:val="28"/>
      <w:lang w:eastAsia="en-US"/>
    </w:rPr>
  </w:style>
  <w:style w:type="paragraph" w:styleId="Heading2">
    <w:name w:val="heading 2"/>
    <w:basedOn w:val="Normal"/>
    <w:next w:val="Normal"/>
    <w:uiPriority w:val="9"/>
    <w:semiHidden/>
    <w:unhideWhenUsed/>
    <w:qFormat/>
    <w:pPr>
      <w:keepNext/>
      <w:widowControl w:val="0"/>
      <w:jc w:val="both"/>
      <w:outlineLvl w:val="1"/>
    </w:pPr>
    <w:rPr>
      <w:rFonts w:ascii="Calibri" w:eastAsiaTheme="minorEastAsia" w:hAnsi="Calibri" w:cs="Calibri"/>
      <w:b/>
      <w:lang w:eastAsia="en-U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Theme="minorEastAsia" w:hAnsi="Calibri" w:cs="Calibri"/>
      <w:b/>
      <w:sz w:val="72"/>
      <w:szCs w:val="72"/>
      <w:lang w:eastAsia="en-US"/>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lang w:eastAsia="en-US"/>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Theme="minorEastAsia" w:hAnsi="Calibri" w:cs="Calibri"/>
      <w:lang w:eastAsia="en-US"/>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spacing w:after="200" w:line="276" w:lineRule="auto"/>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Theme="minorEastAsia" w:hAnsi="Calibri" w:cs="Calibri"/>
      <w:sz w:val="20"/>
      <w:szCs w:val="20"/>
      <w:lang w:eastAsia="en-US"/>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39"/>
    <w:rsid w:val="00CC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F171A"/>
    <w:pPr>
      <w:spacing w:before="100" w:beforeAutospacing="1" w:after="100" w:afterAutospacing="1"/>
    </w:pPr>
  </w:style>
  <w:style w:type="character" w:customStyle="1" w:styleId="normaltextrun">
    <w:name w:val="normaltextrun"/>
    <w:basedOn w:val="DefaultParagraphFont"/>
    <w:rsid w:val="00CF171A"/>
  </w:style>
  <w:style w:type="character" w:customStyle="1" w:styleId="spellingerror">
    <w:name w:val="spellingerror"/>
    <w:basedOn w:val="DefaultParagraphFont"/>
    <w:rsid w:val="00CF171A"/>
  </w:style>
  <w:style w:type="character" w:customStyle="1" w:styleId="eop">
    <w:name w:val="eop"/>
    <w:basedOn w:val="DefaultParagraphFont"/>
    <w:rsid w:val="00CF171A"/>
  </w:style>
  <w:style w:type="paragraph" w:styleId="FootnoteText">
    <w:name w:val="footnote text"/>
    <w:basedOn w:val="Normal"/>
    <w:uiPriority w:val="99"/>
    <w:semiHidden/>
    <w:unhideWhenUsed/>
    <w:rsid w:val="21AAED23"/>
    <w:pPr>
      <w:widowControl w:val="0"/>
      <w:jc w:val="both"/>
    </w:pPr>
    <w:rPr>
      <w:rFonts w:ascii="Calibri" w:eastAsiaTheme="minorEastAsia" w:hAnsi="Calibri" w:cs="Calibri"/>
      <w:sz w:val="20"/>
      <w:szCs w:val="20"/>
      <w:lang w:eastAsia="en-US"/>
    </w:rPr>
  </w:style>
  <w:style w:type="character" w:styleId="FootnoteReference">
    <w:name w:val="footnote reference"/>
    <w:basedOn w:val="DefaultParagraphFont"/>
    <w:uiPriority w:val="99"/>
    <w:semiHidden/>
    <w:unhideWhenUsed/>
    <w:rsid w:val="21AAED23"/>
    <w:rPr>
      <w:vertAlign w:val="superscript"/>
    </w:rPr>
  </w:style>
  <w:style w:type="paragraph" w:customStyle="1" w:styleId="EndNoteBibliographyTitle">
    <w:name w:val="EndNote Bibliography Title"/>
    <w:basedOn w:val="Normal"/>
    <w:link w:val="EndNoteBibliographyTitleChar"/>
    <w:rsid w:val="00D3350B"/>
    <w:pPr>
      <w:widowControl w:val="0"/>
      <w:jc w:val="center"/>
    </w:pPr>
    <w:rPr>
      <w:rFonts w:ascii="Calibri" w:eastAsiaTheme="minorEastAsia" w:hAnsi="Calibri" w:cs="Calibri"/>
      <w:noProof/>
      <w:lang w:eastAsia="en-US"/>
    </w:rPr>
  </w:style>
  <w:style w:type="character" w:customStyle="1" w:styleId="EndNoteBibliographyTitleChar">
    <w:name w:val="EndNote Bibliography Title Char"/>
    <w:basedOn w:val="DefaultParagraphFont"/>
    <w:link w:val="EndNoteBibliographyTitle"/>
    <w:rsid w:val="00D3350B"/>
    <w:rPr>
      <w:noProof/>
    </w:rPr>
  </w:style>
  <w:style w:type="paragraph" w:customStyle="1" w:styleId="EndNoteBibliography">
    <w:name w:val="EndNote Bibliography"/>
    <w:basedOn w:val="Normal"/>
    <w:link w:val="EndNoteBibliographyChar"/>
    <w:rsid w:val="00D3350B"/>
    <w:pPr>
      <w:widowControl w:val="0"/>
      <w:jc w:val="both"/>
    </w:pPr>
    <w:rPr>
      <w:rFonts w:ascii="Calibri" w:eastAsiaTheme="minorEastAsia" w:hAnsi="Calibri" w:cs="Calibri"/>
      <w:noProof/>
      <w:lang w:eastAsia="en-US"/>
    </w:rPr>
  </w:style>
  <w:style w:type="character" w:customStyle="1" w:styleId="EndNoteBibliographyChar">
    <w:name w:val="EndNote Bibliography Char"/>
    <w:basedOn w:val="DefaultParagraphFont"/>
    <w:link w:val="EndNoteBibliography"/>
    <w:rsid w:val="00D3350B"/>
    <w:rPr>
      <w:noProof/>
    </w:rPr>
  </w:style>
  <w:style w:type="paragraph" w:styleId="Header">
    <w:name w:val="header"/>
    <w:basedOn w:val="Normal"/>
    <w:link w:val="HeaderChar"/>
    <w:uiPriority w:val="99"/>
    <w:semiHidden/>
    <w:unhideWhenUsed/>
    <w:rsid w:val="00905B6A"/>
    <w:pPr>
      <w:tabs>
        <w:tab w:val="center" w:pos="4513"/>
        <w:tab w:val="right" w:pos="9026"/>
      </w:tabs>
    </w:pPr>
  </w:style>
  <w:style w:type="character" w:customStyle="1" w:styleId="HeaderChar">
    <w:name w:val="Header Char"/>
    <w:basedOn w:val="DefaultParagraphFont"/>
    <w:link w:val="Header"/>
    <w:uiPriority w:val="99"/>
    <w:semiHidden/>
    <w:rsid w:val="00905B6A"/>
  </w:style>
  <w:style w:type="character" w:customStyle="1" w:styleId="ListParagraphChar">
    <w:name w:val="List Paragraph Char"/>
    <w:basedOn w:val="DefaultParagraphFont"/>
    <w:link w:val="ListParagraph"/>
    <w:uiPriority w:val="34"/>
    <w:rsid w:val="00134C49"/>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26303E"/>
    <w:pPr>
      <w:widowControl w:val="0"/>
      <w:jc w:val="both"/>
    </w:pPr>
    <w:rPr>
      <w:rFonts w:eastAsiaTheme="minorEastAsia"/>
      <w:sz w:val="18"/>
      <w:szCs w:val="18"/>
      <w:lang w:eastAsia="en-US"/>
    </w:rPr>
  </w:style>
  <w:style w:type="character" w:customStyle="1" w:styleId="BalloonTextChar">
    <w:name w:val="Balloon Text Char"/>
    <w:basedOn w:val="DefaultParagraphFont"/>
    <w:link w:val="BalloonText"/>
    <w:uiPriority w:val="99"/>
    <w:semiHidden/>
    <w:rsid w:val="0026303E"/>
    <w:rPr>
      <w:rFonts w:ascii="Times New Roman" w:hAnsi="Times New Roman" w:cs="Times New Roman"/>
      <w:sz w:val="18"/>
      <w:szCs w:val="18"/>
    </w:rPr>
  </w:style>
  <w:style w:type="paragraph" w:styleId="NormalWeb">
    <w:name w:val="Normal (Web)"/>
    <w:basedOn w:val="Normal"/>
    <w:uiPriority w:val="99"/>
    <w:semiHidden/>
    <w:unhideWhenUsed/>
    <w:rsid w:val="00757B2B"/>
    <w:pPr>
      <w:spacing w:before="100" w:beforeAutospacing="1" w:after="100" w:afterAutospacing="1"/>
    </w:pPr>
  </w:style>
  <w:style w:type="character" w:customStyle="1" w:styleId="font261">
    <w:name w:val="font261"/>
    <w:basedOn w:val="DefaultParagraphFont"/>
    <w:rsid w:val="00FD0BF0"/>
    <w:rPr>
      <w:rFonts w:ascii="Times New Roman" w:hAnsi="Times New Roman" w:cs="Times New Roman" w:hint="default"/>
      <w:b/>
      <w:bCs/>
      <w:i w:val="0"/>
      <w:iCs w:val="0"/>
      <w:strike w:val="0"/>
      <w:dstrike w:val="0"/>
      <w:color w:val="000000"/>
      <w:sz w:val="24"/>
      <w:szCs w:val="24"/>
      <w:u w:val="none"/>
      <w:effect w:val="none"/>
    </w:rPr>
  </w:style>
  <w:style w:type="character" w:customStyle="1" w:styleId="font271">
    <w:name w:val="font271"/>
    <w:basedOn w:val="DefaultParagraphFont"/>
    <w:rsid w:val="00FD0BF0"/>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51">
    <w:name w:val="font51"/>
    <w:basedOn w:val="DefaultParagraphFont"/>
    <w:rsid w:val="00FD0BF0"/>
    <w:rPr>
      <w:rFonts w:ascii="Times New Roman" w:hAnsi="Times New Roman" w:cs="Times New Roman" w:hint="default"/>
      <w:b w:val="0"/>
      <w:bCs w:val="0"/>
      <w:i w:val="0"/>
      <w:iCs w:val="0"/>
      <w:strike w:val="0"/>
      <w:dstrike w:val="0"/>
      <w:color w:val="000000"/>
      <w:sz w:val="24"/>
      <w:szCs w:val="24"/>
      <w:u w:val="none"/>
      <w:effect w:val="none"/>
    </w:rPr>
  </w:style>
  <w:style w:type="character" w:styleId="Strong">
    <w:name w:val="Strong"/>
    <w:basedOn w:val="DefaultParagraphFont"/>
    <w:uiPriority w:val="22"/>
    <w:qFormat/>
    <w:rsid w:val="00C54B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9467">
      <w:bodyDiv w:val="1"/>
      <w:marLeft w:val="0"/>
      <w:marRight w:val="0"/>
      <w:marTop w:val="0"/>
      <w:marBottom w:val="0"/>
      <w:divBdr>
        <w:top w:val="none" w:sz="0" w:space="0" w:color="auto"/>
        <w:left w:val="none" w:sz="0" w:space="0" w:color="auto"/>
        <w:bottom w:val="none" w:sz="0" w:space="0" w:color="auto"/>
        <w:right w:val="none" w:sz="0" w:space="0" w:color="auto"/>
      </w:divBdr>
    </w:div>
    <w:div w:id="171604811">
      <w:bodyDiv w:val="1"/>
      <w:marLeft w:val="0"/>
      <w:marRight w:val="0"/>
      <w:marTop w:val="0"/>
      <w:marBottom w:val="0"/>
      <w:divBdr>
        <w:top w:val="none" w:sz="0" w:space="0" w:color="auto"/>
        <w:left w:val="none" w:sz="0" w:space="0" w:color="auto"/>
        <w:bottom w:val="none" w:sz="0" w:space="0" w:color="auto"/>
        <w:right w:val="none" w:sz="0" w:space="0" w:color="auto"/>
      </w:divBdr>
    </w:div>
    <w:div w:id="332532784">
      <w:bodyDiv w:val="1"/>
      <w:marLeft w:val="0"/>
      <w:marRight w:val="0"/>
      <w:marTop w:val="0"/>
      <w:marBottom w:val="0"/>
      <w:divBdr>
        <w:top w:val="none" w:sz="0" w:space="0" w:color="auto"/>
        <w:left w:val="none" w:sz="0" w:space="0" w:color="auto"/>
        <w:bottom w:val="none" w:sz="0" w:space="0" w:color="auto"/>
        <w:right w:val="none" w:sz="0" w:space="0" w:color="auto"/>
      </w:divBdr>
    </w:div>
    <w:div w:id="364910468">
      <w:bodyDiv w:val="1"/>
      <w:marLeft w:val="0"/>
      <w:marRight w:val="0"/>
      <w:marTop w:val="0"/>
      <w:marBottom w:val="0"/>
      <w:divBdr>
        <w:top w:val="none" w:sz="0" w:space="0" w:color="auto"/>
        <w:left w:val="none" w:sz="0" w:space="0" w:color="auto"/>
        <w:bottom w:val="none" w:sz="0" w:space="0" w:color="auto"/>
        <w:right w:val="none" w:sz="0" w:space="0" w:color="auto"/>
      </w:divBdr>
    </w:div>
    <w:div w:id="445736742">
      <w:bodyDiv w:val="1"/>
      <w:marLeft w:val="0"/>
      <w:marRight w:val="0"/>
      <w:marTop w:val="0"/>
      <w:marBottom w:val="0"/>
      <w:divBdr>
        <w:top w:val="none" w:sz="0" w:space="0" w:color="auto"/>
        <w:left w:val="none" w:sz="0" w:space="0" w:color="auto"/>
        <w:bottom w:val="none" w:sz="0" w:space="0" w:color="auto"/>
        <w:right w:val="none" w:sz="0" w:space="0" w:color="auto"/>
      </w:divBdr>
    </w:div>
    <w:div w:id="703015701">
      <w:bodyDiv w:val="1"/>
      <w:marLeft w:val="0"/>
      <w:marRight w:val="0"/>
      <w:marTop w:val="0"/>
      <w:marBottom w:val="0"/>
      <w:divBdr>
        <w:top w:val="none" w:sz="0" w:space="0" w:color="auto"/>
        <w:left w:val="none" w:sz="0" w:space="0" w:color="auto"/>
        <w:bottom w:val="none" w:sz="0" w:space="0" w:color="auto"/>
        <w:right w:val="none" w:sz="0" w:space="0" w:color="auto"/>
      </w:divBdr>
    </w:div>
    <w:div w:id="870994091">
      <w:bodyDiv w:val="1"/>
      <w:marLeft w:val="0"/>
      <w:marRight w:val="0"/>
      <w:marTop w:val="0"/>
      <w:marBottom w:val="0"/>
      <w:divBdr>
        <w:top w:val="none" w:sz="0" w:space="0" w:color="auto"/>
        <w:left w:val="none" w:sz="0" w:space="0" w:color="auto"/>
        <w:bottom w:val="none" w:sz="0" w:space="0" w:color="auto"/>
        <w:right w:val="none" w:sz="0" w:space="0" w:color="auto"/>
      </w:divBdr>
    </w:div>
    <w:div w:id="944463649">
      <w:bodyDiv w:val="1"/>
      <w:marLeft w:val="0"/>
      <w:marRight w:val="0"/>
      <w:marTop w:val="0"/>
      <w:marBottom w:val="0"/>
      <w:divBdr>
        <w:top w:val="none" w:sz="0" w:space="0" w:color="auto"/>
        <w:left w:val="none" w:sz="0" w:space="0" w:color="auto"/>
        <w:bottom w:val="none" w:sz="0" w:space="0" w:color="auto"/>
        <w:right w:val="none" w:sz="0" w:space="0" w:color="auto"/>
      </w:divBdr>
    </w:div>
    <w:div w:id="982151180">
      <w:bodyDiv w:val="1"/>
      <w:marLeft w:val="0"/>
      <w:marRight w:val="0"/>
      <w:marTop w:val="0"/>
      <w:marBottom w:val="0"/>
      <w:divBdr>
        <w:top w:val="none" w:sz="0" w:space="0" w:color="auto"/>
        <w:left w:val="none" w:sz="0" w:space="0" w:color="auto"/>
        <w:bottom w:val="none" w:sz="0" w:space="0" w:color="auto"/>
        <w:right w:val="none" w:sz="0" w:space="0" w:color="auto"/>
      </w:divBdr>
    </w:div>
    <w:div w:id="1005091711">
      <w:bodyDiv w:val="1"/>
      <w:marLeft w:val="0"/>
      <w:marRight w:val="0"/>
      <w:marTop w:val="0"/>
      <w:marBottom w:val="0"/>
      <w:divBdr>
        <w:top w:val="none" w:sz="0" w:space="0" w:color="auto"/>
        <w:left w:val="none" w:sz="0" w:space="0" w:color="auto"/>
        <w:bottom w:val="none" w:sz="0" w:space="0" w:color="auto"/>
        <w:right w:val="none" w:sz="0" w:space="0" w:color="auto"/>
      </w:divBdr>
    </w:div>
    <w:div w:id="1051462418">
      <w:bodyDiv w:val="1"/>
      <w:marLeft w:val="0"/>
      <w:marRight w:val="0"/>
      <w:marTop w:val="0"/>
      <w:marBottom w:val="0"/>
      <w:divBdr>
        <w:top w:val="none" w:sz="0" w:space="0" w:color="auto"/>
        <w:left w:val="none" w:sz="0" w:space="0" w:color="auto"/>
        <w:bottom w:val="none" w:sz="0" w:space="0" w:color="auto"/>
        <w:right w:val="none" w:sz="0" w:space="0" w:color="auto"/>
      </w:divBdr>
    </w:div>
    <w:div w:id="1240941781">
      <w:bodyDiv w:val="1"/>
      <w:marLeft w:val="0"/>
      <w:marRight w:val="0"/>
      <w:marTop w:val="0"/>
      <w:marBottom w:val="0"/>
      <w:divBdr>
        <w:top w:val="none" w:sz="0" w:space="0" w:color="auto"/>
        <w:left w:val="none" w:sz="0" w:space="0" w:color="auto"/>
        <w:bottom w:val="none" w:sz="0" w:space="0" w:color="auto"/>
        <w:right w:val="none" w:sz="0" w:space="0" w:color="auto"/>
      </w:divBdr>
    </w:div>
    <w:div w:id="1264536331">
      <w:bodyDiv w:val="1"/>
      <w:marLeft w:val="0"/>
      <w:marRight w:val="0"/>
      <w:marTop w:val="0"/>
      <w:marBottom w:val="0"/>
      <w:divBdr>
        <w:top w:val="none" w:sz="0" w:space="0" w:color="auto"/>
        <w:left w:val="none" w:sz="0" w:space="0" w:color="auto"/>
        <w:bottom w:val="none" w:sz="0" w:space="0" w:color="auto"/>
        <w:right w:val="none" w:sz="0" w:space="0" w:color="auto"/>
      </w:divBdr>
    </w:div>
    <w:div w:id="1367024770">
      <w:bodyDiv w:val="1"/>
      <w:marLeft w:val="0"/>
      <w:marRight w:val="0"/>
      <w:marTop w:val="0"/>
      <w:marBottom w:val="0"/>
      <w:divBdr>
        <w:top w:val="none" w:sz="0" w:space="0" w:color="auto"/>
        <w:left w:val="none" w:sz="0" w:space="0" w:color="auto"/>
        <w:bottom w:val="none" w:sz="0" w:space="0" w:color="auto"/>
        <w:right w:val="none" w:sz="0" w:space="0" w:color="auto"/>
      </w:divBdr>
    </w:div>
    <w:div w:id="1456558510">
      <w:bodyDiv w:val="1"/>
      <w:marLeft w:val="0"/>
      <w:marRight w:val="0"/>
      <w:marTop w:val="0"/>
      <w:marBottom w:val="0"/>
      <w:divBdr>
        <w:top w:val="none" w:sz="0" w:space="0" w:color="auto"/>
        <w:left w:val="none" w:sz="0" w:space="0" w:color="auto"/>
        <w:bottom w:val="none" w:sz="0" w:space="0" w:color="auto"/>
        <w:right w:val="none" w:sz="0" w:space="0" w:color="auto"/>
      </w:divBdr>
    </w:div>
    <w:div w:id="1477606093">
      <w:bodyDiv w:val="1"/>
      <w:marLeft w:val="0"/>
      <w:marRight w:val="0"/>
      <w:marTop w:val="0"/>
      <w:marBottom w:val="0"/>
      <w:divBdr>
        <w:top w:val="none" w:sz="0" w:space="0" w:color="auto"/>
        <w:left w:val="none" w:sz="0" w:space="0" w:color="auto"/>
        <w:bottom w:val="none" w:sz="0" w:space="0" w:color="auto"/>
        <w:right w:val="none" w:sz="0" w:space="0" w:color="auto"/>
      </w:divBdr>
    </w:div>
    <w:div w:id="1594390338">
      <w:bodyDiv w:val="1"/>
      <w:marLeft w:val="0"/>
      <w:marRight w:val="0"/>
      <w:marTop w:val="0"/>
      <w:marBottom w:val="0"/>
      <w:divBdr>
        <w:top w:val="none" w:sz="0" w:space="0" w:color="auto"/>
        <w:left w:val="none" w:sz="0" w:space="0" w:color="auto"/>
        <w:bottom w:val="none" w:sz="0" w:space="0" w:color="auto"/>
        <w:right w:val="none" w:sz="0" w:space="0" w:color="auto"/>
      </w:divBdr>
    </w:div>
    <w:div w:id="1608806309">
      <w:bodyDiv w:val="1"/>
      <w:marLeft w:val="0"/>
      <w:marRight w:val="0"/>
      <w:marTop w:val="0"/>
      <w:marBottom w:val="0"/>
      <w:divBdr>
        <w:top w:val="none" w:sz="0" w:space="0" w:color="auto"/>
        <w:left w:val="none" w:sz="0" w:space="0" w:color="auto"/>
        <w:bottom w:val="none" w:sz="0" w:space="0" w:color="auto"/>
        <w:right w:val="none" w:sz="0" w:space="0" w:color="auto"/>
      </w:divBdr>
    </w:div>
    <w:div w:id="1955479837">
      <w:bodyDiv w:val="1"/>
      <w:marLeft w:val="0"/>
      <w:marRight w:val="0"/>
      <w:marTop w:val="0"/>
      <w:marBottom w:val="0"/>
      <w:divBdr>
        <w:top w:val="none" w:sz="0" w:space="0" w:color="auto"/>
        <w:left w:val="none" w:sz="0" w:space="0" w:color="auto"/>
        <w:bottom w:val="none" w:sz="0" w:space="0" w:color="auto"/>
        <w:right w:val="none" w:sz="0" w:space="0" w:color="auto"/>
      </w:divBdr>
    </w:div>
    <w:div w:id="1984381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uilherme@wustl.edu" TargetMode="External"/><Relationship Id="rId13" Type="http://schemas.openxmlformats.org/officeDocument/2006/relationships/hyperlink" Target="mailto:arash.darafsheh@wustl.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ogers@wustl.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dhugo@wustl.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trongl@wustl.edu" TargetMode="External"/><Relationship Id="rId4" Type="http://schemas.openxmlformats.org/officeDocument/2006/relationships/settings" Target="settings.xml"/><Relationship Id="rId9" Type="http://schemas.openxmlformats.org/officeDocument/2006/relationships/hyperlink" Target="mailto:livia@wustl.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7A8CA42-3074-324F-8867-83CFC20C3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6189</Words>
  <Characters>35283</Characters>
  <Application>Microsoft Office Word</Application>
  <DocSecurity>0</DocSecurity>
  <Lines>294</Lines>
  <Paragraphs>82</Paragraphs>
  <ScaleCrop>false</ScaleCrop>
  <Company/>
  <LinksUpToDate>false</LinksUpToDate>
  <CharactersWithSpaces>41390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2026-06-26T13:37:00Z</dcterms:created>
  <dcterms:modified xsi:type="dcterms:W3CDTF">2026-07-14T14:56:00Z</dcterms:modified>
</cp:coreProperties>
</file>