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D43F0B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B082A">
        <w:rPr>
          <w:rFonts w:eastAsia="Times New Roman" w:cstheme="minorHAnsi"/>
          <w:b/>
        </w:rPr>
        <w:t>71604</w:t>
      </w:r>
    </w:p>
    <w:p w14:paraId="2F6924E5" w14:textId="67DC57A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B082A">
        <w:rPr>
          <w:rFonts w:eastAsia="Times New Roman" w:cstheme="minorHAnsi"/>
          <w:b/>
        </w:rPr>
        <w:t>Poornima G</w:t>
      </w:r>
    </w:p>
    <w:p w14:paraId="6FB9233B" w14:textId="52DDC4A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266D2" w:rsidRPr="00890FAB">
          <w:rPr>
            <w:rStyle w:val="Hyperlink"/>
            <w:rFonts w:eastAsia="Times New Roman" w:cstheme="minorHAnsi"/>
            <w:b/>
          </w:rPr>
          <w:t>https://review.jove.com/account/file-uploader?src=21839268</w:t>
        </w:r>
      </w:hyperlink>
      <w:r w:rsidR="000266D2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FCE07A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B082A" w:rsidRPr="00CB082A">
        <w:rPr>
          <w:rStyle w:val="ArticleTitle"/>
          <w:rFonts w:cstheme="minorHAnsi"/>
        </w:rPr>
        <w:t xml:space="preserve">Western Blot Analysis of Microtubule-Associated Protein Light Chain 3 to Monitor </w:t>
      </w:r>
      <w:proofErr w:type="spellStart"/>
      <w:r w:rsidR="00CB082A" w:rsidRPr="00CB082A">
        <w:rPr>
          <w:rStyle w:val="ArticleTitle"/>
          <w:rFonts w:cstheme="minorHAnsi"/>
        </w:rPr>
        <w:t>Autophagosomal</w:t>
      </w:r>
      <w:proofErr w:type="spellEnd"/>
      <w:r w:rsidR="00CB082A" w:rsidRPr="00CB082A">
        <w:rPr>
          <w:rStyle w:val="ArticleTitle"/>
          <w:rFonts w:cstheme="minorHAnsi"/>
        </w:rPr>
        <w:t xml:space="preserve"> Dynamics in Mouse-Derived Pancreatic Cancer Cells 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B027F38" w14:textId="79F25AB8" w:rsidR="00CB082A" w:rsidRPr="00CB082A" w:rsidRDefault="00CB082A" w:rsidP="00CB082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b/>
          <w:bCs/>
          <w:sz w:val="28"/>
          <w:szCs w:val="26"/>
          <w:vertAlign w:val="superscript"/>
        </w:rPr>
      </w:pPr>
      <w:r w:rsidRPr="00CB082A">
        <w:rPr>
          <w:b/>
          <w:bCs/>
          <w:sz w:val="28"/>
          <w:szCs w:val="26"/>
        </w:rPr>
        <w:t>Felipe J. Renna¹</w:t>
      </w:r>
      <w:r w:rsidRPr="00CB082A">
        <w:rPr>
          <w:b/>
          <w:bCs/>
          <w:sz w:val="28"/>
          <w:szCs w:val="26"/>
          <w:vertAlign w:val="superscript"/>
        </w:rPr>
        <w:t>,2</w:t>
      </w:r>
      <w:r w:rsidRPr="00CB082A">
        <w:rPr>
          <w:b/>
          <w:bCs/>
          <w:sz w:val="28"/>
          <w:szCs w:val="26"/>
        </w:rPr>
        <w:t>, Raul Mostoslavsky</w:t>
      </w:r>
      <w:r w:rsidRPr="00CB082A">
        <w:rPr>
          <w:b/>
          <w:bCs/>
          <w:sz w:val="28"/>
          <w:szCs w:val="26"/>
          <w:vertAlign w:val="superscript"/>
        </w:rPr>
        <w:t>3</w:t>
      </w:r>
      <w:r w:rsidRPr="00CB082A">
        <w:rPr>
          <w:b/>
          <w:bCs/>
          <w:sz w:val="28"/>
          <w:szCs w:val="26"/>
        </w:rPr>
        <w:t>, Maria I. Vaccaro¹</w:t>
      </w:r>
      <w:r w:rsidRPr="00CB082A">
        <w:rPr>
          <w:b/>
          <w:bCs/>
          <w:sz w:val="28"/>
          <w:szCs w:val="26"/>
          <w:vertAlign w:val="superscript"/>
        </w:rPr>
        <w:t>,2</w:t>
      </w:r>
    </w:p>
    <w:p w14:paraId="49D75053" w14:textId="77777777" w:rsidR="00CB082A" w:rsidRPr="00CB082A" w:rsidRDefault="00CB082A" w:rsidP="00CB082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sz w:val="28"/>
          <w:szCs w:val="26"/>
        </w:rPr>
      </w:pPr>
    </w:p>
    <w:p w14:paraId="643156D8" w14:textId="26FED0B0" w:rsidR="00CB082A" w:rsidRPr="00CB082A" w:rsidRDefault="00CB082A" w:rsidP="00CB082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sz w:val="28"/>
          <w:szCs w:val="26"/>
        </w:rPr>
      </w:pPr>
      <w:r w:rsidRPr="001C749E">
        <w:rPr>
          <w:sz w:val="28"/>
          <w:szCs w:val="26"/>
        </w:rPr>
        <w:t>¹</w:t>
      </w:r>
      <w:r w:rsidRPr="00CB082A">
        <w:rPr>
          <w:sz w:val="28"/>
          <w:szCs w:val="26"/>
        </w:rPr>
        <w:t xml:space="preserve">Traslational Medicine Research </w:t>
      </w:r>
      <w:proofErr w:type="gramStart"/>
      <w:r w:rsidRPr="00CB082A">
        <w:rPr>
          <w:sz w:val="28"/>
          <w:szCs w:val="26"/>
        </w:rPr>
        <w:t>Unit,  Center</w:t>
      </w:r>
      <w:proofErr w:type="gramEnd"/>
      <w:r w:rsidRPr="00CB082A">
        <w:rPr>
          <w:sz w:val="28"/>
          <w:szCs w:val="26"/>
        </w:rPr>
        <w:t xml:space="preserve"> for Medical Education and Clinical Research (CEMIC)</w:t>
      </w:r>
    </w:p>
    <w:p w14:paraId="53DD7C60" w14:textId="1898C7FB" w:rsidR="00CB082A" w:rsidRPr="001C749E" w:rsidRDefault="00CB082A" w:rsidP="00CB082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sz w:val="28"/>
          <w:szCs w:val="26"/>
          <w:lang w:val="es-AR"/>
        </w:rPr>
      </w:pPr>
      <w:r w:rsidRPr="00CB082A">
        <w:rPr>
          <w:sz w:val="28"/>
          <w:szCs w:val="26"/>
          <w:lang w:val="es-AR"/>
        </w:rPr>
        <w:t>²</w:t>
      </w:r>
      <w:r w:rsidRPr="001C749E">
        <w:rPr>
          <w:sz w:val="28"/>
          <w:szCs w:val="26"/>
          <w:lang w:val="es-AR"/>
        </w:rPr>
        <w:t xml:space="preserve">Programa de Estudios </w:t>
      </w:r>
      <w:proofErr w:type="spellStart"/>
      <w:r w:rsidRPr="001C749E">
        <w:rPr>
          <w:sz w:val="28"/>
          <w:szCs w:val="26"/>
          <w:lang w:val="es-AR"/>
        </w:rPr>
        <w:t>Pancreaticos</w:t>
      </w:r>
      <w:proofErr w:type="spellEnd"/>
      <w:r w:rsidRPr="001C749E">
        <w:rPr>
          <w:sz w:val="28"/>
          <w:szCs w:val="26"/>
          <w:lang w:val="es-AR"/>
        </w:rPr>
        <w:t xml:space="preserve">, Hospital de </w:t>
      </w:r>
      <w:proofErr w:type="spellStart"/>
      <w:r w:rsidRPr="001C749E">
        <w:rPr>
          <w:sz w:val="28"/>
          <w:szCs w:val="26"/>
          <w:lang w:val="es-AR"/>
        </w:rPr>
        <w:t>Clinicas</w:t>
      </w:r>
      <w:proofErr w:type="spellEnd"/>
      <w:r w:rsidRPr="001C749E">
        <w:rPr>
          <w:sz w:val="28"/>
          <w:szCs w:val="26"/>
          <w:lang w:val="es-AR"/>
        </w:rPr>
        <w:t xml:space="preserve"> “</w:t>
      </w:r>
      <w:proofErr w:type="spellStart"/>
      <w:r w:rsidRPr="001C749E">
        <w:rPr>
          <w:sz w:val="28"/>
          <w:szCs w:val="26"/>
          <w:lang w:val="es-AR"/>
        </w:rPr>
        <w:t>Jose</w:t>
      </w:r>
      <w:proofErr w:type="spellEnd"/>
      <w:r w:rsidRPr="001C749E">
        <w:rPr>
          <w:sz w:val="28"/>
          <w:szCs w:val="26"/>
          <w:lang w:val="es-AR"/>
        </w:rPr>
        <w:t xml:space="preserve"> de San Martin</w:t>
      </w:r>
      <w:proofErr w:type="gramStart"/>
      <w:r w:rsidRPr="001C749E">
        <w:rPr>
          <w:sz w:val="28"/>
          <w:szCs w:val="26"/>
          <w:lang w:val="es-AR"/>
        </w:rPr>
        <w:t xml:space="preserve">”,  </w:t>
      </w:r>
      <w:r w:rsidRPr="00CB082A">
        <w:rPr>
          <w:sz w:val="28"/>
          <w:szCs w:val="26"/>
          <w:lang w:val="es-AR"/>
        </w:rPr>
        <w:t>Universidad</w:t>
      </w:r>
      <w:proofErr w:type="gramEnd"/>
      <w:r w:rsidRPr="00CB082A">
        <w:rPr>
          <w:sz w:val="28"/>
          <w:szCs w:val="26"/>
          <w:lang w:val="es-AR"/>
        </w:rPr>
        <w:t xml:space="preserve"> de Buenos Aires</w:t>
      </w:r>
    </w:p>
    <w:p w14:paraId="72F95BE5" w14:textId="02AA1FA0" w:rsidR="00CB082A" w:rsidRPr="00CB082A" w:rsidRDefault="00CB082A" w:rsidP="00CB082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sz w:val="28"/>
          <w:szCs w:val="26"/>
        </w:rPr>
      </w:pPr>
      <w:r w:rsidRPr="00CB082A">
        <w:rPr>
          <w:sz w:val="28"/>
          <w:szCs w:val="26"/>
          <w:vertAlign w:val="superscript"/>
        </w:rPr>
        <w:t>3</w:t>
      </w:r>
      <w:r w:rsidRPr="00CB082A">
        <w:rPr>
          <w:sz w:val="28"/>
          <w:szCs w:val="26"/>
        </w:rPr>
        <w:t>The Massachusetts General Hospital Cancer Center, Harvard Medical School</w:t>
      </w:r>
    </w:p>
    <w:p w14:paraId="6347450B" w14:textId="77777777" w:rsidR="00CB082A" w:rsidRPr="00CB082A" w:rsidRDefault="00CB082A" w:rsidP="00CB082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sz w:val="28"/>
          <w:szCs w:val="26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0CCED1F1" w:rsidR="004E0C5A" w:rsidRDefault="00CB082A" w:rsidP="004E0C5A">
      <w:pPr>
        <w:outlineLvl w:val="0"/>
        <w:rPr>
          <w:rFonts w:eastAsia="Times New Roman" w:cstheme="minorHAnsi"/>
        </w:rPr>
      </w:pPr>
      <w:bookmarkStart w:id="0" w:name="_Hlk25233958"/>
      <w:r w:rsidRPr="00CB082A">
        <w:rPr>
          <w:rFonts w:eastAsia="Times New Roman" w:cstheme="minorHAnsi"/>
        </w:rPr>
        <w:t>Maria I. Vaccaro</w:t>
      </w:r>
      <w:r w:rsidRPr="00CB082A">
        <w:rPr>
          <w:rFonts w:eastAsia="Times New Roman" w:cstheme="minorHAnsi"/>
        </w:rPr>
        <w:tab/>
      </w:r>
      <w:r w:rsidRPr="00CB082A">
        <w:rPr>
          <w:rFonts w:eastAsia="Times New Roman" w:cstheme="minorHAnsi"/>
        </w:rPr>
        <w:tab/>
        <w:t>mvaccaro@cemic.edu.ar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76BDED4E" w14:textId="77777777" w:rsidR="00CB082A" w:rsidRPr="001C749E" w:rsidRDefault="00CB082A" w:rsidP="00CB082A">
      <w:pPr>
        <w:outlineLvl w:val="0"/>
        <w:rPr>
          <w:rFonts w:cstheme="minorHAnsi"/>
          <w:bCs/>
          <w:lang w:val="es-AR"/>
        </w:rPr>
      </w:pPr>
      <w:r w:rsidRPr="001C749E">
        <w:rPr>
          <w:rFonts w:cstheme="minorHAnsi"/>
          <w:bCs/>
          <w:lang w:val="es-AR"/>
        </w:rPr>
        <w:t>Felipe J. Renna</w:t>
      </w:r>
      <w:r w:rsidRPr="001C749E">
        <w:rPr>
          <w:rFonts w:cstheme="minorHAnsi"/>
          <w:bCs/>
          <w:lang w:val="es-AR"/>
        </w:rPr>
        <w:tab/>
      </w:r>
      <w:r w:rsidRPr="001C749E">
        <w:rPr>
          <w:rFonts w:cstheme="minorHAnsi"/>
          <w:bCs/>
          <w:lang w:val="es-AR"/>
        </w:rPr>
        <w:tab/>
        <w:t>frenna@cemic.edu.ar</w:t>
      </w:r>
    </w:p>
    <w:p w14:paraId="12916965" w14:textId="6F45C03F" w:rsidR="003B5E26" w:rsidRPr="001C749E" w:rsidRDefault="00CB082A" w:rsidP="00CB082A">
      <w:pPr>
        <w:outlineLvl w:val="0"/>
        <w:rPr>
          <w:rFonts w:cstheme="minorHAnsi"/>
          <w:bCs/>
          <w:lang w:val="it-IT"/>
        </w:rPr>
      </w:pPr>
      <w:r w:rsidRPr="001C749E">
        <w:rPr>
          <w:rFonts w:cstheme="minorHAnsi"/>
          <w:bCs/>
          <w:lang w:val="it-IT"/>
        </w:rPr>
        <w:t>Raul Mostoslavsky</w:t>
      </w:r>
      <w:r w:rsidRPr="001C749E">
        <w:rPr>
          <w:rFonts w:cstheme="minorHAnsi"/>
          <w:bCs/>
          <w:lang w:val="it-IT"/>
        </w:rPr>
        <w:tab/>
      </w:r>
      <w:r w:rsidRPr="001C749E">
        <w:rPr>
          <w:rFonts w:cstheme="minorHAnsi"/>
          <w:bCs/>
          <w:lang w:val="it-IT"/>
        </w:rPr>
        <w:tab/>
        <w:t>rmostoslavsky@mgh.harvard.edu</w:t>
      </w:r>
    </w:p>
    <w:p w14:paraId="5F4841BA" w14:textId="77777777" w:rsidR="00CB082A" w:rsidRPr="001C749E" w:rsidRDefault="00CB082A" w:rsidP="00CB082A">
      <w:pPr>
        <w:outlineLvl w:val="0"/>
        <w:rPr>
          <w:rFonts w:eastAsia="Times New Roman" w:cstheme="minorHAnsi"/>
          <w:lang w:val="it-IT"/>
        </w:rPr>
      </w:pPr>
      <w:r w:rsidRPr="001C749E">
        <w:rPr>
          <w:rFonts w:eastAsia="Times New Roman" w:cstheme="minorHAnsi"/>
          <w:lang w:val="it-IT"/>
        </w:rPr>
        <w:t>Maria I. Vaccaro</w:t>
      </w:r>
      <w:r w:rsidRPr="001C749E">
        <w:rPr>
          <w:rFonts w:eastAsia="Times New Roman" w:cstheme="minorHAnsi"/>
          <w:lang w:val="it-IT"/>
        </w:rPr>
        <w:tab/>
      </w:r>
      <w:r w:rsidRPr="001C749E">
        <w:rPr>
          <w:rFonts w:eastAsia="Times New Roman" w:cstheme="minorHAnsi"/>
          <w:lang w:val="it-IT"/>
        </w:rPr>
        <w:tab/>
        <w:t>mvaccaro@cemic.edu.ar</w:t>
      </w:r>
    </w:p>
    <w:p w14:paraId="6F84F159" w14:textId="77777777" w:rsidR="003B5E26" w:rsidRPr="001C749E" w:rsidRDefault="003B5E26" w:rsidP="009A0E7C">
      <w:pPr>
        <w:outlineLvl w:val="0"/>
        <w:rPr>
          <w:rFonts w:cstheme="minorHAnsi"/>
          <w:bCs/>
          <w:lang w:val="it-IT"/>
        </w:rPr>
      </w:pPr>
    </w:p>
    <w:p w14:paraId="5A2BE33C" w14:textId="77777777" w:rsidR="001E230F" w:rsidRPr="001C749E" w:rsidRDefault="001E230F" w:rsidP="009A0E7C">
      <w:pPr>
        <w:outlineLvl w:val="0"/>
        <w:rPr>
          <w:rFonts w:cstheme="minorHAnsi"/>
          <w:bCs/>
          <w:lang w:val="it-IT"/>
        </w:rPr>
      </w:pPr>
    </w:p>
    <w:p w14:paraId="60B95108" w14:textId="77777777" w:rsidR="00C70C90" w:rsidRPr="001C749E" w:rsidRDefault="00C70C90">
      <w:pPr>
        <w:rPr>
          <w:rFonts w:cstheme="minorHAnsi"/>
          <w:bCs/>
          <w:lang w:val="it-IT"/>
        </w:rPr>
      </w:pPr>
      <w:r w:rsidRPr="001C749E">
        <w:rPr>
          <w:rFonts w:cstheme="minorHAnsi"/>
          <w:bCs/>
          <w:lang w:val="it-IT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19A7A986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1C749E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418EAC94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C749E">
        <w:rPr>
          <w:rFonts w:eastAsia="Times New Roman" w:cstheme="minorHAnsi"/>
          <w:b/>
          <w:bCs/>
        </w:rPr>
        <w:t>No.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5740334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1C749E">
        <w:rPr>
          <w:rFonts w:eastAsia="Times New Roman" w:cstheme="minorHAnsi"/>
          <w:b/>
          <w:bCs/>
        </w:rPr>
        <w:t>Yes</w:t>
      </w:r>
      <w:r w:rsidR="00F0494E">
        <w:rPr>
          <w:rFonts w:eastAsia="Times New Roman" w:cstheme="minorHAnsi"/>
          <w:b/>
          <w:bCs/>
        </w:rPr>
        <w:t>, all done.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06C102F0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8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F05C5CB" w:rsidR="005F1ADF" w:rsidRPr="006658E7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</w:t>
      </w:r>
      <w:r w:rsidRPr="006658E7">
        <w:rPr>
          <w:rFonts w:cstheme="minorHAnsi"/>
          <w:bCs/>
          <w:sz w:val="22"/>
          <w:szCs w:val="22"/>
        </w:rPr>
        <w:t>of Steps</w:t>
      </w:r>
      <w:proofErr w:type="gramStart"/>
      <w:r w:rsidRPr="006658E7">
        <w:rPr>
          <w:rFonts w:cstheme="minorHAnsi"/>
          <w:bCs/>
          <w:sz w:val="22"/>
          <w:szCs w:val="22"/>
        </w:rPr>
        <w:t xml:space="preserve">:  </w:t>
      </w:r>
      <w:r w:rsidR="00621A1D">
        <w:rPr>
          <w:rFonts w:cstheme="minorHAnsi"/>
          <w:bCs/>
          <w:sz w:val="22"/>
          <w:szCs w:val="22"/>
        </w:rPr>
        <w:t>25</w:t>
      </w:r>
      <w:proofErr w:type="gramEnd"/>
    </w:p>
    <w:p w14:paraId="5AAC9C6C" w14:textId="624D567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6658E7">
        <w:rPr>
          <w:rFonts w:cstheme="minorHAnsi"/>
          <w:bCs/>
          <w:sz w:val="22"/>
          <w:szCs w:val="22"/>
        </w:rPr>
        <w:t xml:space="preserve">Number of Shots:  </w:t>
      </w:r>
      <w:r w:rsidR="00621A1D">
        <w:rPr>
          <w:rFonts w:cstheme="minorHAnsi"/>
          <w:bCs/>
          <w:sz w:val="22"/>
          <w:szCs w:val="22"/>
        </w:rPr>
        <w:t>57 (15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11ACF502" w:rsidR="00FB6BCE" w:rsidRDefault="00180BCA" w:rsidP="005A321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Felipe Renna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="00D723FA" w:rsidRPr="00D723FA">
        <w:rPr>
          <w:rFonts w:eastAsia="Times New Roman" w:cstheme="minorHAnsi"/>
        </w:rPr>
        <w:t>This work describes the technical optimization and standardization of a classical LC3 immunoblotting protocol in KPC-derived pancreatic cancer cells.</w:t>
      </w:r>
      <w:r w:rsidR="00D075F4" w:rsidRPr="00D075F4">
        <w:rPr>
          <w:rFonts w:eastAsia="Times New Roman" w:cstheme="minorHAnsi"/>
        </w:rPr>
        <w:t xml:space="preserve"> </w:t>
      </w:r>
    </w:p>
    <w:p w14:paraId="5353ABBB" w14:textId="63A9E192" w:rsidR="005A321F" w:rsidRDefault="005A321F" w:rsidP="005A321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A321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2CF41C03" w:rsidR="00FB6BCE" w:rsidRPr="005A321F" w:rsidRDefault="00180BCA" w:rsidP="005A321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5A321F">
        <w:rPr>
          <w:rStyle w:val="AuthorName"/>
          <w:rFonts w:asciiTheme="minorHAnsi" w:eastAsia="Times" w:hAnsiTheme="minorHAnsi" w:cstheme="minorHAnsi"/>
        </w:rPr>
        <w:t>Felipe Renna</w:t>
      </w:r>
      <w:r w:rsidR="00FB6BCE" w:rsidRPr="005A321F">
        <w:rPr>
          <w:rFonts w:eastAsia="Times New Roman" w:cstheme="minorHAnsi"/>
          <w:b/>
          <w:bCs/>
          <w:u w:val="single"/>
        </w:rPr>
        <w:t>:</w:t>
      </w:r>
      <w:r w:rsidR="00FB6BCE" w:rsidRPr="005A321F">
        <w:rPr>
          <w:rFonts w:eastAsia="Times New Roman" w:cstheme="minorHAnsi"/>
        </w:rPr>
        <w:t xml:space="preserve"> </w:t>
      </w:r>
      <w:r w:rsidRPr="005A321F">
        <w:rPr>
          <w:rFonts w:eastAsia="Times New Roman" w:cstheme="minorHAnsi"/>
          <w:iCs w:val="0"/>
          <w:color w:val="auto"/>
        </w:rPr>
        <w:t xml:space="preserve">This workflow provides a reliable approach for monitoring </w:t>
      </w:r>
      <w:proofErr w:type="spellStart"/>
      <w:r w:rsidRPr="005A321F">
        <w:rPr>
          <w:rFonts w:eastAsia="Times New Roman" w:cstheme="minorHAnsi"/>
          <w:iCs w:val="0"/>
          <w:color w:val="auto"/>
        </w:rPr>
        <w:t>autophagosomal</w:t>
      </w:r>
      <w:proofErr w:type="spellEnd"/>
      <w:r w:rsidRPr="005A321F">
        <w:rPr>
          <w:rFonts w:eastAsia="Times New Roman" w:cstheme="minorHAnsi"/>
          <w:iCs w:val="0"/>
          <w:color w:val="auto"/>
        </w:rPr>
        <w:t xml:space="preserve"> dynamics in a faithful pancreatic cancer model.</w:t>
      </w:r>
    </w:p>
    <w:p w14:paraId="3DAB4473" w14:textId="5CAAA926" w:rsidR="005A321F" w:rsidRPr="00B07A3B" w:rsidRDefault="005A321F" w:rsidP="005A321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A321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737827">
        <w:t>Describe the most important consideration</w:t>
      </w:r>
      <w:r w:rsidRPr="00A66845">
        <w:t xml:space="preserve"> or challenge when performing this protocol.</w:t>
      </w:r>
    </w:p>
    <w:p w14:paraId="765CD9C5" w14:textId="77777777" w:rsidR="005A321F" w:rsidRPr="005A321F" w:rsidRDefault="00180BCA" w:rsidP="005A321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Felipe Renna</w:t>
      </w:r>
      <w:r w:rsidR="00FB6BCE" w:rsidRPr="00180BCA">
        <w:rPr>
          <w:rFonts w:eastAsia="Times New Roman" w:cstheme="minorHAnsi"/>
          <w:b/>
          <w:bCs/>
          <w:u w:val="single"/>
        </w:rPr>
        <w:t>:</w:t>
      </w:r>
      <w:r w:rsidR="00FB6BCE" w:rsidRPr="00180BCA">
        <w:rPr>
          <w:rFonts w:eastAsia="Times New Roman" w:cstheme="minorHAnsi"/>
        </w:rPr>
        <w:t xml:space="preserve"> </w:t>
      </w:r>
      <w:r w:rsidR="00D723FA" w:rsidRPr="00D723FA">
        <w:rPr>
          <w:rFonts w:cstheme="minorHAnsi"/>
        </w:rPr>
        <w:t>The most important consideration when performing this protocol is using the correct lysis buffer with precise detergent concentrations.</w:t>
      </w:r>
    </w:p>
    <w:p w14:paraId="6AF88D77" w14:textId="52BC17BF" w:rsidR="00FB6BCE" w:rsidRPr="00180BCA" w:rsidRDefault="005A321F" w:rsidP="005A321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A321F">
        <w:rPr>
          <w:rFonts w:cstheme="minorHAnsi"/>
        </w:rPr>
        <w:t>INTERVIEW: Named talent says the statement above in an interview-style shot, looking slightly off-camera</w:t>
      </w:r>
      <w:r w:rsidR="00D723FA">
        <w:rPr>
          <w:rFonts w:cstheme="minorHAnsi"/>
        </w:rPr>
        <w:br/>
      </w: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737827">
        <w:t>Are there any additional methods or</w:t>
      </w:r>
      <w:r w:rsidRPr="00555FFF">
        <w:t xml:space="preserve"> analyses that can be performed following this procedure?</w:t>
      </w:r>
    </w:p>
    <w:p w14:paraId="3485B6BF" w14:textId="1F931F1A" w:rsidR="00FB6BCE" w:rsidRPr="005A321F" w:rsidRDefault="008C44BA" w:rsidP="005A321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Felipe Renna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D723FA" w:rsidRPr="00D723FA">
        <w:rPr>
          <w:rFonts w:cstheme="minorHAnsi"/>
        </w:rPr>
        <w:t>This immunoblotting workflow can detect LC3 in immunoprecipitation eluates to analyze protein interactions, and even in extracellular vesicles.</w:t>
      </w:r>
    </w:p>
    <w:p w14:paraId="6CB4CD39" w14:textId="22724B7C" w:rsidR="005A321F" w:rsidRPr="00B07A3B" w:rsidRDefault="005A321F" w:rsidP="005A321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A321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0D8C7EE1" w14:textId="6D6AE252" w:rsidR="005A321F" w:rsidRDefault="005A321F">
      <w:pPr>
        <w:rPr>
          <w:rFonts w:cstheme="minorHAnsi"/>
        </w:rPr>
      </w:pPr>
      <w:r>
        <w:rPr>
          <w:rFonts w:cstheme="minorHAnsi"/>
        </w:rPr>
        <w:br w:type="page"/>
      </w:r>
    </w:p>
    <w:p w14:paraId="3879680A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18A6A246" w:rsidR="001016BD" w:rsidRPr="00000E22" w:rsidRDefault="001E0433" w:rsidP="0061616B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61616B" w:rsidRPr="0061616B">
        <w:rPr>
          <w:rFonts w:eastAsia="Times New Roman" w:cstheme="minorHAnsi"/>
        </w:rPr>
        <w:t xml:space="preserve">Institutional Animal Care and Use Committee (IACUC) </w:t>
      </w:r>
      <w:r w:rsidR="0061616B">
        <w:rPr>
          <w:rFonts w:eastAsia="Times New Roman" w:cstheme="minorHAnsi"/>
        </w:rPr>
        <w:t>at</w:t>
      </w:r>
      <w:r w:rsidR="0061616B" w:rsidRPr="0061616B">
        <w:rPr>
          <w:rFonts w:eastAsia="Times New Roman" w:cstheme="minorHAnsi"/>
        </w:rPr>
        <w:t xml:space="preserve"> Massachusetts General Hospital 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7EF4C3FC" w:rsidR="00CE10F2" w:rsidRDefault="00CB082A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B082A">
        <w:rPr>
          <w:rFonts w:cstheme="minorHAnsi"/>
          <w:b/>
          <w:bCs/>
        </w:rPr>
        <w:t>Cell Seeding and Gemcitabine Treatment</w:t>
      </w:r>
    </w:p>
    <w:p w14:paraId="753B71A2" w14:textId="0F8D4D91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A4BA3">
        <w:rPr>
          <w:rFonts w:cstheme="minorHAnsi"/>
        </w:rPr>
        <w:t>Felipe Renna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50B6942" w14:textId="58344868" w:rsidR="00085179" w:rsidRPr="008C02CE" w:rsidRDefault="00DF18DF" w:rsidP="00085179">
      <w:pPr>
        <w:pStyle w:val="Narration"/>
        <w:numPr>
          <w:ilvl w:val="1"/>
          <w:numId w:val="3"/>
        </w:numPr>
        <w:rPr>
          <w:lang w:eastAsia="en-IN"/>
        </w:rPr>
      </w:pPr>
      <w:r w:rsidRPr="00DF18DF">
        <w:rPr>
          <w:lang w:eastAsia="en-IN"/>
        </w:rPr>
        <w:t xml:space="preserve">To begin, prepare a cell suspension of low-passage </w:t>
      </w:r>
      <w:r w:rsidR="005A321F">
        <w:rPr>
          <w:lang w:eastAsia="en-IN"/>
        </w:rPr>
        <w:t xml:space="preserve">KPC-derived </w:t>
      </w:r>
      <w:r w:rsidRPr="00DF18DF">
        <w:rPr>
          <w:lang w:eastAsia="en-IN"/>
        </w:rPr>
        <w:t xml:space="preserve">pancreatic </w:t>
      </w:r>
      <w:proofErr w:type="spellStart"/>
      <w:r w:rsidRPr="00DF18DF">
        <w:rPr>
          <w:lang w:eastAsia="en-IN"/>
        </w:rPr>
        <w:t>tumor</w:t>
      </w:r>
      <w:proofErr w:type="spellEnd"/>
      <w:r w:rsidRPr="00DF18DF">
        <w:rPr>
          <w:lang w:eastAsia="en-IN"/>
        </w:rPr>
        <w:t xml:space="preserve"> cells in supplemented RPMI 1640 medium</w:t>
      </w:r>
      <w:r w:rsidR="000D78FD">
        <w:rPr>
          <w:lang w:eastAsia="en-IN"/>
        </w:rPr>
        <w:t xml:space="preserve"> </w:t>
      </w:r>
      <w:r w:rsidR="000D78FD" w:rsidRPr="008C02CE">
        <w:rPr>
          <w:b/>
          <w:bCs/>
          <w:lang w:eastAsia="en-IN"/>
        </w:rPr>
        <w:t>[1</w:t>
      </w:r>
      <w:r w:rsidR="000D78FD">
        <w:rPr>
          <w:b/>
          <w:bCs/>
          <w:lang w:eastAsia="en-IN"/>
        </w:rPr>
        <w:t>-TXT</w:t>
      </w:r>
      <w:r w:rsidR="000D78FD" w:rsidRPr="008C02CE">
        <w:rPr>
          <w:b/>
          <w:bCs/>
          <w:lang w:eastAsia="en-IN"/>
        </w:rPr>
        <w:t>]</w:t>
      </w:r>
      <w:r w:rsidRPr="00DF18DF">
        <w:rPr>
          <w:lang w:eastAsia="en-IN"/>
        </w:rPr>
        <w:t xml:space="preserve">, and seed them at approximately 3.5 </w:t>
      </w:r>
      <w:r w:rsidR="000D78FD" w:rsidRPr="000D78FD">
        <w:rPr>
          <w:lang w:eastAsia="en-IN"/>
        </w:rPr>
        <w:t>×</w:t>
      </w:r>
      <w:r w:rsidRPr="00DF18DF">
        <w:rPr>
          <w:lang w:eastAsia="en-IN"/>
        </w:rPr>
        <w:t xml:space="preserve"> 10</w:t>
      </w:r>
      <w:r w:rsidRPr="005A321F">
        <w:rPr>
          <w:vertAlign w:val="superscript"/>
          <w:lang w:eastAsia="en-IN"/>
        </w:rPr>
        <w:t>5</w:t>
      </w:r>
      <w:r w:rsidRPr="00DF18DF">
        <w:rPr>
          <w:lang w:eastAsia="en-IN"/>
        </w:rPr>
        <w:t xml:space="preserve"> cells per well i</w:t>
      </w:r>
      <w:r w:rsidR="005A321F">
        <w:rPr>
          <w:lang w:eastAsia="en-IN"/>
        </w:rPr>
        <w:t>n</w:t>
      </w:r>
      <w:r w:rsidRPr="00DF18DF">
        <w:rPr>
          <w:lang w:eastAsia="en-IN"/>
        </w:rPr>
        <w:t xml:space="preserve"> a 6-well plate</w:t>
      </w:r>
      <w:r w:rsidR="00464A26">
        <w:rPr>
          <w:lang w:eastAsia="en-IN"/>
        </w:rPr>
        <w:t xml:space="preserve"> </w:t>
      </w:r>
      <w:r w:rsidR="00464A26" w:rsidRPr="008C02CE">
        <w:rPr>
          <w:b/>
          <w:bCs/>
          <w:lang w:eastAsia="en-IN"/>
        </w:rPr>
        <w:t>[2]</w:t>
      </w:r>
      <w:r w:rsidR="00464A26" w:rsidRPr="008C02CE">
        <w:rPr>
          <w:lang w:eastAsia="en-IN"/>
        </w:rPr>
        <w:t>.</w:t>
      </w:r>
      <w:r w:rsidR="000E28AD">
        <w:rPr>
          <w:lang w:eastAsia="en-IN"/>
        </w:rPr>
        <w:t xml:space="preserve"> </w:t>
      </w:r>
    </w:p>
    <w:p w14:paraId="71D1B6C1" w14:textId="48546E4E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 xml:space="preserve">WIDE: Talent </w:t>
      </w:r>
      <w:r w:rsidR="00C479A4">
        <w:rPr>
          <w:lang w:val="en-IN" w:eastAsia="en-IN"/>
        </w:rPr>
        <w:t xml:space="preserve">mixing the </w:t>
      </w:r>
      <w:r w:rsidR="000E28AD">
        <w:rPr>
          <w:lang w:val="en-IN" w:eastAsia="en-IN"/>
        </w:rPr>
        <w:t xml:space="preserve">prepared cell suspension </w:t>
      </w:r>
      <w:r w:rsidR="00C479A4">
        <w:rPr>
          <w:lang w:val="en-IN" w:eastAsia="en-IN"/>
        </w:rPr>
        <w:t xml:space="preserve">by pipetting </w:t>
      </w:r>
      <w:r w:rsidR="00AF5570">
        <w:rPr>
          <w:lang w:val="en-IN" w:eastAsia="en-IN"/>
        </w:rPr>
        <w:t>in the hood</w:t>
      </w:r>
      <w:r w:rsidRPr="008C02CE">
        <w:rPr>
          <w:lang w:val="en-IN" w:eastAsia="en-IN"/>
        </w:rPr>
        <w:t>.</w:t>
      </w:r>
      <w:r w:rsidR="00AF5570">
        <w:rPr>
          <w:lang w:val="en-IN" w:eastAsia="en-IN"/>
        </w:rPr>
        <w:t xml:space="preserve"> </w:t>
      </w:r>
      <w:r w:rsidR="00AF5570" w:rsidRPr="00AF5570">
        <w:rPr>
          <w:b/>
          <w:bCs/>
          <w:lang w:val="en-IN" w:eastAsia="en-IN"/>
        </w:rPr>
        <w:t xml:space="preserve">TXT: </w:t>
      </w:r>
      <w:r w:rsidR="005A321F">
        <w:rPr>
          <w:b/>
          <w:bCs/>
          <w:lang w:val="en-IN" w:eastAsia="en-IN"/>
        </w:rPr>
        <w:t xml:space="preserve">KPC: </w:t>
      </w:r>
      <w:r w:rsidR="005A321F" w:rsidRPr="005A321F">
        <w:rPr>
          <w:b/>
          <w:bCs/>
          <w:iCs/>
          <w:lang w:eastAsia="en-IN"/>
        </w:rPr>
        <w:t>Kras</w:t>
      </w:r>
      <w:r w:rsidR="005A321F" w:rsidRPr="005A321F">
        <w:rPr>
          <w:b/>
          <w:bCs/>
          <w:iCs/>
          <w:vertAlign w:val="superscript"/>
          <w:lang w:eastAsia="en-IN"/>
        </w:rPr>
        <w:t>G12D</w:t>
      </w:r>
      <w:r w:rsidR="005A321F" w:rsidRPr="005A321F">
        <w:rPr>
          <w:b/>
          <w:bCs/>
          <w:iCs/>
          <w:lang w:eastAsia="en-IN"/>
        </w:rPr>
        <w:t>; Trp53</w:t>
      </w:r>
      <w:r w:rsidR="005A321F" w:rsidRPr="005A321F">
        <w:rPr>
          <w:b/>
          <w:bCs/>
          <w:iCs/>
          <w:vertAlign w:val="superscript"/>
          <w:lang w:eastAsia="en-IN"/>
        </w:rPr>
        <w:t>f/+</w:t>
      </w:r>
      <w:r w:rsidR="005A321F" w:rsidRPr="005A321F">
        <w:rPr>
          <w:b/>
          <w:bCs/>
          <w:iCs/>
          <w:lang w:eastAsia="en-IN"/>
        </w:rPr>
        <w:t xml:space="preserve">; p48-Cre </w:t>
      </w:r>
      <w:r w:rsidR="005A321F" w:rsidRPr="005A321F">
        <w:rPr>
          <w:b/>
          <w:bCs/>
          <w:lang w:eastAsia="en-IN"/>
        </w:rPr>
        <w:t xml:space="preserve"> </w:t>
      </w:r>
      <w:r w:rsidR="00AF5570">
        <w:rPr>
          <w:b/>
          <w:bCs/>
          <w:lang w:val="en-IN" w:eastAsia="en-IN"/>
        </w:rPr>
        <w:t xml:space="preserve"> </w:t>
      </w:r>
    </w:p>
    <w:p w14:paraId="155D09A5" w14:textId="1FE56BE7" w:rsidR="00085179" w:rsidRDefault="00AF5570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 xml:space="preserve">Talent seeding KPC-derived pancreatic </w:t>
      </w:r>
      <w:proofErr w:type="spellStart"/>
      <w:r w:rsidRPr="008C02CE">
        <w:rPr>
          <w:lang w:val="en-IN" w:eastAsia="en-IN"/>
        </w:rPr>
        <w:t>tumor</w:t>
      </w:r>
      <w:proofErr w:type="spellEnd"/>
      <w:r w:rsidRPr="008C02CE">
        <w:rPr>
          <w:lang w:val="en-IN" w:eastAsia="en-IN"/>
        </w:rPr>
        <w:t xml:space="preserve"> cells into </w:t>
      </w:r>
      <w:r w:rsidR="000D78FD">
        <w:rPr>
          <w:lang w:val="en-IN" w:eastAsia="en-IN"/>
        </w:rPr>
        <w:t>the</w:t>
      </w:r>
      <w:r w:rsidRPr="008C02CE">
        <w:rPr>
          <w:lang w:val="en-IN" w:eastAsia="en-IN"/>
        </w:rPr>
        <w:t xml:space="preserve"> 6-well plate</w:t>
      </w:r>
      <w:r w:rsidR="00085179" w:rsidRPr="008C02CE">
        <w:rPr>
          <w:lang w:val="en-IN" w:eastAsia="en-IN"/>
        </w:rPr>
        <w:t>.</w:t>
      </w:r>
    </w:p>
    <w:p w14:paraId="1E555BFD" w14:textId="77777777" w:rsidR="00AF5570" w:rsidRPr="008C02CE" w:rsidRDefault="00AF5570" w:rsidP="00AF5570">
      <w:pPr>
        <w:pStyle w:val="ShotDescription"/>
        <w:ind w:firstLine="0"/>
        <w:rPr>
          <w:lang w:val="en-IN" w:eastAsia="en-IN"/>
        </w:rPr>
      </w:pPr>
    </w:p>
    <w:p w14:paraId="2DC40C4E" w14:textId="7C18A5E7" w:rsidR="00AF5570" w:rsidRPr="008C02CE" w:rsidRDefault="00085179" w:rsidP="00AF5570">
      <w:pPr>
        <w:pStyle w:val="Narration"/>
        <w:numPr>
          <w:ilvl w:val="1"/>
          <w:numId w:val="3"/>
        </w:numPr>
        <w:rPr>
          <w:lang w:eastAsia="en-IN"/>
        </w:rPr>
      </w:pPr>
      <w:r w:rsidRPr="008C02CE">
        <w:rPr>
          <w:lang w:eastAsia="en-IN"/>
        </w:rPr>
        <w:t xml:space="preserve">Culture the cells at 37 degrees Celsius in a humidified incubator with 5% carbon dioxide </w:t>
      </w:r>
      <w:r w:rsidRPr="008C02CE">
        <w:rPr>
          <w:b/>
          <w:bCs/>
          <w:lang w:eastAsia="en-IN"/>
        </w:rPr>
        <w:t>[1]</w:t>
      </w:r>
      <w:r w:rsidRPr="008C02CE">
        <w:rPr>
          <w:lang w:eastAsia="en-IN"/>
        </w:rPr>
        <w:t>.</w:t>
      </w:r>
      <w:r w:rsidR="00AF5570">
        <w:rPr>
          <w:lang w:eastAsia="en-IN"/>
        </w:rPr>
        <w:t xml:space="preserve"> </w:t>
      </w:r>
      <w:r w:rsidR="00266238" w:rsidRPr="00266238">
        <w:rPr>
          <w:lang w:eastAsia="en-IN"/>
        </w:rPr>
        <w:t>Twenty-four hours after seeding</w:t>
      </w:r>
      <w:r w:rsidR="00266238">
        <w:rPr>
          <w:lang w:eastAsia="en-IN"/>
        </w:rPr>
        <w:t>, r</w:t>
      </w:r>
      <w:r w:rsidR="00AF5570" w:rsidRPr="008C02CE">
        <w:rPr>
          <w:lang w:eastAsia="en-IN"/>
        </w:rPr>
        <w:t xml:space="preserve">eplace the </w:t>
      </w:r>
      <w:r w:rsidR="005A321F">
        <w:rPr>
          <w:lang w:eastAsia="en-IN"/>
        </w:rPr>
        <w:t xml:space="preserve">spent </w:t>
      </w:r>
      <w:r w:rsidR="00AF5570" w:rsidRPr="008C02CE">
        <w:rPr>
          <w:lang w:eastAsia="en-IN"/>
        </w:rPr>
        <w:t xml:space="preserve">medium with fresh medium </w:t>
      </w:r>
      <w:r w:rsidR="00AF5570" w:rsidRPr="008C02CE">
        <w:rPr>
          <w:b/>
          <w:bCs/>
          <w:lang w:eastAsia="en-IN"/>
        </w:rPr>
        <w:t>[</w:t>
      </w:r>
      <w:r w:rsidR="00AF5570">
        <w:rPr>
          <w:b/>
          <w:bCs/>
          <w:lang w:eastAsia="en-IN"/>
        </w:rPr>
        <w:t>2</w:t>
      </w:r>
      <w:r w:rsidR="00AF5570" w:rsidRPr="008C02CE">
        <w:rPr>
          <w:b/>
          <w:bCs/>
          <w:lang w:eastAsia="en-IN"/>
        </w:rPr>
        <w:t>]</w:t>
      </w:r>
      <w:r w:rsidR="00AF5570" w:rsidRPr="008C02CE">
        <w:rPr>
          <w:lang w:eastAsia="en-IN"/>
        </w:rPr>
        <w:t xml:space="preserve">. </w:t>
      </w:r>
      <w:r w:rsidR="00C479A4" w:rsidRPr="00C479A4">
        <w:rPr>
          <w:lang w:eastAsia="en-IN"/>
        </w:rPr>
        <w:t>Continue incubating under the same conditions until the cells reach 70</w:t>
      </w:r>
      <w:r w:rsidR="00C479A4">
        <w:rPr>
          <w:lang w:eastAsia="en-IN"/>
        </w:rPr>
        <w:t xml:space="preserve"> to </w:t>
      </w:r>
      <w:r w:rsidR="00C479A4" w:rsidRPr="00C479A4">
        <w:rPr>
          <w:lang w:eastAsia="en-IN"/>
        </w:rPr>
        <w:t>90% confluence</w:t>
      </w:r>
      <w:r w:rsidR="00C479A4">
        <w:rPr>
          <w:lang w:eastAsia="en-IN"/>
        </w:rPr>
        <w:t xml:space="preserve"> </w:t>
      </w:r>
      <w:r w:rsidR="00AF5570" w:rsidRPr="008C02CE">
        <w:rPr>
          <w:b/>
          <w:bCs/>
          <w:lang w:eastAsia="en-IN"/>
        </w:rPr>
        <w:t>[</w:t>
      </w:r>
      <w:r w:rsidR="00AF5570">
        <w:rPr>
          <w:b/>
          <w:bCs/>
          <w:lang w:eastAsia="en-IN"/>
        </w:rPr>
        <w:t>3</w:t>
      </w:r>
      <w:r w:rsidR="00AF5570" w:rsidRPr="008C02CE">
        <w:rPr>
          <w:b/>
          <w:bCs/>
          <w:lang w:eastAsia="en-IN"/>
        </w:rPr>
        <w:t>]</w:t>
      </w:r>
      <w:r w:rsidR="00AF5570" w:rsidRPr="008C02CE">
        <w:rPr>
          <w:lang w:eastAsia="en-IN"/>
        </w:rPr>
        <w:t>.</w:t>
      </w:r>
    </w:p>
    <w:p w14:paraId="337A7A33" w14:textId="4FAB48BB" w:rsidR="00085179" w:rsidRPr="008C02CE" w:rsidRDefault="00C479A4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WIDE: </w:t>
      </w:r>
      <w:r w:rsidR="00085179" w:rsidRPr="008C02CE">
        <w:rPr>
          <w:lang w:val="en-IN" w:eastAsia="en-IN"/>
        </w:rPr>
        <w:t>Talent placing the 6-well plate into a humidified incubator.</w:t>
      </w:r>
    </w:p>
    <w:p w14:paraId="56015FE9" w14:textId="77777777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replacing the medium in the 6-well plate with fresh medium.</w:t>
      </w:r>
    </w:p>
    <w:p w14:paraId="0DC95294" w14:textId="77777777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placing the 6-well plate back into the humidified incubator.</w:t>
      </w:r>
    </w:p>
    <w:p w14:paraId="01693660" w14:textId="77777777" w:rsidR="005A321F" w:rsidRDefault="005A321F" w:rsidP="005A321F">
      <w:pPr>
        <w:pStyle w:val="ShotDescription"/>
        <w:ind w:firstLine="0"/>
        <w:rPr>
          <w:lang w:val="en-IN" w:eastAsia="en-IN"/>
        </w:rPr>
      </w:pPr>
    </w:p>
    <w:p w14:paraId="7F719E93" w14:textId="2C9DA564" w:rsidR="00085179" w:rsidRPr="008C02CE" w:rsidRDefault="00085179" w:rsidP="00085179">
      <w:pPr>
        <w:pStyle w:val="Narration"/>
        <w:numPr>
          <w:ilvl w:val="1"/>
          <w:numId w:val="3"/>
        </w:numPr>
        <w:rPr>
          <w:lang w:eastAsia="en-IN"/>
        </w:rPr>
      </w:pPr>
      <w:r w:rsidRPr="008C02CE">
        <w:rPr>
          <w:lang w:eastAsia="en-IN"/>
        </w:rPr>
        <w:t xml:space="preserve">Prepare a 10 millimolar gemcitabine solution in the </w:t>
      </w:r>
      <w:r w:rsidR="00AF5570">
        <w:rPr>
          <w:lang w:eastAsia="en-IN"/>
        </w:rPr>
        <w:t xml:space="preserve">supplemented </w:t>
      </w:r>
      <w:r w:rsidR="00C479A4">
        <w:rPr>
          <w:lang w:eastAsia="en-IN"/>
        </w:rPr>
        <w:t xml:space="preserve">RPMI </w:t>
      </w:r>
      <w:r w:rsidRPr="008C02CE">
        <w:rPr>
          <w:lang w:eastAsia="en-IN"/>
        </w:rPr>
        <w:t xml:space="preserve">medium one day before lysis </w:t>
      </w:r>
      <w:r w:rsidRPr="008C02CE">
        <w:rPr>
          <w:b/>
          <w:bCs/>
          <w:lang w:eastAsia="en-IN"/>
        </w:rPr>
        <w:t>[1]</w:t>
      </w:r>
      <w:r w:rsidRPr="008C02CE">
        <w:rPr>
          <w:lang w:eastAsia="en-IN"/>
        </w:rPr>
        <w:t xml:space="preserve">. Add 4 microliters of the 10 millimolar gemcitabine solution to each well to achieve a final concentration of 20 micromolar </w:t>
      </w:r>
      <w:r w:rsidRPr="008C02CE">
        <w:rPr>
          <w:b/>
          <w:bCs/>
          <w:lang w:eastAsia="en-IN"/>
        </w:rPr>
        <w:t>[2]</w:t>
      </w:r>
      <w:r w:rsidRPr="008C02CE">
        <w:rPr>
          <w:lang w:eastAsia="en-IN"/>
        </w:rPr>
        <w:t>.</w:t>
      </w:r>
    </w:p>
    <w:p w14:paraId="44DD710D" w14:textId="59021CCC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 xml:space="preserve">Talent </w:t>
      </w:r>
      <w:r w:rsidR="00C479A4">
        <w:rPr>
          <w:lang w:val="en-IN" w:eastAsia="en-IN"/>
        </w:rPr>
        <w:t>adding</w:t>
      </w:r>
      <w:r w:rsidRPr="008C02CE">
        <w:rPr>
          <w:lang w:val="en-IN" w:eastAsia="en-IN"/>
        </w:rPr>
        <w:t xml:space="preserve"> </w:t>
      </w:r>
      <w:r w:rsidR="00C479A4">
        <w:rPr>
          <w:lang w:val="en-IN" w:eastAsia="en-IN"/>
        </w:rPr>
        <w:t xml:space="preserve">medium and mixing the tube containing </w:t>
      </w:r>
      <w:r w:rsidRPr="008C02CE">
        <w:rPr>
          <w:lang w:val="en-IN" w:eastAsia="en-IN"/>
        </w:rPr>
        <w:t>gemcitabine.</w:t>
      </w:r>
    </w:p>
    <w:p w14:paraId="7E46DF1A" w14:textId="76313B7E" w:rsidR="00085179" w:rsidRDefault="00C479A4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Close-up of t</w:t>
      </w:r>
      <w:r w:rsidR="00085179" w:rsidRPr="008C02CE">
        <w:rPr>
          <w:lang w:val="en-IN" w:eastAsia="en-IN"/>
        </w:rPr>
        <w:t>alent adding 4 microliters of the gemcitabine solution to each well of the 6-well plate.</w:t>
      </w:r>
    </w:p>
    <w:p w14:paraId="5FA92DC6" w14:textId="77777777" w:rsidR="00F66F80" w:rsidRPr="008C02CE" w:rsidRDefault="00F66F80" w:rsidP="00F66F80">
      <w:pPr>
        <w:pStyle w:val="ShotDescription"/>
        <w:ind w:firstLine="0"/>
        <w:rPr>
          <w:lang w:val="en-IN" w:eastAsia="en-IN"/>
        </w:rPr>
      </w:pPr>
    </w:p>
    <w:p w14:paraId="7FE9F169" w14:textId="77777777" w:rsidR="00085179" w:rsidRPr="008C02CE" w:rsidRDefault="00085179" w:rsidP="00085179">
      <w:pPr>
        <w:pStyle w:val="Narration"/>
        <w:numPr>
          <w:ilvl w:val="1"/>
          <w:numId w:val="3"/>
        </w:numPr>
        <w:rPr>
          <w:lang w:eastAsia="en-IN"/>
        </w:rPr>
      </w:pPr>
      <w:r w:rsidRPr="008C02CE">
        <w:rPr>
          <w:lang w:eastAsia="en-IN"/>
        </w:rPr>
        <w:t xml:space="preserve">Incubate the cells for 24 hours at 37 degrees Celsius in a humidified incubator with 5% carbon dioxide </w:t>
      </w:r>
      <w:r w:rsidRPr="008C02CE">
        <w:rPr>
          <w:b/>
          <w:bCs/>
          <w:lang w:eastAsia="en-IN"/>
        </w:rPr>
        <w:t>[1]</w:t>
      </w:r>
      <w:r w:rsidRPr="008C02CE">
        <w:rPr>
          <w:lang w:eastAsia="en-IN"/>
        </w:rPr>
        <w:t>.</w:t>
      </w:r>
    </w:p>
    <w:p w14:paraId="4CDF4AD8" w14:textId="0E02C7BD" w:rsidR="00085179" w:rsidRPr="008C02CE" w:rsidRDefault="00C479A4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WIDE: </w:t>
      </w:r>
      <w:r w:rsidR="00085179" w:rsidRPr="008C02CE">
        <w:rPr>
          <w:lang w:val="en-IN" w:eastAsia="en-IN"/>
        </w:rPr>
        <w:t>Talent placing the 6-well plate into a humidified incubator.</w:t>
      </w:r>
    </w:p>
    <w:p w14:paraId="2D472A7E" w14:textId="784DFC70" w:rsidR="00085179" w:rsidRDefault="00085179" w:rsidP="00085179">
      <w:pPr>
        <w:rPr>
          <w:rFonts w:ascii="Times New Roman" w:eastAsia="Times New Roman" w:hAnsi="Times New Roman" w:cs="Times New Roman"/>
          <w:lang w:val="en-IN" w:eastAsia="en-IN"/>
        </w:rPr>
      </w:pPr>
    </w:p>
    <w:p w14:paraId="6B56B366" w14:textId="77777777" w:rsidR="00F66F80" w:rsidRDefault="00F66F80" w:rsidP="00085179">
      <w:pPr>
        <w:rPr>
          <w:rFonts w:ascii="Times New Roman" w:eastAsia="Times New Roman" w:hAnsi="Times New Roman" w:cs="Times New Roman"/>
          <w:lang w:val="en-IN" w:eastAsia="en-IN"/>
        </w:rPr>
      </w:pPr>
    </w:p>
    <w:p w14:paraId="7D026A94" w14:textId="77777777" w:rsidR="00F66F80" w:rsidRDefault="00F66F80" w:rsidP="00085179">
      <w:pPr>
        <w:rPr>
          <w:rFonts w:ascii="Times New Roman" w:eastAsia="Times New Roman" w:hAnsi="Times New Roman" w:cs="Times New Roman"/>
          <w:lang w:val="en-IN" w:eastAsia="en-IN"/>
        </w:rPr>
      </w:pPr>
    </w:p>
    <w:p w14:paraId="3AE73412" w14:textId="04C75275" w:rsidR="00CB082A" w:rsidRDefault="00CB082A" w:rsidP="00CB082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B082A">
        <w:rPr>
          <w:rFonts w:cstheme="minorHAnsi"/>
          <w:b/>
          <w:bCs/>
        </w:rPr>
        <w:t xml:space="preserve">Cell Lysis and </w:t>
      </w:r>
      <w:proofErr w:type="gramStart"/>
      <w:r w:rsidRPr="00CB082A">
        <w:rPr>
          <w:rFonts w:cstheme="minorHAnsi"/>
          <w:b/>
          <w:bCs/>
        </w:rPr>
        <w:t>Protein Sample</w:t>
      </w:r>
      <w:proofErr w:type="gramEnd"/>
      <w:r w:rsidRPr="00CB082A">
        <w:rPr>
          <w:rFonts w:cstheme="minorHAnsi"/>
          <w:b/>
          <w:bCs/>
        </w:rPr>
        <w:t xml:space="preserve"> Preparation</w:t>
      </w:r>
    </w:p>
    <w:p w14:paraId="36B1791D" w14:textId="77777777" w:rsidR="00F66F80" w:rsidRDefault="00F66F80" w:rsidP="00085179">
      <w:pPr>
        <w:rPr>
          <w:rFonts w:ascii="Times New Roman" w:eastAsia="Times New Roman" w:hAnsi="Times New Roman" w:cs="Times New Roman"/>
          <w:lang w:val="en-IN" w:eastAsia="en-IN"/>
        </w:rPr>
      </w:pPr>
    </w:p>
    <w:p w14:paraId="3D287766" w14:textId="77777777" w:rsidR="00F66F80" w:rsidRPr="008C02CE" w:rsidRDefault="00F66F80" w:rsidP="00085179">
      <w:pPr>
        <w:rPr>
          <w:rFonts w:ascii="Times New Roman" w:eastAsia="Times New Roman" w:hAnsi="Times New Roman" w:cs="Times New Roman"/>
          <w:lang w:val="en-IN" w:eastAsia="en-IN"/>
        </w:rPr>
      </w:pPr>
    </w:p>
    <w:p w14:paraId="1E35FE70" w14:textId="045BEE3A" w:rsidR="00085179" w:rsidRPr="008C02CE" w:rsidRDefault="00085179" w:rsidP="00085179">
      <w:pPr>
        <w:pStyle w:val="Narration"/>
        <w:numPr>
          <w:ilvl w:val="1"/>
          <w:numId w:val="3"/>
        </w:numPr>
        <w:rPr>
          <w:lang w:eastAsia="en-IN"/>
        </w:rPr>
      </w:pPr>
      <w:r w:rsidRPr="008C02CE">
        <w:rPr>
          <w:lang w:eastAsia="en-IN"/>
        </w:rPr>
        <w:t xml:space="preserve">Place the </w:t>
      </w:r>
      <w:r w:rsidR="00C479A4">
        <w:rPr>
          <w:lang w:eastAsia="en-IN"/>
        </w:rPr>
        <w:t xml:space="preserve">culture </w:t>
      </w:r>
      <w:r w:rsidRPr="008C02CE">
        <w:rPr>
          <w:lang w:eastAsia="en-IN"/>
        </w:rPr>
        <w:t xml:space="preserve">plate on ice </w:t>
      </w:r>
      <w:r w:rsidRPr="008C02CE">
        <w:rPr>
          <w:b/>
          <w:bCs/>
          <w:lang w:eastAsia="en-IN"/>
        </w:rPr>
        <w:t>[1]</w:t>
      </w:r>
      <w:r w:rsidRPr="008C02CE">
        <w:rPr>
          <w:lang w:eastAsia="en-IN"/>
        </w:rPr>
        <w:t xml:space="preserve"> and wash the cells three times with cold </w:t>
      </w:r>
      <w:r w:rsidR="00F66F80">
        <w:rPr>
          <w:lang w:eastAsia="en-IN"/>
        </w:rPr>
        <w:t>PBS</w:t>
      </w:r>
      <w:r w:rsidRPr="008C02CE">
        <w:rPr>
          <w:lang w:eastAsia="en-IN"/>
        </w:rPr>
        <w:t xml:space="preserve"> </w:t>
      </w:r>
      <w:r w:rsidRPr="008C02CE">
        <w:rPr>
          <w:b/>
          <w:bCs/>
          <w:lang w:eastAsia="en-IN"/>
        </w:rPr>
        <w:t>[2]</w:t>
      </w:r>
      <w:r w:rsidRPr="008C02CE">
        <w:rPr>
          <w:lang w:eastAsia="en-IN"/>
        </w:rPr>
        <w:t>.</w:t>
      </w:r>
    </w:p>
    <w:p w14:paraId="186EE04A" w14:textId="6B90A941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placing the plate on ice.</w:t>
      </w:r>
    </w:p>
    <w:p w14:paraId="709F22F0" w14:textId="744D3E21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 xml:space="preserve">Talent </w:t>
      </w:r>
      <w:r w:rsidR="00F66F80">
        <w:rPr>
          <w:lang w:val="en-IN" w:eastAsia="en-IN"/>
        </w:rPr>
        <w:t>adding PBS to</w:t>
      </w:r>
      <w:r w:rsidRPr="008C02CE">
        <w:rPr>
          <w:lang w:val="en-IN" w:eastAsia="en-IN"/>
        </w:rPr>
        <w:t xml:space="preserve"> the cells in the plate.</w:t>
      </w:r>
    </w:p>
    <w:p w14:paraId="334FC8CA" w14:textId="77777777" w:rsidR="00F66F80" w:rsidRPr="008C02CE" w:rsidRDefault="00F66F80" w:rsidP="00F66F80">
      <w:pPr>
        <w:pStyle w:val="ShotDescription"/>
        <w:ind w:firstLine="0"/>
        <w:rPr>
          <w:lang w:val="en-IN" w:eastAsia="en-IN"/>
        </w:rPr>
      </w:pPr>
    </w:p>
    <w:p w14:paraId="66B293DC" w14:textId="1D21E94D" w:rsidR="00F66F80" w:rsidRPr="008C02CE" w:rsidRDefault="00085179" w:rsidP="00F66F80">
      <w:pPr>
        <w:pStyle w:val="Narration"/>
        <w:numPr>
          <w:ilvl w:val="1"/>
          <w:numId w:val="3"/>
        </w:numPr>
        <w:rPr>
          <w:lang w:eastAsia="en-IN"/>
        </w:rPr>
      </w:pPr>
      <w:r w:rsidRPr="008C02CE">
        <w:rPr>
          <w:lang w:eastAsia="en-IN"/>
        </w:rPr>
        <w:t xml:space="preserve">Add 80 microliters of the lysis buffer supplemented with protease inhibitors to each well </w:t>
      </w:r>
      <w:r w:rsidRPr="008C02CE">
        <w:rPr>
          <w:b/>
          <w:bCs/>
          <w:lang w:eastAsia="en-IN"/>
        </w:rPr>
        <w:t>[1</w:t>
      </w:r>
      <w:r w:rsidR="00F66F80">
        <w:rPr>
          <w:b/>
          <w:bCs/>
          <w:lang w:eastAsia="en-IN"/>
        </w:rPr>
        <w:t>-TXT</w:t>
      </w:r>
      <w:r w:rsidRPr="008C02CE">
        <w:rPr>
          <w:b/>
          <w:bCs/>
          <w:lang w:eastAsia="en-IN"/>
        </w:rPr>
        <w:t>]</w:t>
      </w:r>
      <w:r w:rsidRPr="008C02CE">
        <w:rPr>
          <w:lang w:eastAsia="en-IN"/>
        </w:rPr>
        <w:t>.</w:t>
      </w:r>
      <w:r w:rsidR="00F66F80">
        <w:rPr>
          <w:lang w:eastAsia="en-IN"/>
        </w:rPr>
        <w:t xml:space="preserve"> </w:t>
      </w:r>
      <w:r w:rsidR="00F66F80" w:rsidRPr="008C02CE">
        <w:rPr>
          <w:lang w:eastAsia="en-IN"/>
        </w:rPr>
        <w:t xml:space="preserve">Using the wide proximal end of a P200 pipette tip, thoroughly scrape the entire surface of each well to detach the cells </w:t>
      </w:r>
      <w:r w:rsidR="00F66F80" w:rsidRPr="008C02CE">
        <w:rPr>
          <w:b/>
          <w:bCs/>
          <w:lang w:eastAsia="en-IN"/>
        </w:rPr>
        <w:t>[</w:t>
      </w:r>
      <w:r w:rsidR="00F66F80">
        <w:rPr>
          <w:b/>
          <w:bCs/>
          <w:lang w:eastAsia="en-IN"/>
        </w:rPr>
        <w:t>2</w:t>
      </w:r>
      <w:r w:rsidR="00F66F80" w:rsidRPr="008C02CE">
        <w:rPr>
          <w:b/>
          <w:bCs/>
          <w:lang w:eastAsia="en-IN"/>
        </w:rPr>
        <w:t>]</w:t>
      </w:r>
      <w:r w:rsidR="00F66F80" w:rsidRPr="008C02CE">
        <w:rPr>
          <w:lang w:eastAsia="en-IN"/>
        </w:rPr>
        <w:t>.</w:t>
      </w:r>
    </w:p>
    <w:p w14:paraId="067BC803" w14:textId="0384E388" w:rsidR="00085179" w:rsidRPr="008C02CE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adding the lysis buffer supplemented with protease inhibitors to each well.</w:t>
      </w:r>
      <w:r w:rsidR="00F66F80">
        <w:rPr>
          <w:lang w:val="en-IN" w:eastAsia="en-IN"/>
        </w:rPr>
        <w:t xml:space="preserve"> </w:t>
      </w:r>
      <w:r w:rsidR="00F66F80" w:rsidRPr="00F66F80">
        <w:rPr>
          <w:b/>
          <w:bCs/>
          <w:lang w:val="en-IN" w:eastAsia="en-IN"/>
        </w:rPr>
        <w:t>TXT: Lysis buffer: 50 mM Tris-HCl, pH 8.0, 150 mM NaCl, 1% Triton X-100, and 0.1% SDS</w:t>
      </w:r>
    </w:p>
    <w:p w14:paraId="13E4082C" w14:textId="77777777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scraping the entire surface of each well with the wide proximal end of a P200 pipette tip.</w:t>
      </w:r>
    </w:p>
    <w:p w14:paraId="773C348A" w14:textId="77777777" w:rsidR="00F66F80" w:rsidRPr="008C02CE" w:rsidRDefault="00F66F80" w:rsidP="00F66F80">
      <w:pPr>
        <w:pStyle w:val="ShotDescription"/>
        <w:ind w:firstLine="0"/>
        <w:rPr>
          <w:lang w:val="en-IN" w:eastAsia="en-IN"/>
        </w:rPr>
      </w:pPr>
    </w:p>
    <w:p w14:paraId="2E1A2CA5" w14:textId="77777777" w:rsidR="00085179" w:rsidRPr="008C02CE" w:rsidRDefault="00085179" w:rsidP="00085179">
      <w:pPr>
        <w:pStyle w:val="Narration"/>
        <w:numPr>
          <w:ilvl w:val="1"/>
          <w:numId w:val="3"/>
        </w:numPr>
        <w:rPr>
          <w:lang w:eastAsia="en-IN"/>
        </w:rPr>
      </w:pPr>
      <w:r w:rsidRPr="008C02CE">
        <w:rPr>
          <w:lang w:eastAsia="en-IN"/>
        </w:rPr>
        <w:t xml:space="preserve">Collect the lysate into a microcentrifuge tube </w:t>
      </w:r>
      <w:r w:rsidRPr="008C02CE">
        <w:rPr>
          <w:b/>
          <w:bCs/>
          <w:lang w:eastAsia="en-IN"/>
        </w:rPr>
        <w:t>[1]</w:t>
      </w:r>
      <w:r w:rsidRPr="008C02CE">
        <w:rPr>
          <w:lang w:eastAsia="en-IN"/>
        </w:rPr>
        <w:t xml:space="preserve"> and keep it on ice for 15 minutes </w:t>
      </w:r>
      <w:r w:rsidRPr="008C02CE">
        <w:rPr>
          <w:b/>
          <w:bCs/>
          <w:lang w:eastAsia="en-IN"/>
        </w:rPr>
        <w:t>[2]</w:t>
      </w:r>
      <w:r w:rsidRPr="008C02CE">
        <w:rPr>
          <w:lang w:eastAsia="en-IN"/>
        </w:rPr>
        <w:t>.</w:t>
      </w:r>
    </w:p>
    <w:p w14:paraId="3D2F734F" w14:textId="77777777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collecting the lysate into a microcentrifuge tube.</w:t>
      </w:r>
    </w:p>
    <w:p w14:paraId="60676E78" w14:textId="77777777" w:rsidR="00085179" w:rsidRPr="008C02CE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placing the microcentrifuge tube on ice.</w:t>
      </w:r>
    </w:p>
    <w:p w14:paraId="7B05EA73" w14:textId="77777777" w:rsidR="00085179" w:rsidRDefault="00085179" w:rsidP="00085179"/>
    <w:p w14:paraId="2D003D75" w14:textId="77777777" w:rsidR="00085179" w:rsidRDefault="00085179" w:rsidP="00085179"/>
    <w:p w14:paraId="47F730C5" w14:textId="4E263D76" w:rsidR="00F66F80" w:rsidRPr="008C02CE" w:rsidRDefault="00085179" w:rsidP="00F66F80">
      <w:pPr>
        <w:pStyle w:val="Narration"/>
        <w:numPr>
          <w:ilvl w:val="1"/>
          <w:numId w:val="3"/>
        </w:numPr>
        <w:rPr>
          <w:lang w:eastAsia="en-IN"/>
        </w:rPr>
      </w:pPr>
      <w:r w:rsidRPr="008C02CE">
        <w:rPr>
          <w:lang w:eastAsia="en-IN"/>
        </w:rPr>
        <w:t xml:space="preserve">Centrifuge the samples at 16,900 </w:t>
      </w:r>
      <w:r w:rsidRPr="00F66F80">
        <w:rPr>
          <w:i/>
          <w:iCs/>
          <w:lang w:eastAsia="en-IN"/>
        </w:rPr>
        <w:t xml:space="preserve">g </w:t>
      </w:r>
      <w:r w:rsidRPr="008C02CE">
        <w:rPr>
          <w:lang w:eastAsia="en-IN"/>
        </w:rPr>
        <w:t xml:space="preserve">and 4 degrees Celsius for 10 minutes </w:t>
      </w:r>
      <w:r w:rsidRPr="008C02CE">
        <w:rPr>
          <w:b/>
          <w:bCs/>
          <w:lang w:eastAsia="en-IN"/>
        </w:rPr>
        <w:t>[1]</w:t>
      </w:r>
      <w:r w:rsidR="00A24F9E">
        <w:rPr>
          <w:lang w:eastAsia="en-IN"/>
        </w:rPr>
        <w:t xml:space="preserve"> and t</w:t>
      </w:r>
      <w:r w:rsidR="00F66F80" w:rsidRPr="008C02CE">
        <w:rPr>
          <w:lang w:eastAsia="en-IN"/>
        </w:rPr>
        <w:t xml:space="preserve">ransfer the supernatant to a clean microcentrifuge tube </w:t>
      </w:r>
      <w:r w:rsidR="00F66F80" w:rsidRPr="008C02CE">
        <w:rPr>
          <w:b/>
          <w:bCs/>
          <w:lang w:eastAsia="en-IN"/>
        </w:rPr>
        <w:t>[</w:t>
      </w:r>
      <w:r w:rsidR="00F66F80">
        <w:rPr>
          <w:b/>
          <w:bCs/>
          <w:lang w:eastAsia="en-IN"/>
        </w:rPr>
        <w:t>2</w:t>
      </w:r>
      <w:r w:rsidR="00F66F80" w:rsidRPr="008C02CE">
        <w:rPr>
          <w:b/>
          <w:bCs/>
          <w:lang w:eastAsia="en-IN"/>
        </w:rPr>
        <w:t>]</w:t>
      </w:r>
      <w:r w:rsidR="00F66F80" w:rsidRPr="008C02CE">
        <w:rPr>
          <w:lang w:eastAsia="en-IN"/>
        </w:rPr>
        <w:t>.</w:t>
      </w:r>
      <w:r w:rsidR="00F66F80">
        <w:rPr>
          <w:lang w:eastAsia="en-IN"/>
        </w:rPr>
        <w:t xml:space="preserve"> </w:t>
      </w:r>
      <w:r w:rsidR="00F66F80" w:rsidRPr="008C02CE">
        <w:rPr>
          <w:lang w:eastAsia="en-IN"/>
        </w:rPr>
        <w:t xml:space="preserve">Remove an aliquot for protein quantification and keep it on ice until the analysis </w:t>
      </w:r>
      <w:r w:rsidR="00F66F80" w:rsidRPr="008C02CE">
        <w:rPr>
          <w:b/>
          <w:bCs/>
          <w:lang w:eastAsia="en-IN"/>
        </w:rPr>
        <w:t>[</w:t>
      </w:r>
      <w:r w:rsidR="00F66F80">
        <w:rPr>
          <w:b/>
          <w:bCs/>
          <w:lang w:eastAsia="en-IN"/>
        </w:rPr>
        <w:t>3</w:t>
      </w:r>
      <w:r w:rsidR="00F66F80" w:rsidRPr="008C02CE">
        <w:rPr>
          <w:b/>
          <w:bCs/>
          <w:lang w:eastAsia="en-IN"/>
        </w:rPr>
        <w:t>]</w:t>
      </w:r>
      <w:r w:rsidR="00F66F80" w:rsidRPr="008C02CE">
        <w:rPr>
          <w:lang w:eastAsia="en-IN"/>
        </w:rPr>
        <w:t>.</w:t>
      </w:r>
    </w:p>
    <w:p w14:paraId="11E9CEFA" w14:textId="2E98761C" w:rsidR="00085179" w:rsidRPr="008C02CE" w:rsidRDefault="00C479A4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WIDE: </w:t>
      </w:r>
      <w:r w:rsidR="00085179" w:rsidRPr="008C02CE">
        <w:rPr>
          <w:lang w:val="en-IN" w:eastAsia="en-IN"/>
        </w:rPr>
        <w:t>Talent placing the samples in the centrifuge.</w:t>
      </w:r>
    </w:p>
    <w:p w14:paraId="4DA67BBF" w14:textId="77777777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transferring the supernatant to a clean microcentrifuge tube.</w:t>
      </w:r>
    </w:p>
    <w:p w14:paraId="141F104C" w14:textId="4A9D0526" w:rsidR="00085179" w:rsidRDefault="00085179" w:rsidP="00F66F8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 xml:space="preserve">Talent removing an aliquot </w:t>
      </w:r>
      <w:r w:rsidR="00F66F80">
        <w:rPr>
          <w:lang w:val="en-IN" w:eastAsia="en-IN"/>
        </w:rPr>
        <w:t>and</w:t>
      </w:r>
      <w:r w:rsidRPr="008C02CE">
        <w:rPr>
          <w:lang w:val="en-IN" w:eastAsia="en-IN"/>
        </w:rPr>
        <w:t xml:space="preserve"> placing the aliquot on ice.</w:t>
      </w:r>
    </w:p>
    <w:p w14:paraId="6CB4EC2C" w14:textId="77777777" w:rsidR="00F66F80" w:rsidRPr="008C02CE" w:rsidRDefault="00F66F80" w:rsidP="00F66F80">
      <w:pPr>
        <w:pStyle w:val="ShotDescription"/>
        <w:ind w:firstLine="0"/>
        <w:rPr>
          <w:lang w:val="en-IN" w:eastAsia="en-IN"/>
        </w:rPr>
      </w:pPr>
    </w:p>
    <w:p w14:paraId="442D330D" w14:textId="12482B82" w:rsidR="00F66F80" w:rsidRPr="008C02CE" w:rsidRDefault="00085179" w:rsidP="00F66F80">
      <w:pPr>
        <w:pStyle w:val="Narration"/>
        <w:numPr>
          <w:ilvl w:val="1"/>
          <w:numId w:val="3"/>
        </w:numPr>
        <w:rPr>
          <w:lang w:eastAsia="en-IN"/>
        </w:rPr>
      </w:pPr>
      <w:r w:rsidRPr="008C02CE">
        <w:rPr>
          <w:lang w:eastAsia="en-IN"/>
        </w:rPr>
        <w:t xml:space="preserve">For 77.5 microliters of lysate, add 25.8 microliters of the Laemmli sample buffer and mix thoroughly </w:t>
      </w:r>
      <w:r w:rsidRPr="008C02CE">
        <w:rPr>
          <w:b/>
          <w:bCs/>
          <w:lang w:eastAsia="en-IN"/>
        </w:rPr>
        <w:t>[</w:t>
      </w:r>
      <w:r w:rsidR="00F66F80">
        <w:rPr>
          <w:b/>
          <w:bCs/>
          <w:lang w:eastAsia="en-IN"/>
        </w:rPr>
        <w:t>1</w:t>
      </w:r>
      <w:r w:rsidRPr="008C02CE">
        <w:rPr>
          <w:b/>
          <w:bCs/>
          <w:lang w:eastAsia="en-IN"/>
        </w:rPr>
        <w:t>]</w:t>
      </w:r>
      <w:r w:rsidRPr="008C02CE">
        <w:rPr>
          <w:lang w:eastAsia="en-IN"/>
        </w:rPr>
        <w:t>.</w:t>
      </w:r>
      <w:r w:rsidR="00F66F80">
        <w:rPr>
          <w:lang w:eastAsia="en-IN"/>
        </w:rPr>
        <w:t xml:space="preserve"> </w:t>
      </w:r>
    </w:p>
    <w:p w14:paraId="60E5E17C" w14:textId="1F1DC6DF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adding 25.8 microliters of the Laemmli sample buffer to 77.5 microliters of lysate</w:t>
      </w:r>
      <w:r w:rsidR="00F66F80">
        <w:rPr>
          <w:lang w:val="en-IN" w:eastAsia="en-IN"/>
        </w:rPr>
        <w:t xml:space="preserve"> and mixing.</w:t>
      </w:r>
    </w:p>
    <w:p w14:paraId="4A5B6079" w14:textId="75B9DABD" w:rsidR="00085179" w:rsidRDefault="00085179" w:rsidP="00085179">
      <w:pPr>
        <w:rPr>
          <w:rFonts w:ascii="Times New Roman" w:eastAsia="Times New Roman" w:hAnsi="Times New Roman" w:cs="Times New Roman"/>
          <w:lang w:val="en-IN" w:eastAsia="en-IN"/>
        </w:rPr>
      </w:pPr>
    </w:p>
    <w:p w14:paraId="62BCEC2D" w14:textId="77777777" w:rsidR="00F66F80" w:rsidRDefault="00F66F80" w:rsidP="00085179">
      <w:pPr>
        <w:rPr>
          <w:rFonts w:ascii="Times New Roman" w:eastAsia="Times New Roman" w:hAnsi="Times New Roman" w:cs="Times New Roman"/>
          <w:lang w:val="en-IN" w:eastAsia="en-IN"/>
        </w:rPr>
      </w:pPr>
    </w:p>
    <w:p w14:paraId="709DECB9" w14:textId="77777777" w:rsidR="00F66F80" w:rsidRDefault="00F66F80" w:rsidP="00085179">
      <w:pPr>
        <w:rPr>
          <w:rFonts w:ascii="Times New Roman" w:eastAsia="Times New Roman" w:hAnsi="Times New Roman" w:cs="Times New Roman"/>
          <w:lang w:val="en-IN" w:eastAsia="en-IN"/>
        </w:rPr>
      </w:pPr>
    </w:p>
    <w:p w14:paraId="1C0549FB" w14:textId="77777777" w:rsidR="00F66F80" w:rsidRDefault="00F66F80" w:rsidP="00085179">
      <w:pPr>
        <w:rPr>
          <w:rFonts w:ascii="Times New Roman" w:eastAsia="Times New Roman" w:hAnsi="Times New Roman" w:cs="Times New Roman"/>
          <w:lang w:val="en-IN" w:eastAsia="en-IN"/>
        </w:rPr>
      </w:pPr>
    </w:p>
    <w:p w14:paraId="0D3C409A" w14:textId="2385F51B" w:rsidR="00CB082A" w:rsidRDefault="00CB082A" w:rsidP="00CB082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B082A">
        <w:rPr>
          <w:rFonts w:cstheme="minorHAnsi"/>
          <w:b/>
          <w:bCs/>
        </w:rPr>
        <w:lastRenderedPageBreak/>
        <w:t xml:space="preserve">SDS-PAGE </w:t>
      </w:r>
    </w:p>
    <w:p w14:paraId="52DCC01E" w14:textId="77777777" w:rsidR="00F66F80" w:rsidRPr="008C02CE" w:rsidRDefault="00F66F80" w:rsidP="00085179">
      <w:pPr>
        <w:rPr>
          <w:rFonts w:ascii="Times New Roman" w:eastAsia="Times New Roman" w:hAnsi="Times New Roman" w:cs="Times New Roman"/>
          <w:lang w:val="en-IN" w:eastAsia="en-IN"/>
        </w:rPr>
      </w:pPr>
    </w:p>
    <w:p w14:paraId="2E90D1E8" w14:textId="33113808" w:rsidR="00085179" w:rsidRPr="008C02CE" w:rsidRDefault="00085179" w:rsidP="00085179">
      <w:pPr>
        <w:pStyle w:val="Narration"/>
        <w:numPr>
          <w:ilvl w:val="1"/>
          <w:numId w:val="3"/>
        </w:numPr>
        <w:rPr>
          <w:lang w:eastAsia="en-IN"/>
        </w:rPr>
      </w:pPr>
      <w:r w:rsidRPr="008C02CE">
        <w:rPr>
          <w:lang w:eastAsia="en-IN"/>
        </w:rPr>
        <w:t xml:space="preserve">Heat the </w:t>
      </w:r>
      <w:r w:rsidR="00A24F9E">
        <w:rPr>
          <w:lang w:eastAsia="en-IN"/>
        </w:rPr>
        <w:t xml:space="preserve">prepared </w:t>
      </w:r>
      <w:r w:rsidRPr="008C02CE">
        <w:rPr>
          <w:lang w:eastAsia="en-IN"/>
        </w:rPr>
        <w:t xml:space="preserve">samples at 96 degrees Celsius for 5 minutes </w:t>
      </w:r>
      <w:r w:rsidRPr="008C02CE">
        <w:rPr>
          <w:b/>
          <w:bCs/>
          <w:lang w:eastAsia="en-IN"/>
        </w:rPr>
        <w:t>[1]</w:t>
      </w:r>
      <w:r w:rsidRPr="008C02CE">
        <w:rPr>
          <w:lang w:eastAsia="en-IN"/>
        </w:rPr>
        <w:t>.</w:t>
      </w:r>
    </w:p>
    <w:p w14:paraId="04D183DB" w14:textId="30CC208B" w:rsidR="00085179" w:rsidRDefault="00A24F9E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WIDE: </w:t>
      </w:r>
      <w:r w:rsidR="00085179" w:rsidRPr="008C02CE">
        <w:rPr>
          <w:lang w:val="en-IN" w:eastAsia="en-IN"/>
        </w:rPr>
        <w:t>Talent placing the samples into the heating device.</w:t>
      </w:r>
    </w:p>
    <w:p w14:paraId="4FF0E45B" w14:textId="77777777" w:rsidR="00F66F80" w:rsidRPr="008C02CE" w:rsidRDefault="00F66F80" w:rsidP="00F66F80">
      <w:pPr>
        <w:pStyle w:val="ShotDescription"/>
        <w:ind w:firstLine="0"/>
        <w:rPr>
          <w:lang w:val="en-IN" w:eastAsia="en-IN"/>
        </w:rPr>
      </w:pPr>
    </w:p>
    <w:p w14:paraId="74BC227A" w14:textId="2A62F9BF" w:rsidR="00085179" w:rsidRPr="008C02CE" w:rsidRDefault="00085179" w:rsidP="00085179">
      <w:pPr>
        <w:pStyle w:val="Narration"/>
        <w:numPr>
          <w:ilvl w:val="1"/>
          <w:numId w:val="3"/>
        </w:numPr>
        <w:rPr>
          <w:lang w:eastAsia="en-IN"/>
        </w:rPr>
      </w:pPr>
      <w:r w:rsidRPr="008C02CE">
        <w:rPr>
          <w:lang w:eastAsia="en-IN"/>
        </w:rPr>
        <w:t xml:space="preserve">Load 70 micrograms of each sample onto a 15% </w:t>
      </w:r>
      <w:r w:rsidR="00A24F9E">
        <w:rPr>
          <w:lang w:eastAsia="en-IN"/>
        </w:rPr>
        <w:t>SDS</w:t>
      </w:r>
      <w:r w:rsidRPr="008C02CE">
        <w:rPr>
          <w:lang w:eastAsia="en-IN"/>
        </w:rPr>
        <w:t xml:space="preserve">-polyacrylamide gel with a thickness of 1.5 </w:t>
      </w:r>
      <w:proofErr w:type="spellStart"/>
      <w:r w:rsidRPr="008C02CE">
        <w:rPr>
          <w:lang w:eastAsia="en-IN"/>
        </w:rPr>
        <w:t>millimeters</w:t>
      </w:r>
      <w:proofErr w:type="spellEnd"/>
      <w:r w:rsidRPr="008C02CE">
        <w:rPr>
          <w:lang w:eastAsia="en-IN"/>
        </w:rPr>
        <w:t xml:space="preserve"> </w:t>
      </w:r>
      <w:r w:rsidRPr="008C02CE">
        <w:rPr>
          <w:b/>
          <w:bCs/>
          <w:lang w:eastAsia="en-IN"/>
        </w:rPr>
        <w:t>[1]</w:t>
      </w:r>
      <w:r w:rsidRPr="008C02CE">
        <w:rPr>
          <w:lang w:eastAsia="en-IN"/>
        </w:rPr>
        <w:t xml:space="preserve">. </w:t>
      </w:r>
      <w:r w:rsidR="00A24F9E">
        <w:rPr>
          <w:lang w:eastAsia="en-IN"/>
        </w:rPr>
        <w:t>Start the</w:t>
      </w:r>
      <w:r w:rsidRPr="008C02CE">
        <w:rPr>
          <w:lang w:eastAsia="en-IN"/>
        </w:rPr>
        <w:t xml:space="preserve"> electrophoresis at 90 volts</w:t>
      </w:r>
      <w:r w:rsidR="00A24F9E">
        <w:rPr>
          <w:lang w:eastAsia="en-IN"/>
        </w:rPr>
        <w:t xml:space="preserve"> </w:t>
      </w:r>
      <w:r w:rsidR="00A24F9E" w:rsidRPr="008C02CE">
        <w:rPr>
          <w:b/>
          <w:bCs/>
          <w:lang w:eastAsia="en-IN"/>
        </w:rPr>
        <w:t>[2]</w:t>
      </w:r>
      <w:r w:rsidRPr="008C02CE">
        <w:rPr>
          <w:lang w:eastAsia="en-IN"/>
        </w:rPr>
        <w:t xml:space="preserve"> </w:t>
      </w:r>
      <w:r w:rsidR="00A24F9E">
        <w:rPr>
          <w:lang w:eastAsia="en-IN"/>
        </w:rPr>
        <w:t xml:space="preserve">and continue </w:t>
      </w:r>
      <w:r w:rsidRPr="008C02CE">
        <w:rPr>
          <w:lang w:eastAsia="en-IN"/>
        </w:rPr>
        <w:t xml:space="preserve">until the dye front enters the resolving gel </w:t>
      </w:r>
      <w:r w:rsidRPr="008C02CE">
        <w:rPr>
          <w:b/>
          <w:bCs/>
          <w:lang w:eastAsia="en-IN"/>
        </w:rPr>
        <w:t>[</w:t>
      </w:r>
      <w:r w:rsidR="00A24F9E">
        <w:rPr>
          <w:b/>
          <w:bCs/>
          <w:lang w:eastAsia="en-IN"/>
        </w:rPr>
        <w:t>3</w:t>
      </w:r>
      <w:r w:rsidRPr="008C02CE">
        <w:rPr>
          <w:b/>
          <w:bCs/>
          <w:lang w:eastAsia="en-IN"/>
        </w:rPr>
        <w:t>]</w:t>
      </w:r>
      <w:r w:rsidRPr="008C02CE">
        <w:rPr>
          <w:lang w:eastAsia="en-IN"/>
        </w:rPr>
        <w:t xml:space="preserve">. </w:t>
      </w:r>
    </w:p>
    <w:p w14:paraId="70838BD1" w14:textId="1669BAEA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 xml:space="preserve">Talent loading 70 micrograms of each sample onto the 15% sodium dodecyl </w:t>
      </w:r>
      <w:proofErr w:type="spellStart"/>
      <w:r w:rsidRPr="008C02CE">
        <w:rPr>
          <w:lang w:val="en-IN" w:eastAsia="en-IN"/>
        </w:rPr>
        <w:t>sulfate</w:t>
      </w:r>
      <w:proofErr w:type="spellEnd"/>
      <w:r w:rsidRPr="008C02CE">
        <w:rPr>
          <w:lang w:val="en-IN" w:eastAsia="en-IN"/>
        </w:rPr>
        <w:t>-polyacrylamide gel.</w:t>
      </w:r>
    </w:p>
    <w:p w14:paraId="0197C78B" w14:textId="638FFAEB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 xml:space="preserve">Talent </w:t>
      </w:r>
      <w:r w:rsidR="00A24F9E">
        <w:rPr>
          <w:lang w:val="en-IN" w:eastAsia="en-IN"/>
        </w:rPr>
        <w:t>starting the run</w:t>
      </w:r>
      <w:r w:rsidRPr="008C02CE">
        <w:rPr>
          <w:lang w:val="en-IN" w:eastAsia="en-IN"/>
        </w:rPr>
        <w:t>.</w:t>
      </w:r>
    </w:p>
    <w:p w14:paraId="16E2FD3E" w14:textId="610EC02C" w:rsidR="00A24F9E" w:rsidRDefault="00A24F9E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Shot of the dye front entering the resolving gel.</w:t>
      </w:r>
    </w:p>
    <w:p w14:paraId="36CEC14A" w14:textId="6B24EBB8" w:rsidR="00085179" w:rsidRPr="008C02CE" w:rsidRDefault="00085179" w:rsidP="00F66F80">
      <w:pPr>
        <w:pStyle w:val="ShotDescription"/>
        <w:ind w:firstLine="0"/>
        <w:rPr>
          <w:lang w:val="en-IN" w:eastAsia="en-IN"/>
        </w:rPr>
      </w:pPr>
    </w:p>
    <w:p w14:paraId="34DA0AA7" w14:textId="20988A21" w:rsidR="00085179" w:rsidRPr="008C02CE" w:rsidRDefault="00F66F80" w:rsidP="0008517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i</w:t>
      </w:r>
      <w:r w:rsidR="00085179" w:rsidRPr="008C02CE">
        <w:rPr>
          <w:lang w:eastAsia="en-IN"/>
        </w:rPr>
        <w:t xml:space="preserve">ncrease the voltage to 120 volts </w:t>
      </w:r>
      <w:r w:rsidR="00085179" w:rsidRPr="008C02CE">
        <w:rPr>
          <w:b/>
          <w:bCs/>
          <w:lang w:eastAsia="en-IN"/>
        </w:rPr>
        <w:t>[1]</w:t>
      </w:r>
      <w:r w:rsidR="00085179" w:rsidRPr="008C02CE">
        <w:rPr>
          <w:lang w:eastAsia="en-IN"/>
        </w:rPr>
        <w:t xml:space="preserve"> and continue electrophoresis until the dye front reaches or runs off the bottom of the gel </w:t>
      </w:r>
      <w:r w:rsidR="00085179" w:rsidRPr="008C02CE">
        <w:rPr>
          <w:b/>
          <w:bCs/>
          <w:lang w:eastAsia="en-IN"/>
        </w:rPr>
        <w:t>[2]</w:t>
      </w:r>
      <w:r w:rsidR="00085179" w:rsidRPr="008C02CE">
        <w:rPr>
          <w:lang w:eastAsia="en-IN"/>
        </w:rPr>
        <w:t xml:space="preserve">. Stop the run before the </w:t>
      </w:r>
      <w:r>
        <w:rPr>
          <w:lang w:eastAsia="en-IN"/>
        </w:rPr>
        <w:t>10-kilodalton</w:t>
      </w:r>
      <w:r w:rsidR="00085179" w:rsidRPr="008C02CE">
        <w:rPr>
          <w:lang w:eastAsia="en-IN"/>
        </w:rPr>
        <w:t xml:space="preserve"> marker of the molecular weight ladder runs off the gel </w:t>
      </w:r>
      <w:r w:rsidR="00085179" w:rsidRPr="008C02CE">
        <w:rPr>
          <w:b/>
          <w:bCs/>
          <w:lang w:eastAsia="en-IN"/>
        </w:rPr>
        <w:t>[3]</w:t>
      </w:r>
      <w:r w:rsidR="00085179" w:rsidRPr="008C02CE">
        <w:rPr>
          <w:lang w:eastAsia="en-IN"/>
        </w:rPr>
        <w:t>.</w:t>
      </w:r>
    </w:p>
    <w:p w14:paraId="2BD774A6" w14:textId="77777777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increasing the electrophoresis voltage to 120 volts.</w:t>
      </w:r>
    </w:p>
    <w:p w14:paraId="03A2BED4" w14:textId="77777777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Shot of the dye front reaching the bottom of the gel.</w:t>
      </w:r>
    </w:p>
    <w:p w14:paraId="157F792D" w14:textId="3A428BE7" w:rsidR="00085179" w:rsidRDefault="00F66F80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stopping the run</w:t>
      </w:r>
      <w:r w:rsidR="00A24F9E">
        <w:rPr>
          <w:lang w:val="en-IN" w:eastAsia="en-IN"/>
        </w:rPr>
        <w:t xml:space="preserve"> and showing the 10kd marker at the bottom of the gel</w:t>
      </w:r>
      <w:r w:rsidR="00085179" w:rsidRPr="008C02CE">
        <w:rPr>
          <w:lang w:val="en-IN" w:eastAsia="en-IN"/>
        </w:rPr>
        <w:t>.</w:t>
      </w:r>
    </w:p>
    <w:p w14:paraId="6B7A9A80" w14:textId="77777777" w:rsidR="00CB082A" w:rsidRPr="008C02CE" w:rsidRDefault="00CB082A" w:rsidP="00CB082A">
      <w:pPr>
        <w:pStyle w:val="ShotDescription"/>
        <w:ind w:firstLine="0"/>
        <w:rPr>
          <w:lang w:val="en-IN" w:eastAsia="en-IN"/>
        </w:rPr>
      </w:pPr>
    </w:p>
    <w:p w14:paraId="565862A0" w14:textId="77777777" w:rsidR="00085179" w:rsidRPr="008C02CE" w:rsidRDefault="00085179" w:rsidP="00085179">
      <w:pPr>
        <w:pStyle w:val="Narration"/>
        <w:numPr>
          <w:ilvl w:val="1"/>
          <w:numId w:val="3"/>
        </w:numPr>
        <w:rPr>
          <w:lang w:eastAsia="en-IN"/>
        </w:rPr>
      </w:pPr>
      <w:r w:rsidRPr="008C02CE">
        <w:rPr>
          <w:lang w:eastAsia="en-IN"/>
        </w:rPr>
        <w:t xml:space="preserve">Using a cutting tool, cut the gel at approximately 25 kilodaltons to separate the upper and lower portions </w:t>
      </w:r>
      <w:r w:rsidRPr="008C02CE">
        <w:rPr>
          <w:b/>
          <w:bCs/>
          <w:lang w:eastAsia="en-IN"/>
        </w:rPr>
        <w:t>[1]</w:t>
      </w:r>
      <w:r w:rsidRPr="008C02CE">
        <w:rPr>
          <w:lang w:eastAsia="en-IN"/>
        </w:rPr>
        <w:t>.</w:t>
      </w:r>
    </w:p>
    <w:p w14:paraId="17CC8592" w14:textId="77777777" w:rsidR="00085179" w:rsidRPr="008C02CE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cutting the gel at approximately 25 kilodaltons to separate the upper and lower portions.</w:t>
      </w:r>
    </w:p>
    <w:p w14:paraId="1C2CE5AB" w14:textId="77777777" w:rsidR="00085179" w:rsidRDefault="00085179" w:rsidP="00085179"/>
    <w:p w14:paraId="01738A5F" w14:textId="77777777" w:rsidR="00085179" w:rsidRDefault="00085179" w:rsidP="00085179"/>
    <w:p w14:paraId="72587290" w14:textId="77777777" w:rsidR="00CB082A" w:rsidRDefault="00CB082A" w:rsidP="00085179"/>
    <w:p w14:paraId="38ABB211" w14:textId="52FBDE24" w:rsidR="00CB082A" w:rsidRPr="00CB082A" w:rsidRDefault="00CB082A" w:rsidP="00CB082A">
      <w:pPr>
        <w:pStyle w:val="ListParagraph"/>
        <w:numPr>
          <w:ilvl w:val="0"/>
          <w:numId w:val="3"/>
        </w:numPr>
        <w:rPr>
          <w:b/>
          <w:bCs/>
        </w:rPr>
      </w:pPr>
      <w:r w:rsidRPr="00CB082A">
        <w:rPr>
          <w:b/>
          <w:bCs/>
        </w:rPr>
        <w:t>Protein Transfer</w:t>
      </w:r>
      <w:r>
        <w:rPr>
          <w:b/>
          <w:bCs/>
        </w:rPr>
        <w:t xml:space="preserve"> </w:t>
      </w:r>
      <w:r w:rsidRPr="00CB082A">
        <w:rPr>
          <w:b/>
          <w:bCs/>
        </w:rPr>
        <w:t>and Immunoblotting</w:t>
      </w:r>
    </w:p>
    <w:p w14:paraId="32837BB8" w14:textId="3DB82FC2" w:rsidR="00085179" w:rsidRPr="008C02CE" w:rsidRDefault="00A24F9E" w:rsidP="0008517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Assemble the protein transfer setup using a</w:t>
      </w:r>
      <w:r w:rsidR="00085179" w:rsidRPr="008C02CE">
        <w:rPr>
          <w:lang w:eastAsia="en-IN"/>
        </w:rPr>
        <w:t xml:space="preserve"> 0.2 </w:t>
      </w:r>
      <w:proofErr w:type="spellStart"/>
      <w:r w:rsidR="00085179" w:rsidRPr="008C02CE">
        <w:rPr>
          <w:lang w:eastAsia="en-IN"/>
        </w:rPr>
        <w:t>micrometer</w:t>
      </w:r>
      <w:proofErr w:type="spellEnd"/>
      <w:r w:rsidR="00085179" w:rsidRPr="008C02CE">
        <w:rPr>
          <w:lang w:eastAsia="en-IN"/>
        </w:rPr>
        <w:t xml:space="preserve"> polyvinylidene fluoride membrane pre-activated with methanol in a transfer buffer </w:t>
      </w:r>
      <w:r w:rsidR="00085179" w:rsidRPr="008C02CE">
        <w:rPr>
          <w:b/>
          <w:bCs/>
          <w:lang w:eastAsia="en-IN"/>
        </w:rPr>
        <w:t>[1]</w:t>
      </w:r>
      <w:r w:rsidR="00085179" w:rsidRPr="008C02CE">
        <w:rPr>
          <w:lang w:eastAsia="en-IN"/>
        </w:rPr>
        <w:t xml:space="preserve">. </w:t>
      </w:r>
      <w:r w:rsidRPr="008C02CE">
        <w:rPr>
          <w:lang w:eastAsia="en-IN"/>
        </w:rPr>
        <w:t xml:space="preserve">Transfer proteins </w:t>
      </w:r>
      <w:r w:rsidR="00085179" w:rsidRPr="008C02CE">
        <w:rPr>
          <w:lang w:eastAsia="en-IN"/>
        </w:rPr>
        <w:t xml:space="preserve">at 200 milliamperes for 1 hour for the lower gel portion below 25 kilodaltons and 2.5 hours for the upper gel portion above 25 kilodaltons </w:t>
      </w:r>
      <w:r w:rsidR="00085179" w:rsidRPr="008C02CE">
        <w:rPr>
          <w:b/>
          <w:bCs/>
          <w:lang w:eastAsia="en-IN"/>
        </w:rPr>
        <w:t>[2]</w:t>
      </w:r>
      <w:r w:rsidR="00085179" w:rsidRPr="008C02CE">
        <w:rPr>
          <w:lang w:eastAsia="en-IN"/>
        </w:rPr>
        <w:t>.</w:t>
      </w:r>
    </w:p>
    <w:p w14:paraId="792E061A" w14:textId="77777777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assembling the protein transfer setup with the pre-activated polyvinylidene fluoride membrane.</w:t>
      </w:r>
    </w:p>
    <w:p w14:paraId="75AD167E" w14:textId="6D9387A0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placing the transfer assembly into the transfer apparatus</w:t>
      </w:r>
      <w:r w:rsidR="00F66F80">
        <w:rPr>
          <w:lang w:val="en-IN" w:eastAsia="en-IN"/>
        </w:rPr>
        <w:t xml:space="preserve"> and adjusting </w:t>
      </w:r>
      <w:r w:rsidR="00F66F80">
        <w:rPr>
          <w:lang w:val="en-IN" w:eastAsia="en-IN"/>
        </w:rPr>
        <w:lastRenderedPageBreak/>
        <w:t>the settings</w:t>
      </w:r>
      <w:r w:rsidRPr="008C02CE">
        <w:rPr>
          <w:lang w:val="en-IN" w:eastAsia="en-IN"/>
        </w:rPr>
        <w:t>.</w:t>
      </w:r>
    </w:p>
    <w:p w14:paraId="2A4BDAEF" w14:textId="77777777" w:rsidR="00F66F80" w:rsidRPr="008C02CE" w:rsidRDefault="00F66F80" w:rsidP="00F66F80">
      <w:pPr>
        <w:pStyle w:val="ShotDescription"/>
        <w:ind w:firstLine="0"/>
        <w:rPr>
          <w:lang w:val="en-IN" w:eastAsia="en-IN"/>
        </w:rPr>
      </w:pPr>
    </w:p>
    <w:p w14:paraId="68C161F4" w14:textId="46F8742D" w:rsidR="00F66F80" w:rsidRPr="008C02CE" w:rsidRDefault="00085179" w:rsidP="00F66F80">
      <w:pPr>
        <w:pStyle w:val="Narration"/>
        <w:numPr>
          <w:ilvl w:val="1"/>
          <w:numId w:val="3"/>
        </w:numPr>
        <w:rPr>
          <w:lang w:eastAsia="en-IN"/>
        </w:rPr>
      </w:pPr>
      <w:r w:rsidRPr="008C02CE">
        <w:rPr>
          <w:lang w:eastAsia="en-IN"/>
        </w:rPr>
        <w:t xml:space="preserve">Block the membrane for 1 hour in the blocking buffer with gentle agitation </w:t>
      </w:r>
      <w:r w:rsidRPr="008C02CE">
        <w:rPr>
          <w:b/>
          <w:bCs/>
          <w:lang w:eastAsia="en-IN"/>
        </w:rPr>
        <w:t>[1]</w:t>
      </w:r>
      <w:r w:rsidRPr="008C02CE">
        <w:rPr>
          <w:lang w:eastAsia="en-IN"/>
        </w:rPr>
        <w:t>.</w:t>
      </w:r>
      <w:r w:rsidR="00F66F80">
        <w:rPr>
          <w:lang w:eastAsia="en-IN"/>
        </w:rPr>
        <w:t xml:space="preserve"> </w:t>
      </w:r>
      <w:r w:rsidR="00F66F80" w:rsidRPr="008C02CE">
        <w:rPr>
          <w:lang w:eastAsia="en-IN"/>
        </w:rPr>
        <w:t>Prepare a 1</w:t>
      </w:r>
      <w:r w:rsidR="00F66F80">
        <w:rPr>
          <w:lang w:eastAsia="en-IN"/>
        </w:rPr>
        <w:t xml:space="preserve"> to </w:t>
      </w:r>
      <w:r w:rsidR="00F66F80" w:rsidRPr="008C02CE">
        <w:rPr>
          <w:lang w:eastAsia="en-IN"/>
        </w:rPr>
        <w:t xml:space="preserve">1,000 solution of the anti-LC3 primary antibody in the blocking buffer containing 0.1% Tween-20 </w:t>
      </w:r>
      <w:r w:rsidR="00F66F80" w:rsidRPr="008C02CE">
        <w:rPr>
          <w:b/>
          <w:bCs/>
          <w:lang w:eastAsia="en-IN"/>
        </w:rPr>
        <w:t>[</w:t>
      </w:r>
      <w:r w:rsidR="00F66F80">
        <w:rPr>
          <w:b/>
          <w:bCs/>
          <w:lang w:eastAsia="en-IN"/>
        </w:rPr>
        <w:t>2</w:t>
      </w:r>
      <w:r w:rsidR="00F66F80" w:rsidRPr="008C02CE">
        <w:rPr>
          <w:b/>
          <w:bCs/>
          <w:lang w:eastAsia="en-IN"/>
        </w:rPr>
        <w:t>]</w:t>
      </w:r>
      <w:r w:rsidR="00F66F80" w:rsidRPr="008C02CE">
        <w:rPr>
          <w:lang w:eastAsia="en-IN"/>
        </w:rPr>
        <w:t>.</w:t>
      </w:r>
      <w:r w:rsidR="00F66F80">
        <w:rPr>
          <w:lang w:eastAsia="en-IN"/>
        </w:rPr>
        <w:t xml:space="preserve"> </w:t>
      </w:r>
      <w:r w:rsidR="00F66F80" w:rsidRPr="008C02CE">
        <w:rPr>
          <w:lang w:eastAsia="en-IN"/>
        </w:rPr>
        <w:t>Incubate the membrane overnight at 4</w:t>
      </w:r>
      <w:r w:rsidR="00621A1D">
        <w:rPr>
          <w:lang w:eastAsia="en-IN"/>
        </w:rPr>
        <w:t xml:space="preserve"> degrees Celsius </w:t>
      </w:r>
      <w:r w:rsidR="00F66F80">
        <w:rPr>
          <w:lang w:eastAsia="en-IN"/>
        </w:rPr>
        <w:t>with the anti-LC3 primary antibody while gently agitating</w:t>
      </w:r>
      <w:r w:rsidR="00F66F80" w:rsidRPr="008C02CE">
        <w:rPr>
          <w:lang w:eastAsia="en-IN"/>
        </w:rPr>
        <w:t xml:space="preserve"> </w:t>
      </w:r>
      <w:r w:rsidR="00F66F80" w:rsidRPr="008C02CE">
        <w:rPr>
          <w:b/>
          <w:bCs/>
          <w:lang w:eastAsia="en-IN"/>
        </w:rPr>
        <w:t>[</w:t>
      </w:r>
      <w:r w:rsidR="00F66F80">
        <w:rPr>
          <w:b/>
          <w:bCs/>
          <w:lang w:eastAsia="en-IN"/>
        </w:rPr>
        <w:t>3</w:t>
      </w:r>
      <w:r w:rsidR="00F66F80" w:rsidRPr="008C02CE">
        <w:rPr>
          <w:b/>
          <w:bCs/>
          <w:lang w:eastAsia="en-IN"/>
        </w:rPr>
        <w:t>]</w:t>
      </w:r>
      <w:r w:rsidR="00F66F80" w:rsidRPr="008C02CE">
        <w:rPr>
          <w:lang w:eastAsia="en-IN"/>
        </w:rPr>
        <w:t>.</w:t>
      </w:r>
    </w:p>
    <w:p w14:paraId="478B2000" w14:textId="77777777" w:rsidR="00085179" w:rsidRPr="008C02CE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placing the membrane into the blocking buffer.</w:t>
      </w:r>
    </w:p>
    <w:p w14:paraId="1ABBD557" w14:textId="77777777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preparing the anti-LC3 primary antibody solution in the blocking buffer containing Tween-20.</w:t>
      </w:r>
    </w:p>
    <w:p w14:paraId="5B0A739A" w14:textId="7BDCF92F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 xml:space="preserve">Talent placing </w:t>
      </w:r>
      <w:r w:rsidR="00BB717D">
        <w:rPr>
          <w:lang w:val="en-IN" w:eastAsia="en-IN"/>
        </w:rPr>
        <w:t xml:space="preserve">the </w:t>
      </w:r>
      <w:r w:rsidR="00BB717D" w:rsidRPr="008C02CE">
        <w:rPr>
          <w:lang w:val="en-IN" w:eastAsia="en-IN"/>
        </w:rPr>
        <w:t>primary antibody solution</w:t>
      </w:r>
      <w:r w:rsidR="00BB717D">
        <w:rPr>
          <w:lang w:val="en-IN" w:eastAsia="en-IN"/>
        </w:rPr>
        <w:t xml:space="preserve"> in the box with </w:t>
      </w:r>
      <w:r w:rsidRPr="008C02CE">
        <w:rPr>
          <w:lang w:val="en-IN" w:eastAsia="en-IN"/>
        </w:rPr>
        <w:t>the membrane</w:t>
      </w:r>
      <w:r w:rsidR="00BB717D">
        <w:rPr>
          <w:lang w:val="en-IN" w:eastAsia="en-IN"/>
        </w:rPr>
        <w:t xml:space="preserve"> and then </w:t>
      </w:r>
      <w:r w:rsidR="00635F5E">
        <w:rPr>
          <w:lang w:val="en-IN" w:eastAsia="en-IN"/>
        </w:rPr>
        <w:t>moving</w:t>
      </w:r>
      <w:r w:rsidR="00F66F80">
        <w:rPr>
          <w:lang w:val="en-IN" w:eastAsia="en-IN"/>
        </w:rPr>
        <w:t xml:space="preserve"> the box </w:t>
      </w:r>
      <w:r w:rsidR="00635F5E">
        <w:rPr>
          <w:lang w:val="en-IN" w:eastAsia="en-IN"/>
        </w:rPr>
        <w:t>t</w:t>
      </w:r>
      <w:r w:rsidR="00F66F80">
        <w:rPr>
          <w:lang w:val="en-IN" w:eastAsia="en-IN"/>
        </w:rPr>
        <w:t>o a rotator</w:t>
      </w:r>
      <w:r w:rsidR="00BB717D">
        <w:rPr>
          <w:lang w:val="en-IN" w:eastAsia="en-IN"/>
        </w:rPr>
        <w:t xml:space="preserve"> at 4</w:t>
      </w:r>
      <w:r w:rsidR="00635F5E">
        <w:rPr>
          <w:lang w:val="en-IN" w:eastAsia="en-IN"/>
        </w:rPr>
        <w:t xml:space="preserve"> </w:t>
      </w:r>
      <w:r w:rsidR="00BB717D">
        <w:rPr>
          <w:lang w:val="en-IN" w:eastAsia="en-IN"/>
        </w:rPr>
        <w:t>°C</w:t>
      </w:r>
      <w:r w:rsidR="00635F5E">
        <w:rPr>
          <w:lang w:val="en-IN" w:eastAsia="en-IN"/>
        </w:rPr>
        <w:t>.</w:t>
      </w:r>
      <w:r w:rsidR="00A24F9E">
        <w:rPr>
          <w:lang w:val="en-IN" w:eastAsia="en-IN"/>
        </w:rPr>
        <w:t xml:space="preserve"> </w:t>
      </w:r>
      <w:r w:rsidR="00A24F9E" w:rsidRPr="00A24F9E">
        <w:rPr>
          <w:b/>
          <w:bCs/>
          <w:highlight w:val="yellow"/>
          <w:lang w:val="en-IN" w:eastAsia="en-IN"/>
        </w:rPr>
        <w:t>Authors</w:t>
      </w:r>
      <w:r w:rsidR="00A24F9E" w:rsidRPr="00A24F9E">
        <w:rPr>
          <w:highlight w:val="yellow"/>
          <w:lang w:val="en-IN" w:eastAsia="en-IN"/>
        </w:rPr>
        <w:t>: Please film 2 scenes and label them as 5.2.3a and 5.2.3b</w:t>
      </w:r>
    </w:p>
    <w:p w14:paraId="12A0FDE4" w14:textId="77777777" w:rsidR="00F66F80" w:rsidRPr="008C02CE" w:rsidRDefault="00F66F80" w:rsidP="00F66F80">
      <w:pPr>
        <w:pStyle w:val="ShotDescription"/>
        <w:ind w:firstLine="0"/>
        <w:rPr>
          <w:lang w:val="en-IN" w:eastAsia="en-IN"/>
        </w:rPr>
      </w:pPr>
    </w:p>
    <w:p w14:paraId="3B01B22A" w14:textId="40056096" w:rsidR="00085179" w:rsidRPr="008C02CE" w:rsidRDefault="00621A1D" w:rsidP="0008517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 day, w</w:t>
      </w:r>
      <w:r w:rsidR="00085179" w:rsidRPr="008C02CE">
        <w:rPr>
          <w:lang w:eastAsia="en-IN"/>
        </w:rPr>
        <w:t xml:space="preserve">ash the membrane four times for 5 minutes with </w:t>
      </w:r>
      <w:r>
        <w:rPr>
          <w:lang w:eastAsia="en-IN"/>
        </w:rPr>
        <w:t>TBS</w:t>
      </w:r>
      <w:r w:rsidR="00085179" w:rsidRPr="008C02CE">
        <w:rPr>
          <w:lang w:eastAsia="en-IN"/>
        </w:rPr>
        <w:t xml:space="preserve"> containing 0.1% Tween-20</w:t>
      </w:r>
      <w:r>
        <w:rPr>
          <w:lang w:eastAsia="en-IN"/>
        </w:rPr>
        <w:t xml:space="preserve"> </w:t>
      </w:r>
      <w:r w:rsidR="00085179" w:rsidRPr="008C02CE">
        <w:rPr>
          <w:b/>
          <w:bCs/>
          <w:lang w:eastAsia="en-IN"/>
        </w:rPr>
        <w:t>[1]</w:t>
      </w:r>
      <w:r w:rsidR="00085179" w:rsidRPr="008C02CE">
        <w:rPr>
          <w:lang w:eastAsia="en-IN"/>
        </w:rPr>
        <w:t>.</w:t>
      </w:r>
    </w:p>
    <w:p w14:paraId="4B1CB938" w14:textId="4C052E23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 xml:space="preserve">Talent </w:t>
      </w:r>
      <w:r w:rsidR="00A24F9E">
        <w:rPr>
          <w:lang w:val="en-IN" w:eastAsia="en-IN"/>
        </w:rPr>
        <w:t>adding</w:t>
      </w:r>
      <w:r w:rsidRPr="008C02CE">
        <w:rPr>
          <w:lang w:val="en-IN" w:eastAsia="en-IN"/>
        </w:rPr>
        <w:t xml:space="preserve"> tris-buffered saline containing Tween-20</w:t>
      </w:r>
      <w:r w:rsidR="00822559">
        <w:rPr>
          <w:lang w:val="en-IN" w:eastAsia="en-IN"/>
        </w:rPr>
        <w:t xml:space="preserve"> to the membrane and placing the box on a rocker</w:t>
      </w:r>
      <w:r w:rsidRPr="008C02CE">
        <w:rPr>
          <w:lang w:val="en-IN" w:eastAsia="en-IN"/>
        </w:rPr>
        <w:t>.</w:t>
      </w:r>
    </w:p>
    <w:p w14:paraId="47749BE2" w14:textId="77777777" w:rsidR="00621A1D" w:rsidRPr="008C02CE" w:rsidRDefault="00621A1D" w:rsidP="00621A1D">
      <w:pPr>
        <w:pStyle w:val="ShotDescription"/>
        <w:ind w:firstLine="0"/>
        <w:rPr>
          <w:lang w:val="en-IN" w:eastAsia="en-IN"/>
        </w:rPr>
      </w:pPr>
    </w:p>
    <w:p w14:paraId="08AD57F0" w14:textId="5DD82103" w:rsidR="00621A1D" w:rsidRPr="008C02CE" w:rsidRDefault="00621A1D" w:rsidP="00621A1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P</w:t>
      </w:r>
      <w:r w:rsidRPr="008C02CE">
        <w:rPr>
          <w:lang w:eastAsia="en-IN"/>
        </w:rPr>
        <w:t xml:space="preserve">repare </w:t>
      </w:r>
      <w:r w:rsidR="00085179" w:rsidRPr="008C02CE">
        <w:rPr>
          <w:lang w:eastAsia="en-IN"/>
        </w:rPr>
        <w:t>a 1</w:t>
      </w:r>
      <w:r>
        <w:rPr>
          <w:lang w:eastAsia="en-IN"/>
        </w:rPr>
        <w:t xml:space="preserve"> to </w:t>
      </w:r>
      <w:r w:rsidR="00085179" w:rsidRPr="008C02CE">
        <w:rPr>
          <w:lang w:eastAsia="en-IN"/>
        </w:rPr>
        <w:t xml:space="preserve">2,000 solution of the horseradish peroxidase-conjugated anti-rabbit secondary antibody in the blocking buffer </w:t>
      </w:r>
      <w:r w:rsidR="00085179" w:rsidRPr="008C02CE">
        <w:rPr>
          <w:b/>
          <w:bCs/>
          <w:lang w:eastAsia="en-IN"/>
        </w:rPr>
        <w:t>[1]</w:t>
      </w:r>
      <w:r w:rsidR="00085179" w:rsidRPr="008C02CE">
        <w:rPr>
          <w:lang w:eastAsia="en-IN"/>
        </w:rPr>
        <w:t>.</w:t>
      </w:r>
      <w:r>
        <w:rPr>
          <w:lang w:eastAsia="en-IN"/>
        </w:rPr>
        <w:t xml:space="preserve"> </w:t>
      </w:r>
      <w:r w:rsidRPr="008C02CE">
        <w:rPr>
          <w:lang w:eastAsia="en-IN"/>
        </w:rPr>
        <w:t xml:space="preserve">Incubate the membrane with the secondary antibody for 1 hour at room temperature under gentle agitation </w:t>
      </w:r>
      <w:r w:rsidRPr="008C02CE">
        <w:rPr>
          <w:b/>
          <w:bCs/>
          <w:lang w:eastAsia="en-IN"/>
        </w:rPr>
        <w:t>[</w:t>
      </w:r>
      <w:r>
        <w:rPr>
          <w:b/>
          <w:bCs/>
          <w:lang w:eastAsia="en-IN"/>
        </w:rPr>
        <w:t>2]</w:t>
      </w:r>
      <w:r w:rsidRPr="008C02CE">
        <w:rPr>
          <w:lang w:eastAsia="en-IN"/>
        </w:rPr>
        <w:t>.</w:t>
      </w:r>
      <w:r>
        <w:rPr>
          <w:lang w:eastAsia="en-IN"/>
        </w:rPr>
        <w:t xml:space="preserve"> </w:t>
      </w:r>
      <w:r w:rsidRPr="008C02CE">
        <w:rPr>
          <w:lang w:eastAsia="en-IN"/>
        </w:rPr>
        <w:t xml:space="preserve">Wash the membrane four times for 5 minutes with </w:t>
      </w:r>
      <w:r>
        <w:rPr>
          <w:lang w:eastAsia="en-IN"/>
        </w:rPr>
        <w:t>TBS</w:t>
      </w:r>
      <w:r w:rsidRPr="008C02CE">
        <w:rPr>
          <w:lang w:eastAsia="en-IN"/>
        </w:rPr>
        <w:t xml:space="preserve"> containing 0.1% Tween-20 </w:t>
      </w:r>
      <w:r w:rsidRPr="008C02CE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8C02CE">
        <w:rPr>
          <w:b/>
          <w:bCs/>
          <w:lang w:eastAsia="en-IN"/>
        </w:rPr>
        <w:t>]</w:t>
      </w:r>
      <w:r w:rsidRPr="008C02CE">
        <w:rPr>
          <w:lang w:eastAsia="en-IN"/>
        </w:rPr>
        <w:t>.</w:t>
      </w:r>
      <w:r>
        <w:rPr>
          <w:lang w:eastAsia="en-IN"/>
        </w:rPr>
        <w:t xml:space="preserve"> Then, wash</w:t>
      </w:r>
      <w:r w:rsidRPr="008C02CE">
        <w:rPr>
          <w:lang w:eastAsia="en-IN"/>
        </w:rPr>
        <w:t xml:space="preserve"> the membrane twice with tris-buffered saline </w:t>
      </w:r>
      <w:r w:rsidRPr="008C02CE">
        <w:rPr>
          <w:b/>
          <w:bCs/>
          <w:lang w:eastAsia="en-IN"/>
        </w:rPr>
        <w:t>[</w:t>
      </w:r>
      <w:r>
        <w:rPr>
          <w:b/>
          <w:bCs/>
          <w:lang w:eastAsia="en-IN"/>
        </w:rPr>
        <w:t>4</w:t>
      </w:r>
      <w:r w:rsidRPr="008C02CE">
        <w:rPr>
          <w:b/>
          <w:bCs/>
          <w:lang w:eastAsia="en-IN"/>
        </w:rPr>
        <w:t>]</w:t>
      </w:r>
      <w:r w:rsidRPr="008C02CE">
        <w:rPr>
          <w:lang w:eastAsia="en-IN"/>
        </w:rPr>
        <w:t>.</w:t>
      </w:r>
    </w:p>
    <w:p w14:paraId="4CAED46E" w14:textId="218EB0E5" w:rsidR="00085179" w:rsidRPr="008C02CE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 xml:space="preserve">Talent </w:t>
      </w:r>
      <w:r w:rsidR="00822559">
        <w:rPr>
          <w:lang w:val="en-IN" w:eastAsia="en-IN"/>
        </w:rPr>
        <w:t>adding</w:t>
      </w:r>
      <w:r w:rsidRPr="008C02CE">
        <w:rPr>
          <w:lang w:val="en-IN" w:eastAsia="en-IN"/>
        </w:rPr>
        <w:t xml:space="preserve"> the horseradish peroxidase-conjugated anti-rabbit secondary antibody </w:t>
      </w:r>
      <w:r w:rsidR="00822559">
        <w:rPr>
          <w:lang w:val="en-IN" w:eastAsia="en-IN"/>
        </w:rPr>
        <w:t xml:space="preserve">to the buffer </w:t>
      </w:r>
      <w:r w:rsidRPr="008C02CE">
        <w:rPr>
          <w:lang w:val="en-IN" w:eastAsia="en-IN"/>
        </w:rPr>
        <w:t>solution.</w:t>
      </w:r>
    </w:p>
    <w:p w14:paraId="4256C95D" w14:textId="6B707AE3" w:rsidR="00085179" w:rsidRPr="008C02CE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placing the secondary antibody solution</w:t>
      </w:r>
      <w:r w:rsidR="00BB717D">
        <w:rPr>
          <w:lang w:val="en-IN" w:eastAsia="en-IN"/>
        </w:rPr>
        <w:t xml:space="preserve"> in the box with the membrane.</w:t>
      </w:r>
    </w:p>
    <w:p w14:paraId="0A396497" w14:textId="66CC0B9A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 xml:space="preserve">Talent </w:t>
      </w:r>
      <w:r w:rsidR="00822559">
        <w:rPr>
          <w:lang w:val="en-IN" w:eastAsia="en-IN"/>
        </w:rPr>
        <w:t>adding TBST to</w:t>
      </w:r>
      <w:r w:rsidRPr="008C02CE">
        <w:rPr>
          <w:lang w:val="en-IN" w:eastAsia="en-IN"/>
        </w:rPr>
        <w:t xml:space="preserve"> the membrane </w:t>
      </w:r>
      <w:r w:rsidR="00822559">
        <w:rPr>
          <w:lang w:val="en-IN" w:eastAsia="en-IN"/>
        </w:rPr>
        <w:t>and placing the box on rocker</w:t>
      </w:r>
      <w:r w:rsidRPr="008C02CE">
        <w:rPr>
          <w:lang w:val="en-IN" w:eastAsia="en-IN"/>
        </w:rPr>
        <w:t>.</w:t>
      </w:r>
    </w:p>
    <w:p w14:paraId="36A0FE2F" w14:textId="2EAA9DFB" w:rsidR="00085179" w:rsidRPr="008C02CE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 xml:space="preserve">Talent </w:t>
      </w:r>
      <w:r w:rsidR="00822559">
        <w:rPr>
          <w:lang w:val="en-IN" w:eastAsia="en-IN"/>
        </w:rPr>
        <w:t>removing the previous wash buffer and adding TBS</w:t>
      </w:r>
      <w:r w:rsidRPr="008C02CE">
        <w:rPr>
          <w:lang w:val="en-IN" w:eastAsia="en-IN"/>
        </w:rPr>
        <w:t>.</w:t>
      </w:r>
    </w:p>
    <w:p w14:paraId="59441110" w14:textId="77777777" w:rsidR="00085179" w:rsidRDefault="00085179" w:rsidP="00085179"/>
    <w:p w14:paraId="234F714D" w14:textId="77777777" w:rsidR="00085179" w:rsidRDefault="00085179" w:rsidP="00085179"/>
    <w:p w14:paraId="39BA4C53" w14:textId="77777777" w:rsidR="00085179" w:rsidRDefault="00085179" w:rsidP="00085179"/>
    <w:p w14:paraId="1292DB84" w14:textId="77777777" w:rsidR="00CB082A" w:rsidRDefault="00CB082A" w:rsidP="00CB082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B082A">
        <w:rPr>
          <w:rFonts w:cstheme="minorHAnsi"/>
          <w:b/>
          <w:bCs/>
        </w:rPr>
        <w:t>Chemiluminescent Detection and Image Acquisition</w:t>
      </w:r>
    </w:p>
    <w:p w14:paraId="14375CEB" w14:textId="77777777" w:rsidR="00085179" w:rsidRDefault="00085179" w:rsidP="00085179"/>
    <w:p w14:paraId="184B5A5B" w14:textId="12D6177C" w:rsidR="00621A1D" w:rsidRPr="008C02CE" w:rsidRDefault="00085179" w:rsidP="00621A1D">
      <w:pPr>
        <w:pStyle w:val="Narration"/>
        <w:numPr>
          <w:ilvl w:val="1"/>
          <w:numId w:val="3"/>
        </w:numPr>
        <w:rPr>
          <w:lang w:eastAsia="en-IN"/>
        </w:rPr>
      </w:pPr>
      <w:r w:rsidRPr="008C02CE">
        <w:rPr>
          <w:lang w:eastAsia="en-IN"/>
        </w:rPr>
        <w:t>Prepare the two-component enhanced chemiluminescence substrate by mixing equal volumes of the Reagent A luminol</w:t>
      </w:r>
      <w:r w:rsidR="00621A1D">
        <w:rPr>
          <w:lang w:eastAsia="en-IN"/>
        </w:rPr>
        <w:t xml:space="preserve"> or </w:t>
      </w:r>
      <w:r w:rsidRPr="008C02CE">
        <w:rPr>
          <w:lang w:eastAsia="en-IN"/>
        </w:rPr>
        <w:t xml:space="preserve">enhancer solution and the Reagent B peroxide solution immediately before use </w:t>
      </w:r>
      <w:r w:rsidRPr="008C02CE">
        <w:rPr>
          <w:b/>
          <w:bCs/>
          <w:lang w:eastAsia="en-IN"/>
        </w:rPr>
        <w:t>[1]</w:t>
      </w:r>
      <w:r w:rsidRPr="008C02CE">
        <w:rPr>
          <w:lang w:eastAsia="en-IN"/>
        </w:rPr>
        <w:t>.</w:t>
      </w:r>
      <w:r w:rsidR="00621A1D">
        <w:rPr>
          <w:lang w:eastAsia="en-IN"/>
        </w:rPr>
        <w:t xml:space="preserve"> </w:t>
      </w:r>
      <w:r w:rsidR="00621A1D" w:rsidRPr="008C02CE">
        <w:rPr>
          <w:lang w:eastAsia="en-IN"/>
        </w:rPr>
        <w:t xml:space="preserve">Gently blot the excess liquid from the membrane </w:t>
      </w:r>
      <w:r w:rsidR="00F753AA">
        <w:rPr>
          <w:lang w:eastAsia="en-IN"/>
        </w:rPr>
        <w:lastRenderedPageBreak/>
        <w:t>with a laboratory wipe</w:t>
      </w:r>
      <w:r w:rsidR="00F753AA" w:rsidRPr="00F753AA">
        <w:rPr>
          <w:b/>
          <w:bCs/>
          <w:lang w:eastAsia="en-IN"/>
        </w:rPr>
        <w:t xml:space="preserve"> [2]</w:t>
      </w:r>
      <w:r w:rsidR="00F753AA">
        <w:rPr>
          <w:lang w:eastAsia="en-IN"/>
        </w:rPr>
        <w:t>, then p</w:t>
      </w:r>
      <w:r w:rsidR="00621A1D" w:rsidRPr="008C02CE">
        <w:rPr>
          <w:lang w:eastAsia="en-IN"/>
        </w:rPr>
        <w:t xml:space="preserve">lace the membrane in an opaque box </w:t>
      </w:r>
      <w:r w:rsidR="00621A1D" w:rsidRPr="008C02CE">
        <w:rPr>
          <w:b/>
          <w:bCs/>
          <w:lang w:eastAsia="en-IN"/>
        </w:rPr>
        <w:t>[</w:t>
      </w:r>
      <w:r w:rsidR="00621A1D">
        <w:rPr>
          <w:b/>
          <w:bCs/>
          <w:lang w:eastAsia="en-IN"/>
        </w:rPr>
        <w:t>3</w:t>
      </w:r>
      <w:r w:rsidR="00621A1D" w:rsidRPr="008C02CE">
        <w:rPr>
          <w:b/>
          <w:bCs/>
          <w:lang w:eastAsia="en-IN"/>
        </w:rPr>
        <w:t>]</w:t>
      </w:r>
      <w:r w:rsidR="00621A1D" w:rsidRPr="008C02CE">
        <w:rPr>
          <w:lang w:eastAsia="en-IN"/>
        </w:rPr>
        <w:t>.</w:t>
      </w:r>
    </w:p>
    <w:p w14:paraId="0C39A912" w14:textId="080B17FC" w:rsidR="00085179" w:rsidRPr="008C02CE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mixing equal volumes of Reagent A and Reagent B.</w:t>
      </w:r>
    </w:p>
    <w:p w14:paraId="7B7DD97C" w14:textId="77777777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gently blotting the excess liquid from the membrane with a laboratory wipe.</w:t>
      </w:r>
    </w:p>
    <w:p w14:paraId="6BCA59DC" w14:textId="77777777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placing the membrane in an opaque box.</w:t>
      </w:r>
    </w:p>
    <w:p w14:paraId="4BD52DF2" w14:textId="77777777" w:rsidR="00621A1D" w:rsidRPr="008C02CE" w:rsidRDefault="00621A1D" w:rsidP="00621A1D">
      <w:pPr>
        <w:pStyle w:val="ShotDescription"/>
        <w:ind w:firstLine="0"/>
        <w:rPr>
          <w:lang w:val="en-IN" w:eastAsia="en-IN"/>
        </w:rPr>
      </w:pPr>
    </w:p>
    <w:p w14:paraId="4CE62D21" w14:textId="76C2DCE7" w:rsidR="00085179" w:rsidRPr="008C02CE" w:rsidRDefault="00085179" w:rsidP="00085179">
      <w:pPr>
        <w:pStyle w:val="Narration"/>
        <w:numPr>
          <w:ilvl w:val="1"/>
          <w:numId w:val="3"/>
        </w:numPr>
        <w:rPr>
          <w:lang w:eastAsia="en-IN"/>
        </w:rPr>
      </w:pPr>
      <w:r w:rsidRPr="008C02CE">
        <w:rPr>
          <w:lang w:eastAsia="en-IN"/>
        </w:rPr>
        <w:t xml:space="preserve">Add the enhanced chemiluminescence solution to the membrane </w:t>
      </w:r>
      <w:r w:rsidRPr="008C02CE">
        <w:rPr>
          <w:b/>
          <w:bCs/>
          <w:lang w:eastAsia="en-IN"/>
        </w:rPr>
        <w:t>[1]</w:t>
      </w:r>
      <w:r w:rsidRPr="008C02CE">
        <w:rPr>
          <w:lang w:eastAsia="en-IN"/>
        </w:rPr>
        <w:t xml:space="preserve">, close the box, and incubate for 5 </w:t>
      </w:r>
      <w:r w:rsidR="00F753AA">
        <w:rPr>
          <w:lang w:eastAsia="en-IN"/>
        </w:rPr>
        <w:t xml:space="preserve">minutes. </w:t>
      </w:r>
      <w:r w:rsidR="00F753AA" w:rsidRPr="008C02CE">
        <w:rPr>
          <w:lang w:eastAsia="en-IN"/>
        </w:rPr>
        <w:t>Allow the excess solution to drain from the membrane</w:t>
      </w:r>
      <w:r w:rsidRPr="008C02CE">
        <w:rPr>
          <w:lang w:eastAsia="en-IN"/>
        </w:rPr>
        <w:t xml:space="preserve"> </w:t>
      </w:r>
      <w:r w:rsidRPr="008C02CE">
        <w:rPr>
          <w:b/>
          <w:bCs/>
          <w:lang w:eastAsia="en-IN"/>
        </w:rPr>
        <w:t>[</w:t>
      </w:r>
      <w:r w:rsidR="00621A1D">
        <w:rPr>
          <w:b/>
          <w:bCs/>
          <w:lang w:eastAsia="en-IN"/>
        </w:rPr>
        <w:t>2</w:t>
      </w:r>
      <w:r w:rsidRPr="008C02CE">
        <w:rPr>
          <w:b/>
          <w:bCs/>
          <w:lang w:eastAsia="en-IN"/>
        </w:rPr>
        <w:t>]</w:t>
      </w:r>
      <w:r w:rsidRPr="008C02CE">
        <w:rPr>
          <w:lang w:eastAsia="en-IN"/>
        </w:rPr>
        <w:t>.</w:t>
      </w:r>
    </w:p>
    <w:p w14:paraId="355E2D85" w14:textId="77777777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adding the enhanced chemiluminescence solution to the membrane.</w:t>
      </w:r>
    </w:p>
    <w:p w14:paraId="79051BAF" w14:textId="7326D688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closing the opaque box</w:t>
      </w:r>
      <w:r w:rsidR="00621A1D">
        <w:rPr>
          <w:lang w:val="en-IN" w:eastAsia="en-IN"/>
        </w:rPr>
        <w:t xml:space="preserve"> and keeping it aside</w:t>
      </w:r>
    </w:p>
    <w:p w14:paraId="5403F6A5" w14:textId="340102D6" w:rsidR="00085179" w:rsidRPr="008C02CE" w:rsidRDefault="00085179" w:rsidP="00621A1D">
      <w:pPr>
        <w:pStyle w:val="ShotDescription"/>
        <w:ind w:firstLine="0"/>
        <w:rPr>
          <w:lang w:val="en-IN" w:eastAsia="en-IN"/>
        </w:rPr>
      </w:pPr>
    </w:p>
    <w:p w14:paraId="3719EB56" w14:textId="7733DB56" w:rsidR="00085179" w:rsidRPr="008C02CE" w:rsidRDefault="00F753AA" w:rsidP="00085179">
      <w:pPr>
        <w:pStyle w:val="Narration"/>
        <w:numPr>
          <w:ilvl w:val="1"/>
          <w:numId w:val="3"/>
        </w:numPr>
        <w:rPr>
          <w:lang w:eastAsia="en-IN"/>
        </w:rPr>
      </w:pPr>
      <w:r w:rsidRPr="00F753AA">
        <w:rPr>
          <w:lang w:eastAsia="en-IN"/>
        </w:rPr>
        <w:t xml:space="preserve">Then, </w:t>
      </w:r>
      <w:r w:rsidR="00085179" w:rsidRPr="008C02CE">
        <w:rPr>
          <w:lang w:eastAsia="en-IN"/>
        </w:rPr>
        <w:t xml:space="preserve">place the membrane in the imaging system for signal detection </w:t>
      </w:r>
      <w:r w:rsidR="00085179" w:rsidRPr="008C02CE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085179" w:rsidRPr="008C02CE">
        <w:rPr>
          <w:b/>
          <w:bCs/>
          <w:lang w:eastAsia="en-IN"/>
        </w:rPr>
        <w:t>]</w:t>
      </w:r>
      <w:r>
        <w:rPr>
          <w:lang w:eastAsia="en-IN"/>
        </w:rPr>
        <w:t xml:space="preserve"> and a</w:t>
      </w:r>
      <w:r w:rsidR="00621A1D" w:rsidRPr="008C02CE">
        <w:rPr>
          <w:lang w:eastAsia="en-IN"/>
        </w:rPr>
        <w:t xml:space="preserve">cquire the images according to the manufacturer's instructions </w:t>
      </w:r>
      <w:r w:rsidR="00621A1D" w:rsidRPr="008C02CE">
        <w:rPr>
          <w:b/>
          <w:bCs/>
          <w:lang w:eastAsia="en-IN"/>
        </w:rPr>
        <w:t>[</w:t>
      </w:r>
      <w:r w:rsidR="00621A1D">
        <w:rPr>
          <w:b/>
          <w:bCs/>
          <w:lang w:eastAsia="en-IN"/>
        </w:rPr>
        <w:t>3</w:t>
      </w:r>
      <w:r w:rsidR="00621A1D" w:rsidRPr="008C02CE">
        <w:rPr>
          <w:b/>
          <w:bCs/>
          <w:lang w:eastAsia="en-IN"/>
        </w:rPr>
        <w:t>]</w:t>
      </w:r>
      <w:r w:rsidR="00621A1D" w:rsidRPr="008C02CE">
        <w:rPr>
          <w:lang w:eastAsia="en-IN"/>
        </w:rPr>
        <w:t>.</w:t>
      </w:r>
    </w:p>
    <w:p w14:paraId="01447850" w14:textId="77777777" w:rsidR="00085179" w:rsidRPr="008C02CE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placing the membrane in the imaging system.</w:t>
      </w:r>
    </w:p>
    <w:p w14:paraId="2FC4B11E" w14:textId="77777777" w:rsidR="00085179" w:rsidRPr="008C02CE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acquiring the images using the imaging system.</w:t>
      </w:r>
    </w:p>
    <w:p w14:paraId="5C19E34A" w14:textId="77777777" w:rsidR="00621A1D" w:rsidRDefault="00621A1D" w:rsidP="00085179">
      <w:pPr>
        <w:rPr>
          <w:rFonts w:ascii="Times New Roman" w:eastAsia="Times New Roman" w:hAnsi="Times New Roman" w:cs="Times New Roman"/>
          <w:lang w:val="en-IN" w:eastAsia="en-IN"/>
        </w:rPr>
      </w:pPr>
    </w:p>
    <w:p w14:paraId="49CAE3F9" w14:textId="77777777" w:rsidR="00CB082A" w:rsidRDefault="00CB082A" w:rsidP="00085179">
      <w:pPr>
        <w:rPr>
          <w:rFonts w:ascii="Times New Roman" w:eastAsia="Times New Roman" w:hAnsi="Times New Roman" w:cs="Times New Roman"/>
          <w:lang w:val="en-IN" w:eastAsia="en-IN"/>
        </w:rPr>
      </w:pPr>
    </w:p>
    <w:p w14:paraId="12B3CB13" w14:textId="77777777" w:rsidR="00CB082A" w:rsidRDefault="00CB082A" w:rsidP="00CB082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B082A">
        <w:rPr>
          <w:rFonts w:cstheme="minorHAnsi"/>
          <w:b/>
          <w:bCs/>
        </w:rPr>
        <w:t>Densitometric Analysis of LC3-II Bands in Fiji</w:t>
      </w:r>
    </w:p>
    <w:p w14:paraId="06B2A3CD" w14:textId="77777777" w:rsidR="00CB082A" w:rsidRDefault="00CB082A" w:rsidP="00085179">
      <w:pPr>
        <w:rPr>
          <w:rFonts w:ascii="Times New Roman" w:eastAsia="Times New Roman" w:hAnsi="Times New Roman" w:cs="Times New Roman"/>
          <w:lang w:val="en-IN" w:eastAsia="en-IN"/>
        </w:rPr>
      </w:pPr>
    </w:p>
    <w:p w14:paraId="4CBADAFB" w14:textId="77777777" w:rsidR="00621A1D" w:rsidRPr="008C02CE" w:rsidRDefault="00621A1D" w:rsidP="00085179">
      <w:pPr>
        <w:rPr>
          <w:rFonts w:ascii="Times New Roman" w:eastAsia="Times New Roman" w:hAnsi="Times New Roman" w:cs="Times New Roman"/>
          <w:lang w:val="en-IN" w:eastAsia="en-IN"/>
        </w:rPr>
      </w:pPr>
    </w:p>
    <w:p w14:paraId="671933D0" w14:textId="20E95323" w:rsidR="00621A1D" w:rsidRPr="008C02CE" w:rsidRDefault="00085179" w:rsidP="00621A1D">
      <w:pPr>
        <w:pStyle w:val="Narration"/>
        <w:numPr>
          <w:ilvl w:val="1"/>
          <w:numId w:val="3"/>
        </w:numPr>
        <w:rPr>
          <w:lang w:eastAsia="en-IN"/>
        </w:rPr>
      </w:pPr>
      <w:r w:rsidRPr="008C02CE">
        <w:rPr>
          <w:lang w:eastAsia="en-IN"/>
        </w:rPr>
        <w:t xml:space="preserve">Drag and drop the image file into the Fiji window to open it </w:t>
      </w:r>
      <w:r w:rsidRPr="008C02CE">
        <w:rPr>
          <w:b/>
          <w:bCs/>
          <w:lang w:eastAsia="en-IN"/>
        </w:rPr>
        <w:t>[1]</w:t>
      </w:r>
      <w:r w:rsidRPr="008C02CE">
        <w:rPr>
          <w:lang w:eastAsia="en-IN"/>
        </w:rPr>
        <w:t>.</w:t>
      </w:r>
      <w:r w:rsidR="00621A1D">
        <w:rPr>
          <w:lang w:eastAsia="en-IN"/>
        </w:rPr>
        <w:t xml:space="preserve"> </w:t>
      </w:r>
      <w:r w:rsidR="00621A1D" w:rsidRPr="008C02CE">
        <w:rPr>
          <w:lang w:eastAsia="en-IN"/>
        </w:rPr>
        <w:t xml:space="preserve">Convert the image to 8-bit grayscale by selecting </w:t>
      </w:r>
      <w:r w:rsidR="00621A1D" w:rsidRPr="008C02CE">
        <w:rPr>
          <w:b/>
          <w:bCs/>
          <w:lang w:eastAsia="en-IN"/>
        </w:rPr>
        <w:t>the Image</w:t>
      </w:r>
      <w:r w:rsidR="00621A1D" w:rsidRPr="008C02CE">
        <w:rPr>
          <w:lang w:eastAsia="en-IN"/>
        </w:rPr>
        <w:t xml:space="preserve"> menu, choosing </w:t>
      </w:r>
      <w:r w:rsidR="00621A1D" w:rsidRPr="008C02CE">
        <w:rPr>
          <w:b/>
          <w:bCs/>
          <w:lang w:eastAsia="en-IN"/>
        </w:rPr>
        <w:t>the Type</w:t>
      </w:r>
      <w:r w:rsidR="00621A1D" w:rsidRPr="008C02CE">
        <w:rPr>
          <w:lang w:eastAsia="en-IN"/>
        </w:rPr>
        <w:t xml:space="preserve"> option, and selecting </w:t>
      </w:r>
      <w:r w:rsidR="00621A1D" w:rsidRPr="008C02CE">
        <w:rPr>
          <w:b/>
          <w:bCs/>
          <w:lang w:eastAsia="en-IN"/>
        </w:rPr>
        <w:t>8-bit</w:t>
      </w:r>
      <w:r w:rsidR="00621A1D" w:rsidRPr="008C02CE">
        <w:rPr>
          <w:lang w:eastAsia="en-IN"/>
        </w:rPr>
        <w:t xml:space="preserve"> </w:t>
      </w:r>
      <w:r w:rsidR="00621A1D" w:rsidRPr="008C02CE">
        <w:rPr>
          <w:b/>
          <w:bCs/>
          <w:lang w:eastAsia="en-IN"/>
        </w:rPr>
        <w:t>[</w:t>
      </w:r>
      <w:r w:rsidR="00621A1D">
        <w:rPr>
          <w:b/>
          <w:bCs/>
          <w:lang w:eastAsia="en-IN"/>
        </w:rPr>
        <w:t>2</w:t>
      </w:r>
      <w:r w:rsidR="00621A1D" w:rsidRPr="008C02CE">
        <w:rPr>
          <w:b/>
          <w:bCs/>
          <w:lang w:eastAsia="en-IN"/>
        </w:rPr>
        <w:t>]</w:t>
      </w:r>
      <w:r w:rsidR="00621A1D" w:rsidRPr="008C02CE">
        <w:rPr>
          <w:lang w:eastAsia="en-IN"/>
        </w:rPr>
        <w:t>.</w:t>
      </w:r>
    </w:p>
    <w:p w14:paraId="041FC412" w14:textId="5D6FFFFE" w:rsidR="00085179" w:rsidRPr="00F0494E" w:rsidRDefault="00F0494E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0494E">
        <w:rPr>
          <w:lang w:val="en-IN" w:eastAsia="en-IN"/>
        </w:rPr>
        <w:t>SCREEN: 71604_SCREENSHOT_1</w:t>
      </w:r>
      <w:r w:rsidR="00085179" w:rsidRPr="00F0494E">
        <w:rPr>
          <w:lang w:val="en-IN" w:eastAsia="en-IN"/>
        </w:rPr>
        <w:t xml:space="preserve"> </w:t>
      </w:r>
      <w:r w:rsidR="00BF1486" w:rsidRPr="00F0494E">
        <w:rPr>
          <w:lang w:val="en-IN" w:eastAsia="en-IN"/>
        </w:rPr>
        <w:t>00:01-00:05</w:t>
      </w:r>
      <w:r w:rsidR="00085179" w:rsidRPr="00F0494E">
        <w:rPr>
          <w:lang w:val="en-IN" w:eastAsia="en-IN"/>
        </w:rPr>
        <w:t>.</w:t>
      </w:r>
    </w:p>
    <w:p w14:paraId="244EEA0F" w14:textId="5B6F8153" w:rsidR="00085179" w:rsidRPr="00F0494E" w:rsidRDefault="00F0494E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0494E">
        <w:rPr>
          <w:lang w:val="en-IN" w:eastAsia="en-IN"/>
        </w:rPr>
        <w:t>SCREEN: 71604_SCREENSHOT_1</w:t>
      </w:r>
      <w:r w:rsidR="00085179" w:rsidRPr="00F0494E">
        <w:rPr>
          <w:lang w:val="en-IN" w:eastAsia="en-IN"/>
        </w:rPr>
        <w:t xml:space="preserve"> </w:t>
      </w:r>
      <w:r w:rsidR="00BF1486" w:rsidRPr="00F0494E">
        <w:rPr>
          <w:lang w:val="en-IN" w:eastAsia="en-IN"/>
        </w:rPr>
        <w:t>00:05-00:08</w:t>
      </w:r>
      <w:r w:rsidR="00085179" w:rsidRPr="00F0494E">
        <w:rPr>
          <w:lang w:val="en-IN" w:eastAsia="en-IN"/>
        </w:rPr>
        <w:t>.</w:t>
      </w:r>
    </w:p>
    <w:p w14:paraId="25484D12" w14:textId="77777777" w:rsidR="00621A1D" w:rsidRPr="00F0494E" w:rsidRDefault="00621A1D" w:rsidP="00621A1D">
      <w:pPr>
        <w:pStyle w:val="ShotDescription"/>
        <w:ind w:firstLine="0"/>
        <w:rPr>
          <w:lang w:val="en-IN" w:eastAsia="en-IN"/>
        </w:rPr>
      </w:pPr>
    </w:p>
    <w:p w14:paraId="027610F4" w14:textId="77777777" w:rsidR="00085179" w:rsidRPr="00F0494E" w:rsidRDefault="00085179" w:rsidP="00085179">
      <w:pPr>
        <w:pStyle w:val="Narration"/>
        <w:numPr>
          <w:ilvl w:val="1"/>
          <w:numId w:val="3"/>
        </w:numPr>
        <w:rPr>
          <w:lang w:eastAsia="en-IN"/>
        </w:rPr>
      </w:pPr>
      <w:r w:rsidRPr="00F0494E">
        <w:rPr>
          <w:lang w:eastAsia="en-IN"/>
        </w:rPr>
        <w:t xml:space="preserve">If necessary, rotate the image to align the bands horizontally by selecting </w:t>
      </w:r>
      <w:r w:rsidRPr="00F0494E">
        <w:rPr>
          <w:b/>
          <w:bCs/>
          <w:lang w:eastAsia="en-IN"/>
        </w:rPr>
        <w:t>the Image</w:t>
      </w:r>
      <w:r w:rsidRPr="00F0494E">
        <w:rPr>
          <w:lang w:eastAsia="en-IN"/>
        </w:rPr>
        <w:t xml:space="preserve"> menu, choosing </w:t>
      </w:r>
      <w:r w:rsidRPr="00F0494E">
        <w:rPr>
          <w:b/>
          <w:bCs/>
          <w:lang w:eastAsia="en-IN"/>
        </w:rPr>
        <w:t>the Transform</w:t>
      </w:r>
      <w:r w:rsidRPr="00F0494E">
        <w:rPr>
          <w:lang w:eastAsia="en-IN"/>
        </w:rPr>
        <w:t xml:space="preserve"> option, and selecting </w:t>
      </w:r>
      <w:r w:rsidRPr="00F0494E">
        <w:rPr>
          <w:b/>
          <w:bCs/>
          <w:lang w:eastAsia="en-IN"/>
        </w:rPr>
        <w:t>Rotate</w:t>
      </w:r>
      <w:r w:rsidRPr="00F0494E">
        <w:rPr>
          <w:lang w:eastAsia="en-IN"/>
        </w:rPr>
        <w:t xml:space="preserve"> </w:t>
      </w:r>
      <w:r w:rsidRPr="00F0494E">
        <w:rPr>
          <w:b/>
          <w:bCs/>
          <w:lang w:eastAsia="en-IN"/>
        </w:rPr>
        <w:t>[1]</w:t>
      </w:r>
      <w:r w:rsidRPr="00F0494E">
        <w:rPr>
          <w:lang w:eastAsia="en-IN"/>
        </w:rPr>
        <w:t xml:space="preserve">. Enable </w:t>
      </w:r>
      <w:r w:rsidRPr="00F0494E">
        <w:rPr>
          <w:b/>
          <w:bCs/>
          <w:lang w:eastAsia="en-IN"/>
        </w:rPr>
        <w:t>the Preview</w:t>
      </w:r>
      <w:r w:rsidRPr="00F0494E">
        <w:rPr>
          <w:lang w:eastAsia="en-IN"/>
        </w:rPr>
        <w:t xml:space="preserve"> option </w:t>
      </w:r>
      <w:r w:rsidRPr="00F0494E">
        <w:rPr>
          <w:b/>
          <w:bCs/>
          <w:lang w:eastAsia="en-IN"/>
        </w:rPr>
        <w:t>[2]</w:t>
      </w:r>
      <w:r w:rsidRPr="00F0494E">
        <w:rPr>
          <w:lang w:eastAsia="en-IN"/>
        </w:rPr>
        <w:t xml:space="preserve"> and set the grid to an appropriate number of lines, such as 20 </w:t>
      </w:r>
      <w:r w:rsidRPr="00F0494E">
        <w:rPr>
          <w:b/>
          <w:bCs/>
          <w:lang w:eastAsia="en-IN"/>
        </w:rPr>
        <w:t>[3]</w:t>
      </w:r>
      <w:r w:rsidRPr="00F0494E">
        <w:rPr>
          <w:lang w:eastAsia="en-IN"/>
        </w:rPr>
        <w:t xml:space="preserve">. Adjust the rotation angle until the bands are properly aligned </w:t>
      </w:r>
      <w:r w:rsidRPr="00F0494E">
        <w:rPr>
          <w:b/>
          <w:bCs/>
          <w:lang w:eastAsia="en-IN"/>
        </w:rPr>
        <w:t>[4]</w:t>
      </w:r>
      <w:r w:rsidRPr="00F0494E">
        <w:rPr>
          <w:lang w:eastAsia="en-IN"/>
        </w:rPr>
        <w:t>.</w:t>
      </w:r>
    </w:p>
    <w:p w14:paraId="06750968" w14:textId="0F1BBA4B" w:rsidR="00085179" w:rsidRPr="00F0494E" w:rsidRDefault="00F0494E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0494E">
        <w:rPr>
          <w:lang w:val="en-IN" w:eastAsia="en-IN"/>
        </w:rPr>
        <w:t>SCREEN: 71604_SCREENSHOT_1</w:t>
      </w:r>
      <w:r w:rsidR="00085179" w:rsidRPr="00F0494E">
        <w:rPr>
          <w:lang w:val="en-IN" w:eastAsia="en-IN"/>
        </w:rPr>
        <w:t xml:space="preserve"> </w:t>
      </w:r>
      <w:r w:rsidR="00BF1486" w:rsidRPr="00F0494E">
        <w:rPr>
          <w:lang w:val="en-IN" w:eastAsia="en-IN"/>
        </w:rPr>
        <w:t>00:08-00:14</w:t>
      </w:r>
      <w:r w:rsidR="00085179" w:rsidRPr="00F0494E">
        <w:rPr>
          <w:lang w:val="en-IN" w:eastAsia="en-IN"/>
        </w:rPr>
        <w:t>.</w:t>
      </w:r>
    </w:p>
    <w:p w14:paraId="52F68711" w14:textId="1EEA5E58" w:rsidR="00085179" w:rsidRPr="00F0494E" w:rsidRDefault="00F0494E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0494E">
        <w:rPr>
          <w:lang w:val="en-IN" w:eastAsia="en-IN"/>
        </w:rPr>
        <w:t>SCREEN: 71604_SCREENSHOT_1</w:t>
      </w:r>
      <w:r w:rsidR="00085179" w:rsidRPr="00F0494E">
        <w:rPr>
          <w:lang w:val="en-IN" w:eastAsia="en-IN"/>
        </w:rPr>
        <w:t xml:space="preserve"> </w:t>
      </w:r>
      <w:r w:rsidR="00BF1486" w:rsidRPr="00F0494E">
        <w:rPr>
          <w:lang w:val="en-IN" w:eastAsia="en-IN"/>
        </w:rPr>
        <w:t>00:15-00:17</w:t>
      </w:r>
      <w:r w:rsidR="00085179" w:rsidRPr="00F0494E">
        <w:rPr>
          <w:lang w:val="en-IN" w:eastAsia="en-IN"/>
        </w:rPr>
        <w:t>.</w:t>
      </w:r>
    </w:p>
    <w:p w14:paraId="56A86F0E" w14:textId="3A7EADA3" w:rsidR="00085179" w:rsidRPr="00F0494E" w:rsidRDefault="00F0494E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0494E">
        <w:rPr>
          <w:lang w:val="en-IN" w:eastAsia="en-IN"/>
        </w:rPr>
        <w:t>SCREEN: 71604_SCREENSHOT_1</w:t>
      </w:r>
      <w:r w:rsidR="00085179" w:rsidRPr="00F0494E">
        <w:rPr>
          <w:lang w:val="en-IN" w:eastAsia="en-IN"/>
        </w:rPr>
        <w:t xml:space="preserve"> </w:t>
      </w:r>
      <w:r w:rsidR="00BF1486" w:rsidRPr="00F0494E">
        <w:rPr>
          <w:lang w:val="en-IN" w:eastAsia="en-IN"/>
        </w:rPr>
        <w:t>00:17-00:19</w:t>
      </w:r>
      <w:r w:rsidR="00085179" w:rsidRPr="00F0494E">
        <w:rPr>
          <w:lang w:val="en-IN" w:eastAsia="en-IN"/>
        </w:rPr>
        <w:t>.</w:t>
      </w:r>
    </w:p>
    <w:p w14:paraId="16B95F7A" w14:textId="07EAB866" w:rsidR="00085179" w:rsidRPr="00F0494E" w:rsidRDefault="00F0494E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0494E">
        <w:rPr>
          <w:lang w:val="en-IN" w:eastAsia="en-IN"/>
        </w:rPr>
        <w:t>SCREEN: 71604_SCREENSHOT_1</w:t>
      </w:r>
      <w:r w:rsidR="00085179" w:rsidRPr="00F0494E">
        <w:rPr>
          <w:lang w:val="en-IN" w:eastAsia="en-IN"/>
        </w:rPr>
        <w:t xml:space="preserve"> </w:t>
      </w:r>
      <w:r w:rsidR="00BF1486" w:rsidRPr="00F0494E">
        <w:rPr>
          <w:lang w:val="en-IN" w:eastAsia="en-IN"/>
        </w:rPr>
        <w:t>00:20-00:30</w:t>
      </w:r>
      <w:r w:rsidR="00085179" w:rsidRPr="00F0494E">
        <w:rPr>
          <w:lang w:val="en-IN" w:eastAsia="en-IN"/>
        </w:rPr>
        <w:t>.</w:t>
      </w:r>
    </w:p>
    <w:p w14:paraId="60909AAB" w14:textId="77777777" w:rsidR="00085179" w:rsidRPr="00F0494E" w:rsidRDefault="00085179" w:rsidP="00085179"/>
    <w:p w14:paraId="268A79AD" w14:textId="77777777" w:rsidR="00085179" w:rsidRPr="00F0494E" w:rsidRDefault="00085179" w:rsidP="00085179"/>
    <w:p w14:paraId="064FD328" w14:textId="6892B57B" w:rsidR="00621A1D" w:rsidRPr="00F0494E" w:rsidRDefault="00085179" w:rsidP="00621A1D">
      <w:pPr>
        <w:pStyle w:val="Narration"/>
        <w:numPr>
          <w:ilvl w:val="1"/>
          <w:numId w:val="3"/>
        </w:numPr>
        <w:rPr>
          <w:lang w:eastAsia="en-IN"/>
        </w:rPr>
      </w:pPr>
      <w:r w:rsidRPr="00F0494E">
        <w:rPr>
          <w:lang w:eastAsia="en-IN"/>
        </w:rPr>
        <w:t xml:space="preserve">Use the rectangular selection tool to define a region of interest around the first lane, including only the band corresponding to LC3-II </w:t>
      </w:r>
      <w:r w:rsidR="00CB082A" w:rsidRPr="00F0494E">
        <w:rPr>
          <w:i/>
          <w:iCs/>
          <w:color w:val="EE0000"/>
          <w:lang w:eastAsia="en-IN"/>
        </w:rPr>
        <w:t>(L-C-3-2)</w:t>
      </w:r>
      <w:r w:rsidR="00CB082A" w:rsidRPr="00F0494E">
        <w:rPr>
          <w:i/>
          <w:iCs/>
          <w:lang w:eastAsia="en-IN"/>
        </w:rPr>
        <w:t xml:space="preserve"> </w:t>
      </w:r>
      <w:r w:rsidRPr="00F0494E">
        <w:rPr>
          <w:b/>
          <w:bCs/>
          <w:lang w:eastAsia="en-IN"/>
        </w:rPr>
        <w:t>[1]</w:t>
      </w:r>
      <w:r w:rsidRPr="00F0494E">
        <w:rPr>
          <w:lang w:eastAsia="en-IN"/>
        </w:rPr>
        <w:t>.</w:t>
      </w:r>
      <w:r w:rsidR="00621A1D" w:rsidRPr="00F0494E">
        <w:rPr>
          <w:lang w:eastAsia="en-IN"/>
        </w:rPr>
        <w:t xml:space="preserve"> Select </w:t>
      </w:r>
      <w:r w:rsidR="00621A1D" w:rsidRPr="00F0494E">
        <w:rPr>
          <w:b/>
          <w:bCs/>
          <w:lang w:eastAsia="en-IN"/>
        </w:rPr>
        <w:t xml:space="preserve">the </w:t>
      </w:r>
      <w:proofErr w:type="spellStart"/>
      <w:r w:rsidR="00621A1D" w:rsidRPr="00F0494E">
        <w:rPr>
          <w:b/>
          <w:bCs/>
          <w:lang w:eastAsia="en-IN"/>
        </w:rPr>
        <w:t>Analyze</w:t>
      </w:r>
      <w:proofErr w:type="spellEnd"/>
      <w:r w:rsidR="00621A1D" w:rsidRPr="00F0494E">
        <w:rPr>
          <w:lang w:eastAsia="en-IN"/>
        </w:rPr>
        <w:t xml:space="preserve"> menu, choose </w:t>
      </w:r>
      <w:r w:rsidR="00621A1D" w:rsidRPr="00F0494E">
        <w:rPr>
          <w:b/>
          <w:bCs/>
          <w:lang w:eastAsia="en-IN"/>
        </w:rPr>
        <w:t>Gels</w:t>
      </w:r>
      <w:r w:rsidR="00621A1D" w:rsidRPr="00F0494E">
        <w:rPr>
          <w:lang w:eastAsia="en-IN"/>
        </w:rPr>
        <w:t xml:space="preserve">, and </w:t>
      </w:r>
      <w:r w:rsidR="00BF1486" w:rsidRPr="00F0494E">
        <w:rPr>
          <w:lang w:eastAsia="en-IN"/>
        </w:rPr>
        <w:t>click on</w:t>
      </w:r>
      <w:r w:rsidR="00621A1D" w:rsidRPr="00F0494E">
        <w:rPr>
          <w:lang w:eastAsia="en-IN"/>
        </w:rPr>
        <w:t xml:space="preserve"> </w:t>
      </w:r>
      <w:r w:rsidR="00621A1D" w:rsidRPr="00F0494E">
        <w:rPr>
          <w:b/>
          <w:bCs/>
          <w:lang w:eastAsia="en-IN"/>
        </w:rPr>
        <w:t>Select First Lane</w:t>
      </w:r>
      <w:r w:rsidR="00621A1D" w:rsidRPr="00F0494E">
        <w:rPr>
          <w:lang w:eastAsia="en-IN"/>
        </w:rPr>
        <w:t xml:space="preserve"> </w:t>
      </w:r>
      <w:r w:rsidR="00621A1D" w:rsidRPr="00F0494E">
        <w:rPr>
          <w:b/>
          <w:bCs/>
          <w:lang w:eastAsia="en-IN"/>
        </w:rPr>
        <w:t>[2]</w:t>
      </w:r>
      <w:r w:rsidR="00621A1D" w:rsidRPr="00F0494E">
        <w:rPr>
          <w:lang w:eastAsia="en-IN"/>
        </w:rPr>
        <w:t xml:space="preserve">. Move the same region of interest to the next lane and position it around the corresponding band </w:t>
      </w:r>
      <w:r w:rsidR="00621A1D" w:rsidRPr="00F0494E">
        <w:rPr>
          <w:b/>
          <w:bCs/>
          <w:lang w:eastAsia="en-IN"/>
        </w:rPr>
        <w:t>[3]</w:t>
      </w:r>
      <w:r w:rsidR="00621A1D" w:rsidRPr="00F0494E">
        <w:rPr>
          <w:lang w:eastAsia="en-IN"/>
        </w:rPr>
        <w:t>.</w:t>
      </w:r>
    </w:p>
    <w:p w14:paraId="6FF9396C" w14:textId="634F48AA" w:rsidR="00085179" w:rsidRPr="00F0494E" w:rsidRDefault="00F0494E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0494E">
        <w:rPr>
          <w:lang w:val="en-IN" w:eastAsia="en-IN"/>
        </w:rPr>
        <w:t>SCREEN: 71604_SCREENSHOT_1</w:t>
      </w:r>
      <w:r w:rsidR="00085179" w:rsidRPr="00F0494E">
        <w:rPr>
          <w:lang w:val="en-IN" w:eastAsia="en-IN"/>
        </w:rPr>
        <w:t xml:space="preserve"> </w:t>
      </w:r>
      <w:r w:rsidR="00BF1486" w:rsidRPr="00F0494E">
        <w:rPr>
          <w:lang w:val="en-IN" w:eastAsia="en-IN"/>
        </w:rPr>
        <w:t>00:31-00:44</w:t>
      </w:r>
      <w:r w:rsidR="00085179" w:rsidRPr="00F0494E">
        <w:rPr>
          <w:lang w:val="en-IN" w:eastAsia="en-IN"/>
        </w:rPr>
        <w:t>.</w:t>
      </w:r>
    </w:p>
    <w:p w14:paraId="39BF5682" w14:textId="653906AE" w:rsidR="00085179" w:rsidRPr="00F0494E" w:rsidRDefault="00F0494E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0494E">
        <w:rPr>
          <w:lang w:val="en-IN" w:eastAsia="en-IN"/>
        </w:rPr>
        <w:t>SCREEN: 71604_SCREENSHOT_1</w:t>
      </w:r>
      <w:r w:rsidR="00085179" w:rsidRPr="00F0494E">
        <w:rPr>
          <w:lang w:val="en-IN" w:eastAsia="en-IN"/>
        </w:rPr>
        <w:t xml:space="preserve"> </w:t>
      </w:r>
      <w:r w:rsidR="00BF1486" w:rsidRPr="00F0494E">
        <w:rPr>
          <w:lang w:val="en-IN" w:eastAsia="en-IN"/>
        </w:rPr>
        <w:t>00:44-00:48</w:t>
      </w:r>
      <w:r w:rsidR="00085179" w:rsidRPr="00F0494E">
        <w:rPr>
          <w:lang w:val="en-IN" w:eastAsia="en-IN"/>
        </w:rPr>
        <w:t>.</w:t>
      </w:r>
    </w:p>
    <w:p w14:paraId="04BD7504" w14:textId="4D410BA2" w:rsidR="00085179" w:rsidRPr="00F0494E" w:rsidRDefault="00F0494E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0494E">
        <w:rPr>
          <w:lang w:val="en-IN" w:eastAsia="en-IN"/>
        </w:rPr>
        <w:t>SCREEN: 71604_SCREENSHOT_1</w:t>
      </w:r>
      <w:r w:rsidR="00085179" w:rsidRPr="00F0494E">
        <w:rPr>
          <w:lang w:val="en-IN" w:eastAsia="en-IN"/>
        </w:rPr>
        <w:t xml:space="preserve"> </w:t>
      </w:r>
      <w:r w:rsidR="00BF1486" w:rsidRPr="00F0494E">
        <w:rPr>
          <w:lang w:val="en-IN" w:eastAsia="en-IN"/>
        </w:rPr>
        <w:t>00:48-00:56</w:t>
      </w:r>
      <w:r w:rsidR="00085179" w:rsidRPr="00F0494E">
        <w:rPr>
          <w:lang w:val="en-IN" w:eastAsia="en-IN"/>
        </w:rPr>
        <w:t>.</w:t>
      </w:r>
    </w:p>
    <w:p w14:paraId="5F5A105E" w14:textId="77777777" w:rsidR="00621A1D" w:rsidRPr="00F0494E" w:rsidRDefault="00621A1D" w:rsidP="00621A1D">
      <w:pPr>
        <w:pStyle w:val="ShotDescription"/>
        <w:ind w:firstLine="0"/>
        <w:rPr>
          <w:lang w:val="en-IN" w:eastAsia="en-IN"/>
        </w:rPr>
      </w:pPr>
    </w:p>
    <w:p w14:paraId="6CFFE7D7" w14:textId="57E2EF33" w:rsidR="00621A1D" w:rsidRPr="00F0494E" w:rsidRDefault="00085179" w:rsidP="00621A1D">
      <w:pPr>
        <w:pStyle w:val="Narration"/>
        <w:numPr>
          <w:ilvl w:val="1"/>
          <w:numId w:val="3"/>
        </w:numPr>
        <w:rPr>
          <w:lang w:eastAsia="en-IN"/>
        </w:rPr>
      </w:pPr>
      <w:r w:rsidRPr="00F0494E">
        <w:rPr>
          <w:lang w:eastAsia="en-IN"/>
        </w:rPr>
        <w:t xml:space="preserve">Select </w:t>
      </w:r>
      <w:r w:rsidRPr="00F0494E">
        <w:rPr>
          <w:b/>
          <w:bCs/>
          <w:lang w:eastAsia="en-IN"/>
        </w:rPr>
        <w:t xml:space="preserve">the </w:t>
      </w:r>
      <w:proofErr w:type="spellStart"/>
      <w:r w:rsidRPr="00F0494E">
        <w:rPr>
          <w:b/>
          <w:bCs/>
          <w:lang w:eastAsia="en-IN"/>
        </w:rPr>
        <w:t>Analyze</w:t>
      </w:r>
      <w:proofErr w:type="spellEnd"/>
      <w:r w:rsidRPr="00F0494E">
        <w:rPr>
          <w:lang w:eastAsia="en-IN"/>
        </w:rPr>
        <w:t xml:space="preserve"> menu, choose </w:t>
      </w:r>
      <w:r w:rsidRPr="00F0494E">
        <w:rPr>
          <w:b/>
          <w:bCs/>
          <w:lang w:eastAsia="en-IN"/>
        </w:rPr>
        <w:t>Gels</w:t>
      </w:r>
      <w:r w:rsidRPr="00F0494E">
        <w:rPr>
          <w:lang w:eastAsia="en-IN"/>
        </w:rPr>
        <w:t xml:space="preserve">, and </w:t>
      </w:r>
      <w:r w:rsidR="00BF1486" w:rsidRPr="00F0494E">
        <w:rPr>
          <w:lang w:eastAsia="en-IN"/>
        </w:rPr>
        <w:t>click on</w:t>
      </w:r>
      <w:r w:rsidRPr="00F0494E">
        <w:rPr>
          <w:lang w:eastAsia="en-IN"/>
        </w:rPr>
        <w:t xml:space="preserve"> </w:t>
      </w:r>
      <w:r w:rsidRPr="00F0494E">
        <w:rPr>
          <w:b/>
          <w:bCs/>
          <w:lang w:eastAsia="en-IN"/>
        </w:rPr>
        <w:t>Select Next Lane</w:t>
      </w:r>
      <w:r w:rsidRPr="00F0494E">
        <w:rPr>
          <w:lang w:eastAsia="en-IN"/>
        </w:rPr>
        <w:t xml:space="preserve"> </w:t>
      </w:r>
      <w:r w:rsidRPr="00F0494E">
        <w:rPr>
          <w:b/>
          <w:bCs/>
          <w:lang w:eastAsia="en-IN"/>
        </w:rPr>
        <w:t>[1]</w:t>
      </w:r>
      <w:r w:rsidRPr="00F0494E">
        <w:rPr>
          <w:lang w:eastAsia="en-IN"/>
        </w:rPr>
        <w:t>.</w:t>
      </w:r>
      <w:r w:rsidR="00621A1D" w:rsidRPr="00F0494E">
        <w:rPr>
          <w:lang w:eastAsia="en-IN"/>
        </w:rPr>
        <w:t xml:space="preserve"> Repeat </w:t>
      </w:r>
      <w:r w:rsidR="00F0494E" w:rsidRPr="00F0494E">
        <w:rPr>
          <w:lang w:eastAsia="en-IN"/>
        </w:rPr>
        <w:t>adjusting the</w:t>
      </w:r>
      <w:r w:rsidR="00621A1D" w:rsidRPr="00F0494E">
        <w:rPr>
          <w:lang w:eastAsia="en-IN"/>
        </w:rPr>
        <w:t xml:space="preserve"> region of interest and lane selection until the final lane is selected </w:t>
      </w:r>
      <w:r w:rsidR="00621A1D" w:rsidRPr="00F0494E">
        <w:rPr>
          <w:b/>
          <w:bCs/>
          <w:lang w:eastAsia="en-IN"/>
        </w:rPr>
        <w:t>[2]</w:t>
      </w:r>
      <w:r w:rsidR="00621A1D" w:rsidRPr="00F0494E">
        <w:rPr>
          <w:lang w:eastAsia="en-IN"/>
        </w:rPr>
        <w:t xml:space="preserve">. Generate the intensity profiles by selecting </w:t>
      </w:r>
      <w:r w:rsidR="00621A1D" w:rsidRPr="00F0494E">
        <w:rPr>
          <w:b/>
          <w:bCs/>
          <w:lang w:eastAsia="en-IN"/>
        </w:rPr>
        <w:t xml:space="preserve">the </w:t>
      </w:r>
      <w:proofErr w:type="spellStart"/>
      <w:r w:rsidR="00621A1D" w:rsidRPr="00F0494E">
        <w:rPr>
          <w:b/>
          <w:bCs/>
          <w:lang w:eastAsia="en-IN"/>
        </w:rPr>
        <w:t>Analyze</w:t>
      </w:r>
      <w:proofErr w:type="spellEnd"/>
      <w:r w:rsidR="00621A1D" w:rsidRPr="00F0494E">
        <w:rPr>
          <w:lang w:eastAsia="en-IN"/>
        </w:rPr>
        <w:t xml:space="preserve"> menu, choosing </w:t>
      </w:r>
      <w:r w:rsidR="00621A1D" w:rsidRPr="00F0494E">
        <w:rPr>
          <w:b/>
          <w:bCs/>
          <w:lang w:eastAsia="en-IN"/>
        </w:rPr>
        <w:t>Gels</w:t>
      </w:r>
      <w:r w:rsidR="00621A1D" w:rsidRPr="00F0494E">
        <w:rPr>
          <w:lang w:eastAsia="en-IN"/>
        </w:rPr>
        <w:t xml:space="preserve">, and selecting </w:t>
      </w:r>
      <w:r w:rsidR="00621A1D" w:rsidRPr="00F0494E">
        <w:rPr>
          <w:b/>
          <w:bCs/>
          <w:lang w:eastAsia="en-IN"/>
        </w:rPr>
        <w:t>Plot Lanes</w:t>
      </w:r>
      <w:r w:rsidR="00621A1D" w:rsidRPr="00F0494E">
        <w:rPr>
          <w:lang w:eastAsia="en-IN"/>
        </w:rPr>
        <w:t xml:space="preserve"> </w:t>
      </w:r>
      <w:r w:rsidR="00621A1D" w:rsidRPr="00F0494E">
        <w:rPr>
          <w:b/>
          <w:bCs/>
          <w:lang w:eastAsia="en-IN"/>
        </w:rPr>
        <w:t>[3]</w:t>
      </w:r>
      <w:r w:rsidR="00621A1D" w:rsidRPr="00F0494E">
        <w:rPr>
          <w:lang w:eastAsia="en-IN"/>
        </w:rPr>
        <w:t>.</w:t>
      </w:r>
    </w:p>
    <w:p w14:paraId="4DD61975" w14:textId="5FB3B705" w:rsidR="00085179" w:rsidRPr="00F0494E" w:rsidRDefault="00F0494E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0494E">
        <w:rPr>
          <w:lang w:val="en-IN" w:eastAsia="en-IN"/>
        </w:rPr>
        <w:t>SCREEN: 71604_SCREENSHOT_1</w:t>
      </w:r>
      <w:r w:rsidR="00085179" w:rsidRPr="00F0494E">
        <w:rPr>
          <w:lang w:val="en-IN" w:eastAsia="en-IN"/>
        </w:rPr>
        <w:t xml:space="preserve"> </w:t>
      </w:r>
      <w:r w:rsidR="00BF1486" w:rsidRPr="00F0494E">
        <w:rPr>
          <w:lang w:val="en-IN" w:eastAsia="en-IN"/>
        </w:rPr>
        <w:t>00:56-01:00</w:t>
      </w:r>
      <w:r w:rsidR="00085179" w:rsidRPr="00F0494E">
        <w:rPr>
          <w:lang w:val="en-IN" w:eastAsia="en-IN"/>
        </w:rPr>
        <w:t>.</w:t>
      </w:r>
    </w:p>
    <w:p w14:paraId="4C3E3CA4" w14:textId="4FBA3A6D" w:rsidR="00085179" w:rsidRPr="00F0494E" w:rsidRDefault="00F0494E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0494E">
        <w:rPr>
          <w:lang w:val="en-IN" w:eastAsia="en-IN"/>
        </w:rPr>
        <w:t>SCREEN: 71604_SCREENSHOT_1</w:t>
      </w:r>
      <w:r w:rsidR="00085179" w:rsidRPr="00F0494E">
        <w:rPr>
          <w:lang w:val="en-IN" w:eastAsia="en-IN"/>
        </w:rPr>
        <w:t xml:space="preserve"> </w:t>
      </w:r>
      <w:r w:rsidRPr="00F0494E">
        <w:rPr>
          <w:lang w:val="en-IN" w:eastAsia="en-IN"/>
        </w:rPr>
        <w:t>01:55-02:02</w:t>
      </w:r>
      <w:r w:rsidR="00085179" w:rsidRPr="00F0494E">
        <w:rPr>
          <w:lang w:val="en-IN" w:eastAsia="en-IN"/>
        </w:rPr>
        <w:t>.</w:t>
      </w:r>
    </w:p>
    <w:p w14:paraId="18FB5052" w14:textId="2661EFDC" w:rsidR="00085179" w:rsidRPr="00F0494E" w:rsidRDefault="00F0494E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0494E">
        <w:rPr>
          <w:lang w:val="en-IN" w:eastAsia="en-IN"/>
        </w:rPr>
        <w:t>SCREEN: 71604_SCREENSHOT_1</w:t>
      </w:r>
      <w:r w:rsidR="00085179" w:rsidRPr="00F0494E">
        <w:rPr>
          <w:lang w:val="en-IN" w:eastAsia="en-IN"/>
        </w:rPr>
        <w:t xml:space="preserve"> </w:t>
      </w:r>
      <w:r w:rsidRPr="00F0494E">
        <w:rPr>
          <w:lang w:val="en-IN" w:eastAsia="en-IN"/>
        </w:rPr>
        <w:t>02:08-02:12</w:t>
      </w:r>
      <w:r w:rsidR="00085179" w:rsidRPr="00F0494E">
        <w:rPr>
          <w:lang w:val="en-IN" w:eastAsia="en-IN"/>
        </w:rPr>
        <w:t>.</w:t>
      </w:r>
    </w:p>
    <w:p w14:paraId="5308085A" w14:textId="77777777" w:rsidR="00F0494E" w:rsidRPr="00F0494E" w:rsidRDefault="00F0494E" w:rsidP="00F0494E">
      <w:pPr>
        <w:pStyle w:val="ShotDescription"/>
        <w:ind w:firstLine="0"/>
        <w:rPr>
          <w:lang w:val="en-IN" w:eastAsia="en-IN"/>
        </w:rPr>
      </w:pPr>
    </w:p>
    <w:p w14:paraId="7C45258A" w14:textId="3DED5D0E" w:rsidR="00085179" w:rsidRPr="00F0494E" w:rsidRDefault="00085179" w:rsidP="00621A1D">
      <w:pPr>
        <w:pStyle w:val="Narration"/>
        <w:numPr>
          <w:ilvl w:val="1"/>
          <w:numId w:val="3"/>
        </w:numPr>
        <w:rPr>
          <w:lang w:eastAsia="en-IN"/>
        </w:rPr>
      </w:pPr>
      <w:r w:rsidRPr="00F0494E">
        <w:rPr>
          <w:lang w:eastAsia="en-IN"/>
        </w:rPr>
        <w:t xml:space="preserve">Use the straight-line tool to define the baseline for each peak </w:t>
      </w:r>
      <w:r w:rsidRPr="00F0494E">
        <w:rPr>
          <w:b/>
          <w:bCs/>
          <w:lang w:eastAsia="en-IN"/>
        </w:rPr>
        <w:t>[1]</w:t>
      </w:r>
      <w:r w:rsidRPr="00F0494E">
        <w:rPr>
          <w:lang w:eastAsia="en-IN"/>
        </w:rPr>
        <w:t xml:space="preserve"> and quantify the band intensity using the wand tool </w:t>
      </w:r>
      <w:r w:rsidRPr="00F0494E">
        <w:rPr>
          <w:b/>
          <w:bCs/>
          <w:lang w:eastAsia="en-IN"/>
        </w:rPr>
        <w:t>[2]</w:t>
      </w:r>
      <w:r w:rsidRPr="00F0494E">
        <w:rPr>
          <w:lang w:eastAsia="en-IN"/>
        </w:rPr>
        <w:t>.</w:t>
      </w:r>
      <w:r w:rsidR="00621A1D" w:rsidRPr="00F0494E">
        <w:rPr>
          <w:lang w:eastAsia="en-IN"/>
        </w:rPr>
        <w:t xml:space="preserve"> Finally, normalize the values to a loading control </w:t>
      </w:r>
      <w:r w:rsidR="00621A1D" w:rsidRPr="00F0494E">
        <w:rPr>
          <w:b/>
          <w:bCs/>
          <w:lang w:eastAsia="en-IN"/>
        </w:rPr>
        <w:t>[3]</w:t>
      </w:r>
      <w:r w:rsidR="00621A1D" w:rsidRPr="00F0494E">
        <w:rPr>
          <w:lang w:eastAsia="en-IN"/>
        </w:rPr>
        <w:t>.</w:t>
      </w:r>
    </w:p>
    <w:p w14:paraId="03BE117A" w14:textId="07C82E8D" w:rsidR="00085179" w:rsidRPr="00F0494E" w:rsidRDefault="00F0494E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0494E">
        <w:rPr>
          <w:lang w:val="en-IN" w:eastAsia="en-IN"/>
        </w:rPr>
        <w:t>SCREEN: 71604_SCREENSHOT_1</w:t>
      </w:r>
      <w:r w:rsidR="00085179" w:rsidRPr="00F0494E">
        <w:rPr>
          <w:lang w:val="en-IN" w:eastAsia="en-IN"/>
        </w:rPr>
        <w:t xml:space="preserve"> </w:t>
      </w:r>
      <w:r w:rsidRPr="00F0494E">
        <w:rPr>
          <w:lang w:val="en-IN" w:eastAsia="en-IN"/>
        </w:rPr>
        <w:t>02:13-02:31</w:t>
      </w:r>
      <w:r w:rsidR="00085179" w:rsidRPr="00F0494E">
        <w:rPr>
          <w:lang w:val="en-IN" w:eastAsia="en-IN"/>
        </w:rPr>
        <w:t>.</w:t>
      </w:r>
    </w:p>
    <w:p w14:paraId="2DB12FFE" w14:textId="35D1F244" w:rsidR="00085179" w:rsidRPr="00F0494E" w:rsidRDefault="00F0494E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0494E">
        <w:rPr>
          <w:lang w:val="en-IN" w:eastAsia="en-IN"/>
        </w:rPr>
        <w:t>SCREEN: 71604_SCREENSHOT_1</w:t>
      </w:r>
      <w:r w:rsidR="00085179" w:rsidRPr="00F0494E">
        <w:rPr>
          <w:lang w:val="en-IN" w:eastAsia="en-IN"/>
        </w:rPr>
        <w:t xml:space="preserve"> </w:t>
      </w:r>
      <w:r w:rsidRPr="00F0494E">
        <w:rPr>
          <w:lang w:val="en-IN" w:eastAsia="en-IN"/>
        </w:rPr>
        <w:t>02:36-02:53</w:t>
      </w:r>
      <w:r w:rsidR="00085179" w:rsidRPr="00F0494E">
        <w:rPr>
          <w:lang w:val="en-IN" w:eastAsia="en-IN"/>
        </w:rPr>
        <w:t>.</w:t>
      </w:r>
    </w:p>
    <w:p w14:paraId="47A7E68D" w14:textId="2D944923" w:rsidR="00085179" w:rsidRPr="008C02CE" w:rsidRDefault="00F0494E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0494E">
        <w:rPr>
          <w:lang w:val="en-IN" w:eastAsia="en-IN"/>
        </w:rPr>
        <w:t>SCREEN: 71604_SCREENSHOT_1</w:t>
      </w:r>
      <w:r w:rsidR="00085179" w:rsidRPr="00F0494E">
        <w:rPr>
          <w:lang w:val="en-IN" w:eastAsia="en-IN"/>
        </w:rPr>
        <w:t xml:space="preserve"> </w:t>
      </w:r>
      <w:r w:rsidRPr="00F0494E">
        <w:rPr>
          <w:lang w:val="en-IN" w:eastAsia="en-IN"/>
        </w:rPr>
        <w:t>02:55-03:06</w:t>
      </w:r>
      <w:r w:rsidR="00085179" w:rsidRPr="008C02CE">
        <w:rPr>
          <w:lang w:val="en-IN" w:eastAsia="en-IN"/>
        </w:rPr>
        <w:t>.</w:t>
      </w:r>
    </w:p>
    <w:p w14:paraId="0F447B0E" w14:textId="77777777" w:rsidR="00085179" w:rsidRPr="007F19A3" w:rsidRDefault="00085179" w:rsidP="00085179"/>
    <w:p w14:paraId="6080DECA" w14:textId="006FA26B" w:rsidR="00CB082A" w:rsidRDefault="00CB082A">
      <w:pPr>
        <w:rPr>
          <w:rFonts w:cstheme="minorHAnsi"/>
        </w:rPr>
      </w:pPr>
      <w:r>
        <w:rPr>
          <w:rFonts w:cstheme="minorHAnsi"/>
        </w:rPr>
        <w:br w:type="page"/>
      </w:r>
    </w:p>
    <w:p w14:paraId="55B687CF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3BBC223" w14:textId="32B0072E" w:rsidR="00AF5570" w:rsidRDefault="00AF5570" w:rsidP="00AF5570">
      <w:pPr>
        <w:pStyle w:val="Narration"/>
        <w:numPr>
          <w:ilvl w:val="1"/>
          <w:numId w:val="3"/>
        </w:numPr>
      </w:pPr>
      <w:r>
        <w:t xml:space="preserve">A significant 59% increase in LC3-II levels was observed in gemcitabine-treated cells compared with untreated cells, as shown by the quantification of the LC3-II band densitometry normalized to actin </w:t>
      </w:r>
      <w:r w:rsidRPr="00F57EAF">
        <w:rPr>
          <w:b/>
        </w:rPr>
        <w:t>[1]</w:t>
      </w:r>
      <w:r>
        <w:t xml:space="preserve">. </w:t>
      </w:r>
    </w:p>
    <w:p w14:paraId="15138D76" w14:textId="77777777" w:rsidR="00AF5570" w:rsidRDefault="00AF5570" w:rsidP="00AF5570">
      <w:pPr>
        <w:pStyle w:val="ShotDescription"/>
        <w:numPr>
          <w:ilvl w:val="2"/>
          <w:numId w:val="3"/>
        </w:numPr>
      </w:pPr>
      <w:r>
        <w:t>LAB MEDIA: Figure 2B. Video editor: Highlight the bar labeled “Gemcitabine-treated” that is visibly higher than the bar labeled “Untreated”.</w:t>
      </w:r>
    </w:p>
    <w:p w14:paraId="2A26AC0E" w14:textId="77777777" w:rsidR="00AF5570" w:rsidRDefault="00AF5570" w:rsidP="00AF5570"/>
    <w:p w14:paraId="28A353CD" w14:textId="6B349077" w:rsidR="00AF5570" w:rsidRDefault="00AF5570" w:rsidP="00AF5570">
      <w:pPr>
        <w:pStyle w:val="Narration"/>
        <w:numPr>
          <w:ilvl w:val="1"/>
          <w:numId w:val="3"/>
        </w:numPr>
      </w:pPr>
      <w:r>
        <w:t xml:space="preserve">VMP1 expression showed an approximately 90% reduction in VMP1 KD cells compared with pLKO.1 </w:t>
      </w:r>
      <w:r w:rsidR="00CB082A" w:rsidRPr="00CB082A">
        <w:rPr>
          <w:i/>
          <w:iCs/>
          <w:color w:val="EE0000"/>
        </w:rPr>
        <w:t>(</w:t>
      </w:r>
      <w:r w:rsidR="00CB082A">
        <w:rPr>
          <w:i/>
          <w:iCs/>
          <w:color w:val="EE0000"/>
        </w:rPr>
        <w:t>P-L-</w:t>
      </w:r>
      <w:r w:rsidR="00C1396E">
        <w:rPr>
          <w:i/>
          <w:iCs/>
          <w:color w:val="EE0000"/>
        </w:rPr>
        <w:t>K</w:t>
      </w:r>
      <w:r w:rsidR="00CB082A">
        <w:rPr>
          <w:i/>
          <w:iCs/>
          <w:color w:val="EE0000"/>
        </w:rPr>
        <w:t>-</w:t>
      </w:r>
      <w:r w:rsidR="00C1396E">
        <w:rPr>
          <w:i/>
          <w:iCs/>
          <w:color w:val="EE0000"/>
        </w:rPr>
        <w:t>O</w:t>
      </w:r>
      <w:r w:rsidR="00CB082A">
        <w:rPr>
          <w:i/>
          <w:iCs/>
          <w:color w:val="EE0000"/>
        </w:rPr>
        <w:t>-1</w:t>
      </w:r>
      <w:r w:rsidR="00CB082A" w:rsidRPr="00CB082A">
        <w:rPr>
          <w:i/>
          <w:iCs/>
          <w:color w:val="EE0000"/>
        </w:rPr>
        <w:t xml:space="preserve">) </w:t>
      </w:r>
      <w:r>
        <w:t xml:space="preserve">cells </w:t>
      </w:r>
      <w:r w:rsidRPr="00F57EAF">
        <w:rPr>
          <w:b/>
        </w:rPr>
        <w:t>[1]</w:t>
      </w:r>
      <w:r>
        <w:t xml:space="preserve">. </w:t>
      </w:r>
    </w:p>
    <w:p w14:paraId="1CD2BA97" w14:textId="77777777" w:rsidR="00AF5570" w:rsidRDefault="00AF5570" w:rsidP="00AF5570">
      <w:pPr>
        <w:pStyle w:val="ShotDescription"/>
        <w:numPr>
          <w:ilvl w:val="2"/>
          <w:numId w:val="3"/>
        </w:numPr>
      </w:pPr>
      <w:r>
        <w:t>LAB MEDIA: Figure 2D. Video editor: Highlight the data for “VMP1 KD” and show that it is much lower than “pLKO.1”.</w:t>
      </w:r>
    </w:p>
    <w:p w14:paraId="5B4CE189" w14:textId="77777777" w:rsidR="00AF5570" w:rsidRDefault="00AF5570" w:rsidP="00AF5570"/>
    <w:p w14:paraId="2F7524D4" w14:textId="05DDC30A" w:rsidR="00AF5570" w:rsidRDefault="00AF5570" w:rsidP="00AF5570">
      <w:pPr>
        <w:pStyle w:val="Narration"/>
        <w:numPr>
          <w:ilvl w:val="1"/>
          <w:numId w:val="3"/>
        </w:numPr>
      </w:pPr>
      <w:r>
        <w:t>A significant 43% increase in LC3-II levels was observed in VMP1 KD cells compared with pLKO.1 controls</w:t>
      </w:r>
      <w:r w:rsidR="00CB082A">
        <w:t xml:space="preserve"> </w:t>
      </w:r>
      <w:r w:rsidRPr="00F57EAF">
        <w:rPr>
          <w:b/>
        </w:rPr>
        <w:t>[1]</w:t>
      </w:r>
      <w:r>
        <w:t xml:space="preserve">. </w:t>
      </w:r>
    </w:p>
    <w:p w14:paraId="3C12AD9C" w14:textId="77777777" w:rsidR="00AF5570" w:rsidRDefault="00AF5570" w:rsidP="00AF5570">
      <w:pPr>
        <w:pStyle w:val="ShotDescription"/>
        <w:numPr>
          <w:ilvl w:val="2"/>
          <w:numId w:val="3"/>
        </w:numPr>
      </w:pPr>
      <w:r>
        <w:t>LAB MEDIA: Figure 2F. Video editor: Highlight the bar labeled “VMP1 KD” that is visibly higher than the bar labeled “pLKO.1”.</w:t>
      </w:r>
    </w:p>
    <w:p w14:paraId="339B1649" w14:textId="77777777" w:rsidR="00AF5570" w:rsidRDefault="00AF5570" w:rsidP="00AF5570"/>
    <w:p w14:paraId="32738CAA" w14:textId="77777777" w:rsidR="00AF5570" w:rsidRDefault="00AF5570" w:rsidP="00AF5570"/>
    <w:p w14:paraId="15E8124E" w14:textId="1223952D" w:rsidR="00AF5570" w:rsidRDefault="00AF5570" w:rsidP="00AF5570">
      <w:pPr>
        <w:pStyle w:val="Narration"/>
        <w:numPr>
          <w:ilvl w:val="1"/>
          <w:numId w:val="3"/>
        </w:numPr>
      </w:pPr>
      <w:r>
        <w:t xml:space="preserve">When a lysis buffer with a low detergent concentration was used, only the LC3-I band was clearly visible </w:t>
      </w:r>
      <w:r w:rsidRPr="00F57EAF">
        <w:rPr>
          <w:b/>
        </w:rPr>
        <w:t>[1]</w:t>
      </w:r>
      <w:r>
        <w:t>, whereas the LC3-II band was barely detectable and markedly reduced relative to LC3-I</w:t>
      </w:r>
      <w:r w:rsidR="00CB082A">
        <w:t xml:space="preserve"> </w:t>
      </w:r>
      <w:r w:rsidR="00CB082A" w:rsidRPr="00CB082A">
        <w:rPr>
          <w:i/>
          <w:iCs/>
          <w:color w:val="EE0000"/>
        </w:rPr>
        <w:t>(</w:t>
      </w:r>
      <w:r w:rsidR="00CB082A">
        <w:rPr>
          <w:i/>
          <w:iCs/>
          <w:color w:val="EE0000"/>
        </w:rPr>
        <w:t>L-C-3-1</w:t>
      </w:r>
      <w:r w:rsidR="00CB082A" w:rsidRPr="00CB082A">
        <w:rPr>
          <w:i/>
          <w:iCs/>
          <w:color w:val="EE0000"/>
        </w:rPr>
        <w:t>)</w:t>
      </w:r>
      <w:r>
        <w:t xml:space="preserve"> </w:t>
      </w:r>
      <w:r w:rsidRPr="00F57EAF">
        <w:rPr>
          <w:b/>
        </w:rPr>
        <w:t>[2]</w:t>
      </w:r>
      <w:r>
        <w:t xml:space="preserve">. </w:t>
      </w:r>
    </w:p>
    <w:p w14:paraId="0312E4D3" w14:textId="77777777" w:rsidR="00AF5570" w:rsidRDefault="00AF5570" w:rsidP="00AF5570">
      <w:pPr>
        <w:pStyle w:val="ShotDescription"/>
        <w:numPr>
          <w:ilvl w:val="2"/>
          <w:numId w:val="3"/>
        </w:numPr>
      </w:pPr>
      <w:r>
        <w:t>LAB MEDIA: Figure 2G. Video editor: Highlight the clearly visible LC3-I band.</w:t>
      </w:r>
    </w:p>
    <w:p w14:paraId="06E125C2" w14:textId="77777777" w:rsidR="00AF5570" w:rsidRDefault="00AF5570" w:rsidP="00AF5570">
      <w:pPr>
        <w:pStyle w:val="ShotDescription"/>
        <w:numPr>
          <w:ilvl w:val="2"/>
          <w:numId w:val="3"/>
        </w:numPr>
      </w:pPr>
      <w:r>
        <w:t>LAB MEDIA: Figure 2G. Video editor: Highlight the faint LC3-II band and compare it with the stronger LC3-I band.</w:t>
      </w:r>
    </w:p>
    <w:p w14:paraId="06723250" w14:textId="77777777" w:rsidR="00AF5570" w:rsidRDefault="00AF5570" w:rsidP="00AF5570"/>
    <w:p w14:paraId="6600DF53" w14:textId="2756B6EA" w:rsidR="00AF5570" w:rsidRDefault="00AF5570" w:rsidP="00AF5570">
      <w:pPr>
        <w:pStyle w:val="Narration"/>
        <w:numPr>
          <w:ilvl w:val="1"/>
          <w:numId w:val="3"/>
        </w:numPr>
      </w:pPr>
      <w:r>
        <w:t xml:space="preserve">Using a different primary antibody resulted in LC3-I being barely detectable </w:t>
      </w:r>
      <w:r w:rsidRPr="00F57EAF">
        <w:rPr>
          <w:b/>
        </w:rPr>
        <w:t>[1]</w:t>
      </w:r>
      <w:r>
        <w:t xml:space="preserve">, and the LC3-II signal being substantially weaker than that obtained with the antibody used in the preceding experiments </w:t>
      </w:r>
      <w:r w:rsidRPr="00F57EAF">
        <w:rPr>
          <w:b/>
        </w:rPr>
        <w:t>[2]</w:t>
      </w:r>
      <w:r>
        <w:t xml:space="preserve">. </w:t>
      </w:r>
    </w:p>
    <w:p w14:paraId="4A844D8B" w14:textId="77777777" w:rsidR="00AF5570" w:rsidRDefault="00AF5570" w:rsidP="00AF5570">
      <w:pPr>
        <w:pStyle w:val="ShotDescription"/>
        <w:numPr>
          <w:ilvl w:val="2"/>
          <w:numId w:val="3"/>
        </w:numPr>
      </w:pPr>
      <w:r>
        <w:t>LAB MEDIA: Figure 2H. Video editor: Highlight the very faint LC3-I band.</w:t>
      </w:r>
    </w:p>
    <w:p w14:paraId="509FB100" w14:textId="77777777" w:rsidR="00AF5570" w:rsidRPr="00F57EAF" w:rsidRDefault="00AF5570" w:rsidP="00AF5570">
      <w:pPr>
        <w:pStyle w:val="ShotDescription"/>
        <w:numPr>
          <w:ilvl w:val="2"/>
          <w:numId w:val="3"/>
        </w:numPr>
      </w:pPr>
      <w:r>
        <w:t>LAB MEDIA: Figure 2H. Video editor: Highlight the weak LC3-II band visible in the blot.</w:t>
      </w:r>
    </w:p>
    <w:p w14:paraId="0D0410A2" w14:textId="77777777" w:rsidR="006658E7" w:rsidRDefault="006658E7" w:rsidP="006658E7">
      <w:pPr>
        <w:rPr>
          <w:rFonts w:ascii="Calibri" w:hAnsi="Calibri" w:cs="Calibri"/>
        </w:rPr>
      </w:pPr>
    </w:p>
    <w:sectPr w:rsidR="006658E7" w:rsidSect="00BA553A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C32AE" w14:textId="77777777" w:rsidR="00374483" w:rsidRDefault="00374483">
      <w:r>
        <w:separator/>
      </w:r>
    </w:p>
    <w:p w14:paraId="27C10478" w14:textId="77777777" w:rsidR="00374483" w:rsidRDefault="00374483"/>
  </w:endnote>
  <w:endnote w:type="continuationSeparator" w:id="0">
    <w:p w14:paraId="39F0AA32" w14:textId="77777777" w:rsidR="00374483" w:rsidRDefault="00374483">
      <w:r>
        <w:continuationSeparator/>
      </w:r>
    </w:p>
    <w:p w14:paraId="60BE2491" w14:textId="77777777" w:rsidR="00374483" w:rsidRDefault="003744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EEE6C9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A321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 w:rsidR="00076812">
      <w:rPr>
        <w:rFonts w:cstheme="minorHAnsi"/>
      </w:rPr>
      <w:t>oVE</w:t>
    </w:r>
    <w:proofErr w:type="spellEnd"/>
    <w:r w:rsidRPr="000E236A">
      <w:rPr>
        <w:rFonts w:cstheme="minorHAnsi"/>
      </w:rPr>
      <w:tab/>
    </w:r>
    <w:r w:rsidR="00F0494E">
      <w:rPr>
        <w:rFonts w:cstheme="minorHAnsi"/>
      </w:rPr>
      <w:t xml:space="preserve">July 20, </w:t>
    </w:r>
    <w:proofErr w:type="gramStart"/>
    <w:r w:rsidR="00F0494E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E8B0D" w14:textId="77777777" w:rsidR="00374483" w:rsidRDefault="00374483">
      <w:r>
        <w:separator/>
      </w:r>
    </w:p>
    <w:p w14:paraId="3BB939A8" w14:textId="77777777" w:rsidR="00374483" w:rsidRDefault="00374483"/>
  </w:footnote>
  <w:footnote w:type="continuationSeparator" w:id="0">
    <w:p w14:paraId="43CD5511" w14:textId="77777777" w:rsidR="00374483" w:rsidRDefault="00374483">
      <w:r>
        <w:continuationSeparator/>
      </w:r>
    </w:p>
    <w:p w14:paraId="374554F4" w14:textId="77777777" w:rsidR="00374483" w:rsidRDefault="003744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A6C8476" w:rsidR="00336C61" w:rsidRPr="006D3AC7" w:rsidRDefault="00336C61" w:rsidP="00F0494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F0494E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222371026">
    <w:abstractNumId w:val="3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6D2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179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D78FD"/>
    <w:rsid w:val="000E1C29"/>
    <w:rsid w:val="000E236A"/>
    <w:rsid w:val="000E28AD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6547F"/>
    <w:rsid w:val="00175A11"/>
    <w:rsid w:val="00176D6F"/>
    <w:rsid w:val="00177B33"/>
    <w:rsid w:val="00180BCA"/>
    <w:rsid w:val="001819E3"/>
    <w:rsid w:val="00184EF9"/>
    <w:rsid w:val="00191A77"/>
    <w:rsid w:val="00192E39"/>
    <w:rsid w:val="00194588"/>
    <w:rsid w:val="001A2D5E"/>
    <w:rsid w:val="001A7997"/>
    <w:rsid w:val="001B1537"/>
    <w:rsid w:val="001B3024"/>
    <w:rsid w:val="001B38A7"/>
    <w:rsid w:val="001B5C46"/>
    <w:rsid w:val="001C3C85"/>
    <w:rsid w:val="001C5DB5"/>
    <w:rsid w:val="001C69E8"/>
    <w:rsid w:val="001C749E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66238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74483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2681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A26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A4BA3"/>
    <w:rsid w:val="004C1095"/>
    <w:rsid w:val="004C2DAD"/>
    <w:rsid w:val="004D1643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5D6F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21F"/>
    <w:rsid w:val="005A33C6"/>
    <w:rsid w:val="005A3F8F"/>
    <w:rsid w:val="005A5877"/>
    <w:rsid w:val="005B2413"/>
    <w:rsid w:val="005B2E77"/>
    <w:rsid w:val="005B6859"/>
    <w:rsid w:val="005C2738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6B"/>
    <w:rsid w:val="006161F3"/>
    <w:rsid w:val="006206B6"/>
    <w:rsid w:val="00621A1D"/>
    <w:rsid w:val="00622BE8"/>
    <w:rsid w:val="0063342E"/>
    <w:rsid w:val="006346FE"/>
    <w:rsid w:val="00635F5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658E7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032A9"/>
    <w:rsid w:val="00710EA3"/>
    <w:rsid w:val="0071156C"/>
    <w:rsid w:val="0071294C"/>
    <w:rsid w:val="00716A9B"/>
    <w:rsid w:val="007242D1"/>
    <w:rsid w:val="00724E3B"/>
    <w:rsid w:val="00730855"/>
    <w:rsid w:val="00731E5D"/>
    <w:rsid w:val="0073466E"/>
    <w:rsid w:val="00737827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84686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2559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C44BA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6744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24F9E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0948"/>
    <w:rsid w:val="00A91283"/>
    <w:rsid w:val="00AA132F"/>
    <w:rsid w:val="00AB3338"/>
    <w:rsid w:val="00AC16C3"/>
    <w:rsid w:val="00AC19E5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5570"/>
    <w:rsid w:val="00AF5AA4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3EF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B2A79"/>
    <w:rsid w:val="00BB717D"/>
    <w:rsid w:val="00BC3F28"/>
    <w:rsid w:val="00BC6DA7"/>
    <w:rsid w:val="00BD4346"/>
    <w:rsid w:val="00BE051D"/>
    <w:rsid w:val="00BE4E57"/>
    <w:rsid w:val="00BE756D"/>
    <w:rsid w:val="00BF1486"/>
    <w:rsid w:val="00BF2674"/>
    <w:rsid w:val="00BF2B34"/>
    <w:rsid w:val="00C00F3F"/>
    <w:rsid w:val="00C035C7"/>
    <w:rsid w:val="00C072CC"/>
    <w:rsid w:val="00C12062"/>
    <w:rsid w:val="00C1396E"/>
    <w:rsid w:val="00C247B0"/>
    <w:rsid w:val="00C2620F"/>
    <w:rsid w:val="00C304DC"/>
    <w:rsid w:val="00C33F30"/>
    <w:rsid w:val="00C34F4C"/>
    <w:rsid w:val="00C479A4"/>
    <w:rsid w:val="00C602B2"/>
    <w:rsid w:val="00C6123D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82A"/>
    <w:rsid w:val="00CB0B79"/>
    <w:rsid w:val="00CB0EED"/>
    <w:rsid w:val="00CB5DE5"/>
    <w:rsid w:val="00CB6DC7"/>
    <w:rsid w:val="00CC0B8C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075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050D"/>
    <w:rsid w:val="00D6314B"/>
    <w:rsid w:val="00D662C7"/>
    <w:rsid w:val="00D712A3"/>
    <w:rsid w:val="00D723FA"/>
    <w:rsid w:val="00D74B1D"/>
    <w:rsid w:val="00D75084"/>
    <w:rsid w:val="00D753C1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18DF"/>
    <w:rsid w:val="00DF307B"/>
    <w:rsid w:val="00DF3A1B"/>
    <w:rsid w:val="00DF7BF5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94E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66F80"/>
    <w:rsid w:val="00F728FB"/>
    <w:rsid w:val="00F729FE"/>
    <w:rsid w:val="00F753AA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6658E7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8517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85179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8517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85179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085179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085179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3926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2159</Words>
  <Characters>12311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14442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2026-07-20T18:43:00Z</dcterms:created>
  <dcterms:modified xsi:type="dcterms:W3CDTF">2026-07-20T18:43:00Z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