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7355" w14:textId="341B3389" w:rsidR="004731FA" w:rsidRDefault="00085F91">
      <w:pPr>
        <w:rPr>
          <w:lang w:val="en-US"/>
        </w:rPr>
      </w:pPr>
      <w:r w:rsidRPr="0028188D">
        <w:rPr>
          <w:lang w:val="en-US"/>
        </w:rPr>
        <w:t>71542</w:t>
      </w:r>
    </w:p>
    <w:p w14:paraId="498942A3" w14:textId="2AFB6793" w:rsidR="00E93044" w:rsidRPr="00E93044" w:rsidRDefault="00E93044">
      <w:pPr>
        <w:rPr>
          <w:b/>
          <w:bCs/>
          <w:lang w:val="en-US"/>
        </w:rPr>
      </w:pPr>
      <w:r w:rsidRPr="00E93044">
        <w:rPr>
          <w:b/>
          <w:bCs/>
          <w:lang w:val="en-US"/>
        </w:rPr>
        <w:t>71542_screenshot_1</w:t>
      </w:r>
    </w:p>
    <w:p w14:paraId="3616AC75" w14:textId="56465DD9" w:rsidR="0028188D" w:rsidRPr="00E93044" w:rsidRDefault="00E93044" w:rsidP="0028188D">
      <w:pPr>
        <w:pStyle w:val="ShotDescription"/>
        <w:numPr>
          <w:ilvl w:val="2"/>
          <w:numId w:val="3"/>
        </w:numPr>
        <w:ind w:left="1701" w:hanging="850"/>
        <w:rPr>
          <w:lang w:val="en-IN"/>
        </w:rPr>
      </w:pPr>
      <w:r>
        <w:rPr>
          <w:lang w:val="en-IN"/>
        </w:rPr>
        <w:t xml:space="preserve">Set </w:t>
      </w:r>
      <w:proofErr w:type="spellStart"/>
      <w:r>
        <w:rPr>
          <w:lang w:val="en-IN"/>
        </w:rPr>
        <w:t>s</w:t>
      </w:r>
      <w:r w:rsidR="0028188D" w:rsidRPr="004F778E">
        <w:rPr>
          <w:lang w:val="en-IN"/>
        </w:rPr>
        <w:t>enter</w:t>
      </w:r>
      <w:proofErr w:type="spellEnd"/>
      <w:r w:rsidR="0028188D" w:rsidRPr="004F778E">
        <w:rPr>
          <w:lang w:val="en-IN"/>
        </w:rPr>
        <w:t xml:space="preserve"> field of 335 </w:t>
      </w:r>
      <w:proofErr w:type="spellStart"/>
      <w:r w:rsidR="0028188D" w:rsidRPr="004F778E">
        <w:rPr>
          <w:lang w:val="en-IN"/>
        </w:rPr>
        <w:t>millitesla</w:t>
      </w:r>
      <w:proofErr w:type="spellEnd"/>
      <w:r w:rsidR="0028188D">
        <w:rPr>
          <w:lang w:val="en-IN"/>
        </w:rPr>
        <w:t xml:space="preserve">, </w:t>
      </w:r>
      <w:r w:rsidR="0028188D" w:rsidRPr="004F778E">
        <w:rPr>
          <w:lang w:val="en-IN"/>
        </w:rPr>
        <w:t xml:space="preserve">sweep width of 10 </w:t>
      </w:r>
      <w:proofErr w:type="spellStart"/>
      <w:r w:rsidR="0028188D" w:rsidRPr="004F778E">
        <w:rPr>
          <w:lang w:val="en-IN"/>
        </w:rPr>
        <w:t>millites</w:t>
      </w:r>
      <w:r w:rsidR="0028188D">
        <w:rPr>
          <w:lang w:val="en-IN"/>
        </w:rPr>
        <w:t>la</w:t>
      </w:r>
      <w:proofErr w:type="spellEnd"/>
      <w:r w:rsidR="0028188D">
        <w:rPr>
          <w:lang w:val="en-IN"/>
        </w:rPr>
        <w:t xml:space="preserve">, is being set </w:t>
      </w:r>
      <w:r w:rsidR="0028188D" w:rsidRPr="004F778E">
        <w:rPr>
          <w:lang w:val="en-IN"/>
        </w:rPr>
        <w:t>in the spectrometer software.</w:t>
      </w:r>
      <w:r>
        <w:rPr>
          <w:lang w:val="en-IN"/>
        </w:rPr>
        <w:t xml:space="preserve"> </w:t>
      </w:r>
      <w:r w:rsidRPr="00E93044">
        <w:rPr>
          <w:color w:val="EE0000"/>
          <w:lang w:val="en-IN"/>
        </w:rPr>
        <w:t>0:07-0:20</w:t>
      </w:r>
    </w:p>
    <w:p w14:paraId="15CFCECE" w14:textId="1D0965BB" w:rsidR="00E93044" w:rsidRPr="00E93044" w:rsidRDefault="00E93044" w:rsidP="00E93044">
      <w:pPr>
        <w:rPr>
          <w:b/>
          <w:bCs/>
          <w:lang w:val="en-US"/>
        </w:rPr>
      </w:pPr>
      <w:r w:rsidRPr="00E93044">
        <w:rPr>
          <w:b/>
          <w:bCs/>
          <w:lang w:val="en-US"/>
        </w:rPr>
        <w:t>71542_screenshot_</w:t>
      </w:r>
      <w:r>
        <w:rPr>
          <w:b/>
          <w:bCs/>
          <w:lang w:val="en-US"/>
        </w:rPr>
        <w:t>2</w:t>
      </w:r>
    </w:p>
    <w:p w14:paraId="7E0EA371" w14:textId="6E8E8A7C" w:rsidR="0028188D" w:rsidRDefault="0028188D" w:rsidP="00FE69FD">
      <w:pPr>
        <w:pStyle w:val="ShotDescription"/>
        <w:numPr>
          <w:ilvl w:val="2"/>
          <w:numId w:val="3"/>
        </w:numPr>
        <w:ind w:left="1843" w:hanging="992"/>
        <w:rPr>
          <w:color w:val="EE0000"/>
          <w:lang w:val="en-IN"/>
        </w:rPr>
      </w:pPr>
      <w:r>
        <w:rPr>
          <w:lang w:val="en-IN"/>
        </w:rPr>
        <w:t>A</w:t>
      </w:r>
      <w:r w:rsidRPr="004F778E">
        <w:rPr>
          <w:lang w:val="en-IN"/>
        </w:rPr>
        <w:t xml:space="preserve"> modulation amplitude of 500 </w:t>
      </w:r>
      <w:proofErr w:type="spellStart"/>
      <w:r w:rsidRPr="004F778E">
        <w:rPr>
          <w:lang w:val="en-IN"/>
        </w:rPr>
        <w:t>microtesla</w:t>
      </w:r>
      <w:proofErr w:type="spellEnd"/>
      <w:r>
        <w:rPr>
          <w:lang w:val="en-IN"/>
        </w:rPr>
        <w:t xml:space="preserve"> and </w:t>
      </w:r>
      <w:r w:rsidRPr="004F778E">
        <w:rPr>
          <w:lang w:val="en-IN"/>
        </w:rPr>
        <w:t>a microwave power of 1.6 milliwatts</w:t>
      </w:r>
      <w:r w:rsidR="00E93044">
        <w:rPr>
          <w:lang w:val="en-IN"/>
        </w:rPr>
        <w:t xml:space="preserve"> (18dB)</w:t>
      </w:r>
      <w:r>
        <w:rPr>
          <w:lang w:val="en-IN"/>
        </w:rPr>
        <w:t xml:space="preserve"> is being entered</w:t>
      </w:r>
      <w:r w:rsidRPr="004F778E">
        <w:rPr>
          <w:lang w:val="en-IN"/>
        </w:rPr>
        <w:t xml:space="preserve"> in the spectrometer software.</w:t>
      </w:r>
      <w:r w:rsidR="00E93044">
        <w:rPr>
          <w:lang w:val="en-IN"/>
        </w:rPr>
        <w:t xml:space="preserve"> </w:t>
      </w:r>
      <w:r w:rsidR="00E93044" w:rsidRPr="004C29F8">
        <w:rPr>
          <w:color w:val="EE0000"/>
          <w:lang w:val="en-IN"/>
        </w:rPr>
        <w:t>0:0</w:t>
      </w:r>
      <w:r w:rsidR="004C29F8" w:rsidRPr="004C29F8">
        <w:rPr>
          <w:color w:val="EE0000"/>
          <w:lang w:val="en-IN"/>
        </w:rPr>
        <w:t>2</w:t>
      </w:r>
      <w:r w:rsidR="00E93044" w:rsidRPr="004C29F8">
        <w:rPr>
          <w:color w:val="EE0000"/>
          <w:lang w:val="en-IN"/>
        </w:rPr>
        <w:t>-</w:t>
      </w:r>
      <w:r w:rsidR="004C29F8" w:rsidRPr="004C29F8">
        <w:rPr>
          <w:color w:val="EE0000"/>
          <w:lang w:val="en-IN"/>
        </w:rPr>
        <w:t>0:15</w:t>
      </w:r>
    </w:p>
    <w:p w14:paraId="3F80113F" w14:textId="2B5939C1" w:rsidR="004C29F8" w:rsidRPr="004C29F8" w:rsidRDefault="004C29F8" w:rsidP="004C29F8">
      <w:pPr>
        <w:rPr>
          <w:b/>
          <w:bCs/>
          <w:lang w:val="en-US"/>
        </w:rPr>
      </w:pPr>
      <w:r w:rsidRPr="004C29F8">
        <w:rPr>
          <w:b/>
          <w:bCs/>
          <w:lang w:val="en-US"/>
        </w:rPr>
        <w:t>71542_screenshot_</w:t>
      </w:r>
      <w:r>
        <w:rPr>
          <w:b/>
          <w:bCs/>
          <w:lang w:val="en-US"/>
        </w:rPr>
        <w:t>3</w:t>
      </w:r>
    </w:p>
    <w:p w14:paraId="12A1297A" w14:textId="2FEC637F" w:rsidR="0028188D" w:rsidRPr="004C29F8" w:rsidRDefault="0028188D" w:rsidP="00FE69FD">
      <w:pPr>
        <w:pStyle w:val="ShotDescription"/>
        <w:numPr>
          <w:ilvl w:val="2"/>
          <w:numId w:val="3"/>
        </w:numPr>
        <w:ind w:left="1843" w:hanging="992"/>
        <w:rPr>
          <w:color w:val="EE0000"/>
          <w:lang w:val="en-IN"/>
        </w:rPr>
      </w:pPr>
      <w:r>
        <w:rPr>
          <w:lang w:val="en-IN"/>
        </w:rPr>
        <w:t>T</w:t>
      </w:r>
      <w:r w:rsidRPr="004F778E">
        <w:rPr>
          <w:lang w:val="en-IN"/>
        </w:rPr>
        <w:t>he number of scans</w:t>
      </w:r>
      <w:r>
        <w:rPr>
          <w:lang w:val="en-IN"/>
        </w:rPr>
        <w:t xml:space="preserve"> is being set to 32, </w:t>
      </w:r>
      <w:r w:rsidRPr="004F778E">
        <w:rPr>
          <w:lang w:val="en-IN"/>
        </w:rPr>
        <w:t xml:space="preserve">sweep time </w:t>
      </w:r>
      <w:r>
        <w:rPr>
          <w:lang w:val="en-IN"/>
        </w:rPr>
        <w:t>is being set to</w:t>
      </w:r>
      <w:r w:rsidRPr="004F778E">
        <w:rPr>
          <w:lang w:val="en-IN"/>
        </w:rPr>
        <w:t xml:space="preserve"> 11 seconds </w:t>
      </w:r>
      <w:r>
        <w:rPr>
          <w:lang w:val="en-IN"/>
        </w:rPr>
        <w:t>and time constant is being set to 0</w:t>
      </w:r>
      <w:r w:rsidRPr="004F778E">
        <w:rPr>
          <w:lang w:val="en-IN"/>
        </w:rPr>
        <w:t xml:space="preserve"> in the spectrometer software.</w:t>
      </w:r>
      <w:r w:rsidR="004C29F8">
        <w:rPr>
          <w:lang w:val="en-IN"/>
        </w:rPr>
        <w:t xml:space="preserve"> </w:t>
      </w:r>
      <w:r w:rsidR="004C29F8" w:rsidRPr="004C29F8">
        <w:rPr>
          <w:color w:val="EE0000"/>
          <w:lang w:val="en-IN"/>
        </w:rPr>
        <w:t>0:02-0:12</w:t>
      </w:r>
    </w:p>
    <w:p w14:paraId="1C2BEF67" w14:textId="27DC29DB" w:rsidR="004C29F8" w:rsidRPr="004C29F8" w:rsidRDefault="004C29F8" w:rsidP="004C29F8">
      <w:pPr>
        <w:rPr>
          <w:b/>
          <w:bCs/>
          <w:lang w:val="en-US"/>
        </w:rPr>
      </w:pPr>
      <w:r w:rsidRPr="004C29F8">
        <w:rPr>
          <w:b/>
          <w:bCs/>
          <w:lang w:val="en-US"/>
        </w:rPr>
        <w:t>71542_screenshot_4</w:t>
      </w:r>
    </w:p>
    <w:p w14:paraId="2E2836E2" w14:textId="3C6F1B78" w:rsidR="004C29F8" w:rsidRPr="004C29F8" w:rsidRDefault="004C29F8" w:rsidP="004C29F8">
      <w:pPr>
        <w:pStyle w:val="ShotDescription"/>
        <w:numPr>
          <w:ilvl w:val="2"/>
          <w:numId w:val="3"/>
        </w:numPr>
        <w:ind w:left="1843" w:hanging="992"/>
        <w:rPr>
          <w:lang w:val="en-IN"/>
        </w:rPr>
      </w:pPr>
      <w:r w:rsidRPr="004C29F8">
        <w:rPr>
          <w:lang w:val="en-IN"/>
        </w:rPr>
        <w:t>Click Set parameters to tran</w:t>
      </w:r>
      <w:r w:rsidR="00F6362E">
        <w:rPr>
          <w:lang w:val="en-IN"/>
        </w:rPr>
        <w:t>s</w:t>
      </w:r>
      <w:r w:rsidRPr="004C29F8">
        <w:rPr>
          <w:lang w:val="en-IN"/>
        </w:rPr>
        <w:t>fer parameters to spectrometer, then click Tune</w:t>
      </w:r>
      <w:r>
        <w:rPr>
          <w:lang w:val="en-IN"/>
        </w:rPr>
        <w:t xml:space="preserve"> </w:t>
      </w:r>
      <w:r w:rsidRPr="004C29F8">
        <w:rPr>
          <w:color w:val="EE0000"/>
          <w:lang w:val="en-IN"/>
        </w:rPr>
        <w:t>0:02-0:12</w:t>
      </w:r>
    </w:p>
    <w:p w14:paraId="699B9DC6" w14:textId="490198E3" w:rsidR="004C29F8" w:rsidRPr="004C29F8" w:rsidRDefault="004C29F8" w:rsidP="004C29F8">
      <w:pPr>
        <w:rPr>
          <w:b/>
          <w:bCs/>
          <w:lang w:val="en-US"/>
        </w:rPr>
      </w:pPr>
      <w:r w:rsidRPr="004C29F8">
        <w:rPr>
          <w:b/>
          <w:bCs/>
          <w:lang w:val="en-US"/>
        </w:rPr>
        <w:t>71542_screenshot_</w:t>
      </w:r>
      <w:r>
        <w:rPr>
          <w:b/>
          <w:bCs/>
          <w:lang w:val="en-US"/>
        </w:rPr>
        <w:t>5</w:t>
      </w:r>
    </w:p>
    <w:p w14:paraId="44F21BF3" w14:textId="07B397C9" w:rsidR="0028188D" w:rsidRPr="004F778E" w:rsidRDefault="0028188D" w:rsidP="004C29F8">
      <w:pPr>
        <w:pStyle w:val="ShotDescription"/>
        <w:numPr>
          <w:ilvl w:val="2"/>
          <w:numId w:val="3"/>
        </w:numPr>
        <w:ind w:left="1843" w:hanging="992"/>
        <w:rPr>
          <w:lang w:val="en-IN"/>
        </w:rPr>
      </w:pPr>
      <w:r w:rsidRPr="004F778E">
        <w:rPr>
          <w:lang w:val="en-IN"/>
        </w:rPr>
        <w:t>Start the acquisition</w:t>
      </w:r>
      <w:r w:rsidR="003462E0">
        <w:rPr>
          <w:lang w:val="en-IN"/>
        </w:rPr>
        <w:t xml:space="preserve"> ( Start Scan)</w:t>
      </w:r>
      <w:r w:rsidRPr="004F778E">
        <w:rPr>
          <w:lang w:val="en-IN"/>
        </w:rPr>
        <w:t xml:space="preserve"> and display the electron paramagnetic resonance spectrum being recorded</w:t>
      </w:r>
      <w:r w:rsidRPr="003462E0">
        <w:rPr>
          <w:color w:val="EE0000"/>
          <w:lang w:val="en-IN"/>
        </w:rPr>
        <w:t>.</w:t>
      </w:r>
      <w:r w:rsidR="003462E0" w:rsidRPr="003462E0">
        <w:rPr>
          <w:color w:val="EE0000"/>
          <w:lang w:val="en-IN"/>
        </w:rPr>
        <w:t xml:space="preserve"> </w:t>
      </w:r>
      <w:r w:rsidR="003462E0" w:rsidRPr="003462E0">
        <w:rPr>
          <w:color w:val="EE0000"/>
          <w:lang w:val="ru-RU"/>
        </w:rPr>
        <w:t>0</w:t>
      </w:r>
      <w:r w:rsidR="003462E0" w:rsidRPr="003462E0">
        <w:rPr>
          <w:color w:val="EE0000"/>
        </w:rPr>
        <w:t>:01-0:40</w:t>
      </w:r>
    </w:p>
    <w:p w14:paraId="7450A9FD" w14:textId="77777777" w:rsidR="00085F91" w:rsidRDefault="00085F91">
      <w:pPr>
        <w:rPr>
          <w:lang w:val="en-IN"/>
        </w:rPr>
      </w:pPr>
    </w:p>
    <w:p w14:paraId="675B7522" w14:textId="6BB40E18" w:rsidR="0028188D" w:rsidRDefault="0028188D" w:rsidP="003462E0">
      <w:pPr>
        <w:pStyle w:val="ShotDescription"/>
        <w:ind w:left="1440" w:firstLine="0"/>
        <w:rPr>
          <w:lang w:val="en-IN"/>
        </w:rPr>
      </w:pPr>
    </w:p>
    <w:p w14:paraId="712F2663" w14:textId="2B19C32C" w:rsidR="00B20414" w:rsidRDefault="00B20414" w:rsidP="00E3454B">
      <w:pPr>
        <w:rPr>
          <w:b/>
          <w:bCs/>
          <w:lang w:val="en-IN"/>
        </w:rPr>
      </w:pPr>
      <w:r w:rsidRPr="004C29F8">
        <w:rPr>
          <w:b/>
          <w:bCs/>
          <w:lang w:val="en-US"/>
        </w:rPr>
        <w:t>71542_screenshot_</w:t>
      </w:r>
      <w:r>
        <w:rPr>
          <w:b/>
          <w:bCs/>
          <w:lang w:val="en-US"/>
        </w:rPr>
        <w:t>6</w:t>
      </w:r>
    </w:p>
    <w:p w14:paraId="7E32CD5D" w14:textId="1E162DA2" w:rsidR="00E3454B" w:rsidRPr="00B20414" w:rsidRDefault="00E3454B" w:rsidP="00B20414">
      <w:pPr>
        <w:ind w:firstLine="708"/>
        <w:rPr>
          <w:b/>
          <w:bCs/>
          <w:lang w:val="en-IN"/>
        </w:rPr>
      </w:pPr>
      <w:r w:rsidRPr="00E3454B">
        <w:rPr>
          <w:b/>
          <w:bCs/>
          <w:lang w:val="en-IN"/>
        </w:rPr>
        <w:t>4.1.1</w:t>
      </w:r>
      <w:r w:rsidR="00B20414">
        <w:rPr>
          <w:b/>
          <w:bCs/>
          <w:lang w:val="en-IN"/>
        </w:rPr>
        <w:tab/>
      </w:r>
      <w:r w:rsidRPr="00E3454B">
        <w:rPr>
          <w:lang w:val="en-IN"/>
        </w:rPr>
        <w:t xml:space="preserve">Open the previously saved spectrum that will be used for </w:t>
      </w:r>
      <w:proofErr w:type="spellStart"/>
      <w:r w:rsidRPr="00E3454B">
        <w:rPr>
          <w:lang w:val="en-IN"/>
        </w:rPr>
        <w:t>multiharmonic</w:t>
      </w:r>
      <w:proofErr w:type="spellEnd"/>
      <w:r w:rsidRPr="00E3454B">
        <w:rPr>
          <w:lang w:val="en-IN"/>
        </w:rPr>
        <w:t xml:space="preserve"> analysis.</w:t>
      </w:r>
    </w:p>
    <w:p w14:paraId="7DFD5667" w14:textId="34EE9030" w:rsidR="00E3454B" w:rsidRPr="00B20414" w:rsidRDefault="00B20414" w:rsidP="00E3454B">
      <w:pPr>
        <w:rPr>
          <w:b/>
          <w:bCs/>
          <w:lang w:val="en-IN"/>
        </w:rPr>
      </w:pPr>
      <w:r w:rsidRPr="004C29F8">
        <w:rPr>
          <w:b/>
          <w:bCs/>
          <w:lang w:val="en-US"/>
        </w:rPr>
        <w:t>71542_screenshot_</w:t>
      </w:r>
      <w:r>
        <w:rPr>
          <w:b/>
          <w:bCs/>
          <w:lang w:val="en-US"/>
        </w:rPr>
        <w:t>7</w:t>
      </w:r>
    </w:p>
    <w:p w14:paraId="49DE0F94" w14:textId="3C4F239B" w:rsidR="00E3454B" w:rsidRPr="00B20414" w:rsidRDefault="00E3454B" w:rsidP="00B20414">
      <w:pPr>
        <w:ind w:firstLine="708"/>
        <w:rPr>
          <w:b/>
          <w:bCs/>
          <w:lang w:val="en-IN"/>
        </w:rPr>
      </w:pPr>
      <w:r w:rsidRPr="00E3454B">
        <w:rPr>
          <w:b/>
          <w:bCs/>
          <w:lang w:val="en-IN"/>
        </w:rPr>
        <w:t>4.1.2</w:t>
      </w:r>
      <w:r w:rsidR="00B20414">
        <w:rPr>
          <w:b/>
          <w:bCs/>
          <w:lang w:val="en-IN"/>
        </w:rPr>
        <w:tab/>
      </w:r>
      <w:r w:rsidRPr="00E3454B">
        <w:rPr>
          <w:lang w:val="en-IN"/>
        </w:rPr>
        <w:t>Enable the dual-channel acquisition mode in the software.</w:t>
      </w:r>
    </w:p>
    <w:p w14:paraId="67088817" w14:textId="39353B1A" w:rsidR="00E3454B" w:rsidRPr="00B20414" w:rsidRDefault="00B20414" w:rsidP="00E3454B">
      <w:pPr>
        <w:rPr>
          <w:b/>
          <w:bCs/>
          <w:lang w:val="en-IN"/>
        </w:rPr>
      </w:pPr>
      <w:r w:rsidRPr="004C29F8">
        <w:rPr>
          <w:b/>
          <w:bCs/>
          <w:lang w:val="en-US"/>
        </w:rPr>
        <w:t>71542_screenshot_</w:t>
      </w:r>
      <w:r>
        <w:rPr>
          <w:b/>
          <w:bCs/>
          <w:lang w:val="en-US"/>
        </w:rPr>
        <w:t>8</w:t>
      </w:r>
    </w:p>
    <w:p w14:paraId="0828B3E5" w14:textId="26AF20E8" w:rsidR="00E3454B" w:rsidRPr="00B20414" w:rsidRDefault="00E3454B" w:rsidP="00B20414">
      <w:pPr>
        <w:ind w:firstLine="708"/>
        <w:rPr>
          <w:b/>
          <w:bCs/>
          <w:lang w:val="en-IN"/>
        </w:rPr>
      </w:pPr>
      <w:r w:rsidRPr="00E3454B">
        <w:rPr>
          <w:b/>
          <w:bCs/>
          <w:lang w:val="en-IN"/>
        </w:rPr>
        <w:t>4.2.1</w:t>
      </w:r>
      <w:r w:rsidR="00B20414">
        <w:rPr>
          <w:b/>
          <w:bCs/>
          <w:lang w:val="en-IN"/>
        </w:rPr>
        <w:tab/>
      </w:r>
      <w:r w:rsidRPr="00E3454B">
        <w:rPr>
          <w:lang w:val="en-IN"/>
        </w:rPr>
        <w:t>Depending on the number of acquired harmonic frequencies, limit the number of harmonics included in the analysis. In this example, set the value to 30.</w:t>
      </w:r>
    </w:p>
    <w:p w14:paraId="1C8A1D21" w14:textId="01E3B4B3" w:rsidR="00E3454B" w:rsidRPr="00B20414" w:rsidRDefault="00B20414" w:rsidP="00E3454B">
      <w:pPr>
        <w:rPr>
          <w:b/>
          <w:bCs/>
          <w:lang w:val="en-IN"/>
        </w:rPr>
      </w:pPr>
      <w:r w:rsidRPr="004C29F8">
        <w:rPr>
          <w:b/>
          <w:bCs/>
          <w:lang w:val="en-US"/>
        </w:rPr>
        <w:t>71542_screenshot_</w:t>
      </w:r>
      <w:r>
        <w:rPr>
          <w:b/>
          <w:bCs/>
          <w:lang w:val="en-US"/>
        </w:rPr>
        <w:t>9</w:t>
      </w:r>
    </w:p>
    <w:p w14:paraId="128055AA" w14:textId="575592B3" w:rsidR="00E3454B" w:rsidRPr="00B20414" w:rsidRDefault="00E3454B" w:rsidP="00B20414">
      <w:pPr>
        <w:ind w:firstLine="708"/>
        <w:rPr>
          <w:b/>
          <w:bCs/>
          <w:lang w:val="en-IN"/>
        </w:rPr>
      </w:pPr>
      <w:r w:rsidRPr="00E3454B">
        <w:rPr>
          <w:b/>
          <w:bCs/>
          <w:lang w:val="en-IN"/>
        </w:rPr>
        <w:t>4.2.2</w:t>
      </w:r>
      <w:r w:rsidR="00B20414">
        <w:rPr>
          <w:b/>
          <w:bCs/>
          <w:lang w:val="en-IN"/>
        </w:rPr>
        <w:tab/>
      </w:r>
      <w:r w:rsidRPr="00E3454B">
        <w:rPr>
          <w:lang w:val="en-IN"/>
        </w:rPr>
        <w:t>Adjust the RF phase to obtain the optimal phase setting.</w:t>
      </w:r>
    </w:p>
    <w:p w14:paraId="60630D2F" w14:textId="1C6C6314" w:rsidR="00E3454B" w:rsidRPr="00B20414" w:rsidRDefault="00B20414" w:rsidP="00E3454B">
      <w:pPr>
        <w:rPr>
          <w:b/>
          <w:bCs/>
          <w:lang w:val="en-IN"/>
        </w:rPr>
      </w:pPr>
      <w:r w:rsidRPr="004C29F8">
        <w:rPr>
          <w:b/>
          <w:bCs/>
          <w:lang w:val="en-US"/>
        </w:rPr>
        <w:t>71542_screenshot_</w:t>
      </w:r>
      <w:r>
        <w:rPr>
          <w:b/>
          <w:bCs/>
          <w:lang w:val="en-US"/>
        </w:rPr>
        <w:t>10</w:t>
      </w:r>
    </w:p>
    <w:p w14:paraId="68073B83" w14:textId="37A0481C" w:rsidR="00E3454B" w:rsidRPr="00B20414" w:rsidRDefault="00E3454B" w:rsidP="00B20414">
      <w:pPr>
        <w:ind w:firstLine="708"/>
        <w:rPr>
          <w:b/>
          <w:bCs/>
          <w:lang w:val="en-IN"/>
        </w:rPr>
      </w:pPr>
      <w:r w:rsidRPr="00E3454B">
        <w:rPr>
          <w:b/>
          <w:bCs/>
          <w:lang w:val="en-IN"/>
        </w:rPr>
        <w:t>4.3.1</w:t>
      </w:r>
      <w:r w:rsidR="00B20414">
        <w:rPr>
          <w:b/>
          <w:bCs/>
          <w:lang w:val="en-IN"/>
        </w:rPr>
        <w:tab/>
      </w:r>
      <w:r w:rsidRPr="00E3454B">
        <w:rPr>
          <w:lang w:val="en-IN"/>
        </w:rPr>
        <w:t>Adjust the modulation phase and display the pure absorption signal in Channel 1.</w:t>
      </w:r>
    </w:p>
    <w:p w14:paraId="398F8D9E" w14:textId="06E3E668" w:rsidR="00B20414" w:rsidRDefault="00B20414" w:rsidP="00B20414">
      <w:pPr>
        <w:rPr>
          <w:b/>
          <w:bCs/>
          <w:lang w:val="en-IN"/>
        </w:rPr>
      </w:pPr>
      <w:r w:rsidRPr="004C29F8">
        <w:rPr>
          <w:b/>
          <w:bCs/>
          <w:lang w:val="en-US"/>
        </w:rPr>
        <w:t>71542_screenshot_</w:t>
      </w:r>
      <w:r>
        <w:rPr>
          <w:b/>
          <w:bCs/>
          <w:lang w:val="en-US"/>
        </w:rPr>
        <w:t>12</w:t>
      </w:r>
    </w:p>
    <w:p w14:paraId="056D1732" w14:textId="55A52731" w:rsidR="00E3454B" w:rsidRPr="00B20414" w:rsidRDefault="00E3454B" w:rsidP="00B20414">
      <w:pPr>
        <w:ind w:firstLine="708"/>
        <w:rPr>
          <w:b/>
          <w:bCs/>
          <w:lang w:val="en-IN"/>
        </w:rPr>
      </w:pPr>
      <w:r w:rsidRPr="00E3454B">
        <w:rPr>
          <w:b/>
          <w:bCs/>
          <w:lang w:val="en-IN"/>
        </w:rPr>
        <w:t>4.4.1</w:t>
      </w:r>
      <w:r w:rsidR="00B20414">
        <w:rPr>
          <w:b/>
          <w:bCs/>
          <w:lang w:val="en-IN"/>
        </w:rPr>
        <w:tab/>
      </w:r>
      <w:r w:rsidRPr="00E3454B">
        <w:rPr>
          <w:lang w:val="en-IN"/>
        </w:rPr>
        <w:t>Adjust the amplitude of the second modulation until the narrowest spectral linewidth is obtained without introducing additional distortions.</w:t>
      </w:r>
    </w:p>
    <w:p w14:paraId="451F90B0" w14:textId="67E7CCEC" w:rsidR="00E3454B" w:rsidRPr="00B20414" w:rsidRDefault="00B20414" w:rsidP="00E3454B">
      <w:pPr>
        <w:rPr>
          <w:b/>
          <w:bCs/>
          <w:lang w:val="en-IN"/>
        </w:rPr>
      </w:pPr>
      <w:r w:rsidRPr="004C29F8">
        <w:rPr>
          <w:b/>
          <w:bCs/>
          <w:lang w:val="en-US"/>
        </w:rPr>
        <w:t>71542_screenshot_</w:t>
      </w:r>
      <w:r>
        <w:rPr>
          <w:b/>
          <w:bCs/>
          <w:lang w:val="en-US"/>
        </w:rPr>
        <w:t>13</w:t>
      </w:r>
    </w:p>
    <w:p w14:paraId="4BA563BC" w14:textId="66E086AB" w:rsidR="00E3454B" w:rsidRPr="00B20414" w:rsidRDefault="00E3454B" w:rsidP="00B20414">
      <w:pPr>
        <w:ind w:firstLine="708"/>
        <w:rPr>
          <w:b/>
          <w:bCs/>
          <w:lang w:val="en-IN"/>
        </w:rPr>
      </w:pPr>
      <w:r w:rsidRPr="00E3454B">
        <w:rPr>
          <w:b/>
          <w:bCs/>
          <w:lang w:val="en-IN"/>
        </w:rPr>
        <w:t>4.5.1</w:t>
      </w:r>
      <w:r w:rsidR="00B20414">
        <w:rPr>
          <w:b/>
          <w:bCs/>
          <w:lang w:val="en-IN"/>
        </w:rPr>
        <w:tab/>
      </w:r>
      <w:r w:rsidRPr="00E3454B">
        <w:rPr>
          <w:lang w:val="en-IN"/>
        </w:rPr>
        <w:t>Adjust the low-pass filter settings so that the signal shape remains undistorted while minimizing digital noise.</w:t>
      </w:r>
    </w:p>
    <w:p w14:paraId="4E9B48DA" w14:textId="360CBC6C" w:rsidR="00B20414" w:rsidRDefault="00B20414" w:rsidP="00B20414">
      <w:pPr>
        <w:rPr>
          <w:b/>
          <w:bCs/>
          <w:lang w:val="en-IN"/>
        </w:rPr>
      </w:pPr>
      <w:r w:rsidRPr="004C29F8">
        <w:rPr>
          <w:b/>
          <w:bCs/>
          <w:lang w:val="en-US"/>
        </w:rPr>
        <w:lastRenderedPageBreak/>
        <w:t>71542_screenshot_</w:t>
      </w:r>
      <w:r>
        <w:rPr>
          <w:b/>
          <w:bCs/>
          <w:lang w:val="en-US"/>
        </w:rPr>
        <w:t>14</w:t>
      </w:r>
    </w:p>
    <w:p w14:paraId="07E3B5C9" w14:textId="654B3724" w:rsidR="00E3454B" w:rsidRPr="00B20414" w:rsidRDefault="00E3454B" w:rsidP="00B20414">
      <w:pPr>
        <w:ind w:firstLine="708"/>
        <w:rPr>
          <w:b/>
          <w:bCs/>
          <w:lang w:val="en-IN"/>
        </w:rPr>
      </w:pPr>
      <w:r w:rsidRPr="00E3454B">
        <w:rPr>
          <w:b/>
          <w:bCs/>
          <w:lang w:val="en-IN"/>
        </w:rPr>
        <w:t>4.6.1</w:t>
      </w:r>
      <w:r w:rsidR="00B20414">
        <w:rPr>
          <w:b/>
          <w:bCs/>
          <w:lang w:val="en-IN"/>
        </w:rPr>
        <w:tab/>
      </w:r>
      <w:r w:rsidRPr="00E3454B">
        <w:rPr>
          <w:lang w:val="en-IN"/>
        </w:rPr>
        <w:t>Open the Noise Suppression tab and enable the Noise Suppression option.</w:t>
      </w:r>
    </w:p>
    <w:p w14:paraId="118F460F" w14:textId="6A34B609" w:rsidR="00B20414" w:rsidRDefault="00B20414" w:rsidP="00B20414">
      <w:pPr>
        <w:rPr>
          <w:b/>
          <w:bCs/>
          <w:lang w:val="en-IN"/>
        </w:rPr>
      </w:pPr>
      <w:r w:rsidRPr="004C29F8">
        <w:rPr>
          <w:b/>
          <w:bCs/>
          <w:lang w:val="en-US"/>
        </w:rPr>
        <w:t>71542_screenshot_</w:t>
      </w:r>
      <w:r>
        <w:rPr>
          <w:b/>
          <w:bCs/>
          <w:lang w:val="en-US"/>
        </w:rPr>
        <w:t>15</w:t>
      </w:r>
    </w:p>
    <w:p w14:paraId="6A2910A5" w14:textId="3E11FDE9" w:rsidR="00E3454B" w:rsidRPr="00B20414" w:rsidRDefault="00E3454B" w:rsidP="00B20414">
      <w:pPr>
        <w:ind w:firstLine="708"/>
        <w:jc w:val="both"/>
        <w:rPr>
          <w:b/>
          <w:bCs/>
          <w:lang w:val="en-IN"/>
        </w:rPr>
      </w:pPr>
      <w:r w:rsidRPr="00E3454B">
        <w:rPr>
          <w:b/>
          <w:bCs/>
          <w:lang w:val="en-IN"/>
        </w:rPr>
        <w:t>4.6.2</w:t>
      </w:r>
      <w:r w:rsidR="00B20414">
        <w:rPr>
          <w:b/>
          <w:bCs/>
          <w:lang w:val="en-IN"/>
        </w:rPr>
        <w:tab/>
      </w:r>
      <w:r w:rsidRPr="00E3454B">
        <w:rPr>
          <w:lang w:val="en-IN"/>
        </w:rPr>
        <w:t>Optimize the Smoothing Factor and Narrow Line Refinement parameters. Their optimal values depend primarily on the spectral linewidth: the narrower the line, the greater the benefit of these corrections. For relatively broad lines, as in this example, disabling Narrow Line Refinement may provide better results.</w:t>
      </w:r>
    </w:p>
    <w:p w14:paraId="26955708" w14:textId="48C9924E" w:rsidR="00B20414" w:rsidRPr="00B20414" w:rsidRDefault="00B20414" w:rsidP="00B20414">
      <w:pPr>
        <w:rPr>
          <w:b/>
          <w:bCs/>
          <w:lang w:val="en-IN"/>
        </w:rPr>
      </w:pPr>
      <w:r w:rsidRPr="004C29F8">
        <w:rPr>
          <w:b/>
          <w:bCs/>
          <w:lang w:val="en-US"/>
        </w:rPr>
        <w:t>71542_screenshot_</w:t>
      </w:r>
      <w:r>
        <w:rPr>
          <w:b/>
          <w:bCs/>
          <w:lang w:val="en-US"/>
        </w:rPr>
        <w:t>16</w:t>
      </w:r>
    </w:p>
    <w:p w14:paraId="69261298" w14:textId="29C56695" w:rsidR="00B20414" w:rsidRPr="00B20414" w:rsidRDefault="00B20414" w:rsidP="00B20414">
      <w:pPr>
        <w:ind w:firstLine="708"/>
        <w:jc w:val="both"/>
        <w:rPr>
          <w:b/>
          <w:bCs/>
          <w:lang w:val="en-IN"/>
        </w:rPr>
      </w:pPr>
      <w:r w:rsidRPr="00B20414">
        <w:rPr>
          <w:b/>
          <w:bCs/>
          <w:lang w:val="en-IN"/>
        </w:rPr>
        <w:t>4.7.1</w:t>
      </w:r>
      <w:r>
        <w:rPr>
          <w:b/>
          <w:bCs/>
          <w:lang w:val="en-IN"/>
        </w:rPr>
        <w:t xml:space="preserve"> </w:t>
      </w:r>
      <w:r w:rsidRPr="00B20414">
        <w:rPr>
          <w:lang w:val="en-IN"/>
        </w:rPr>
        <w:t>Go to the Artifacts tab. While observing the EPR spectrum, enable Outlier correction</w:t>
      </w:r>
      <w:r w:rsidRPr="00B20414">
        <w:rPr>
          <w:lang w:val="en-IN"/>
        </w:rPr>
        <w:t xml:space="preserve"> </w:t>
      </w:r>
      <w:r w:rsidRPr="00B20414">
        <w:rPr>
          <w:lang w:val="en-IN"/>
        </w:rPr>
        <w:t>and Bandwidth correction</w:t>
      </w:r>
      <w:r w:rsidRPr="00B20414">
        <w:rPr>
          <w:lang w:val="en-IN"/>
        </w:rPr>
        <w:t xml:space="preserve"> </w:t>
      </w:r>
      <w:r w:rsidRPr="00B20414">
        <w:rPr>
          <w:lang w:val="en-IN"/>
        </w:rPr>
        <w:t>one at a time, continuously monitoring both the noise level and the reconstructed EPR line shape. The effectiveness of these corrections largely depends on the linewidth of the EPR signal. For narrow EPR lines, these corrections may be considerably more beneficial than for broader lines. Leave enabled only those options that provide the best noise reduction while preserving the correct EPR line shape.</w:t>
      </w:r>
    </w:p>
    <w:p w14:paraId="77FE8FD3" w14:textId="7ECA0453" w:rsidR="00B20414" w:rsidRDefault="00B20414" w:rsidP="00B20414">
      <w:pPr>
        <w:rPr>
          <w:b/>
          <w:bCs/>
          <w:lang w:val="en-IN"/>
        </w:rPr>
      </w:pPr>
      <w:r w:rsidRPr="004C29F8">
        <w:rPr>
          <w:b/>
          <w:bCs/>
          <w:lang w:val="en-US"/>
        </w:rPr>
        <w:t>71542_screenshot_</w:t>
      </w:r>
      <w:r>
        <w:rPr>
          <w:b/>
          <w:bCs/>
          <w:lang w:val="en-US"/>
        </w:rPr>
        <w:t>17</w:t>
      </w:r>
    </w:p>
    <w:p w14:paraId="1474BA30" w14:textId="3B995D26" w:rsidR="00E3454B" w:rsidRPr="00B20414" w:rsidRDefault="00E3454B" w:rsidP="00B20414">
      <w:pPr>
        <w:ind w:firstLine="708"/>
        <w:rPr>
          <w:b/>
          <w:bCs/>
          <w:lang w:val="en-IN"/>
        </w:rPr>
      </w:pPr>
      <w:r w:rsidRPr="00E3454B">
        <w:rPr>
          <w:b/>
          <w:bCs/>
          <w:lang w:val="en-IN"/>
        </w:rPr>
        <w:t>4.8.1</w:t>
      </w:r>
      <w:r w:rsidR="00B20414">
        <w:rPr>
          <w:b/>
          <w:bCs/>
          <w:lang w:val="en-IN"/>
        </w:rPr>
        <w:tab/>
      </w:r>
      <w:r w:rsidRPr="00E3454B">
        <w:rPr>
          <w:lang w:val="en-IN"/>
        </w:rPr>
        <w:t>Save the processed data in the desired file format for further analysis.</w:t>
      </w:r>
    </w:p>
    <w:p w14:paraId="2714D2E6" w14:textId="6688CA22" w:rsidR="00B20414" w:rsidRDefault="00B20414" w:rsidP="00B20414">
      <w:pPr>
        <w:rPr>
          <w:b/>
          <w:bCs/>
          <w:lang w:val="en-IN"/>
        </w:rPr>
      </w:pPr>
      <w:r w:rsidRPr="004C29F8">
        <w:rPr>
          <w:b/>
          <w:bCs/>
          <w:lang w:val="en-US"/>
        </w:rPr>
        <w:t>71542_screenshot_</w:t>
      </w:r>
      <w:r>
        <w:rPr>
          <w:b/>
          <w:bCs/>
          <w:lang w:val="en-US"/>
        </w:rPr>
        <w:t>18</w:t>
      </w:r>
    </w:p>
    <w:p w14:paraId="55D08312" w14:textId="2EB5CFED" w:rsidR="00E3454B" w:rsidRPr="00B20414" w:rsidRDefault="00E3454B" w:rsidP="00B20414">
      <w:pPr>
        <w:ind w:firstLine="708"/>
        <w:rPr>
          <w:b/>
          <w:bCs/>
          <w:lang w:val="en-IN"/>
        </w:rPr>
      </w:pPr>
      <w:r w:rsidRPr="00E3454B">
        <w:rPr>
          <w:b/>
          <w:bCs/>
          <w:lang w:val="en-IN"/>
        </w:rPr>
        <w:t>4.8.2</w:t>
      </w:r>
      <w:r w:rsidR="00B20414">
        <w:rPr>
          <w:b/>
          <w:bCs/>
          <w:lang w:val="en-IN"/>
        </w:rPr>
        <w:tab/>
      </w:r>
      <w:r w:rsidRPr="00E3454B">
        <w:rPr>
          <w:lang w:val="en-IN"/>
        </w:rPr>
        <w:t>Import the processed data into analysis software (e.g., Origin) and perform the double integration procedure.</w:t>
      </w:r>
    </w:p>
    <w:sectPr w:rsidR="00E3454B" w:rsidRPr="00B204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A628D"/>
    <w:multiLevelType w:val="multilevel"/>
    <w:tmpl w:val="19263832"/>
    <w:lvl w:ilvl="0">
      <w:start w:val="2"/>
      <w:numFmt w:val="decimal"/>
      <w:lvlText w:val="%1"/>
      <w:lvlJc w:val="left"/>
      <w:pPr>
        <w:ind w:left="360" w:hanging="360"/>
      </w:pPr>
      <w:rPr>
        <w:rFonts w:hint="default"/>
      </w:rPr>
    </w:lvl>
    <w:lvl w:ilvl="1">
      <w:start w:val="8"/>
      <w:numFmt w:val="decimal"/>
      <w:lvlText w:val="%1.%2"/>
      <w:lvlJc w:val="left"/>
      <w:pPr>
        <w:ind w:left="1267"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1" w15:restartNumberingAfterBreak="0">
    <w:nsid w:val="64C76E65"/>
    <w:multiLevelType w:val="multilevel"/>
    <w:tmpl w:val="E8F0C596"/>
    <w:lvl w:ilvl="0">
      <w:start w:val="2"/>
      <w:numFmt w:val="decimal"/>
      <w:lvlText w:val="%1"/>
      <w:lvlJc w:val="left"/>
      <w:pPr>
        <w:ind w:left="360" w:hanging="360"/>
      </w:pPr>
      <w:rPr>
        <w:rFonts w:hint="default"/>
      </w:rPr>
    </w:lvl>
    <w:lvl w:ilvl="1">
      <w:start w:val="8"/>
      <w:numFmt w:val="decimal"/>
      <w:lvlText w:val="%1.%2"/>
      <w:lvlJc w:val="left"/>
      <w:pPr>
        <w:ind w:left="1627"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936" w:hanging="1800"/>
      </w:pPr>
      <w:rPr>
        <w:rFonts w:hint="default"/>
      </w:rPr>
    </w:lvl>
  </w:abstractNum>
  <w:abstractNum w:abstractNumId="2" w15:restartNumberingAfterBreak="0">
    <w:nsid w:val="6D687795"/>
    <w:multiLevelType w:val="multilevel"/>
    <w:tmpl w:val="2EEEE2E2"/>
    <w:lvl w:ilvl="0">
      <w:start w:val="1"/>
      <w:numFmt w:val="decimal"/>
      <w:lvlText w:val="%1."/>
      <w:lvlJc w:val="left"/>
      <w:pPr>
        <w:ind w:left="360" w:hanging="360"/>
      </w:pPr>
      <w:rPr>
        <w:rFonts w:ascii="Calibri" w:hAnsi="Calibri" w:hint="default"/>
        <w:b/>
        <w:i w:val="0"/>
        <w:sz w:val="24"/>
      </w:rPr>
    </w:lvl>
    <w:lvl w:ilvl="1">
      <w:start w:val="1"/>
      <w:numFmt w:val="decimal"/>
      <w:lvlText w:val="2.%2"/>
      <w:lvlJc w:val="left"/>
      <w:pPr>
        <w:ind w:left="360" w:hanging="360"/>
      </w:pPr>
      <w:rPr>
        <w:rFonts w:hint="default"/>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6880C57"/>
    <w:multiLevelType w:val="multilevel"/>
    <w:tmpl w:val="533C990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57157113">
    <w:abstractNumId w:val="2"/>
  </w:num>
  <w:num w:numId="2" w16cid:durableId="323747893">
    <w:abstractNumId w:val="0"/>
  </w:num>
  <w:num w:numId="3" w16cid:durableId="1154568061">
    <w:abstractNumId w:val="1"/>
  </w:num>
  <w:num w:numId="4" w16cid:durableId="1224105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91"/>
    <w:rsid w:val="00085F91"/>
    <w:rsid w:val="0028188D"/>
    <w:rsid w:val="0033639D"/>
    <w:rsid w:val="003462E0"/>
    <w:rsid w:val="004731FA"/>
    <w:rsid w:val="004A690E"/>
    <w:rsid w:val="004C29F8"/>
    <w:rsid w:val="008432BD"/>
    <w:rsid w:val="00B20414"/>
    <w:rsid w:val="00C45812"/>
    <w:rsid w:val="00E3454B"/>
    <w:rsid w:val="00E93044"/>
    <w:rsid w:val="00F07376"/>
    <w:rsid w:val="00F6362E"/>
    <w:rsid w:val="00FE69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D962A"/>
  <w15:chartTrackingRefBased/>
  <w15:docId w15:val="{7C3AA093-E1E4-4764-B9DA-CBDA7249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85F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85F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85F9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85F9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85F9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85F9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85F9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85F9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85F9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85F9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85F9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85F9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85F9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85F9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85F9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85F9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85F9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85F91"/>
    <w:rPr>
      <w:rFonts w:eastAsiaTheme="majorEastAsia" w:cstheme="majorBidi"/>
      <w:color w:val="272727" w:themeColor="text1" w:themeTint="D8"/>
    </w:rPr>
  </w:style>
  <w:style w:type="paragraph" w:styleId="Tytu">
    <w:name w:val="Title"/>
    <w:basedOn w:val="Normalny"/>
    <w:next w:val="Normalny"/>
    <w:link w:val="TytuZnak"/>
    <w:uiPriority w:val="10"/>
    <w:qFormat/>
    <w:rsid w:val="00085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85F9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85F9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85F9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85F91"/>
    <w:pPr>
      <w:spacing w:before="160"/>
      <w:jc w:val="center"/>
    </w:pPr>
    <w:rPr>
      <w:i/>
      <w:iCs/>
      <w:color w:val="404040" w:themeColor="text1" w:themeTint="BF"/>
    </w:rPr>
  </w:style>
  <w:style w:type="character" w:customStyle="1" w:styleId="CytatZnak">
    <w:name w:val="Cytat Znak"/>
    <w:basedOn w:val="Domylnaczcionkaakapitu"/>
    <w:link w:val="Cytat"/>
    <w:uiPriority w:val="29"/>
    <w:rsid w:val="00085F91"/>
    <w:rPr>
      <w:i/>
      <w:iCs/>
      <w:color w:val="404040" w:themeColor="text1" w:themeTint="BF"/>
    </w:rPr>
  </w:style>
  <w:style w:type="paragraph" w:styleId="Akapitzlist">
    <w:name w:val="List Paragraph"/>
    <w:basedOn w:val="Normalny"/>
    <w:uiPriority w:val="34"/>
    <w:qFormat/>
    <w:rsid w:val="00085F91"/>
    <w:pPr>
      <w:ind w:left="720"/>
      <w:contextualSpacing/>
    </w:pPr>
  </w:style>
  <w:style w:type="character" w:styleId="Wyrnienieintensywne">
    <w:name w:val="Intense Emphasis"/>
    <w:basedOn w:val="Domylnaczcionkaakapitu"/>
    <w:uiPriority w:val="21"/>
    <w:qFormat/>
    <w:rsid w:val="00085F91"/>
    <w:rPr>
      <w:i/>
      <w:iCs/>
      <w:color w:val="2F5496" w:themeColor="accent1" w:themeShade="BF"/>
    </w:rPr>
  </w:style>
  <w:style w:type="paragraph" w:styleId="Cytatintensywny">
    <w:name w:val="Intense Quote"/>
    <w:basedOn w:val="Normalny"/>
    <w:next w:val="Normalny"/>
    <w:link w:val="CytatintensywnyZnak"/>
    <w:uiPriority w:val="30"/>
    <w:qFormat/>
    <w:rsid w:val="00085F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85F91"/>
    <w:rPr>
      <w:i/>
      <w:iCs/>
      <w:color w:val="2F5496" w:themeColor="accent1" w:themeShade="BF"/>
    </w:rPr>
  </w:style>
  <w:style w:type="character" w:styleId="Odwoanieintensywne">
    <w:name w:val="Intense Reference"/>
    <w:basedOn w:val="Domylnaczcionkaakapitu"/>
    <w:uiPriority w:val="32"/>
    <w:qFormat/>
    <w:rsid w:val="00085F91"/>
    <w:rPr>
      <w:b/>
      <w:bCs/>
      <w:smallCaps/>
      <w:color w:val="2F5496" w:themeColor="accent1" w:themeShade="BF"/>
      <w:spacing w:val="5"/>
    </w:rPr>
  </w:style>
  <w:style w:type="character" w:styleId="Hipercze">
    <w:name w:val="Hyperlink"/>
    <w:uiPriority w:val="99"/>
    <w:unhideWhenUsed/>
    <w:rsid w:val="0028188D"/>
    <w:rPr>
      <w:color w:val="0000FF"/>
      <w:u w:val="single"/>
    </w:rPr>
  </w:style>
  <w:style w:type="paragraph" w:customStyle="1" w:styleId="Narration">
    <w:name w:val="Narration"/>
    <w:basedOn w:val="Normalny"/>
    <w:link w:val="NarrationChar"/>
    <w:qFormat/>
    <w:rsid w:val="0028188D"/>
    <w:pPr>
      <w:widowControl w:val="0"/>
      <w:spacing w:before="120" w:after="0" w:line="240" w:lineRule="auto"/>
      <w:ind w:left="907" w:hanging="547"/>
      <w:jc w:val="both"/>
    </w:pPr>
    <w:rPr>
      <w:rFonts w:ascii="Calibri" w:eastAsia="Times" w:hAnsi="Calibri" w:cs="Calibri"/>
      <w:color w:val="7030A0"/>
      <w:kern w:val="0"/>
      <w:sz w:val="24"/>
      <w:szCs w:val="24"/>
      <w:lang w:val="en-GB"/>
      <w14:ligatures w14:val="none"/>
    </w:rPr>
  </w:style>
  <w:style w:type="character" w:customStyle="1" w:styleId="NarrationChar">
    <w:name w:val="Narration Char"/>
    <w:basedOn w:val="Domylnaczcionkaakapitu"/>
    <w:link w:val="Narration"/>
    <w:rsid w:val="0028188D"/>
    <w:rPr>
      <w:rFonts w:ascii="Calibri" w:eastAsia="Times" w:hAnsi="Calibri" w:cs="Calibri"/>
      <w:color w:val="7030A0"/>
      <w:kern w:val="0"/>
      <w:sz w:val="24"/>
      <w:szCs w:val="24"/>
      <w:lang w:val="en-GB"/>
      <w14:ligatures w14:val="none"/>
    </w:rPr>
  </w:style>
  <w:style w:type="paragraph" w:customStyle="1" w:styleId="ShotDescription">
    <w:name w:val="Shot Description"/>
    <w:basedOn w:val="Normalny"/>
    <w:link w:val="ShotDescriptionChar"/>
    <w:qFormat/>
    <w:rsid w:val="0028188D"/>
    <w:pPr>
      <w:widowControl w:val="0"/>
      <w:spacing w:before="120" w:after="0" w:line="240" w:lineRule="auto"/>
      <w:ind w:left="1627" w:hanging="720"/>
      <w:jc w:val="both"/>
    </w:pPr>
    <w:rPr>
      <w:rFonts w:ascii="Calibri" w:eastAsia="Times" w:hAnsi="Calibri" w:cs="Calibri"/>
      <w:color w:val="000000" w:themeColor="text1"/>
      <w:kern w:val="0"/>
      <w:sz w:val="24"/>
      <w:szCs w:val="24"/>
      <w:lang w:val="en-US"/>
      <w14:ligatures w14:val="none"/>
    </w:rPr>
  </w:style>
  <w:style w:type="character" w:customStyle="1" w:styleId="ShotDescriptionChar">
    <w:name w:val="Shot Description Char"/>
    <w:basedOn w:val="Domylnaczcionkaakapitu"/>
    <w:link w:val="ShotDescription"/>
    <w:rsid w:val="0028188D"/>
    <w:rPr>
      <w:rFonts w:ascii="Calibri" w:eastAsia="Times" w:hAnsi="Calibri" w:cs="Calibri"/>
      <w:color w:val="000000" w:themeColor="text1"/>
      <w:kern w:val="0"/>
      <w:sz w:val="24"/>
      <w:szCs w:val="24"/>
      <w:lang w:val="en-US"/>
      <w14:ligatures w14:val="none"/>
    </w:rPr>
  </w:style>
  <w:style w:type="paragraph" w:styleId="Poprawka">
    <w:name w:val="Revision"/>
    <w:hidden/>
    <w:uiPriority w:val="99"/>
    <w:semiHidden/>
    <w:rsid w:val="00E930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400</Words>
  <Characters>2400</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Makarova</dc:creator>
  <cp:keywords/>
  <dc:description/>
  <cp:lastModifiedBy>Mikołaj Baranowski</cp:lastModifiedBy>
  <cp:revision>2</cp:revision>
  <dcterms:created xsi:type="dcterms:W3CDTF">2026-07-02T20:13:00Z</dcterms:created>
  <dcterms:modified xsi:type="dcterms:W3CDTF">2026-07-02T20:13:00Z</dcterms:modified>
</cp:coreProperties>
</file>