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7355" w14:textId="341B3389" w:rsidR="004731FA" w:rsidRDefault="00085F91">
      <w:pPr>
        <w:rPr>
          <w:lang w:val="en-US"/>
        </w:rPr>
      </w:pPr>
      <w:r w:rsidRPr="0028188D">
        <w:rPr>
          <w:lang w:val="en-US"/>
        </w:rPr>
        <w:t>71542</w:t>
      </w:r>
    </w:p>
    <w:p w14:paraId="498942A3" w14:textId="2AFB6793" w:rsidR="00E93044" w:rsidRPr="00E93044" w:rsidRDefault="00E93044">
      <w:pPr>
        <w:rPr>
          <w:b/>
          <w:bCs/>
          <w:lang w:val="en-US"/>
        </w:rPr>
      </w:pPr>
      <w:r w:rsidRPr="00E93044">
        <w:rPr>
          <w:b/>
          <w:bCs/>
          <w:lang w:val="en-US"/>
        </w:rPr>
        <w:t>71542_screenshot_1</w:t>
      </w:r>
    </w:p>
    <w:p w14:paraId="3616AC75" w14:textId="56465DD9" w:rsidR="0028188D" w:rsidRPr="00E93044" w:rsidRDefault="00E93044" w:rsidP="0028188D">
      <w:pPr>
        <w:pStyle w:val="ShotDescription"/>
        <w:numPr>
          <w:ilvl w:val="2"/>
          <w:numId w:val="3"/>
        </w:numPr>
        <w:ind w:left="1701" w:hanging="850"/>
        <w:rPr>
          <w:lang w:val="en-IN"/>
        </w:rPr>
      </w:pPr>
      <w:r>
        <w:rPr>
          <w:lang w:val="en-IN"/>
        </w:rPr>
        <w:t xml:space="preserve">Set </w:t>
      </w:r>
      <w:proofErr w:type="spellStart"/>
      <w:r>
        <w:rPr>
          <w:lang w:val="en-IN"/>
        </w:rPr>
        <w:t>s</w:t>
      </w:r>
      <w:r w:rsidR="0028188D" w:rsidRPr="004F778E">
        <w:rPr>
          <w:lang w:val="en-IN"/>
        </w:rPr>
        <w:t>enter</w:t>
      </w:r>
      <w:proofErr w:type="spellEnd"/>
      <w:r w:rsidR="0028188D" w:rsidRPr="004F778E">
        <w:rPr>
          <w:lang w:val="en-IN"/>
        </w:rPr>
        <w:t xml:space="preserve"> field of 335 </w:t>
      </w:r>
      <w:proofErr w:type="spellStart"/>
      <w:r w:rsidR="0028188D" w:rsidRPr="004F778E">
        <w:rPr>
          <w:lang w:val="en-IN"/>
        </w:rPr>
        <w:t>millitesla</w:t>
      </w:r>
      <w:proofErr w:type="spellEnd"/>
      <w:r w:rsidR="0028188D">
        <w:rPr>
          <w:lang w:val="en-IN"/>
        </w:rPr>
        <w:t xml:space="preserve">, </w:t>
      </w:r>
      <w:r w:rsidR="0028188D" w:rsidRPr="004F778E">
        <w:rPr>
          <w:lang w:val="en-IN"/>
        </w:rPr>
        <w:t xml:space="preserve">sweep width of 10 </w:t>
      </w:r>
      <w:proofErr w:type="spellStart"/>
      <w:r w:rsidR="0028188D" w:rsidRPr="004F778E">
        <w:rPr>
          <w:lang w:val="en-IN"/>
        </w:rPr>
        <w:t>millites</w:t>
      </w:r>
      <w:r w:rsidR="0028188D">
        <w:rPr>
          <w:lang w:val="en-IN"/>
        </w:rPr>
        <w:t>la</w:t>
      </w:r>
      <w:proofErr w:type="spellEnd"/>
      <w:r w:rsidR="0028188D">
        <w:rPr>
          <w:lang w:val="en-IN"/>
        </w:rPr>
        <w:t xml:space="preserve">, is being set </w:t>
      </w:r>
      <w:r w:rsidR="0028188D" w:rsidRPr="004F778E">
        <w:rPr>
          <w:lang w:val="en-IN"/>
        </w:rPr>
        <w:t>in the spectrometer software.</w:t>
      </w:r>
      <w:r>
        <w:rPr>
          <w:lang w:val="en-IN"/>
        </w:rPr>
        <w:t xml:space="preserve"> </w:t>
      </w:r>
      <w:r w:rsidRPr="00E93044">
        <w:rPr>
          <w:color w:val="EE0000"/>
          <w:lang w:val="en-IN"/>
        </w:rPr>
        <w:t>0:07-0:20</w:t>
      </w:r>
    </w:p>
    <w:p w14:paraId="15CFCECE" w14:textId="1D0965BB" w:rsidR="00E93044" w:rsidRPr="00E93044" w:rsidRDefault="00E93044" w:rsidP="00E93044">
      <w:pPr>
        <w:rPr>
          <w:b/>
          <w:bCs/>
          <w:lang w:val="en-US"/>
        </w:rPr>
      </w:pPr>
      <w:r w:rsidRPr="00E93044">
        <w:rPr>
          <w:b/>
          <w:bCs/>
          <w:lang w:val="en-US"/>
        </w:rPr>
        <w:t>71542_screenshot_</w:t>
      </w:r>
      <w:r>
        <w:rPr>
          <w:b/>
          <w:bCs/>
          <w:lang w:val="en-US"/>
        </w:rPr>
        <w:t>2</w:t>
      </w:r>
    </w:p>
    <w:p w14:paraId="7E0EA371" w14:textId="6E8E8A7C" w:rsidR="0028188D" w:rsidRDefault="0028188D" w:rsidP="00FE69FD">
      <w:pPr>
        <w:pStyle w:val="ShotDescription"/>
        <w:numPr>
          <w:ilvl w:val="2"/>
          <w:numId w:val="3"/>
        </w:numPr>
        <w:ind w:left="1843" w:hanging="992"/>
        <w:rPr>
          <w:color w:val="EE0000"/>
          <w:lang w:val="en-IN"/>
        </w:rPr>
      </w:pPr>
      <w:r>
        <w:rPr>
          <w:lang w:val="en-IN"/>
        </w:rPr>
        <w:t>A</w:t>
      </w:r>
      <w:r w:rsidRPr="004F778E">
        <w:rPr>
          <w:lang w:val="en-IN"/>
        </w:rPr>
        <w:t xml:space="preserve"> modulation amplitude of 500 </w:t>
      </w:r>
      <w:proofErr w:type="spellStart"/>
      <w:r w:rsidRPr="004F778E">
        <w:rPr>
          <w:lang w:val="en-IN"/>
        </w:rPr>
        <w:t>microtesla</w:t>
      </w:r>
      <w:proofErr w:type="spellEnd"/>
      <w:r>
        <w:rPr>
          <w:lang w:val="en-IN"/>
        </w:rPr>
        <w:t xml:space="preserve"> and </w:t>
      </w:r>
      <w:r w:rsidRPr="004F778E">
        <w:rPr>
          <w:lang w:val="en-IN"/>
        </w:rPr>
        <w:t>a microwave power of 1.6 milliwatts</w:t>
      </w:r>
      <w:r w:rsidR="00E93044">
        <w:rPr>
          <w:lang w:val="en-IN"/>
        </w:rPr>
        <w:t xml:space="preserve"> (18dB)</w:t>
      </w:r>
      <w:r>
        <w:rPr>
          <w:lang w:val="en-IN"/>
        </w:rPr>
        <w:t xml:space="preserve"> is being entered</w:t>
      </w:r>
      <w:r w:rsidRPr="004F778E">
        <w:rPr>
          <w:lang w:val="en-IN"/>
        </w:rPr>
        <w:t xml:space="preserve"> in the spectrometer software.</w:t>
      </w:r>
      <w:r w:rsidR="00E93044">
        <w:rPr>
          <w:lang w:val="en-IN"/>
        </w:rPr>
        <w:t xml:space="preserve"> </w:t>
      </w:r>
      <w:r w:rsidR="00E93044" w:rsidRPr="004C29F8">
        <w:rPr>
          <w:color w:val="EE0000"/>
          <w:lang w:val="en-IN"/>
        </w:rPr>
        <w:t>0:0</w:t>
      </w:r>
      <w:r w:rsidR="004C29F8" w:rsidRPr="004C29F8">
        <w:rPr>
          <w:color w:val="EE0000"/>
          <w:lang w:val="en-IN"/>
        </w:rPr>
        <w:t>2</w:t>
      </w:r>
      <w:r w:rsidR="00E93044" w:rsidRPr="004C29F8">
        <w:rPr>
          <w:color w:val="EE0000"/>
          <w:lang w:val="en-IN"/>
        </w:rPr>
        <w:t>-</w:t>
      </w:r>
      <w:r w:rsidR="004C29F8" w:rsidRPr="004C29F8">
        <w:rPr>
          <w:color w:val="EE0000"/>
          <w:lang w:val="en-IN"/>
        </w:rPr>
        <w:t>0:15</w:t>
      </w:r>
    </w:p>
    <w:p w14:paraId="3F80113F" w14:textId="2B5939C1" w:rsidR="004C29F8" w:rsidRPr="004C29F8" w:rsidRDefault="004C29F8" w:rsidP="004C29F8">
      <w:pPr>
        <w:rPr>
          <w:b/>
          <w:bCs/>
          <w:lang w:val="en-US"/>
        </w:rPr>
      </w:pPr>
      <w:r w:rsidRPr="004C29F8">
        <w:rPr>
          <w:b/>
          <w:bCs/>
          <w:lang w:val="en-US"/>
        </w:rPr>
        <w:t>71542_screenshot_</w:t>
      </w:r>
      <w:r>
        <w:rPr>
          <w:b/>
          <w:bCs/>
          <w:lang w:val="en-US"/>
        </w:rPr>
        <w:t>3</w:t>
      </w:r>
    </w:p>
    <w:p w14:paraId="12A1297A" w14:textId="2FEC637F" w:rsidR="0028188D" w:rsidRPr="004C29F8" w:rsidRDefault="0028188D" w:rsidP="00FE69FD">
      <w:pPr>
        <w:pStyle w:val="ShotDescription"/>
        <w:numPr>
          <w:ilvl w:val="2"/>
          <w:numId w:val="3"/>
        </w:numPr>
        <w:ind w:left="1843" w:hanging="992"/>
        <w:rPr>
          <w:color w:val="EE0000"/>
          <w:lang w:val="en-IN"/>
        </w:rPr>
      </w:pPr>
      <w:r>
        <w:rPr>
          <w:lang w:val="en-IN"/>
        </w:rPr>
        <w:t>T</w:t>
      </w:r>
      <w:r w:rsidRPr="004F778E">
        <w:rPr>
          <w:lang w:val="en-IN"/>
        </w:rPr>
        <w:t>he number of scans</w:t>
      </w:r>
      <w:r>
        <w:rPr>
          <w:lang w:val="en-IN"/>
        </w:rPr>
        <w:t xml:space="preserve"> is being set to 32, </w:t>
      </w:r>
      <w:r w:rsidRPr="004F778E">
        <w:rPr>
          <w:lang w:val="en-IN"/>
        </w:rPr>
        <w:t xml:space="preserve">sweep time </w:t>
      </w:r>
      <w:r>
        <w:rPr>
          <w:lang w:val="en-IN"/>
        </w:rPr>
        <w:t>is being set to</w:t>
      </w:r>
      <w:r w:rsidRPr="004F778E">
        <w:rPr>
          <w:lang w:val="en-IN"/>
        </w:rPr>
        <w:t xml:space="preserve"> 11 seconds </w:t>
      </w:r>
      <w:r>
        <w:rPr>
          <w:lang w:val="en-IN"/>
        </w:rPr>
        <w:t>and time constant is being set to 0</w:t>
      </w:r>
      <w:r w:rsidRPr="004F778E">
        <w:rPr>
          <w:lang w:val="en-IN"/>
        </w:rPr>
        <w:t xml:space="preserve"> in the spectrometer software.</w:t>
      </w:r>
      <w:r w:rsidR="004C29F8">
        <w:rPr>
          <w:lang w:val="en-IN"/>
        </w:rPr>
        <w:t xml:space="preserve"> </w:t>
      </w:r>
      <w:r w:rsidR="004C29F8" w:rsidRPr="004C29F8">
        <w:rPr>
          <w:color w:val="EE0000"/>
          <w:lang w:val="en-IN"/>
        </w:rPr>
        <w:t>0:02-0:12</w:t>
      </w:r>
    </w:p>
    <w:p w14:paraId="1C2BEF67" w14:textId="27DC29DB" w:rsidR="004C29F8" w:rsidRPr="004C29F8" w:rsidRDefault="004C29F8" w:rsidP="004C29F8">
      <w:pPr>
        <w:rPr>
          <w:b/>
          <w:bCs/>
          <w:lang w:val="en-US"/>
        </w:rPr>
      </w:pPr>
      <w:r w:rsidRPr="004C29F8">
        <w:rPr>
          <w:b/>
          <w:bCs/>
          <w:lang w:val="en-US"/>
        </w:rPr>
        <w:t>71542_screenshot_4</w:t>
      </w:r>
    </w:p>
    <w:p w14:paraId="2E2836E2" w14:textId="3C6F1B78" w:rsidR="004C29F8" w:rsidRPr="004C29F8" w:rsidRDefault="004C29F8" w:rsidP="004C29F8">
      <w:pPr>
        <w:pStyle w:val="ShotDescription"/>
        <w:numPr>
          <w:ilvl w:val="2"/>
          <w:numId w:val="3"/>
        </w:numPr>
        <w:ind w:left="1843" w:hanging="992"/>
        <w:rPr>
          <w:lang w:val="en-IN"/>
        </w:rPr>
      </w:pPr>
      <w:r w:rsidRPr="004C29F8">
        <w:rPr>
          <w:lang w:val="en-IN"/>
        </w:rPr>
        <w:t>Click Set parameters to tran</w:t>
      </w:r>
      <w:r w:rsidR="00F6362E">
        <w:rPr>
          <w:lang w:val="en-IN"/>
        </w:rPr>
        <w:t>s</w:t>
      </w:r>
      <w:r w:rsidRPr="004C29F8">
        <w:rPr>
          <w:lang w:val="en-IN"/>
        </w:rPr>
        <w:t>fer parameters to spectrometer, then click Tune</w:t>
      </w:r>
      <w:r>
        <w:rPr>
          <w:lang w:val="en-IN"/>
        </w:rPr>
        <w:t xml:space="preserve"> </w:t>
      </w:r>
      <w:r w:rsidRPr="004C29F8">
        <w:rPr>
          <w:color w:val="EE0000"/>
          <w:lang w:val="en-IN"/>
        </w:rPr>
        <w:t>0:02-0:12</w:t>
      </w:r>
    </w:p>
    <w:p w14:paraId="699B9DC6" w14:textId="490198E3" w:rsidR="004C29F8" w:rsidRPr="004C29F8" w:rsidRDefault="004C29F8" w:rsidP="004C29F8">
      <w:pPr>
        <w:rPr>
          <w:b/>
          <w:bCs/>
          <w:lang w:val="en-US"/>
        </w:rPr>
      </w:pPr>
      <w:r w:rsidRPr="004C29F8">
        <w:rPr>
          <w:b/>
          <w:bCs/>
          <w:lang w:val="en-US"/>
        </w:rPr>
        <w:t>71542_screenshot_</w:t>
      </w:r>
      <w:r>
        <w:rPr>
          <w:b/>
          <w:bCs/>
          <w:lang w:val="en-US"/>
        </w:rPr>
        <w:t>5</w:t>
      </w:r>
    </w:p>
    <w:p w14:paraId="44F21BF3" w14:textId="07B397C9" w:rsidR="0028188D" w:rsidRPr="004F778E" w:rsidRDefault="0028188D" w:rsidP="004C29F8">
      <w:pPr>
        <w:pStyle w:val="ShotDescription"/>
        <w:numPr>
          <w:ilvl w:val="2"/>
          <w:numId w:val="3"/>
        </w:numPr>
        <w:ind w:left="1843" w:hanging="992"/>
        <w:rPr>
          <w:lang w:val="en-IN"/>
        </w:rPr>
      </w:pPr>
      <w:r w:rsidRPr="004F778E">
        <w:rPr>
          <w:lang w:val="en-IN"/>
        </w:rPr>
        <w:t>Start the acquisition</w:t>
      </w:r>
      <w:r w:rsidR="003462E0">
        <w:rPr>
          <w:lang w:val="en-IN"/>
        </w:rPr>
        <w:t xml:space="preserve"> ( Start Scan)</w:t>
      </w:r>
      <w:r w:rsidRPr="004F778E">
        <w:rPr>
          <w:lang w:val="en-IN"/>
        </w:rPr>
        <w:t xml:space="preserve"> and display the electron paramagnetic resonance spectrum being recorded</w:t>
      </w:r>
      <w:r w:rsidRPr="003462E0">
        <w:rPr>
          <w:color w:val="EE0000"/>
          <w:lang w:val="en-IN"/>
        </w:rPr>
        <w:t>.</w:t>
      </w:r>
      <w:r w:rsidR="003462E0" w:rsidRPr="003462E0">
        <w:rPr>
          <w:color w:val="EE0000"/>
          <w:lang w:val="en-IN"/>
        </w:rPr>
        <w:t xml:space="preserve"> </w:t>
      </w:r>
      <w:r w:rsidR="003462E0" w:rsidRPr="003462E0">
        <w:rPr>
          <w:color w:val="EE0000"/>
          <w:lang w:val="ru-RU"/>
        </w:rPr>
        <w:t>0</w:t>
      </w:r>
      <w:r w:rsidR="003462E0" w:rsidRPr="003462E0">
        <w:rPr>
          <w:color w:val="EE0000"/>
        </w:rPr>
        <w:t>:01-0:40</w:t>
      </w:r>
    </w:p>
    <w:p w14:paraId="7450A9FD" w14:textId="77777777" w:rsidR="00085F91" w:rsidRDefault="00085F91">
      <w:pPr>
        <w:rPr>
          <w:lang w:val="en-IN"/>
        </w:rPr>
      </w:pPr>
    </w:p>
    <w:p w14:paraId="675B7522" w14:textId="6BB40E18" w:rsidR="0028188D" w:rsidRDefault="0028188D" w:rsidP="003462E0">
      <w:pPr>
        <w:pStyle w:val="ShotDescription"/>
        <w:ind w:left="1440" w:firstLine="0"/>
        <w:rPr>
          <w:lang w:val="en-IN"/>
        </w:rPr>
      </w:pPr>
    </w:p>
    <w:p w14:paraId="5D6EC971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MB-Screen-4.1.1</w:t>
      </w:r>
    </w:p>
    <w:p w14:paraId="7E32CD5D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 xml:space="preserve">Open the previously saved spectrum that will be used for </w:t>
      </w:r>
      <w:proofErr w:type="spellStart"/>
      <w:r w:rsidRPr="00E3454B">
        <w:rPr>
          <w:lang w:val="en-IN"/>
        </w:rPr>
        <w:t>multiharmonic</w:t>
      </w:r>
      <w:proofErr w:type="spellEnd"/>
      <w:r w:rsidRPr="00E3454B">
        <w:rPr>
          <w:lang w:val="en-IN"/>
        </w:rPr>
        <w:t xml:space="preserve"> analysis.</w:t>
      </w:r>
    </w:p>
    <w:p w14:paraId="7DFD5667" w14:textId="77777777" w:rsidR="00E3454B" w:rsidRPr="00E3454B" w:rsidRDefault="00E3454B" w:rsidP="00E3454B">
      <w:pPr>
        <w:rPr>
          <w:lang w:val="en-IN"/>
        </w:rPr>
      </w:pPr>
    </w:p>
    <w:p w14:paraId="7AE8A3BA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MB-Screen-4.1.2</w:t>
      </w:r>
    </w:p>
    <w:p w14:paraId="49DE0F94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Enable the dual-channel acquisition mode in the software.</w:t>
      </w:r>
    </w:p>
    <w:p w14:paraId="67088817" w14:textId="77777777" w:rsidR="00E3454B" w:rsidRPr="00E3454B" w:rsidRDefault="00E3454B" w:rsidP="00E3454B">
      <w:pPr>
        <w:rPr>
          <w:lang w:val="en-IN"/>
        </w:rPr>
      </w:pPr>
    </w:p>
    <w:p w14:paraId="4D59C6B4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MB-Screen-4.2.1</w:t>
      </w:r>
    </w:p>
    <w:p w14:paraId="0828B3E5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Depending on the number of acquired harmonic frequencies, limit the number of harmonics included in the analysis. In this example, set the value to 30.</w:t>
      </w:r>
    </w:p>
    <w:p w14:paraId="1C8A1D21" w14:textId="77777777" w:rsidR="00E3454B" w:rsidRPr="00E3454B" w:rsidRDefault="00E3454B" w:rsidP="00E3454B">
      <w:pPr>
        <w:rPr>
          <w:lang w:val="en-IN"/>
        </w:rPr>
      </w:pPr>
    </w:p>
    <w:p w14:paraId="798C32A8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MB-Screen-4.2.2</w:t>
      </w:r>
    </w:p>
    <w:p w14:paraId="128055AA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Adjust the RF phase to obtain the optimal phase setting.</w:t>
      </w:r>
    </w:p>
    <w:p w14:paraId="60630D2F" w14:textId="77777777" w:rsidR="00E3454B" w:rsidRPr="00E3454B" w:rsidRDefault="00E3454B" w:rsidP="00E3454B">
      <w:pPr>
        <w:rPr>
          <w:lang w:val="en-IN"/>
        </w:rPr>
      </w:pPr>
    </w:p>
    <w:p w14:paraId="52FDA747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MB-Screen-4.3.1</w:t>
      </w:r>
    </w:p>
    <w:p w14:paraId="68073B83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Adjust the modulation phase and display the pure absorption signal in Channel 1.</w:t>
      </w:r>
    </w:p>
    <w:p w14:paraId="7882FFEE" w14:textId="77777777" w:rsidR="00E3454B" w:rsidRPr="00E3454B" w:rsidRDefault="00E3454B" w:rsidP="00E3454B">
      <w:pPr>
        <w:rPr>
          <w:lang w:val="en-IN"/>
        </w:rPr>
      </w:pPr>
    </w:p>
    <w:p w14:paraId="54A14A84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MB-Screen-4.3.2</w:t>
      </w:r>
    </w:p>
    <w:p w14:paraId="4AB489F0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lastRenderedPageBreak/>
        <w:t>Adjust the second modulation phase and display the pure dispersion signal in Channel 2.</w:t>
      </w:r>
    </w:p>
    <w:p w14:paraId="0B1C89D1" w14:textId="77777777" w:rsidR="00E3454B" w:rsidRPr="00E3454B" w:rsidRDefault="00E3454B" w:rsidP="00E3454B">
      <w:pPr>
        <w:rPr>
          <w:lang w:val="en-IN"/>
        </w:rPr>
      </w:pPr>
    </w:p>
    <w:p w14:paraId="60DFD14B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MB-Screen-4.4.1</w:t>
      </w:r>
    </w:p>
    <w:p w14:paraId="056D1732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Adjust the amplitude of the second modulation until the narrowest spectral linewidth is obtained without introducing additional distortions.</w:t>
      </w:r>
    </w:p>
    <w:p w14:paraId="451F90B0" w14:textId="77777777" w:rsidR="00E3454B" w:rsidRPr="00E3454B" w:rsidRDefault="00E3454B" w:rsidP="00E3454B">
      <w:pPr>
        <w:rPr>
          <w:lang w:val="en-IN"/>
        </w:rPr>
      </w:pPr>
    </w:p>
    <w:p w14:paraId="66FE7A44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MB-Screen-4.5.1</w:t>
      </w:r>
    </w:p>
    <w:p w14:paraId="4BA563BC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Adjust the low-pass filter settings so that the signal shape remains undistorted while minimizing digital noise.</w:t>
      </w:r>
    </w:p>
    <w:p w14:paraId="22F005C1" w14:textId="77777777" w:rsidR="00E3454B" w:rsidRPr="00E3454B" w:rsidRDefault="00E3454B" w:rsidP="00E3454B">
      <w:pPr>
        <w:rPr>
          <w:lang w:val="en-IN"/>
        </w:rPr>
      </w:pPr>
    </w:p>
    <w:p w14:paraId="6D198A83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MB-Screen-4.6.1</w:t>
      </w:r>
    </w:p>
    <w:p w14:paraId="07E3B5C9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Open the Noise Suppression tab and enable the Noise Suppression option.</w:t>
      </w:r>
    </w:p>
    <w:p w14:paraId="45C18C9A" w14:textId="77777777" w:rsidR="00E3454B" w:rsidRPr="00E3454B" w:rsidRDefault="00E3454B" w:rsidP="00E3454B">
      <w:pPr>
        <w:rPr>
          <w:lang w:val="en-IN"/>
        </w:rPr>
      </w:pPr>
    </w:p>
    <w:p w14:paraId="2D3BCCB5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MB-Screen-4.6.2</w:t>
      </w:r>
    </w:p>
    <w:p w14:paraId="6A2910A5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Optimize the Smoothing Factor and Narrow Line Refinement parameters. Their optimal values depend primarily on the spectral linewidth: the narrower the line, the greater the benefit of these corrections. For relatively broad lines, as in this example, disabling Narrow Line Refinement may provide better results.</w:t>
      </w:r>
    </w:p>
    <w:p w14:paraId="4470826D" w14:textId="77777777" w:rsidR="00E3454B" w:rsidRPr="00E3454B" w:rsidRDefault="00E3454B" w:rsidP="00E3454B">
      <w:pPr>
        <w:rPr>
          <w:lang w:val="en-IN"/>
        </w:rPr>
      </w:pPr>
    </w:p>
    <w:p w14:paraId="2B486C6F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MB-Screen-4.8.1</w:t>
      </w:r>
    </w:p>
    <w:p w14:paraId="1474BA30" w14:textId="77777777" w:rsidR="00E3454B" w:rsidRPr="00E3454B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Save the processed data in the desired file format for further analysis.</w:t>
      </w:r>
    </w:p>
    <w:p w14:paraId="5D179170" w14:textId="77777777" w:rsidR="00E3454B" w:rsidRPr="00E3454B" w:rsidRDefault="00E3454B" w:rsidP="00E3454B">
      <w:pPr>
        <w:rPr>
          <w:lang w:val="en-IN"/>
        </w:rPr>
      </w:pPr>
    </w:p>
    <w:p w14:paraId="6C3352E5" w14:textId="77777777" w:rsidR="00E3454B" w:rsidRPr="00E3454B" w:rsidRDefault="00E3454B" w:rsidP="00E3454B">
      <w:pPr>
        <w:rPr>
          <w:b/>
          <w:bCs/>
          <w:lang w:val="en-IN"/>
        </w:rPr>
      </w:pPr>
      <w:r w:rsidRPr="00E3454B">
        <w:rPr>
          <w:b/>
          <w:bCs/>
          <w:lang w:val="en-IN"/>
        </w:rPr>
        <w:t>MB-Screen-4.8.2</w:t>
      </w:r>
    </w:p>
    <w:p w14:paraId="55D08312" w14:textId="080019E6" w:rsidR="00E3454B" w:rsidRPr="0028188D" w:rsidRDefault="00E3454B" w:rsidP="00E3454B">
      <w:pPr>
        <w:ind w:firstLine="708"/>
        <w:rPr>
          <w:lang w:val="en-IN"/>
        </w:rPr>
      </w:pPr>
      <w:r w:rsidRPr="00E3454B">
        <w:rPr>
          <w:lang w:val="en-IN"/>
        </w:rPr>
        <w:t>Import the processed data into analysis software (e.g., Origin) and perform the double integration procedure.</w:t>
      </w:r>
    </w:p>
    <w:sectPr w:rsidR="00E3454B" w:rsidRPr="002818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altName w:val="Sylfaen"/>
    <w:panose1 w:val="020B06040202020202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A628D"/>
    <w:multiLevelType w:val="multilevel"/>
    <w:tmpl w:val="192638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056" w:hanging="1800"/>
      </w:pPr>
      <w:rPr>
        <w:rFonts w:hint="default"/>
      </w:rPr>
    </w:lvl>
  </w:abstractNum>
  <w:abstractNum w:abstractNumId="1" w15:restartNumberingAfterBreak="0">
    <w:nsid w:val="64C76E65"/>
    <w:multiLevelType w:val="multilevel"/>
    <w:tmpl w:val="E8F0C5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6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36" w:hanging="1800"/>
      </w:pPr>
      <w:rPr>
        <w:rFonts w:hint="default"/>
      </w:rPr>
    </w:lvl>
  </w:abstractNum>
  <w:abstractNum w:abstractNumId="2" w15:restartNumberingAfterBreak="0">
    <w:nsid w:val="6D687795"/>
    <w:multiLevelType w:val="multilevel"/>
    <w:tmpl w:val="2EEEE2E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6880C57"/>
    <w:multiLevelType w:val="multilevel"/>
    <w:tmpl w:val="533C99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57157113">
    <w:abstractNumId w:val="2"/>
  </w:num>
  <w:num w:numId="2" w16cid:durableId="323747893">
    <w:abstractNumId w:val="0"/>
  </w:num>
  <w:num w:numId="3" w16cid:durableId="1154568061">
    <w:abstractNumId w:val="1"/>
  </w:num>
  <w:num w:numId="4" w16cid:durableId="1224105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91"/>
    <w:rsid w:val="00085F91"/>
    <w:rsid w:val="0028188D"/>
    <w:rsid w:val="003462E0"/>
    <w:rsid w:val="004731FA"/>
    <w:rsid w:val="004C29F8"/>
    <w:rsid w:val="008432BD"/>
    <w:rsid w:val="00C45812"/>
    <w:rsid w:val="00E3454B"/>
    <w:rsid w:val="00E93044"/>
    <w:rsid w:val="00F07376"/>
    <w:rsid w:val="00F6362E"/>
    <w:rsid w:val="00FE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D962A"/>
  <w15:chartTrackingRefBased/>
  <w15:docId w15:val="{7C3AA093-E1E4-4764-B9DA-CBDA7249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5F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5F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5F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5F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5F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5F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5F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5F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5F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5F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5F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5F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5F9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5F9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5F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5F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5F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5F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5F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5F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5F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5F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5F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5F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5F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5F9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5F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5F9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5F9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unhideWhenUsed/>
    <w:rsid w:val="0028188D"/>
    <w:rPr>
      <w:color w:val="0000FF"/>
      <w:u w:val="single"/>
    </w:rPr>
  </w:style>
  <w:style w:type="paragraph" w:customStyle="1" w:styleId="Narration">
    <w:name w:val="Narration"/>
    <w:basedOn w:val="Normalny"/>
    <w:link w:val="NarrationChar"/>
    <w:qFormat/>
    <w:rsid w:val="0028188D"/>
    <w:pPr>
      <w:widowControl w:val="0"/>
      <w:spacing w:before="120" w:after="0" w:line="240" w:lineRule="auto"/>
      <w:ind w:left="907" w:hanging="547"/>
      <w:jc w:val="both"/>
    </w:pPr>
    <w:rPr>
      <w:rFonts w:ascii="Calibri" w:eastAsia="Times" w:hAnsi="Calibri" w:cs="Calibri"/>
      <w:color w:val="7030A0"/>
      <w:kern w:val="0"/>
      <w:sz w:val="24"/>
      <w:szCs w:val="24"/>
      <w:lang w:val="en-GB"/>
      <w14:ligatures w14:val="none"/>
    </w:rPr>
  </w:style>
  <w:style w:type="character" w:customStyle="1" w:styleId="NarrationChar">
    <w:name w:val="Narration Char"/>
    <w:basedOn w:val="Domylnaczcionkaakapitu"/>
    <w:link w:val="Narration"/>
    <w:rsid w:val="0028188D"/>
    <w:rPr>
      <w:rFonts w:ascii="Calibri" w:eastAsia="Times" w:hAnsi="Calibri" w:cs="Calibri"/>
      <w:color w:val="7030A0"/>
      <w:kern w:val="0"/>
      <w:sz w:val="24"/>
      <w:szCs w:val="24"/>
      <w:lang w:val="en-GB"/>
      <w14:ligatures w14:val="none"/>
    </w:rPr>
  </w:style>
  <w:style w:type="paragraph" w:customStyle="1" w:styleId="ShotDescription">
    <w:name w:val="Shot Description"/>
    <w:basedOn w:val="Normalny"/>
    <w:link w:val="ShotDescriptionChar"/>
    <w:qFormat/>
    <w:rsid w:val="0028188D"/>
    <w:pPr>
      <w:widowControl w:val="0"/>
      <w:spacing w:before="120" w:after="0" w:line="240" w:lineRule="auto"/>
      <w:ind w:left="1627" w:hanging="720"/>
      <w:jc w:val="both"/>
    </w:pPr>
    <w:rPr>
      <w:rFonts w:ascii="Calibri" w:eastAsia="Times" w:hAnsi="Calibri" w:cs="Calibri"/>
      <w:color w:val="000000" w:themeColor="text1"/>
      <w:kern w:val="0"/>
      <w:sz w:val="24"/>
      <w:szCs w:val="24"/>
      <w:lang w:val="en-US"/>
      <w14:ligatures w14:val="none"/>
    </w:rPr>
  </w:style>
  <w:style w:type="character" w:customStyle="1" w:styleId="ShotDescriptionChar">
    <w:name w:val="Shot Description Char"/>
    <w:basedOn w:val="Domylnaczcionkaakapitu"/>
    <w:link w:val="ShotDescription"/>
    <w:rsid w:val="0028188D"/>
    <w:rPr>
      <w:rFonts w:ascii="Calibri" w:eastAsia="Times" w:hAnsi="Calibri" w:cs="Calibri"/>
      <w:color w:val="000000" w:themeColor="text1"/>
      <w:kern w:val="0"/>
      <w:sz w:val="24"/>
      <w:szCs w:val="24"/>
      <w:lang w:val="en-US"/>
      <w14:ligatures w14:val="none"/>
    </w:rPr>
  </w:style>
  <w:style w:type="paragraph" w:styleId="Poprawka">
    <w:name w:val="Revision"/>
    <w:hidden/>
    <w:uiPriority w:val="99"/>
    <w:semiHidden/>
    <w:rsid w:val="00E930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Makarova</dc:creator>
  <cp:keywords/>
  <dc:description/>
  <cp:lastModifiedBy>Mikołaj Baranowski</cp:lastModifiedBy>
  <cp:revision>2</cp:revision>
  <dcterms:created xsi:type="dcterms:W3CDTF">2026-06-29T14:36:00Z</dcterms:created>
  <dcterms:modified xsi:type="dcterms:W3CDTF">2026-06-29T14:36:00Z</dcterms:modified>
</cp:coreProperties>
</file>