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56FA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34AE">
        <w:rPr>
          <w:rFonts w:eastAsia="Times New Roman" w:cstheme="minorHAnsi"/>
          <w:b/>
        </w:rPr>
        <w:t>71542</w:t>
      </w:r>
    </w:p>
    <w:p w14:paraId="2F6924E5" w14:textId="3CA22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34AE">
        <w:rPr>
          <w:rFonts w:eastAsia="Times New Roman" w:cstheme="minorHAnsi"/>
          <w:b/>
        </w:rPr>
        <w:t>Pallavi Sharma</w:t>
      </w:r>
    </w:p>
    <w:p w14:paraId="6FB9233B" w14:textId="536211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734AE"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8DF2D74" w14:textId="77777777" w:rsidR="002734AE" w:rsidRPr="002734AE" w:rsidRDefault="004E0C5A" w:rsidP="002734A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34AE" w:rsidRPr="002734AE">
        <w:rPr>
          <w:b/>
          <w:bCs/>
          <w:sz w:val="32"/>
          <w:szCs w:val="32"/>
        </w:rPr>
        <w:t xml:space="preserve">X-Band Electron Paramagnetic Resonance for Monitoring of Melanin-Associated Radical Changes in Zebrafish Melanoma </w:t>
      </w:r>
      <w:r w:rsidR="002734AE" w:rsidRPr="00B0387A">
        <w:rPr>
          <w:b/>
          <w:bCs/>
          <w:sz w:val="32"/>
          <w:szCs w:val="32"/>
        </w:rPr>
        <w:t>Xenografts In Vivo</w:t>
      </w:r>
      <w:r w:rsidR="002734AE" w:rsidRPr="002734AE">
        <w:rPr>
          <w:b/>
          <w:bCs/>
          <w:sz w:val="32"/>
          <w:szCs w:val="32"/>
        </w:rPr>
        <w:t xml:space="preserve"> </w:t>
      </w:r>
    </w:p>
    <w:p w14:paraId="30BC7CCC" w14:textId="34DF9940" w:rsidR="004E0C5A" w:rsidRPr="002734AE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8B031A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l-PL"/>
        </w:rPr>
      </w:pPr>
      <w:r w:rsidRPr="008B031A">
        <w:rPr>
          <w:rFonts w:eastAsia="Times New Roman" w:cstheme="minorHAnsi"/>
          <w:b/>
          <w:sz w:val="28"/>
          <w:szCs w:val="28"/>
          <w:lang w:val="pl-PL"/>
        </w:rPr>
        <w:t xml:space="preserve">Authors and Affiliations: </w:t>
      </w:r>
    </w:p>
    <w:p w14:paraId="2EC0E37B" w14:textId="74709E7F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  <w:r w:rsidRPr="002734AE">
        <w:rPr>
          <w:sz w:val="28"/>
          <w:szCs w:val="28"/>
          <w:lang w:val="pl-PL"/>
        </w:rPr>
        <w:t>Katerina Makarova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Katarzyna Zawada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Mikołaj Baranowski</w:t>
      </w:r>
      <w:r w:rsidRPr="002734AE">
        <w:rPr>
          <w:sz w:val="28"/>
          <w:szCs w:val="28"/>
          <w:vertAlign w:val="superscript"/>
          <w:lang w:val="pl-PL"/>
        </w:rPr>
        <w:t>2,3</w:t>
      </w:r>
      <w:r w:rsidRPr="002734AE">
        <w:rPr>
          <w:sz w:val="28"/>
          <w:szCs w:val="28"/>
          <w:lang w:val="pl-PL"/>
        </w:rPr>
        <w:t>, Malgorzata Korzeniowska née Wiweger</w:t>
      </w:r>
      <w:r w:rsidRPr="002734AE">
        <w:rPr>
          <w:sz w:val="28"/>
          <w:szCs w:val="28"/>
          <w:vertAlign w:val="superscript"/>
          <w:lang w:val="pl-PL"/>
        </w:rPr>
        <w:t>1,4</w:t>
      </w:r>
    </w:p>
    <w:p w14:paraId="38E3C07F" w14:textId="77777777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</w:p>
    <w:p w14:paraId="3A184828" w14:textId="77777777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1</w:t>
      </w:r>
      <w:r w:rsidRPr="002734AE">
        <w:rPr>
          <w:sz w:val="28"/>
          <w:szCs w:val="28"/>
        </w:rPr>
        <w:t>Department of Organic and Physical Chemistry, Faculty of Pharmacy with the Laboratory Medicine Division, Medical University of Warsaw</w:t>
      </w:r>
    </w:p>
    <w:p w14:paraId="19EC4434" w14:textId="5CB07DD6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2</w:t>
      </w:r>
      <w:r w:rsidRPr="002734AE">
        <w:rPr>
          <w:sz w:val="28"/>
          <w:szCs w:val="28"/>
        </w:rPr>
        <w:t>Novilet</w:t>
      </w:r>
    </w:p>
    <w:p w14:paraId="2E92BBDB" w14:textId="18013E0F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3</w:t>
      </w:r>
      <w:r w:rsidRPr="002734AE">
        <w:rPr>
          <w:sz w:val="28"/>
          <w:szCs w:val="28"/>
        </w:rPr>
        <w:t>Department of Functional Materials Physics, Institute of Physics, Faculty of Physics and Astronomy, Adam Mickiewicz University</w:t>
      </w:r>
    </w:p>
    <w:p w14:paraId="4E3D84E5" w14:textId="02B67DA6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rFonts w:eastAsia="Aptos"/>
          <w:sz w:val="28"/>
          <w:szCs w:val="28"/>
          <w:vertAlign w:val="superscript"/>
        </w:rPr>
        <w:t>4</w:t>
      </w:r>
      <w:r w:rsidRPr="002734AE">
        <w:rPr>
          <w:sz w:val="28"/>
          <w:szCs w:val="28"/>
        </w:rPr>
        <w:t>Laboratory of Protein Engineering, Mossakowski Medical Research Institute, Polish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6A3CD4" w14:textId="77777777" w:rsidR="002734AE" w:rsidRPr="00F5328E" w:rsidRDefault="002734AE" w:rsidP="002734AE">
      <w:pPr>
        <w:spacing w:line="0" w:lineRule="atLeast"/>
      </w:pPr>
      <w:bookmarkStart w:id="0" w:name="_Hlk25233958"/>
      <w:r w:rsidRPr="00F5328E">
        <w:t xml:space="preserve">Katerina Makarova </w:t>
      </w:r>
      <w:r w:rsidRPr="00F5328E">
        <w:tab/>
      </w:r>
      <w:r w:rsidRPr="00F5328E">
        <w:tab/>
      </w:r>
      <w:r w:rsidRPr="00F5328E">
        <w:tab/>
      </w:r>
      <w:r w:rsidRPr="00F5328E">
        <w:tab/>
        <w:t>katerina.makarova@wum.edu.pl</w:t>
      </w:r>
    </w:p>
    <w:p w14:paraId="54AC6143" w14:textId="77777777" w:rsidR="002734AE" w:rsidRPr="00F5328E" w:rsidRDefault="002734AE" w:rsidP="002734AE">
      <w:pPr>
        <w:spacing w:line="0" w:lineRule="atLeast"/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CFBD2F2" w14:textId="77777777" w:rsidR="002734AE" w:rsidRPr="00F5328E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 xml:space="preserve">Katarzyna Zawada </w:t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  <w:t>katarzyna.zawada@wum.edu.pl</w:t>
      </w:r>
    </w:p>
    <w:p w14:paraId="53D85804" w14:textId="77777777" w:rsidR="002734AE" w:rsidRPr="003B418C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>Mikołaj Baranowski</w:t>
      </w:r>
      <w:r w:rsidRPr="003B418C">
        <w:rPr>
          <w:lang w:val="pl-PL"/>
        </w:rPr>
        <w:t xml:space="preserve"> </w:t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  <w:t>mikbar@amu.edu.pl</w:t>
      </w:r>
    </w:p>
    <w:p w14:paraId="2DB583F2" w14:textId="77777777" w:rsidR="002734AE" w:rsidRPr="00F5328E" w:rsidRDefault="002734AE" w:rsidP="002734AE">
      <w:pPr>
        <w:spacing w:line="0" w:lineRule="atLeast"/>
        <w:rPr>
          <w:vertAlign w:val="superscript"/>
          <w:lang w:val="pl-PL"/>
        </w:rPr>
      </w:pPr>
      <w:r w:rsidRPr="00F5328E">
        <w:rPr>
          <w:lang w:val="pl-PL"/>
        </w:rPr>
        <w:t xml:space="preserve">Malgorzata Korzeniowska née Wiweger </w:t>
      </w:r>
      <w:sdt>
        <w:sdtPr>
          <w:tag w:val="goog_rdk_2"/>
          <w:id w:val="445818201"/>
        </w:sdtPr>
        <w:sdtContent>
          <w:r w:rsidRPr="00F5328E">
            <w:rPr>
              <w:lang w:val="pl-PL"/>
            </w:rPr>
            <w:tab/>
            <w:t>mkorzeniowska@imdik.pan.pl</w:t>
          </w:r>
        </w:sdtContent>
      </w:sdt>
    </w:p>
    <w:p w14:paraId="393A0C02" w14:textId="77777777" w:rsidR="002734AE" w:rsidRPr="002734AE" w:rsidRDefault="002734AE" w:rsidP="002734AE">
      <w:pPr>
        <w:spacing w:line="0" w:lineRule="atLeast"/>
        <w:rPr>
          <w:lang w:val="it-CH"/>
        </w:rPr>
      </w:pPr>
      <w:r w:rsidRPr="002734AE">
        <w:rPr>
          <w:lang w:val="it-CH"/>
        </w:rPr>
        <w:t xml:space="preserve">Katerina Makarova </w:t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  <w:t>katerina.makarova@wum.edu.pl</w:t>
      </w:r>
    </w:p>
    <w:p w14:paraId="02EB7648" w14:textId="77777777" w:rsidR="002734AE" w:rsidRPr="002734AE" w:rsidRDefault="002734AE" w:rsidP="002734AE">
      <w:pPr>
        <w:spacing w:line="0" w:lineRule="atLeast"/>
        <w:rPr>
          <w:lang w:val="it-CH"/>
        </w:rPr>
      </w:pPr>
    </w:p>
    <w:p w14:paraId="63C4D555" w14:textId="77777777" w:rsidR="00D576E5" w:rsidRPr="00C575DF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</w:p>
    <w:p w14:paraId="54725DC3" w14:textId="77777777" w:rsidR="00D576E5" w:rsidRPr="00C575DF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</w:p>
    <w:p w14:paraId="5747971D" w14:textId="77777777" w:rsidR="00D576E5" w:rsidRPr="00C575DF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</w:p>
    <w:p w14:paraId="1667ADCD" w14:textId="4283D9CE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8E4725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085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564247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B031A">
        <w:rPr>
          <w:rFonts w:eastAsia="Times New Roman" w:cstheme="minorHAnsi"/>
          <w:b/>
          <w:bCs/>
        </w:rPr>
        <w:t>Yes</w:t>
      </w:r>
    </w:p>
    <w:p w14:paraId="1C68C2BA" w14:textId="77777777" w:rsidR="005F1ADF" w:rsidRPr="00F30C3A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4DDEDC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B031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1985ED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B031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976C6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35BA5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68A893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35BA5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575D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575D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575DF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F47B476" w:rsidR="007D61A8" w:rsidRPr="00D576E5" w:rsidRDefault="0083539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80859" w:rsidRPr="00180859">
        <w:rPr>
          <w:rFonts w:cstheme="minorHAnsi"/>
        </w:rPr>
        <w:t xml:space="preserve">We developed a method to monitor melanin radicals in living zebrafish </w:t>
      </w:r>
      <w:r w:rsidR="00180859">
        <w:rPr>
          <w:rFonts w:cstheme="minorHAnsi"/>
        </w:rPr>
        <w:t>embryos</w:t>
      </w:r>
      <w:r w:rsidR="00180859" w:rsidRPr="00180859">
        <w:rPr>
          <w:rFonts w:cstheme="minorHAnsi"/>
        </w:rPr>
        <w:t xml:space="preserve"> using X-band electron paramagnetic resonance spectroscopy. </w:t>
      </w:r>
    </w:p>
    <w:p w14:paraId="23AD5240" w14:textId="7D337875" w:rsidR="00D576E5" w:rsidRPr="00B97D6E" w:rsidRDefault="00D576E5" w:rsidP="00B97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B97D6E">
        <w:rPr>
          <w:rStyle w:val="AuthorName"/>
          <w:rFonts w:eastAsia="Times"/>
          <w:b w:val="0"/>
          <w:bCs/>
          <w:u w:val="none"/>
        </w:rPr>
        <w:t xml:space="preserve"> 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2.7.1</w:t>
      </w:r>
      <w:r w:rsidR="00B97D6E" w:rsidRPr="00B97D6E">
        <w:rPr>
          <w:rStyle w:val="AuthorName"/>
          <w:rFonts w:eastAsia="Times"/>
          <w:b w:val="0"/>
          <w:bCs/>
          <w:i/>
          <w:iCs/>
          <w:u w:val="none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C575DF" w:rsidRDefault="007F1168" w:rsidP="007D61A8">
      <w:pPr>
        <w:rPr>
          <w:rFonts w:eastAsia="Times New Roman" w:cstheme="minorHAnsi"/>
          <w:strike/>
        </w:rPr>
      </w:pPr>
      <w:r w:rsidRPr="00C575DF">
        <w:rPr>
          <w:strike/>
        </w:rPr>
        <w:t>Describe the research gap or limitation in existing methods and how this protocol addresses them.</w:t>
      </w:r>
    </w:p>
    <w:p w14:paraId="490E6309" w14:textId="7CC0FCB1" w:rsidR="007D61A8" w:rsidRPr="00D576E5" w:rsidRDefault="0037359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0859" w:rsidRPr="00180859">
        <w:rPr>
          <w:rFonts w:cstheme="minorHAnsi"/>
        </w:rPr>
        <w:t xml:space="preserve">Current approaches cannot directly detect melanin radicals in living embryos. This protocol enables label-free monitoring using electron paramagnetic resonance. </w:t>
      </w:r>
    </w:p>
    <w:p w14:paraId="1D1CDA31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5537C32" w14:textId="77777777" w:rsidR="00D576E5" w:rsidRPr="00D75084" w:rsidRDefault="00D576E5" w:rsidP="00D576E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946764A" w14:textId="77777777" w:rsidR="00D576E5" w:rsidRPr="00D75084" w:rsidRDefault="00D576E5" w:rsidP="00D576E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575DF" w:rsidRDefault="00441918" w:rsidP="00D75084">
      <w:pPr>
        <w:spacing w:before="120"/>
        <w:rPr>
          <w:rFonts w:eastAsia="Times New Roman" w:cstheme="minorHAnsi"/>
          <w:strike/>
        </w:rPr>
      </w:pPr>
      <w:r w:rsidRPr="00C575DF">
        <w:rPr>
          <w:strike/>
        </w:rPr>
        <w:t>What does this protocol allow researchers to study or measure?</w:t>
      </w:r>
    </w:p>
    <w:p w14:paraId="074ECE87" w14:textId="51C599C9" w:rsidR="00D75084" w:rsidRPr="00D576E5" w:rsidRDefault="003D79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576E5">
        <w:rPr>
          <w:rFonts w:eastAsia="Times New Roman" w:cstheme="minorHAnsi"/>
        </w:rPr>
        <w:t xml:space="preserve">Using this protocol, </w:t>
      </w:r>
      <w:r w:rsidR="00D576E5">
        <w:rPr>
          <w:rFonts w:cstheme="minorHAnsi"/>
        </w:rPr>
        <w:t>r</w:t>
      </w:r>
      <w:r w:rsidR="00623187" w:rsidRPr="00623187">
        <w:rPr>
          <w:rFonts w:cstheme="minorHAnsi"/>
        </w:rPr>
        <w:t xml:space="preserve">esearchers can quantify melanin-associated radicals and assess their changes during melanogenesis, tumor progression, and drug treatment. </w:t>
      </w:r>
    </w:p>
    <w:p w14:paraId="64BA1BAB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D983F1D" w14:textId="77777777" w:rsidR="00D576E5" w:rsidRPr="00D75084" w:rsidRDefault="00D576E5" w:rsidP="00D576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575DF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575DF">
        <w:rPr>
          <w:strike/>
        </w:rPr>
        <w:t>Describe the most important consideration or challenge when performing this protocol.</w:t>
      </w:r>
    </w:p>
    <w:p w14:paraId="284E017B" w14:textId="0E27D48A" w:rsidR="007D61A8" w:rsidRPr="00D576E5" w:rsidRDefault="003D79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Katerina Makarova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23187" w:rsidRPr="00623187">
        <w:rPr>
          <w:rFonts w:cstheme="minorHAnsi"/>
        </w:rPr>
        <w:t>The key challenge</w:t>
      </w:r>
      <w:r w:rsidR="00D576E5">
        <w:rPr>
          <w:rFonts w:cstheme="minorHAnsi"/>
        </w:rPr>
        <w:t xml:space="preserve"> while performing this protocol</w:t>
      </w:r>
      <w:r w:rsidR="00623187" w:rsidRPr="00623187">
        <w:rPr>
          <w:rFonts w:cstheme="minorHAnsi"/>
        </w:rPr>
        <w:t xml:space="preserve"> is consistent embryo loading and normalization, because sample position and embryo number strongly affect signal intensity.</w:t>
      </w:r>
    </w:p>
    <w:p w14:paraId="5C25CAC0" w14:textId="2E005682" w:rsidR="00B97D6E" w:rsidRPr="00B97D6E" w:rsidRDefault="00D576E5" w:rsidP="00B97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B97D6E">
        <w:rPr>
          <w:rStyle w:val="AuthorName"/>
          <w:rFonts w:eastAsia="Times"/>
          <w:b w:val="0"/>
          <w:bCs/>
          <w:u w:val="none"/>
        </w:rPr>
        <w:t xml:space="preserve"> 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</w:t>
      </w:r>
      <w:r w:rsid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4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.1</w:t>
      </w:r>
      <w:r w:rsidR="00B97D6E" w:rsidRPr="00B97D6E">
        <w:rPr>
          <w:rStyle w:val="AuthorName"/>
          <w:rFonts w:eastAsia="Times"/>
          <w:b w:val="0"/>
          <w:bCs/>
          <w:i/>
          <w:iCs/>
          <w:u w:val="none"/>
        </w:rPr>
        <w:t>.</w:t>
      </w:r>
    </w:p>
    <w:p w14:paraId="4C266204" w14:textId="77777777" w:rsidR="00D576E5" w:rsidRPr="00B97D6E" w:rsidRDefault="00D576E5" w:rsidP="00B97D6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575DF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575DF">
        <w:rPr>
          <w:strike/>
        </w:rPr>
        <w:t>How can future studies build on this work? Describe the questions or research directions that can be investigated next.</w:t>
      </w:r>
    </w:p>
    <w:p w14:paraId="23F311A2" w14:textId="4550955A" w:rsidR="00333FA4" w:rsidRPr="00D576E5" w:rsidRDefault="003D79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61CCB" w:rsidRPr="00E61CCB">
        <w:rPr>
          <w:rFonts w:eastAsia="Times New Roman" w:cstheme="minorHAnsi"/>
        </w:rPr>
        <w:t xml:space="preserve">Future studies can use this method to evaluate novel anti-melanoma therapies and investigate mechanisms regulating melanin-associated redox biology in </w:t>
      </w:r>
      <w:proofErr w:type="gramStart"/>
      <w:r w:rsidR="00E61CCB" w:rsidRPr="00E61CCB">
        <w:rPr>
          <w:rFonts w:eastAsia="Times New Roman" w:cstheme="minorHAnsi"/>
        </w:rPr>
        <w:t>melanoma.</w:t>
      </w:r>
      <w:r w:rsidR="00623187" w:rsidRPr="00623187">
        <w:rPr>
          <w:rFonts w:cstheme="minorHAnsi"/>
        </w:rPr>
        <w:t>.</w:t>
      </w:r>
      <w:proofErr w:type="gramEnd"/>
    </w:p>
    <w:p w14:paraId="7B0589F1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0DBCAF3" w14:textId="77777777" w:rsidR="00D576E5" w:rsidRPr="00D75084" w:rsidRDefault="00D576E5" w:rsidP="00D576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AC41623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04FBFA4B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776C9CA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5C29A995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66DF91B8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D6569DF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058BA740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4FD84A9C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116D43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493075D4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24B969E9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E938F49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B77632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2B059DBC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D4019A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6109B87F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5DAD3252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87068D3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B725C36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D488399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4EEFC08" w14:textId="66518BFA" w:rsidR="00911C38" w:rsidRDefault="00BE55F5" w:rsidP="00911C38">
      <w:pPr>
        <w:spacing w:before="120"/>
        <w:rPr>
          <w:rFonts w:ascii="Calibri" w:hAnsi="Calibri" w:cs="Calibri"/>
          <w:lang w:val="en-IN"/>
        </w:rPr>
      </w:pPr>
      <w:r w:rsidRPr="00BE55F5">
        <w:rPr>
          <w:rFonts w:ascii="Calibri" w:hAnsi="Calibri" w:cs="Calibri"/>
          <w:highlight w:val="green"/>
          <w:lang w:val="en-IN"/>
        </w:rPr>
        <w:t xml:space="preserve">NOTE: </w:t>
      </w:r>
      <w:r w:rsidRPr="00BE55F5">
        <w:rPr>
          <w:rFonts w:ascii="Calibri" w:hAnsi="Calibri" w:cs="Calibri"/>
          <w:highlight w:val="green"/>
        </w:rPr>
        <w:t>Shots 1.6.1 and 1.7.1 recorded twice - once according to the</w:t>
      </w:r>
      <w:r>
        <w:rPr>
          <w:rFonts w:ascii="Calibri" w:hAnsi="Calibri" w:cs="Calibri"/>
          <w:highlight w:val="green"/>
        </w:rPr>
        <w:t xml:space="preserve"> </w:t>
      </w:r>
      <w:r w:rsidRPr="00BE55F5">
        <w:rPr>
          <w:rFonts w:ascii="Calibri" w:hAnsi="Calibri" w:cs="Calibri"/>
          <w:highlight w:val="green"/>
        </w:rPr>
        <w:t>instructions, the second time the talent speaks directly to the camera,</w:t>
      </w:r>
    </w:p>
    <w:p w14:paraId="6F7CC511" w14:textId="77777777" w:rsidR="00911C38" w:rsidRPr="002D2798" w:rsidRDefault="00911C38" w:rsidP="00911C3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0A122B3" w14:textId="3B6E4AE8" w:rsidR="00911C38" w:rsidRPr="00911C38" w:rsidRDefault="00911C38" w:rsidP="00911C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11C38">
        <w:rPr>
          <w:rFonts w:ascii="Calibri" w:hAnsi="Calibri" w:cs="Calibri"/>
          <w:b/>
          <w:u w:val="single"/>
        </w:rPr>
        <w:t>Katerina Makarova, Senior Researcher, Medical University of Warsaw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373DBF5" w14:textId="77777777" w:rsidR="00911C38" w:rsidRPr="00EF4E10" w:rsidRDefault="00911C38" w:rsidP="00911C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8D503D6" w14:textId="77777777" w:rsidR="00911C38" w:rsidRPr="0062081E" w:rsidRDefault="00911C38" w:rsidP="00911C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F0A8AC" w14:textId="77777777" w:rsidR="00911C38" w:rsidRPr="00664D59" w:rsidRDefault="00911C38" w:rsidP="00911C3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883AD7E" w14:textId="3F4C718B" w:rsidR="00911C38" w:rsidRPr="00911C38" w:rsidRDefault="00911C38" w:rsidP="00911C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11C38">
        <w:rPr>
          <w:rFonts w:ascii="Calibri" w:hAnsi="Calibri" w:cs="Calibri"/>
          <w:b/>
          <w:u w:val="single"/>
        </w:rPr>
        <w:t>Katerina Makarova, Senior Researcher, Medical University of Warsaw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7EA2F79" w14:textId="77777777" w:rsidR="00911C38" w:rsidRPr="00EF4E10" w:rsidRDefault="00911C38" w:rsidP="00911C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55440993" w14:textId="77777777" w:rsidR="00911C38" w:rsidRPr="00C25D99" w:rsidRDefault="00911C38" w:rsidP="00911C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C78C807" w14:textId="4BA0463C" w:rsidR="00A13CC3" w:rsidRDefault="00A13CC3" w:rsidP="00EB4C7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2050C73" w:rsidR="00CE10F2" w:rsidRPr="00EB4C75" w:rsidRDefault="00EB4C75" w:rsidP="00EB4C7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B4C75">
        <w:rPr>
          <w:rFonts w:cstheme="minorHAnsi"/>
          <w:b/>
          <w:bCs/>
        </w:rPr>
        <w:t xml:space="preserve">Melanin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adical </w:t>
      </w:r>
      <w:r>
        <w:rPr>
          <w:rFonts w:cstheme="minorHAnsi"/>
          <w:b/>
          <w:bCs/>
        </w:rPr>
        <w:t>D</w:t>
      </w:r>
      <w:r w:rsidRPr="00EB4C75">
        <w:rPr>
          <w:rFonts w:cstheme="minorHAnsi"/>
          <w:b/>
          <w:bCs/>
        </w:rPr>
        <w:t xml:space="preserve">etection by </w:t>
      </w:r>
      <w:r>
        <w:rPr>
          <w:rFonts w:cstheme="minorHAnsi"/>
          <w:b/>
          <w:bCs/>
        </w:rPr>
        <w:t>E</w:t>
      </w:r>
      <w:r w:rsidRPr="00EB4C75">
        <w:rPr>
          <w:rFonts w:cstheme="minorHAnsi"/>
          <w:b/>
          <w:bCs/>
        </w:rPr>
        <w:t xml:space="preserve">lectron </w:t>
      </w:r>
      <w:r>
        <w:rPr>
          <w:rFonts w:cstheme="minorHAnsi"/>
          <w:b/>
          <w:bCs/>
        </w:rPr>
        <w:t>Pa</w:t>
      </w:r>
      <w:r w:rsidRPr="00EB4C75">
        <w:rPr>
          <w:rFonts w:cstheme="minorHAnsi"/>
          <w:b/>
          <w:bCs/>
        </w:rPr>
        <w:t xml:space="preserve">ramagnetic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esonance </w:t>
      </w:r>
      <w:r>
        <w:rPr>
          <w:rFonts w:cstheme="minorHAnsi"/>
          <w:b/>
          <w:bCs/>
        </w:rPr>
        <w:t>S</w:t>
      </w:r>
      <w:r w:rsidRPr="00EB4C75">
        <w:rPr>
          <w:rFonts w:cstheme="minorHAnsi"/>
          <w:b/>
          <w:bCs/>
        </w:rPr>
        <w:t>pectroscopy</w:t>
      </w:r>
    </w:p>
    <w:p w14:paraId="314C5FBA" w14:textId="4D9DA0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302BE">
        <w:rPr>
          <w:rFonts w:cstheme="minorHAnsi"/>
        </w:rPr>
        <w:t>Katerina Makarova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8821B7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To begin, turn on the X-band electron paramagnetic resonance spectrometer and allow the system to stabilize according to the manufacturer's instructions </w:t>
      </w:r>
      <w:r w:rsidRPr="004F778E">
        <w:rPr>
          <w:b/>
          <w:bCs/>
        </w:rPr>
        <w:t>[1]</w:t>
      </w:r>
      <w:r w:rsidRPr="004F778E">
        <w:t>.</w:t>
      </w:r>
    </w:p>
    <w:p w14:paraId="0B82225B" w14:textId="4DEBEC19" w:rsidR="002734AE" w:rsidRPr="00E441DE" w:rsidRDefault="002734AE" w:rsidP="00E441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778E">
        <w:rPr>
          <w:lang w:val="en-IN"/>
        </w:rPr>
        <w:t>WIDE: Talent turning on the X-band electron paramagnetic resonance spectrometer.</w:t>
      </w:r>
      <w:r w:rsidR="00E441DE">
        <w:rPr>
          <w:lang w:val="en-IN"/>
        </w:rPr>
        <w:t xml:space="preserve"> </w:t>
      </w:r>
      <w:r w:rsidR="00E441D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441D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441DE">
        <w:rPr>
          <w:rFonts w:cstheme="minorHAnsi"/>
          <w:i/>
          <w:iCs/>
          <w:color w:val="0000FF"/>
          <w:lang w:val="en-IN"/>
        </w:rPr>
        <w:t>obtain CU shot as well for this shot</w:t>
      </w:r>
      <w:r w:rsidR="00E441DE" w:rsidRPr="008E4564">
        <w:rPr>
          <w:rFonts w:cstheme="minorHAnsi"/>
          <w:i/>
          <w:iCs/>
          <w:color w:val="0000FF"/>
          <w:lang w:val="en-IN"/>
        </w:rPr>
        <w:t>.</w:t>
      </w:r>
      <w:r w:rsidR="00BE55F5">
        <w:rPr>
          <w:rFonts w:cstheme="minorHAnsi"/>
          <w:i/>
          <w:iCs/>
          <w:color w:val="0000FF"/>
          <w:lang w:val="en-IN"/>
        </w:rPr>
        <w:t xml:space="preserve">   </w:t>
      </w:r>
      <w:r w:rsidR="00BE55F5" w:rsidRPr="00BE55F5">
        <w:rPr>
          <w:rFonts w:cstheme="minorHAnsi"/>
          <w:color w:val="auto"/>
          <w:highlight w:val="green"/>
          <w:lang w:val="en-IN"/>
        </w:rPr>
        <w:t xml:space="preserve">NOTE: </w:t>
      </w:r>
      <w:r w:rsidR="00BE55F5" w:rsidRPr="00BE55F5">
        <w:rPr>
          <w:rFonts w:cstheme="minorHAnsi"/>
          <w:color w:val="auto"/>
          <w:highlight w:val="green"/>
        </w:rPr>
        <w:t xml:space="preserve">2.1.1.A extra shot added as a </w:t>
      </w:r>
      <w:proofErr w:type="gramStart"/>
      <w:r w:rsidR="00BE55F5" w:rsidRPr="00BE55F5">
        <w:rPr>
          <w:rFonts w:cstheme="minorHAnsi"/>
          <w:color w:val="auto"/>
          <w:highlight w:val="green"/>
        </w:rPr>
        <w:t>close up</w:t>
      </w:r>
      <w:proofErr w:type="gramEnd"/>
      <w:r w:rsidR="00BE55F5" w:rsidRPr="00BE55F5">
        <w:rPr>
          <w:rFonts w:cstheme="minorHAnsi"/>
          <w:color w:val="auto"/>
          <w:highlight w:val="green"/>
        </w:rPr>
        <w:t xml:space="preserve"> to be placed right after 2.1.1</w:t>
      </w:r>
    </w:p>
    <w:p w14:paraId="1A6CAB5E" w14:textId="3E8946A7" w:rsidR="002734AE" w:rsidRDefault="00E441DE" w:rsidP="007729BD">
      <w:pPr>
        <w:pStyle w:val="Narration"/>
        <w:numPr>
          <w:ilvl w:val="1"/>
          <w:numId w:val="3"/>
        </w:numPr>
      </w:pPr>
      <w:r>
        <w:t xml:space="preserve">Obtain zebra fish </w:t>
      </w:r>
      <w:r w:rsidR="00741FA1">
        <w:t>larvae</w:t>
      </w:r>
      <w:r>
        <w:t xml:space="preserve"> </w:t>
      </w:r>
      <w:r w:rsidR="00741FA1">
        <w:t xml:space="preserve">transplanted with </w:t>
      </w:r>
      <w:r w:rsidR="00741FA1" w:rsidRPr="00F5328E">
        <w:t>B16F10</w:t>
      </w:r>
      <w:r w:rsidR="00741FA1">
        <w:t xml:space="preserve"> </w:t>
      </w:r>
      <w:r w:rsidR="00741FA1" w:rsidRPr="00741FA1">
        <w:rPr>
          <w:i/>
          <w:iCs/>
          <w:color w:val="EE0000"/>
        </w:rPr>
        <w:t>(B-Sixteen-F-Ten)</w:t>
      </w:r>
      <w:r w:rsidRPr="00741FA1">
        <w:rPr>
          <w:color w:val="EE0000"/>
        </w:rPr>
        <w:t xml:space="preserve"> </w:t>
      </w:r>
      <w:r>
        <w:t xml:space="preserve">melanoma cells </w:t>
      </w:r>
      <w:r w:rsidRPr="00E441DE">
        <w:rPr>
          <w:b/>
          <w:bCs/>
        </w:rPr>
        <w:t>[1]</w:t>
      </w:r>
      <w:r w:rsidR="00D576E5">
        <w:rPr>
          <w:b/>
          <w:bCs/>
        </w:rPr>
        <w:t>.</w:t>
      </w:r>
      <w:r>
        <w:t xml:space="preserve"> </w:t>
      </w:r>
      <w:r w:rsidR="00D576E5">
        <w:t>T</w:t>
      </w:r>
      <w:r w:rsidR="002734AE" w:rsidRPr="004F778E">
        <w:t xml:space="preserve">ransfer 20 to 30 zebrafish larvae at 3 to 5 days post-fertilization to a 1.5-milliliter microcentrifuge tube </w:t>
      </w:r>
      <w:r w:rsidR="002734AE" w:rsidRPr="004F778E">
        <w:rPr>
          <w:b/>
          <w:bCs/>
        </w:rPr>
        <w:t>[</w:t>
      </w:r>
      <w:r>
        <w:rPr>
          <w:b/>
          <w:bCs/>
        </w:rPr>
        <w:t>2</w:t>
      </w:r>
      <w:r w:rsidR="002734AE" w:rsidRPr="004F778E">
        <w:rPr>
          <w:b/>
          <w:bCs/>
        </w:rPr>
        <w:t>]</w:t>
      </w:r>
      <w:r w:rsidR="002734AE" w:rsidRPr="004F778E">
        <w:t>.</w:t>
      </w:r>
      <w:r w:rsidR="007729BD">
        <w:t xml:space="preserve"> </w:t>
      </w:r>
      <w:r w:rsidR="007729BD" w:rsidRPr="004F778E">
        <w:t xml:space="preserve">Fill the flat capillary for zebrafish larvae with 100 microliters of E3 medium </w:t>
      </w:r>
      <w:r w:rsidR="007729BD" w:rsidRPr="004F778E">
        <w:rPr>
          <w:b/>
          <w:bCs/>
        </w:rPr>
        <w:t>[</w:t>
      </w:r>
      <w:r>
        <w:rPr>
          <w:b/>
          <w:bCs/>
        </w:rPr>
        <w:t>3</w:t>
      </w:r>
      <w:r w:rsidR="007729BD" w:rsidRPr="004F778E">
        <w:rPr>
          <w:b/>
          <w:bCs/>
        </w:rPr>
        <w:t>]</w:t>
      </w:r>
      <w:r w:rsidR="007729BD" w:rsidRPr="004F778E">
        <w:t>.</w:t>
      </w:r>
    </w:p>
    <w:p w14:paraId="2A4F0F1F" w14:textId="22BB5274" w:rsidR="00E441DE" w:rsidRDefault="00E441DE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container containing zebra fish larvae.</w:t>
      </w:r>
      <w:r w:rsidR="00BE55F5">
        <w:rPr>
          <w:lang w:val="en-IN"/>
        </w:rPr>
        <w:t xml:space="preserve"> </w:t>
      </w:r>
      <w:r w:rsidR="00F4274E">
        <w:rPr>
          <w:lang w:val="en-IN"/>
        </w:rPr>
        <w:t xml:space="preserve"> </w:t>
      </w:r>
      <w:r w:rsidR="00F4274E" w:rsidRPr="00A167B2">
        <w:rPr>
          <w:highlight w:val="green"/>
          <w:lang w:val="en-IN"/>
        </w:rPr>
        <w:t>NOTE: Numbering is switched, use 2.2.2 for 2.2.1 and 2.2.1 for 2.2.2</w:t>
      </w:r>
    </w:p>
    <w:p w14:paraId="55F6F25D" w14:textId="26C68E55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zebrafish larvae to a 1.5-milliliter microcentrifuge tube.</w:t>
      </w:r>
    </w:p>
    <w:p w14:paraId="4D911849" w14:textId="47FEFC2D" w:rsidR="002734AE" w:rsidRPr="00A11B80" w:rsidRDefault="002734AE" w:rsidP="00A11B80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filling the flat capillary with E3 medium.</w:t>
      </w:r>
      <w:r w:rsidR="00A11B80">
        <w:rPr>
          <w:lang w:val="en-IN"/>
        </w:rPr>
        <w:t xml:space="preserve"> </w:t>
      </w:r>
      <w:r w:rsidR="00A11B80" w:rsidRPr="00A167B2">
        <w:rPr>
          <w:highlight w:val="green"/>
          <w:lang w:val="en-IN"/>
        </w:rPr>
        <w:t xml:space="preserve">NOTE: </w:t>
      </w:r>
      <w:r w:rsidR="00A11B80" w:rsidRPr="00A167B2">
        <w:rPr>
          <w:highlight w:val="green"/>
        </w:rPr>
        <w:t>extra shot 2.2.3.1 to be put after 2.2.3</w:t>
      </w:r>
    </w:p>
    <w:p w14:paraId="525D8129" w14:textId="67691DB3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Seal one end of the capillary with a plastic cap </w:t>
      </w:r>
      <w:r w:rsidR="00B46187">
        <w:t>and e</w:t>
      </w:r>
      <w:r w:rsidRPr="004F778E">
        <w:t xml:space="preserve">nsure that the liquid column remains confined to the flat chamber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>.</w:t>
      </w:r>
    </w:p>
    <w:p w14:paraId="6830D729" w14:textId="42C0CAC9" w:rsidR="002734AE" w:rsidRPr="00F8001F" w:rsidRDefault="002734AE" w:rsidP="00F8001F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one end of the capillary with a plastic cap</w:t>
      </w:r>
      <w:r w:rsidR="00E441DE">
        <w:rPr>
          <w:lang w:val="en-IN"/>
        </w:rPr>
        <w:t>.</w:t>
      </w:r>
      <w:r w:rsidR="00F8001F">
        <w:rPr>
          <w:lang w:val="en-IN"/>
        </w:rPr>
        <w:t xml:space="preserve"> </w:t>
      </w:r>
      <w:r w:rsidR="00F8001F" w:rsidRPr="00A167B2">
        <w:rPr>
          <w:highlight w:val="green"/>
          <w:lang w:val="en-IN"/>
        </w:rPr>
        <w:t xml:space="preserve">NOTE: </w:t>
      </w:r>
      <w:r w:rsidR="00F8001F" w:rsidRPr="00A167B2">
        <w:rPr>
          <w:highlight w:val="green"/>
        </w:rPr>
        <w:t>shot 2.3.1 is recorded at the end of 2.2.3</w:t>
      </w:r>
    </w:p>
    <w:p w14:paraId="0CE7A428" w14:textId="6A1EAFEE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several larvae together with a small volume of E3 medium into a 100-microliter </w:t>
      </w:r>
      <w:proofErr w:type="spellStart"/>
      <w:r w:rsidRPr="004F778E">
        <w:t>hematocrit</w:t>
      </w:r>
      <w:proofErr w:type="spellEnd"/>
      <w:r w:rsidRPr="004F778E">
        <w:t xml:space="preserve">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outer tubular section of the capillary while maintaining continuous liquid contact within the flat chamber </w:t>
      </w:r>
      <w:r w:rsidR="00B46187" w:rsidRPr="004F778E">
        <w:rPr>
          <w:b/>
          <w:bCs/>
        </w:rPr>
        <w:t>[</w:t>
      </w:r>
      <w:r w:rsidR="00B46187">
        <w:rPr>
          <w:b/>
          <w:bCs/>
        </w:rPr>
        <w:t>2</w:t>
      </w:r>
      <w:r w:rsidR="00B46187" w:rsidRPr="004F778E">
        <w:rPr>
          <w:b/>
          <w:bCs/>
        </w:rPr>
        <w:t>]</w:t>
      </w:r>
      <w:r w:rsidR="00B46187" w:rsidRPr="004F778E">
        <w:t>.</w:t>
      </w:r>
    </w:p>
    <w:p w14:paraId="2D9149E8" w14:textId="0C21E564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Talent transferring several larvae with E3 medium into a 100-microliter </w:t>
      </w:r>
      <w:proofErr w:type="spellStart"/>
      <w:r w:rsidRPr="004F778E">
        <w:rPr>
          <w:lang w:val="en-IN"/>
        </w:rPr>
        <w:t>hematocrit</w:t>
      </w:r>
      <w:proofErr w:type="spellEnd"/>
      <w:r w:rsidRPr="004F778E">
        <w:rPr>
          <w:lang w:val="en-IN"/>
        </w:rPr>
        <w:t xml:space="preserve"> capillary.</w:t>
      </w:r>
      <w:r w:rsidR="00783A1F">
        <w:rPr>
          <w:lang w:val="en-IN"/>
        </w:rPr>
        <w:t xml:space="preserve"> </w:t>
      </w:r>
      <w:r w:rsidR="00783A1F" w:rsidRPr="00A167B2">
        <w:rPr>
          <w:highlight w:val="green"/>
          <w:lang w:val="en-IN"/>
        </w:rPr>
        <w:t xml:space="preserve">NOTE: </w:t>
      </w:r>
      <w:r w:rsidR="00783A1F" w:rsidRPr="00A167B2">
        <w:rPr>
          <w:highlight w:val="green"/>
        </w:rPr>
        <w:t>extra shot 2.4.1.A to be put before 2.4.2</w:t>
      </w:r>
    </w:p>
    <w:p w14:paraId="095F80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outer tubular section of the capillary.</w:t>
      </w:r>
    </w:p>
    <w:p w14:paraId="2FDB742F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Repeat the previous loading and excess liquid removal process until 20 to 30 larvae are loaded into the flat capillary </w:t>
      </w:r>
      <w:r w:rsidRPr="004F778E">
        <w:rPr>
          <w:b/>
          <w:bCs/>
        </w:rPr>
        <w:t>[1]</w:t>
      </w:r>
      <w:r w:rsidRPr="004F778E">
        <w:t>.</w:t>
      </w:r>
    </w:p>
    <w:p w14:paraId="11050386" w14:textId="685A9AAA" w:rsidR="002734AE" w:rsidRPr="004F778E" w:rsidRDefault="00B46187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capillary with</w:t>
      </w:r>
      <w:r w:rsidR="004751D0">
        <w:rPr>
          <w:lang w:val="en-IN"/>
        </w:rPr>
        <w:t xml:space="preserve"> </w:t>
      </w:r>
      <w:r w:rsidR="002734AE" w:rsidRPr="004F778E">
        <w:rPr>
          <w:lang w:val="en-IN"/>
        </w:rPr>
        <w:t>20 to 30 larvae.</w:t>
      </w:r>
    </w:p>
    <w:p w14:paraId="0864D3FF" w14:textId="506137C1" w:rsidR="002734AE" w:rsidRDefault="00911C38" w:rsidP="002734AE">
      <w:pPr>
        <w:pStyle w:val="Narration"/>
        <w:numPr>
          <w:ilvl w:val="1"/>
          <w:numId w:val="3"/>
        </w:numPr>
      </w:pPr>
      <w:r>
        <w:t>Then, r</w:t>
      </w:r>
      <w:r w:rsidR="002734AE" w:rsidRPr="004F778E">
        <w:t xml:space="preserve">emove residual liquid from the tubular sections of the capillary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1F25867A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>Talent removing residual liquid from the tubular sections of the capillary.</w:t>
      </w:r>
    </w:p>
    <w:p w14:paraId="7DA4A991" w14:textId="682EE9E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B46187">
        <w:t xml:space="preserve"> and</w:t>
      </w:r>
      <w:r w:rsidRPr="004F778E">
        <w:t xml:space="preserve"> </w:t>
      </w:r>
      <w:r w:rsidR="00B46187">
        <w:t>position</w:t>
      </w:r>
      <w:r w:rsidRPr="004F778E">
        <w:t xml:space="preserve"> the sample at the </w:t>
      </w:r>
      <w:proofErr w:type="spellStart"/>
      <w:r w:rsidRPr="004F778E">
        <w:t>center</w:t>
      </w:r>
      <w:proofErr w:type="spellEnd"/>
      <w:r w:rsidRPr="004F778E">
        <w:t xml:space="preserve"> of the resonator </w:t>
      </w:r>
      <w:r w:rsidRPr="004F778E">
        <w:rPr>
          <w:b/>
          <w:bCs/>
        </w:rPr>
        <w:t>[2]</w:t>
      </w:r>
      <w:r w:rsidRPr="004F778E">
        <w:t>.</w:t>
      </w:r>
    </w:p>
    <w:p w14:paraId="310A292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inserting the capillary into the electron paramagnetic resonance spectrometer.</w:t>
      </w:r>
    </w:p>
    <w:p w14:paraId="6DDA3C72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Talent positioning the sample at the </w:t>
      </w:r>
      <w:proofErr w:type="spellStart"/>
      <w:r w:rsidRPr="004F778E">
        <w:rPr>
          <w:lang w:val="en-IN"/>
        </w:rPr>
        <w:t>center</w:t>
      </w:r>
      <w:proofErr w:type="spellEnd"/>
      <w:r w:rsidRPr="004F778E">
        <w:rPr>
          <w:lang w:val="en-IN"/>
        </w:rPr>
        <w:t xml:space="preserve"> of the resonator.</w:t>
      </w:r>
    </w:p>
    <w:p w14:paraId="684DDBD8" w14:textId="23791C5C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Set the acquisition parameters in the spectrometer software by entering a microwave frequency of 9.6 gigahertz, a </w:t>
      </w:r>
      <w:proofErr w:type="spellStart"/>
      <w:r w:rsidRPr="004F778E">
        <w:t>center</w:t>
      </w:r>
      <w:proofErr w:type="spellEnd"/>
      <w:r w:rsidRPr="004F778E">
        <w:t xml:space="preserve"> field of 335 </w:t>
      </w:r>
      <w:proofErr w:type="spellStart"/>
      <w:r w:rsidRPr="004F778E">
        <w:t>millitesla</w:t>
      </w:r>
      <w:proofErr w:type="spellEnd"/>
      <w:r w:rsidR="00F30C3A">
        <w:t>,</w:t>
      </w:r>
      <w:r w:rsidR="00911C38">
        <w:t xml:space="preserve"> and </w:t>
      </w:r>
      <w:r w:rsidRPr="004F778E">
        <w:t xml:space="preserve">a sweep width of 10 </w:t>
      </w:r>
      <w:proofErr w:type="spellStart"/>
      <w:r w:rsidRPr="004F778E">
        <w:t>millitesla</w:t>
      </w:r>
      <w:proofErr w:type="spellEnd"/>
      <w:r w:rsidRPr="004F778E">
        <w:t xml:space="preserve">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="00D576E5">
        <w:t>.</w:t>
      </w:r>
      <w:r w:rsidRPr="004F778E">
        <w:t xml:space="preserve"> </w:t>
      </w:r>
      <w:r w:rsidR="00D576E5">
        <w:t xml:space="preserve">Apply </w:t>
      </w:r>
      <w:r w:rsidRPr="004F778E">
        <w:t xml:space="preserve">a modulation amplitude of 500 </w:t>
      </w:r>
      <w:proofErr w:type="spellStart"/>
      <w:r w:rsidRPr="004F778E">
        <w:t>microtesla</w:t>
      </w:r>
      <w:proofErr w:type="spellEnd"/>
      <w:r w:rsidRPr="004F778E">
        <w:t xml:space="preserve"> </w:t>
      </w:r>
      <w:r w:rsidR="004751D0">
        <w:t xml:space="preserve">and </w:t>
      </w:r>
      <w:r w:rsidRPr="004F778E">
        <w:t xml:space="preserve">a microwave power of 1.6 milliwatts </w:t>
      </w:r>
      <w:r w:rsidRPr="004F778E">
        <w:rPr>
          <w:b/>
          <w:bCs/>
        </w:rPr>
        <w:t>[</w:t>
      </w:r>
      <w:r w:rsidR="00B46187"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 xml:space="preserve">. </w:t>
      </w:r>
      <w:r w:rsidR="00B46187">
        <w:t>Next</w:t>
      </w:r>
      <w:r w:rsidR="004751D0">
        <w:t>,</w:t>
      </w:r>
      <w:r w:rsidRPr="004F778E">
        <w:t xml:space="preserve"> set the number of scans to 32, the sweep time to 11 seconds, and the time constant to 0 </w:t>
      </w:r>
      <w:r w:rsidRPr="004F778E">
        <w:rPr>
          <w:b/>
          <w:bCs/>
        </w:rPr>
        <w:t>[</w:t>
      </w:r>
      <w:r w:rsidR="00B46187">
        <w:rPr>
          <w:b/>
          <w:bCs/>
        </w:rPr>
        <w:t>3</w:t>
      </w:r>
      <w:r w:rsidRPr="004F778E">
        <w:rPr>
          <w:b/>
          <w:bCs/>
        </w:rPr>
        <w:t>]</w:t>
      </w:r>
      <w:r w:rsidRPr="004F778E">
        <w:t>.</w:t>
      </w:r>
      <w:r w:rsidR="00CB206C">
        <w:t xml:space="preserve"> </w:t>
      </w:r>
      <w:r w:rsidR="00CB206C" w:rsidRPr="00CB206C">
        <w:rPr>
          <w:lang w:val="en-IN"/>
        </w:rPr>
        <w:t>Click Set parameters to transfer parameters to spectrometer, then click Tune</w:t>
      </w:r>
      <w:r w:rsidR="00CB206C">
        <w:rPr>
          <w:lang w:val="en-IN"/>
        </w:rPr>
        <w:t xml:space="preserve"> </w:t>
      </w:r>
      <w:r w:rsidR="00CB206C" w:rsidRPr="00CB206C">
        <w:rPr>
          <w:b/>
          <w:bCs/>
          <w:lang w:val="en-IN"/>
        </w:rPr>
        <w:t>[4].</w:t>
      </w:r>
      <w:r w:rsidR="00CB206C" w:rsidRPr="00CB206C">
        <w:rPr>
          <w:lang w:val="en-IN"/>
        </w:rPr>
        <w:t xml:space="preserve"> </w:t>
      </w:r>
    </w:p>
    <w:p w14:paraId="0DF7E62E" w14:textId="1A7D3F8A" w:rsidR="002734AE" w:rsidRPr="006212C8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>SCREEN</w:t>
      </w:r>
      <w:proofErr w:type="gramStart"/>
      <w:r w:rsidRPr="006212C8">
        <w:rPr>
          <w:lang w:val="en-IN"/>
        </w:rPr>
        <w:t xml:space="preserve">: </w:t>
      </w:r>
      <w:r w:rsidR="00CB206C" w:rsidRPr="006212C8">
        <w:rPr>
          <w:lang w:val="en-IN"/>
        </w:rPr>
        <w:t>:</w:t>
      </w:r>
      <w:proofErr w:type="gramEnd"/>
      <w:r w:rsidR="00CB206C" w:rsidRPr="006212C8">
        <w:rPr>
          <w:lang w:val="en-IN"/>
        </w:rPr>
        <w:t xml:space="preserve"> </w:t>
      </w:r>
      <w:r w:rsidR="00CB206C" w:rsidRPr="006212C8">
        <w:t>71542_screenshot_1.avi: 00:07-00:20</w:t>
      </w:r>
    </w:p>
    <w:p w14:paraId="78A7EBC1" w14:textId="596738EC" w:rsidR="002734AE" w:rsidRPr="006212C8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B206C" w:rsidRPr="006212C8">
        <w:rPr>
          <w:lang w:val="en-IN"/>
        </w:rPr>
        <w:t xml:space="preserve"> </w:t>
      </w:r>
      <w:r w:rsidR="00CB206C" w:rsidRPr="006212C8">
        <w:t>71542_screenshot_2.avi: 00:02-00:15</w:t>
      </w:r>
    </w:p>
    <w:p w14:paraId="3BAC746F" w14:textId="546A1299" w:rsidR="002734AE" w:rsidRPr="006212C8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B206C" w:rsidRPr="006212C8">
        <w:t>71542_screenshot_3.avi: 00:02-00:12</w:t>
      </w:r>
    </w:p>
    <w:p w14:paraId="0D210CE4" w14:textId="7E2E022D" w:rsidR="00CB206C" w:rsidRPr="006212C8" w:rsidRDefault="00CB206C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Pr="006212C8">
        <w:t>71542_screenshot_4.avi: 00:02-00:12</w:t>
      </w:r>
    </w:p>
    <w:p w14:paraId="2A56044B" w14:textId="64464513" w:rsidR="002734AE" w:rsidRPr="006212C8" w:rsidRDefault="004751D0" w:rsidP="002734AE">
      <w:pPr>
        <w:pStyle w:val="Narration"/>
        <w:numPr>
          <w:ilvl w:val="1"/>
          <w:numId w:val="3"/>
        </w:numPr>
      </w:pPr>
      <w:r w:rsidRPr="006212C8">
        <w:t>A</w:t>
      </w:r>
      <w:r w:rsidR="002734AE" w:rsidRPr="006212C8">
        <w:t xml:space="preserve">cquire the electron paramagnetic resonance spectrum </w:t>
      </w:r>
      <w:r w:rsidR="002734AE" w:rsidRPr="006212C8">
        <w:rPr>
          <w:b/>
          <w:bCs/>
        </w:rPr>
        <w:t>[1]</w:t>
      </w:r>
      <w:r w:rsidR="002734AE" w:rsidRPr="006212C8">
        <w:t>.</w:t>
      </w:r>
    </w:p>
    <w:p w14:paraId="40EF7C8D" w14:textId="045FB196" w:rsidR="002734AE" w:rsidRPr="006212C8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6212C8">
        <w:rPr>
          <w:lang w:val="en-IN"/>
        </w:rPr>
        <w:t xml:space="preserve">SCREEN: </w:t>
      </w:r>
      <w:r w:rsidR="006212C8" w:rsidRPr="006212C8">
        <w:t xml:space="preserve">71542_screenshot_5.avi: </w:t>
      </w:r>
      <w:r w:rsidR="006212C8" w:rsidRPr="006212C8">
        <w:rPr>
          <w:lang w:val="en-IN"/>
        </w:rPr>
        <w:t>00:02-00:04, 00:18-00:20</w:t>
      </w:r>
    </w:p>
    <w:p w14:paraId="3E89F5C1" w14:textId="2C635B65" w:rsidR="002734AE" w:rsidRDefault="004751D0" w:rsidP="002734AE">
      <w:pPr>
        <w:pStyle w:val="Narration"/>
        <w:numPr>
          <w:ilvl w:val="1"/>
          <w:numId w:val="3"/>
        </w:numPr>
      </w:pPr>
      <w:r>
        <w:t>Then, r</w:t>
      </w:r>
      <w:r w:rsidR="002734AE" w:rsidRPr="004F778E">
        <w:t xml:space="preserve">emove the capillary from the resonator </w:t>
      </w:r>
      <w:r w:rsidR="002734AE" w:rsidRPr="004F778E">
        <w:rPr>
          <w:b/>
          <w:bCs/>
        </w:rPr>
        <w:t>[1]</w:t>
      </w:r>
      <w:r>
        <w:t xml:space="preserve"> and</w:t>
      </w:r>
      <w:r w:rsidR="002734AE" w:rsidRPr="004F778E">
        <w:t xml:space="preserve"> </w:t>
      </w:r>
      <w:r>
        <w:t>r</w:t>
      </w:r>
      <w:r w:rsidR="002734AE" w:rsidRPr="004F778E">
        <w:t xml:space="preserve">elease the larvae into fresh E3 medium in a Petri dish </w:t>
      </w:r>
      <w:r w:rsidR="002734AE" w:rsidRPr="004F778E">
        <w:rPr>
          <w:b/>
          <w:bCs/>
        </w:rPr>
        <w:t>[2]</w:t>
      </w:r>
      <w:r w:rsidR="002734AE" w:rsidRPr="004F778E">
        <w:t>.</w:t>
      </w:r>
    </w:p>
    <w:p w14:paraId="4DA5C05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the capillary from the resonator.</w:t>
      </w:r>
    </w:p>
    <w:p w14:paraId="6AD15BB1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releasing the larvae into fresh E3 medium in a Petri dish.</w:t>
      </w:r>
    </w:p>
    <w:p w14:paraId="34723741" w14:textId="77777777" w:rsidR="004751D0" w:rsidRPr="004F778E" w:rsidRDefault="004751D0" w:rsidP="004751D0">
      <w:pPr>
        <w:pStyle w:val="ShotDescription"/>
        <w:ind w:firstLine="0"/>
        <w:rPr>
          <w:lang w:val="en-IN"/>
        </w:rPr>
      </w:pPr>
    </w:p>
    <w:p w14:paraId="07525F39" w14:textId="021225A1" w:rsidR="00B46187" w:rsidRDefault="00B46187" w:rsidP="00B4618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Melanin </w:t>
      </w:r>
      <w:r>
        <w:rPr>
          <w:rFonts w:ascii="Calibri" w:hAnsi="Calibri" w:cs="Calibri"/>
          <w:b/>
          <w:bCs/>
          <w:color w:val="auto"/>
          <w:lang w:val="en-GB"/>
        </w:rPr>
        <w:t>R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adical </w:t>
      </w:r>
      <w:r>
        <w:rPr>
          <w:rFonts w:ascii="Calibri" w:hAnsi="Calibri" w:cs="Calibri"/>
          <w:b/>
          <w:bCs/>
          <w:color w:val="auto"/>
          <w:lang w:val="en-GB"/>
        </w:rPr>
        <w:t>D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etection in </w:t>
      </w:r>
      <w:r>
        <w:rPr>
          <w:rFonts w:ascii="Calibri" w:hAnsi="Calibri" w:cs="Calibri"/>
          <w:b/>
          <w:bCs/>
          <w:color w:val="auto"/>
          <w:lang w:val="en-GB"/>
        </w:rPr>
        <w:t>F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rozen </w:t>
      </w:r>
      <w:r>
        <w:rPr>
          <w:rFonts w:ascii="Calibri" w:hAnsi="Calibri" w:cs="Calibri"/>
          <w:b/>
          <w:bCs/>
          <w:color w:val="auto"/>
          <w:lang w:val="en-GB"/>
        </w:rPr>
        <w:t>Z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ebrafish </w:t>
      </w:r>
      <w:r w:rsidR="00741FA1">
        <w:rPr>
          <w:rFonts w:ascii="Calibri" w:hAnsi="Calibri" w:cs="Calibri"/>
          <w:b/>
          <w:bCs/>
          <w:color w:val="auto"/>
          <w:lang w:val="en-GB"/>
        </w:rPr>
        <w:t>Larvae</w:t>
      </w:r>
    </w:p>
    <w:p w14:paraId="0E6F3B15" w14:textId="6DEA457A" w:rsidR="00741FA1" w:rsidRPr="00D576E5" w:rsidRDefault="00741FA1" w:rsidP="00D576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4A1C">
        <w:rPr>
          <w:rFonts w:cstheme="minorHAnsi"/>
        </w:rPr>
        <w:t>Katerina Makarova</w:t>
      </w:r>
      <w:r>
        <w:rPr>
          <w:rFonts w:cstheme="minorHAnsi"/>
        </w:rPr>
        <w:t xml:space="preserve"> </w:t>
      </w:r>
    </w:p>
    <w:p w14:paraId="7CB78012" w14:textId="6EB0AD53" w:rsidR="002734AE" w:rsidRDefault="002734AE" w:rsidP="004751D0">
      <w:pPr>
        <w:pStyle w:val="Narration"/>
        <w:numPr>
          <w:ilvl w:val="1"/>
          <w:numId w:val="3"/>
        </w:numPr>
      </w:pPr>
      <w:r w:rsidRPr="004F778E">
        <w:t xml:space="preserve">Thaw a frozen sample containing 10 euthanized zebrafish larvae at room temperature for 5 to 10 minutes </w:t>
      </w:r>
      <w:r w:rsidRPr="004F778E">
        <w:rPr>
          <w:b/>
          <w:bCs/>
        </w:rPr>
        <w:t>[1]</w:t>
      </w:r>
      <w:r w:rsidRPr="004F778E">
        <w:t>.</w:t>
      </w:r>
      <w:r w:rsidR="004751D0">
        <w:t xml:space="preserve"> </w:t>
      </w:r>
      <w:r w:rsidR="004751D0" w:rsidRPr="004F778E">
        <w:t xml:space="preserve">Add 100 microliters of E3 medium to the thawed sample </w:t>
      </w:r>
      <w:r w:rsidR="004751D0" w:rsidRPr="004F778E">
        <w:rPr>
          <w:b/>
          <w:bCs/>
        </w:rPr>
        <w:t>[</w:t>
      </w:r>
      <w:r w:rsidR="004751D0">
        <w:rPr>
          <w:b/>
          <w:bCs/>
        </w:rPr>
        <w:t>2</w:t>
      </w:r>
      <w:r w:rsidR="004751D0" w:rsidRPr="004F778E">
        <w:rPr>
          <w:b/>
          <w:bCs/>
        </w:rPr>
        <w:t>]</w:t>
      </w:r>
      <w:r w:rsidR="004751D0" w:rsidRPr="004F778E">
        <w:t>.</w:t>
      </w:r>
    </w:p>
    <w:p w14:paraId="26B92C99" w14:textId="45CEED36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handling the frozen sample and placing it at room temperature for thawing.</w:t>
      </w:r>
    </w:p>
    <w:p w14:paraId="36EA9EE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adding E3 medium to the thawed sample.</w:t>
      </w:r>
    </w:p>
    <w:p w14:paraId="61DE6293" w14:textId="1F7EE376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the larvae together with the medium into a 100-microliter </w:t>
      </w:r>
      <w:proofErr w:type="spellStart"/>
      <w:r w:rsidRPr="004F778E">
        <w:t>hematocrit</w:t>
      </w:r>
      <w:proofErr w:type="spellEnd"/>
      <w:r w:rsidRPr="004F778E">
        <w:t xml:space="preserve">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capillary until the sample occupies only the active resonator volume of about 1 </w:t>
      </w:r>
      <w:proofErr w:type="spellStart"/>
      <w:r w:rsidR="00B46187" w:rsidRPr="004F778E">
        <w:t>centimeter</w:t>
      </w:r>
      <w:proofErr w:type="spellEnd"/>
      <w:r w:rsidR="00B46187" w:rsidRPr="004F778E">
        <w:t xml:space="preserve"> in length </w:t>
      </w:r>
      <w:r w:rsidR="00B46187" w:rsidRPr="004F778E">
        <w:rPr>
          <w:b/>
          <w:bCs/>
        </w:rPr>
        <w:t>[1]</w:t>
      </w:r>
      <w:r w:rsidR="00B46187" w:rsidRPr="004F778E">
        <w:t>.</w:t>
      </w:r>
      <w:r w:rsidR="00B46187">
        <w:t xml:space="preserve"> </w:t>
      </w:r>
      <w:r w:rsidR="00B46187" w:rsidRPr="004F778E">
        <w:t xml:space="preserve">Seal the capillary with a sealing compound </w:t>
      </w:r>
      <w:r w:rsidR="00B46187" w:rsidRPr="004F778E">
        <w:rPr>
          <w:b/>
          <w:bCs/>
        </w:rPr>
        <w:t>[1]</w:t>
      </w:r>
      <w:r w:rsidR="00B46187" w:rsidRPr="004F778E">
        <w:t>.</w:t>
      </w:r>
    </w:p>
    <w:p w14:paraId="2B7881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 xml:space="preserve">Talent transferring the larvae and medium into a 100-microliter </w:t>
      </w:r>
      <w:proofErr w:type="spellStart"/>
      <w:r w:rsidRPr="004F778E">
        <w:rPr>
          <w:lang w:val="en-IN"/>
        </w:rPr>
        <w:t>hematocrit</w:t>
      </w:r>
      <w:proofErr w:type="spellEnd"/>
      <w:r w:rsidRPr="004F778E">
        <w:rPr>
          <w:lang w:val="en-IN"/>
        </w:rPr>
        <w:t xml:space="preserve"> capillary.</w:t>
      </w:r>
    </w:p>
    <w:p w14:paraId="0D9A130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capillary.</w:t>
      </w:r>
    </w:p>
    <w:p w14:paraId="2EB00F6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the capillary with a sealing compound.</w:t>
      </w:r>
    </w:p>
    <w:p w14:paraId="334C526A" w14:textId="15B4A00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4751D0">
        <w:t xml:space="preserve"> and position</w:t>
      </w:r>
      <w:r w:rsidRPr="004F778E">
        <w:t xml:space="preserve"> the sample at the </w:t>
      </w:r>
      <w:proofErr w:type="spellStart"/>
      <w:r w:rsidRPr="004F778E">
        <w:t>center</w:t>
      </w:r>
      <w:proofErr w:type="spellEnd"/>
      <w:r w:rsidRPr="004F778E">
        <w:t xml:space="preserve"> of the resonator </w:t>
      </w:r>
      <w:r w:rsidRPr="004F778E">
        <w:rPr>
          <w:b/>
          <w:bCs/>
        </w:rPr>
        <w:t>[2]</w:t>
      </w:r>
      <w:r w:rsidRPr="004F778E">
        <w:t>.</w:t>
      </w:r>
    </w:p>
    <w:p w14:paraId="12027E7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inserting the capillary into the electron paramagnetic resonance spectrometer.</w:t>
      </w:r>
    </w:p>
    <w:p w14:paraId="04BB0396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Talent positioning the sample at the </w:t>
      </w:r>
      <w:proofErr w:type="spellStart"/>
      <w:r w:rsidRPr="004F778E">
        <w:rPr>
          <w:lang w:val="en-IN"/>
        </w:rPr>
        <w:t>center</w:t>
      </w:r>
      <w:proofErr w:type="spellEnd"/>
      <w:r w:rsidRPr="004F778E">
        <w:rPr>
          <w:lang w:val="en-IN"/>
        </w:rPr>
        <w:t xml:space="preserve"> of the resonator.</w:t>
      </w:r>
    </w:p>
    <w:p w14:paraId="32D2F1CF" w14:textId="1F2BFC70" w:rsidR="002734AE" w:rsidRDefault="002734AE" w:rsidP="002734AE">
      <w:pPr>
        <w:pStyle w:val="Narration"/>
        <w:numPr>
          <w:ilvl w:val="1"/>
          <w:numId w:val="3"/>
        </w:numPr>
      </w:pPr>
      <w:r w:rsidRPr="004F778E">
        <w:t>Acquire</w:t>
      </w:r>
      <w:r w:rsidR="00B46187">
        <w:t xml:space="preserve"> the spectrum using the same </w:t>
      </w:r>
      <w:r w:rsidR="004751D0">
        <w:t>settings</w:t>
      </w:r>
      <w:r w:rsidR="00B46187">
        <w:t xml:space="preserve"> used </w:t>
      </w:r>
      <w:r w:rsidR="004751D0">
        <w:t>previously</w:t>
      </w:r>
      <w:r w:rsidRPr="004F778E">
        <w:t xml:space="preserve"> and save the electron paramagnetic resonance spectrum </w:t>
      </w:r>
      <w:r w:rsidRPr="004F778E">
        <w:rPr>
          <w:b/>
          <w:bCs/>
        </w:rPr>
        <w:t>[1]</w:t>
      </w:r>
      <w:r w:rsidRPr="004F778E">
        <w:t>.</w:t>
      </w:r>
    </w:p>
    <w:p w14:paraId="61935E8D" w14:textId="174436FF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25AB1">
        <w:rPr>
          <w:lang w:val="en-IN"/>
        </w:rPr>
        <w:t xml:space="preserve">SCREEN: </w:t>
      </w:r>
      <w:r w:rsidR="00425AB1" w:rsidRPr="00425AB1">
        <w:rPr>
          <w:lang w:val="en-IN"/>
        </w:rPr>
        <w:t xml:space="preserve"> </w:t>
      </w:r>
      <w:r w:rsidR="00425AB1" w:rsidRPr="00425AB1">
        <w:t>7</w:t>
      </w:r>
      <w:r w:rsidR="00425AB1" w:rsidRPr="006212C8">
        <w:t xml:space="preserve">1542_screenshot_5.avi: </w:t>
      </w:r>
      <w:r w:rsidR="00425AB1">
        <w:rPr>
          <w:lang w:val="en-IN"/>
        </w:rPr>
        <w:t>00:32-00:40</w:t>
      </w:r>
      <w:r w:rsidR="004751D0">
        <w:rPr>
          <w:lang w:val="en-IN"/>
        </w:rPr>
        <w:br/>
      </w:r>
    </w:p>
    <w:p w14:paraId="72390435" w14:textId="3E5373F7" w:rsidR="004751D0" w:rsidRDefault="004751D0" w:rsidP="004751D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4751D0">
        <w:rPr>
          <w:rFonts w:ascii="Calibri" w:hAnsi="Calibri" w:cs="Calibri"/>
          <w:b/>
          <w:bCs/>
          <w:lang w:val="en-IN"/>
        </w:rPr>
        <w:t>Extracting Electron Paramagnetic Resonance Data and Post-processing of Spectra</w:t>
      </w:r>
    </w:p>
    <w:p w14:paraId="790BAFA4" w14:textId="308470EF" w:rsidR="00741FA1" w:rsidRPr="00462F7B" w:rsidRDefault="00741FA1" w:rsidP="00462F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4A1C">
        <w:rPr>
          <w:rFonts w:cstheme="minorHAnsi"/>
        </w:rPr>
        <w:t>Katerina Makarova</w:t>
      </w:r>
      <w:r>
        <w:rPr>
          <w:rFonts w:cstheme="minorHAnsi"/>
        </w:rPr>
        <w:t xml:space="preserve"> </w:t>
      </w:r>
    </w:p>
    <w:p w14:paraId="6D9F2495" w14:textId="35F0BD8F" w:rsidR="002734AE" w:rsidRDefault="004751D0" w:rsidP="004751D0">
      <w:pPr>
        <w:pStyle w:val="Narration"/>
        <w:numPr>
          <w:ilvl w:val="1"/>
          <w:numId w:val="3"/>
        </w:numPr>
      </w:pPr>
      <w:r>
        <w:t>O</w:t>
      </w:r>
      <w:r w:rsidR="002734AE" w:rsidRPr="004F778E">
        <w:t xml:space="preserve">pen the recorded electron paramagnetic resonance spectrum in the </w:t>
      </w:r>
      <w:proofErr w:type="spellStart"/>
      <w:r w:rsidR="002734AE" w:rsidRPr="004F778E">
        <w:t>multiharmonic</w:t>
      </w:r>
      <w:proofErr w:type="spellEnd"/>
      <w:r w:rsidR="002734AE" w:rsidRPr="004F778E">
        <w:t xml:space="preserve"> analysis software </w:t>
      </w:r>
      <w:r w:rsidR="002734AE" w:rsidRPr="004F778E">
        <w:rPr>
          <w:b/>
          <w:bCs/>
        </w:rPr>
        <w:t>[1]</w:t>
      </w:r>
      <w:r w:rsidR="002734AE" w:rsidRPr="004F778E">
        <w:t>.</w:t>
      </w:r>
      <w:r>
        <w:t xml:space="preserve"> </w:t>
      </w:r>
      <w:r w:rsidRPr="004F778E">
        <w:t xml:space="preserve">Enable dual-channel signal processing by selecting </w:t>
      </w:r>
      <w:r w:rsidRPr="004F778E">
        <w:rPr>
          <w:b/>
          <w:bCs/>
        </w:rPr>
        <w:t>Use two channels</w:t>
      </w:r>
      <w:r w:rsidRPr="004F778E">
        <w:t xml:space="preserve"> </w:t>
      </w:r>
      <w:r w:rsidRPr="004F778E">
        <w:rPr>
          <w:b/>
          <w:bCs/>
        </w:rPr>
        <w:t>[</w:t>
      </w:r>
      <w:r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>.</w:t>
      </w:r>
    </w:p>
    <w:p w14:paraId="0D4B4E69" w14:textId="2B6A8D68" w:rsidR="002734AE" w:rsidRPr="006212C8" w:rsidRDefault="002734AE" w:rsidP="00C575D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575DF" w:rsidRPr="006212C8">
        <w:t>71542_screenshot_6</w:t>
      </w:r>
      <w:r w:rsidR="00C575DF" w:rsidRPr="006212C8">
        <w:rPr>
          <w:lang w:val="en-IN"/>
        </w:rPr>
        <w:t>.avi</w:t>
      </w:r>
    </w:p>
    <w:p w14:paraId="6752FA50" w14:textId="31BA5A0B" w:rsidR="002734AE" w:rsidRPr="00462F7B" w:rsidRDefault="002734AE" w:rsidP="00462F7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575DF" w:rsidRPr="006212C8">
        <w:t>71542_screenshot_7.avi</w:t>
      </w:r>
    </w:p>
    <w:p w14:paraId="7559B0FE" w14:textId="34DF819A" w:rsidR="002734AE" w:rsidRPr="006212C8" w:rsidRDefault="002734AE" w:rsidP="004751D0">
      <w:pPr>
        <w:pStyle w:val="Narration"/>
        <w:numPr>
          <w:ilvl w:val="1"/>
          <w:numId w:val="3"/>
        </w:numPr>
      </w:pPr>
      <w:r w:rsidRPr="006212C8">
        <w:t xml:space="preserve">Set the number of processed harmonics to 30 </w:t>
      </w:r>
      <w:r w:rsidRPr="006212C8">
        <w:rPr>
          <w:b/>
          <w:bCs/>
        </w:rPr>
        <w:t>[1]</w:t>
      </w:r>
      <w:r w:rsidRPr="006212C8">
        <w:t>.</w:t>
      </w:r>
      <w:r w:rsidR="004751D0" w:rsidRPr="006212C8">
        <w:t xml:space="preserve"> Adjust the </w:t>
      </w:r>
      <w:r w:rsidR="004751D0" w:rsidRPr="006212C8">
        <w:rPr>
          <w:b/>
          <w:bCs/>
        </w:rPr>
        <w:t>Microwave phase/</w:t>
      </w:r>
      <w:proofErr w:type="spellStart"/>
      <w:r w:rsidR="004751D0" w:rsidRPr="006212C8">
        <w:rPr>
          <w:b/>
          <w:bCs/>
        </w:rPr>
        <w:t>deg</w:t>
      </w:r>
      <w:proofErr w:type="spellEnd"/>
      <w:r w:rsidR="004751D0" w:rsidRPr="006212C8">
        <w:rPr>
          <w:b/>
          <w:bCs/>
        </w:rPr>
        <w:t xml:space="preserve"> </w:t>
      </w:r>
      <w:r w:rsidR="004751D0" w:rsidRPr="006212C8">
        <w:rPr>
          <w:i/>
          <w:iCs/>
          <w:color w:val="EE0000"/>
        </w:rPr>
        <w:t xml:space="preserve">(Microwave-Phase or </w:t>
      </w:r>
      <w:proofErr w:type="spellStart"/>
      <w:r w:rsidR="004751D0" w:rsidRPr="006212C8">
        <w:rPr>
          <w:i/>
          <w:iCs/>
          <w:color w:val="EE0000"/>
        </w:rPr>
        <w:t>Deg</w:t>
      </w:r>
      <w:proofErr w:type="spellEnd"/>
      <w:r w:rsidR="004751D0" w:rsidRPr="006212C8">
        <w:rPr>
          <w:i/>
          <w:iCs/>
          <w:color w:val="EE0000"/>
        </w:rPr>
        <w:t>)</w:t>
      </w:r>
      <w:r w:rsidR="004751D0" w:rsidRPr="006212C8">
        <w:rPr>
          <w:color w:val="EE0000"/>
        </w:rPr>
        <w:t xml:space="preserve"> </w:t>
      </w:r>
      <w:r w:rsidR="004751D0" w:rsidRPr="006212C8">
        <w:t xml:space="preserve">parameter until symmetrical absorption and dispersion components are obtained </w:t>
      </w:r>
      <w:r w:rsidR="004751D0" w:rsidRPr="006212C8">
        <w:rPr>
          <w:b/>
          <w:bCs/>
        </w:rPr>
        <w:t>[2]</w:t>
      </w:r>
      <w:r w:rsidR="004751D0" w:rsidRPr="006212C8">
        <w:t>.</w:t>
      </w:r>
    </w:p>
    <w:p w14:paraId="0CE7E9A0" w14:textId="7D627FC8" w:rsidR="002734AE" w:rsidRPr="006212C8" w:rsidRDefault="002734AE" w:rsidP="00C575D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575DF" w:rsidRPr="006212C8">
        <w:t>71542_screenshot_8.avi</w:t>
      </w:r>
    </w:p>
    <w:p w14:paraId="1B7E95C1" w14:textId="5C6A14CE" w:rsidR="002734AE" w:rsidRPr="006212C8" w:rsidRDefault="002734AE" w:rsidP="00C575D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>SCREEN</w:t>
      </w:r>
      <w:proofErr w:type="gramStart"/>
      <w:r w:rsidRPr="006212C8">
        <w:rPr>
          <w:lang w:val="en-IN"/>
        </w:rPr>
        <w:t>:</w:t>
      </w:r>
      <w:r w:rsidR="00C575DF" w:rsidRPr="006212C8">
        <w:rPr>
          <w:lang w:val="en-IN"/>
        </w:rPr>
        <w:t xml:space="preserve"> :</w:t>
      </w:r>
      <w:proofErr w:type="gramEnd"/>
      <w:r w:rsidR="00C575DF" w:rsidRPr="006212C8">
        <w:rPr>
          <w:lang w:val="en-IN"/>
        </w:rPr>
        <w:t xml:space="preserve"> </w:t>
      </w:r>
      <w:r w:rsidR="00C575DF" w:rsidRPr="006212C8">
        <w:t>71542_screenshot_9.avi</w:t>
      </w:r>
    </w:p>
    <w:p w14:paraId="6243D3EB" w14:textId="5BC595F4" w:rsidR="002734AE" w:rsidRDefault="00462F7B" w:rsidP="002734AE">
      <w:pPr>
        <w:pStyle w:val="Narration"/>
        <w:numPr>
          <w:ilvl w:val="1"/>
          <w:numId w:val="3"/>
        </w:numPr>
      </w:pPr>
      <w:r>
        <w:t>Then, a</w:t>
      </w:r>
      <w:r w:rsidR="00935BA5" w:rsidRPr="006212C8">
        <w:t xml:space="preserve">djust the </w:t>
      </w:r>
      <w:r w:rsidR="00935BA5" w:rsidRPr="006212C8">
        <w:rPr>
          <w:b/>
          <w:bCs/>
        </w:rPr>
        <w:t>Modulation phase/</w:t>
      </w:r>
      <w:proofErr w:type="spellStart"/>
      <w:r w:rsidR="00935BA5" w:rsidRPr="006212C8">
        <w:rPr>
          <w:b/>
          <w:bCs/>
        </w:rPr>
        <w:t>deg</w:t>
      </w:r>
      <w:proofErr w:type="spellEnd"/>
      <w:r w:rsidR="00935BA5" w:rsidRPr="006212C8">
        <w:rPr>
          <w:b/>
          <w:bCs/>
        </w:rPr>
        <w:t xml:space="preserve"> </w:t>
      </w:r>
      <w:r w:rsidR="00935BA5" w:rsidRPr="006212C8">
        <w:t xml:space="preserve">parameter until Channel 1 shows a pure absorption signal </w:t>
      </w:r>
      <w:r w:rsidR="00935BA5" w:rsidRPr="006212C8">
        <w:rPr>
          <w:b/>
          <w:bCs/>
        </w:rPr>
        <w:t>[1].</w:t>
      </w:r>
      <w:r w:rsidR="00935BA5" w:rsidRPr="006212C8">
        <w:t xml:space="preserve"> </w:t>
      </w:r>
      <w:r w:rsidR="00935BA5" w:rsidRPr="006212C8">
        <w:rPr>
          <w:strike/>
        </w:rPr>
        <w:t>Then, continue adjusting the parameter until Channel 2 displays a pure dispersion signal.</w:t>
      </w:r>
      <w:r w:rsidR="002734AE" w:rsidRPr="006212C8">
        <w:rPr>
          <w:strike/>
        </w:rPr>
        <w:t xml:space="preserve"> </w:t>
      </w:r>
      <w:r w:rsidR="002734AE" w:rsidRPr="006212C8">
        <w:rPr>
          <w:b/>
          <w:bCs/>
          <w:strike/>
        </w:rPr>
        <w:t>[2]</w:t>
      </w:r>
      <w:r w:rsidR="002734AE" w:rsidRPr="006212C8">
        <w:rPr>
          <w:strike/>
        </w:rPr>
        <w:t>.</w:t>
      </w:r>
      <w:r w:rsidR="00C575DF">
        <w:rPr>
          <w:strike/>
        </w:rPr>
        <w:t xml:space="preserve"> </w:t>
      </w:r>
      <w:r w:rsidR="00C575DF">
        <w:t xml:space="preserve"> </w:t>
      </w:r>
      <w:r w:rsidR="00C575DF" w:rsidRPr="00C575DF">
        <w:rPr>
          <w:highlight w:val="green"/>
        </w:rPr>
        <w:t>NOTE: The VO is edited for the deleted shot</w:t>
      </w:r>
    </w:p>
    <w:p w14:paraId="5F25D129" w14:textId="4F561D99" w:rsidR="002734AE" w:rsidRPr="006212C8" w:rsidRDefault="002734AE" w:rsidP="00C575D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212C8">
        <w:rPr>
          <w:lang w:val="en-IN"/>
        </w:rPr>
        <w:t xml:space="preserve">SCREEN: </w:t>
      </w:r>
      <w:r w:rsidR="00C575DF" w:rsidRPr="006212C8">
        <w:rPr>
          <w:lang w:val="en-IN"/>
        </w:rPr>
        <w:t xml:space="preserve"> </w:t>
      </w:r>
      <w:r w:rsidR="00C575DF" w:rsidRPr="006212C8">
        <w:t>71542_screenshot_10.avi</w:t>
      </w:r>
    </w:p>
    <w:p w14:paraId="48D5F639" w14:textId="30FE8D10" w:rsidR="002734AE" w:rsidRPr="00C575DF" w:rsidRDefault="002734AE" w:rsidP="002734AE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6212C8">
        <w:rPr>
          <w:strike/>
          <w:lang w:val="en-IN"/>
        </w:rPr>
        <w:t>SCREEN:</w:t>
      </w:r>
      <w:r w:rsidRPr="00C575DF">
        <w:rPr>
          <w:strike/>
          <w:lang w:val="en-IN"/>
        </w:rPr>
        <w:t xml:space="preserve"> Display a pure dispersion signal in Channel 2 after adjustment of the Modulation phase/</w:t>
      </w:r>
      <w:proofErr w:type="spellStart"/>
      <w:r w:rsidRPr="00C575DF">
        <w:rPr>
          <w:strike/>
          <w:lang w:val="en-IN"/>
        </w:rPr>
        <w:t>deg</w:t>
      </w:r>
      <w:proofErr w:type="spellEnd"/>
      <w:r w:rsidRPr="00C575DF">
        <w:rPr>
          <w:strike/>
          <w:lang w:val="en-IN"/>
        </w:rPr>
        <w:t xml:space="preserve"> parameter.</w:t>
      </w:r>
      <w:r w:rsidR="00C575DF">
        <w:rPr>
          <w:lang w:val="en-IN"/>
        </w:rPr>
        <w:t xml:space="preserve">  </w:t>
      </w:r>
      <w:r w:rsidR="00C575DF" w:rsidRPr="00C575DF">
        <w:rPr>
          <w:highlight w:val="green"/>
          <w:lang w:val="en-IN"/>
        </w:rPr>
        <w:t>NOTE: Not filmed</w:t>
      </w:r>
    </w:p>
    <w:p w14:paraId="5353CADD" w14:textId="4335705E" w:rsidR="002734AE" w:rsidRDefault="00935BA5" w:rsidP="002734AE">
      <w:pPr>
        <w:pStyle w:val="Narration"/>
        <w:numPr>
          <w:ilvl w:val="1"/>
          <w:numId w:val="3"/>
        </w:numPr>
      </w:pPr>
      <w:r>
        <w:rPr>
          <w:lang w:val="en-IN"/>
        </w:rPr>
        <w:t>Modify</w:t>
      </w:r>
      <w:r w:rsidR="002734AE" w:rsidRPr="004F778E">
        <w:t xml:space="preserve"> the </w:t>
      </w:r>
      <w:r w:rsidR="002734AE" w:rsidRPr="004F778E">
        <w:rPr>
          <w:b/>
          <w:bCs/>
        </w:rPr>
        <w:t>Modulation amplitude/G</w:t>
      </w:r>
      <w:r w:rsidR="00C75A51">
        <w:rPr>
          <w:b/>
          <w:bCs/>
        </w:rPr>
        <w:t xml:space="preserve"> </w:t>
      </w:r>
      <w:r w:rsidR="00C75A51" w:rsidRPr="00C75A51">
        <w:rPr>
          <w:i/>
          <w:iCs/>
          <w:color w:val="EE0000"/>
        </w:rPr>
        <w:t>(Modulation-Amplitude-or-G)</w:t>
      </w:r>
      <w:r w:rsidR="002734AE" w:rsidRPr="004F778E">
        <w:t xml:space="preserve"> parameter until the narrowest undistorted spectral line is obtained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509A582D" w14:textId="4BF5F920" w:rsidR="002734AE" w:rsidRPr="00BE55F5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BE55F5">
        <w:rPr>
          <w:lang w:val="en-IN"/>
        </w:rPr>
        <w:t xml:space="preserve">SCREEN: </w:t>
      </w:r>
      <w:r w:rsidR="00CB206C" w:rsidRPr="00BE55F5">
        <w:t>71542_screenshot_12.avi</w:t>
      </w:r>
    </w:p>
    <w:p w14:paraId="4C3592A9" w14:textId="3706B016" w:rsidR="002734AE" w:rsidRPr="00BE55F5" w:rsidRDefault="00A47727" w:rsidP="002734AE">
      <w:pPr>
        <w:pStyle w:val="Narration"/>
        <w:numPr>
          <w:ilvl w:val="1"/>
          <w:numId w:val="3"/>
        </w:numPr>
      </w:pPr>
      <w:r>
        <w:lastRenderedPageBreak/>
        <w:t>Then, s</w:t>
      </w:r>
      <w:r w:rsidR="002734AE" w:rsidRPr="004F778E">
        <w:t xml:space="preserve">et the </w:t>
      </w:r>
      <w:r w:rsidR="002734AE" w:rsidRPr="004F778E">
        <w:rPr>
          <w:b/>
          <w:bCs/>
        </w:rPr>
        <w:t>Low pass/Hz</w:t>
      </w:r>
      <w:r w:rsidR="002734AE" w:rsidRPr="004F778E">
        <w:t xml:space="preserve"> </w:t>
      </w:r>
      <w:r w:rsidR="00A72D51" w:rsidRPr="00935BA5">
        <w:rPr>
          <w:i/>
          <w:iCs/>
          <w:color w:val="EE0000"/>
        </w:rPr>
        <w:t>(</w:t>
      </w:r>
      <w:r w:rsidR="00A72D51">
        <w:rPr>
          <w:i/>
          <w:iCs/>
          <w:color w:val="EE0000"/>
        </w:rPr>
        <w:t>Low pass</w:t>
      </w:r>
      <w:r w:rsidR="00A72D51" w:rsidRPr="00935BA5">
        <w:rPr>
          <w:i/>
          <w:iCs/>
          <w:color w:val="EE0000"/>
        </w:rPr>
        <w:t>-Or-</w:t>
      </w:r>
      <w:r w:rsidR="00A72D51">
        <w:rPr>
          <w:i/>
          <w:iCs/>
          <w:color w:val="EE0000"/>
        </w:rPr>
        <w:t>Hertz</w:t>
      </w:r>
      <w:r w:rsidR="00A72D51" w:rsidRPr="00935BA5">
        <w:rPr>
          <w:i/>
          <w:iCs/>
          <w:color w:val="EE0000"/>
        </w:rPr>
        <w:t>)</w:t>
      </w:r>
      <w:r w:rsidR="00B97D6E">
        <w:rPr>
          <w:i/>
          <w:iCs/>
          <w:color w:val="EE0000"/>
        </w:rPr>
        <w:t xml:space="preserve"> </w:t>
      </w:r>
      <w:r w:rsidR="002734AE" w:rsidRPr="004F778E">
        <w:t xml:space="preserve">parameter to reduce high-frequency noise while </w:t>
      </w:r>
      <w:r w:rsidR="002734AE" w:rsidRPr="00BE55F5">
        <w:t xml:space="preserve">preserving the spectral line shape </w:t>
      </w:r>
      <w:r w:rsidR="002734AE" w:rsidRPr="00BE55F5">
        <w:rPr>
          <w:b/>
          <w:bCs/>
        </w:rPr>
        <w:t>[1]</w:t>
      </w:r>
      <w:r w:rsidR="002734AE" w:rsidRPr="00BE55F5">
        <w:t>.</w:t>
      </w:r>
    </w:p>
    <w:p w14:paraId="3E482ED8" w14:textId="36620BAE" w:rsidR="002734AE" w:rsidRPr="00BE55F5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BE55F5">
        <w:rPr>
          <w:lang w:val="en-IN"/>
        </w:rPr>
        <w:t>SCREEN</w:t>
      </w:r>
      <w:proofErr w:type="gramStart"/>
      <w:r w:rsidRPr="00BE55F5">
        <w:rPr>
          <w:lang w:val="en-IN"/>
        </w:rPr>
        <w:t xml:space="preserve">: </w:t>
      </w:r>
      <w:r w:rsidR="00CB206C" w:rsidRPr="00BE55F5">
        <w:rPr>
          <w:lang w:val="en-IN"/>
        </w:rPr>
        <w:t>:</w:t>
      </w:r>
      <w:proofErr w:type="gramEnd"/>
      <w:r w:rsidR="00CB206C" w:rsidRPr="00BE55F5">
        <w:rPr>
          <w:lang w:val="en-IN"/>
        </w:rPr>
        <w:t xml:space="preserve"> </w:t>
      </w:r>
      <w:r w:rsidR="00CB206C" w:rsidRPr="00BE55F5">
        <w:t>71542_screenshot_13.avi</w:t>
      </w:r>
    </w:p>
    <w:p w14:paraId="7239D8F3" w14:textId="4832C5CA" w:rsidR="002734AE" w:rsidRPr="00BE55F5" w:rsidRDefault="002734AE" w:rsidP="002734AE">
      <w:pPr>
        <w:pStyle w:val="Narration"/>
        <w:numPr>
          <w:ilvl w:val="1"/>
          <w:numId w:val="3"/>
        </w:numPr>
      </w:pPr>
      <w:r w:rsidRPr="00BE55F5">
        <w:t xml:space="preserve">Select the </w:t>
      </w:r>
      <w:r w:rsidRPr="00BE55F5">
        <w:rPr>
          <w:b/>
          <w:bCs/>
        </w:rPr>
        <w:t>Noise suppression</w:t>
      </w:r>
      <w:r w:rsidRPr="00BE55F5">
        <w:t xml:space="preserve"> tab</w:t>
      </w:r>
      <w:r w:rsidR="00935BA5" w:rsidRPr="00BE55F5">
        <w:t xml:space="preserve"> and c</w:t>
      </w:r>
      <w:r w:rsidRPr="00BE55F5">
        <w:t xml:space="preserve">lick </w:t>
      </w:r>
      <w:r w:rsidRPr="00BE55F5">
        <w:rPr>
          <w:b/>
          <w:bCs/>
        </w:rPr>
        <w:t>Enable noise suppression</w:t>
      </w:r>
      <w:r w:rsidRPr="00BE55F5">
        <w:t xml:space="preserve"> </w:t>
      </w:r>
      <w:r w:rsidRPr="00BE55F5">
        <w:rPr>
          <w:b/>
          <w:bCs/>
        </w:rPr>
        <w:t>[</w:t>
      </w:r>
      <w:r w:rsidR="00935BA5" w:rsidRPr="00BE55F5">
        <w:rPr>
          <w:b/>
          <w:bCs/>
        </w:rPr>
        <w:t>1</w:t>
      </w:r>
      <w:r w:rsidRPr="00BE55F5">
        <w:rPr>
          <w:b/>
          <w:bCs/>
        </w:rPr>
        <w:t>]</w:t>
      </w:r>
      <w:r w:rsidRPr="00BE55F5">
        <w:t xml:space="preserve">. Adjust the </w:t>
      </w:r>
      <w:r w:rsidRPr="00BE55F5">
        <w:rPr>
          <w:b/>
          <w:bCs/>
        </w:rPr>
        <w:t>Smoothing factor</w:t>
      </w:r>
      <w:r w:rsidR="00741FA1" w:rsidRPr="00BE55F5">
        <w:rPr>
          <w:b/>
          <w:bCs/>
        </w:rPr>
        <w:t xml:space="preserve"> </w:t>
      </w:r>
      <w:r w:rsidR="00741FA1" w:rsidRPr="00BE55F5">
        <w:t>and</w:t>
      </w:r>
      <w:r w:rsidR="00741FA1" w:rsidRPr="00BE55F5">
        <w:rPr>
          <w:b/>
          <w:bCs/>
        </w:rPr>
        <w:t xml:space="preserve"> Narrow line refinement</w:t>
      </w:r>
      <w:r w:rsidR="00741FA1" w:rsidRPr="00BE55F5">
        <w:t xml:space="preserve"> parameters until the signal-to-noise ratio improves</w:t>
      </w:r>
      <w:r w:rsidRPr="00BE55F5">
        <w:t xml:space="preserve"> without visible distortion of the spectral line </w:t>
      </w:r>
      <w:r w:rsidRPr="00BE55F5">
        <w:rPr>
          <w:b/>
          <w:bCs/>
        </w:rPr>
        <w:t>[</w:t>
      </w:r>
      <w:r w:rsidR="00935BA5" w:rsidRPr="00BE55F5">
        <w:rPr>
          <w:b/>
          <w:bCs/>
        </w:rPr>
        <w:t>2</w:t>
      </w:r>
      <w:r w:rsidRPr="00BE55F5">
        <w:rPr>
          <w:b/>
          <w:bCs/>
        </w:rPr>
        <w:t>]</w:t>
      </w:r>
      <w:r w:rsidRPr="00BE55F5">
        <w:t xml:space="preserve">. </w:t>
      </w:r>
    </w:p>
    <w:p w14:paraId="5DCE1923" w14:textId="72E91F9B" w:rsidR="002734AE" w:rsidRPr="00BE55F5" w:rsidRDefault="002734AE" w:rsidP="00CB206C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BE55F5">
        <w:rPr>
          <w:lang w:val="en-IN"/>
        </w:rPr>
        <w:t xml:space="preserve">SCREEN: </w:t>
      </w:r>
      <w:r w:rsidR="00CB206C" w:rsidRPr="00BE55F5">
        <w:t>71542_screenshot_14.avi</w:t>
      </w:r>
    </w:p>
    <w:p w14:paraId="46A7313A" w14:textId="042CEBAC" w:rsidR="002734AE" w:rsidRPr="00BE55F5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BE55F5">
        <w:rPr>
          <w:lang w:val="en-IN"/>
        </w:rPr>
        <w:t xml:space="preserve">SCREEN: </w:t>
      </w:r>
      <w:r w:rsidR="006212C8" w:rsidRPr="00BE55F5">
        <w:t xml:space="preserve">71542_screenshot_15.avi: </w:t>
      </w:r>
    </w:p>
    <w:p w14:paraId="1A256C03" w14:textId="69A399AA" w:rsidR="002734AE" w:rsidRPr="00BE55F5" w:rsidRDefault="00C75A51" w:rsidP="002734AE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IN"/>
        </w:rPr>
        <w:t>Next, g</w:t>
      </w:r>
      <w:r w:rsidR="006212C8" w:rsidRPr="00BE55F5">
        <w:rPr>
          <w:lang w:val="en-IN"/>
        </w:rPr>
        <w:t xml:space="preserve">o to the </w:t>
      </w:r>
      <w:r w:rsidR="006212C8" w:rsidRPr="00BE55F5">
        <w:rPr>
          <w:b/>
          <w:bCs/>
          <w:lang w:val="en-IN"/>
        </w:rPr>
        <w:t>Artifacts</w:t>
      </w:r>
      <w:r w:rsidR="006212C8" w:rsidRPr="00BE55F5">
        <w:rPr>
          <w:lang w:val="en-IN"/>
        </w:rPr>
        <w:t xml:space="preserve"> tab. While observing the EPR spectrum, enable </w:t>
      </w:r>
      <w:r w:rsidR="006212C8" w:rsidRPr="00BE55F5">
        <w:rPr>
          <w:b/>
          <w:bCs/>
          <w:lang w:val="en-IN"/>
        </w:rPr>
        <w:t>Outlier correction</w:t>
      </w:r>
      <w:r w:rsidR="006212C8" w:rsidRPr="00BE55F5">
        <w:rPr>
          <w:lang w:val="en-IN"/>
        </w:rPr>
        <w:t xml:space="preserve"> and </w:t>
      </w:r>
      <w:r w:rsidR="006212C8" w:rsidRPr="00BE55F5">
        <w:rPr>
          <w:b/>
          <w:bCs/>
          <w:lang w:val="en-IN"/>
        </w:rPr>
        <w:t>Bandwidth correction</w:t>
      </w:r>
      <w:r w:rsidR="006212C8" w:rsidRPr="00BE55F5">
        <w:rPr>
          <w:lang w:val="en-IN"/>
        </w:rPr>
        <w:t xml:space="preserve"> one at a time, continuously monitoring both the noise level and the reconstructed EPR line shape </w:t>
      </w:r>
      <w:r w:rsidR="002734AE" w:rsidRPr="00BE55F5">
        <w:rPr>
          <w:b/>
          <w:bCs/>
        </w:rPr>
        <w:t>[</w:t>
      </w:r>
      <w:r w:rsidR="00935BA5" w:rsidRPr="00BE55F5">
        <w:rPr>
          <w:b/>
          <w:bCs/>
        </w:rPr>
        <w:t>1</w:t>
      </w:r>
      <w:r w:rsidR="002734AE" w:rsidRPr="00BE55F5">
        <w:rPr>
          <w:b/>
          <w:bCs/>
        </w:rPr>
        <w:t>].</w:t>
      </w:r>
    </w:p>
    <w:p w14:paraId="6BAC37E1" w14:textId="578B7175" w:rsidR="002734AE" w:rsidRPr="00BE55F5" w:rsidRDefault="002734AE" w:rsidP="00935BA5">
      <w:pPr>
        <w:pStyle w:val="ShotDescription"/>
        <w:numPr>
          <w:ilvl w:val="2"/>
          <w:numId w:val="3"/>
        </w:numPr>
        <w:rPr>
          <w:lang w:val="en-IN"/>
        </w:rPr>
      </w:pPr>
      <w:r w:rsidRPr="00BE55F5">
        <w:rPr>
          <w:lang w:val="en-IN"/>
        </w:rPr>
        <w:t xml:space="preserve">SCREEN: </w:t>
      </w:r>
      <w:r w:rsidR="006212C8" w:rsidRPr="00BE55F5">
        <w:t>71542_screenshot_16.avi</w:t>
      </w:r>
    </w:p>
    <w:p w14:paraId="48E8A2AE" w14:textId="3D29B829" w:rsidR="002734AE" w:rsidRPr="00BE55F5" w:rsidRDefault="002734AE" w:rsidP="00935BA5">
      <w:pPr>
        <w:pStyle w:val="Narration"/>
        <w:numPr>
          <w:ilvl w:val="1"/>
          <w:numId w:val="3"/>
        </w:numPr>
      </w:pPr>
      <w:r w:rsidRPr="00BE55F5">
        <w:t xml:space="preserve">Save the spectra in a format used by the data analysis software for further analysis </w:t>
      </w:r>
      <w:r w:rsidRPr="00BE55F5">
        <w:rPr>
          <w:b/>
          <w:bCs/>
        </w:rPr>
        <w:t>[1]</w:t>
      </w:r>
      <w:r w:rsidRPr="00BE55F5">
        <w:t>.</w:t>
      </w:r>
      <w:r w:rsidR="00935BA5" w:rsidRPr="00BE55F5">
        <w:t xml:space="preserve"> </w:t>
      </w:r>
      <w:r w:rsidR="006212C8" w:rsidRPr="00BE55F5">
        <w:rPr>
          <w:lang w:val="en-IN"/>
        </w:rPr>
        <w:t xml:space="preserve">Import the processed data into the analysis software and perform the double integration procedure </w:t>
      </w:r>
      <w:r w:rsidR="00935BA5" w:rsidRPr="00BE55F5">
        <w:rPr>
          <w:b/>
          <w:bCs/>
        </w:rPr>
        <w:t>[</w:t>
      </w:r>
      <w:r w:rsidR="006212C8" w:rsidRPr="00BE55F5">
        <w:rPr>
          <w:b/>
          <w:bCs/>
        </w:rPr>
        <w:t>2</w:t>
      </w:r>
      <w:r w:rsidR="00935BA5" w:rsidRPr="00BE55F5">
        <w:rPr>
          <w:b/>
          <w:bCs/>
        </w:rPr>
        <w:t>]</w:t>
      </w:r>
      <w:r w:rsidR="00935BA5" w:rsidRPr="00BE55F5">
        <w:t>.</w:t>
      </w:r>
    </w:p>
    <w:p w14:paraId="1FB5D570" w14:textId="6426959D" w:rsidR="002734AE" w:rsidRPr="00BE55F5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BE55F5">
        <w:rPr>
          <w:lang w:val="en-IN"/>
        </w:rPr>
        <w:t xml:space="preserve">SCREEN: </w:t>
      </w:r>
      <w:r w:rsidR="006212C8" w:rsidRPr="00BE55F5">
        <w:t>71542_screenshot_17.avi</w:t>
      </w:r>
      <w:r w:rsidR="00BE55F5" w:rsidRPr="00BE55F5">
        <w:t xml:space="preserve">: </w:t>
      </w:r>
      <w:r w:rsidR="006212C8" w:rsidRPr="00BE55F5">
        <w:rPr>
          <w:lang w:val="en-IN"/>
        </w:rPr>
        <w:t>00:00-00:14</w:t>
      </w:r>
    </w:p>
    <w:p w14:paraId="6804DA16" w14:textId="72421667" w:rsidR="002734AE" w:rsidRPr="00BE55F5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BE55F5">
        <w:rPr>
          <w:lang w:val="en-IN"/>
        </w:rPr>
        <w:t xml:space="preserve">SCREEN: </w:t>
      </w:r>
      <w:r w:rsidR="006212C8" w:rsidRPr="00BE55F5">
        <w:t>71542_screenshot_18.avi</w:t>
      </w:r>
      <w:r w:rsidR="00BE55F5" w:rsidRPr="00BE55F5">
        <w:t>: 00:19-00:23, 00:30-00:34, 00:51-00:53</w:t>
      </w:r>
    </w:p>
    <w:p w14:paraId="1D2F6DCA" w14:textId="77777777" w:rsidR="002734AE" w:rsidRPr="00080906" w:rsidRDefault="002734AE" w:rsidP="002734AE">
      <w:pPr>
        <w:rPr>
          <w:lang w:val="en-IN"/>
        </w:rPr>
      </w:pPr>
    </w:p>
    <w:p w14:paraId="09689C4F" w14:textId="583CE8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112A601" w:rsidR="00495959" w:rsidRPr="00B07A3B" w:rsidRDefault="00495959" w:rsidP="00D576E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01E942" w14:textId="3D70DDBF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Wild-type embryos exhibited a characteristic single-line electron paramagnetic resonance signal </w:t>
      </w:r>
      <w:r w:rsidRPr="00D73523">
        <w:rPr>
          <w:b/>
          <w:bCs/>
        </w:rPr>
        <w:t>[1],</w:t>
      </w:r>
      <w:r w:rsidRPr="004F778E">
        <w:t xml:space="preserve"> whereas albino embryos showed no detectable electron paramagnetic resonance signal in the same spectral region at 5 days post-fertilization </w:t>
      </w:r>
      <w:r w:rsidRPr="00D73523">
        <w:rPr>
          <w:b/>
          <w:bCs/>
        </w:rPr>
        <w:t>[2].</w:t>
      </w:r>
    </w:p>
    <w:p w14:paraId="309736E0" w14:textId="4A301784" w:rsidR="002734AE" w:rsidRPr="00667910" w:rsidRDefault="002734AE" w:rsidP="00602B6E">
      <w:pPr>
        <w:pStyle w:val="ShotDescription"/>
        <w:numPr>
          <w:ilvl w:val="2"/>
          <w:numId w:val="3"/>
        </w:numPr>
        <w:rPr>
          <w:lang w:val="en-IN"/>
        </w:rPr>
      </w:pPr>
      <w:r w:rsidRPr="00667910">
        <w:rPr>
          <w:lang w:val="en-IN"/>
        </w:rPr>
        <w:t xml:space="preserve">LAB MEDIA: Figure 2. </w:t>
      </w:r>
      <w:r w:rsidRPr="00667910">
        <w:rPr>
          <w:i/>
          <w:iCs/>
          <w:color w:val="0000FF"/>
          <w:lang w:val="en-IN"/>
        </w:rPr>
        <w:t xml:space="preserve">Video editor: Highlight the black curve </w:t>
      </w:r>
      <w:proofErr w:type="spellStart"/>
      <w:r w:rsidRPr="00667910">
        <w:rPr>
          <w:i/>
          <w:iCs/>
          <w:color w:val="0000FF"/>
          <w:lang w:val="en-IN"/>
        </w:rPr>
        <w:t>labeled</w:t>
      </w:r>
      <w:proofErr w:type="spellEnd"/>
      <w:r w:rsidRPr="00667910">
        <w:rPr>
          <w:i/>
          <w:iCs/>
          <w:color w:val="0000FF"/>
          <w:lang w:val="en-IN"/>
        </w:rPr>
        <w:t xml:space="preserve"> “WT 5dpf” </w:t>
      </w:r>
      <w:r w:rsidRPr="00667910">
        <w:rPr>
          <w:lang w:val="en-IN"/>
        </w:rPr>
        <w:t xml:space="preserve">LAB MEDIA: Figure 2. </w:t>
      </w:r>
      <w:r w:rsidRPr="00667910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667910">
        <w:rPr>
          <w:i/>
          <w:iCs/>
          <w:color w:val="0000FF"/>
          <w:lang w:val="en-IN"/>
        </w:rPr>
        <w:t>gray</w:t>
      </w:r>
      <w:proofErr w:type="spellEnd"/>
      <w:r w:rsidRPr="00667910">
        <w:rPr>
          <w:i/>
          <w:iCs/>
          <w:color w:val="0000FF"/>
          <w:lang w:val="en-IN"/>
        </w:rPr>
        <w:t xml:space="preserve"> curve </w:t>
      </w:r>
      <w:proofErr w:type="spellStart"/>
      <w:r w:rsidRPr="00667910">
        <w:rPr>
          <w:i/>
          <w:iCs/>
          <w:color w:val="0000FF"/>
          <w:lang w:val="en-IN"/>
        </w:rPr>
        <w:t>labeled</w:t>
      </w:r>
      <w:proofErr w:type="spellEnd"/>
      <w:r w:rsidRPr="00667910">
        <w:rPr>
          <w:i/>
          <w:iCs/>
          <w:color w:val="0000FF"/>
          <w:lang w:val="en-IN"/>
        </w:rPr>
        <w:t xml:space="preserve"> “Albino 5dpf</w:t>
      </w:r>
      <w:proofErr w:type="gramStart"/>
      <w:r w:rsidRPr="00667910">
        <w:rPr>
          <w:i/>
          <w:iCs/>
          <w:color w:val="0000FF"/>
          <w:lang w:val="en-IN"/>
        </w:rPr>
        <w:t>” .</w:t>
      </w:r>
      <w:proofErr w:type="gramEnd"/>
    </w:p>
    <w:p w14:paraId="3420F249" w14:textId="15D70C53" w:rsidR="002734AE" w:rsidRDefault="00D73523" w:rsidP="002734AE">
      <w:pPr>
        <w:pStyle w:val="Narration"/>
        <w:numPr>
          <w:ilvl w:val="1"/>
          <w:numId w:val="3"/>
        </w:numPr>
      </w:pPr>
      <w:r>
        <w:t xml:space="preserve">Analysis of wild-type embryos from 2 to 5 days post-fertilization revealed a significant increase in the double-integrated electron paramagnetic resonance signal, normalized per embryo </w:t>
      </w:r>
      <w:r w:rsidR="002734AE" w:rsidRPr="00D73523">
        <w:rPr>
          <w:b/>
          <w:bCs/>
        </w:rPr>
        <w:t>[1].</w:t>
      </w:r>
    </w:p>
    <w:p w14:paraId="6EFBBC39" w14:textId="17EAB031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3A. </w:t>
      </w:r>
      <w:r w:rsidRPr="00D73523">
        <w:rPr>
          <w:i/>
          <w:iCs/>
          <w:color w:val="0000FF"/>
          <w:lang w:val="en-IN"/>
        </w:rPr>
        <w:t xml:space="preserve">Video editor: </w:t>
      </w:r>
      <w:r w:rsidR="00C209FE">
        <w:rPr>
          <w:i/>
          <w:iCs/>
          <w:color w:val="0000FF"/>
          <w:lang w:val="en-IN"/>
        </w:rPr>
        <w:t xml:space="preserve">sequentially highlight the </w:t>
      </w:r>
      <w:r w:rsidRPr="00D73523">
        <w:rPr>
          <w:i/>
          <w:iCs/>
          <w:color w:val="0000FF"/>
          <w:lang w:val="en-IN"/>
        </w:rPr>
        <w:t>bar</w:t>
      </w:r>
      <w:r w:rsidR="00C209FE">
        <w:rPr>
          <w:i/>
          <w:iCs/>
          <w:color w:val="0000FF"/>
          <w:lang w:val="en-IN"/>
        </w:rPr>
        <w:t>s</w:t>
      </w:r>
      <w:r w:rsidRPr="00D73523">
        <w:rPr>
          <w:i/>
          <w:iCs/>
          <w:color w:val="0000FF"/>
          <w:lang w:val="en-IN"/>
        </w:rPr>
        <w:t xml:space="preserve"> from left to right.</w:t>
      </w:r>
    </w:p>
    <w:p w14:paraId="7823668E" w14:textId="74F4964D" w:rsidR="002734AE" w:rsidRDefault="00D73523" w:rsidP="002734AE">
      <w:pPr>
        <w:pStyle w:val="Narration"/>
        <w:numPr>
          <w:ilvl w:val="1"/>
          <w:numId w:val="3"/>
        </w:numPr>
      </w:pPr>
      <w:r>
        <w:t>Raw electron paramagnetic resonance spectra from samples with 7 and 10 embryos, taken at 5 days post-fertilization, exhibited differences in signal amplitude that were proportional to the sample size</w:t>
      </w:r>
      <w:r w:rsidR="002734AE" w:rsidRPr="004F778E">
        <w:t xml:space="preserve"> </w:t>
      </w:r>
      <w:r w:rsidR="002734AE" w:rsidRPr="00D73523">
        <w:rPr>
          <w:b/>
          <w:bCs/>
        </w:rPr>
        <w:t>[1].</w:t>
      </w:r>
    </w:p>
    <w:p w14:paraId="01225172" w14:textId="77777777" w:rsidR="002734AE" w:rsidRPr="00D73523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3B. </w:t>
      </w:r>
      <w:r w:rsidRPr="00D73523">
        <w:rPr>
          <w:i/>
          <w:iCs/>
          <w:color w:val="0000FF"/>
          <w:lang w:val="en-IN"/>
        </w:rPr>
        <w:t xml:space="preserve">Video editor: Highlight the 2 curves </w:t>
      </w:r>
      <w:proofErr w:type="spellStart"/>
      <w:r w:rsidRPr="00D73523">
        <w:rPr>
          <w:i/>
          <w:iCs/>
          <w:color w:val="0000FF"/>
          <w:lang w:val="en-IN"/>
        </w:rPr>
        <w:t>labeled</w:t>
      </w:r>
      <w:proofErr w:type="spellEnd"/>
      <w:r w:rsidRPr="00D73523">
        <w:rPr>
          <w:i/>
          <w:iCs/>
          <w:color w:val="0000FF"/>
          <w:lang w:val="en-IN"/>
        </w:rPr>
        <w:t xml:space="preserve"> “7 fish” and “10 fish” and focus on the difference in peak height.</w:t>
      </w:r>
    </w:p>
    <w:p w14:paraId="1C9B3FA2" w14:textId="7275606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After normalization to the number of embryos per sample, the spectra from samples containing 7 and 10 embryos overlapped almost completely </w:t>
      </w:r>
      <w:r w:rsidRPr="00D73523">
        <w:rPr>
          <w:b/>
          <w:bCs/>
        </w:rPr>
        <w:t>[1].</w:t>
      </w:r>
    </w:p>
    <w:p w14:paraId="0AE4ECB1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3C. </w:t>
      </w:r>
      <w:r w:rsidRPr="00D73523">
        <w:rPr>
          <w:i/>
          <w:iCs/>
          <w:color w:val="0000FF"/>
          <w:lang w:val="en-IN"/>
        </w:rPr>
        <w:t xml:space="preserve">Video editor: Highlight the 2 overlapping curves </w:t>
      </w:r>
      <w:proofErr w:type="spellStart"/>
      <w:r w:rsidRPr="00D73523">
        <w:rPr>
          <w:i/>
          <w:iCs/>
          <w:color w:val="0000FF"/>
          <w:lang w:val="en-IN"/>
        </w:rPr>
        <w:t>labeled</w:t>
      </w:r>
      <w:proofErr w:type="spellEnd"/>
      <w:r w:rsidRPr="00D73523">
        <w:rPr>
          <w:i/>
          <w:iCs/>
          <w:color w:val="0000FF"/>
          <w:lang w:val="en-IN"/>
        </w:rPr>
        <w:t xml:space="preserve"> “normalized 10 fish” and “normalized 7 fish”.</w:t>
      </w:r>
    </w:p>
    <w:p w14:paraId="0B59022E" w14:textId="23B295AC" w:rsidR="002734AE" w:rsidRDefault="00D73523" w:rsidP="002734AE">
      <w:pPr>
        <w:pStyle w:val="Narration"/>
        <w:numPr>
          <w:ilvl w:val="1"/>
          <w:numId w:val="3"/>
        </w:numPr>
      </w:pPr>
      <w:r>
        <w:t>Electron paramagnetic resonance spectra obtained with a custom flat capillary and a standard commercially available capillary displayed highly comparable line shapes and resonance positions.</w:t>
      </w:r>
      <w:r w:rsidR="002734AE" w:rsidRPr="004F778E">
        <w:t xml:space="preserve"> </w:t>
      </w:r>
      <w:r w:rsidR="002734AE" w:rsidRPr="00D73523">
        <w:rPr>
          <w:b/>
          <w:bCs/>
        </w:rPr>
        <w:t>[1]</w:t>
      </w:r>
      <w:r w:rsidRPr="00D73523">
        <w:rPr>
          <w:b/>
          <w:bCs/>
        </w:rPr>
        <w:t>.</w:t>
      </w:r>
    </w:p>
    <w:p w14:paraId="70B55F8F" w14:textId="48DC3170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4A. </w:t>
      </w:r>
    </w:p>
    <w:p w14:paraId="3C37929D" w14:textId="23C7CF21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No statistically significant differences were observed between fresh and frozen samples across 6 independent biological replicates </w:t>
      </w:r>
      <w:r w:rsidRPr="00D73523">
        <w:rPr>
          <w:b/>
          <w:bCs/>
        </w:rPr>
        <w:t>[1].</w:t>
      </w:r>
    </w:p>
    <w:p w14:paraId="3B0061F5" w14:textId="4361FADB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4B. </w:t>
      </w:r>
    </w:p>
    <w:p w14:paraId="18BAD470" w14:textId="3C1FA4EB" w:rsidR="002734AE" w:rsidRDefault="005C36DA" w:rsidP="002734AE">
      <w:pPr>
        <w:pStyle w:val="Narration"/>
        <w:numPr>
          <w:ilvl w:val="1"/>
          <w:numId w:val="3"/>
        </w:numPr>
      </w:pPr>
      <w:r>
        <w:t xml:space="preserve">Non-injected albino embryos showed no detectable electron paramagnetic resonance signals in the melanin-specific region </w:t>
      </w:r>
      <w:r w:rsidRPr="005C36DA">
        <w:rPr>
          <w:b/>
          <w:bCs/>
        </w:rPr>
        <w:t>[1],</w:t>
      </w:r>
      <w:r>
        <w:t xml:space="preserve"> nor were any signals found in albino embryos injected with B16F10 cells</w:t>
      </w:r>
      <w:r w:rsidR="002734AE" w:rsidRPr="004F778E">
        <w:t xml:space="preserve"> </w:t>
      </w:r>
      <w:r w:rsidR="002734AE" w:rsidRPr="005C36DA">
        <w:rPr>
          <w:b/>
          <w:bCs/>
        </w:rPr>
        <w:t>[2</w:t>
      </w:r>
      <w:r w:rsidRPr="005C36DA">
        <w:rPr>
          <w:b/>
          <w:bCs/>
        </w:rPr>
        <w:t>]</w:t>
      </w:r>
      <w:r w:rsidR="002734AE" w:rsidRPr="005C36DA">
        <w:rPr>
          <w:b/>
          <w:bCs/>
        </w:rPr>
        <w:t>.</w:t>
      </w:r>
    </w:p>
    <w:p w14:paraId="52749DC2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5A. </w:t>
      </w:r>
      <w:r w:rsidRPr="005C36DA">
        <w:rPr>
          <w:i/>
          <w:iCs/>
          <w:color w:val="0000FF"/>
          <w:lang w:val="en-IN"/>
        </w:rPr>
        <w:t xml:space="preserve">Video editor: Highlight the curve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</w:t>
      </w:r>
      <w:proofErr w:type="spellStart"/>
      <w:r w:rsidRPr="005C36DA">
        <w:rPr>
          <w:i/>
          <w:iCs/>
          <w:color w:val="0000FF"/>
          <w:lang w:val="en-IN"/>
        </w:rPr>
        <w:t>Uninjected</w:t>
      </w:r>
      <w:proofErr w:type="spellEnd"/>
      <w:r w:rsidRPr="005C36DA">
        <w:rPr>
          <w:i/>
          <w:iCs/>
          <w:color w:val="0000FF"/>
          <w:lang w:val="en-IN"/>
        </w:rPr>
        <w:t xml:space="preserve"> </w:t>
      </w:r>
      <w:r w:rsidRPr="005C36DA">
        <w:rPr>
          <w:i/>
          <w:iCs/>
          <w:color w:val="0000FF"/>
          <w:lang w:val="en-IN"/>
        </w:rPr>
        <w:lastRenderedPageBreak/>
        <w:t>albino 4dpf”.</w:t>
      </w:r>
    </w:p>
    <w:p w14:paraId="5ED509D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5A. </w:t>
      </w:r>
      <w:r w:rsidRPr="005C36DA">
        <w:rPr>
          <w:i/>
          <w:iCs/>
          <w:color w:val="0000FF"/>
          <w:lang w:val="en-IN"/>
        </w:rPr>
        <w:t xml:space="preserve">Video editor: Highlight the curve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“Injected B16F10 albino 4dpf”.</w:t>
      </w:r>
    </w:p>
    <w:p w14:paraId="2DE792AA" w14:textId="78DA782B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Successful cell engraftment was confirmed by bright microscopy in albino embryos injected with B16F10 cells </w:t>
      </w:r>
      <w:r w:rsidR="005C36DA" w:rsidRPr="005C36DA">
        <w:rPr>
          <w:b/>
          <w:bCs/>
        </w:rPr>
        <w:t>[1]</w:t>
      </w:r>
      <w:r w:rsidRPr="005C36DA">
        <w:rPr>
          <w:b/>
          <w:bCs/>
        </w:rPr>
        <w:t>.</w:t>
      </w:r>
    </w:p>
    <w:p w14:paraId="27F24C8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5B. </w:t>
      </w:r>
      <w:r w:rsidRPr="005C36DA">
        <w:rPr>
          <w:i/>
          <w:iCs/>
          <w:color w:val="0000FF"/>
          <w:lang w:val="en-IN"/>
        </w:rPr>
        <w:t xml:space="preserve">Video editor: Zoom in on the lower image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“Implanted B16F1 cells” and highlight the area indicated by the arrow</w:t>
      </w:r>
      <w:r w:rsidRPr="004F778E">
        <w:rPr>
          <w:lang w:val="en-IN"/>
        </w:rPr>
        <w:t>.</w:t>
      </w:r>
    </w:p>
    <w:p w14:paraId="156E25BE" w14:textId="3964128C" w:rsidR="002734AE" w:rsidRDefault="00EB4C75" w:rsidP="002734AE">
      <w:pPr>
        <w:pStyle w:val="Narration"/>
        <w:numPr>
          <w:ilvl w:val="1"/>
          <w:numId w:val="3"/>
        </w:numPr>
      </w:pPr>
      <w:r>
        <w:t xml:space="preserve">Injection into circulation provided consistent electron paramagnetic resonance signals linked to melanoma cells </w:t>
      </w:r>
      <w:r w:rsidRPr="00EB4C75">
        <w:rPr>
          <w:b/>
          <w:bCs/>
        </w:rPr>
        <w:t>[1],</w:t>
      </w:r>
      <w:r>
        <w:t xml:space="preserve"> while injection into the yolk sac yielded weak or inconsistent signals</w:t>
      </w:r>
      <w:r w:rsidR="002734AE" w:rsidRPr="004F778E">
        <w:t xml:space="preserve"> </w:t>
      </w:r>
      <w:r w:rsidR="002734AE" w:rsidRPr="005C36DA">
        <w:rPr>
          <w:b/>
          <w:bCs/>
        </w:rPr>
        <w:t>[2]</w:t>
      </w:r>
      <w:r w:rsidR="002734AE" w:rsidRPr="004F778E">
        <w:t>.</w:t>
      </w:r>
    </w:p>
    <w:p w14:paraId="3DAAAFEF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 xml:space="preserve">Video editor: Highlight the solid </w:t>
      </w:r>
      <w:proofErr w:type="spellStart"/>
      <w:r w:rsidRPr="005C36DA">
        <w:rPr>
          <w:i/>
          <w:iCs/>
          <w:color w:val="0000FF"/>
          <w:lang w:val="en-IN"/>
        </w:rPr>
        <w:t>gray</w:t>
      </w:r>
      <w:proofErr w:type="spellEnd"/>
      <w:r w:rsidRPr="005C36DA">
        <w:rPr>
          <w:i/>
          <w:iCs/>
          <w:color w:val="0000FF"/>
          <w:lang w:val="en-IN"/>
        </w:rPr>
        <w:t xml:space="preserve"> curve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“B16F10 blood injected”.</w:t>
      </w:r>
    </w:p>
    <w:p w14:paraId="582C295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 xml:space="preserve">Video editor: Highlight the dotted curve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“B16F10 yolk injected”.</w:t>
      </w:r>
    </w:p>
    <w:p w14:paraId="6C8C58F8" w14:textId="6FEECB79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Embryos bearing B16F10 xenografts exhibited a modified electron paramagnetic resonance signal compared with wild-type embryos at corresponding developmental time points </w:t>
      </w:r>
      <w:r w:rsidRPr="005C36DA">
        <w:rPr>
          <w:b/>
          <w:bCs/>
        </w:rPr>
        <w:t>[1].</w:t>
      </w:r>
    </w:p>
    <w:p w14:paraId="5F3E0F7D" w14:textId="77777777" w:rsidR="002734AE" w:rsidRPr="005C36DA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7. </w:t>
      </w:r>
      <w:r w:rsidRPr="005C36DA">
        <w:rPr>
          <w:i/>
          <w:iCs/>
          <w:color w:val="0000FF"/>
          <w:lang w:val="en-IN"/>
        </w:rPr>
        <w:t xml:space="preserve">Video editor: Compare the light bars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“B16F10” with the dark bars </w:t>
      </w:r>
      <w:proofErr w:type="spellStart"/>
      <w:r w:rsidRPr="005C36DA">
        <w:rPr>
          <w:i/>
          <w:iCs/>
          <w:color w:val="0000FF"/>
          <w:lang w:val="en-IN"/>
        </w:rPr>
        <w:t>labeled</w:t>
      </w:r>
      <w:proofErr w:type="spellEnd"/>
      <w:r w:rsidRPr="005C36DA">
        <w:rPr>
          <w:i/>
          <w:iCs/>
          <w:color w:val="0000FF"/>
          <w:lang w:val="en-IN"/>
        </w:rPr>
        <w:t xml:space="preserve"> “Control” at each developmental time point.</w:t>
      </w:r>
    </w:p>
    <w:p w14:paraId="6AE50FBD" w14:textId="77777777" w:rsidR="002734AE" w:rsidRDefault="002734AE" w:rsidP="002734AE">
      <w:pPr>
        <w:rPr>
          <w:lang w:val="en-IN"/>
        </w:rPr>
      </w:pPr>
    </w:p>
    <w:p w14:paraId="39463093" w14:textId="77777777" w:rsidR="00BF5EB8" w:rsidRDefault="00BF5EB8" w:rsidP="002734AE">
      <w:pPr>
        <w:rPr>
          <w:lang w:val="en-IN"/>
        </w:rPr>
      </w:pPr>
    </w:p>
    <w:p w14:paraId="3DB38932" w14:textId="77777777" w:rsidR="00BF5EB8" w:rsidRDefault="00BF5EB8" w:rsidP="002734AE">
      <w:pPr>
        <w:rPr>
          <w:lang w:val="en-IN"/>
        </w:rPr>
      </w:pPr>
    </w:p>
    <w:p w14:paraId="2B8B41D0" w14:textId="77777777" w:rsidR="00BF5EB8" w:rsidRDefault="00BF5EB8" w:rsidP="002734AE">
      <w:pPr>
        <w:rPr>
          <w:lang w:val="en-IN"/>
        </w:rPr>
      </w:pPr>
    </w:p>
    <w:p w14:paraId="7F0EB366" w14:textId="77777777" w:rsidR="00BF5EB8" w:rsidRDefault="00BF5EB8" w:rsidP="002734AE">
      <w:pPr>
        <w:rPr>
          <w:lang w:val="en-IN"/>
        </w:rPr>
      </w:pPr>
    </w:p>
    <w:p w14:paraId="51F2F991" w14:textId="77777777" w:rsidR="00BF5EB8" w:rsidRDefault="00BF5EB8" w:rsidP="002734AE">
      <w:pPr>
        <w:rPr>
          <w:lang w:val="en-IN"/>
        </w:rPr>
      </w:pPr>
    </w:p>
    <w:p w14:paraId="19B019B7" w14:textId="77777777" w:rsidR="00BF5EB8" w:rsidRDefault="00BF5EB8" w:rsidP="002734AE">
      <w:pPr>
        <w:rPr>
          <w:lang w:val="en-IN"/>
        </w:rPr>
      </w:pPr>
    </w:p>
    <w:p w14:paraId="418D72E2" w14:textId="77777777" w:rsidR="00BF5EB8" w:rsidRDefault="00BF5EB8" w:rsidP="002734AE">
      <w:pPr>
        <w:rPr>
          <w:lang w:val="en-IN"/>
        </w:rPr>
      </w:pPr>
    </w:p>
    <w:p w14:paraId="5E60A2A7" w14:textId="77777777" w:rsidR="00BF5EB8" w:rsidRDefault="00BF5EB8" w:rsidP="002734AE">
      <w:pPr>
        <w:rPr>
          <w:lang w:val="en-IN"/>
        </w:rPr>
      </w:pPr>
    </w:p>
    <w:p w14:paraId="66D55C4F" w14:textId="77777777" w:rsidR="00BF5EB8" w:rsidRDefault="00BF5EB8" w:rsidP="002734AE">
      <w:pPr>
        <w:rPr>
          <w:lang w:val="en-IN"/>
        </w:rPr>
      </w:pPr>
    </w:p>
    <w:p w14:paraId="087EB433" w14:textId="77777777" w:rsidR="00BF5EB8" w:rsidRDefault="00BF5EB8" w:rsidP="002734AE">
      <w:pPr>
        <w:rPr>
          <w:lang w:val="en-IN"/>
        </w:rPr>
      </w:pPr>
    </w:p>
    <w:p w14:paraId="77B5517B" w14:textId="77777777" w:rsidR="00BF5EB8" w:rsidRDefault="00BF5EB8" w:rsidP="002734AE">
      <w:pPr>
        <w:rPr>
          <w:lang w:val="en-IN"/>
        </w:rPr>
      </w:pPr>
    </w:p>
    <w:p w14:paraId="6A08DA59" w14:textId="77777777" w:rsidR="00BF5EB8" w:rsidRDefault="00BF5EB8" w:rsidP="002734AE">
      <w:pPr>
        <w:rPr>
          <w:lang w:val="en-IN"/>
        </w:rPr>
      </w:pPr>
    </w:p>
    <w:p w14:paraId="4773B0F6" w14:textId="77777777" w:rsidR="00BF5EB8" w:rsidRDefault="00BF5EB8" w:rsidP="002734AE">
      <w:pPr>
        <w:rPr>
          <w:lang w:val="en-IN"/>
        </w:rPr>
      </w:pPr>
    </w:p>
    <w:p w14:paraId="2E53021A" w14:textId="77777777" w:rsidR="00BF5EB8" w:rsidRDefault="00BF5EB8" w:rsidP="002734AE">
      <w:pPr>
        <w:rPr>
          <w:lang w:val="en-IN"/>
        </w:rPr>
      </w:pPr>
    </w:p>
    <w:p w14:paraId="10B80802" w14:textId="77777777" w:rsidR="00BF5EB8" w:rsidRDefault="00BF5EB8" w:rsidP="002734AE">
      <w:pPr>
        <w:rPr>
          <w:lang w:val="en-IN"/>
        </w:rPr>
      </w:pPr>
    </w:p>
    <w:p w14:paraId="52EEE7AA" w14:textId="77777777" w:rsidR="00BF5EB8" w:rsidRDefault="00BF5EB8" w:rsidP="002734AE">
      <w:pPr>
        <w:rPr>
          <w:lang w:val="en-IN"/>
        </w:rPr>
      </w:pPr>
    </w:p>
    <w:p w14:paraId="02C79F7F" w14:textId="77777777" w:rsidR="00BF5EB8" w:rsidRDefault="00BF5EB8" w:rsidP="002734AE">
      <w:pPr>
        <w:rPr>
          <w:lang w:val="en-IN"/>
        </w:rPr>
      </w:pPr>
    </w:p>
    <w:p w14:paraId="595E77CC" w14:textId="77777777" w:rsidR="00BF5EB8" w:rsidRPr="00080906" w:rsidRDefault="00BF5EB8" w:rsidP="002734AE">
      <w:pPr>
        <w:rPr>
          <w:lang w:val="en-IN"/>
        </w:rPr>
      </w:pPr>
    </w:p>
    <w:p w14:paraId="51E0FAE6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Electron paramagnetic resonance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https://www.merriam-webster.com/dictionary/electron%20paramagnetic%20resonance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ɪˈlek.trɑːn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ˌper.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ə.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mæɡˈnet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rez.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ə.nəns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ih·lek·tron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pair·uh·mag·net·ik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rez·uh·nuhns</w:t>
      </w:r>
      <w:proofErr w:type="spellEnd"/>
    </w:p>
    <w:p w14:paraId="3F063D78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Spectrometer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https://www.merriam-webster.com/dictionary/spectrometer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spekˈtrɑ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mə.t̬ɚ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spek·trah·muh·ter</w:t>
      </w:r>
      <w:proofErr w:type="spellEnd"/>
    </w:p>
    <w:p w14:paraId="6D70FE5B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Zebrafish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https://www.merriam-webster.com/dictionary/zebrafish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ˈziː.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brəˌfɪʃ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 ;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zeb.rəˌfɪʃ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zee·bruh·fish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zeb·ruh·fish</w:t>
      </w:r>
      <w:proofErr w:type="spellEnd"/>
    </w:p>
    <w:p w14:paraId="22DADA21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B16F10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bee·six·teen·eff·ten</w:t>
      </w:r>
      <w:proofErr w:type="spellEnd"/>
    </w:p>
    <w:p w14:paraId="40EEDB36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Melanoma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https://www.merriam-webster.com/dictionary/melanoma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mel.əˈnoʊ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.mə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mel·uh·noh·muh</w:t>
      </w:r>
      <w:proofErr w:type="spellEnd"/>
    </w:p>
    <w:p w14:paraId="265C7B70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maɪ.kroʊˈsen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.trəˌfjuːdʒ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44F842D7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Hematocrit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https://www.merriam-webster.com/dictionary/hematocrit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hɪˈmæt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ə.krɪt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hee·mat·uh·krit</w:t>
      </w:r>
      <w:proofErr w:type="spellEnd"/>
    </w:p>
    <w:p w14:paraId="03291311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Resonator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https://www.merriam-webster.com/dictionary/resonator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rez.əˌneɪ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rez·uh·nay·ter</w:t>
      </w:r>
      <w:proofErr w:type="spellEnd"/>
    </w:p>
    <w:p w14:paraId="59CD284C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Gigahertz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https://www.merriam-webster.com/dictionary/gigahertz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ɡɪɡ.əˌhɝːts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gig·uh·hurts</w:t>
      </w:r>
      <w:proofErr w:type="spellEnd"/>
    </w:p>
    <w:p w14:paraId="2E8FE380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Millitesla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https://www.howtopronounce.com/millitesla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mɪl.iˈtes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.lə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mil·ih·tes·luh</w:t>
      </w:r>
      <w:proofErr w:type="spellEnd"/>
    </w:p>
    <w:p w14:paraId="61176197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Microtesla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https://www.howtopronounce.com/microtesla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maɪ.kroʊˈtes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.lə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my·kroh·tes·luh</w:t>
      </w:r>
      <w:proofErr w:type="spellEnd"/>
    </w:p>
    <w:p w14:paraId="5907D19E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Multiharmonic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https://www.howtopronounce.com/multiharmonic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/ˌmʌl.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ti.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hɑːrˈmɑ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mul·tee·har·mon·ik</w:t>
      </w:r>
      <w:proofErr w:type="spellEnd"/>
    </w:p>
    <w:p w14:paraId="1C018C97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Dispersion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https://www.merriam-webster.com/dictionary/dispersion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dɪˈspɝ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dih·spur·zhuhn</w:t>
      </w:r>
      <w:proofErr w:type="spellEnd"/>
    </w:p>
    <w:p w14:paraId="027B4FCE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Harmonics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https://www.merriam-webster.com/dictionary/harmonic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hɑːrˈmɑ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nɪks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har·mon·iks</w:t>
      </w:r>
      <w:proofErr w:type="spellEnd"/>
    </w:p>
    <w:p w14:paraId="4FB1483C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Absorption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https://www.merriam-webster.com/dictionary/absorption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əbˈzɔːrp.ʃən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ub·zorp·shuhn</w:t>
      </w:r>
      <w:proofErr w:type="spellEnd"/>
    </w:p>
    <w:p w14:paraId="5F2CFAB1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Outlier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https://www.merriam-webster.com/dictionary/outlier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aʊtˌlaɪ.ɚ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out·ly·er</w:t>
      </w:r>
      <w:proofErr w:type="spellEnd"/>
    </w:p>
    <w:p w14:paraId="5B9A416C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Biological replicates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ˌbaɪ.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əˈlɑ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rep.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lə.kəts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bye·uh·loj·ih·kuhl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rep·luh·kuhts</w:t>
      </w:r>
      <w:proofErr w:type="spellEnd"/>
    </w:p>
    <w:p w14:paraId="47CCC65E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Engraftment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https://www.merriam-webster.com/dictionary/engraftment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ɪnˈɡræft.mənt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en·graft·muhnt</w:t>
      </w:r>
      <w:proofErr w:type="spellEnd"/>
    </w:p>
    <w:p w14:paraId="15E2E0D6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Xenografts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https://www.merriam-webster.com/dictionary/xenograft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ˈziː.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nəˌɡræft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zee·nuh·graft</w:t>
      </w:r>
      <w:proofErr w:type="spellEnd"/>
    </w:p>
    <w:p w14:paraId="3BD83FAB" w14:textId="77777777" w:rsidR="00BF5EB8" w:rsidRPr="00BF5EB8" w:rsidRDefault="00BF5EB8" w:rsidP="00BF5EB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Albino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F5EB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https://www.merriam-webster.com/dictionary/albino</w:t>
        </w:r>
      </w:hyperlink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ælˈbi</w:t>
      </w:r>
      <w:proofErr w:type="spell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noʊ</w:t>
      </w:r>
      <w:proofErr w:type="spellEnd"/>
      <w:proofErr w:type="gramEnd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F5EB8">
        <w:rPr>
          <w:rFonts w:ascii="Times New Roman" w:eastAsia="Times New Roman" w:hAnsi="Times New Roman" w:cs="Times New Roman"/>
          <w:color w:val="auto"/>
          <w:lang w:val="en-IN" w:eastAsia="en-IN"/>
        </w:rPr>
        <w:t>al·bee·noh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F006" w14:textId="77777777" w:rsidR="000F3E63" w:rsidRDefault="000F3E63">
      <w:r>
        <w:separator/>
      </w:r>
    </w:p>
    <w:p w14:paraId="7792E0CE" w14:textId="77777777" w:rsidR="000F3E63" w:rsidRDefault="000F3E63"/>
  </w:endnote>
  <w:endnote w:type="continuationSeparator" w:id="0">
    <w:p w14:paraId="6E4BBA11" w14:textId="77777777" w:rsidR="000F3E63" w:rsidRDefault="000F3E63">
      <w:r>
        <w:continuationSeparator/>
      </w:r>
    </w:p>
    <w:p w14:paraId="6A2E1A68" w14:textId="77777777" w:rsidR="000F3E63" w:rsidRDefault="000F3E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C5F4FF" w:rsidR="00ED23F4" w:rsidRPr="00790E8C" w:rsidRDefault="00336C61" w:rsidP="00B97D6E">
    <w:pPr>
      <w:pStyle w:val="Footer"/>
      <w:tabs>
        <w:tab w:val="clear" w:pos="8640"/>
        <w:tab w:val="left" w:pos="343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7204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97D6E">
      <w:rPr>
        <w:rFonts w:cstheme="minorHAnsi"/>
      </w:rPr>
      <w:t xml:space="preserve">June 19, </w:t>
    </w:r>
    <w:proofErr w:type="gramStart"/>
    <w:r w:rsidR="00B97D6E">
      <w:rPr>
        <w:rFonts w:cstheme="minorHAnsi"/>
      </w:rPr>
      <w:t>2026</w:t>
    </w:r>
    <w:proofErr w:type="gramEnd"/>
    <w:r w:rsidR="00B97D6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6E5DA" w14:textId="77777777" w:rsidR="000F3E63" w:rsidRDefault="000F3E63">
      <w:r>
        <w:separator/>
      </w:r>
    </w:p>
    <w:p w14:paraId="604CAEFD" w14:textId="77777777" w:rsidR="000F3E63" w:rsidRDefault="000F3E63"/>
  </w:footnote>
  <w:footnote w:type="continuationSeparator" w:id="0">
    <w:p w14:paraId="14503D39" w14:textId="77777777" w:rsidR="000F3E63" w:rsidRDefault="000F3E63">
      <w:r>
        <w:continuationSeparator/>
      </w:r>
    </w:p>
    <w:p w14:paraId="65495ECA" w14:textId="77777777" w:rsidR="000F3E63" w:rsidRDefault="000F3E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F3BCA8" w:rsidR="00336C61" w:rsidRPr="00B97D6E" w:rsidRDefault="00336C61" w:rsidP="00B97D6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97D6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D6E" w:rsidRPr="00B97D6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4F94E66"/>
    <w:multiLevelType w:val="multilevel"/>
    <w:tmpl w:val="B52CE98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3F78EB"/>
    <w:multiLevelType w:val="multilevel"/>
    <w:tmpl w:val="22EC0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687795"/>
    <w:multiLevelType w:val="multilevel"/>
    <w:tmpl w:val="974484E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98765901">
    <w:abstractNumId w:val="22"/>
  </w:num>
  <w:num w:numId="46" w16cid:durableId="190244873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72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E6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859"/>
    <w:rsid w:val="001819E3"/>
    <w:rsid w:val="00184EF9"/>
    <w:rsid w:val="00191A77"/>
    <w:rsid w:val="00194DBB"/>
    <w:rsid w:val="0019607C"/>
    <w:rsid w:val="001A13C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4A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1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511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59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97C"/>
    <w:rsid w:val="003E2BC9"/>
    <w:rsid w:val="003F4B52"/>
    <w:rsid w:val="003F752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AB1"/>
    <w:rsid w:val="00426350"/>
    <w:rsid w:val="0043246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F7B"/>
    <w:rsid w:val="0046452A"/>
    <w:rsid w:val="00464D72"/>
    <w:rsid w:val="00464DE1"/>
    <w:rsid w:val="00472752"/>
    <w:rsid w:val="0047306D"/>
    <w:rsid w:val="00473C27"/>
    <w:rsid w:val="00473E1C"/>
    <w:rsid w:val="004751D0"/>
    <w:rsid w:val="0048283A"/>
    <w:rsid w:val="00482D4C"/>
    <w:rsid w:val="00483E1B"/>
    <w:rsid w:val="00491B01"/>
    <w:rsid w:val="00493A57"/>
    <w:rsid w:val="00495959"/>
    <w:rsid w:val="004A72BD"/>
    <w:rsid w:val="004B7EA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6DA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2C8"/>
    <w:rsid w:val="00622BE8"/>
    <w:rsid w:val="00623187"/>
    <w:rsid w:val="00626AF2"/>
    <w:rsid w:val="006346FE"/>
    <w:rsid w:val="00637544"/>
    <w:rsid w:val="006402D4"/>
    <w:rsid w:val="006446A3"/>
    <w:rsid w:val="00645A61"/>
    <w:rsid w:val="00645B93"/>
    <w:rsid w:val="00646050"/>
    <w:rsid w:val="006512E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1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2BE"/>
    <w:rsid w:val="00730D4A"/>
    <w:rsid w:val="00731E5D"/>
    <w:rsid w:val="00736CF8"/>
    <w:rsid w:val="00740CFB"/>
    <w:rsid w:val="00741FA1"/>
    <w:rsid w:val="007458C6"/>
    <w:rsid w:val="00745D4B"/>
    <w:rsid w:val="00746865"/>
    <w:rsid w:val="007474E4"/>
    <w:rsid w:val="007548F3"/>
    <w:rsid w:val="007574EC"/>
    <w:rsid w:val="0076691B"/>
    <w:rsid w:val="0077071A"/>
    <w:rsid w:val="00770D6F"/>
    <w:rsid w:val="00772380"/>
    <w:rsid w:val="00772548"/>
    <w:rsid w:val="007729BD"/>
    <w:rsid w:val="00777388"/>
    <w:rsid w:val="00783A1F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90A"/>
    <w:rsid w:val="00831E2A"/>
    <w:rsid w:val="00831FBF"/>
    <w:rsid w:val="00832FA5"/>
    <w:rsid w:val="00833C0A"/>
    <w:rsid w:val="0083539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31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C38"/>
    <w:rsid w:val="009149A4"/>
    <w:rsid w:val="009212DD"/>
    <w:rsid w:val="00921AB9"/>
    <w:rsid w:val="00927B12"/>
    <w:rsid w:val="009301B8"/>
    <w:rsid w:val="00931D78"/>
    <w:rsid w:val="00935BA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1B8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727"/>
    <w:rsid w:val="00A50DAE"/>
    <w:rsid w:val="00A51444"/>
    <w:rsid w:val="00A5213D"/>
    <w:rsid w:val="00A5222C"/>
    <w:rsid w:val="00A60320"/>
    <w:rsid w:val="00A622CC"/>
    <w:rsid w:val="00A64D8E"/>
    <w:rsid w:val="00A72D5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118"/>
    <w:rsid w:val="00AF3977"/>
    <w:rsid w:val="00AF623F"/>
    <w:rsid w:val="00B00969"/>
    <w:rsid w:val="00B0143B"/>
    <w:rsid w:val="00B025DC"/>
    <w:rsid w:val="00B0378C"/>
    <w:rsid w:val="00B0387A"/>
    <w:rsid w:val="00B0394A"/>
    <w:rsid w:val="00B03E54"/>
    <w:rsid w:val="00B04340"/>
    <w:rsid w:val="00B07A3B"/>
    <w:rsid w:val="00B13941"/>
    <w:rsid w:val="00B24A1C"/>
    <w:rsid w:val="00B33E59"/>
    <w:rsid w:val="00B340A8"/>
    <w:rsid w:val="00B3428E"/>
    <w:rsid w:val="00B36993"/>
    <w:rsid w:val="00B40E12"/>
    <w:rsid w:val="00B435B8"/>
    <w:rsid w:val="00B4499C"/>
    <w:rsid w:val="00B46187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D6E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5F5"/>
    <w:rsid w:val="00BE679C"/>
    <w:rsid w:val="00BE756D"/>
    <w:rsid w:val="00BF2674"/>
    <w:rsid w:val="00BF2B34"/>
    <w:rsid w:val="00BF3754"/>
    <w:rsid w:val="00BF5EB8"/>
    <w:rsid w:val="00C00F3F"/>
    <w:rsid w:val="00C035C7"/>
    <w:rsid w:val="00C04D37"/>
    <w:rsid w:val="00C058AE"/>
    <w:rsid w:val="00C12062"/>
    <w:rsid w:val="00C209FE"/>
    <w:rsid w:val="00C2620F"/>
    <w:rsid w:val="00C34F4C"/>
    <w:rsid w:val="00C428F1"/>
    <w:rsid w:val="00C50118"/>
    <w:rsid w:val="00C575DF"/>
    <w:rsid w:val="00C602B2"/>
    <w:rsid w:val="00C66C56"/>
    <w:rsid w:val="00C70C90"/>
    <w:rsid w:val="00C7374B"/>
    <w:rsid w:val="00C75A51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06C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6830"/>
    <w:rsid w:val="00D37C1A"/>
    <w:rsid w:val="00D406D6"/>
    <w:rsid w:val="00D45AF7"/>
    <w:rsid w:val="00D466AF"/>
    <w:rsid w:val="00D473BF"/>
    <w:rsid w:val="00D47642"/>
    <w:rsid w:val="00D5169F"/>
    <w:rsid w:val="00D53725"/>
    <w:rsid w:val="00D576E5"/>
    <w:rsid w:val="00D630A2"/>
    <w:rsid w:val="00D6314B"/>
    <w:rsid w:val="00D654B4"/>
    <w:rsid w:val="00D662C7"/>
    <w:rsid w:val="00D712A3"/>
    <w:rsid w:val="00D7352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1DE"/>
    <w:rsid w:val="00E44C46"/>
    <w:rsid w:val="00E4663E"/>
    <w:rsid w:val="00E52377"/>
    <w:rsid w:val="00E55496"/>
    <w:rsid w:val="00E55F56"/>
    <w:rsid w:val="00E60324"/>
    <w:rsid w:val="00E61CCB"/>
    <w:rsid w:val="00E65758"/>
    <w:rsid w:val="00E662CA"/>
    <w:rsid w:val="00E66975"/>
    <w:rsid w:val="00E7204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C7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C3A"/>
    <w:rsid w:val="00F35094"/>
    <w:rsid w:val="00F35B29"/>
    <w:rsid w:val="00F3618A"/>
    <w:rsid w:val="00F4274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01F"/>
    <w:rsid w:val="00F80FD0"/>
    <w:rsid w:val="00F8149F"/>
    <w:rsid w:val="00F82B6B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5D69811B-ACBA-444A-BBF8-71A6AF39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734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34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34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34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734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734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80859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57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20358" TargetMode="External"/><Relationship Id="rId13" Type="http://schemas.openxmlformats.org/officeDocument/2006/relationships/hyperlink" Target="https://www.merriam-webster.com/dictionary/microcentrifuge" TargetMode="External"/><Relationship Id="rId18" Type="http://schemas.openxmlformats.org/officeDocument/2006/relationships/hyperlink" Target="https://www.howtopronounce.com/microtesla" TargetMode="External"/><Relationship Id="rId26" Type="http://schemas.openxmlformats.org/officeDocument/2006/relationships/hyperlink" Target="https://www.merriam-webster.com/dictionary/xenograf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harmoni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melanoma" TargetMode="External"/><Relationship Id="rId17" Type="http://schemas.openxmlformats.org/officeDocument/2006/relationships/hyperlink" Target="https://www.howtopronounce.com/millitesla" TargetMode="External"/><Relationship Id="rId25" Type="http://schemas.openxmlformats.org/officeDocument/2006/relationships/hyperlink" Target="https://www.merriam-webster.com/dictionary/engraftm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gigahertz" TargetMode="External"/><Relationship Id="rId20" Type="http://schemas.openxmlformats.org/officeDocument/2006/relationships/hyperlink" Target="https://www.merriam-webster.com/dictionary/dispersion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zebrafish" TargetMode="External"/><Relationship Id="rId24" Type="http://schemas.openxmlformats.org/officeDocument/2006/relationships/hyperlink" Target="https://www.merriam-webster.com/dictionary/replicate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resonator" TargetMode="External"/><Relationship Id="rId23" Type="http://schemas.openxmlformats.org/officeDocument/2006/relationships/hyperlink" Target="https://www.merriam-webster.com/dictionary/outlier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spectrometer" TargetMode="External"/><Relationship Id="rId19" Type="http://schemas.openxmlformats.org/officeDocument/2006/relationships/hyperlink" Target="https://www.howtopronounce.com/multiharmonic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electron%20paramagnetic%20resonance" TargetMode="External"/><Relationship Id="rId14" Type="http://schemas.openxmlformats.org/officeDocument/2006/relationships/hyperlink" Target="https://www.merriam-webster.com/dictionary/hematocrit" TargetMode="External"/><Relationship Id="rId22" Type="http://schemas.openxmlformats.org/officeDocument/2006/relationships/hyperlink" Target="https://www.merriam-webster.com/dictionary/absorption" TargetMode="External"/><Relationship Id="rId27" Type="http://schemas.openxmlformats.org/officeDocument/2006/relationships/hyperlink" Target="https://www.merriam-webster.com/dictionary/albino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1280A-1E85-4B48-A361-0F65A465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2891</Words>
  <Characters>16479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2026-07-16T10:02:00Z</cp:lastPrinted>
  <dcterms:created xsi:type="dcterms:W3CDTF">2026-07-16T10:03:00Z</dcterms:created>
  <dcterms:modified xsi:type="dcterms:W3CDTF">2026-07-16T10:03:00Z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