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59BD4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04AC">
        <w:rPr>
          <w:rFonts w:eastAsia="Times New Roman" w:cstheme="minorHAnsi"/>
          <w:b/>
        </w:rPr>
        <w:t>71303</w:t>
      </w:r>
    </w:p>
    <w:p w14:paraId="2F6924E5" w14:textId="272DA30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04AC">
        <w:rPr>
          <w:rFonts w:eastAsia="Times New Roman" w:cstheme="minorHAnsi"/>
          <w:b/>
        </w:rPr>
        <w:t>Poornima G</w:t>
      </w:r>
    </w:p>
    <w:p w14:paraId="6FB9233B" w14:textId="41FD31D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204AC" w:rsidRPr="006D1772">
          <w:rPr>
            <w:rStyle w:val="Hyperlink"/>
            <w:rFonts w:eastAsia="Times New Roman" w:cstheme="minorHAnsi"/>
            <w:b/>
          </w:rPr>
          <w:t>https://review.jove.com/account/file-uploader?src=21747463</w:t>
        </w:r>
      </w:hyperlink>
      <w:r w:rsidR="009204A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381B8D" w:rsidR="004E0C5A" w:rsidRPr="009204AC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204AC" w:rsidRPr="009204AC">
        <w:rPr>
          <w:rFonts w:eastAsia="Times New Roman" w:cstheme="minorHAnsi"/>
          <w:b/>
          <w:sz w:val="32"/>
          <w:szCs w:val="32"/>
        </w:rPr>
        <w:t>From Affective Satisfaction to Habit: Reinforcement Dynamics in Short-Form Drama Engagement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CE30FB0" w14:textId="77777777" w:rsidR="009204AC" w:rsidRPr="009204AC" w:rsidRDefault="009204AC" w:rsidP="009204AC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9204AC">
        <w:rPr>
          <w:rFonts w:eastAsia="Times New Roman" w:cstheme="minorHAnsi"/>
          <w:b/>
          <w:sz w:val="28"/>
          <w:szCs w:val="28"/>
        </w:rPr>
        <w:t>Yuan Chi</w:t>
      </w:r>
      <w:r w:rsidRPr="009204A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204AC">
        <w:rPr>
          <w:rFonts w:eastAsia="Times New Roman" w:cstheme="minorHAnsi"/>
          <w:b/>
          <w:sz w:val="28"/>
          <w:szCs w:val="28"/>
        </w:rPr>
        <w:t>, Cheong Kim</w:t>
      </w:r>
      <w:r w:rsidRPr="009204AC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2DDDBC5D" w14:textId="77777777" w:rsidR="009204AC" w:rsidRPr="009204AC" w:rsidRDefault="009204AC" w:rsidP="009204AC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E900524" w14:textId="7FA5867C" w:rsidR="009204AC" w:rsidRPr="009204AC" w:rsidRDefault="009204AC" w:rsidP="009204AC">
      <w:pPr>
        <w:outlineLvl w:val="0"/>
        <w:rPr>
          <w:rFonts w:eastAsia="Times New Roman" w:cstheme="minorHAnsi"/>
          <w:bCs/>
          <w:sz w:val="28"/>
          <w:szCs w:val="28"/>
        </w:rPr>
      </w:pPr>
      <w:r w:rsidRPr="009204A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204AC">
        <w:rPr>
          <w:rFonts w:eastAsia="Times New Roman" w:cstheme="minorHAnsi"/>
          <w:bCs/>
          <w:sz w:val="28"/>
          <w:szCs w:val="28"/>
        </w:rPr>
        <w:t xml:space="preserve">Seoul Business School, </w:t>
      </w:r>
      <w:proofErr w:type="spellStart"/>
      <w:r w:rsidRPr="009204AC">
        <w:rPr>
          <w:rFonts w:eastAsia="Times New Roman" w:cstheme="minorHAnsi"/>
          <w:bCs/>
          <w:sz w:val="28"/>
          <w:szCs w:val="28"/>
        </w:rPr>
        <w:t>aSSIST</w:t>
      </w:r>
      <w:proofErr w:type="spellEnd"/>
      <w:r w:rsidRPr="009204AC">
        <w:rPr>
          <w:rFonts w:eastAsia="Times New Roman" w:cstheme="minorHAnsi"/>
          <w:bCs/>
          <w:sz w:val="28"/>
          <w:szCs w:val="28"/>
        </w:rPr>
        <w:t xml:space="preserve"> University</w:t>
      </w:r>
    </w:p>
    <w:p w14:paraId="6622093F" w14:textId="0C254E44" w:rsidR="009204AC" w:rsidRPr="009204AC" w:rsidRDefault="009204AC" w:rsidP="009204AC">
      <w:pPr>
        <w:outlineLvl w:val="0"/>
        <w:rPr>
          <w:rFonts w:eastAsia="Times New Roman" w:cstheme="minorHAnsi"/>
          <w:bCs/>
          <w:sz w:val="28"/>
          <w:szCs w:val="28"/>
        </w:rPr>
      </w:pPr>
      <w:r w:rsidRPr="009204A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204AC">
        <w:rPr>
          <w:rFonts w:eastAsia="Times New Roman" w:cstheme="minorHAnsi"/>
          <w:bCs/>
          <w:sz w:val="28"/>
          <w:szCs w:val="28"/>
        </w:rPr>
        <w:t>Department of Management Information Systems, Dong-A University</w:t>
      </w:r>
    </w:p>
    <w:p w14:paraId="42C9A78E" w14:textId="77777777" w:rsidR="009204AC" w:rsidRPr="009204AC" w:rsidRDefault="009204AC" w:rsidP="009204AC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405509AC" w:rsidR="00D6314B" w:rsidRPr="00B07A3B" w:rsidRDefault="009204AC" w:rsidP="004E0C5A">
      <w:pPr>
        <w:outlineLvl w:val="0"/>
        <w:rPr>
          <w:rFonts w:eastAsia="Times New Roman" w:cstheme="minorHAnsi"/>
        </w:rPr>
      </w:pPr>
      <w:bookmarkStart w:id="0" w:name="_Hlk25233958"/>
      <w:r w:rsidRPr="009204AC">
        <w:rPr>
          <w:rFonts w:eastAsia="Times New Roman" w:cstheme="minorHAnsi"/>
        </w:rPr>
        <w:t xml:space="preserve">Cheong Kim </w:t>
      </w:r>
      <w:r w:rsidRPr="009204AC">
        <w:rPr>
          <w:rFonts w:eastAsia="Times New Roman" w:cstheme="minorHAnsi"/>
        </w:rPr>
        <w:tab/>
      </w:r>
      <w:r w:rsidRPr="009204AC">
        <w:rPr>
          <w:rFonts w:eastAsia="Times New Roman" w:cstheme="minorHAnsi"/>
        </w:rPr>
        <w:tab/>
        <w:t xml:space="preserve">montwins@dau.ac.kr  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84F159" w14:textId="5EAD2EBA" w:rsidR="003B5E26" w:rsidRPr="006658E7" w:rsidRDefault="009204AC" w:rsidP="009A0E7C">
      <w:pPr>
        <w:outlineLvl w:val="0"/>
        <w:rPr>
          <w:rFonts w:cstheme="minorHAnsi"/>
          <w:bCs/>
        </w:rPr>
      </w:pPr>
      <w:r w:rsidRPr="009204AC">
        <w:rPr>
          <w:rFonts w:cstheme="minorHAnsi"/>
          <w:bCs/>
        </w:rPr>
        <w:t>Yuan Chi</w:t>
      </w:r>
      <w:r w:rsidRPr="009204AC">
        <w:rPr>
          <w:rFonts w:cstheme="minorHAnsi"/>
          <w:bCs/>
        </w:rPr>
        <w:tab/>
      </w:r>
      <w:r w:rsidRPr="009204AC">
        <w:rPr>
          <w:rFonts w:cstheme="minorHAnsi"/>
          <w:bCs/>
        </w:rPr>
        <w:tab/>
        <w:t>kathy@stud.assist.ac.kr</w:t>
      </w:r>
    </w:p>
    <w:p w14:paraId="0B54D264" w14:textId="77777777" w:rsidR="009204AC" w:rsidRPr="00B07A3B" w:rsidRDefault="009204AC" w:rsidP="009204AC">
      <w:pPr>
        <w:outlineLvl w:val="0"/>
        <w:rPr>
          <w:rFonts w:eastAsia="Times New Roman" w:cstheme="minorHAnsi"/>
        </w:rPr>
      </w:pPr>
      <w:r w:rsidRPr="009204AC">
        <w:rPr>
          <w:rFonts w:eastAsia="Times New Roman" w:cstheme="minorHAnsi"/>
        </w:rPr>
        <w:t xml:space="preserve">Cheong Kim </w:t>
      </w:r>
      <w:r w:rsidRPr="009204AC">
        <w:rPr>
          <w:rFonts w:eastAsia="Times New Roman" w:cstheme="minorHAnsi"/>
        </w:rPr>
        <w:tab/>
      </w:r>
      <w:r w:rsidRPr="009204AC">
        <w:rPr>
          <w:rFonts w:eastAsia="Times New Roman" w:cstheme="minorHAnsi"/>
        </w:rPr>
        <w:tab/>
        <w:t xml:space="preserve">montwins@dau.ac.kr   </w:t>
      </w: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E65322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50068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0FBE335" w14:textId="0D7D9CC6" w:rsidR="005162F4" w:rsidRDefault="005F1ADF" w:rsidP="004A0B81">
      <w:pPr>
        <w:spacing w:before="120"/>
        <w:ind w:left="216" w:hanging="216"/>
        <w:rPr>
          <w:rFonts w:eastAsia="Malgun Gothic" w:cstheme="minorHAnsi"/>
          <w:lang w:eastAsia="ko-KR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A0B81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741996F8" w14:textId="77777777" w:rsidR="004A0B81" w:rsidRPr="00B07A3B" w:rsidRDefault="004A0B81" w:rsidP="004A0B81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79BF7C2E" w:rsidR="005F1ADF" w:rsidRDefault="00E25BB7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4A0B81">
        <w:rPr>
          <w:rFonts w:eastAsia="Times New Roman" w:cstheme="minorHAnsi"/>
          <w:b/>
          <w:bCs/>
        </w:rPr>
        <w:t xml:space="preserve">Yes </w:t>
      </w:r>
      <w:r w:rsidR="004F0D5C">
        <w:rPr>
          <w:rFonts w:eastAsia="Times New Roman" w:cstheme="minorHAnsi"/>
          <w:b/>
          <w:bCs/>
        </w:rPr>
        <w:t>, all done</w:t>
      </w:r>
    </w:p>
    <w:p w14:paraId="5DE7EC37" w14:textId="77777777" w:rsidR="00F26226" w:rsidRDefault="00F26226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1F70C47A" w14:textId="77777777" w:rsidR="00F26226" w:rsidRPr="00B07A3B" w:rsidRDefault="00F26226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05396446" w14:textId="77777777" w:rsidR="00782266" w:rsidRDefault="00782266" w:rsidP="00BF37E1">
      <w:pPr>
        <w:rPr>
          <w:rFonts w:ascii="Calibri" w:hAnsi="Calibri" w:cs="Calibri"/>
          <w:color w:val="000000"/>
        </w:rPr>
      </w:pPr>
    </w:p>
    <w:p w14:paraId="184BEE12" w14:textId="77777777" w:rsidR="00933E9D" w:rsidRDefault="00933E9D" w:rsidP="00933E9D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8001536" w14:textId="77777777" w:rsidR="00933E9D" w:rsidRDefault="00933E9D" w:rsidP="00BF37E1">
      <w:pPr>
        <w:rPr>
          <w:rFonts w:ascii="Calibri" w:hAnsi="Calibri" w:cs="Calibri"/>
          <w:color w:val="000000"/>
        </w:rPr>
      </w:pPr>
    </w:p>
    <w:p w14:paraId="601723EA" w14:textId="77777777" w:rsidR="00933E9D" w:rsidRDefault="00933E9D" w:rsidP="00BF37E1">
      <w:pPr>
        <w:rPr>
          <w:rFonts w:ascii="Calibri" w:hAnsi="Calibri" w:cs="Calibri"/>
          <w:color w:val="000000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17CF50A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>of Steps</w:t>
      </w:r>
      <w:proofErr w:type="gramStart"/>
      <w:r w:rsidRPr="006658E7">
        <w:rPr>
          <w:rFonts w:cstheme="minorHAnsi"/>
          <w:bCs/>
          <w:sz w:val="22"/>
          <w:szCs w:val="22"/>
        </w:rPr>
        <w:t xml:space="preserve">:  </w:t>
      </w:r>
      <w:r w:rsidR="009204AC">
        <w:rPr>
          <w:rFonts w:cstheme="minorHAnsi"/>
          <w:bCs/>
          <w:sz w:val="22"/>
          <w:szCs w:val="22"/>
        </w:rPr>
        <w:t>06</w:t>
      </w:r>
      <w:proofErr w:type="gramEnd"/>
    </w:p>
    <w:p w14:paraId="5AAC9C6C" w14:textId="7D15375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</w:t>
      </w:r>
      <w:r w:rsidR="009204AC">
        <w:rPr>
          <w:rFonts w:cstheme="minorHAnsi"/>
          <w:bCs/>
          <w:sz w:val="22"/>
          <w:szCs w:val="22"/>
        </w:rPr>
        <w:t xml:space="preserve"> 19</w:t>
      </w:r>
      <w:r w:rsidRPr="006658E7">
        <w:rPr>
          <w:rFonts w:cstheme="minorHAnsi"/>
          <w:bCs/>
          <w:sz w:val="22"/>
          <w:szCs w:val="22"/>
        </w:rPr>
        <w:t xml:space="preserve"> </w:t>
      </w:r>
      <w:r w:rsidR="009204AC">
        <w:rPr>
          <w:rFonts w:cstheme="minorHAnsi"/>
          <w:bCs/>
          <w:sz w:val="22"/>
          <w:szCs w:val="22"/>
        </w:rPr>
        <w:t xml:space="preserve">(18 SC)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110CC8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110CC8">
        <w:rPr>
          <w:rFonts w:cstheme="minorHAnsi"/>
          <w:strike/>
          <w:color w:val="000000"/>
        </w:rPr>
        <w:t>Summarize your research focus and the main questions it aims to answe</w:t>
      </w:r>
      <w:r w:rsidRPr="00555FFF">
        <w:rPr>
          <w:rFonts w:cstheme="minorHAnsi"/>
          <w:color w:val="000000"/>
        </w:rPr>
        <w:t>r.</w:t>
      </w:r>
    </w:p>
    <w:p w14:paraId="5C4AA9D4" w14:textId="21519FFB" w:rsidR="00FB6BCE" w:rsidRPr="00F26226" w:rsidRDefault="004A0B8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Pr="004A0B81">
        <w:rPr>
          <w:rFonts w:cstheme="minorHAnsi"/>
        </w:rPr>
        <w:t>Our study examines how digital experiences shape affective satisfaction, habit, and continuance intention in short-form drama use</w:t>
      </w:r>
      <w:r>
        <w:rPr>
          <w:rFonts w:cstheme="minorHAnsi"/>
        </w:rPr>
        <w:t>.</w:t>
      </w:r>
    </w:p>
    <w:p w14:paraId="011F2810" w14:textId="77777777" w:rsidR="004A0B81" w:rsidRPr="00B07A3B" w:rsidRDefault="004A0B81" w:rsidP="004A0B8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C23DE02" w14:textId="77777777" w:rsidR="00FB6BCE" w:rsidRPr="00110CC8" w:rsidRDefault="00FB6BCE" w:rsidP="00FB6BCE">
      <w:pPr>
        <w:spacing w:before="120"/>
        <w:rPr>
          <w:rFonts w:ascii="Arial" w:hAnsi="Arial" w:cs="Arial"/>
          <w:b/>
          <w:bCs/>
          <w:strike/>
          <w:color w:val="000000"/>
          <w:sz w:val="22"/>
          <w:szCs w:val="22"/>
        </w:rPr>
      </w:pPr>
      <w:r w:rsidRPr="00110CC8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applied.</w:t>
      </w:r>
    </w:p>
    <w:p w14:paraId="3708EFC8" w14:textId="18D49056" w:rsidR="00FB6BCE" w:rsidRPr="00F26226" w:rsidRDefault="004A0B81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4A0B81">
        <w:rPr>
          <w:rFonts w:cstheme="minorHAnsi"/>
        </w:rPr>
        <w:t xml:space="preserve">Existing research treats satisfaction and </w:t>
      </w:r>
      <w:proofErr w:type="gramStart"/>
      <w:r w:rsidRPr="004A0B81">
        <w:rPr>
          <w:rFonts w:cstheme="minorHAnsi"/>
        </w:rPr>
        <w:t>habit</w:t>
      </w:r>
      <w:proofErr w:type="gramEnd"/>
      <w:r w:rsidRPr="004A0B81">
        <w:rPr>
          <w:rFonts w:cstheme="minorHAnsi"/>
        </w:rPr>
        <w:t xml:space="preserve"> separately; our protocol tests their sequential relationship using PLS-SEM and mediation analysis</w:t>
      </w:r>
      <w:r>
        <w:rPr>
          <w:rFonts w:cstheme="minorHAnsi"/>
        </w:rPr>
        <w:t>.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27DF9F" w14:textId="77777777" w:rsidR="00FB6BCE" w:rsidRDefault="00FB6BCE" w:rsidP="00FB6BCE"/>
    <w:p w14:paraId="7DBACAD2" w14:textId="77777777" w:rsidR="00FB6BCE" w:rsidRDefault="00FB6BCE" w:rsidP="00FB6BCE">
      <w:r w:rsidRPr="00110CC8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0203E86F" w14:textId="28C12EAA" w:rsidR="00FB6BCE" w:rsidRPr="00F26226" w:rsidRDefault="004A0B81" w:rsidP="004A0B8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4A0B81">
        <w:rPr>
          <w:rFonts w:cstheme="minorHAnsi"/>
        </w:rPr>
        <w:t>This protocol measures how platform experiences influence satisfaction, habit, and continuance intention through direct and sequential indirect pathways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13422598" w14:textId="4AAB07B4" w:rsidR="00AB3C87" w:rsidRPr="00110CC8" w:rsidRDefault="00FB6BCE" w:rsidP="00FB6BCE">
      <w:pPr>
        <w:rPr>
          <w:rFonts w:ascii="Arial" w:hAnsi="Arial" w:cs="Arial"/>
          <w:b/>
          <w:bCs/>
          <w:strike/>
          <w:color w:val="000000"/>
          <w:sz w:val="22"/>
          <w:szCs w:val="22"/>
        </w:rPr>
      </w:pPr>
      <w:r w:rsidRPr="00110CC8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procedure?</w:t>
      </w:r>
    </w:p>
    <w:p w14:paraId="3485B6BF" w14:textId="084CAF91" w:rsidR="00FB6BCE" w:rsidRPr="00F26226" w:rsidRDefault="004A0B81" w:rsidP="004A0B8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4A0B81">
        <w:rPr>
          <w:rFonts w:cstheme="minorHAnsi"/>
        </w:rPr>
        <w:t>The key challenge is ensuring eligible, attentive respondents and applying consistent exclusion criteria before structural model analysis</w:t>
      </w:r>
      <w:r>
        <w:rPr>
          <w:rFonts w:cstheme="minorHAnsi"/>
        </w:rPr>
        <w:t>.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Default="00FB6BCE" w:rsidP="00FB6BCE">
      <w:r w:rsidRPr="00110CC8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 build on this work? Describe the questions or research directions that can be investigated next</w:t>
      </w:r>
      <w:r w:rsidRPr="00555FFF">
        <w:t>.</w:t>
      </w:r>
    </w:p>
    <w:p w14:paraId="187A1CA4" w14:textId="6EE9F3DE" w:rsidR="00FB6BCE" w:rsidRPr="00F26226" w:rsidRDefault="004A0B81" w:rsidP="004A0B8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4A0B81">
        <w:rPr>
          <w:rFonts w:cstheme="minorHAnsi"/>
        </w:rPr>
        <w:t>Future studies should use longitudinal or experimental designs to test causal habit formation and directly measure dense reinforcement features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05C31B45" w14:textId="77777777" w:rsidR="00933E9D" w:rsidRDefault="00933E9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5C250588" w14:textId="4974D45A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1860E5A" w:rsidR="00CE10F2" w:rsidRDefault="00437C0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Data Collection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AAE057" w14:textId="01C54D5F" w:rsidR="003679E7" w:rsidRPr="001D6179" w:rsidRDefault="003679E7" w:rsidP="003679E7">
      <w:pPr>
        <w:pStyle w:val="Narration"/>
        <w:numPr>
          <w:ilvl w:val="1"/>
          <w:numId w:val="3"/>
        </w:numPr>
      </w:pPr>
      <w:r>
        <w:t xml:space="preserve">To begin, recruit </w:t>
      </w:r>
      <w:r w:rsidR="00110CC8">
        <w:t>adult</w:t>
      </w:r>
      <w:r>
        <w:t xml:space="preserve"> participants through </w:t>
      </w:r>
      <w:r w:rsidR="00C71D87">
        <w:t xml:space="preserve">the </w:t>
      </w:r>
      <w:r>
        <w:t>Prolific</w:t>
      </w:r>
      <w:r w:rsidR="00C71D87">
        <w:t xml:space="preserve"> platform</w:t>
      </w:r>
      <w:r>
        <w:t xml:space="preserve"> from the</w:t>
      </w:r>
      <w:r w:rsidR="009204AC">
        <w:t xml:space="preserve"> </w:t>
      </w:r>
      <w:r w:rsidR="009204AC" w:rsidRPr="009204AC">
        <w:rPr>
          <w:b/>
          <w:bCs/>
        </w:rPr>
        <w:t>[</w:t>
      </w:r>
      <w:r w:rsidR="009204AC">
        <w:rPr>
          <w:b/>
          <w:bCs/>
        </w:rPr>
        <w:t>1</w:t>
      </w:r>
      <w:r w:rsidR="009204AC" w:rsidRPr="009204AC">
        <w:rPr>
          <w:b/>
          <w:bCs/>
        </w:rPr>
        <w:t>]</w:t>
      </w:r>
      <w:r>
        <w:t xml:space="preserve"> English-speaking </w:t>
      </w:r>
      <w:r w:rsidRPr="001D6179">
        <w:t xml:space="preserve">countries, including the United States, the United Kingdom, Canada, Australia, and New Zealand </w:t>
      </w:r>
      <w:r w:rsidRPr="001D6179">
        <w:rPr>
          <w:b/>
        </w:rPr>
        <w:t>[1]</w:t>
      </w:r>
      <w:r w:rsidRPr="001D6179">
        <w:t>. Include the validated multi-item measures assessing access convenience, passing time, content quality</w:t>
      </w:r>
      <w:r w:rsidR="00C71D87">
        <w:t>, and so on,</w:t>
      </w:r>
      <w:r w:rsidRPr="001D6179">
        <w:t xml:space="preserve"> together with the demographic questions </w:t>
      </w:r>
      <w:r w:rsidRPr="001D6179">
        <w:rPr>
          <w:b/>
        </w:rPr>
        <w:t>[2]</w:t>
      </w:r>
      <w:r w:rsidRPr="001D6179">
        <w:t>.</w:t>
      </w:r>
    </w:p>
    <w:p w14:paraId="7B6D2F49" w14:textId="77777777" w:rsidR="003679E7" w:rsidRPr="001D6179" w:rsidRDefault="003679E7" w:rsidP="003679E7"/>
    <w:p w14:paraId="0B94B010" w14:textId="31278890" w:rsidR="009204AC" w:rsidRPr="001D6179" w:rsidRDefault="003679E7" w:rsidP="003679E7">
      <w:pPr>
        <w:pStyle w:val="ShotDescription"/>
        <w:numPr>
          <w:ilvl w:val="2"/>
          <w:numId w:val="3"/>
        </w:numPr>
      </w:pPr>
      <w:r w:rsidRPr="001D6179">
        <w:t xml:space="preserve">WIDE: </w:t>
      </w:r>
      <w:r w:rsidR="009204AC" w:rsidRPr="001D6179">
        <w:t>Talent taking a seat at the computer unit.</w:t>
      </w:r>
    </w:p>
    <w:p w14:paraId="26BC00E0" w14:textId="1F7AB161" w:rsidR="003679E7" w:rsidRPr="001D6179" w:rsidRDefault="003679E7" w:rsidP="003679E7">
      <w:pPr>
        <w:pStyle w:val="ShotDescription"/>
        <w:numPr>
          <w:ilvl w:val="2"/>
          <w:numId w:val="3"/>
        </w:numPr>
      </w:pPr>
      <w:r w:rsidRPr="001D6179">
        <w:t xml:space="preserve">SCREEN: </w:t>
      </w:r>
      <w:r w:rsidR="00110CC8" w:rsidRPr="001D6179">
        <w:t>71303_screenshot_1(2.1.2).mp4</w:t>
      </w:r>
      <w:r w:rsidRPr="001D6179">
        <w:t>.</w:t>
      </w:r>
      <w:r w:rsidR="00BB2DDD" w:rsidRPr="001D6179">
        <w:t xml:space="preserve"> 00:00-00:10</w:t>
      </w:r>
    </w:p>
    <w:p w14:paraId="157A66DF" w14:textId="77777777" w:rsidR="003679E7" w:rsidRPr="001D6179" w:rsidRDefault="003679E7" w:rsidP="003679E7"/>
    <w:p w14:paraId="13C93628" w14:textId="4BD07882" w:rsidR="003679E7" w:rsidRPr="001D6179" w:rsidRDefault="003679E7" w:rsidP="003679E7">
      <w:pPr>
        <w:pStyle w:val="ShotDescription"/>
        <w:numPr>
          <w:ilvl w:val="2"/>
          <w:numId w:val="3"/>
        </w:numPr>
      </w:pPr>
      <w:r w:rsidRPr="001D6179">
        <w:t xml:space="preserve">SCREEN: </w:t>
      </w:r>
      <w:r w:rsidR="00110CC8" w:rsidRPr="001D6179">
        <w:t>71303_screenshot_2(2.1.3).mp4</w:t>
      </w:r>
      <w:r w:rsidRPr="001D6179">
        <w:t>.</w:t>
      </w:r>
      <w:r w:rsidR="00110CC8" w:rsidRPr="001D6179">
        <w:t xml:space="preserve"> 00:02-00:</w:t>
      </w:r>
      <w:r w:rsidR="00BB2DDD" w:rsidRPr="001D6179">
        <w:t>12</w:t>
      </w:r>
    </w:p>
    <w:p w14:paraId="292F5867" w14:textId="77777777" w:rsidR="003679E7" w:rsidRPr="001D6179" w:rsidRDefault="003679E7" w:rsidP="003679E7"/>
    <w:p w14:paraId="185F1FEB" w14:textId="36622297" w:rsidR="003679E7" w:rsidRPr="001D6179" w:rsidRDefault="003679E7" w:rsidP="003679E7">
      <w:pPr>
        <w:pStyle w:val="Narration"/>
        <w:numPr>
          <w:ilvl w:val="1"/>
          <w:numId w:val="3"/>
        </w:numPr>
        <w:rPr>
          <w:color w:val="auto"/>
        </w:rPr>
      </w:pPr>
      <w:r w:rsidRPr="001D6179">
        <w:t xml:space="preserve">Confirm the eligibility using the screening questions </w:t>
      </w:r>
      <w:r w:rsidR="00C71D87">
        <w:t xml:space="preserve">pertaining to </w:t>
      </w:r>
      <w:r w:rsidRPr="001D6179">
        <w:t>the age, prior short-form drama viewing experience, and current social networking service use</w:t>
      </w:r>
      <w:r w:rsidR="00C71D87">
        <w:t xml:space="preserve"> </w:t>
      </w:r>
      <w:r w:rsidRPr="001D6179">
        <w:rPr>
          <w:b/>
        </w:rPr>
        <w:t>[</w:t>
      </w:r>
      <w:r w:rsidR="00110CC8" w:rsidRPr="001D6179">
        <w:rPr>
          <w:b/>
        </w:rPr>
        <w:t>1</w:t>
      </w:r>
      <w:r w:rsidRPr="001D6179">
        <w:rPr>
          <w:b/>
        </w:rPr>
        <w:t>]</w:t>
      </w:r>
      <w:r w:rsidRPr="001D6179">
        <w:t>.</w:t>
      </w:r>
      <w:r w:rsidR="00110CC8" w:rsidRPr="001D6179">
        <w:t xml:space="preserve"> </w:t>
      </w:r>
      <w:r w:rsidR="00110CC8" w:rsidRPr="00C71D87">
        <w:rPr>
          <w:b/>
          <w:bCs/>
          <w:color w:val="auto"/>
          <w:highlight w:val="green"/>
        </w:rPr>
        <w:t>NOTE</w:t>
      </w:r>
      <w:r w:rsidR="00110CC8" w:rsidRPr="00C71D87">
        <w:rPr>
          <w:color w:val="auto"/>
          <w:highlight w:val="green"/>
        </w:rPr>
        <w:t>: VO merged and shortened as appropriate footage is not provided</w:t>
      </w:r>
    </w:p>
    <w:p w14:paraId="14582C34" w14:textId="77777777" w:rsidR="003679E7" w:rsidRPr="001D6179" w:rsidRDefault="003679E7" w:rsidP="003679E7"/>
    <w:p w14:paraId="4D03C461" w14:textId="48E9EC9E" w:rsidR="003679E7" w:rsidRPr="001D6179" w:rsidRDefault="003679E7" w:rsidP="00110CC8">
      <w:pPr>
        <w:pStyle w:val="ShotDescription"/>
        <w:numPr>
          <w:ilvl w:val="2"/>
          <w:numId w:val="3"/>
        </w:numPr>
      </w:pPr>
      <w:r w:rsidRPr="001D6179">
        <w:t xml:space="preserve">SCREEN: </w:t>
      </w:r>
      <w:r w:rsidR="00110CC8" w:rsidRPr="001D6179">
        <w:t>71303_screenshot_4(2.2.2).mp4</w:t>
      </w:r>
      <w:r w:rsidR="00110CC8" w:rsidRPr="001D6179">
        <w:t xml:space="preserve"> 00:10-00:18</w:t>
      </w:r>
      <w:r w:rsidRPr="001D6179">
        <w:t>.</w:t>
      </w:r>
    </w:p>
    <w:p w14:paraId="249189BE" w14:textId="77777777" w:rsidR="003679E7" w:rsidRPr="001D6179" w:rsidRDefault="003679E7" w:rsidP="003679E7"/>
    <w:p w14:paraId="77A44F09" w14:textId="77777777" w:rsidR="003679E7" w:rsidRPr="001D6179" w:rsidRDefault="003679E7" w:rsidP="003679E7"/>
    <w:p w14:paraId="3FA6D24A" w14:textId="394634A3" w:rsidR="003679E7" w:rsidRPr="001D6179" w:rsidRDefault="003679E7" w:rsidP="00774E91">
      <w:pPr>
        <w:pStyle w:val="Narration"/>
        <w:numPr>
          <w:ilvl w:val="1"/>
          <w:numId w:val="3"/>
        </w:numPr>
      </w:pPr>
      <w:r w:rsidRPr="001D6179">
        <w:t>Embed the attention-check items throughout the survey to identify the inattentive responses</w:t>
      </w:r>
      <w:r w:rsidR="00BB2DDD" w:rsidRPr="001D6179">
        <w:t xml:space="preserve"> and exclude them</w:t>
      </w:r>
      <w:r w:rsidRPr="001D6179">
        <w:t xml:space="preserve"> </w:t>
      </w:r>
      <w:r w:rsidRPr="001D6179">
        <w:rPr>
          <w:b/>
        </w:rPr>
        <w:t>[1]</w:t>
      </w:r>
      <w:r w:rsidR="00BB2DDD" w:rsidRPr="001D6179">
        <w:t xml:space="preserve">. </w:t>
      </w:r>
      <w:r w:rsidR="00BB2DDD" w:rsidRPr="00C71D87">
        <w:rPr>
          <w:b/>
          <w:bCs/>
          <w:color w:val="auto"/>
          <w:highlight w:val="green"/>
        </w:rPr>
        <w:t>NOTE</w:t>
      </w:r>
      <w:r w:rsidR="00BB2DDD" w:rsidRPr="00C71D87">
        <w:rPr>
          <w:color w:val="auto"/>
          <w:highlight w:val="green"/>
        </w:rPr>
        <w:t>: VO merged and shortened as appropriate footage is not provided</w:t>
      </w:r>
    </w:p>
    <w:p w14:paraId="7DDE4702" w14:textId="25B16D4B" w:rsidR="003679E7" w:rsidRPr="001D6179" w:rsidRDefault="003679E7" w:rsidP="003679E7">
      <w:pPr>
        <w:pStyle w:val="ShotDescription"/>
        <w:numPr>
          <w:ilvl w:val="2"/>
          <w:numId w:val="3"/>
        </w:numPr>
      </w:pPr>
      <w:r w:rsidRPr="001D6179">
        <w:t xml:space="preserve">SCREEN: </w:t>
      </w:r>
      <w:r w:rsidR="00110CC8" w:rsidRPr="001D6179">
        <w:t>71303_screenshot_6(2.3.1).mp4</w:t>
      </w:r>
      <w:r w:rsidRPr="001D6179">
        <w:t>.</w:t>
      </w:r>
      <w:r w:rsidR="00BB2DDD" w:rsidRPr="001D6179">
        <w:t xml:space="preserve"> 00:10-00:18</w:t>
      </w:r>
    </w:p>
    <w:p w14:paraId="535707AB" w14:textId="77777777" w:rsidR="003679E7" w:rsidRPr="001D6179" w:rsidRDefault="003679E7" w:rsidP="003679E7"/>
    <w:p w14:paraId="18C90A36" w14:textId="77777777" w:rsidR="003679E7" w:rsidRPr="001D6179" w:rsidRDefault="003679E7" w:rsidP="003679E7"/>
    <w:p w14:paraId="73997B07" w14:textId="4A5C32A8" w:rsidR="003679E7" w:rsidRPr="001D6179" w:rsidRDefault="00BB2DDD" w:rsidP="003679E7">
      <w:pPr>
        <w:pStyle w:val="Narration"/>
        <w:numPr>
          <w:ilvl w:val="1"/>
          <w:numId w:val="3"/>
        </w:numPr>
      </w:pPr>
      <w:r w:rsidRPr="001D6179">
        <w:rPr>
          <w:lang w:eastAsia="en-IN"/>
        </w:rPr>
        <w:t xml:space="preserve">Record the responses using a 7-point Likert scale ranging from 1 for strongly disagree to 7 for strongly agree </w:t>
      </w:r>
      <w:r w:rsidRPr="001D6179">
        <w:rPr>
          <w:b/>
          <w:bCs/>
          <w:lang w:eastAsia="en-IN"/>
        </w:rPr>
        <w:t>[1]</w:t>
      </w:r>
      <w:r w:rsidRPr="001D6179">
        <w:rPr>
          <w:lang w:eastAsia="en-IN"/>
        </w:rPr>
        <w:t xml:space="preserve">. </w:t>
      </w:r>
      <w:r w:rsidR="003679E7" w:rsidRPr="001D6179">
        <w:t xml:space="preserve">Collect all the responses </w:t>
      </w:r>
      <w:r w:rsidRPr="001D6179">
        <w:t xml:space="preserve">in an Excel file </w:t>
      </w:r>
      <w:r w:rsidRPr="001D6179">
        <w:rPr>
          <w:bCs/>
        </w:rPr>
        <w:t>and r</w:t>
      </w:r>
      <w:r w:rsidR="003679E7" w:rsidRPr="001D6179">
        <w:t xml:space="preserve">etain only the valid responses for the final analysis </w:t>
      </w:r>
      <w:r w:rsidR="003679E7" w:rsidRPr="001D6179">
        <w:rPr>
          <w:b/>
        </w:rPr>
        <w:t>[</w:t>
      </w:r>
      <w:r w:rsidR="00EB4FBB" w:rsidRPr="001D6179">
        <w:rPr>
          <w:b/>
        </w:rPr>
        <w:t>2</w:t>
      </w:r>
      <w:r w:rsidR="003679E7" w:rsidRPr="001D6179">
        <w:rPr>
          <w:b/>
        </w:rPr>
        <w:t>]</w:t>
      </w:r>
      <w:r w:rsidR="003679E7" w:rsidRPr="001D6179">
        <w:t>.</w:t>
      </w:r>
      <w:r w:rsidRPr="001D6179">
        <w:t xml:space="preserve"> </w:t>
      </w:r>
      <w:r w:rsidRPr="00C71D87">
        <w:rPr>
          <w:color w:val="auto"/>
          <w:highlight w:val="green"/>
        </w:rPr>
        <w:t>NOTE: VO merged and shortened as</w:t>
      </w:r>
      <w:r w:rsidRPr="00C71D87">
        <w:rPr>
          <w:color w:val="auto"/>
          <w:highlight w:val="green"/>
        </w:rPr>
        <w:t xml:space="preserve"> per the provided footage</w:t>
      </w:r>
    </w:p>
    <w:p w14:paraId="6211AB56" w14:textId="77777777" w:rsidR="003679E7" w:rsidRPr="001D6179" w:rsidRDefault="003679E7" w:rsidP="003679E7"/>
    <w:p w14:paraId="6CC117AC" w14:textId="5F1645D8" w:rsidR="00BB2DDD" w:rsidRPr="001D6179" w:rsidRDefault="00BB2DDD" w:rsidP="00BB2DDD">
      <w:pPr>
        <w:pStyle w:val="ShotDescription"/>
        <w:numPr>
          <w:ilvl w:val="2"/>
          <w:numId w:val="3"/>
        </w:numPr>
      </w:pPr>
      <w:r w:rsidRPr="001D6179">
        <w:t>SCREEN: 71303_screenshot_</w:t>
      </w:r>
      <w:r w:rsidR="00EB4FBB" w:rsidRPr="001D6179">
        <w:t>12</w:t>
      </w:r>
      <w:r w:rsidRPr="001D6179">
        <w:t>(</w:t>
      </w:r>
      <w:r w:rsidR="00EB4FBB" w:rsidRPr="001D6179">
        <w:t>3.1.1</w:t>
      </w:r>
      <w:r w:rsidRPr="001D6179">
        <w:t>).mp4</w:t>
      </w:r>
      <w:r w:rsidR="00EB4FBB" w:rsidRPr="001D6179">
        <w:t xml:space="preserve"> 00:01-00:20</w:t>
      </w:r>
    </w:p>
    <w:p w14:paraId="7B5781EC" w14:textId="1C90740F" w:rsidR="003679E7" w:rsidRPr="001D6179" w:rsidRDefault="003679E7" w:rsidP="00BB2DDD">
      <w:pPr>
        <w:pStyle w:val="ShotDescription"/>
        <w:numPr>
          <w:ilvl w:val="2"/>
          <w:numId w:val="3"/>
        </w:numPr>
      </w:pPr>
      <w:r w:rsidRPr="001D6179">
        <w:t xml:space="preserve">SCREEN: </w:t>
      </w:r>
      <w:r w:rsidR="00BB2DDD" w:rsidRPr="001D6179">
        <w:t>71303_screenshot_8(2.4.1).mp4</w:t>
      </w:r>
      <w:r w:rsidRPr="001D6179">
        <w:t>.</w:t>
      </w:r>
    </w:p>
    <w:p w14:paraId="672030D2" w14:textId="77777777" w:rsidR="003679E7" w:rsidRPr="001D6179" w:rsidRDefault="003679E7" w:rsidP="003679E7"/>
    <w:p w14:paraId="208969D3" w14:textId="77777777" w:rsidR="003679E7" w:rsidRPr="001D6179" w:rsidRDefault="003679E7" w:rsidP="003679E7"/>
    <w:p w14:paraId="52AD7CD2" w14:textId="77777777" w:rsidR="003679E7" w:rsidRPr="001D6179" w:rsidRDefault="003679E7" w:rsidP="003679E7"/>
    <w:p w14:paraId="649A74D4" w14:textId="77777777" w:rsidR="003679E7" w:rsidRPr="001D6179" w:rsidRDefault="003679E7" w:rsidP="003679E7"/>
    <w:p w14:paraId="1480E27A" w14:textId="4B5A03C9" w:rsidR="003679E7" w:rsidRPr="001D6179" w:rsidRDefault="00437C08" w:rsidP="00437C08">
      <w:pPr>
        <w:pStyle w:val="ListParagraph"/>
        <w:numPr>
          <w:ilvl w:val="0"/>
          <w:numId w:val="3"/>
        </w:numPr>
        <w:rPr>
          <w:b/>
          <w:bCs/>
        </w:rPr>
      </w:pPr>
      <w:r w:rsidRPr="001D6179">
        <w:rPr>
          <w:b/>
          <w:bCs/>
        </w:rPr>
        <w:t>Measurement Model and Analysis</w:t>
      </w:r>
    </w:p>
    <w:p w14:paraId="2F7D26A8" w14:textId="77777777" w:rsidR="003679E7" w:rsidRPr="001D6179" w:rsidRDefault="003679E7" w:rsidP="003679E7"/>
    <w:p w14:paraId="69DC865B" w14:textId="5EC1C4C5" w:rsidR="003679E7" w:rsidRPr="001D6179" w:rsidRDefault="00EB4FBB" w:rsidP="003679E7">
      <w:pPr>
        <w:pStyle w:val="Narration"/>
        <w:numPr>
          <w:ilvl w:val="1"/>
          <w:numId w:val="3"/>
        </w:numPr>
        <w:rPr>
          <w:lang w:eastAsia="en-IN"/>
        </w:rPr>
      </w:pPr>
      <w:r w:rsidRPr="001D6179">
        <w:rPr>
          <w:lang w:eastAsia="en-IN"/>
        </w:rPr>
        <w:t xml:space="preserve">Create a </w:t>
      </w:r>
      <w:r w:rsidRPr="001D6179">
        <w:rPr>
          <w:b/>
          <w:bCs/>
          <w:lang w:eastAsia="en-IN"/>
        </w:rPr>
        <w:t>new project</w:t>
      </w:r>
      <w:r w:rsidRPr="001D6179">
        <w:rPr>
          <w:lang w:eastAsia="en-IN"/>
        </w:rPr>
        <w:t xml:space="preserve"> in the smart-PLS software </w:t>
      </w:r>
      <w:r w:rsidRPr="001D6179">
        <w:rPr>
          <w:b/>
          <w:bCs/>
          <w:lang w:eastAsia="en-IN"/>
        </w:rPr>
        <w:t xml:space="preserve">[1] </w:t>
      </w:r>
      <w:r w:rsidRPr="001D6179">
        <w:rPr>
          <w:lang w:eastAsia="en-IN"/>
        </w:rPr>
        <w:t>and</w:t>
      </w:r>
      <w:r w:rsidRPr="001D6179">
        <w:rPr>
          <w:b/>
          <w:bCs/>
          <w:lang w:eastAsia="en-IN"/>
        </w:rPr>
        <w:t xml:space="preserve"> import</w:t>
      </w:r>
      <w:r w:rsidRPr="001D6179">
        <w:rPr>
          <w:lang w:eastAsia="en-IN"/>
        </w:rPr>
        <w:t xml:space="preserve"> the survey data </w:t>
      </w:r>
      <w:r w:rsidRPr="001D6179">
        <w:rPr>
          <w:b/>
          <w:bCs/>
          <w:lang w:eastAsia="en-IN"/>
        </w:rPr>
        <w:t>[2]</w:t>
      </w:r>
      <w:r w:rsidRPr="001D6179">
        <w:rPr>
          <w:lang w:eastAsia="en-IN"/>
        </w:rPr>
        <w:t xml:space="preserve">. Click on </w:t>
      </w:r>
      <w:r w:rsidRPr="001D6179">
        <w:rPr>
          <w:b/>
          <w:bCs/>
          <w:lang w:eastAsia="en-IN"/>
        </w:rPr>
        <w:t>Create model</w:t>
      </w:r>
      <w:r w:rsidRPr="001D6179">
        <w:rPr>
          <w:lang w:eastAsia="en-IN"/>
        </w:rPr>
        <w:t>, assign a name, and v</w:t>
      </w:r>
      <w:r w:rsidR="003679E7" w:rsidRPr="001D6179">
        <w:rPr>
          <w:lang w:eastAsia="en-IN"/>
        </w:rPr>
        <w:t xml:space="preserve">alidate the research using the partial least squares structural equation </w:t>
      </w:r>
      <w:proofErr w:type="spellStart"/>
      <w:r w:rsidR="003679E7" w:rsidRPr="001D6179">
        <w:rPr>
          <w:lang w:eastAsia="en-IN"/>
        </w:rPr>
        <w:t>modeling</w:t>
      </w:r>
      <w:proofErr w:type="spellEnd"/>
      <w:r w:rsidR="003679E7" w:rsidRPr="001D6179">
        <w:rPr>
          <w:lang w:eastAsia="en-IN"/>
        </w:rPr>
        <w:t xml:space="preserve"> approach </w:t>
      </w:r>
      <w:r w:rsidR="003679E7" w:rsidRPr="001D6179">
        <w:rPr>
          <w:b/>
          <w:bCs/>
          <w:lang w:eastAsia="en-IN"/>
        </w:rPr>
        <w:t>[</w:t>
      </w:r>
      <w:r w:rsidRPr="001D6179">
        <w:rPr>
          <w:b/>
          <w:bCs/>
          <w:lang w:eastAsia="en-IN"/>
        </w:rPr>
        <w:t>3</w:t>
      </w:r>
      <w:r w:rsidR="003679E7" w:rsidRPr="001D6179">
        <w:rPr>
          <w:b/>
          <w:bCs/>
          <w:lang w:eastAsia="en-IN"/>
        </w:rPr>
        <w:t>]</w:t>
      </w:r>
      <w:r w:rsidR="003679E7" w:rsidRPr="001D6179">
        <w:rPr>
          <w:lang w:eastAsia="en-IN"/>
        </w:rPr>
        <w:t xml:space="preserve">.  </w:t>
      </w:r>
      <w:r w:rsidR="001D6179" w:rsidRPr="00C71D87">
        <w:rPr>
          <w:b/>
          <w:bCs/>
          <w:color w:val="auto"/>
          <w:highlight w:val="green"/>
        </w:rPr>
        <w:t>NOTE</w:t>
      </w:r>
      <w:r w:rsidR="001D6179" w:rsidRPr="00C71D87">
        <w:rPr>
          <w:color w:val="auto"/>
          <w:highlight w:val="green"/>
        </w:rPr>
        <w:t xml:space="preserve">: VO </w:t>
      </w:r>
      <w:r w:rsidR="001D6179" w:rsidRPr="00C71D87">
        <w:rPr>
          <w:color w:val="auto"/>
          <w:highlight w:val="green"/>
        </w:rPr>
        <w:t>adde</w:t>
      </w:r>
      <w:r w:rsidR="001D6179" w:rsidRPr="00C71D87">
        <w:rPr>
          <w:color w:val="auto"/>
          <w:highlight w:val="green"/>
        </w:rPr>
        <w:t>d as per the provided footage</w:t>
      </w:r>
    </w:p>
    <w:p w14:paraId="4C1B3802" w14:textId="648F1E5F" w:rsidR="003679E7" w:rsidRPr="001D6179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6179">
        <w:rPr>
          <w:lang w:val="en-IN" w:eastAsia="en-IN"/>
        </w:rPr>
        <w:t xml:space="preserve">SCREEN: </w:t>
      </w:r>
      <w:r w:rsidR="00EB4FBB" w:rsidRPr="001D6179">
        <w:rPr>
          <w:lang w:val="en-IN" w:eastAsia="en-IN"/>
        </w:rPr>
        <w:t>71303_screenshot_13(3.1.2).mp4</w:t>
      </w:r>
      <w:r w:rsidR="00EB4FBB" w:rsidRPr="001D6179">
        <w:rPr>
          <w:lang w:val="en-IN" w:eastAsia="en-IN"/>
        </w:rPr>
        <w:t xml:space="preserve"> 00:01-00:09</w:t>
      </w:r>
      <w:r w:rsidRPr="001D6179">
        <w:rPr>
          <w:lang w:val="en-IN" w:eastAsia="en-IN"/>
        </w:rPr>
        <w:t>.</w:t>
      </w:r>
    </w:p>
    <w:p w14:paraId="500E2541" w14:textId="71E8F4D8" w:rsidR="00EB4FBB" w:rsidRPr="001D6179" w:rsidRDefault="00EB4FBB" w:rsidP="00EB4F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6179">
        <w:rPr>
          <w:lang w:val="en-IN" w:eastAsia="en-IN"/>
        </w:rPr>
        <w:t>SCREEN: 71303_screenshot_13(3.1.2).mp4 00:</w:t>
      </w:r>
      <w:r w:rsidRPr="001D6179">
        <w:rPr>
          <w:lang w:val="en-IN" w:eastAsia="en-IN"/>
        </w:rPr>
        <w:t>17</w:t>
      </w:r>
      <w:r w:rsidRPr="001D6179">
        <w:rPr>
          <w:lang w:val="en-IN" w:eastAsia="en-IN"/>
        </w:rPr>
        <w:t>-00:</w:t>
      </w:r>
      <w:r w:rsidRPr="001D6179">
        <w:rPr>
          <w:lang w:val="en-IN" w:eastAsia="en-IN"/>
        </w:rPr>
        <w:t>23</w:t>
      </w:r>
      <w:r w:rsidRPr="001D6179">
        <w:rPr>
          <w:lang w:val="en-IN" w:eastAsia="en-IN"/>
        </w:rPr>
        <w:t>.</w:t>
      </w:r>
    </w:p>
    <w:p w14:paraId="4D1137C0" w14:textId="38B6879A" w:rsidR="00EB4FBB" w:rsidRPr="001D6179" w:rsidRDefault="00EB4FBB" w:rsidP="00EB4FB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6179">
        <w:rPr>
          <w:lang w:val="en-IN" w:eastAsia="en-IN"/>
        </w:rPr>
        <w:t>SCREEN: 71303_screenshot_13(3.1.2).mp4 00:</w:t>
      </w:r>
      <w:r w:rsidRPr="001D6179">
        <w:rPr>
          <w:lang w:val="en-IN" w:eastAsia="en-IN"/>
        </w:rPr>
        <w:t>35</w:t>
      </w:r>
      <w:r w:rsidRPr="001D6179">
        <w:rPr>
          <w:lang w:val="en-IN" w:eastAsia="en-IN"/>
        </w:rPr>
        <w:t>-</w:t>
      </w:r>
      <w:r w:rsidRPr="001D6179">
        <w:rPr>
          <w:lang w:val="en-IN" w:eastAsia="en-IN"/>
        </w:rPr>
        <w:t>-00:45</w:t>
      </w:r>
      <w:r w:rsidRPr="001D6179">
        <w:rPr>
          <w:lang w:val="en-IN" w:eastAsia="en-IN"/>
        </w:rPr>
        <w:t>.</w:t>
      </w:r>
    </w:p>
    <w:p w14:paraId="56E07F76" w14:textId="77777777" w:rsidR="003679E7" w:rsidRPr="001D6179" w:rsidRDefault="003679E7" w:rsidP="003679E7">
      <w:pPr>
        <w:pStyle w:val="ShotDescription"/>
        <w:ind w:firstLine="0"/>
        <w:rPr>
          <w:lang w:val="en-IN" w:eastAsia="en-IN"/>
        </w:rPr>
      </w:pPr>
    </w:p>
    <w:p w14:paraId="523F50B6" w14:textId="005D5B84" w:rsidR="003679E7" w:rsidRPr="001D6179" w:rsidRDefault="003679E7" w:rsidP="003679E7">
      <w:pPr>
        <w:pStyle w:val="Narration"/>
        <w:numPr>
          <w:ilvl w:val="1"/>
          <w:numId w:val="3"/>
        </w:numPr>
        <w:rPr>
          <w:lang w:eastAsia="en-IN"/>
        </w:rPr>
      </w:pPr>
      <w:r w:rsidRPr="001D6179">
        <w:rPr>
          <w:lang w:eastAsia="en-IN"/>
        </w:rPr>
        <w:t xml:space="preserve">Evaluate the statistical significance using the bias-corrected bootstrapping method with 5,000 resamples </w:t>
      </w:r>
      <w:r w:rsidRPr="001D6179">
        <w:rPr>
          <w:b/>
          <w:bCs/>
          <w:lang w:eastAsia="en-IN"/>
        </w:rPr>
        <w:t>[1]</w:t>
      </w:r>
      <w:r w:rsidRPr="001D6179">
        <w:rPr>
          <w:lang w:eastAsia="en-IN"/>
        </w:rPr>
        <w:t xml:space="preserve">. Examine the standardized path coefficients </w:t>
      </w:r>
      <w:r w:rsidRPr="001D6179">
        <w:rPr>
          <w:b/>
          <w:bCs/>
          <w:lang w:eastAsia="en-IN"/>
        </w:rPr>
        <w:t>[2]</w:t>
      </w:r>
      <w:r w:rsidR="00EB4FBB" w:rsidRPr="001D6179">
        <w:rPr>
          <w:lang w:eastAsia="en-IN"/>
        </w:rPr>
        <w:t>,</w:t>
      </w:r>
      <w:r w:rsidRPr="001D6179">
        <w:rPr>
          <w:lang w:eastAsia="en-IN"/>
        </w:rPr>
        <w:t xml:space="preserve"> the indirect effects </w:t>
      </w:r>
      <w:r w:rsidRPr="001D6179">
        <w:rPr>
          <w:b/>
          <w:bCs/>
          <w:lang w:eastAsia="en-IN"/>
        </w:rPr>
        <w:t>[3]</w:t>
      </w:r>
      <w:r w:rsidR="00EB4FBB" w:rsidRPr="001D6179">
        <w:rPr>
          <w:b/>
          <w:bCs/>
          <w:lang w:eastAsia="en-IN"/>
        </w:rPr>
        <w:t xml:space="preserve">, </w:t>
      </w:r>
      <w:r w:rsidR="00EB4FBB" w:rsidRPr="001D6179">
        <w:rPr>
          <w:lang w:eastAsia="en-IN"/>
        </w:rPr>
        <w:t>and</w:t>
      </w:r>
      <w:r w:rsidRPr="001D6179">
        <w:rPr>
          <w:lang w:eastAsia="en-IN"/>
        </w:rPr>
        <w:t xml:space="preserve"> the effect sizes </w:t>
      </w:r>
      <w:r w:rsidRPr="001D6179">
        <w:rPr>
          <w:b/>
          <w:bCs/>
          <w:lang w:eastAsia="en-IN"/>
        </w:rPr>
        <w:t>[4]</w:t>
      </w:r>
      <w:r w:rsidRPr="001D6179">
        <w:rPr>
          <w:lang w:eastAsia="en-IN"/>
        </w:rPr>
        <w:t xml:space="preserve">. </w:t>
      </w:r>
      <w:r w:rsidR="001D6179" w:rsidRPr="001D6179">
        <w:rPr>
          <w:lang w:eastAsia="en-IN"/>
        </w:rPr>
        <w:t>Finally, e</w:t>
      </w:r>
      <w:r w:rsidRPr="001D6179">
        <w:rPr>
          <w:lang w:eastAsia="en-IN"/>
        </w:rPr>
        <w:t xml:space="preserve">xamine the predictive relevance and the 95 percent confidence intervals to evaluate the proposed hypotheses and the mediation effects </w:t>
      </w:r>
      <w:r w:rsidRPr="001D6179">
        <w:rPr>
          <w:b/>
          <w:bCs/>
          <w:lang w:eastAsia="en-IN"/>
        </w:rPr>
        <w:t>[5]</w:t>
      </w:r>
      <w:r w:rsidRPr="001D6179">
        <w:rPr>
          <w:lang w:eastAsia="en-IN"/>
        </w:rPr>
        <w:t>.</w:t>
      </w:r>
    </w:p>
    <w:p w14:paraId="6208337A" w14:textId="051A98A0" w:rsidR="003679E7" w:rsidRPr="001D6179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6179">
        <w:rPr>
          <w:lang w:val="en-IN" w:eastAsia="en-IN"/>
        </w:rPr>
        <w:t xml:space="preserve">SCREEN: </w:t>
      </w:r>
      <w:r w:rsidR="00EB4FBB" w:rsidRPr="001D6179">
        <w:rPr>
          <w:lang w:val="en-IN" w:eastAsia="en-IN"/>
        </w:rPr>
        <w:t>71303_screenshot_14(3.2.1).mp4</w:t>
      </w:r>
      <w:r w:rsidRPr="001D6179">
        <w:rPr>
          <w:lang w:val="en-IN" w:eastAsia="en-IN"/>
        </w:rPr>
        <w:t>.</w:t>
      </w:r>
    </w:p>
    <w:p w14:paraId="6FABB598" w14:textId="01D28F46" w:rsidR="003679E7" w:rsidRPr="001D6179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6179">
        <w:rPr>
          <w:lang w:val="en-IN" w:eastAsia="en-IN"/>
        </w:rPr>
        <w:t xml:space="preserve">SCREEN: </w:t>
      </w:r>
      <w:r w:rsidR="00EB4FBB" w:rsidRPr="001D6179">
        <w:rPr>
          <w:lang w:val="en-IN" w:eastAsia="en-IN"/>
        </w:rPr>
        <w:t>71303_screenshot_15(3.2.2).mp4</w:t>
      </w:r>
      <w:r w:rsidRPr="001D6179">
        <w:rPr>
          <w:lang w:val="en-IN" w:eastAsia="en-IN"/>
        </w:rPr>
        <w:t>.</w:t>
      </w:r>
    </w:p>
    <w:p w14:paraId="2962861A" w14:textId="71B0174F" w:rsidR="003679E7" w:rsidRPr="001D6179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6179">
        <w:rPr>
          <w:lang w:val="en-IN" w:eastAsia="en-IN"/>
        </w:rPr>
        <w:t xml:space="preserve">SCREEN: </w:t>
      </w:r>
      <w:r w:rsidR="001D6179" w:rsidRPr="001D6179">
        <w:rPr>
          <w:lang w:val="en-IN" w:eastAsia="en-IN"/>
        </w:rPr>
        <w:t>71303_screenshot_16(3.2.3).mp4</w:t>
      </w:r>
      <w:r w:rsidRPr="001D6179">
        <w:rPr>
          <w:lang w:val="en-IN" w:eastAsia="en-IN"/>
        </w:rPr>
        <w:t>.</w:t>
      </w:r>
    </w:p>
    <w:p w14:paraId="43BF4CEA" w14:textId="64676EA2" w:rsidR="003679E7" w:rsidRPr="001D6179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6179">
        <w:rPr>
          <w:lang w:val="en-IN" w:eastAsia="en-IN"/>
        </w:rPr>
        <w:t xml:space="preserve">SCREEN: </w:t>
      </w:r>
      <w:r w:rsidR="001D6179" w:rsidRPr="001D6179">
        <w:rPr>
          <w:lang w:val="en-IN" w:eastAsia="en-IN"/>
        </w:rPr>
        <w:t>71303_screenshot_17(3.2.4).mp4</w:t>
      </w:r>
      <w:r w:rsidRPr="001D6179">
        <w:rPr>
          <w:lang w:val="en-IN" w:eastAsia="en-IN"/>
        </w:rPr>
        <w:t>.</w:t>
      </w:r>
    </w:p>
    <w:p w14:paraId="1CF69310" w14:textId="4EA00B0B" w:rsidR="003679E7" w:rsidRPr="001D6179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D6179">
        <w:rPr>
          <w:lang w:val="en-IN" w:eastAsia="en-IN"/>
        </w:rPr>
        <w:t xml:space="preserve">SCREEN: </w:t>
      </w:r>
      <w:r w:rsidR="001D6179" w:rsidRPr="001D6179">
        <w:rPr>
          <w:lang w:val="en-IN" w:eastAsia="en-IN"/>
        </w:rPr>
        <w:t>71303_screenshot_18(3.2.5).mp4</w:t>
      </w:r>
      <w:r w:rsidRPr="001D6179">
        <w:rPr>
          <w:lang w:val="en-IN" w:eastAsia="en-IN"/>
        </w:rPr>
        <w:t>.</w:t>
      </w:r>
    </w:p>
    <w:p w14:paraId="3A748F6D" w14:textId="77777777" w:rsidR="003679E7" w:rsidRDefault="003679E7" w:rsidP="003679E7">
      <w:pPr>
        <w:pStyle w:val="Narration"/>
        <w:ind w:firstLine="0"/>
        <w:rPr>
          <w:lang w:eastAsia="en-IN"/>
        </w:rPr>
      </w:pPr>
    </w:p>
    <w:p w14:paraId="24AF0E6F" w14:textId="77777777" w:rsidR="003679E7" w:rsidRDefault="003679E7" w:rsidP="003679E7">
      <w:pPr>
        <w:pStyle w:val="Narration"/>
        <w:ind w:firstLine="0"/>
        <w:rPr>
          <w:lang w:eastAsia="en-IN"/>
        </w:rPr>
      </w:pPr>
    </w:p>
    <w:p w14:paraId="6AC976E3" w14:textId="77777777" w:rsidR="003679E7" w:rsidRDefault="003679E7" w:rsidP="003679E7">
      <w:pPr>
        <w:pStyle w:val="Narration"/>
        <w:ind w:firstLine="0"/>
        <w:rPr>
          <w:lang w:eastAsia="en-IN"/>
        </w:rPr>
      </w:pPr>
    </w:p>
    <w:p w14:paraId="2B634410" w14:textId="77777777" w:rsidR="003679E7" w:rsidRPr="00C075F1" w:rsidRDefault="003679E7" w:rsidP="003679E7"/>
    <w:p w14:paraId="3023619F" w14:textId="05222324" w:rsidR="007A7146" w:rsidRPr="00A74112" w:rsidRDefault="007A7146" w:rsidP="00437C08">
      <w:pPr>
        <w:pStyle w:val="ShotDescription"/>
        <w:ind w:left="907" w:firstLine="0"/>
        <w:rPr>
          <w:lang w:val="en-IN" w:eastAsia="en-IN"/>
        </w:rPr>
      </w:pPr>
    </w:p>
    <w:p w14:paraId="5ED0ED21" w14:textId="77777777" w:rsidR="007A7146" w:rsidRPr="00FD16A8" w:rsidRDefault="007A7146" w:rsidP="007A7146"/>
    <w:p w14:paraId="71F33CAD" w14:textId="2A69D04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6BE65F5" w14:textId="77777777" w:rsidR="009204AC" w:rsidRDefault="009204A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6B4877B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437C08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98D2C83" w14:textId="64B1960D" w:rsidR="001D6179" w:rsidRPr="00C71D87" w:rsidRDefault="001D6179" w:rsidP="00437C0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 final sample of 260 respondents covered a range of </w:t>
      </w:r>
      <w:r w:rsidR="00C71D87">
        <w:rPr>
          <w:lang w:eastAsia="en-IN"/>
        </w:rPr>
        <w:t>ages, genders</w:t>
      </w:r>
      <w:r>
        <w:rPr>
          <w:lang w:eastAsia="en-IN"/>
        </w:rPr>
        <w:t xml:space="preserve">, education, and income </w:t>
      </w:r>
      <w:r w:rsidRPr="00C71D87">
        <w:rPr>
          <w:lang w:eastAsia="en-IN"/>
        </w:rPr>
        <w:t>categories</w:t>
      </w:r>
      <w:r w:rsidR="00C71D87">
        <w:rPr>
          <w:lang w:eastAsia="en-IN"/>
        </w:rPr>
        <w:t xml:space="preserve"> </w:t>
      </w:r>
      <w:r w:rsidR="00C71D87" w:rsidRPr="00C71D87">
        <w:rPr>
          <w:b/>
          <w:bCs/>
          <w:lang w:eastAsia="en-IN"/>
        </w:rPr>
        <w:t>[</w:t>
      </w:r>
      <w:r w:rsidR="00C71D87">
        <w:rPr>
          <w:b/>
          <w:bCs/>
          <w:lang w:eastAsia="en-IN"/>
        </w:rPr>
        <w:t>1</w:t>
      </w:r>
      <w:r w:rsidR="00C71D87" w:rsidRPr="00C71D87">
        <w:rPr>
          <w:b/>
          <w:bCs/>
          <w:lang w:eastAsia="en-IN"/>
        </w:rPr>
        <w:t>]</w:t>
      </w:r>
      <w:r w:rsidRPr="00C71D87">
        <w:rPr>
          <w:lang w:eastAsia="en-IN"/>
        </w:rPr>
        <w:t>.</w:t>
      </w:r>
    </w:p>
    <w:p w14:paraId="34524A0B" w14:textId="561A3C67" w:rsidR="001D6179" w:rsidRPr="00C71D87" w:rsidRDefault="001D6179" w:rsidP="001D6179">
      <w:pPr>
        <w:pStyle w:val="Narration"/>
        <w:numPr>
          <w:ilvl w:val="2"/>
          <w:numId w:val="3"/>
        </w:numPr>
        <w:rPr>
          <w:lang w:eastAsia="en-IN"/>
        </w:rPr>
      </w:pPr>
      <w:r w:rsidRPr="00C71D87">
        <w:rPr>
          <w:color w:val="auto"/>
          <w:lang w:val="en-IN" w:eastAsia="en-IN"/>
        </w:rPr>
        <w:t xml:space="preserve">LAB MEDIA: </w:t>
      </w:r>
      <w:r w:rsidRPr="00C71D87">
        <w:rPr>
          <w:color w:val="auto"/>
          <w:lang w:val="en-IN" w:eastAsia="en-IN"/>
        </w:rPr>
        <w:t>Table 4</w:t>
      </w:r>
      <w:r w:rsidRPr="00C71D87">
        <w:rPr>
          <w:color w:val="auto"/>
          <w:lang w:val="en-IN" w:eastAsia="en-IN"/>
        </w:rPr>
        <w:t>.</w:t>
      </w:r>
      <w:r w:rsidRPr="00C71D87">
        <w:rPr>
          <w:color w:val="auto"/>
          <w:lang w:val="en-IN" w:eastAsia="en-IN"/>
        </w:rPr>
        <w:t xml:space="preserve"> </w:t>
      </w:r>
      <w:r w:rsidRPr="00C71D87">
        <w:rPr>
          <w:i/>
          <w:iCs/>
          <w:color w:val="3333FF"/>
        </w:rPr>
        <w:t>Video editor: Sequentially emphasize the "Age", "Gender", "Education", and "Annual household income" categories</w:t>
      </w:r>
      <w:r w:rsidRPr="00C71D87">
        <w:rPr>
          <w:lang w:eastAsia="en-IN"/>
        </w:rPr>
        <w:br/>
      </w:r>
    </w:p>
    <w:p w14:paraId="71C949EB" w14:textId="7B082F40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r w:rsidRPr="00C71D87">
        <w:t xml:space="preserve">The access convenience </w:t>
      </w:r>
      <w:r w:rsidRPr="00C71D87">
        <w:rPr>
          <w:b/>
          <w:bCs/>
        </w:rPr>
        <w:t>[1]</w:t>
      </w:r>
      <w:r w:rsidRPr="00C71D87">
        <w:t xml:space="preserve">, the passing time </w:t>
      </w:r>
      <w:r w:rsidRPr="00C71D87">
        <w:rPr>
          <w:b/>
          <w:bCs/>
        </w:rPr>
        <w:t>[2]</w:t>
      </w:r>
      <w:r w:rsidRPr="00C71D87">
        <w:t xml:space="preserve">, and the content quality </w:t>
      </w:r>
      <w:r w:rsidRPr="00C71D87">
        <w:rPr>
          <w:b/>
          <w:bCs/>
        </w:rPr>
        <w:t>[3]</w:t>
      </w:r>
      <w:r w:rsidRPr="00C71D87">
        <w:t xml:space="preserve"> significantly predicted the affective satisfaction</w:t>
      </w:r>
      <w:r w:rsidRPr="00C71D87">
        <w:t xml:space="preserve"> </w:t>
      </w:r>
      <w:r w:rsidRPr="00C71D87">
        <w:rPr>
          <w:b/>
          <w:bCs/>
        </w:rPr>
        <w:t>[4]</w:t>
      </w:r>
      <w:r w:rsidRPr="00C71D87">
        <w:t>.</w:t>
      </w:r>
    </w:p>
    <w:p w14:paraId="5225AF89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Figure 3. </w:t>
      </w:r>
      <w:r w:rsidRPr="00C71D87">
        <w:rPr>
          <w:i/>
          <w:iCs/>
          <w:color w:val="3333FF"/>
        </w:rPr>
        <w:t>Video editor: Highlight the arrow from "Access Convenience" to "Affective Satisfaction" showing "0.171**".</w:t>
      </w:r>
    </w:p>
    <w:p w14:paraId="0ACBFBA8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Figure 3. </w:t>
      </w:r>
      <w:r w:rsidRPr="00C71D87">
        <w:rPr>
          <w:i/>
          <w:iCs/>
          <w:color w:val="3333FF"/>
        </w:rPr>
        <w:t>Video editor: Highlight the arrow from "Passing Time" to "Affective Satisfaction" showing "0.385***".</w:t>
      </w:r>
    </w:p>
    <w:p w14:paraId="4E820A30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Figure 3. </w:t>
      </w:r>
      <w:r w:rsidRPr="00C71D87">
        <w:rPr>
          <w:i/>
          <w:iCs/>
          <w:color w:val="3333FF"/>
        </w:rPr>
        <w:t>Video editor: Highlight the arrow from "Content Quality" to "Affective Satisfaction" showing "0.448***".</w:t>
      </w:r>
    </w:p>
    <w:p w14:paraId="6DCDA914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Figure 3. </w:t>
      </w:r>
      <w:r w:rsidRPr="00C71D87">
        <w:rPr>
          <w:i/>
          <w:iCs/>
          <w:color w:val="3333FF"/>
        </w:rPr>
        <w:t>Video editor: Highlight the box labeled "Affective Satisfaction" showing "R² = 0.610".</w:t>
      </w:r>
    </w:p>
    <w:p w14:paraId="7BE61419" w14:textId="77777777" w:rsidR="00D17671" w:rsidRPr="00C71D87" w:rsidRDefault="00D17671" w:rsidP="00D17671">
      <w:pPr>
        <w:pStyle w:val="ShotDescription"/>
        <w:ind w:firstLine="0"/>
        <w:rPr>
          <w:lang w:val="en-IN" w:eastAsia="en-IN"/>
        </w:rPr>
      </w:pPr>
    </w:p>
    <w:p w14:paraId="05DC55B6" w14:textId="77777777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r w:rsidRPr="00C71D87">
        <w:t xml:space="preserve">The content quality exerted the strongest influence </w:t>
      </w:r>
      <w:r w:rsidRPr="00C71D87">
        <w:rPr>
          <w:b/>
          <w:bCs/>
        </w:rPr>
        <w:t>[1]</w:t>
      </w:r>
      <w:r w:rsidRPr="00C71D87">
        <w:t xml:space="preserve">, followed by the passing time </w:t>
      </w:r>
      <w:r w:rsidRPr="00C71D87">
        <w:rPr>
          <w:b/>
          <w:bCs/>
        </w:rPr>
        <w:t>[2]</w:t>
      </w:r>
      <w:r w:rsidRPr="00C71D87">
        <w:t xml:space="preserve">, with the access convenience contributing the least </w:t>
      </w:r>
      <w:r w:rsidRPr="00C71D87">
        <w:rPr>
          <w:b/>
          <w:bCs/>
        </w:rPr>
        <w:t>[3]</w:t>
      </w:r>
      <w:r w:rsidRPr="00C71D87">
        <w:t>.</w:t>
      </w:r>
    </w:p>
    <w:p w14:paraId="70D0DAE4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8. </w:t>
      </w:r>
      <w:r w:rsidRPr="00C71D87">
        <w:rPr>
          <w:i/>
          <w:iCs/>
          <w:color w:val="3333FF"/>
        </w:rPr>
        <w:t>Video editor: Highlight the row "CQ→AS" showing "0.448".</w:t>
      </w:r>
    </w:p>
    <w:p w14:paraId="176A4A60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8. </w:t>
      </w:r>
      <w:r w:rsidRPr="00C71D87">
        <w:rPr>
          <w:i/>
          <w:iCs/>
          <w:color w:val="3333FF"/>
        </w:rPr>
        <w:t>Video editor: Highlight the row "PT→AS" showing "0.385".</w:t>
      </w:r>
    </w:p>
    <w:p w14:paraId="63B40DEE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8. </w:t>
      </w:r>
      <w:r w:rsidRPr="00C71D87">
        <w:rPr>
          <w:i/>
          <w:iCs/>
          <w:color w:val="3333FF"/>
        </w:rPr>
        <w:t>Video editor: Highlight the row "AC→AS" showing "0.171".</w:t>
      </w:r>
    </w:p>
    <w:p w14:paraId="0D874120" w14:textId="365287CE" w:rsidR="00D17671" w:rsidRPr="00C71D87" w:rsidRDefault="00D17671" w:rsidP="00D17671">
      <w:pPr>
        <w:pStyle w:val="ShotDescription"/>
        <w:rPr>
          <w:lang w:val="en-IN" w:eastAsia="en-IN"/>
        </w:rPr>
      </w:pPr>
    </w:p>
    <w:p w14:paraId="18DA1E0D" w14:textId="2A3EEA05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r w:rsidRPr="00C71D87">
        <w:t xml:space="preserve">The affective satisfaction strongly predicted the habit </w:t>
      </w:r>
      <w:r w:rsidRPr="00C71D87">
        <w:rPr>
          <w:b/>
          <w:bCs/>
        </w:rPr>
        <w:t>[1]</w:t>
      </w:r>
      <w:r w:rsidRPr="00C71D87">
        <w:t>.</w:t>
      </w:r>
    </w:p>
    <w:p w14:paraId="02BF9FC2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Figure 3. </w:t>
      </w:r>
      <w:r w:rsidRPr="00C71D87">
        <w:rPr>
          <w:i/>
          <w:iCs/>
          <w:color w:val="3333FF"/>
        </w:rPr>
        <w:t>Video editor: Highlight the arrow from "Affective Satisfaction" to "Habit" showing "0.686***".</w:t>
      </w:r>
    </w:p>
    <w:p w14:paraId="329B548A" w14:textId="77777777" w:rsidR="00C71D87" w:rsidRPr="00C71D87" w:rsidRDefault="00C71D87" w:rsidP="00C71D87">
      <w:pPr>
        <w:pStyle w:val="ShotDescription"/>
        <w:ind w:firstLine="0"/>
        <w:rPr>
          <w:lang w:val="en-IN" w:eastAsia="en-IN"/>
        </w:rPr>
      </w:pPr>
    </w:p>
    <w:p w14:paraId="6F923D61" w14:textId="042CAF1A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r w:rsidRPr="00C71D87">
        <w:t xml:space="preserve">Continuance intention was significantly predicted </w:t>
      </w:r>
      <w:r w:rsidR="00C71D87">
        <w:t xml:space="preserve">by both affective satisfaction </w:t>
      </w:r>
      <w:r w:rsidR="00C71D87" w:rsidRPr="00C71D87">
        <w:rPr>
          <w:b/>
          <w:bCs/>
        </w:rPr>
        <w:t>[1]</w:t>
      </w:r>
      <w:r w:rsidR="00C71D87">
        <w:t xml:space="preserve"> and </w:t>
      </w:r>
      <w:r w:rsidRPr="00C71D87">
        <w:t xml:space="preserve">habit </w:t>
      </w:r>
      <w:r w:rsidRPr="00C71D87">
        <w:rPr>
          <w:b/>
          <w:bCs/>
        </w:rPr>
        <w:t>[2]</w:t>
      </w:r>
      <w:r w:rsidRPr="00C71D87">
        <w:t>.</w:t>
      </w:r>
    </w:p>
    <w:p w14:paraId="5849AC83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Figure 3. </w:t>
      </w:r>
      <w:r w:rsidRPr="00C71D87">
        <w:rPr>
          <w:i/>
          <w:iCs/>
          <w:color w:val="3333FF"/>
        </w:rPr>
        <w:t>Video editor: Highlight the arrow from "Affective Satisfaction" to "Continuance Intention" showing "0.496***".</w:t>
      </w:r>
    </w:p>
    <w:p w14:paraId="1D6BF914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Figure 3. </w:t>
      </w:r>
      <w:r w:rsidRPr="00C71D87">
        <w:rPr>
          <w:i/>
          <w:iCs/>
          <w:color w:val="3333FF"/>
        </w:rPr>
        <w:t xml:space="preserve">Video editor: Highlight the arrow from "Habit" to </w:t>
      </w:r>
      <w:r w:rsidRPr="00C71D87">
        <w:rPr>
          <w:i/>
          <w:iCs/>
          <w:color w:val="3333FF"/>
        </w:rPr>
        <w:lastRenderedPageBreak/>
        <w:t>"Continuance Intention" showing "0.393***".</w:t>
      </w:r>
    </w:p>
    <w:p w14:paraId="7E4C84D9" w14:textId="77777777" w:rsidR="00D17671" w:rsidRPr="00C71D87" w:rsidRDefault="00D17671" w:rsidP="00D17671">
      <w:pPr>
        <w:pStyle w:val="Narration"/>
        <w:ind w:firstLine="0"/>
        <w:rPr>
          <w:lang w:eastAsia="en-IN"/>
        </w:rPr>
      </w:pPr>
    </w:p>
    <w:p w14:paraId="606521D5" w14:textId="2595C8FE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r w:rsidRPr="00C71D87">
        <w:rPr>
          <w:lang w:eastAsia="en-IN"/>
        </w:rPr>
        <w:t xml:space="preserve">The control variables did not significantly affect the continuance intention </w:t>
      </w:r>
      <w:r w:rsidRPr="00C71D87">
        <w:rPr>
          <w:b/>
          <w:lang w:eastAsia="en-IN"/>
        </w:rPr>
        <w:t>[1]</w:t>
      </w:r>
      <w:r w:rsidRPr="00C71D87">
        <w:rPr>
          <w:lang w:eastAsia="en-IN"/>
        </w:rPr>
        <w:t>.</w:t>
      </w:r>
    </w:p>
    <w:p w14:paraId="22CFE536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Figure 3. </w:t>
      </w:r>
      <w:r w:rsidRPr="00C71D87">
        <w:rPr>
          <w:i/>
          <w:iCs/>
          <w:color w:val="3333FF"/>
        </w:rPr>
        <w:t>Video editor: Highlight the arrow from "Control Variables" to "Continuance Intention" labeled "NS".</w:t>
      </w:r>
    </w:p>
    <w:p w14:paraId="5DC67812" w14:textId="77777777" w:rsidR="00D17671" w:rsidRPr="00C71D87" w:rsidRDefault="00D17671" w:rsidP="00D17671">
      <w:pPr>
        <w:pStyle w:val="ShotDescription"/>
        <w:ind w:firstLine="0"/>
        <w:rPr>
          <w:lang w:val="en-IN" w:eastAsia="en-IN"/>
        </w:rPr>
      </w:pPr>
    </w:p>
    <w:p w14:paraId="37928DC8" w14:textId="6D64900A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r w:rsidRPr="00C71D87">
        <w:t xml:space="preserve">Mediation analysis showed that the affective satisfaction significantly mediated the effects of the access convenience </w:t>
      </w:r>
      <w:r w:rsidRPr="00C71D87">
        <w:rPr>
          <w:b/>
          <w:bCs/>
        </w:rPr>
        <w:t>[1]</w:t>
      </w:r>
      <w:r w:rsidRPr="00C71D87">
        <w:t xml:space="preserve">, the content quality </w:t>
      </w:r>
      <w:r w:rsidRPr="00C71D87">
        <w:rPr>
          <w:b/>
          <w:bCs/>
        </w:rPr>
        <w:t>[2]</w:t>
      </w:r>
      <w:r w:rsidRPr="00C71D87">
        <w:t>, and the passing time on the habit</w:t>
      </w:r>
      <w:r w:rsidRPr="00C71D87">
        <w:t xml:space="preserve"> </w:t>
      </w:r>
      <w:r w:rsidRPr="00C71D87">
        <w:rPr>
          <w:b/>
          <w:bCs/>
        </w:rPr>
        <w:t>[3]</w:t>
      </w:r>
      <w:r w:rsidRPr="00C71D87">
        <w:t>.</w:t>
      </w:r>
    </w:p>
    <w:p w14:paraId="0C561564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"AC→AS→HB".</w:t>
      </w:r>
    </w:p>
    <w:p w14:paraId="5D7F47BC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"CQ→AS→HB".</w:t>
      </w:r>
    </w:p>
    <w:p w14:paraId="76EFF027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"PT→AS→HB".</w:t>
      </w:r>
    </w:p>
    <w:p w14:paraId="28F1D218" w14:textId="77777777" w:rsidR="00D17671" w:rsidRPr="00C71D87" w:rsidRDefault="00D17671" w:rsidP="00D17671">
      <w:pPr>
        <w:pStyle w:val="ShotDescription"/>
        <w:ind w:firstLine="0"/>
        <w:rPr>
          <w:lang w:val="en-IN" w:eastAsia="en-IN"/>
        </w:rPr>
      </w:pPr>
    </w:p>
    <w:p w14:paraId="6DDD07D8" w14:textId="4E3729FA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r w:rsidRPr="00C71D87">
        <w:t xml:space="preserve">Through the affective satisfaction, the access convenience </w:t>
      </w:r>
      <w:r w:rsidRPr="00C71D87">
        <w:rPr>
          <w:b/>
          <w:bCs/>
        </w:rPr>
        <w:t>[1]</w:t>
      </w:r>
      <w:r w:rsidRPr="00C71D87">
        <w:t xml:space="preserve">, the content quality </w:t>
      </w:r>
      <w:r w:rsidRPr="00C71D87">
        <w:rPr>
          <w:b/>
          <w:bCs/>
        </w:rPr>
        <w:t>[2]</w:t>
      </w:r>
      <w:r w:rsidRPr="00C71D87">
        <w:t>, and the passing time also exerted significant indirect effects on the continuance intention</w:t>
      </w:r>
      <w:r w:rsidR="00C71D87" w:rsidRPr="00C71D87">
        <w:t xml:space="preserve"> </w:t>
      </w:r>
      <w:r w:rsidR="00C71D87" w:rsidRPr="00C71D87">
        <w:rPr>
          <w:b/>
          <w:bCs/>
        </w:rPr>
        <w:t>[3]</w:t>
      </w:r>
      <w:r w:rsidRPr="00C71D87">
        <w:t>.</w:t>
      </w:r>
    </w:p>
    <w:p w14:paraId="5382D717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"AC→AS→CI".</w:t>
      </w:r>
    </w:p>
    <w:p w14:paraId="5D825D4D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"CQ→AS→CI".</w:t>
      </w:r>
    </w:p>
    <w:p w14:paraId="6D424BE8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"PT→AS→CI".</w:t>
      </w:r>
    </w:p>
    <w:p w14:paraId="2D8B29F3" w14:textId="77777777" w:rsidR="00C71D87" w:rsidRPr="00C71D87" w:rsidRDefault="00C71D87" w:rsidP="00C71D87">
      <w:pPr>
        <w:pStyle w:val="ShotDescription"/>
        <w:ind w:firstLine="0"/>
        <w:rPr>
          <w:lang w:val="en-IN" w:eastAsia="en-IN"/>
        </w:rPr>
      </w:pPr>
    </w:p>
    <w:p w14:paraId="2366E391" w14:textId="7FC1E744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r w:rsidRPr="00C71D87">
        <w:t xml:space="preserve">In addition, habit significantly mediated the effect of the affective satisfaction on the continuance intention </w:t>
      </w:r>
      <w:r w:rsidRPr="00C71D87">
        <w:rPr>
          <w:b/>
          <w:bCs/>
        </w:rPr>
        <w:t>[1]</w:t>
      </w:r>
      <w:r w:rsidRPr="00C71D87">
        <w:t>.</w:t>
      </w:r>
    </w:p>
    <w:p w14:paraId="3D34F4E3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"AS→HB→CI".</w:t>
      </w:r>
    </w:p>
    <w:p w14:paraId="31E777A7" w14:textId="77777777" w:rsidR="00C71D87" w:rsidRPr="00C71D87" w:rsidRDefault="00C71D87" w:rsidP="00C71D87">
      <w:pPr>
        <w:pStyle w:val="ShotDescription"/>
        <w:ind w:firstLine="0"/>
        <w:rPr>
          <w:lang w:val="en-IN" w:eastAsia="en-IN"/>
        </w:rPr>
      </w:pPr>
    </w:p>
    <w:p w14:paraId="33A37FAF" w14:textId="77777777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r w:rsidRPr="00C71D87">
        <w:t xml:space="preserve">The serial indirect effects through both mediators were significant for the access convenience </w:t>
      </w:r>
      <w:r w:rsidRPr="00C71D87">
        <w:rPr>
          <w:b/>
          <w:bCs/>
        </w:rPr>
        <w:t>[1]</w:t>
      </w:r>
      <w:r w:rsidRPr="00C71D87">
        <w:t xml:space="preserve">, the content quality </w:t>
      </w:r>
      <w:r w:rsidRPr="00C71D87">
        <w:rPr>
          <w:b/>
          <w:bCs/>
        </w:rPr>
        <w:t>[2]</w:t>
      </w:r>
      <w:r w:rsidRPr="00C71D87">
        <w:t xml:space="preserve">, and the passing time </w:t>
      </w:r>
      <w:r w:rsidRPr="00C71D87">
        <w:rPr>
          <w:b/>
          <w:bCs/>
        </w:rPr>
        <w:t>[3]</w:t>
      </w:r>
      <w:r w:rsidRPr="00C71D87">
        <w:t>.</w:t>
      </w:r>
    </w:p>
    <w:p w14:paraId="22662089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"AC→AS→HB→CI".</w:t>
      </w:r>
    </w:p>
    <w:p w14:paraId="42FAF7F1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"CQ→AS→HB→CI".</w:t>
      </w:r>
    </w:p>
    <w:p w14:paraId="3106C007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9. </w:t>
      </w:r>
      <w:r w:rsidRPr="00C71D87">
        <w:rPr>
          <w:i/>
          <w:iCs/>
          <w:color w:val="3333FF"/>
        </w:rPr>
        <w:t>Video editor: Highlight the row "PT→AS→HB→CI".</w:t>
      </w:r>
    </w:p>
    <w:p w14:paraId="6FA653D2" w14:textId="77777777" w:rsidR="00C71D87" w:rsidRPr="00C71D87" w:rsidRDefault="00C71D87" w:rsidP="00C71D87">
      <w:pPr>
        <w:pStyle w:val="ShotDescription"/>
        <w:ind w:firstLine="0"/>
        <w:rPr>
          <w:lang w:val="en-IN" w:eastAsia="en-IN"/>
        </w:rPr>
      </w:pPr>
    </w:p>
    <w:p w14:paraId="6B01A076" w14:textId="77777777" w:rsidR="00D17671" w:rsidRPr="00C71D87" w:rsidRDefault="00D17671" w:rsidP="00D17671">
      <w:pPr>
        <w:pStyle w:val="Narration"/>
        <w:numPr>
          <w:ilvl w:val="1"/>
          <w:numId w:val="3"/>
        </w:numPr>
        <w:rPr>
          <w:lang w:eastAsia="en-IN"/>
        </w:rPr>
      </w:pPr>
      <w:proofErr w:type="gramStart"/>
      <w:r w:rsidRPr="00C71D87">
        <w:t>All of</w:t>
      </w:r>
      <w:proofErr w:type="gramEnd"/>
      <w:r w:rsidRPr="00C71D87">
        <w:t xml:space="preserve"> the proposed hypotheses were supported </w:t>
      </w:r>
      <w:r w:rsidRPr="00C71D87">
        <w:rPr>
          <w:b/>
          <w:bCs/>
        </w:rPr>
        <w:t>[1]</w:t>
      </w:r>
      <w:r w:rsidRPr="00C71D87">
        <w:t>.</w:t>
      </w:r>
    </w:p>
    <w:p w14:paraId="3875B97E" w14:textId="77777777" w:rsidR="00D17671" w:rsidRPr="00C71D87" w:rsidRDefault="00D17671" w:rsidP="00D1767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71D87">
        <w:t xml:space="preserve">LAB MEDIA: Table 10. </w:t>
      </w:r>
      <w:r w:rsidRPr="00C71D87">
        <w:rPr>
          <w:i/>
          <w:iCs/>
          <w:color w:val="3333FF"/>
        </w:rPr>
        <w:t>Video editor: Highlight the "Result" column showing H1 through H8c as "Supported".</w:t>
      </w:r>
    </w:p>
    <w:p w14:paraId="298BB54D" w14:textId="3F93DD47" w:rsidR="0044143D" w:rsidRDefault="0044143D" w:rsidP="0044143D">
      <w:pPr>
        <w:pStyle w:val="NormalWeb"/>
        <w:numPr>
          <w:ilvl w:val="0"/>
          <w:numId w:val="46"/>
        </w:numPr>
      </w:pPr>
      <w:r>
        <w:lastRenderedPageBreak/>
        <w:t>Prolific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https://www.merriam-webster.com/dictionary/prolific</w:t>
        </w:r>
      </w:hyperlink>
      <w:r>
        <w:br/>
        <w:t>IPA: /</w:t>
      </w:r>
      <w:proofErr w:type="spellStart"/>
      <w:r>
        <w:t>prəˈlɪfɪk</w:t>
      </w:r>
      <w:proofErr w:type="spellEnd"/>
      <w:r>
        <w:t>/</w:t>
      </w:r>
      <w:r>
        <w:br/>
        <w:t xml:space="preserve">Phonetic Spelling: </w:t>
      </w:r>
      <w:proofErr w:type="spellStart"/>
      <w:r>
        <w:t>pruh·LIH·fik</w:t>
      </w:r>
      <w:proofErr w:type="spellEnd"/>
    </w:p>
    <w:p w14:paraId="6FB72004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Demographic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https://www.merriam-webster.com/dictionary/demographic</w:t>
        </w:r>
      </w:hyperlink>
      <w:r>
        <w:br/>
        <w:t>IPA: /</w:t>
      </w:r>
      <w:proofErr w:type="gramStart"/>
      <w:r>
        <w:t>ˌ</w:t>
      </w:r>
      <w:proofErr w:type="spellStart"/>
      <w:r>
        <w:t>de.məˈɡræ</w:t>
      </w:r>
      <w:proofErr w:type="gramEnd"/>
      <w:r>
        <w:t>.fɪk</w:t>
      </w:r>
      <w:proofErr w:type="spellEnd"/>
      <w:r>
        <w:t>/</w:t>
      </w:r>
      <w:r>
        <w:br/>
        <w:t xml:space="preserve">Phonetic Spelling: </w:t>
      </w:r>
      <w:proofErr w:type="spellStart"/>
      <w:r>
        <w:t>dem·uh·GRAF·ik</w:t>
      </w:r>
      <w:proofErr w:type="spellEnd"/>
    </w:p>
    <w:p w14:paraId="5F541982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Eligibility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https://www.merriam-webster.com/dictionary/eligibility</w:t>
        </w:r>
      </w:hyperlink>
      <w:r>
        <w:br/>
        <w:t>IPA: /ˌ</w:t>
      </w:r>
      <w:proofErr w:type="spellStart"/>
      <w:r>
        <w:t>e.</w:t>
      </w:r>
      <w:proofErr w:type="gramStart"/>
      <w:r>
        <w:t>lə.dʒəˈbɪ</w:t>
      </w:r>
      <w:proofErr w:type="gramEnd"/>
      <w:r>
        <w:t>.</w:t>
      </w:r>
      <w:proofErr w:type="gramStart"/>
      <w:r>
        <w:t>lə.t̬i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el·uh·juh·BIL·uh·tee</w:t>
      </w:r>
      <w:proofErr w:type="spellEnd"/>
    </w:p>
    <w:p w14:paraId="38638B56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Pertaining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https://www.merriam-webster.com/dictionary/pertain</w:t>
        </w:r>
      </w:hyperlink>
      <w:r>
        <w:br/>
        <w:t>IPA: /</w:t>
      </w:r>
      <w:proofErr w:type="spellStart"/>
      <w:proofErr w:type="gramStart"/>
      <w:r>
        <w:t>pɚˈteɪ.nɪŋ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per·TAY·ning</w:t>
      </w:r>
      <w:proofErr w:type="spellEnd"/>
    </w:p>
    <w:p w14:paraId="5DE5266D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Likert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https://www.merriam-webster.com/dictionary/Likert%20scale</w:t>
        </w:r>
      </w:hyperlink>
      <w:r>
        <w:br/>
        <w:t>IPA: /</w:t>
      </w:r>
      <w:proofErr w:type="gramStart"/>
      <w:r>
        <w:t>ˈ</w:t>
      </w:r>
      <w:proofErr w:type="spellStart"/>
      <w:r>
        <w:t>lɪk.ɚt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LIK·ert</w:t>
      </w:r>
      <w:proofErr w:type="spellEnd"/>
    </w:p>
    <w:p w14:paraId="3B0008AD" w14:textId="77777777" w:rsidR="0044143D" w:rsidRDefault="0044143D" w:rsidP="0044143D">
      <w:pPr>
        <w:pStyle w:val="NormalWeb"/>
        <w:numPr>
          <w:ilvl w:val="0"/>
          <w:numId w:val="46"/>
        </w:numPr>
      </w:pPr>
      <w:proofErr w:type="spellStart"/>
      <w:r>
        <w:t>SmartPLS</w:t>
      </w:r>
      <w:proofErr w:type="spellEnd"/>
      <w:r>
        <w:br/>
        <w:t>Pronunciation link: No confirmed link found</w:t>
      </w:r>
      <w:r>
        <w:br/>
        <w:t>IPA: /</w:t>
      </w:r>
      <w:proofErr w:type="spellStart"/>
      <w:r>
        <w:t>smɑrt</w:t>
      </w:r>
      <w:proofErr w:type="spellEnd"/>
      <w:r>
        <w:t xml:space="preserve"> </w:t>
      </w:r>
      <w:proofErr w:type="gramStart"/>
      <w:r>
        <w:t>ˌpiː.</w:t>
      </w:r>
      <w:proofErr w:type="spellStart"/>
      <w:r>
        <w:t>elˈes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smart·pee·el·ESS</w:t>
      </w:r>
      <w:proofErr w:type="spellEnd"/>
    </w:p>
    <w:p w14:paraId="0B59AFF7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Structural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https://www.merriam-webster.com/dictionary/structural</w:t>
        </w:r>
      </w:hyperlink>
      <w:r>
        <w:br/>
        <w:t>IPA: /</w:t>
      </w:r>
      <w:proofErr w:type="gramStart"/>
      <w:r>
        <w:t>ˈ</w:t>
      </w:r>
      <w:proofErr w:type="spellStart"/>
      <w:r>
        <w:t>strʌk.tʃɚ</w:t>
      </w:r>
      <w:proofErr w:type="gramEnd"/>
      <w:r>
        <w:t>.əl</w:t>
      </w:r>
      <w:proofErr w:type="spellEnd"/>
      <w:r>
        <w:t>/</w:t>
      </w:r>
      <w:r>
        <w:br/>
        <w:t xml:space="preserve">Phonetic Spelling: </w:t>
      </w:r>
      <w:proofErr w:type="spellStart"/>
      <w:r>
        <w:t>STRUK·chur·uhl</w:t>
      </w:r>
      <w:proofErr w:type="spellEnd"/>
    </w:p>
    <w:p w14:paraId="0AC0456A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Equation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https://www.merriam-webster.com/dictionary/equation</w:t>
        </w:r>
      </w:hyperlink>
      <w:r>
        <w:br/>
        <w:t>IPA: /</w:t>
      </w:r>
      <w:proofErr w:type="spellStart"/>
      <w:proofErr w:type="gramStart"/>
      <w:r>
        <w:t>ɪˈkweɪ.ʒən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ih·KWAY·zhuhn</w:t>
      </w:r>
      <w:proofErr w:type="spellEnd"/>
    </w:p>
    <w:p w14:paraId="0D33AD35" w14:textId="77777777" w:rsidR="0044143D" w:rsidRDefault="0044143D" w:rsidP="0044143D">
      <w:pPr>
        <w:pStyle w:val="NormalWeb"/>
        <w:numPr>
          <w:ilvl w:val="0"/>
          <w:numId w:val="46"/>
        </w:numPr>
      </w:pPr>
      <w:proofErr w:type="spellStart"/>
      <w:r>
        <w:t>Modeling</w:t>
      </w:r>
      <w:proofErr w:type="spellEnd"/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https://www.merriam-webster.com/dictionary/modeling</w:t>
        </w:r>
      </w:hyperlink>
      <w:r>
        <w:br/>
        <w:t>IPA: /</w:t>
      </w:r>
      <w:proofErr w:type="gramStart"/>
      <w:r>
        <w:t>ˈ</w:t>
      </w:r>
      <w:proofErr w:type="spellStart"/>
      <w:r>
        <w:t>mɑ</w:t>
      </w:r>
      <w:proofErr w:type="spellEnd"/>
      <w:r>
        <w:t>ː.</w:t>
      </w:r>
      <w:proofErr w:type="spellStart"/>
      <w:r>
        <w:t>dəl</w:t>
      </w:r>
      <w:proofErr w:type="gramEnd"/>
      <w:r>
        <w:t>.ɪŋ</w:t>
      </w:r>
      <w:proofErr w:type="spellEnd"/>
      <w:r>
        <w:t>/</w:t>
      </w:r>
      <w:r>
        <w:br/>
        <w:t xml:space="preserve">Phonetic Spelling: </w:t>
      </w:r>
      <w:proofErr w:type="spellStart"/>
      <w:r>
        <w:t>MAH·duhl·ing</w:t>
      </w:r>
      <w:proofErr w:type="spellEnd"/>
    </w:p>
    <w:p w14:paraId="1288787D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Statistical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https://www.merriam-webster.com/dictionary/statistical</w:t>
        </w:r>
      </w:hyperlink>
      <w:r>
        <w:br/>
        <w:t>IPA: /</w:t>
      </w:r>
      <w:proofErr w:type="spellStart"/>
      <w:r>
        <w:t>stəˈtɪs.</w:t>
      </w:r>
      <w:proofErr w:type="gramStart"/>
      <w:r>
        <w:t>tɪ.kəl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stuh·TIS·tih·kuhl</w:t>
      </w:r>
      <w:proofErr w:type="spellEnd"/>
    </w:p>
    <w:p w14:paraId="188309A9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Significance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https://www.merriam-webster.com/dictionary/significance</w:t>
        </w:r>
      </w:hyperlink>
      <w:r>
        <w:br/>
        <w:t>IPA: /</w:t>
      </w:r>
      <w:proofErr w:type="spellStart"/>
      <w:r>
        <w:t>sɪɡˈnɪf.</w:t>
      </w:r>
      <w:proofErr w:type="gramStart"/>
      <w:r>
        <w:t>ɪ.kəns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sig·NIF·ih·kuhns</w:t>
      </w:r>
      <w:proofErr w:type="spellEnd"/>
    </w:p>
    <w:p w14:paraId="76165F59" w14:textId="77777777" w:rsidR="0044143D" w:rsidRDefault="0044143D" w:rsidP="0044143D">
      <w:pPr>
        <w:pStyle w:val="NormalWeb"/>
        <w:numPr>
          <w:ilvl w:val="0"/>
          <w:numId w:val="46"/>
        </w:numPr>
      </w:pPr>
      <w:r>
        <w:lastRenderedPageBreak/>
        <w:t>Bias-corrected</w:t>
      </w:r>
      <w:r>
        <w:br/>
        <w:t>Pronunciation link: No confirmed link found</w:t>
      </w:r>
      <w:r>
        <w:br/>
        <w:t>IPA: /</w:t>
      </w:r>
      <w:proofErr w:type="gramStart"/>
      <w:r>
        <w:t>ˈ</w:t>
      </w:r>
      <w:proofErr w:type="spellStart"/>
      <w:r>
        <w:t>baɪ.əs</w:t>
      </w:r>
      <w:proofErr w:type="spellEnd"/>
      <w:proofErr w:type="gramEnd"/>
      <w:r>
        <w:t xml:space="preserve"> </w:t>
      </w:r>
      <w:proofErr w:type="spellStart"/>
      <w:proofErr w:type="gramStart"/>
      <w:r>
        <w:t>kəˈrek.tɪd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BY·uhs·kuh·REK·tid</w:t>
      </w:r>
      <w:proofErr w:type="spellEnd"/>
    </w:p>
    <w:p w14:paraId="5354DA0F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Bootstrapping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https://www.merriam-webster.com/dictionary/bootstrap</w:t>
        </w:r>
      </w:hyperlink>
      <w:r>
        <w:br/>
        <w:t>IPA: /</w:t>
      </w:r>
      <w:proofErr w:type="gramStart"/>
      <w:r>
        <w:t>ˈ</w:t>
      </w:r>
      <w:proofErr w:type="spellStart"/>
      <w:r>
        <w:t>buːtˌstræp.ɪŋ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BOOT·strap·ing</w:t>
      </w:r>
      <w:proofErr w:type="spellEnd"/>
    </w:p>
    <w:p w14:paraId="793E4DAF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Resamples</w:t>
      </w:r>
      <w:r>
        <w:br/>
        <w:t>Pronunciation link: No confirmed link found</w:t>
      </w:r>
      <w:r>
        <w:br/>
        <w:t>IPA: /</w:t>
      </w:r>
      <w:proofErr w:type="gramStart"/>
      <w:r>
        <w:t>ˌ</w:t>
      </w:r>
      <w:proofErr w:type="spellStart"/>
      <w:r>
        <w:t>ri</w:t>
      </w:r>
      <w:proofErr w:type="spellEnd"/>
      <w:r>
        <w:t>ːˈ</w:t>
      </w:r>
      <w:proofErr w:type="spellStart"/>
      <w:r>
        <w:t>sæm.pəlz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ree·SAM·puhlz</w:t>
      </w:r>
      <w:proofErr w:type="spellEnd"/>
    </w:p>
    <w:p w14:paraId="6637236A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Standardized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https://www.merriam-webster.com/dictionary/standardize</w:t>
        </w:r>
      </w:hyperlink>
      <w:r>
        <w:br/>
        <w:t>IPA: /ˈ</w:t>
      </w:r>
      <w:proofErr w:type="spellStart"/>
      <w:r>
        <w:t>stæn.</w:t>
      </w:r>
      <w:proofErr w:type="gramStart"/>
      <w:r>
        <w:t>dɚ.daɪzd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STAN·der·dyzd</w:t>
      </w:r>
      <w:proofErr w:type="spellEnd"/>
    </w:p>
    <w:p w14:paraId="6C5688A0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Coefficients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https://www.merriam-webster.com/dictionary/coefficient</w:t>
        </w:r>
      </w:hyperlink>
      <w:r>
        <w:br/>
        <w:t>IPA: /</w:t>
      </w:r>
      <w:proofErr w:type="gramStart"/>
      <w:r>
        <w:t>ˌ</w:t>
      </w:r>
      <w:proofErr w:type="spellStart"/>
      <w:r>
        <w:t>koʊ.əˈfɪʃ</w:t>
      </w:r>
      <w:proofErr w:type="gramEnd"/>
      <w:r>
        <w:t>.ənts</w:t>
      </w:r>
      <w:proofErr w:type="spellEnd"/>
      <w:r>
        <w:t>/</w:t>
      </w:r>
      <w:r>
        <w:br/>
        <w:t xml:space="preserve">Phonetic Spelling: </w:t>
      </w:r>
      <w:proofErr w:type="spellStart"/>
      <w:r>
        <w:t>koh·uh·FISH·uhnts</w:t>
      </w:r>
      <w:proofErr w:type="spellEnd"/>
    </w:p>
    <w:p w14:paraId="4EC44A46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Predictive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https://www.merriam-webster.com/dictionary/predictive</w:t>
        </w:r>
      </w:hyperlink>
      <w:r>
        <w:br/>
        <w:t>IPA: /</w:t>
      </w:r>
      <w:proofErr w:type="spellStart"/>
      <w:proofErr w:type="gramStart"/>
      <w:r>
        <w:t>prɪˈdɪk.tɪv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prih·DIK·tiv</w:t>
      </w:r>
      <w:proofErr w:type="spellEnd"/>
    </w:p>
    <w:p w14:paraId="5B624BD9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Relevance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https://www.merriam-webster.com/dictionary/relevance</w:t>
        </w:r>
      </w:hyperlink>
      <w:r>
        <w:br/>
        <w:t>IPA: /ˈ</w:t>
      </w:r>
      <w:proofErr w:type="spellStart"/>
      <w:r>
        <w:t>re.</w:t>
      </w:r>
      <w:proofErr w:type="gramStart"/>
      <w:r>
        <w:t>lə.vəns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REL·uh·vuhns</w:t>
      </w:r>
      <w:proofErr w:type="spellEnd"/>
    </w:p>
    <w:p w14:paraId="6504BDAA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Confidence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https://www.merriam-webster.com/dictionary/confidence</w:t>
        </w:r>
      </w:hyperlink>
      <w:r>
        <w:br/>
        <w:t>IPA: /ˈ</w:t>
      </w:r>
      <w:proofErr w:type="spellStart"/>
      <w:r>
        <w:t>kɑːn.</w:t>
      </w:r>
      <w:proofErr w:type="gramStart"/>
      <w:r>
        <w:t>fə.dəns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KAHN·fuh·duhns</w:t>
      </w:r>
      <w:proofErr w:type="spellEnd"/>
    </w:p>
    <w:p w14:paraId="01ED09F0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Hypotheses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https://www.merriam-webster.com/dictionary/hypothesis</w:t>
        </w:r>
      </w:hyperlink>
      <w:r>
        <w:br/>
        <w:t>IPA: /</w:t>
      </w:r>
      <w:proofErr w:type="spellStart"/>
      <w:proofErr w:type="gramStart"/>
      <w:r>
        <w:t>haɪˈpɑ</w:t>
      </w:r>
      <w:proofErr w:type="spellEnd"/>
      <w:r>
        <w:t>ː.</w:t>
      </w:r>
      <w:proofErr w:type="spellStart"/>
      <w:r>
        <w:t>θ</w:t>
      </w:r>
      <w:proofErr w:type="gramEnd"/>
      <w:r>
        <w:t>əˌsiːz</w:t>
      </w:r>
      <w:proofErr w:type="spellEnd"/>
      <w:r>
        <w:t>/</w:t>
      </w:r>
      <w:r>
        <w:br/>
        <w:t xml:space="preserve">Phonetic Spelling: </w:t>
      </w:r>
      <w:proofErr w:type="spellStart"/>
      <w:r>
        <w:t>hy·PAH·thuh·seez</w:t>
      </w:r>
      <w:proofErr w:type="spellEnd"/>
    </w:p>
    <w:p w14:paraId="7DA2F43B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Mediation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https://www.merriam-webster.com/dictionary/mediation</w:t>
        </w:r>
      </w:hyperlink>
      <w:r>
        <w:br/>
        <w:t>IPA: /</w:t>
      </w:r>
      <w:proofErr w:type="gramStart"/>
      <w:r>
        <w:t>ˌmiː.</w:t>
      </w:r>
      <w:proofErr w:type="spellStart"/>
      <w:r>
        <w:t>diˈeɪ</w:t>
      </w:r>
      <w:proofErr w:type="gramEnd"/>
      <w:r>
        <w:t>.ʃən</w:t>
      </w:r>
      <w:proofErr w:type="spellEnd"/>
      <w:r>
        <w:t>/</w:t>
      </w:r>
      <w:r>
        <w:br/>
        <w:t xml:space="preserve">Phonetic Spelling: </w:t>
      </w:r>
      <w:proofErr w:type="spellStart"/>
      <w:r>
        <w:t>mee·dee·AY·shuhn</w:t>
      </w:r>
      <w:proofErr w:type="spellEnd"/>
    </w:p>
    <w:p w14:paraId="6F80768A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Affective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https://www.merriam-webster.com/dictionary/affective</w:t>
        </w:r>
      </w:hyperlink>
      <w:r>
        <w:br/>
        <w:t>IPA: /ˈ</w:t>
      </w:r>
      <w:proofErr w:type="spellStart"/>
      <w:r>
        <w:t>æf.</w:t>
      </w:r>
      <w:proofErr w:type="gramStart"/>
      <w:r>
        <w:t>ek.tɪv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AF·ek·tiv</w:t>
      </w:r>
      <w:proofErr w:type="spellEnd"/>
    </w:p>
    <w:p w14:paraId="2E508DAF" w14:textId="77777777" w:rsidR="0044143D" w:rsidRDefault="0044143D" w:rsidP="0044143D">
      <w:pPr>
        <w:pStyle w:val="NormalWeb"/>
        <w:numPr>
          <w:ilvl w:val="0"/>
          <w:numId w:val="46"/>
        </w:numPr>
      </w:pPr>
      <w:r>
        <w:lastRenderedPageBreak/>
        <w:t>Continuance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https://www.merriam-webster.com/dictionary/continuance</w:t>
        </w:r>
      </w:hyperlink>
      <w:r>
        <w:br/>
        <w:t>IPA: /</w:t>
      </w:r>
      <w:proofErr w:type="spellStart"/>
      <w:r>
        <w:t>kənˈtɪn.</w:t>
      </w:r>
      <w:proofErr w:type="gramStart"/>
      <w:r>
        <w:t>ju.əns</w:t>
      </w:r>
      <w:proofErr w:type="spellEnd"/>
      <w:proofErr w:type="gramEnd"/>
      <w:r>
        <w:t>/</w:t>
      </w:r>
      <w:r>
        <w:br/>
        <w:t xml:space="preserve">Phonetic Spelling: </w:t>
      </w:r>
      <w:proofErr w:type="spellStart"/>
      <w:r>
        <w:t>kuhn·TIN·yoo·uhns</w:t>
      </w:r>
      <w:proofErr w:type="spellEnd"/>
    </w:p>
    <w:p w14:paraId="63584EA9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Mediated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https://www.merriam-webster.com/dictionary/mediate</w:t>
        </w:r>
      </w:hyperlink>
      <w:r>
        <w:br/>
        <w:t>IPA: /</w:t>
      </w:r>
      <w:proofErr w:type="gramStart"/>
      <w:r>
        <w:t>ˈmiː.</w:t>
      </w:r>
      <w:proofErr w:type="spellStart"/>
      <w:r>
        <w:t>diˌeɪ</w:t>
      </w:r>
      <w:proofErr w:type="gramEnd"/>
      <w:r>
        <w:t>.tɪd</w:t>
      </w:r>
      <w:proofErr w:type="spellEnd"/>
      <w:r>
        <w:t>/</w:t>
      </w:r>
      <w:r>
        <w:br/>
        <w:t xml:space="preserve">Phonetic Spelling: </w:t>
      </w:r>
      <w:proofErr w:type="spellStart"/>
      <w:r>
        <w:t>MEE·dee·ay·tid</w:t>
      </w:r>
      <w:proofErr w:type="spellEnd"/>
    </w:p>
    <w:p w14:paraId="4DCE8C4D" w14:textId="77777777" w:rsidR="0044143D" w:rsidRDefault="0044143D" w:rsidP="0044143D">
      <w:pPr>
        <w:pStyle w:val="NormalWeb"/>
        <w:numPr>
          <w:ilvl w:val="0"/>
          <w:numId w:val="46"/>
        </w:numPr>
      </w:pPr>
      <w:r>
        <w:t>Mediators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https://www.merriam-webster.com/dictionary/mediator</w:t>
        </w:r>
      </w:hyperlink>
      <w:r>
        <w:br/>
        <w:t>IPA: /</w:t>
      </w:r>
      <w:proofErr w:type="gramStart"/>
      <w:r>
        <w:t>ˈmiː.</w:t>
      </w:r>
      <w:proofErr w:type="spellStart"/>
      <w:r>
        <w:t>diˌeɪ</w:t>
      </w:r>
      <w:proofErr w:type="gramEnd"/>
      <w:r>
        <w:t>.t̬ɚz</w:t>
      </w:r>
      <w:proofErr w:type="spellEnd"/>
      <w:r>
        <w:t>/</w:t>
      </w:r>
      <w:r>
        <w:br/>
        <w:t xml:space="preserve">Phonetic Spelling: </w:t>
      </w:r>
      <w:proofErr w:type="spellStart"/>
      <w:r>
        <w:t>MEE·dee·ay·terz</w:t>
      </w:r>
      <w:proofErr w:type="spellEnd"/>
    </w:p>
    <w:p w14:paraId="7C81F768" w14:textId="3A4735D1" w:rsidR="00437C08" w:rsidRPr="00985FE6" w:rsidRDefault="00437C08" w:rsidP="00437C08">
      <w:pPr>
        <w:pStyle w:val="ListParagraph"/>
        <w:spacing w:before="240"/>
        <w:ind w:left="907"/>
        <w:outlineLvl w:val="0"/>
        <w:rPr>
          <w:rFonts w:cstheme="minorHAnsi"/>
          <w:lang w:eastAsia="zh-TW"/>
        </w:rPr>
      </w:pPr>
    </w:p>
    <w:sectPr w:rsidR="00437C08" w:rsidRPr="00985FE6" w:rsidSect="00BA553A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9991F" w14:textId="77777777" w:rsidR="00D80A3E" w:rsidRDefault="00D80A3E">
      <w:r>
        <w:separator/>
      </w:r>
    </w:p>
    <w:p w14:paraId="42340EB5" w14:textId="77777777" w:rsidR="00D80A3E" w:rsidRDefault="00D80A3E"/>
  </w:endnote>
  <w:endnote w:type="continuationSeparator" w:id="0">
    <w:p w14:paraId="4127BF29" w14:textId="77777777" w:rsidR="00D80A3E" w:rsidRDefault="00D80A3E">
      <w:r>
        <w:continuationSeparator/>
      </w:r>
    </w:p>
    <w:p w14:paraId="2CDD6183" w14:textId="77777777" w:rsidR="00D80A3E" w:rsidRDefault="00D80A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DC4A4B" w:rsidR="00ED23F4" w:rsidRPr="00790E8C" w:rsidRDefault="00336C61" w:rsidP="00F26226">
    <w:pPr>
      <w:pStyle w:val="Footer"/>
      <w:tabs>
        <w:tab w:val="clear" w:pos="8640"/>
        <w:tab w:val="left" w:pos="460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10CC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F26226">
      <w:rPr>
        <w:rFonts w:cstheme="minorHAnsi"/>
      </w:rPr>
      <w:t xml:space="preserve">August 10, </w:t>
    </w:r>
    <w:proofErr w:type="gramStart"/>
    <w:r w:rsidR="00F26226">
      <w:rPr>
        <w:rFonts w:cstheme="minorHAnsi"/>
      </w:rPr>
      <w:t>2026</w:t>
    </w:r>
    <w:proofErr w:type="gramEnd"/>
    <w:r w:rsidR="00F2622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D2183" w14:textId="77777777" w:rsidR="00D80A3E" w:rsidRDefault="00D80A3E">
      <w:r>
        <w:separator/>
      </w:r>
    </w:p>
    <w:p w14:paraId="7D3B519D" w14:textId="77777777" w:rsidR="00D80A3E" w:rsidRDefault="00D80A3E"/>
  </w:footnote>
  <w:footnote w:type="continuationSeparator" w:id="0">
    <w:p w14:paraId="6F070DE0" w14:textId="77777777" w:rsidR="00D80A3E" w:rsidRDefault="00D80A3E">
      <w:r>
        <w:continuationSeparator/>
      </w:r>
    </w:p>
    <w:p w14:paraId="7CAC3CB6" w14:textId="77777777" w:rsidR="00D80A3E" w:rsidRDefault="00D80A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318E52" w:rsidR="00336C61" w:rsidRPr="00F26226" w:rsidRDefault="00336C61" w:rsidP="00F26226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F2622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F270A5"/>
    <w:multiLevelType w:val="hybridMultilevel"/>
    <w:tmpl w:val="C584F91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F8B7880"/>
    <w:multiLevelType w:val="multilevel"/>
    <w:tmpl w:val="24C27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222371026">
    <w:abstractNumId w:val="33"/>
  </w:num>
  <w:num w:numId="45" w16cid:durableId="292491171">
    <w:abstractNumId w:val="21"/>
  </w:num>
  <w:num w:numId="46" w16cid:durableId="1580406737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0CC8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0B1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179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209A"/>
    <w:rsid w:val="0025310D"/>
    <w:rsid w:val="002544F1"/>
    <w:rsid w:val="002553AE"/>
    <w:rsid w:val="00256CD5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679E7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35847"/>
    <w:rsid w:val="00437C08"/>
    <w:rsid w:val="00440FFA"/>
    <w:rsid w:val="0044143D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0B81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0D5C"/>
    <w:rsid w:val="004F664D"/>
    <w:rsid w:val="00500680"/>
    <w:rsid w:val="005051B6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48F0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4B6A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2266"/>
    <w:rsid w:val="00786F2C"/>
    <w:rsid w:val="00790E8C"/>
    <w:rsid w:val="007A149A"/>
    <w:rsid w:val="007A4E1D"/>
    <w:rsid w:val="007A7146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1CBA"/>
    <w:rsid w:val="008D2A6A"/>
    <w:rsid w:val="008D4781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04AC"/>
    <w:rsid w:val="009212DD"/>
    <w:rsid w:val="00921AB9"/>
    <w:rsid w:val="0092615B"/>
    <w:rsid w:val="00927B12"/>
    <w:rsid w:val="009301B8"/>
    <w:rsid w:val="00931D78"/>
    <w:rsid w:val="00933E9D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2399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3C8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B2DDD"/>
    <w:rsid w:val="00BC3F28"/>
    <w:rsid w:val="00BC6DA7"/>
    <w:rsid w:val="00BD4346"/>
    <w:rsid w:val="00BE051D"/>
    <w:rsid w:val="00BE4E57"/>
    <w:rsid w:val="00BE756D"/>
    <w:rsid w:val="00BF2674"/>
    <w:rsid w:val="00BF2B34"/>
    <w:rsid w:val="00BF2D59"/>
    <w:rsid w:val="00BF37E1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1D87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17671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4F88"/>
    <w:rsid w:val="00D6050D"/>
    <w:rsid w:val="00D6314B"/>
    <w:rsid w:val="00D662C7"/>
    <w:rsid w:val="00D712A3"/>
    <w:rsid w:val="00D74B1D"/>
    <w:rsid w:val="00D75084"/>
    <w:rsid w:val="00D7547B"/>
    <w:rsid w:val="00D80A3E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0DE0"/>
    <w:rsid w:val="00E61463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4FBB"/>
    <w:rsid w:val="00EC098C"/>
    <w:rsid w:val="00EC1615"/>
    <w:rsid w:val="00EC3C46"/>
    <w:rsid w:val="00EC402A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6226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A71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A714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A71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A714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A714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A71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44143D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Likert%20scale" TargetMode="External"/><Relationship Id="rId18" Type="http://schemas.openxmlformats.org/officeDocument/2006/relationships/hyperlink" Target="https://www.merriam-webster.com/dictionary/significance" TargetMode="External"/><Relationship Id="rId26" Type="http://schemas.openxmlformats.org/officeDocument/2006/relationships/hyperlink" Target="https://www.merriam-webster.com/dictionary/mediatio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oefficient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747463" TargetMode="External"/><Relationship Id="rId12" Type="http://schemas.openxmlformats.org/officeDocument/2006/relationships/hyperlink" Target="https://www.merriam-webster.com/dictionary/pertain" TargetMode="External"/><Relationship Id="rId17" Type="http://schemas.openxmlformats.org/officeDocument/2006/relationships/hyperlink" Target="https://www.merriam-webster.com/dictionary/statistical" TargetMode="External"/><Relationship Id="rId25" Type="http://schemas.openxmlformats.org/officeDocument/2006/relationships/hyperlink" Target="https://www.merriam-webster.com/dictionary/hypothesis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modeling" TargetMode="External"/><Relationship Id="rId20" Type="http://schemas.openxmlformats.org/officeDocument/2006/relationships/hyperlink" Target="https://www.merriam-webster.com/dictionary/standardize" TargetMode="External"/><Relationship Id="rId29" Type="http://schemas.openxmlformats.org/officeDocument/2006/relationships/hyperlink" Target="https://www.merriam-webster.com/dictionary/medi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eligibility" TargetMode="External"/><Relationship Id="rId24" Type="http://schemas.openxmlformats.org/officeDocument/2006/relationships/hyperlink" Target="https://www.merriam-webster.com/dictionary/confidence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quation" TargetMode="External"/><Relationship Id="rId23" Type="http://schemas.openxmlformats.org/officeDocument/2006/relationships/hyperlink" Target="https://www.merriam-webster.com/dictionary/relevance" TargetMode="External"/><Relationship Id="rId28" Type="http://schemas.openxmlformats.org/officeDocument/2006/relationships/hyperlink" Target="https://www.merriam-webster.com/dictionary/continuance" TargetMode="External"/><Relationship Id="rId10" Type="http://schemas.openxmlformats.org/officeDocument/2006/relationships/hyperlink" Target="https://www.merriam-webster.com/dictionary/demographic" TargetMode="External"/><Relationship Id="rId19" Type="http://schemas.openxmlformats.org/officeDocument/2006/relationships/hyperlink" Target="https://www.merriam-webster.com/dictionary/bootstrap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rolific" TargetMode="External"/><Relationship Id="rId14" Type="http://schemas.openxmlformats.org/officeDocument/2006/relationships/hyperlink" Target="https://www.merriam-webster.com/dictionary/structural" TargetMode="External"/><Relationship Id="rId22" Type="http://schemas.openxmlformats.org/officeDocument/2006/relationships/hyperlink" Target="https://www.merriam-webster.com/dictionary/predictive" TargetMode="External"/><Relationship Id="rId27" Type="http://schemas.openxmlformats.org/officeDocument/2006/relationships/hyperlink" Target="https://www.merriam-webster.com/dictionary/affective" TargetMode="External"/><Relationship Id="rId30" Type="http://schemas.openxmlformats.org/officeDocument/2006/relationships/hyperlink" Target="https://www.merriam-webster.com/dictionary/mediator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2067</Words>
  <Characters>11782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13822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2026-09-13T12:05:00Z</dcterms:created>
  <dcterms:modified xsi:type="dcterms:W3CDTF">2026-09-13T12:05:00Z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