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B4C42AB" w:rsidR="004E0C5A" w:rsidRPr="009E2D73" w:rsidRDefault="004E0C5A" w:rsidP="004E0C5A">
      <w:pPr>
        <w:outlineLvl w:val="0"/>
        <w:rPr>
          <w:rFonts w:eastAsia="Times New Roman" w:cstheme="minorHAnsi"/>
          <w:b/>
        </w:rPr>
      </w:pPr>
      <w:r w:rsidRPr="009E2D73">
        <w:rPr>
          <w:rFonts w:eastAsia="Times New Roman" w:cstheme="minorHAnsi"/>
          <w:b/>
        </w:rPr>
        <w:t xml:space="preserve">Submission ID #: </w:t>
      </w:r>
      <w:r w:rsidR="00D5220A" w:rsidRPr="009E2D73">
        <w:rPr>
          <w:rFonts w:eastAsia="Times New Roman" w:cstheme="minorHAnsi"/>
          <w:b/>
        </w:rPr>
        <w:t>71209</w:t>
      </w:r>
    </w:p>
    <w:p w14:paraId="2F6924E5" w14:textId="11B98583" w:rsidR="004E0C5A" w:rsidRPr="009E2D73" w:rsidRDefault="004E0C5A" w:rsidP="004E0C5A">
      <w:pPr>
        <w:outlineLvl w:val="0"/>
        <w:rPr>
          <w:rFonts w:eastAsia="Times New Roman" w:cstheme="minorHAnsi"/>
          <w:b/>
        </w:rPr>
      </w:pPr>
      <w:r w:rsidRPr="009E2D73">
        <w:rPr>
          <w:rFonts w:eastAsia="Times New Roman" w:cstheme="minorHAnsi"/>
          <w:b/>
        </w:rPr>
        <w:t xml:space="preserve">Scriptwriter Name: </w:t>
      </w:r>
      <w:r w:rsidR="00D5220A" w:rsidRPr="009E2D73">
        <w:rPr>
          <w:rFonts w:eastAsia="Times New Roman" w:cstheme="minorHAnsi"/>
          <w:b/>
        </w:rPr>
        <w:t>Pallavi Sharma</w:t>
      </w:r>
    </w:p>
    <w:p w14:paraId="6FB9233B" w14:textId="2B061151" w:rsidR="004E0C5A" w:rsidRPr="009E2D73" w:rsidRDefault="004E0C5A" w:rsidP="004E0C5A">
      <w:pPr>
        <w:outlineLvl w:val="0"/>
        <w:rPr>
          <w:rFonts w:eastAsia="Times New Roman" w:cstheme="minorHAnsi"/>
          <w:b/>
        </w:rPr>
      </w:pPr>
      <w:r w:rsidRPr="009E2D73">
        <w:rPr>
          <w:rFonts w:eastAsia="Times New Roman" w:cstheme="minorHAnsi"/>
          <w:b/>
        </w:rPr>
        <w:t>Project Page Link:</w:t>
      </w:r>
      <w:r w:rsidR="00F60C18" w:rsidRPr="009E2D73">
        <w:rPr>
          <w:rFonts w:eastAsia="Times New Roman" w:cstheme="minorHAnsi"/>
          <w:b/>
        </w:rPr>
        <w:t xml:space="preserve"> </w:t>
      </w:r>
      <w:hyperlink r:id="rId7" w:history="1">
        <w:r w:rsidR="00D5220A" w:rsidRPr="009E2D73">
          <w:rPr>
            <w:rStyle w:val="Hyperlink"/>
            <w:rFonts w:eastAsia="Times New Roman" w:cstheme="minorHAnsi"/>
            <w:b/>
          </w:rPr>
          <w:t>https://review.jove.com/account/file-uploader?src=21718793</w:t>
        </w:r>
      </w:hyperlink>
    </w:p>
    <w:p w14:paraId="2C89778F" w14:textId="77777777" w:rsidR="004E0C5A" w:rsidRPr="009E2D73" w:rsidRDefault="004E0C5A" w:rsidP="004E0C5A">
      <w:pPr>
        <w:outlineLvl w:val="0"/>
        <w:rPr>
          <w:rFonts w:eastAsia="Times New Roman" w:cstheme="minorHAnsi"/>
          <w:b/>
        </w:rPr>
      </w:pPr>
    </w:p>
    <w:p w14:paraId="5A8FB5C7" w14:textId="77777777" w:rsidR="00D5220A" w:rsidRPr="009E2D73" w:rsidRDefault="004E0C5A" w:rsidP="00D5220A">
      <w:pPr>
        <w:rPr>
          <w:b/>
          <w:sz w:val="32"/>
          <w:szCs w:val="32"/>
          <w:lang w:eastAsia="zh-CN"/>
        </w:rPr>
      </w:pPr>
      <w:r w:rsidRPr="009E2D73">
        <w:rPr>
          <w:rFonts w:eastAsia="Times New Roman" w:cstheme="minorHAnsi"/>
          <w:b/>
          <w:sz w:val="32"/>
          <w:szCs w:val="32"/>
        </w:rPr>
        <w:t>Title:</w:t>
      </w:r>
      <w:r w:rsidRPr="009E2D73">
        <w:rPr>
          <w:rFonts w:eastAsia="Times New Roman" w:cstheme="minorHAnsi"/>
          <w:b/>
        </w:rPr>
        <w:t xml:space="preserve"> </w:t>
      </w:r>
      <w:r w:rsidR="00D5220A" w:rsidRPr="009E2D73">
        <w:rPr>
          <w:b/>
          <w:sz w:val="32"/>
          <w:szCs w:val="32"/>
          <w:lang w:eastAsia="zh-CN"/>
        </w:rPr>
        <w:t xml:space="preserve">Real-Time Label-Free Imaging and Quantitative Analysis of Macrophage </w:t>
      </w:r>
      <w:proofErr w:type="spellStart"/>
      <w:r w:rsidR="00D5220A" w:rsidRPr="009E2D73">
        <w:rPr>
          <w:b/>
          <w:sz w:val="32"/>
          <w:szCs w:val="32"/>
          <w:lang w:eastAsia="zh-CN"/>
        </w:rPr>
        <w:t>Morphodynamics</w:t>
      </w:r>
      <w:proofErr w:type="spellEnd"/>
      <w:r w:rsidR="00D5220A" w:rsidRPr="009E2D73">
        <w:rPr>
          <w:b/>
          <w:sz w:val="32"/>
          <w:szCs w:val="32"/>
          <w:lang w:eastAsia="zh-CN"/>
        </w:rPr>
        <w:t xml:space="preserve"> Using Optical Diffraction Tomography</w:t>
      </w:r>
    </w:p>
    <w:p w14:paraId="30BC7CCC" w14:textId="563D7CCA" w:rsidR="004E0C5A" w:rsidRPr="009E2D73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Pr="009E2D73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9E2D73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9E2D73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6CEA256" w14:textId="6A99A0A2" w:rsidR="00D5220A" w:rsidRPr="009E2D73" w:rsidRDefault="00D5220A" w:rsidP="00D5220A">
      <w:pPr>
        <w:rPr>
          <w:sz w:val="28"/>
          <w:szCs w:val="28"/>
          <w:vertAlign w:val="superscript"/>
          <w:lang w:eastAsia="zh-CN"/>
        </w:rPr>
      </w:pPr>
      <w:r w:rsidRPr="009E2D73">
        <w:rPr>
          <w:sz w:val="28"/>
          <w:szCs w:val="28"/>
          <w:lang w:eastAsia="zh-CN"/>
        </w:rPr>
        <w:t>Chen Sun</w:t>
      </w:r>
      <w:r w:rsidRPr="009E2D73">
        <w:rPr>
          <w:sz w:val="28"/>
          <w:szCs w:val="28"/>
          <w:vertAlign w:val="superscript"/>
          <w:lang w:eastAsia="zh-CN"/>
        </w:rPr>
        <w:t>1</w:t>
      </w:r>
      <w:r w:rsidRPr="009E2D73">
        <w:rPr>
          <w:sz w:val="28"/>
          <w:szCs w:val="28"/>
          <w:lang w:eastAsia="zh-CN"/>
        </w:rPr>
        <w:t>, Jie-</w:t>
      </w:r>
      <w:proofErr w:type="spellStart"/>
      <w:r w:rsidRPr="009E2D73">
        <w:rPr>
          <w:sz w:val="28"/>
          <w:szCs w:val="28"/>
          <w:lang w:eastAsia="zh-CN"/>
        </w:rPr>
        <w:t>jie</w:t>
      </w:r>
      <w:proofErr w:type="spellEnd"/>
      <w:r w:rsidRPr="009E2D73">
        <w:rPr>
          <w:sz w:val="28"/>
          <w:szCs w:val="28"/>
          <w:lang w:eastAsia="zh-CN"/>
        </w:rPr>
        <w:t xml:space="preserve"> Zhu</w:t>
      </w:r>
      <w:r w:rsidRPr="009E2D73">
        <w:rPr>
          <w:sz w:val="28"/>
          <w:szCs w:val="28"/>
          <w:vertAlign w:val="superscript"/>
          <w:lang w:eastAsia="zh-CN"/>
        </w:rPr>
        <w:t>2</w:t>
      </w:r>
      <w:r w:rsidRPr="009E2D73">
        <w:rPr>
          <w:sz w:val="28"/>
          <w:szCs w:val="28"/>
          <w:lang w:eastAsia="zh-CN"/>
        </w:rPr>
        <w:t>, Yan-qing Yang</w:t>
      </w:r>
      <w:r w:rsidRPr="009E2D73">
        <w:rPr>
          <w:sz w:val="28"/>
          <w:szCs w:val="28"/>
          <w:vertAlign w:val="superscript"/>
          <w:lang w:eastAsia="zh-CN"/>
        </w:rPr>
        <w:t>2</w:t>
      </w:r>
      <w:r w:rsidRPr="009E2D73">
        <w:rPr>
          <w:sz w:val="28"/>
          <w:szCs w:val="28"/>
          <w:lang w:eastAsia="zh-CN"/>
        </w:rPr>
        <w:t>, Si-</w:t>
      </w:r>
      <w:proofErr w:type="spellStart"/>
      <w:r w:rsidRPr="009E2D73">
        <w:rPr>
          <w:sz w:val="28"/>
          <w:szCs w:val="28"/>
          <w:lang w:eastAsia="zh-CN"/>
        </w:rPr>
        <w:t>yu</w:t>
      </w:r>
      <w:proofErr w:type="spellEnd"/>
      <w:r w:rsidRPr="009E2D73">
        <w:rPr>
          <w:sz w:val="28"/>
          <w:szCs w:val="28"/>
          <w:lang w:eastAsia="zh-CN"/>
        </w:rPr>
        <w:t xml:space="preserve"> Liu</w:t>
      </w:r>
      <w:r w:rsidRPr="009E2D73">
        <w:rPr>
          <w:sz w:val="28"/>
          <w:szCs w:val="28"/>
          <w:vertAlign w:val="superscript"/>
          <w:lang w:eastAsia="zh-CN"/>
        </w:rPr>
        <w:t>1</w:t>
      </w:r>
      <w:r w:rsidRPr="009E2D73">
        <w:rPr>
          <w:sz w:val="28"/>
          <w:szCs w:val="28"/>
          <w:lang w:eastAsia="zh-CN"/>
        </w:rPr>
        <w:t>, Ke-bin Shi</w:t>
      </w:r>
      <w:r w:rsidRPr="009E2D73">
        <w:rPr>
          <w:rFonts w:hint="eastAsia"/>
          <w:sz w:val="28"/>
          <w:szCs w:val="28"/>
          <w:vertAlign w:val="superscript"/>
          <w:lang w:eastAsia="zh-CN"/>
        </w:rPr>
        <w:t>2</w:t>
      </w:r>
      <w:r w:rsidRPr="009E2D73">
        <w:rPr>
          <w:sz w:val="28"/>
          <w:szCs w:val="28"/>
          <w:lang w:eastAsia="zh-CN"/>
        </w:rPr>
        <w:t>, Cheng Peng</w:t>
      </w:r>
      <w:r w:rsidRPr="009E2D73">
        <w:rPr>
          <w:sz w:val="28"/>
          <w:szCs w:val="28"/>
          <w:vertAlign w:val="superscript"/>
          <w:lang w:eastAsia="zh-CN"/>
        </w:rPr>
        <w:t>1</w:t>
      </w:r>
    </w:p>
    <w:p w14:paraId="60368865" w14:textId="77777777" w:rsidR="00D5220A" w:rsidRPr="009E2D73" w:rsidRDefault="00D5220A" w:rsidP="00D5220A">
      <w:pPr>
        <w:rPr>
          <w:sz w:val="28"/>
          <w:szCs w:val="28"/>
          <w:lang w:eastAsia="zh-CN"/>
        </w:rPr>
      </w:pPr>
    </w:p>
    <w:p w14:paraId="271B6BA7" w14:textId="619B0206" w:rsidR="00D5220A" w:rsidRPr="009E2D73" w:rsidRDefault="00D5220A" w:rsidP="00D5220A">
      <w:pPr>
        <w:rPr>
          <w:sz w:val="28"/>
          <w:szCs w:val="28"/>
          <w:lang w:eastAsia="zh-CN"/>
        </w:rPr>
      </w:pPr>
      <w:r w:rsidRPr="009E2D73">
        <w:rPr>
          <w:sz w:val="28"/>
          <w:szCs w:val="28"/>
          <w:vertAlign w:val="superscript"/>
          <w:lang w:eastAsia="zh-CN"/>
        </w:rPr>
        <w:t>1</w:t>
      </w:r>
      <w:r w:rsidRPr="009E2D73">
        <w:rPr>
          <w:sz w:val="28"/>
          <w:szCs w:val="28"/>
        </w:rPr>
        <w:t>Sichuan Provincial Key Laboratory of Innovation and Efficient Utilization of Chinese Medicine Germplasm Resources, Chengdu University of Traditional Chinese Medicine</w:t>
      </w:r>
    </w:p>
    <w:p w14:paraId="61FD9ACA" w14:textId="29608159" w:rsidR="00D5220A" w:rsidRPr="009E2D73" w:rsidRDefault="00D5220A" w:rsidP="00D5220A">
      <w:pPr>
        <w:rPr>
          <w:sz w:val="28"/>
          <w:szCs w:val="28"/>
          <w:lang w:eastAsia="zh-CN"/>
        </w:rPr>
      </w:pPr>
      <w:r w:rsidRPr="009E2D73">
        <w:rPr>
          <w:rFonts w:hint="eastAsia"/>
          <w:sz w:val="28"/>
          <w:szCs w:val="28"/>
          <w:vertAlign w:val="superscript"/>
          <w:lang w:eastAsia="zh-CN"/>
        </w:rPr>
        <w:t>2</w:t>
      </w:r>
      <w:r w:rsidRPr="009E2D73">
        <w:rPr>
          <w:sz w:val="28"/>
          <w:szCs w:val="28"/>
        </w:rPr>
        <w:t>Yangtze Delta Institute of Optoelectronic</w:t>
      </w:r>
      <w:r w:rsidR="00483390" w:rsidRPr="009E2D73">
        <w:rPr>
          <w:rFonts w:hint="eastAsia"/>
          <w:sz w:val="28"/>
          <w:szCs w:val="28"/>
          <w:lang w:eastAsia="zh-CN"/>
        </w:rPr>
        <w:t>s</w:t>
      </w:r>
      <w:r w:rsidRPr="009E2D73">
        <w:rPr>
          <w:sz w:val="28"/>
          <w:szCs w:val="28"/>
        </w:rPr>
        <w:t>, Peking University</w:t>
      </w:r>
    </w:p>
    <w:p w14:paraId="59282F44" w14:textId="77777777" w:rsidR="00D5220A" w:rsidRPr="009E2D73" w:rsidRDefault="00D5220A" w:rsidP="00D5220A">
      <w:pPr>
        <w:rPr>
          <w:lang w:eastAsia="zh-CN"/>
        </w:rPr>
      </w:pPr>
    </w:p>
    <w:p w14:paraId="33CD999C" w14:textId="718ACB3D" w:rsidR="00D6314B" w:rsidRPr="009E2D73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9E2D73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9E2D73" w:rsidRDefault="004E0C5A" w:rsidP="004E0C5A">
      <w:pPr>
        <w:outlineLvl w:val="0"/>
        <w:rPr>
          <w:rFonts w:eastAsia="Times New Roman" w:cstheme="minorHAnsi"/>
          <w:b/>
        </w:rPr>
      </w:pPr>
      <w:r w:rsidRPr="009E2D73">
        <w:rPr>
          <w:rFonts w:eastAsia="Times New Roman" w:cstheme="minorHAnsi"/>
          <w:b/>
        </w:rPr>
        <w:t xml:space="preserve">Corresponding Authors: </w:t>
      </w:r>
    </w:p>
    <w:p w14:paraId="40FBAE1E" w14:textId="77777777" w:rsidR="00D5220A" w:rsidRPr="009E2D73" w:rsidRDefault="00D5220A" w:rsidP="00D5220A">
      <w:pPr>
        <w:rPr>
          <w:lang w:eastAsia="zh-CN"/>
        </w:rPr>
      </w:pPr>
      <w:bookmarkStart w:id="0" w:name="_Hlk25233958"/>
      <w:r w:rsidRPr="009E2D73">
        <w:rPr>
          <w:lang w:eastAsia="zh-CN"/>
        </w:rPr>
        <w:t xml:space="preserve">Ke-bin Shi </w:t>
      </w:r>
      <w:r w:rsidRPr="009E2D73">
        <w:rPr>
          <w:lang w:eastAsia="zh-CN"/>
        </w:rPr>
        <w:tab/>
        <w:t>(</w:t>
      </w:r>
      <w:hyperlink r:id="rId8" w:history="1">
        <w:r w:rsidRPr="009E2D73">
          <w:rPr>
            <w:rStyle w:val="Hyperlink"/>
            <w:lang w:eastAsia="zh-CN"/>
          </w:rPr>
          <w:t>kebinshi@pku.edu.cn</w:t>
        </w:r>
      </w:hyperlink>
      <w:r w:rsidRPr="009E2D73">
        <w:rPr>
          <w:lang w:eastAsia="zh-CN"/>
        </w:rPr>
        <w:t xml:space="preserve">) </w:t>
      </w:r>
    </w:p>
    <w:p w14:paraId="12538B5E" w14:textId="77777777" w:rsidR="00D5220A" w:rsidRPr="009E2D73" w:rsidRDefault="00D5220A" w:rsidP="00D5220A">
      <w:pPr>
        <w:rPr>
          <w:lang w:eastAsia="zh-CN"/>
        </w:rPr>
      </w:pPr>
      <w:r w:rsidRPr="009E2D73">
        <w:rPr>
          <w:lang w:eastAsia="zh-CN"/>
        </w:rPr>
        <w:t xml:space="preserve">Cheng Peng </w:t>
      </w:r>
      <w:r w:rsidRPr="009E2D73">
        <w:rPr>
          <w:lang w:eastAsia="zh-CN"/>
        </w:rPr>
        <w:tab/>
        <w:t>(</w:t>
      </w:r>
      <w:hyperlink r:id="rId9" w:history="1">
        <w:r w:rsidRPr="009E2D73">
          <w:rPr>
            <w:rStyle w:val="Hyperlink"/>
            <w:lang w:eastAsia="zh-CN"/>
          </w:rPr>
          <w:t>pengchengchengdu@126.com</w:t>
        </w:r>
      </w:hyperlink>
      <w:r w:rsidRPr="009E2D73">
        <w:rPr>
          <w:lang w:eastAsia="zh-CN"/>
        </w:rPr>
        <w:t>)</w:t>
      </w:r>
    </w:p>
    <w:p w14:paraId="70FFA58B" w14:textId="77777777" w:rsidR="00D6314B" w:rsidRPr="009E2D73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9E2D73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9E2D73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9E2D73">
        <w:rPr>
          <w:rFonts w:eastAsia="Times New Roman" w:cstheme="minorHAnsi"/>
          <w:b/>
        </w:rPr>
        <w:t>Email Addresses</w:t>
      </w:r>
      <w:proofErr w:type="gramEnd"/>
      <w:r w:rsidRPr="009E2D73">
        <w:rPr>
          <w:rFonts w:eastAsia="Times New Roman" w:cstheme="minorHAnsi"/>
          <w:b/>
        </w:rPr>
        <w:t xml:space="preserve"> for </w:t>
      </w:r>
      <w:r w:rsidR="006579DD" w:rsidRPr="009E2D73">
        <w:rPr>
          <w:rFonts w:eastAsia="Times New Roman" w:cstheme="minorHAnsi"/>
          <w:b/>
        </w:rPr>
        <w:t>All A</w:t>
      </w:r>
      <w:r w:rsidRPr="009E2D73">
        <w:rPr>
          <w:rFonts w:eastAsia="Times New Roman" w:cstheme="minorHAnsi"/>
          <w:b/>
        </w:rPr>
        <w:t>uthors:</w:t>
      </w:r>
      <w:r w:rsidRPr="009E2D73">
        <w:rPr>
          <w:rFonts w:eastAsia="Times New Roman" w:cstheme="minorHAnsi"/>
        </w:rPr>
        <w:t xml:space="preserve"> </w:t>
      </w:r>
    </w:p>
    <w:bookmarkEnd w:id="0"/>
    <w:p w14:paraId="3134EEE7" w14:textId="77777777" w:rsidR="00D5220A" w:rsidRPr="009E2D73" w:rsidRDefault="00D5220A" w:rsidP="00D5220A">
      <w:pPr>
        <w:rPr>
          <w:lang w:eastAsia="zh-CN"/>
        </w:rPr>
      </w:pPr>
      <w:r w:rsidRPr="009E2D73">
        <w:rPr>
          <w:lang w:eastAsia="zh-CN"/>
        </w:rPr>
        <w:t xml:space="preserve">Chen Sun </w:t>
      </w:r>
      <w:r w:rsidRPr="009E2D73">
        <w:rPr>
          <w:lang w:eastAsia="zh-CN"/>
        </w:rPr>
        <w:tab/>
        <w:t>(</w:t>
      </w:r>
      <w:hyperlink r:id="rId10" w:history="1">
        <w:r w:rsidRPr="009E2D73">
          <w:rPr>
            <w:rStyle w:val="Hyperlink"/>
            <w:lang w:eastAsia="zh-CN"/>
          </w:rPr>
          <w:t>sunchencd@126.com</w:t>
        </w:r>
      </w:hyperlink>
      <w:r w:rsidRPr="009E2D73">
        <w:rPr>
          <w:lang w:eastAsia="zh-CN"/>
        </w:rPr>
        <w:t>)</w:t>
      </w:r>
    </w:p>
    <w:p w14:paraId="56BDDB19" w14:textId="77777777" w:rsidR="00D5220A" w:rsidRPr="009E2D73" w:rsidRDefault="00D5220A" w:rsidP="00D5220A">
      <w:pPr>
        <w:rPr>
          <w:lang w:eastAsia="zh-CN"/>
        </w:rPr>
      </w:pPr>
      <w:r w:rsidRPr="009E2D73">
        <w:rPr>
          <w:lang w:eastAsia="zh-CN"/>
        </w:rPr>
        <w:t>Jie-</w:t>
      </w:r>
      <w:proofErr w:type="spellStart"/>
      <w:r w:rsidRPr="009E2D73">
        <w:rPr>
          <w:lang w:eastAsia="zh-CN"/>
        </w:rPr>
        <w:t>jie</w:t>
      </w:r>
      <w:proofErr w:type="spellEnd"/>
      <w:r w:rsidRPr="009E2D73">
        <w:rPr>
          <w:lang w:eastAsia="zh-CN"/>
        </w:rPr>
        <w:t xml:space="preserve"> Zhu</w:t>
      </w:r>
      <w:r w:rsidRPr="009E2D73">
        <w:rPr>
          <w:lang w:eastAsia="zh-CN"/>
        </w:rPr>
        <w:tab/>
        <w:t>(</w:t>
      </w:r>
      <w:hyperlink r:id="rId11" w:history="1">
        <w:r w:rsidRPr="009E2D73">
          <w:rPr>
            <w:rStyle w:val="Hyperlink"/>
            <w:lang w:eastAsia="zh-CN"/>
          </w:rPr>
          <w:t>zj291027@163.com</w:t>
        </w:r>
      </w:hyperlink>
      <w:r w:rsidRPr="009E2D73">
        <w:rPr>
          <w:lang w:eastAsia="zh-CN"/>
        </w:rPr>
        <w:t>)</w:t>
      </w:r>
    </w:p>
    <w:p w14:paraId="4C8B3D5A" w14:textId="77777777" w:rsidR="00D5220A" w:rsidRPr="009E2D73" w:rsidRDefault="00D5220A" w:rsidP="00D5220A">
      <w:pPr>
        <w:rPr>
          <w:lang w:eastAsia="zh-CN"/>
        </w:rPr>
      </w:pPr>
      <w:r w:rsidRPr="009E2D73">
        <w:rPr>
          <w:lang w:eastAsia="zh-CN"/>
        </w:rPr>
        <w:t>Yan-qing Yang</w:t>
      </w:r>
      <w:r w:rsidRPr="009E2D73">
        <w:rPr>
          <w:lang w:eastAsia="zh-CN"/>
        </w:rPr>
        <w:tab/>
        <w:t>(</w:t>
      </w:r>
      <w:hyperlink r:id="rId12" w:history="1">
        <w:r w:rsidRPr="009E2D73">
          <w:rPr>
            <w:rStyle w:val="Hyperlink"/>
            <w:lang w:eastAsia="zh-CN"/>
          </w:rPr>
          <w:t>yangyanqing@pellucid-optics.cn</w:t>
        </w:r>
      </w:hyperlink>
      <w:r w:rsidRPr="009E2D73">
        <w:rPr>
          <w:lang w:eastAsia="zh-CN"/>
        </w:rPr>
        <w:t>)</w:t>
      </w:r>
    </w:p>
    <w:p w14:paraId="14BD756C" w14:textId="77777777" w:rsidR="00D5220A" w:rsidRPr="005E0811" w:rsidRDefault="00D5220A" w:rsidP="00D5220A">
      <w:pPr>
        <w:rPr>
          <w:lang w:val="it-CH" w:eastAsia="zh-CN"/>
        </w:rPr>
      </w:pPr>
      <w:r w:rsidRPr="005E0811">
        <w:rPr>
          <w:lang w:val="it-CH" w:eastAsia="zh-CN"/>
        </w:rPr>
        <w:t>Si-yu Liu</w:t>
      </w:r>
      <w:r w:rsidRPr="005E0811">
        <w:rPr>
          <w:lang w:val="it-CH" w:eastAsia="zh-CN"/>
        </w:rPr>
        <w:tab/>
        <w:t>(</w:t>
      </w:r>
      <w:r>
        <w:fldChar w:fldCharType="begin"/>
      </w:r>
      <w:r w:rsidRPr="005E0811">
        <w:rPr>
          <w:lang w:val="it-CH"/>
        </w:rPr>
        <w:instrText>HYPERLINK "mailto:1317295721@qq.com"</w:instrText>
      </w:r>
      <w:r>
        <w:fldChar w:fldCharType="separate"/>
      </w:r>
      <w:r w:rsidRPr="005E0811">
        <w:rPr>
          <w:rStyle w:val="Hyperlink"/>
          <w:lang w:val="it-CH" w:eastAsia="zh-CN"/>
        </w:rPr>
        <w:t>1317295721@qq.com</w:t>
      </w:r>
      <w:r>
        <w:fldChar w:fldCharType="end"/>
      </w:r>
      <w:r w:rsidRPr="005E0811">
        <w:rPr>
          <w:lang w:val="it-CH" w:eastAsia="zh-CN"/>
        </w:rPr>
        <w:t>)</w:t>
      </w:r>
    </w:p>
    <w:p w14:paraId="2A3CCFBE" w14:textId="77777777" w:rsidR="00D5220A" w:rsidRPr="009E2D73" w:rsidRDefault="00D5220A" w:rsidP="00D5220A">
      <w:pPr>
        <w:rPr>
          <w:lang w:eastAsia="zh-CN"/>
        </w:rPr>
      </w:pPr>
      <w:r w:rsidRPr="009E2D73">
        <w:rPr>
          <w:lang w:eastAsia="zh-CN"/>
        </w:rPr>
        <w:t xml:space="preserve">Ke-bin Shi </w:t>
      </w:r>
      <w:r w:rsidRPr="009E2D73">
        <w:rPr>
          <w:lang w:eastAsia="zh-CN"/>
        </w:rPr>
        <w:tab/>
        <w:t>(</w:t>
      </w:r>
      <w:hyperlink r:id="rId13" w:history="1">
        <w:r w:rsidRPr="009E2D73">
          <w:rPr>
            <w:rStyle w:val="Hyperlink"/>
            <w:lang w:eastAsia="zh-CN"/>
          </w:rPr>
          <w:t>kebinshi@pku.edu.cn</w:t>
        </w:r>
      </w:hyperlink>
      <w:r w:rsidRPr="009E2D73">
        <w:rPr>
          <w:lang w:eastAsia="zh-CN"/>
        </w:rPr>
        <w:t xml:space="preserve">) </w:t>
      </w:r>
    </w:p>
    <w:p w14:paraId="79FA7B4B" w14:textId="77777777" w:rsidR="00D5220A" w:rsidRPr="009E2D73" w:rsidRDefault="00D5220A" w:rsidP="00D5220A">
      <w:pPr>
        <w:rPr>
          <w:lang w:eastAsia="zh-CN"/>
        </w:rPr>
      </w:pPr>
      <w:r w:rsidRPr="009E2D73">
        <w:rPr>
          <w:lang w:eastAsia="zh-CN"/>
        </w:rPr>
        <w:t xml:space="preserve">Cheng Peng </w:t>
      </w:r>
      <w:r w:rsidRPr="009E2D73">
        <w:rPr>
          <w:lang w:eastAsia="zh-CN"/>
        </w:rPr>
        <w:tab/>
        <w:t>(</w:t>
      </w:r>
      <w:hyperlink r:id="rId14" w:history="1">
        <w:r w:rsidRPr="009E2D73">
          <w:rPr>
            <w:rStyle w:val="Hyperlink"/>
            <w:lang w:eastAsia="zh-CN"/>
          </w:rPr>
          <w:t>pengchengchengdu@126.com</w:t>
        </w:r>
      </w:hyperlink>
      <w:r w:rsidRPr="009E2D73">
        <w:rPr>
          <w:lang w:eastAsia="zh-CN"/>
        </w:rPr>
        <w:t>)</w:t>
      </w:r>
    </w:p>
    <w:p w14:paraId="12916965" w14:textId="77777777" w:rsidR="003B5E26" w:rsidRPr="009E2D73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9E2D73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9E2D73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9E2D73" w:rsidRDefault="00C70C90">
      <w:pPr>
        <w:rPr>
          <w:rFonts w:cstheme="minorHAnsi"/>
          <w:b/>
          <w:sz w:val="22"/>
          <w:szCs w:val="22"/>
        </w:rPr>
      </w:pPr>
      <w:r w:rsidRPr="009E2D73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9E2D73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9E2D73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D7C1328" w:rsidR="005F1ADF" w:rsidRPr="009E2D73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9E2D73">
        <w:rPr>
          <w:rFonts w:eastAsia="Times New Roman" w:cstheme="minorHAnsi"/>
          <w:b/>
        </w:rPr>
        <w:t xml:space="preserve">1. </w:t>
      </w:r>
      <w:r w:rsidRPr="009E2D73">
        <w:rPr>
          <w:rFonts w:eastAsia="Times New Roman" w:cstheme="minorHAnsi"/>
          <w:b/>
          <w:bCs/>
        </w:rPr>
        <w:t>Microscopy</w:t>
      </w:r>
      <w:r w:rsidRPr="009E2D73">
        <w:rPr>
          <w:rFonts w:eastAsia="Times New Roman" w:cstheme="minorHAnsi"/>
        </w:rPr>
        <w:t xml:space="preserve">: </w:t>
      </w:r>
      <w:r w:rsidRPr="009E2D73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9E2D73">
        <w:rPr>
          <w:rFonts w:eastAsia="Times New Roman" w:cstheme="minorHAnsi"/>
        </w:rPr>
        <w:t>?</w:t>
      </w:r>
      <w:r w:rsidRPr="009E2D73">
        <w:rPr>
          <w:rFonts w:eastAsia="Times New Roman" w:cstheme="minorHAnsi"/>
          <w:b/>
        </w:rPr>
        <w:t xml:space="preserve">  </w:t>
      </w:r>
      <w:r w:rsidR="00483390" w:rsidRPr="009E2D73">
        <w:rPr>
          <w:rFonts w:cstheme="minorHAnsi" w:hint="eastAsia"/>
          <w:b/>
          <w:bCs/>
          <w:lang w:eastAsia="zh-CN"/>
        </w:rPr>
        <w:t>NO</w:t>
      </w:r>
      <w:r w:rsidRPr="009E2D73">
        <w:rPr>
          <w:rFonts w:eastAsia="Times New Roman" w:cstheme="minorHAnsi"/>
        </w:rPr>
        <w:t xml:space="preserve">  </w:t>
      </w:r>
    </w:p>
    <w:p w14:paraId="4E7C3E85" w14:textId="77777777" w:rsidR="00A13CC3" w:rsidRPr="009E2D73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D21F667" w:rsidR="005F1ADF" w:rsidRPr="009E2D73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9E2D73">
        <w:rPr>
          <w:rFonts w:eastAsia="Times New Roman" w:cstheme="minorHAnsi"/>
          <w:b/>
        </w:rPr>
        <w:t xml:space="preserve">2. Software: </w:t>
      </w:r>
      <w:r w:rsidRPr="009E2D73">
        <w:rPr>
          <w:rFonts w:eastAsia="Times New Roman" w:cstheme="minorHAnsi"/>
        </w:rPr>
        <w:t>Does the part of your protocol being filmed include step-by-step descriptions of software usage?</w:t>
      </w:r>
      <w:r w:rsidRPr="009E2D73">
        <w:rPr>
          <w:rFonts w:eastAsia="Times New Roman" w:cstheme="minorHAnsi"/>
          <w:b/>
        </w:rPr>
        <w:t xml:space="preserve">  </w:t>
      </w:r>
      <w:r w:rsidR="00483390" w:rsidRPr="009E2D73">
        <w:rPr>
          <w:rFonts w:cstheme="minorHAnsi" w:hint="eastAsia"/>
          <w:b/>
          <w:bCs/>
          <w:lang w:eastAsia="zh-CN"/>
        </w:rPr>
        <w:t>YES</w:t>
      </w:r>
    </w:p>
    <w:p w14:paraId="1C68C2BA" w14:textId="77777777" w:rsidR="005F1ADF" w:rsidRPr="009E2D73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1C7D979" w:rsidR="005F1ADF" w:rsidRPr="009E2D73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9E2D73">
        <w:rPr>
          <w:rFonts w:eastAsia="Times New Roman" w:cstheme="minorHAnsi"/>
          <w:b/>
        </w:rPr>
        <w:t>3</w:t>
      </w:r>
      <w:r w:rsidR="005F1ADF" w:rsidRPr="009E2D73">
        <w:rPr>
          <w:rFonts w:eastAsia="Times New Roman" w:cstheme="minorHAnsi"/>
          <w:b/>
        </w:rPr>
        <w:t>. Filming location:</w:t>
      </w:r>
      <w:r w:rsidR="005F1ADF" w:rsidRPr="009E2D73">
        <w:rPr>
          <w:rFonts w:eastAsia="Times New Roman" w:cstheme="minorHAnsi"/>
        </w:rPr>
        <w:t xml:space="preserve"> Will the </w:t>
      </w:r>
      <w:proofErr w:type="gramStart"/>
      <w:r w:rsidR="005F1ADF" w:rsidRPr="009E2D73">
        <w:rPr>
          <w:rFonts w:eastAsia="Times New Roman" w:cstheme="minorHAnsi"/>
        </w:rPr>
        <w:t>filming need to</w:t>
      </w:r>
      <w:proofErr w:type="gramEnd"/>
      <w:r w:rsidR="005F1ADF" w:rsidRPr="009E2D73">
        <w:rPr>
          <w:rFonts w:eastAsia="Times New Roman" w:cstheme="minorHAnsi"/>
        </w:rPr>
        <w:t xml:space="preserve"> take place in multiple locations? </w:t>
      </w:r>
      <w:r w:rsidR="005F1ADF" w:rsidRPr="009E2D73">
        <w:rPr>
          <w:rFonts w:eastAsia="Times New Roman" w:cstheme="minorHAnsi"/>
          <w:b/>
        </w:rPr>
        <w:t xml:space="preserve">  </w:t>
      </w:r>
      <w:r w:rsidR="00483390" w:rsidRPr="009E2D73">
        <w:rPr>
          <w:rFonts w:cstheme="minorHAnsi" w:hint="eastAsia"/>
          <w:b/>
          <w:bCs/>
          <w:lang w:eastAsia="zh-CN"/>
        </w:rPr>
        <w:t>NO</w:t>
      </w:r>
    </w:p>
    <w:p w14:paraId="4920A8BE" w14:textId="77777777" w:rsidR="00500FA1" w:rsidRPr="009E2D73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13C2BD19" w:rsidR="00F0777A" w:rsidRPr="009E2D73" w:rsidRDefault="00500FA1" w:rsidP="00F0777A">
      <w:pPr>
        <w:spacing w:before="120"/>
        <w:rPr>
          <w:rFonts w:eastAsia="Times New Roman" w:cstheme="minorHAnsi"/>
        </w:rPr>
      </w:pPr>
      <w:r w:rsidRPr="009E2D73">
        <w:rPr>
          <w:rFonts w:eastAsia="Times New Roman" w:cstheme="minorHAnsi"/>
          <w:b/>
          <w:bCs/>
        </w:rPr>
        <w:t xml:space="preserve">4. Testimonials (optional): </w:t>
      </w:r>
      <w:r w:rsidRPr="009E2D73">
        <w:t xml:space="preserve">Would you be open to filming two short testimonial statements </w:t>
      </w:r>
      <w:r w:rsidRPr="009E2D73">
        <w:rPr>
          <w:rStyle w:val="Strong"/>
        </w:rPr>
        <w:t>live during your JoVE shoot</w:t>
      </w:r>
      <w:r w:rsidRPr="009E2D73">
        <w:t xml:space="preserve">? These will </w:t>
      </w:r>
      <w:r w:rsidRPr="009E2D73">
        <w:rPr>
          <w:rStyle w:val="Strong"/>
        </w:rPr>
        <w:t>not appear in your JoVE video</w:t>
      </w:r>
      <w:r w:rsidRPr="009E2D73">
        <w:t xml:space="preserve"> but may be used in </w:t>
      </w:r>
      <w:proofErr w:type="spellStart"/>
      <w:r w:rsidRPr="009E2D73">
        <w:t>JoVE’s</w:t>
      </w:r>
      <w:proofErr w:type="spellEnd"/>
      <w:r w:rsidRPr="009E2D73">
        <w:t xml:space="preserve"> promotional materials. </w:t>
      </w:r>
      <w:r w:rsidR="00483390" w:rsidRPr="009E2D73">
        <w:rPr>
          <w:rFonts w:cstheme="minorHAnsi" w:hint="eastAsia"/>
          <w:b/>
          <w:bCs/>
          <w:lang w:eastAsia="zh-CN"/>
        </w:rPr>
        <w:t>YES</w:t>
      </w:r>
    </w:p>
    <w:p w14:paraId="32DAE90F" w14:textId="77777777" w:rsidR="003326AD" w:rsidRPr="009E2D73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5111A6E3" w:rsidR="005F1ADF" w:rsidRPr="009E2D73" w:rsidRDefault="005F1ADF" w:rsidP="00E373B0">
      <w:pPr>
        <w:spacing w:before="120"/>
        <w:rPr>
          <w:rFonts w:cstheme="minorHAnsi"/>
          <w:b/>
          <w:sz w:val="22"/>
          <w:szCs w:val="22"/>
        </w:rPr>
      </w:pPr>
      <w:r w:rsidRPr="009E2D73">
        <w:rPr>
          <w:rFonts w:cstheme="minorHAnsi"/>
          <w:b/>
          <w:sz w:val="22"/>
          <w:szCs w:val="22"/>
        </w:rPr>
        <w:t>Current Protocol Length</w:t>
      </w:r>
    </w:p>
    <w:p w14:paraId="72F5C5E6" w14:textId="27E212AB" w:rsidR="005F1ADF" w:rsidRPr="009E2D73" w:rsidRDefault="005F1ADF" w:rsidP="005F1ADF">
      <w:pPr>
        <w:rPr>
          <w:rFonts w:cstheme="minorHAnsi"/>
          <w:bCs/>
          <w:sz w:val="22"/>
          <w:szCs w:val="22"/>
        </w:rPr>
      </w:pPr>
      <w:r w:rsidRPr="009E2D73">
        <w:rPr>
          <w:rFonts w:cstheme="minorHAnsi"/>
          <w:bCs/>
          <w:sz w:val="22"/>
          <w:szCs w:val="22"/>
        </w:rPr>
        <w:t>Number of Steps</w:t>
      </w:r>
      <w:proofErr w:type="gramStart"/>
      <w:r w:rsidRPr="009E2D73">
        <w:rPr>
          <w:rFonts w:cstheme="minorHAnsi"/>
          <w:bCs/>
          <w:sz w:val="22"/>
          <w:szCs w:val="22"/>
        </w:rPr>
        <w:t xml:space="preserve">:  </w:t>
      </w:r>
      <w:r w:rsidR="00397C93" w:rsidRPr="009E2D73">
        <w:rPr>
          <w:rFonts w:cstheme="minorHAnsi"/>
          <w:bCs/>
          <w:sz w:val="22"/>
          <w:szCs w:val="22"/>
        </w:rPr>
        <w:t>1</w:t>
      </w:r>
      <w:r w:rsidR="00E373B0">
        <w:rPr>
          <w:rFonts w:cstheme="minorHAnsi"/>
          <w:bCs/>
          <w:sz w:val="22"/>
          <w:szCs w:val="22"/>
        </w:rPr>
        <w:t>1</w:t>
      </w:r>
      <w:proofErr w:type="gramEnd"/>
    </w:p>
    <w:p w14:paraId="5AAC9C6C" w14:textId="34D9AC3A" w:rsidR="00C2620F" w:rsidRPr="009E2D73" w:rsidRDefault="005F1ADF" w:rsidP="005F1ADF">
      <w:pPr>
        <w:rPr>
          <w:rFonts w:cstheme="minorHAnsi"/>
          <w:b/>
          <w:sz w:val="22"/>
          <w:szCs w:val="22"/>
        </w:rPr>
      </w:pPr>
      <w:r w:rsidRPr="009E2D73">
        <w:rPr>
          <w:rFonts w:cstheme="minorHAnsi"/>
          <w:bCs/>
          <w:sz w:val="22"/>
          <w:szCs w:val="22"/>
        </w:rPr>
        <w:t xml:space="preserve">Number of Shots:  </w:t>
      </w:r>
      <w:r w:rsidR="00397C93" w:rsidRPr="009E2D73">
        <w:rPr>
          <w:rFonts w:cstheme="minorHAnsi"/>
          <w:bCs/>
          <w:sz w:val="22"/>
          <w:szCs w:val="22"/>
        </w:rPr>
        <w:t>3</w:t>
      </w:r>
      <w:r w:rsidR="00E373B0">
        <w:rPr>
          <w:rFonts w:cstheme="minorHAnsi"/>
          <w:bCs/>
          <w:sz w:val="22"/>
          <w:szCs w:val="22"/>
        </w:rPr>
        <w:t>5</w:t>
      </w:r>
      <w:r w:rsidRPr="009E2D73">
        <w:rPr>
          <w:rFonts w:cstheme="minorHAnsi"/>
          <w:b/>
          <w:sz w:val="22"/>
          <w:szCs w:val="22"/>
        </w:rPr>
        <w:t xml:space="preserve"> </w:t>
      </w:r>
      <w:r w:rsidR="00277C90" w:rsidRPr="009E2D73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9E2D73" w:rsidRDefault="00FF25E5" w:rsidP="000F326F">
      <w:pPr>
        <w:pStyle w:val="Heading1"/>
        <w:rPr>
          <w:rFonts w:cstheme="minorHAnsi"/>
        </w:rPr>
      </w:pPr>
      <w:r w:rsidRPr="009E2D73">
        <w:rPr>
          <w:rFonts w:cstheme="minorHAnsi"/>
        </w:rPr>
        <w:lastRenderedPageBreak/>
        <w:t>In</w:t>
      </w:r>
      <w:r w:rsidR="004150BE" w:rsidRPr="009E2D73">
        <w:rPr>
          <w:rFonts w:cstheme="minorHAnsi"/>
        </w:rPr>
        <w:t>terviews</w:t>
      </w:r>
    </w:p>
    <w:p w14:paraId="21054688" w14:textId="23549FDE" w:rsidR="00455638" w:rsidRPr="009E2D73" w:rsidRDefault="00455638" w:rsidP="00455638">
      <w:pPr>
        <w:rPr>
          <w:rFonts w:cstheme="minorHAnsi"/>
          <w:b/>
          <w:i/>
          <w:iCs/>
        </w:rPr>
      </w:pPr>
      <w:r w:rsidRPr="009E2D73">
        <w:rPr>
          <w:rFonts w:cstheme="minorHAnsi"/>
          <w:b/>
          <w:i/>
          <w:color w:val="0000FF"/>
        </w:rPr>
        <w:t>Videographer: Obtain headshots for all authors</w:t>
      </w:r>
      <w:r w:rsidR="00985868" w:rsidRPr="009E2D73">
        <w:rPr>
          <w:rFonts w:cstheme="minorHAnsi"/>
          <w:b/>
          <w:i/>
          <w:color w:val="0000FF"/>
        </w:rPr>
        <w:t xml:space="preserve"> available at the filming location</w:t>
      </w:r>
      <w:r w:rsidRPr="009E2D73">
        <w:rPr>
          <w:rFonts w:cstheme="minorHAnsi"/>
          <w:b/>
          <w:i/>
          <w:color w:val="0000FF"/>
        </w:rPr>
        <w:t>.</w:t>
      </w:r>
      <w:r w:rsidRPr="009E2D73">
        <w:rPr>
          <w:rFonts w:cstheme="minorHAnsi"/>
          <w:b/>
          <w:i/>
        </w:rPr>
        <w:t xml:space="preserve"> </w:t>
      </w:r>
    </w:p>
    <w:p w14:paraId="7E8076BA" w14:textId="77777777" w:rsidR="007D61A8" w:rsidRPr="009E2D73" w:rsidRDefault="007D61A8" w:rsidP="00731E5D">
      <w:pPr>
        <w:rPr>
          <w:rFonts w:cstheme="minorHAnsi"/>
          <w:b/>
        </w:rPr>
      </w:pPr>
    </w:p>
    <w:p w14:paraId="4B6C7070" w14:textId="77777777" w:rsidR="00D94887" w:rsidRPr="009E2D73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9E2D73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9E2D73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9E2D7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5E0811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5E0811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5E0811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6C2F5AEF" w:rsidR="007D61A8" w:rsidRPr="009E2D73" w:rsidRDefault="0048339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E2D73">
        <w:rPr>
          <w:rStyle w:val="AuthorName"/>
          <w:rFonts w:asciiTheme="minorHAnsi" w:eastAsia="SimSun" w:hAnsiTheme="minorHAnsi" w:cstheme="minorHAnsi" w:hint="eastAsia"/>
          <w:lang w:eastAsia="zh-CN"/>
        </w:rPr>
        <w:t>Chen Sun</w:t>
      </w:r>
      <w:r w:rsidR="00927B12" w:rsidRPr="009E2D73">
        <w:rPr>
          <w:rStyle w:val="AuthorName"/>
          <w:rFonts w:asciiTheme="minorHAnsi" w:eastAsia="Times" w:hAnsiTheme="minorHAnsi" w:cstheme="minorHAnsi"/>
        </w:rPr>
        <w:t>:</w:t>
      </w:r>
      <w:r w:rsidR="005A33C6" w:rsidRPr="009E2D73">
        <w:rPr>
          <w:rFonts w:cstheme="minorHAnsi"/>
        </w:rPr>
        <w:t xml:space="preserve"> </w:t>
      </w:r>
      <w:r w:rsidRPr="009E2D73">
        <w:rPr>
          <w:rFonts w:cstheme="minorHAnsi"/>
          <w:color w:val="auto"/>
          <w:shd w:val="clear" w:color="auto" w:fill="FFFFFF"/>
          <w:lang w:eastAsia="zh-CN"/>
        </w:rPr>
        <w:t>We developed a label-free ODT-based workflow to monitor dynamic macrophage behavior at the single-cell level.</w:t>
      </w:r>
    </w:p>
    <w:p w14:paraId="39DFCF00" w14:textId="77777777" w:rsidR="00E17F88" w:rsidRPr="009E2D73" w:rsidRDefault="00E17F88" w:rsidP="00E17F8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E2D73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AC8615D" w14:textId="77777777" w:rsidR="00E17F88" w:rsidRPr="009E2D73" w:rsidRDefault="00E17F88" w:rsidP="00E17F8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9E2D73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5E0811" w:rsidRDefault="007F1168" w:rsidP="007D61A8">
      <w:pPr>
        <w:rPr>
          <w:rFonts w:eastAsia="Times New Roman" w:cstheme="minorHAnsi"/>
          <w:strike/>
        </w:rPr>
      </w:pPr>
      <w:r w:rsidRPr="005E0811">
        <w:rPr>
          <w:strike/>
        </w:rPr>
        <w:t>Describe the research gap or limitation in existing methods and how this protocol addresses them.</w:t>
      </w:r>
    </w:p>
    <w:p w14:paraId="490E6309" w14:textId="3A97E5B1" w:rsidR="007D61A8" w:rsidRPr="009E2D73" w:rsidRDefault="0048339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9E2D73">
        <w:rPr>
          <w:rStyle w:val="AuthorName"/>
          <w:rFonts w:asciiTheme="minorHAnsi" w:eastAsia="SimSun" w:hAnsiTheme="minorHAnsi" w:cstheme="minorHAnsi" w:hint="eastAsia"/>
          <w:lang w:eastAsia="zh-CN"/>
        </w:rPr>
        <w:t>Chen Sun</w:t>
      </w:r>
      <w:r w:rsidR="007D61A8" w:rsidRPr="009E2D73">
        <w:rPr>
          <w:rFonts w:eastAsia="Times New Roman" w:cstheme="minorHAnsi"/>
          <w:b/>
          <w:bCs/>
          <w:u w:val="single"/>
        </w:rPr>
        <w:t>:</w:t>
      </w:r>
      <w:r w:rsidR="007D61A8" w:rsidRPr="009E2D73">
        <w:rPr>
          <w:rFonts w:eastAsia="Times New Roman" w:cstheme="minorHAnsi"/>
        </w:rPr>
        <w:t xml:space="preserve"> </w:t>
      </w:r>
      <w:r w:rsidRPr="009E2D73">
        <w:rPr>
          <w:rFonts w:eastAsia="Times New Roman" w:cstheme="minorHAnsi"/>
          <w:lang w:eastAsia="zh-CN"/>
        </w:rPr>
        <w:t>Traditional endpoint assays cannot continuously track live-cell dynamics, while ODT enables long-term label-free observation of living cells.</w:t>
      </w:r>
    </w:p>
    <w:p w14:paraId="4F07DB00" w14:textId="77777777" w:rsidR="00E17F88" w:rsidRPr="009E2D73" w:rsidRDefault="00E17F88" w:rsidP="00E17F8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E2D73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2F08C7F" w14:textId="77777777" w:rsidR="00E17F88" w:rsidRPr="009E2D73" w:rsidRDefault="00E17F88" w:rsidP="00E17F88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Pr="009E2D73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9E2D73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9E2D73">
        <w:rPr>
          <w:rFonts w:eastAsia="Times New Roman" w:cstheme="minorHAnsi"/>
          <w:b/>
          <w:bCs/>
          <w:sz w:val="28"/>
          <w:szCs w:val="28"/>
        </w:rPr>
        <w:t>:</w:t>
      </w:r>
    </w:p>
    <w:p w14:paraId="650FC038" w14:textId="3D081E5B" w:rsidR="007D61A8" w:rsidRPr="005E0811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5E0811">
        <w:rPr>
          <w:strike/>
        </w:rPr>
        <w:t>Describe the most important consideration or challenge when performing this protocol.</w:t>
      </w:r>
    </w:p>
    <w:p w14:paraId="284E017B" w14:textId="0A80E00B" w:rsidR="007D61A8" w:rsidRPr="009E2D73" w:rsidRDefault="0048339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E2D73">
        <w:rPr>
          <w:b/>
          <w:bCs/>
          <w:color w:val="auto"/>
          <w:u w:val="single"/>
          <w:lang w:eastAsia="zh-CN"/>
        </w:rPr>
        <w:t>Ke-bin Shi</w:t>
      </w:r>
      <w:r w:rsidR="007D61A8" w:rsidRPr="009E2D73">
        <w:rPr>
          <w:rFonts w:eastAsia="Times New Roman" w:cstheme="minorHAnsi"/>
          <w:b/>
          <w:bCs/>
          <w:u w:val="single"/>
        </w:rPr>
        <w:t>:</w:t>
      </w:r>
      <w:r w:rsidR="007D61A8" w:rsidRPr="009E2D73">
        <w:rPr>
          <w:rFonts w:eastAsia="Times New Roman" w:cstheme="minorHAnsi"/>
        </w:rPr>
        <w:t xml:space="preserve"> </w:t>
      </w:r>
      <w:r w:rsidR="00DE5008" w:rsidRPr="009E2D73">
        <w:rPr>
          <w:rFonts w:eastAsia="Times New Roman" w:cstheme="minorHAnsi"/>
        </w:rPr>
        <w:t xml:space="preserve">The most important consideration while performing this protocol is </w:t>
      </w:r>
      <w:r w:rsidR="00DE5008" w:rsidRPr="009E2D73">
        <w:rPr>
          <w:rFonts w:cstheme="minorHAnsi"/>
          <w:lang w:eastAsia="zh-CN"/>
        </w:rPr>
        <w:t>m</w:t>
      </w:r>
      <w:r w:rsidRPr="009E2D73">
        <w:rPr>
          <w:rFonts w:cstheme="minorHAnsi"/>
          <w:lang w:eastAsia="zh-CN"/>
        </w:rPr>
        <w:t>aintaining stable focus and appropriate cell density for reliable long-term single-cell tracking.</w:t>
      </w:r>
    </w:p>
    <w:p w14:paraId="63AE147C" w14:textId="77777777" w:rsidR="00E17F88" w:rsidRPr="009E2D73" w:rsidRDefault="00E17F88" w:rsidP="00E17F8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E2D73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6D830BE" w14:textId="77777777" w:rsidR="00E17F88" w:rsidRPr="009E2D73" w:rsidRDefault="00E17F88" w:rsidP="00E17F8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9E2D73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5E0811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5E0811">
        <w:rPr>
          <w:strike/>
        </w:rPr>
        <w:t>Are there any additional methods or analyses that can be performed following this procedure?</w:t>
      </w:r>
    </w:p>
    <w:p w14:paraId="5422B370" w14:textId="216BEE2F" w:rsidR="00333FA4" w:rsidRPr="009E2D73" w:rsidRDefault="0048339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lang w:eastAsia="zh-CN"/>
        </w:rPr>
      </w:pPr>
      <w:r w:rsidRPr="009E2D73">
        <w:rPr>
          <w:b/>
          <w:bCs/>
          <w:color w:val="auto"/>
          <w:u w:val="single"/>
          <w:lang w:eastAsia="zh-CN"/>
        </w:rPr>
        <w:t>Ke-bin Shi</w:t>
      </w:r>
      <w:r w:rsidR="00333FA4" w:rsidRPr="009E2D73">
        <w:rPr>
          <w:rFonts w:eastAsia="Times New Roman" w:cstheme="minorHAnsi"/>
          <w:b/>
          <w:bCs/>
          <w:u w:val="single"/>
        </w:rPr>
        <w:t>:</w:t>
      </w:r>
      <w:r w:rsidR="00333FA4" w:rsidRPr="009E2D73">
        <w:rPr>
          <w:rFonts w:eastAsia="Times New Roman" w:cstheme="minorHAnsi"/>
          <w:lang w:eastAsia="zh-CN"/>
        </w:rPr>
        <w:t xml:space="preserve"> </w:t>
      </w:r>
      <w:r w:rsidRPr="009E2D73">
        <w:rPr>
          <w:rFonts w:eastAsia="Times New Roman" w:cstheme="minorHAnsi" w:hint="eastAsia"/>
          <w:lang w:eastAsia="zh-CN"/>
        </w:rPr>
        <w:t>This workflow can be combined with multimodal imaging, 3D reconstruction, and additional quantitative morphological analyses.</w:t>
      </w:r>
    </w:p>
    <w:p w14:paraId="3D596A0A" w14:textId="77777777" w:rsidR="00E17F88" w:rsidRPr="009E2D73" w:rsidRDefault="00E17F88" w:rsidP="00E17F8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E2D73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54B8089" w14:textId="77777777" w:rsidR="00E17F88" w:rsidRPr="009E2D73" w:rsidRDefault="00E17F88" w:rsidP="00E17F88">
      <w:pPr>
        <w:pStyle w:val="ListParagraph"/>
        <w:spacing w:before="120"/>
        <w:ind w:left="907"/>
        <w:contextualSpacing w:val="0"/>
        <w:rPr>
          <w:rFonts w:eastAsia="Times New Roman" w:cstheme="minorHAnsi"/>
          <w:lang w:eastAsia="zh-CN"/>
        </w:rPr>
      </w:pPr>
    </w:p>
    <w:p w14:paraId="524AC04E" w14:textId="77777777" w:rsidR="007D61A8" w:rsidRPr="009E2D73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9E2D73" w:rsidRDefault="000C36D5" w:rsidP="007D61A8">
      <w:pPr>
        <w:rPr>
          <w:rFonts w:eastAsia="Times New Roman" w:cstheme="minorHAnsi"/>
          <w:sz w:val="28"/>
          <w:szCs w:val="28"/>
        </w:rPr>
      </w:pPr>
      <w:r w:rsidRPr="005E0811">
        <w:rPr>
          <w:strike/>
        </w:rPr>
        <w:t>How can future studies build on this work? Describe the questions or research directions that can be investigated next</w:t>
      </w:r>
      <w:r w:rsidRPr="009E2D73">
        <w:t>.</w:t>
      </w:r>
    </w:p>
    <w:p w14:paraId="23F311A2" w14:textId="52BF335C" w:rsidR="00333FA4" w:rsidRPr="009E2D73" w:rsidRDefault="0048339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lang w:eastAsia="zh-CN"/>
        </w:rPr>
      </w:pPr>
      <w:r w:rsidRPr="009E2D73">
        <w:rPr>
          <w:b/>
          <w:bCs/>
          <w:color w:val="auto"/>
          <w:u w:val="single"/>
          <w:lang w:eastAsia="zh-CN"/>
        </w:rPr>
        <w:t>Ke-bin Shi</w:t>
      </w:r>
      <w:r w:rsidR="00333FA4" w:rsidRPr="009E2D73">
        <w:rPr>
          <w:rFonts w:eastAsia="Times New Roman" w:cstheme="minorHAnsi"/>
          <w:b/>
          <w:bCs/>
          <w:u w:val="single"/>
        </w:rPr>
        <w:t>:</w:t>
      </w:r>
      <w:r w:rsidR="00333FA4" w:rsidRPr="009E2D73">
        <w:rPr>
          <w:rFonts w:eastAsia="Times New Roman" w:cstheme="minorHAnsi"/>
        </w:rPr>
        <w:t xml:space="preserve"> </w:t>
      </w:r>
      <w:r w:rsidRPr="009E2D73">
        <w:rPr>
          <w:rFonts w:eastAsia="Times New Roman" w:cstheme="minorHAnsi" w:hint="eastAsia"/>
          <w:lang w:eastAsia="zh-CN"/>
        </w:rPr>
        <w:t>Future studies may further improve automated analysis in complex cellular environments and expand this workflow to other live-cell systems.</w:t>
      </w:r>
    </w:p>
    <w:p w14:paraId="63EFEC4E" w14:textId="77777777" w:rsidR="00E17F88" w:rsidRPr="009E2D73" w:rsidRDefault="00E17F88" w:rsidP="00E17F8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E2D73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8ECF362" w14:textId="77777777" w:rsidR="00E17F88" w:rsidRPr="009E2D73" w:rsidRDefault="00E17F88" w:rsidP="00E17F88">
      <w:pPr>
        <w:pStyle w:val="ListParagraph"/>
        <w:spacing w:before="120"/>
        <w:ind w:left="907"/>
        <w:contextualSpacing w:val="0"/>
        <w:rPr>
          <w:rFonts w:eastAsia="Times New Roman" w:cstheme="minorHAnsi"/>
          <w:lang w:eastAsia="zh-CN"/>
        </w:rPr>
      </w:pPr>
    </w:p>
    <w:p w14:paraId="33B7A430" w14:textId="77777777" w:rsidR="00622BE8" w:rsidRPr="009E2D73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9E2D7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9E2D7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9E2D73">
        <w:rPr>
          <w:rFonts w:cstheme="minorHAnsi"/>
          <w:b/>
          <w:i/>
          <w:color w:val="0000FF"/>
        </w:rPr>
        <w:t>Videographer: Obtain headshots for all authors</w:t>
      </w:r>
      <w:r w:rsidR="00985868" w:rsidRPr="009E2D73">
        <w:rPr>
          <w:rFonts w:cstheme="minorHAnsi"/>
          <w:b/>
          <w:i/>
          <w:color w:val="0000FF"/>
        </w:rPr>
        <w:t xml:space="preserve"> available at the filming location</w:t>
      </w:r>
      <w:r w:rsidRPr="009E2D73">
        <w:rPr>
          <w:rFonts w:cstheme="minorHAnsi"/>
          <w:b/>
          <w:i/>
          <w:color w:val="0000FF"/>
        </w:rPr>
        <w:t>.</w:t>
      </w:r>
    </w:p>
    <w:p w14:paraId="4F924726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26803ECF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244A87F1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796BD9CA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3E38C97D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1BD24697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049B6F26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5E7354CA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5B1B45AB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56F12935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6CCEA0DB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1E81C202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5D3BF3CA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2827F876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0C2BB0FC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1A6F55AA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00FAFA68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3D046274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31A1738D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7642C947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1365E0AE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4F0E90CB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296DE671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215E61D1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46499027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6382FC9A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3321888C" w14:textId="77777777" w:rsidR="009E2D73" w:rsidRPr="0062081E" w:rsidRDefault="009E2D73" w:rsidP="009E2D73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28802C37" w14:textId="77777777" w:rsidR="009E2D73" w:rsidRPr="0062081E" w:rsidRDefault="009E2D73" w:rsidP="009E2D73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82D0D26" w14:textId="77777777" w:rsidR="009E2D73" w:rsidRPr="0062081E" w:rsidRDefault="009E2D73" w:rsidP="009E2D73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lastRenderedPageBreak/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535E5C78" w14:textId="77777777" w:rsidR="009E2D73" w:rsidRPr="0062081E" w:rsidRDefault="009E2D73" w:rsidP="009E2D73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4D3877D" w14:textId="77777777" w:rsidR="009E2D73" w:rsidRPr="002D2798" w:rsidRDefault="009E2D73" w:rsidP="009E2D73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02019C0F" w14:textId="1193B8B0" w:rsidR="009E2D73" w:rsidRPr="009E2D73" w:rsidRDefault="009E2D73" w:rsidP="009E2D73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9E2D73">
        <w:rPr>
          <w:rFonts w:ascii="Calibri" w:eastAsia="Times" w:hAnsi="Calibri" w:cs="Calibri"/>
          <w:b/>
          <w:u w:val="single"/>
        </w:rPr>
        <w:t>Ke-bin Shi, Professor</w:t>
      </w:r>
      <w:r>
        <w:rPr>
          <w:rFonts w:ascii="Calibri" w:eastAsia="Times" w:hAnsi="Calibri" w:cs="Calibri"/>
          <w:b/>
          <w:u w:val="single"/>
        </w:rPr>
        <w:t xml:space="preserve">, </w:t>
      </w:r>
      <w:r w:rsidRPr="009E2D73">
        <w:rPr>
          <w:rFonts w:ascii="Calibri" w:eastAsia="Times" w:hAnsi="Calibri" w:cs="Calibri"/>
          <w:b/>
          <w:u w:val="single"/>
        </w:rPr>
        <w:t xml:space="preserve">Peking </w:t>
      </w:r>
      <w:proofErr w:type="gramStart"/>
      <w:r w:rsidRPr="009E2D73">
        <w:rPr>
          <w:rFonts w:ascii="Calibri" w:eastAsia="Times" w:hAnsi="Calibri" w:cs="Calibri"/>
          <w:b/>
          <w:u w:val="single"/>
        </w:rPr>
        <w:t>University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hAnsi="Calibri" w:cs="Calibri"/>
        </w:rPr>
        <w:t>:</w:t>
      </w:r>
      <w:proofErr w:type="gramEnd"/>
      <w:r w:rsidRPr="0062081E">
        <w:rPr>
          <w:rFonts w:ascii="Calibri" w:hAnsi="Calibri" w:cs="Calibri"/>
        </w:rPr>
        <w:t xml:space="preserve"> (authors will present their testimonial statements live)</w:t>
      </w:r>
    </w:p>
    <w:p w14:paraId="5038DF44" w14:textId="77777777" w:rsidR="009E2D73" w:rsidRPr="009E2D73" w:rsidRDefault="009E2D73" w:rsidP="009E2D7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E2D73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8C61E3A" w14:textId="77777777" w:rsidR="009E2D73" w:rsidRPr="0062081E" w:rsidRDefault="009E2D73" w:rsidP="009E2D73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0175E881" w14:textId="77777777" w:rsidR="009E2D73" w:rsidRPr="00664D59" w:rsidRDefault="009E2D73" w:rsidP="009E2D73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23653E95" w14:textId="6B20ECFC" w:rsidR="009E2D73" w:rsidRPr="009E2D73" w:rsidRDefault="009E2D73" w:rsidP="009E2D73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9E2D73">
        <w:rPr>
          <w:rFonts w:ascii="Calibri" w:eastAsia="Times" w:hAnsi="Calibri" w:cs="Calibri"/>
          <w:b/>
          <w:u w:val="single"/>
        </w:rPr>
        <w:t>Ke-bin Shi, Professor</w:t>
      </w:r>
      <w:r>
        <w:rPr>
          <w:rFonts w:ascii="Calibri" w:eastAsia="Times" w:hAnsi="Calibri" w:cs="Calibri"/>
          <w:b/>
          <w:u w:val="single"/>
        </w:rPr>
        <w:t xml:space="preserve">, </w:t>
      </w:r>
      <w:r w:rsidRPr="009E2D73">
        <w:rPr>
          <w:rFonts w:ascii="Calibri" w:eastAsia="Times" w:hAnsi="Calibri" w:cs="Calibri"/>
          <w:b/>
          <w:u w:val="single"/>
        </w:rPr>
        <w:t xml:space="preserve">Peking </w:t>
      </w:r>
      <w:proofErr w:type="gramStart"/>
      <w:r w:rsidRPr="009E2D73">
        <w:rPr>
          <w:rFonts w:ascii="Calibri" w:eastAsia="Times" w:hAnsi="Calibri" w:cs="Calibri"/>
          <w:b/>
          <w:u w:val="single"/>
        </w:rPr>
        <w:t>University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hAnsi="Calibri" w:cs="Calibri"/>
        </w:rPr>
        <w:t>:</w:t>
      </w:r>
      <w:proofErr w:type="gramEnd"/>
      <w:r w:rsidRPr="0062081E">
        <w:rPr>
          <w:rFonts w:ascii="Calibri" w:hAnsi="Calibri" w:cs="Calibri"/>
        </w:rPr>
        <w:t xml:space="preserve">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30A44E1C" w14:textId="77777777" w:rsidR="009E2D73" w:rsidRPr="009E2D73" w:rsidRDefault="009E2D73" w:rsidP="009E2D7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E2D73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8FB4022" w14:textId="07570696" w:rsidR="009E2D73" w:rsidRPr="00C25D99" w:rsidRDefault="009E2D73" w:rsidP="009E2D73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26CD7CC7" w14:textId="37CD7DA9" w:rsidR="009E2D73" w:rsidRPr="009E2D73" w:rsidRDefault="009E2D73" w:rsidP="009E2D73">
      <w:pPr>
        <w:rPr>
          <w:rFonts w:ascii="Calibri" w:hAnsi="Calibri" w:cs="Calibri"/>
          <w:color w:val="0000FF"/>
          <w:lang w:val="en-IN"/>
        </w:rPr>
      </w:pPr>
      <w:r w:rsidRPr="009E2D73">
        <w:rPr>
          <w:rFonts w:ascii="Calibri" w:hAnsi="Calibri" w:cs="Calibri"/>
          <w:i/>
          <w:iCs/>
          <w:color w:val="0000FF"/>
          <w:lang w:val="en-IN"/>
        </w:rPr>
        <w:t xml:space="preserve">Videographer: Please film the testimonials in both English and </w:t>
      </w:r>
      <w:r>
        <w:rPr>
          <w:rFonts w:ascii="Calibri" w:hAnsi="Calibri" w:cs="Calibri"/>
          <w:i/>
          <w:iCs/>
          <w:color w:val="0000FF"/>
          <w:lang w:val="en-IN"/>
        </w:rPr>
        <w:t>Chinese</w:t>
      </w:r>
    </w:p>
    <w:p w14:paraId="24107281" w14:textId="77777777" w:rsidR="009E2D73" w:rsidRPr="009E2D73" w:rsidRDefault="009E2D73" w:rsidP="009E2D73">
      <w:pPr>
        <w:rPr>
          <w:rFonts w:ascii="Calibri" w:hAnsi="Calibri" w:cs="Calibri"/>
          <w:lang w:val="en-IN"/>
        </w:rPr>
      </w:pPr>
    </w:p>
    <w:p w14:paraId="08FB6FAB" w14:textId="23969947" w:rsidR="00FF25E5" w:rsidRPr="009E2D73" w:rsidRDefault="00A13CC3" w:rsidP="00D5220A">
      <w:pPr>
        <w:contextualSpacing/>
        <w:outlineLvl w:val="0"/>
        <w:rPr>
          <w:rFonts w:eastAsia="Times New Roman" w:cstheme="minorHAnsi"/>
          <w:b/>
        </w:rPr>
      </w:pPr>
      <w:r w:rsidRPr="009E2D73"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9E2D73" w:rsidRDefault="00DC2504" w:rsidP="005A02B6">
      <w:pPr>
        <w:pStyle w:val="Heading1"/>
        <w:rPr>
          <w:rFonts w:cstheme="minorHAnsi"/>
          <w:lang w:eastAsia="zh-TW"/>
        </w:rPr>
      </w:pPr>
      <w:r w:rsidRPr="009E2D73">
        <w:rPr>
          <w:rFonts w:cstheme="minorHAnsi"/>
        </w:rPr>
        <w:lastRenderedPageBreak/>
        <w:t>Protocol</w:t>
      </w:r>
      <w:r w:rsidR="0066127A" w:rsidRPr="009E2D73">
        <w:rPr>
          <w:rFonts w:cstheme="minorHAnsi"/>
        </w:rPr>
        <w:t xml:space="preserve"> </w:t>
      </w:r>
      <w:r w:rsidR="00D75084" w:rsidRPr="009E2D73">
        <w:rPr>
          <w:rFonts w:cstheme="minorHAnsi"/>
        </w:rPr>
        <w:t xml:space="preserve"> </w:t>
      </w:r>
    </w:p>
    <w:p w14:paraId="2A467797" w14:textId="5AA8C8D3" w:rsidR="00992857" w:rsidRPr="009E2D73" w:rsidRDefault="008E4564" w:rsidP="00DC2504">
      <w:pPr>
        <w:rPr>
          <w:rFonts w:cstheme="minorHAnsi"/>
          <w:i/>
          <w:iCs/>
          <w:color w:val="0000FF"/>
        </w:rPr>
      </w:pPr>
      <w:r w:rsidRPr="009E2D73">
        <w:rPr>
          <w:rFonts w:cstheme="minorHAnsi"/>
          <w:b/>
          <w:bCs/>
          <w:i/>
          <w:iCs/>
          <w:color w:val="0000FF"/>
        </w:rPr>
        <w:t>Videographer</w:t>
      </w:r>
      <w:r w:rsidRPr="009E2D73">
        <w:rPr>
          <w:rFonts w:cstheme="minorHAnsi"/>
          <w:i/>
          <w:iCs/>
          <w:color w:val="0000FF"/>
        </w:rPr>
        <w:t xml:space="preserve">: Please always record an audio slate while filming each shot mentioned in the </w:t>
      </w:r>
      <w:proofErr w:type="spellStart"/>
      <w:proofErr w:type="gramStart"/>
      <w:r w:rsidRPr="009E2D73">
        <w:rPr>
          <w:rFonts w:cstheme="minorHAnsi"/>
          <w:i/>
          <w:iCs/>
          <w:color w:val="0000FF"/>
        </w:rPr>
        <w:t>shotlist</w:t>
      </w:r>
      <w:proofErr w:type="spellEnd"/>
      <w:proofErr w:type="gramEnd"/>
      <w:r w:rsidRPr="009E2D73">
        <w:rPr>
          <w:rFonts w:cstheme="minorHAnsi"/>
          <w:i/>
          <w:iCs/>
          <w:color w:val="0000FF"/>
        </w:rPr>
        <w:t>.</w:t>
      </w:r>
    </w:p>
    <w:p w14:paraId="75DFC648" w14:textId="4A293882" w:rsidR="00CE10F2" w:rsidRPr="009E2D73" w:rsidRDefault="00B8550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E2D73">
        <w:rPr>
          <w:b/>
          <w:bCs/>
          <w:lang w:eastAsia="zh-CN"/>
        </w:rPr>
        <w:t xml:space="preserve">Optical Diffraction Tomography </w:t>
      </w:r>
      <w:r w:rsidR="009E2D73">
        <w:rPr>
          <w:b/>
          <w:bCs/>
          <w:lang w:eastAsia="zh-CN"/>
        </w:rPr>
        <w:t xml:space="preserve">(ODT) </w:t>
      </w:r>
      <w:r w:rsidRPr="009E2D73">
        <w:rPr>
          <w:b/>
          <w:bCs/>
          <w:lang w:eastAsia="zh-CN"/>
        </w:rPr>
        <w:t>Acquisition</w:t>
      </w:r>
    </w:p>
    <w:p w14:paraId="6FE16670" w14:textId="45DB7F03" w:rsidR="00985FE6" w:rsidRPr="009E2D73" w:rsidRDefault="00D7547B" w:rsidP="002E5EC5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9E2D73">
        <w:rPr>
          <w:rFonts w:cstheme="minorHAnsi"/>
          <w:b/>
          <w:bCs/>
        </w:rPr>
        <w:t>Demonstrator</w:t>
      </w:r>
      <w:r w:rsidR="00E17F88" w:rsidRPr="009E2D73">
        <w:rPr>
          <w:rFonts w:cstheme="minorHAnsi"/>
          <w:b/>
          <w:bCs/>
        </w:rPr>
        <w:t>s</w:t>
      </w:r>
      <w:r w:rsidRPr="009E2D73">
        <w:rPr>
          <w:rFonts w:cstheme="minorHAnsi"/>
          <w:b/>
          <w:bCs/>
        </w:rPr>
        <w:t xml:space="preserve">: </w:t>
      </w:r>
      <w:r w:rsidR="00483390" w:rsidRPr="009E2D73">
        <w:rPr>
          <w:color w:val="auto"/>
          <w:lang w:eastAsia="zh-CN"/>
        </w:rPr>
        <w:t xml:space="preserve">Chen Sun and </w:t>
      </w:r>
      <w:r w:rsidR="00483390" w:rsidRPr="009E2D73">
        <w:rPr>
          <w:lang w:eastAsia="zh-CN"/>
        </w:rPr>
        <w:t>Jie-</w:t>
      </w:r>
      <w:proofErr w:type="spellStart"/>
      <w:r w:rsidR="00483390" w:rsidRPr="009E2D73">
        <w:rPr>
          <w:lang w:eastAsia="zh-CN"/>
        </w:rPr>
        <w:t>jie</w:t>
      </w:r>
      <w:proofErr w:type="spellEnd"/>
      <w:r w:rsidR="00483390" w:rsidRPr="009E2D73">
        <w:rPr>
          <w:lang w:eastAsia="zh-CN"/>
        </w:rPr>
        <w:t xml:space="preserve"> Zhu</w:t>
      </w:r>
      <w:r w:rsidR="00FF25E5" w:rsidRPr="009E2D73">
        <w:rPr>
          <w:rFonts w:cstheme="minorHAnsi"/>
        </w:rPr>
        <w:t xml:space="preserve"> </w:t>
      </w:r>
    </w:p>
    <w:p w14:paraId="0ABA21B8" w14:textId="149DF206" w:rsidR="00D5220A" w:rsidRPr="009E2D73" w:rsidRDefault="000B5EF7" w:rsidP="00D5220A">
      <w:pPr>
        <w:pStyle w:val="Narration"/>
        <w:numPr>
          <w:ilvl w:val="1"/>
          <w:numId w:val="3"/>
        </w:numPr>
        <w:rPr>
          <w:lang w:val="en-US"/>
        </w:rPr>
      </w:pPr>
      <w:r w:rsidRPr="009E2D73">
        <w:rPr>
          <w:lang w:val="en-US"/>
        </w:rPr>
        <w:t>To begin</w:t>
      </w:r>
      <w:r w:rsidR="00B85506" w:rsidRPr="009E2D73">
        <w:rPr>
          <w:lang w:val="en-US"/>
        </w:rPr>
        <w:t>,</w:t>
      </w:r>
      <w:r w:rsidRPr="009E2D73">
        <w:rPr>
          <w:lang w:val="en-US"/>
        </w:rPr>
        <w:t xml:space="preserve"> take</w:t>
      </w:r>
      <w:r w:rsidRPr="009E2D73">
        <w:rPr>
          <w:lang w:val="en-US" w:eastAsia="zh-CN"/>
        </w:rPr>
        <w:t xml:space="preserve"> cultured RAW264.7</w:t>
      </w:r>
      <w:r w:rsidR="00DE70CB" w:rsidRPr="009E2D73">
        <w:rPr>
          <w:lang w:val="en-US" w:eastAsia="zh-CN"/>
        </w:rPr>
        <w:t xml:space="preserve"> </w:t>
      </w:r>
      <w:r w:rsidR="00DE70CB" w:rsidRPr="009E2D73">
        <w:rPr>
          <w:i/>
          <w:iCs/>
          <w:color w:val="EE0000"/>
          <w:lang w:val="en-US" w:eastAsia="zh-CN"/>
        </w:rPr>
        <w:t>(Raw-Two-Sixty-Four-Point-Seven)</w:t>
      </w:r>
      <w:r w:rsidRPr="009E2D73">
        <w:rPr>
          <w:i/>
          <w:iCs/>
          <w:color w:val="EE0000"/>
          <w:lang w:val="en-US" w:eastAsia="zh-CN"/>
        </w:rPr>
        <w:t xml:space="preserve"> </w:t>
      </w:r>
      <w:r w:rsidRPr="009E2D73">
        <w:rPr>
          <w:lang w:val="en-US" w:eastAsia="zh-CN"/>
        </w:rPr>
        <w:t>macrophage cells with 80 to 90 percent confluency and treat</w:t>
      </w:r>
      <w:r w:rsidR="003D108D" w:rsidRPr="009E2D73">
        <w:rPr>
          <w:lang w:val="en-US" w:eastAsia="zh-CN"/>
        </w:rPr>
        <w:t xml:space="preserve"> them with </w:t>
      </w:r>
      <w:r w:rsidR="008F084E" w:rsidRPr="009E2D73">
        <w:rPr>
          <w:lang w:val="en-US" w:eastAsia="zh-CN"/>
        </w:rPr>
        <w:t xml:space="preserve">lipopolysaccharide </w:t>
      </w:r>
      <w:r w:rsidR="003D108D" w:rsidRPr="009E2D73">
        <w:rPr>
          <w:bCs/>
          <w:lang w:val="en-US" w:eastAsia="zh-CN"/>
        </w:rPr>
        <w:t xml:space="preserve">and Baicalin </w:t>
      </w:r>
      <w:r w:rsidR="003D108D" w:rsidRPr="009E2D73">
        <w:rPr>
          <w:b/>
          <w:lang w:val="en-US" w:eastAsia="zh-CN"/>
        </w:rPr>
        <w:t>[1].</w:t>
      </w:r>
      <w:r w:rsidR="003D108D" w:rsidRPr="009E2D73">
        <w:rPr>
          <w:bCs/>
          <w:lang w:val="en-US" w:eastAsia="zh-CN"/>
        </w:rPr>
        <w:t xml:space="preserve"> </w:t>
      </w:r>
      <w:r w:rsidR="00B85506" w:rsidRPr="009E2D73">
        <w:rPr>
          <w:bCs/>
          <w:lang w:val="en-US" w:eastAsia="zh-CN"/>
        </w:rPr>
        <w:t xml:space="preserve">Then, </w:t>
      </w:r>
      <w:r w:rsidR="00B85506" w:rsidRPr="009E2D73">
        <w:rPr>
          <w:lang w:val="en-US"/>
        </w:rPr>
        <w:t>t</w:t>
      </w:r>
      <w:r w:rsidR="00D5220A" w:rsidRPr="009E2D73">
        <w:rPr>
          <w:lang w:val="en-US"/>
        </w:rPr>
        <w:t xml:space="preserve">urn on the optical diffraction tomography imaging system </w:t>
      </w:r>
      <w:r w:rsidR="00D5220A" w:rsidRPr="009E2D73">
        <w:rPr>
          <w:b/>
          <w:bCs/>
          <w:lang w:val="en-US"/>
        </w:rPr>
        <w:t>[</w:t>
      </w:r>
      <w:r w:rsidR="008F084E" w:rsidRPr="009E2D73">
        <w:rPr>
          <w:b/>
          <w:bCs/>
          <w:lang w:val="en-US"/>
        </w:rPr>
        <w:t>2</w:t>
      </w:r>
      <w:r w:rsidR="00D5220A" w:rsidRPr="009E2D73">
        <w:rPr>
          <w:b/>
          <w:bCs/>
          <w:lang w:val="en-US"/>
        </w:rPr>
        <w:t>]</w:t>
      </w:r>
      <w:r w:rsidR="00D5220A" w:rsidRPr="009E2D73">
        <w:rPr>
          <w:lang w:val="en-US"/>
        </w:rPr>
        <w:t xml:space="preserve"> and start the environmental control module </w:t>
      </w:r>
      <w:r w:rsidR="00D5220A" w:rsidRPr="009E2D73">
        <w:rPr>
          <w:b/>
          <w:bCs/>
          <w:lang w:val="en-US"/>
        </w:rPr>
        <w:t>[</w:t>
      </w:r>
      <w:r w:rsidR="008F084E" w:rsidRPr="009E2D73">
        <w:rPr>
          <w:b/>
          <w:bCs/>
          <w:lang w:val="en-US"/>
        </w:rPr>
        <w:t>3</w:t>
      </w:r>
      <w:r w:rsidR="00D5220A" w:rsidRPr="009E2D73">
        <w:rPr>
          <w:b/>
          <w:bCs/>
          <w:lang w:val="en-US"/>
        </w:rPr>
        <w:t>]</w:t>
      </w:r>
      <w:r w:rsidR="00D5220A" w:rsidRPr="009E2D73">
        <w:rPr>
          <w:lang w:val="en-US"/>
        </w:rPr>
        <w:t>.</w:t>
      </w:r>
    </w:p>
    <w:p w14:paraId="135FD752" w14:textId="207A2512" w:rsidR="003D108D" w:rsidRPr="009E2D73" w:rsidRDefault="00B85506" w:rsidP="00B8550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E2D73">
        <w:t xml:space="preserve">WIDE: </w:t>
      </w:r>
      <w:r w:rsidR="00DE70CB" w:rsidRPr="009E2D73">
        <w:t>Talent at the working area</w:t>
      </w:r>
      <w:r w:rsidRPr="009E2D73">
        <w:t>,</w:t>
      </w:r>
      <w:r w:rsidR="00DE70CB" w:rsidRPr="009E2D73">
        <w:t xml:space="preserve"> </w:t>
      </w:r>
      <w:r w:rsidRPr="009E2D73">
        <w:t xml:space="preserve">adding LPS and BAI+LPS to the culture dish. </w:t>
      </w:r>
      <w:r w:rsidRPr="009E2D73">
        <w:rPr>
          <w:rFonts w:cstheme="minorHAnsi"/>
          <w:b/>
          <w:bCs/>
          <w:i/>
          <w:iCs/>
          <w:color w:val="0000FF"/>
        </w:rPr>
        <w:t>Videographer</w:t>
      </w:r>
      <w:r w:rsidRPr="009E2D73">
        <w:rPr>
          <w:rFonts w:cstheme="minorHAnsi"/>
          <w:i/>
          <w:iCs/>
          <w:color w:val="0000FF"/>
        </w:rPr>
        <w:t>: Please obtain CU shot as well for this shot.</w:t>
      </w:r>
    </w:p>
    <w:p w14:paraId="21AC4439" w14:textId="6AEE4A66" w:rsidR="00D5220A" w:rsidRPr="009E2D73" w:rsidRDefault="00D5220A" w:rsidP="00D5220A">
      <w:pPr>
        <w:pStyle w:val="ShotDescription"/>
        <w:numPr>
          <w:ilvl w:val="2"/>
          <w:numId w:val="3"/>
        </w:numPr>
      </w:pPr>
      <w:r w:rsidRPr="009E2D73">
        <w:t>Talent turning on the optical diffraction tomography imaging system.</w:t>
      </w:r>
    </w:p>
    <w:p w14:paraId="68C1F0E8" w14:textId="46315B05" w:rsidR="00D5220A" w:rsidRPr="009E2D73" w:rsidRDefault="00D5220A" w:rsidP="004409E1">
      <w:pPr>
        <w:pStyle w:val="ShotDescription"/>
        <w:numPr>
          <w:ilvl w:val="2"/>
          <w:numId w:val="3"/>
        </w:numPr>
      </w:pPr>
      <w:r w:rsidRPr="009E2D73">
        <w:t>Talent starting the environmental control module.</w:t>
      </w:r>
      <w:r w:rsidR="004409E1">
        <w:t xml:space="preserve"> </w:t>
      </w:r>
      <w:r w:rsidR="004409E1" w:rsidRPr="004409E1">
        <w:rPr>
          <w:highlight w:val="green"/>
        </w:rPr>
        <w:t>NOTE: I</w:t>
      </w:r>
      <w:r w:rsidR="00C5637D" w:rsidRPr="004409E1">
        <w:rPr>
          <w:highlight w:val="green"/>
        </w:rPr>
        <w:t xml:space="preserve">t </w:t>
      </w:r>
      <w:proofErr w:type="gramStart"/>
      <w:r w:rsidR="00C5637D" w:rsidRPr="004409E1">
        <w:rPr>
          <w:highlight w:val="green"/>
        </w:rPr>
        <w:t>has been</w:t>
      </w:r>
      <w:proofErr w:type="gramEnd"/>
      <w:r w:rsidR="00C5637D" w:rsidRPr="004409E1">
        <w:rPr>
          <w:highlight w:val="green"/>
        </w:rPr>
        <w:t xml:space="preserve"> filmed by the photographer</w:t>
      </w:r>
    </w:p>
    <w:p w14:paraId="7343E8F1" w14:textId="57ABEC74" w:rsidR="00D5220A" w:rsidRPr="009E2D73" w:rsidRDefault="00D5220A" w:rsidP="003D108D">
      <w:pPr>
        <w:pStyle w:val="Narration"/>
        <w:numPr>
          <w:ilvl w:val="1"/>
          <w:numId w:val="3"/>
        </w:numPr>
        <w:rPr>
          <w:lang w:val="en-US"/>
        </w:rPr>
      </w:pPr>
      <w:r w:rsidRPr="009E2D73">
        <w:rPr>
          <w:lang w:val="en-US"/>
        </w:rPr>
        <w:t xml:space="preserve">Set the stage temperature to 37 degrees Celsius </w:t>
      </w:r>
      <w:r w:rsidRPr="009E2D73">
        <w:rPr>
          <w:b/>
          <w:bCs/>
          <w:lang w:val="en-US"/>
        </w:rPr>
        <w:t>[1]</w:t>
      </w:r>
      <w:r w:rsidR="00B85506" w:rsidRPr="009E2D73">
        <w:rPr>
          <w:lang w:val="en-US"/>
        </w:rPr>
        <w:t xml:space="preserve"> and</w:t>
      </w:r>
      <w:r w:rsidR="003D108D" w:rsidRPr="009E2D73">
        <w:rPr>
          <w:lang w:val="en-US"/>
        </w:rPr>
        <w:t xml:space="preserve"> the carbon dioxide concentration to 5 percent </w:t>
      </w:r>
      <w:r w:rsidR="003D108D" w:rsidRPr="009E2D73">
        <w:rPr>
          <w:b/>
          <w:bCs/>
          <w:lang w:val="en-US"/>
        </w:rPr>
        <w:t>[2]</w:t>
      </w:r>
      <w:r w:rsidR="003D108D" w:rsidRPr="009E2D73">
        <w:rPr>
          <w:lang w:val="en-US"/>
        </w:rPr>
        <w:t xml:space="preserve">. </w:t>
      </w:r>
      <w:r w:rsidR="00B85506" w:rsidRPr="009E2D73">
        <w:rPr>
          <w:lang w:val="en-US"/>
        </w:rPr>
        <w:t>Then, a</w:t>
      </w:r>
      <w:r w:rsidR="003D108D" w:rsidRPr="009E2D73">
        <w:rPr>
          <w:lang w:val="en-US"/>
        </w:rPr>
        <w:t xml:space="preserve">llow the system to equilibrate for at least 20 minutes </w:t>
      </w:r>
      <w:r w:rsidR="003D108D" w:rsidRPr="009E2D73">
        <w:rPr>
          <w:b/>
          <w:bCs/>
          <w:lang w:val="en-US"/>
        </w:rPr>
        <w:t>[3]</w:t>
      </w:r>
      <w:r w:rsidR="003D108D" w:rsidRPr="009E2D73">
        <w:rPr>
          <w:lang w:val="en-US"/>
        </w:rPr>
        <w:t>.</w:t>
      </w:r>
    </w:p>
    <w:p w14:paraId="0F4C5EA3" w14:textId="77777777" w:rsidR="00D5220A" w:rsidRPr="009E2D73" w:rsidRDefault="00D5220A" w:rsidP="00D5220A">
      <w:pPr>
        <w:pStyle w:val="ShotDescription"/>
        <w:numPr>
          <w:ilvl w:val="2"/>
          <w:numId w:val="3"/>
        </w:numPr>
      </w:pPr>
      <w:r w:rsidRPr="009E2D73">
        <w:t>Talent setting the stage temperature to 37 degrees Celsius.</w:t>
      </w:r>
    </w:p>
    <w:p w14:paraId="03CDA2CD" w14:textId="77777777" w:rsidR="00D5220A" w:rsidRPr="009E2D73" w:rsidRDefault="00D5220A" w:rsidP="00D5220A">
      <w:pPr>
        <w:pStyle w:val="ShotDescription"/>
        <w:numPr>
          <w:ilvl w:val="2"/>
          <w:numId w:val="3"/>
        </w:numPr>
      </w:pPr>
      <w:r w:rsidRPr="009E2D73">
        <w:t>Talent setting the carbon dioxide concentration to 5 percent.</w:t>
      </w:r>
    </w:p>
    <w:p w14:paraId="1599DBF4" w14:textId="77777777" w:rsidR="00D5220A" w:rsidRPr="009E2D73" w:rsidRDefault="00D5220A" w:rsidP="00D5220A">
      <w:pPr>
        <w:pStyle w:val="ShotDescription"/>
        <w:numPr>
          <w:ilvl w:val="2"/>
          <w:numId w:val="3"/>
        </w:numPr>
      </w:pPr>
      <w:r w:rsidRPr="009E2D73">
        <w:t>Shot of the system equilibrating.</w:t>
      </w:r>
    </w:p>
    <w:p w14:paraId="4A97E45A" w14:textId="5CFB5E67" w:rsidR="00D5220A" w:rsidRPr="009E2D73" w:rsidRDefault="004409E1" w:rsidP="003D108D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After opening</w:t>
      </w:r>
      <w:r w:rsidR="00514E6F" w:rsidRPr="009E2D73">
        <w:rPr>
          <w:lang w:val="en-US"/>
        </w:rPr>
        <w:t xml:space="preserve"> the acquisition software</w:t>
      </w:r>
      <w:r w:rsidR="00514E6F" w:rsidRPr="009E2D73">
        <w:rPr>
          <w:b/>
          <w:bCs/>
          <w:lang w:val="en-US"/>
        </w:rPr>
        <w:t>,</w:t>
      </w:r>
      <w:r w:rsidR="00514E6F" w:rsidRPr="009E2D73">
        <w:rPr>
          <w:rFonts w:hint="eastAsia"/>
          <w:lang w:val="en-US" w:eastAsia="zh-CN"/>
        </w:rPr>
        <w:t xml:space="preserve"> </w:t>
      </w:r>
      <w:r w:rsidR="00B85506" w:rsidRPr="009E2D73">
        <w:rPr>
          <w:lang w:val="en-US"/>
        </w:rPr>
        <w:t>p</w:t>
      </w:r>
      <w:r w:rsidR="00D5220A" w:rsidRPr="009E2D73">
        <w:rPr>
          <w:lang w:val="en-US"/>
        </w:rPr>
        <w:t xml:space="preserve">lace the culture dish on the imaging stage </w:t>
      </w:r>
      <w:r w:rsidR="00D5220A" w:rsidRPr="009E2D73">
        <w:rPr>
          <w:b/>
          <w:bCs/>
          <w:lang w:val="en-US"/>
        </w:rPr>
        <w:t>[</w:t>
      </w:r>
      <w:r>
        <w:rPr>
          <w:b/>
          <w:bCs/>
          <w:lang w:val="en-US" w:eastAsia="zh-CN"/>
        </w:rPr>
        <w:t>1</w:t>
      </w:r>
      <w:r w:rsidR="00D5220A" w:rsidRPr="009E2D73">
        <w:rPr>
          <w:b/>
          <w:bCs/>
          <w:lang w:val="en-US"/>
        </w:rPr>
        <w:t>]</w:t>
      </w:r>
      <w:r w:rsidR="00D5220A" w:rsidRPr="009E2D73">
        <w:rPr>
          <w:lang w:val="en-US"/>
        </w:rPr>
        <w:t>.</w:t>
      </w:r>
      <w:r w:rsidR="003D108D" w:rsidRPr="009E2D73">
        <w:rPr>
          <w:lang w:val="en-US"/>
        </w:rPr>
        <w:t xml:space="preserve"> Use a 60</w:t>
      </w:r>
      <w:r w:rsidR="00514E6F" w:rsidRPr="009E2D73">
        <w:rPr>
          <w:rFonts w:hint="eastAsia"/>
          <w:lang w:val="en-US" w:eastAsia="zh-CN"/>
        </w:rPr>
        <w:t>X</w:t>
      </w:r>
      <w:r w:rsidR="00EA6956">
        <w:rPr>
          <w:lang w:val="en-US" w:eastAsia="zh-CN"/>
        </w:rPr>
        <w:t xml:space="preserve"> </w:t>
      </w:r>
      <w:r w:rsidR="00EA6956" w:rsidRPr="00EA6956">
        <w:rPr>
          <w:i/>
          <w:iCs/>
          <w:color w:val="EE0000"/>
          <w:lang w:val="en-US" w:eastAsia="zh-CN"/>
        </w:rPr>
        <w:t>(Sixty-X)</w:t>
      </w:r>
      <w:r w:rsidR="003D108D" w:rsidRPr="00EA6956">
        <w:rPr>
          <w:color w:val="EE0000"/>
          <w:lang w:val="en-US"/>
        </w:rPr>
        <w:t xml:space="preserve"> </w:t>
      </w:r>
      <w:r w:rsidR="003D108D" w:rsidRPr="009E2D73">
        <w:rPr>
          <w:lang w:val="en-US"/>
        </w:rPr>
        <w:t xml:space="preserve">objective with a numerical aperture of 1.42 to locate cells </w:t>
      </w:r>
      <w:r w:rsidR="003D108D" w:rsidRPr="009E2D73">
        <w:rPr>
          <w:b/>
          <w:bCs/>
          <w:lang w:val="en-US"/>
        </w:rPr>
        <w:t>[</w:t>
      </w:r>
      <w:r>
        <w:rPr>
          <w:b/>
          <w:bCs/>
          <w:lang w:val="en-US" w:eastAsia="zh-CN"/>
        </w:rPr>
        <w:t>2</w:t>
      </w:r>
      <w:r w:rsidR="003D108D" w:rsidRPr="009E2D73">
        <w:rPr>
          <w:b/>
          <w:bCs/>
          <w:lang w:val="en-US"/>
        </w:rPr>
        <w:t>]</w:t>
      </w:r>
      <w:r w:rsidR="00397C93" w:rsidRPr="009E2D73">
        <w:rPr>
          <w:lang w:val="en-US"/>
        </w:rPr>
        <w:t xml:space="preserve"> and s</w:t>
      </w:r>
      <w:r w:rsidR="003D108D" w:rsidRPr="009E2D73">
        <w:rPr>
          <w:lang w:val="en-US"/>
        </w:rPr>
        <w:t xml:space="preserve">elect isolated cells with clear boundaries for imaging </w:t>
      </w:r>
      <w:r w:rsidR="003D108D" w:rsidRPr="009E2D73">
        <w:rPr>
          <w:b/>
          <w:bCs/>
          <w:lang w:val="en-US"/>
        </w:rPr>
        <w:t>[</w:t>
      </w:r>
      <w:r>
        <w:rPr>
          <w:b/>
          <w:bCs/>
          <w:lang w:val="en-US" w:eastAsia="zh-CN"/>
        </w:rPr>
        <w:t>3</w:t>
      </w:r>
      <w:r w:rsidR="003D108D" w:rsidRPr="009E2D73">
        <w:rPr>
          <w:b/>
          <w:bCs/>
          <w:lang w:val="en-US"/>
        </w:rPr>
        <w:t>]</w:t>
      </w:r>
      <w:r w:rsidR="003D108D" w:rsidRPr="009E2D73">
        <w:rPr>
          <w:lang w:val="en-US"/>
        </w:rPr>
        <w:t>.</w:t>
      </w:r>
      <w:r>
        <w:rPr>
          <w:lang w:val="en-US"/>
        </w:rPr>
        <w:t xml:space="preserve"> </w:t>
      </w:r>
      <w:r w:rsidRPr="004409E1">
        <w:rPr>
          <w:highlight w:val="green"/>
          <w:lang w:val="en-US"/>
        </w:rPr>
        <w:t>NOTE: The VO is edited for the deleted shot</w:t>
      </w:r>
    </w:p>
    <w:p w14:paraId="3907E677" w14:textId="69108458" w:rsidR="00E17F88" w:rsidRPr="004409E1" w:rsidRDefault="00E17F88" w:rsidP="00E17F88">
      <w:pPr>
        <w:pStyle w:val="ShotDescription"/>
        <w:numPr>
          <w:ilvl w:val="2"/>
          <w:numId w:val="3"/>
        </w:numPr>
        <w:rPr>
          <w:strike/>
        </w:rPr>
      </w:pPr>
      <w:r w:rsidRPr="005E0811">
        <w:rPr>
          <w:strike/>
        </w:rPr>
        <w:t>SCREEN: S</w:t>
      </w:r>
      <w:r w:rsidRPr="004409E1">
        <w:rPr>
          <w:strike/>
        </w:rPr>
        <w:t>how the acquisition software opening.</w:t>
      </w:r>
      <w:r w:rsidR="004409E1">
        <w:rPr>
          <w:strike/>
        </w:rPr>
        <w:t xml:space="preserve"> </w:t>
      </w:r>
      <w:r w:rsidR="004409E1">
        <w:t xml:space="preserve"> </w:t>
      </w:r>
      <w:r w:rsidR="004409E1" w:rsidRPr="004409E1">
        <w:rPr>
          <w:highlight w:val="green"/>
        </w:rPr>
        <w:t xml:space="preserve">NOTE: </w:t>
      </w:r>
      <w:r w:rsidR="004409E1">
        <w:rPr>
          <w:highlight w:val="green"/>
        </w:rPr>
        <w:t>SC quality</w:t>
      </w:r>
      <w:r w:rsidR="004409E1" w:rsidRPr="004409E1">
        <w:rPr>
          <w:highlight w:val="green"/>
        </w:rPr>
        <w:t xml:space="preserve"> not good</w:t>
      </w:r>
    </w:p>
    <w:p w14:paraId="402030D4" w14:textId="0B4A360A" w:rsidR="00D5220A" w:rsidRPr="002E5EC5" w:rsidRDefault="00D5220A" w:rsidP="00D5220A">
      <w:pPr>
        <w:pStyle w:val="ShotDescription"/>
        <w:numPr>
          <w:ilvl w:val="2"/>
          <w:numId w:val="3"/>
        </w:numPr>
      </w:pPr>
      <w:r w:rsidRPr="002E5EC5">
        <w:t>Talent placing the culture dish on the imaging stage.</w:t>
      </w:r>
    </w:p>
    <w:p w14:paraId="1520DD91" w14:textId="1FAF7626" w:rsidR="004409E1" w:rsidRPr="002E5EC5" w:rsidRDefault="003D108D" w:rsidP="00915722">
      <w:pPr>
        <w:pStyle w:val="ShotDescription"/>
        <w:numPr>
          <w:ilvl w:val="2"/>
          <w:numId w:val="3"/>
        </w:numPr>
      </w:pPr>
      <w:r w:rsidRPr="002E5EC5">
        <w:t xml:space="preserve">SCREEN: </w:t>
      </w:r>
      <w:r w:rsidR="004409E1" w:rsidRPr="002E5EC5">
        <w:t>7.12_JOVE_71209_2.3.3</w:t>
      </w:r>
      <w:r w:rsidR="004409E1" w:rsidRPr="002E5EC5">
        <w:t>.mp4</w:t>
      </w:r>
    </w:p>
    <w:p w14:paraId="061AD28C" w14:textId="27AA7325" w:rsidR="00D5220A" w:rsidRPr="002E5EC5" w:rsidRDefault="003D108D" w:rsidP="00915722">
      <w:pPr>
        <w:pStyle w:val="ShotDescription"/>
        <w:numPr>
          <w:ilvl w:val="2"/>
          <w:numId w:val="3"/>
        </w:numPr>
      </w:pPr>
      <w:r w:rsidRPr="002E5EC5">
        <w:t xml:space="preserve">SCREEN: </w:t>
      </w:r>
      <w:r w:rsidR="004409E1" w:rsidRPr="002E5EC5">
        <w:t>7.12_JOVE_71209_2.3.4</w:t>
      </w:r>
      <w:r w:rsidR="004409E1" w:rsidRPr="002E5EC5">
        <w:t>.mp4</w:t>
      </w:r>
    </w:p>
    <w:p w14:paraId="4E0BE5FA" w14:textId="7459364C" w:rsidR="00D5220A" w:rsidRPr="002E5EC5" w:rsidRDefault="003D108D" w:rsidP="003D108D">
      <w:pPr>
        <w:pStyle w:val="Narration"/>
        <w:numPr>
          <w:ilvl w:val="1"/>
          <w:numId w:val="3"/>
        </w:numPr>
        <w:rPr>
          <w:b/>
          <w:bCs/>
          <w:lang w:val="en-US"/>
        </w:rPr>
      </w:pPr>
      <w:r w:rsidRPr="002E5EC5">
        <w:rPr>
          <w:lang w:val="en-US"/>
        </w:rPr>
        <w:t xml:space="preserve">Set the imaging interval to 8 minutes and </w:t>
      </w:r>
      <w:r w:rsidR="00B85506" w:rsidRPr="002E5EC5">
        <w:rPr>
          <w:lang w:val="en-US"/>
        </w:rPr>
        <w:t xml:space="preserve">the </w:t>
      </w:r>
      <w:r w:rsidRPr="002E5EC5">
        <w:rPr>
          <w:lang w:val="en-US"/>
        </w:rPr>
        <w:t xml:space="preserve">total number of frames to </w:t>
      </w:r>
      <w:r w:rsidR="00C5637D" w:rsidRPr="002E5EC5">
        <w:rPr>
          <w:lang w:val="en-US"/>
        </w:rPr>
        <w:t>18</w:t>
      </w:r>
      <w:r w:rsidR="00C5637D" w:rsidRPr="002E5EC5">
        <w:rPr>
          <w:rFonts w:hint="eastAsia"/>
          <w:lang w:val="en-US" w:eastAsia="zh-CN"/>
        </w:rPr>
        <w:t>1</w:t>
      </w:r>
      <w:r w:rsidR="00C5637D" w:rsidRPr="002E5EC5">
        <w:rPr>
          <w:lang w:val="en-US"/>
        </w:rPr>
        <w:t xml:space="preserve"> </w:t>
      </w:r>
      <w:r w:rsidRPr="002E5EC5">
        <w:rPr>
          <w:b/>
          <w:bCs/>
          <w:lang w:val="en-US"/>
        </w:rPr>
        <w:t>[</w:t>
      </w:r>
      <w:r w:rsidR="00514E6F" w:rsidRPr="002E5EC5">
        <w:rPr>
          <w:rFonts w:hint="eastAsia"/>
          <w:b/>
          <w:bCs/>
          <w:lang w:val="en-US" w:eastAsia="zh-CN"/>
        </w:rPr>
        <w:t>1</w:t>
      </w:r>
      <w:r w:rsidRPr="002E5EC5">
        <w:rPr>
          <w:b/>
          <w:bCs/>
          <w:lang w:val="en-US"/>
        </w:rPr>
        <w:t>].</w:t>
      </w:r>
    </w:p>
    <w:p w14:paraId="3F65FC8B" w14:textId="1C8029BA" w:rsidR="00D5220A" w:rsidRPr="002E5EC5" w:rsidRDefault="00D5220A" w:rsidP="00B85506">
      <w:pPr>
        <w:pStyle w:val="ShotDescription"/>
        <w:numPr>
          <w:ilvl w:val="2"/>
          <w:numId w:val="3"/>
        </w:numPr>
      </w:pPr>
      <w:r w:rsidRPr="002E5EC5">
        <w:t xml:space="preserve">SCREEN: </w:t>
      </w:r>
      <w:r w:rsidR="004409E1" w:rsidRPr="002E5EC5">
        <w:t>7.12_JOVE_71209_2.4.1</w:t>
      </w:r>
      <w:r w:rsidR="004409E1" w:rsidRPr="002E5EC5">
        <w:t>.mp4</w:t>
      </w:r>
    </w:p>
    <w:p w14:paraId="469642CD" w14:textId="23DD8003" w:rsidR="00D5220A" w:rsidRPr="002E5EC5" w:rsidRDefault="00D5220A" w:rsidP="003D108D">
      <w:pPr>
        <w:pStyle w:val="Narration"/>
        <w:numPr>
          <w:ilvl w:val="1"/>
          <w:numId w:val="3"/>
        </w:numPr>
        <w:rPr>
          <w:lang w:val="en-US"/>
        </w:rPr>
      </w:pPr>
      <w:r w:rsidRPr="002E5EC5">
        <w:rPr>
          <w:lang w:val="en-US"/>
        </w:rPr>
        <w:t>Enable the autofocus function to maintain focus during time-lapse imaging</w:t>
      </w:r>
      <w:r w:rsidR="00B85506" w:rsidRPr="002E5EC5">
        <w:rPr>
          <w:lang w:val="en-US"/>
        </w:rPr>
        <w:t xml:space="preserve"> and s</w:t>
      </w:r>
      <w:r w:rsidR="003D108D" w:rsidRPr="002E5EC5">
        <w:rPr>
          <w:lang w:val="en-US"/>
        </w:rPr>
        <w:t xml:space="preserve">tart time-lapse acquisition </w:t>
      </w:r>
      <w:r w:rsidR="003D108D" w:rsidRPr="002E5EC5">
        <w:rPr>
          <w:b/>
          <w:bCs/>
          <w:lang w:val="en-US"/>
        </w:rPr>
        <w:t>[1]</w:t>
      </w:r>
      <w:r w:rsidR="003D108D" w:rsidRPr="002E5EC5">
        <w:rPr>
          <w:lang w:val="en-US"/>
        </w:rPr>
        <w:t xml:space="preserve">. Monitor system stability during acquisition </w:t>
      </w:r>
      <w:r w:rsidR="003D108D" w:rsidRPr="002E5EC5">
        <w:rPr>
          <w:b/>
          <w:bCs/>
          <w:lang w:val="en-US"/>
        </w:rPr>
        <w:t>[</w:t>
      </w:r>
      <w:r w:rsidR="00B85506" w:rsidRPr="002E5EC5">
        <w:rPr>
          <w:b/>
          <w:bCs/>
          <w:lang w:val="en-US"/>
        </w:rPr>
        <w:t>2</w:t>
      </w:r>
      <w:r w:rsidR="003D108D" w:rsidRPr="002E5EC5">
        <w:rPr>
          <w:b/>
          <w:bCs/>
          <w:lang w:val="en-US"/>
        </w:rPr>
        <w:t>]</w:t>
      </w:r>
      <w:r w:rsidR="003D108D" w:rsidRPr="002E5EC5">
        <w:rPr>
          <w:lang w:val="en-US"/>
        </w:rPr>
        <w:t>.</w:t>
      </w:r>
    </w:p>
    <w:p w14:paraId="2640F632" w14:textId="7D0ADDA3" w:rsidR="00D5220A" w:rsidRPr="002E5EC5" w:rsidRDefault="00D5220A" w:rsidP="00B85506">
      <w:pPr>
        <w:pStyle w:val="ShotDescription"/>
        <w:numPr>
          <w:ilvl w:val="2"/>
          <w:numId w:val="3"/>
        </w:numPr>
      </w:pPr>
      <w:r w:rsidRPr="002E5EC5">
        <w:t xml:space="preserve">SCREEN: </w:t>
      </w:r>
      <w:r w:rsidR="004409E1" w:rsidRPr="002E5EC5">
        <w:t>7.12_JOVE_71209_2.5.1</w:t>
      </w:r>
      <w:r w:rsidR="004409E1" w:rsidRPr="002E5EC5">
        <w:t>.mp4</w:t>
      </w:r>
    </w:p>
    <w:p w14:paraId="7ADEA70C" w14:textId="77777777" w:rsidR="00D5220A" w:rsidRPr="009E2D73" w:rsidRDefault="00D5220A" w:rsidP="00D5220A">
      <w:pPr>
        <w:pStyle w:val="ShotDescription"/>
        <w:numPr>
          <w:ilvl w:val="2"/>
          <w:numId w:val="3"/>
        </w:numPr>
      </w:pPr>
      <w:r w:rsidRPr="009E2D73">
        <w:lastRenderedPageBreak/>
        <w:t>Talent monitoring system stability during acquisition.</w:t>
      </w:r>
    </w:p>
    <w:p w14:paraId="2DEBAFB6" w14:textId="77777777" w:rsidR="008F084E" w:rsidRPr="009E2D73" w:rsidRDefault="008F084E" w:rsidP="008F084E">
      <w:pPr>
        <w:pStyle w:val="ShotDescription"/>
        <w:ind w:firstLine="0"/>
      </w:pPr>
    </w:p>
    <w:p w14:paraId="58752896" w14:textId="2FBB63C0" w:rsidR="00514E6F" w:rsidRPr="009E2D73" w:rsidRDefault="00B85506" w:rsidP="00514E6F">
      <w:pPr>
        <w:pStyle w:val="Narration"/>
        <w:numPr>
          <w:ilvl w:val="0"/>
          <w:numId w:val="3"/>
        </w:numPr>
        <w:rPr>
          <w:color w:val="auto"/>
          <w:lang w:val="en-US"/>
        </w:rPr>
      </w:pPr>
      <w:r w:rsidRPr="009E2D73">
        <w:rPr>
          <w:b/>
          <w:bCs/>
          <w:color w:val="auto"/>
          <w:lang w:val="en-US" w:eastAsia="zh-CN"/>
        </w:rPr>
        <w:t>Quantitative Analysis</w:t>
      </w:r>
      <w:r w:rsidR="00DE5008" w:rsidRPr="009E2D73">
        <w:rPr>
          <w:b/>
          <w:bCs/>
          <w:color w:val="auto"/>
          <w:lang w:val="en-US" w:eastAsia="zh-CN"/>
        </w:rPr>
        <w:t xml:space="preserve"> </w:t>
      </w:r>
      <w:r w:rsidR="00DE5008" w:rsidRPr="009E2D73">
        <w:rPr>
          <w:b/>
          <w:color w:val="auto"/>
          <w:lang w:val="en-US" w:eastAsia="zh-CN"/>
        </w:rPr>
        <w:t xml:space="preserve">of Macrophage </w:t>
      </w:r>
      <w:proofErr w:type="spellStart"/>
      <w:r w:rsidR="00DE5008" w:rsidRPr="009E2D73">
        <w:rPr>
          <w:b/>
          <w:color w:val="auto"/>
          <w:lang w:val="en-US" w:eastAsia="zh-CN"/>
        </w:rPr>
        <w:t>Morphodynamics</w:t>
      </w:r>
      <w:proofErr w:type="spellEnd"/>
      <w:r w:rsidR="00DE5008" w:rsidRPr="009E2D73">
        <w:rPr>
          <w:bCs/>
          <w:color w:val="auto"/>
          <w:lang w:val="en-US" w:eastAsia="zh-CN"/>
        </w:rPr>
        <w:t xml:space="preserve"> </w:t>
      </w:r>
    </w:p>
    <w:p w14:paraId="6B008420" w14:textId="6CDF6752" w:rsidR="009E2D73" w:rsidRPr="009E2D73" w:rsidRDefault="00514E6F" w:rsidP="009E2D73">
      <w:pPr>
        <w:pStyle w:val="Narration"/>
        <w:numPr>
          <w:ilvl w:val="1"/>
          <w:numId w:val="3"/>
        </w:numPr>
        <w:rPr>
          <w:b/>
          <w:bCs/>
          <w:lang w:val="en-US"/>
        </w:rPr>
      </w:pPr>
      <w:r w:rsidRPr="009E2D73">
        <w:rPr>
          <w:lang w:val="en-US"/>
        </w:rPr>
        <w:t>After image acquisition, the software automatically performs image reconstruction using the built-in standard algorithm</w:t>
      </w:r>
      <w:r w:rsidRPr="009E2D73">
        <w:rPr>
          <w:rFonts w:hint="eastAsia"/>
          <w:b/>
          <w:bCs/>
          <w:lang w:val="en-US"/>
        </w:rPr>
        <w:t xml:space="preserve">. </w:t>
      </w:r>
      <w:r w:rsidRPr="009E2D73">
        <w:rPr>
          <w:rFonts w:hint="eastAsia"/>
          <w:lang w:val="en-US"/>
        </w:rPr>
        <w:t>Wait until the progress bar is complete</w:t>
      </w:r>
      <w:r w:rsidR="00506072">
        <w:rPr>
          <w:lang w:val="en-US"/>
        </w:rPr>
        <w:t xml:space="preserve"> </w:t>
      </w:r>
      <w:r w:rsidR="00C5637D" w:rsidRPr="009E2D73">
        <w:rPr>
          <w:rFonts w:hint="eastAsia"/>
          <w:b/>
          <w:bCs/>
          <w:lang w:val="en-US"/>
        </w:rPr>
        <w:t>[1]</w:t>
      </w:r>
      <w:r w:rsidRPr="009E2D73">
        <w:rPr>
          <w:rFonts w:hint="eastAsia"/>
          <w:b/>
          <w:bCs/>
          <w:lang w:val="en-US"/>
        </w:rPr>
        <w:t>.</w:t>
      </w:r>
    </w:p>
    <w:p w14:paraId="5F987A04" w14:textId="11B531A4" w:rsidR="00C5637D" w:rsidRPr="002E5EC5" w:rsidRDefault="00514E6F" w:rsidP="00506072">
      <w:pPr>
        <w:pStyle w:val="Narration"/>
        <w:numPr>
          <w:ilvl w:val="2"/>
          <w:numId w:val="3"/>
        </w:numPr>
        <w:rPr>
          <w:b/>
          <w:bCs/>
          <w:color w:val="auto"/>
          <w:lang w:val="en-US"/>
        </w:rPr>
      </w:pPr>
      <w:r w:rsidRPr="002E5EC5">
        <w:rPr>
          <w:color w:val="auto"/>
          <w:lang w:val="en-US"/>
        </w:rPr>
        <w:t>SCREEN:</w:t>
      </w:r>
      <w:r w:rsidR="00506072" w:rsidRPr="002E5EC5">
        <w:rPr>
          <w:color w:val="auto"/>
          <w:lang w:val="en-US"/>
        </w:rPr>
        <w:t xml:space="preserve"> </w:t>
      </w:r>
      <w:r w:rsidR="00506072" w:rsidRPr="002E5EC5">
        <w:rPr>
          <w:color w:val="auto"/>
          <w:lang w:val="en-US"/>
        </w:rPr>
        <w:t>7.12_JOVE_71209_3.1.1+3.1.2</w:t>
      </w:r>
      <w:r w:rsidR="00506072" w:rsidRPr="002E5EC5">
        <w:rPr>
          <w:color w:val="auto"/>
          <w:lang w:val="en-US"/>
        </w:rPr>
        <w:t>.mp4</w:t>
      </w:r>
      <w:r w:rsidRPr="002E5EC5">
        <w:rPr>
          <w:color w:val="auto"/>
          <w:lang w:val="en-US"/>
        </w:rPr>
        <w:t xml:space="preserve"> </w:t>
      </w:r>
    </w:p>
    <w:p w14:paraId="65D65D75" w14:textId="72FF722B" w:rsidR="00D5220A" w:rsidRPr="002E5EC5" w:rsidRDefault="00506072" w:rsidP="003D108D">
      <w:pPr>
        <w:pStyle w:val="Narration"/>
        <w:numPr>
          <w:ilvl w:val="1"/>
          <w:numId w:val="3"/>
        </w:numPr>
        <w:rPr>
          <w:lang w:val="en-US"/>
        </w:rPr>
      </w:pPr>
      <w:r w:rsidRPr="002E5EC5">
        <w:rPr>
          <w:lang w:val="en-US"/>
        </w:rPr>
        <w:t xml:space="preserve">In </w:t>
      </w:r>
      <w:r w:rsidR="00D5220A" w:rsidRPr="002E5EC5">
        <w:rPr>
          <w:lang w:val="en-US"/>
        </w:rPr>
        <w:t>the analysis software</w:t>
      </w:r>
      <w:r w:rsidRPr="002E5EC5">
        <w:rPr>
          <w:lang w:val="en-US"/>
        </w:rPr>
        <w:t xml:space="preserve">, </w:t>
      </w:r>
      <w:r w:rsidRPr="002E5EC5">
        <w:rPr>
          <w:lang w:val="en-US" w:eastAsia="zh-CN"/>
        </w:rPr>
        <w:t>im</w:t>
      </w:r>
      <w:r w:rsidR="009E2D73" w:rsidRPr="002E5EC5">
        <w:rPr>
          <w:lang w:val="en-US" w:eastAsia="zh-CN"/>
        </w:rPr>
        <w:t>port</w:t>
      </w:r>
      <w:r w:rsidR="002A5E35" w:rsidRPr="002E5EC5">
        <w:rPr>
          <w:lang w:val="en-US" w:eastAsia="zh-CN"/>
        </w:rPr>
        <w:t xml:space="preserve"> the raw dataset by selecting </w:t>
      </w:r>
      <w:r w:rsidR="002A5E35" w:rsidRPr="002E5EC5">
        <w:rPr>
          <w:b/>
          <w:bCs/>
          <w:lang w:val="en-US" w:eastAsia="zh-CN"/>
        </w:rPr>
        <w:t>Import Raw Data</w:t>
      </w:r>
      <w:r w:rsidR="00E17F88" w:rsidRPr="002E5EC5">
        <w:rPr>
          <w:b/>
          <w:bCs/>
          <w:lang w:val="en-US" w:eastAsia="zh-CN"/>
        </w:rPr>
        <w:t>,</w:t>
      </w:r>
      <w:r w:rsidR="00514E6F" w:rsidRPr="002E5EC5">
        <w:rPr>
          <w:rFonts w:hint="eastAsia"/>
          <w:b/>
          <w:bCs/>
          <w:lang w:val="en-US" w:eastAsia="zh-CN"/>
        </w:rPr>
        <w:t xml:space="preserve"> </w:t>
      </w:r>
      <w:r w:rsidR="002A5E35" w:rsidRPr="002E5EC5">
        <w:rPr>
          <w:lang w:val="en-US"/>
        </w:rPr>
        <w:t>browsing to the target folder, and choosing the file</w:t>
      </w:r>
      <w:r w:rsidR="00514E6F" w:rsidRPr="002E5EC5">
        <w:rPr>
          <w:lang w:val="en-US"/>
        </w:rPr>
        <w:t xml:space="preserve"> </w:t>
      </w:r>
      <w:r w:rsidR="00514E6F" w:rsidRPr="002E5EC5">
        <w:rPr>
          <w:b/>
          <w:bCs/>
          <w:lang w:val="en-US"/>
        </w:rPr>
        <w:t>[</w:t>
      </w:r>
      <w:r w:rsidRPr="002E5EC5">
        <w:rPr>
          <w:b/>
          <w:bCs/>
          <w:lang w:val="en-US"/>
        </w:rPr>
        <w:t>1</w:t>
      </w:r>
      <w:r w:rsidR="00514E6F" w:rsidRPr="002E5EC5">
        <w:rPr>
          <w:b/>
          <w:bCs/>
          <w:lang w:val="en-US"/>
        </w:rPr>
        <w:t>]</w:t>
      </w:r>
      <w:r w:rsidR="00514E6F" w:rsidRPr="002E5EC5">
        <w:rPr>
          <w:lang w:val="en-US"/>
        </w:rPr>
        <w:t>.</w:t>
      </w:r>
      <w:r w:rsidR="003D108D" w:rsidRPr="002E5EC5">
        <w:rPr>
          <w:lang w:val="en-US"/>
        </w:rPr>
        <w:t xml:space="preserve"> </w:t>
      </w:r>
    </w:p>
    <w:p w14:paraId="66A0A45B" w14:textId="6EB57331" w:rsidR="00D5220A" w:rsidRPr="002E5EC5" w:rsidRDefault="00D5220A" w:rsidP="00E17F88">
      <w:pPr>
        <w:pStyle w:val="ShotDescription"/>
        <w:numPr>
          <w:ilvl w:val="2"/>
          <w:numId w:val="3"/>
        </w:numPr>
      </w:pPr>
      <w:r w:rsidRPr="002E5EC5">
        <w:t>SCREEN:</w:t>
      </w:r>
      <w:r w:rsidR="00506072" w:rsidRPr="002E5EC5">
        <w:t xml:space="preserve"> </w:t>
      </w:r>
      <w:r w:rsidR="00506072" w:rsidRPr="002E5EC5">
        <w:t>7.12_JOVE_71209_3.</w:t>
      </w:r>
      <w:r w:rsidR="00506072" w:rsidRPr="002E5EC5">
        <w:t>2</w:t>
      </w:r>
      <w:r w:rsidR="00506072" w:rsidRPr="002E5EC5">
        <w:t>.1</w:t>
      </w:r>
      <w:r w:rsidR="00506072" w:rsidRPr="002E5EC5">
        <w:t>.mp4</w:t>
      </w:r>
    </w:p>
    <w:p w14:paraId="374B1FBD" w14:textId="3793EC75" w:rsidR="00460099" w:rsidRPr="002E5EC5" w:rsidRDefault="00460099" w:rsidP="00D5220A">
      <w:pPr>
        <w:pStyle w:val="Narration"/>
        <w:numPr>
          <w:ilvl w:val="1"/>
          <w:numId w:val="3"/>
        </w:numPr>
        <w:rPr>
          <w:lang w:val="en-US"/>
        </w:rPr>
      </w:pPr>
      <w:r w:rsidRPr="002E5EC5">
        <w:rPr>
          <w:lang w:val="en-US"/>
        </w:rPr>
        <w:t xml:space="preserve">Then, </w:t>
      </w:r>
      <w:r w:rsidRPr="002E5EC5">
        <w:rPr>
          <w:rFonts w:hint="eastAsia"/>
          <w:lang w:val="en-US" w:eastAsia="zh-CN"/>
        </w:rPr>
        <w:t>c</w:t>
      </w:r>
      <w:r w:rsidRPr="002E5EC5">
        <w:rPr>
          <w:lang w:val="en-US"/>
        </w:rPr>
        <w:t xml:space="preserve">lick </w:t>
      </w:r>
      <w:r w:rsidRPr="002E5EC5">
        <w:rPr>
          <w:lang w:val="en-US" w:eastAsia="zh-CN"/>
        </w:rPr>
        <w:t>“</w:t>
      </w:r>
      <w:proofErr w:type="gramStart"/>
      <w:r w:rsidR="009E2D73" w:rsidRPr="002E5EC5">
        <w:rPr>
          <w:b/>
          <w:bCs/>
          <w:lang w:val="en-US"/>
        </w:rPr>
        <w:t>Cell</w:t>
      </w:r>
      <w:r w:rsidR="009E2D73" w:rsidRPr="002E5EC5">
        <w:rPr>
          <w:lang w:val="en-US" w:eastAsia="zh-CN"/>
        </w:rPr>
        <w:t>“ to</w:t>
      </w:r>
      <w:proofErr w:type="gramEnd"/>
      <w:r w:rsidRPr="002E5EC5">
        <w:rPr>
          <w:lang w:val="en-US"/>
        </w:rPr>
        <w:t xml:space="preserve"> perform automatic segmentation using consistent settings across datasets </w:t>
      </w:r>
      <w:r w:rsidRPr="002E5EC5">
        <w:rPr>
          <w:b/>
          <w:bCs/>
          <w:lang w:val="en-US"/>
        </w:rPr>
        <w:t>[</w:t>
      </w:r>
      <w:r w:rsidRPr="002E5EC5">
        <w:rPr>
          <w:rFonts w:hint="eastAsia"/>
          <w:b/>
          <w:bCs/>
          <w:lang w:val="en-US" w:eastAsia="zh-CN"/>
        </w:rPr>
        <w:t>1</w:t>
      </w:r>
      <w:r w:rsidRPr="002E5EC5">
        <w:rPr>
          <w:b/>
          <w:bCs/>
          <w:lang w:val="en-US"/>
        </w:rPr>
        <w:t>]</w:t>
      </w:r>
      <w:r w:rsidRPr="002E5EC5">
        <w:rPr>
          <w:lang w:val="en-US"/>
        </w:rPr>
        <w:t>.</w:t>
      </w:r>
      <w:r w:rsidRPr="002E5EC5">
        <w:rPr>
          <w:rFonts w:ascii="Segoe UI" w:hAnsi="Segoe UI" w:cs="Segoe UI"/>
          <w:color w:val="000000"/>
          <w:sz w:val="21"/>
          <w:szCs w:val="21"/>
          <w:lang w:val="en-US"/>
        </w:rPr>
        <w:t xml:space="preserve"> </w:t>
      </w:r>
    </w:p>
    <w:p w14:paraId="057A1930" w14:textId="39F3B358" w:rsidR="00460099" w:rsidRPr="002E5EC5" w:rsidRDefault="00460099" w:rsidP="00460099">
      <w:pPr>
        <w:pStyle w:val="ShotDescription"/>
        <w:numPr>
          <w:ilvl w:val="2"/>
          <w:numId w:val="3"/>
        </w:numPr>
      </w:pPr>
      <w:r w:rsidRPr="002E5EC5">
        <w:t xml:space="preserve">SCREEN: </w:t>
      </w:r>
      <w:r w:rsidR="00506072" w:rsidRPr="002E5EC5">
        <w:t>7.12_JOVE_71209_3.</w:t>
      </w:r>
      <w:r w:rsidR="00506072" w:rsidRPr="002E5EC5">
        <w:t>3</w:t>
      </w:r>
      <w:r w:rsidR="00506072" w:rsidRPr="002E5EC5">
        <w:t>.1</w:t>
      </w:r>
      <w:r w:rsidR="00506072" w:rsidRPr="002E5EC5">
        <w:t>.mp4</w:t>
      </w:r>
    </w:p>
    <w:p w14:paraId="5D7C1EE3" w14:textId="478F2C57" w:rsidR="00D5220A" w:rsidRPr="009E2D73" w:rsidRDefault="001630CF" w:rsidP="00D5220A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Select cells that do not overlap with neighboring cells</w:t>
      </w:r>
      <w:r w:rsidR="00EA6866">
        <w:rPr>
          <w:lang w:val="en-US"/>
        </w:rPr>
        <w:t xml:space="preserve"> </w:t>
      </w:r>
      <w:r w:rsidR="00EA6866" w:rsidRPr="00EA6866">
        <w:rPr>
          <w:b/>
          <w:bCs/>
          <w:lang w:val="en-US"/>
        </w:rPr>
        <w:t>[1]</w:t>
      </w:r>
      <w:r w:rsidRPr="00EA6866">
        <w:rPr>
          <w:b/>
          <w:bCs/>
          <w:lang w:val="en-US"/>
        </w:rPr>
        <w:t>,</w:t>
      </w:r>
      <w:r>
        <w:rPr>
          <w:lang w:val="en-US"/>
        </w:rPr>
        <w:t xml:space="preserve"> are not in contact with image boundaries</w:t>
      </w:r>
      <w:r w:rsidR="00EA6866">
        <w:rPr>
          <w:lang w:val="en-US"/>
        </w:rPr>
        <w:t xml:space="preserve"> </w:t>
      </w:r>
      <w:r w:rsidR="00EA6866" w:rsidRPr="00EA6866">
        <w:rPr>
          <w:b/>
          <w:bCs/>
          <w:lang w:val="en-US"/>
        </w:rPr>
        <w:t>[2]</w:t>
      </w:r>
      <w:r w:rsidRPr="00EA6866">
        <w:rPr>
          <w:b/>
          <w:bCs/>
          <w:lang w:val="en-US"/>
        </w:rPr>
        <w:t>,</w:t>
      </w:r>
      <w:r>
        <w:rPr>
          <w:lang w:val="en-US"/>
        </w:rPr>
        <w:t xml:space="preserve"> and can be continuously tracked throughout the time series</w:t>
      </w:r>
      <w:r w:rsidR="00D5220A" w:rsidRPr="009E2D73">
        <w:rPr>
          <w:lang w:val="en-US"/>
        </w:rPr>
        <w:t xml:space="preserve"> </w:t>
      </w:r>
      <w:r w:rsidR="00D5220A" w:rsidRPr="009E2D73">
        <w:rPr>
          <w:b/>
          <w:bCs/>
          <w:lang w:val="en-US"/>
        </w:rPr>
        <w:t>[</w:t>
      </w:r>
      <w:r w:rsidR="00EA6866">
        <w:rPr>
          <w:b/>
          <w:bCs/>
          <w:lang w:val="en-US"/>
        </w:rPr>
        <w:t>3</w:t>
      </w:r>
      <w:r w:rsidR="00D5220A" w:rsidRPr="009E2D73">
        <w:rPr>
          <w:b/>
          <w:bCs/>
          <w:lang w:val="en-US"/>
        </w:rPr>
        <w:t>]</w:t>
      </w:r>
      <w:r w:rsidR="00D5220A" w:rsidRPr="009E2D73">
        <w:rPr>
          <w:lang w:val="en-US"/>
        </w:rPr>
        <w:t>.</w:t>
      </w:r>
    </w:p>
    <w:p w14:paraId="6F6F4AF4" w14:textId="77777777" w:rsidR="00EA6866" w:rsidRDefault="00D5220A" w:rsidP="007B4438">
      <w:pPr>
        <w:pStyle w:val="ShotDescription"/>
        <w:numPr>
          <w:ilvl w:val="2"/>
          <w:numId w:val="3"/>
        </w:numPr>
      </w:pPr>
      <w:r w:rsidRPr="00E93866">
        <w:t xml:space="preserve">SCREEN: </w:t>
      </w:r>
      <w:r w:rsidR="00506072" w:rsidRPr="00E93866">
        <w:t>7.12_JOVE_71209_3.4.1</w:t>
      </w:r>
      <w:r w:rsidR="00506072" w:rsidRPr="00E93866">
        <w:t>.mp4</w:t>
      </w:r>
    </w:p>
    <w:p w14:paraId="328E7CFB" w14:textId="77777777" w:rsidR="00EA6866" w:rsidRDefault="00EA6866" w:rsidP="007B4438">
      <w:pPr>
        <w:pStyle w:val="ShotDescription"/>
        <w:numPr>
          <w:ilvl w:val="2"/>
          <w:numId w:val="3"/>
        </w:numPr>
      </w:pPr>
      <w:r w:rsidRPr="00E93866">
        <w:t>SCREEN:</w:t>
      </w:r>
      <w:r w:rsidR="001630CF">
        <w:t xml:space="preserve"> </w:t>
      </w:r>
      <w:r w:rsidR="001630CF" w:rsidRPr="00E93866">
        <w:t>7.12_JOVE_71209_3.4.2.mp4</w:t>
      </w:r>
    </w:p>
    <w:p w14:paraId="4C9658B2" w14:textId="1DED739A" w:rsidR="00506072" w:rsidRPr="00E93866" w:rsidRDefault="00EA6866" w:rsidP="007B4438">
      <w:pPr>
        <w:pStyle w:val="ShotDescription"/>
        <w:numPr>
          <w:ilvl w:val="2"/>
          <w:numId w:val="3"/>
        </w:numPr>
      </w:pPr>
      <w:r w:rsidRPr="00E93866">
        <w:t>SCREEN:</w:t>
      </w:r>
      <w:r w:rsidR="001630CF">
        <w:t xml:space="preserve"> </w:t>
      </w:r>
      <w:r w:rsidR="001630CF" w:rsidRPr="00E93866">
        <w:t>7.12_JOVE_71209_3.4.</w:t>
      </w:r>
      <w:r>
        <w:t>3</w:t>
      </w:r>
      <w:r w:rsidR="001630CF" w:rsidRPr="00E93866">
        <w:t>.mp4</w:t>
      </w:r>
      <w:r>
        <w:t>: 00:02-end</w:t>
      </w:r>
    </w:p>
    <w:p w14:paraId="27983D1B" w14:textId="2B78ECCC" w:rsidR="00D5220A" w:rsidRPr="002E5EC5" w:rsidRDefault="00D5220A" w:rsidP="00D5220A">
      <w:pPr>
        <w:pStyle w:val="Narration"/>
        <w:numPr>
          <w:ilvl w:val="1"/>
          <w:numId w:val="3"/>
        </w:numPr>
        <w:rPr>
          <w:lang w:val="en-US"/>
        </w:rPr>
      </w:pPr>
      <w:r w:rsidRPr="009E2D73">
        <w:rPr>
          <w:lang w:val="en-US"/>
        </w:rPr>
        <w:t xml:space="preserve">Select </w:t>
      </w:r>
      <w:r w:rsidR="00B85506" w:rsidRPr="009E2D73">
        <w:rPr>
          <w:lang w:val="en-US"/>
        </w:rPr>
        <w:t>a fixed number of cells</w:t>
      </w:r>
      <w:r w:rsidRPr="009E2D73">
        <w:rPr>
          <w:lang w:val="en-US"/>
        </w:rPr>
        <w:t xml:space="preserve"> per field of view for consistent analysis across datasets </w:t>
      </w:r>
      <w:r w:rsidRPr="009E2D73">
        <w:rPr>
          <w:b/>
          <w:bCs/>
          <w:lang w:val="en-US"/>
        </w:rPr>
        <w:t>[1]</w:t>
      </w:r>
      <w:r w:rsidRPr="009E2D73">
        <w:rPr>
          <w:lang w:val="en-US"/>
        </w:rPr>
        <w:t>.</w:t>
      </w:r>
      <w:r w:rsidR="003D108D" w:rsidRPr="009E2D73">
        <w:rPr>
          <w:lang w:val="en-US"/>
        </w:rPr>
        <w:t xml:space="preserve"> </w:t>
      </w:r>
      <w:r w:rsidR="00C5637D" w:rsidRPr="00C5637D">
        <w:rPr>
          <w:lang w:val="en-US"/>
        </w:rPr>
        <w:t xml:space="preserve">Go </w:t>
      </w:r>
      <w:r w:rsidR="00C5637D" w:rsidRPr="002E5EC5">
        <w:rPr>
          <w:lang w:val="en-US"/>
        </w:rPr>
        <w:t>to</w:t>
      </w:r>
      <w:r w:rsidR="00506072" w:rsidRPr="002E5EC5">
        <w:rPr>
          <w:lang w:val="en-US"/>
        </w:rPr>
        <w:t xml:space="preserve"> </w:t>
      </w:r>
      <w:r w:rsidR="003D108D" w:rsidRPr="002E5EC5">
        <w:rPr>
          <w:lang w:val="en-US"/>
        </w:rPr>
        <w:t xml:space="preserve">the </w:t>
      </w:r>
      <w:r w:rsidR="003D108D" w:rsidRPr="002E5EC5">
        <w:rPr>
          <w:b/>
          <w:bCs/>
          <w:lang w:val="en-US"/>
        </w:rPr>
        <w:t>Long-term Tracking</w:t>
      </w:r>
      <w:r w:rsidR="003D108D" w:rsidRPr="002E5EC5">
        <w:rPr>
          <w:lang w:val="en-US"/>
        </w:rPr>
        <w:t xml:space="preserve"> module </w:t>
      </w:r>
      <w:r w:rsidR="003D108D" w:rsidRPr="002E5EC5">
        <w:rPr>
          <w:b/>
          <w:bCs/>
          <w:lang w:val="en-US"/>
        </w:rPr>
        <w:t>[</w:t>
      </w:r>
      <w:r w:rsidR="00C5637D" w:rsidRPr="002E5EC5">
        <w:rPr>
          <w:rFonts w:hint="eastAsia"/>
          <w:b/>
          <w:bCs/>
          <w:lang w:val="en-US" w:eastAsia="zh-CN"/>
        </w:rPr>
        <w:t>2</w:t>
      </w:r>
      <w:r w:rsidR="003D108D" w:rsidRPr="002E5EC5">
        <w:rPr>
          <w:b/>
          <w:bCs/>
          <w:lang w:val="en-US"/>
        </w:rPr>
        <w:t>]</w:t>
      </w:r>
      <w:r w:rsidR="003D108D" w:rsidRPr="002E5EC5">
        <w:rPr>
          <w:lang w:val="en-US"/>
        </w:rPr>
        <w:t>.</w:t>
      </w:r>
    </w:p>
    <w:p w14:paraId="70A40A4D" w14:textId="2375BFDE" w:rsidR="00D5220A" w:rsidRPr="002E5EC5" w:rsidRDefault="00D5220A" w:rsidP="003D108D">
      <w:pPr>
        <w:pStyle w:val="ShotDescription"/>
        <w:numPr>
          <w:ilvl w:val="2"/>
          <w:numId w:val="3"/>
        </w:numPr>
      </w:pPr>
      <w:r w:rsidRPr="002E5EC5">
        <w:t xml:space="preserve">SCREEN: </w:t>
      </w:r>
      <w:r w:rsidR="00E93866" w:rsidRPr="002E5EC5">
        <w:t>7.12_JOVE_71209_3.5.1</w:t>
      </w:r>
      <w:r w:rsidR="00E93866" w:rsidRPr="002E5EC5">
        <w:t xml:space="preserve">.mp4: </w:t>
      </w:r>
      <w:r w:rsidR="00E93866" w:rsidRPr="002E5EC5">
        <w:t>00:03-end</w:t>
      </w:r>
    </w:p>
    <w:p w14:paraId="602C292D" w14:textId="1A09C756" w:rsidR="00D5220A" w:rsidRPr="002E5EC5" w:rsidRDefault="00D5220A" w:rsidP="00D5220A">
      <w:pPr>
        <w:pStyle w:val="ShotDescription"/>
        <w:numPr>
          <w:ilvl w:val="2"/>
          <w:numId w:val="3"/>
        </w:numPr>
      </w:pPr>
      <w:r w:rsidRPr="002E5EC5">
        <w:t xml:space="preserve">SCREEN: </w:t>
      </w:r>
      <w:r w:rsidR="00E93866" w:rsidRPr="002E5EC5">
        <w:t>7.12_JOVE_71209_3.5.</w:t>
      </w:r>
      <w:r w:rsidR="00E93866" w:rsidRPr="002E5EC5">
        <w:t>2</w:t>
      </w:r>
      <w:r w:rsidRPr="002E5EC5">
        <w:t>.</w:t>
      </w:r>
      <w:r w:rsidR="00E93866" w:rsidRPr="002E5EC5">
        <w:t>mp4</w:t>
      </w:r>
    </w:p>
    <w:p w14:paraId="19349145" w14:textId="7FA30C0C" w:rsidR="00D5220A" w:rsidRPr="002E5EC5" w:rsidRDefault="00B85506" w:rsidP="003D108D">
      <w:pPr>
        <w:pStyle w:val="Narration"/>
        <w:numPr>
          <w:ilvl w:val="1"/>
          <w:numId w:val="3"/>
        </w:numPr>
        <w:rPr>
          <w:lang w:val="en-US"/>
        </w:rPr>
      </w:pPr>
      <w:r w:rsidRPr="002E5EC5">
        <w:rPr>
          <w:lang w:val="en-US"/>
        </w:rPr>
        <w:t>Then, e</w:t>
      </w:r>
      <w:r w:rsidR="00D5220A" w:rsidRPr="002E5EC5">
        <w:rPr>
          <w:lang w:val="en-US"/>
        </w:rPr>
        <w:t xml:space="preserve">nter the start and end frame </w:t>
      </w:r>
      <w:r w:rsidR="00D5220A" w:rsidRPr="002E5EC5">
        <w:rPr>
          <w:b/>
          <w:bCs/>
          <w:lang w:val="en-US"/>
        </w:rPr>
        <w:t>[2]</w:t>
      </w:r>
      <w:r w:rsidR="00D5220A" w:rsidRPr="002E5EC5">
        <w:rPr>
          <w:lang w:val="en-US"/>
        </w:rPr>
        <w:t>.</w:t>
      </w:r>
      <w:r w:rsidR="003D108D" w:rsidRPr="002E5EC5">
        <w:rPr>
          <w:lang w:val="en-US"/>
        </w:rPr>
        <w:t xml:space="preserve"> Click </w:t>
      </w:r>
      <w:r w:rsidR="003D108D" w:rsidRPr="002E5EC5">
        <w:rPr>
          <w:b/>
          <w:bCs/>
          <w:lang w:val="en-US"/>
        </w:rPr>
        <w:t>Track</w:t>
      </w:r>
      <w:r w:rsidR="003D108D" w:rsidRPr="002E5EC5">
        <w:rPr>
          <w:lang w:val="en-US"/>
        </w:rPr>
        <w:t xml:space="preserve"> to initiate tracking based on </w:t>
      </w:r>
      <w:r w:rsidR="001630CF">
        <w:rPr>
          <w:lang w:val="en-US"/>
        </w:rPr>
        <w:t>the consistency of cell positions</w:t>
      </w:r>
      <w:r w:rsidR="003D108D" w:rsidRPr="002E5EC5">
        <w:rPr>
          <w:lang w:val="en-US"/>
        </w:rPr>
        <w:t xml:space="preserve"> between consecutive frames </w:t>
      </w:r>
      <w:r w:rsidR="003D108D" w:rsidRPr="002E5EC5">
        <w:rPr>
          <w:b/>
          <w:bCs/>
          <w:lang w:val="en-US"/>
        </w:rPr>
        <w:t>[1]</w:t>
      </w:r>
      <w:r w:rsidR="003D108D" w:rsidRPr="002E5EC5">
        <w:rPr>
          <w:lang w:val="en-US"/>
        </w:rPr>
        <w:t>.</w:t>
      </w:r>
    </w:p>
    <w:p w14:paraId="28FE2243" w14:textId="0D968394" w:rsidR="00D5220A" w:rsidRPr="002E5EC5" w:rsidRDefault="00D5220A" w:rsidP="00B85506">
      <w:pPr>
        <w:pStyle w:val="ShotDescription"/>
        <w:numPr>
          <w:ilvl w:val="2"/>
          <w:numId w:val="3"/>
        </w:numPr>
      </w:pPr>
      <w:r w:rsidRPr="002E5EC5">
        <w:t xml:space="preserve">SCREEN: </w:t>
      </w:r>
      <w:r w:rsidR="00E93866" w:rsidRPr="002E5EC5">
        <w:t>7.12_JOVE_71209_3.</w:t>
      </w:r>
      <w:r w:rsidR="00E93866" w:rsidRPr="002E5EC5">
        <w:t>6</w:t>
      </w:r>
      <w:r w:rsidR="00E93866" w:rsidRPr="002E5EC5">
        <w:t>.1.mp4</w:t>
      </w:r>
    </w:p>
    <w:p w14:paraId="5091255E" w14:textId="13803A1C" w:rsidR="00D5220A" w:rsidRPr="009E2D73" w:rsidRDefault="00D5220A" w:rsidP="00D5220A">
      <w:pPr>
        <w:pStyle w:val="ShotDescription"/>
        <w:numPr>
          <w:ilvl w:val="2"/>
          <w:numId w:val="3"/>
        </w:numPr>
      </w:pPr>
      <w:r w:rsidRPr="002E5EC5">
        <w:t xml:space="preserve">SCREEN: </w:t>
      </w:r>
      <w:r w:rsidR="00E93866" w:rsidRPr="002E5EC5">
        <w:t>7.12_JOVE_71209_3.</w:t>
      </w:r>
      <w:r w:rsidR="00E93866" w:rsidRPr="002E5EC5">
        <w:t>6.2</w:t>
      </w:r>
      <w:r w:rsidR="00E93866" w:rsidRPr="002E5EC5">
        <w:t>.mp4</w:t>
      </w:r>
    </w:p>
    <w:p w14:paraId="6113AFC2" w14:textId="410B9D96" w:rsidR="00830AC2" w:rsidRPr="00745C83" w:rsidRDefault="001630CF" w:rsidP="00830AC2">
      <w:pPr>
        <w:pStyle w:val="Narration"/>
        <w:numPr>
          <w:ilvl w:val="1"/>
          <w:numId w:val="3"/>
        </w:numPr>
      </w:pPr>
      <w:r>
        <w:t xml:space="preserve">Click on Export, then select Chart System followed by Track Chart. Choose Cell as the segmentation category and specify the tracking frame range </w:t>
      </w:r>
      <w:r w:rsidRPr="001630CF">
        <w:rPr>
          <w:b/>
          <w:bCs/>
        </w:rPr>
        <w:t>[1].</w:t>
      </w:r>
    </w:p>
    <w:p w14:paraId="431179AC" w14:textId="2A60078F" w:rsidR="00830AC2" w:rsidRPr="001630CF" w:rsidRDefault="00830AC2" w:rsidP="001630CF">
      <w:pPr>
        <w:pStyle w:val="ShotDescription"/>
        <w:numPr>
          <w:ilvl w:val="2"/>
          <w:numId w:val="3"/>
        </w:numPr>
        <w:rPr>
          <w:lang w:val="en-IN"/>
        </w:rPr>
      </w:pPr>
      <w:r w:rsidRPr="00745C83">
        <w:rPr>
          <w:lang w:val="en-IN"/>
        </w:rPr>
        <w:t xml:space="preserve">SCREEN: </w:t>
      </w:r>
      <w:r w:rsidRPr="00830AC2">
        <w:rPr>
          <w:lang w:val="en-IN"/>
        </w:rPr>
        <w:t>7.12_JOVE_71209_3.7.1</w:t>
      </w:r>
      <w:r>
        <w:rPr>
          <w:lang w:val="en-IN"/>
        </w:rPr>
        <w:t>.mp4</w:t>
      </w:r>
    </w:p>
    <w:p w14:paraId="10759A59" w14:textId="3E012BDF" w:rsidR="00830AC2" w:rsidRPr="00745C83" w:rsidRDefault="00830AC2" w:rsidP="00830AC2">
      <w:pPr>
        <w:pStyle w:val="Narration"/>
        <w:numPr>
          <w:ilvl w:val="1"/>
          <w:numId w:val="3"/>
        </w:numPr>
      </w:pPr>
      <w:r w:rsidRPr="00745C83">
        <w:t xml:space="preserve">Select the output parameters, such as Area and Perimeter. Click </w:t>
      </w:r>
      <w:r w:rsidRPr="00745C83">
        <w:rPr>
          <w:b/>
          <w:bCs/>
        </w:rPr>
        <w:t>Export Image or Excel</w:t>
      </w:r>
      <w:r w:rsidRPr="00745C83">
        <w:t xml:space="preserve"> and save the file </w:t>
      </w:r>
      <w:r w:rsidRPr="00745C83">
        <w:rPr>
          <w:b/>
          <w:bCs/>
        </w:rPr>
        <w:t>[</w:t>
      </w:r>
      <w:r>
        <w:rPr>
          <w:b/>
          <w:bCs/>
        </w:rPr>
        <w:t>1</w:t>
      </w:r>
      <w:r w:rsidRPr="00745C83">
        <w:rPr>
          <w:b/>
          <w:bCs/>
        </w:rPr>
        <w:t>]</w:t>
      </w:r>
      <w:r w:rsidRPr="00745C83">
        <w:t>.</w:t>
      </w:r>
    </w:p>
    <w:p w14:paraId="0AAF05A1" w14:textId="46CA94A3" w:rsidR="00830AC2" w:rsidRDefault="00830AC2" w:rsidP="00830AC2">
      <w:pPr>
        <w:pStyle w:val="ShotDescription"/>
        <w:numPr>
          <w:ilvl w:val="2"/>
          <w:numId w:val="3"/>
        </w:numPr>
        <w:rPr>
          <w:lang w:val="en-IN"/>
        </w:rPr>
      </w:pPr>
      <w:r w:rsidRPr="00745C83">
        <w:rPr>
          <w:lang w:val="en-IN"/>
        </w:rPr>
        <w:t>SCREEN:</w:t>
      </w:r>
      <w:r>
        <w:rPr>
          <w:lang w:val="en-IN"/>
        </w:rPr>
        <w:t xml:space="preserve"> </w:t>
      </w:r>
      <w:r w:rsidRPr="00830AC2">
        <w:rPr>
          <w:lang w:val="en-IN"/>
        </w:rPr>
        <w:t>7.12_JOVE_71209_3.9.1</w:t>
      </w:r>
      <w:r>
        <w:rPr>
          <w:lang w:val="en-IN"/>
        </w:rPr>
        <w:t>.mp4:</w:t>
      </w:r>
      <w:r w:rsidRPr="00745C83">
        <w:rPr>
          <w:lang w:val="en-IN"/>
        </w:rPr>
        <w:t xml:space="preserve"> </w:t>
      </w:r>
      <w:r>
        <w:rPr>
          <w:lang w:val="en-IN"/>
        </w:rPr>
        <w:t>00:15-00:35</w:t>
      </w:r>
    </w:p>
    <w:p w14:paraId="41994514" w14:textId="77777777" w:rsidR="00830AC2" w:rsidRPr="00745C83" w:rsidRDefault="00830AC2" w:rsidP="00830AC2">
      <w:pPr>
        <w:pStyle w:val="Narration"/>
        <w:numPr>
          <w:ilvl w:val="1"/>
          <w:numId w:val="3"/>
        </w:numPr>
      </w:pPr>
      <w:r w:rsidRPr="00745C83">
        <w:t xml:space="preserve">Calculate the average migration speed in </w:t>
      </w:r>
      <w:proofErr w:type="spellStart"/>
      <w:r w:rsidRPr="00745C83">
        <w:t>micrometers</w:t>
      </w:r>
      <w:proofErr w:type="spellEnd"/>
      <w:r w:rsidRPr="00745C83">
        <w:t xml:space="preserve"> per hour for each cell based on the centroid displacement across the entire time series </w:t>
      </w:r>
      <w:r w:rsidRPr="00745C83">
        <w:rPr>
          <w:b/>
          <w:bCs/>
        </w:rPr>
        <w:t>[1]</w:t>
      </w:r>
      <w:r w:rsidRPr="00745C83">
        <w:t>.</w:t>
      </w:r>
    </w:p>
    <w:p w14:paraId="2FFBE935" w14:textId="386E5DF0" w:rsidR="00830AC2" w:rsidRPr="00745C83" w:rsidRDefault="00830AC2" w:rsidP="00830AC2">
      <w:pPr>
        <w:pStyle w:val="ShotDescription"/>
        <w:numPr>
          <w:ilvl w:val="2"/>
          <w:numId w:val="3"/>
        </w:numPr>
        <w:rPr>
          <w:lang w:val="en-IN"/>
        </w:rPr>
      </w:pPr>
      <w:r w:rsidRPr="00745C83">
        <w:rPr>
          <w:lang w:val="en-IN"/>
        </w:rPr>
        <w:lastRenderedPageBreak/>
        <w:t>SCREEN:</w:t>
      </w:r>
      <w:r w:rsidR="002E5EC5">
        <w:rPr>
          <w:lang w:val="en-IN"/>
        </w:rPr>
        <w:t xml:space="preserve"> </w:t>
      </w:r>
      <w:r w:rsidR="002E5EC5" w:rsidRPr="002E5EC5">
        <w:rPr>
          <w:lang w:val="en-IN"/>
        </w:rPr>
        <w:t>7.12_JOVE_71209_3.</w:t>
      </w:r>
      <w:r w:rsidR="002E5EC5">
        <w:rPr>
          <w:lang w:val="en-IN"/>
        </w:rPr>
        <w:t>10</w:t>
      </w:r>
      <w:r w:rsidR="002E5EC5" w:rsidRPr="002E5EC5">
        <w:rPr>
          <w:lang w:val="en-IN"/>
        </w:rPr>
        <w:t>.1</w:t>
      </w:r>
      <w:r w:rsidRPr="00745C83">
        <w:rPr>
          <w:lang w:val="en-IN"/>
        </w:rPr>
        <w:t xml:space="preserve"> </w:t>
      </w:r>
      <w:r w:rsidR="002E5EC5">
        <w:rPr>
          <w:lang w:val="en-IN"/>
        </w:rPr>
        <w:t>00:05-00:24</w:t>
      </w:r>
    </w:p>
    <w:p w14:paraId="6E2E6108" w14:textId="77777777" w:rsidR="00830AC2" w:rsidRPr="00745C83" w:rsidRDefault="00830AC2" w:rsidP="00830AC2">
      <w:pPr>
        <w:rPr>
          <w:lang w:val="en-IN"/>
        </w:rPr>
      </w:pPr>
    </w:p>
    <w:p w14:paraId="09689C4F" w14:textId="3347B5BC" w:rsidR="00495959" w:rsidRDefault="00495959" w:rsidP="008F084E">
      <w:pPr>
        <w:spacing w:before="120"/>
        <w:rPr>
          <w:rFonts w:cstheme="minorHAnsi"/>
        </w:rPr>
      </w:pPr>
    </w:p>
    <w:p w14:paraId="1C139023" w14:textId="77777777" w:rsidR="00EA6956" w:rsidRDefault="00EA6956" w:rsidP="008F084E">
      <w:pPr>
        <w:spacing w:before="120"/>
        <w:rPr>
          <w:rFonts w:cstheme="minorHAnsi"/>
        </w:rPr>
      </w:pPr>
    </w:p>
    <w:p w14:paraId="44AC4C56" w14:textId="77777777" w:rsidR="00EA6956" w:rsidRDefault="00EA6956" w:rsidP="008F084E">
      <w:pPr>
        <w:spacing w:before="120"/>
        <w:rPr>
          <w:rFonts w:cstheme="minorHAnsi"/>
        </w:rPr>
      </w:pPr>
    </w:p>
    <w:p w14:paraId="3C785D5F" w14:textId="77777777" w:rsidR="00EA6956" w:rsidRDefault="00EA6956" w:rsidP="008F084E">
      <w:pPr>
        <w:spacing w:before="120"/>
        <w:rPr>
          <w:rFonts w:cstheme="minorHAnsi"/>
        </w:rPr>
      </w:pPr>
    </w:p>
    <w:p w14:paraId="336AD0DA" w14:textId="77777777" w:rsidR="00EA6956" w:rsidRDefault="00EA6956" w:rsidP="008F084E">
      <w:pPr>
        <w:spacing w:before="120"/>
        <w:rPr>
          <w:rFonts w:cstheme="minorHAnsi"/>
        </w:rPr>
      </w:pPr>
    </w:p>
    <w:p w14:paraId="1097AAA3" w14:textId="77777777" w:rsidR="00EA6956" w:rsidRDefault="00EA6956" w:rsidP="008F084E">
      <w:pPr>
        <w:spacing w:before="120"/>
        <w:rPr>
          <w:rFonts w:cstheme="minorHAnsi"/>
        </w:rPr>
      </w:pPr>
    </w:p>
    <w:p w14:paraId="3710A49E" w14:textId="77777777" w:rsidR="00EA6956" w:rsidRDefault="00EA6956" w:rsidP="008F084E">
      <w:pPr>
        <w:spacing w:before="120"/>
        <w:rPr>
          <w:rFonts w:cstheme="minorHAnsi"/>
        </w:rPr>
      </w:pPr>
    </w:p>
    <w:p w14:paraId="63793089" w14:textId="1348A797" w:rsidR="00EA6956" w:rsidRDefault="00EA6956">
      <w:pPr>
        <w:rPr>
          <w:rFonts w:cstheme="minorHAnsi"/>
        </w:rPr>
      </w:pPr>
      <w:r>
        <w:rPr>
          <w:rFonts w:cstheme="minorHAnsi"/>
        </w:rPr>
        <w:br w:type="page"/>
      </w:r>
    </w:p>
    <w:p w14:paraId="6551FB5C" w14:textId="77777777" w:rsidR="00EA6956" w:rsidRDefault="00EA6956" w:rsidP="008F084E">
      <w:pPr>
        <w:spacing w:before="120"/>
        <w:rPr>
          <w:rFonts w:cstheme="minorHAnsi"/>
        </w:rPr>
      </w:pPr>
    </w:p>
    <w:p w14:paraId="020E74EF" w14:textId="7218A28D" w:rsidR="00E93866" w:rsidRDefault="00E93866" w:rsidP="001630CF">
      <w:pPr>
        <w:rPr>
          <w:rFonts w:cstheme="minorHAnsi"/>
        </w:rPr>
      </w:pPr>
    </w:p>
    <w:p w14:paraId="45545A9C" w14:textId="77777777" w:rsidR="00E93866" w:rsidRPr="009E2D73" w:rsidRDefault="00E93866" w:rsidP="008F084E">
      <w:pPr>
        <w:spacing w:before="120"/>
        <w:rPr>
          <w:rFonts w:cstheme="minorHAnsi"/>
        </w:rPr>
      </w:pPr>
    </w:p>
    <w:p w14:paraId="12FDC79E" w14:textId="59861F38" w:rsidR="00495959" w:rsidRPr="009E2D73" w:rsidRDefault="00495959" w:rsidP="00495959">
      <w:pPr>
        <w:pStyle w:val="Heading1"/>
        <w:rPr>
          <w:rFonts w:cstheme="minorHAnsi"/>
        </w:rPr>
      </w:pPr>
      <w:r w:rsidRPr="009E2D73">
        <w:rPr>
          <w:rFonts w:cstheme="minorHAnsi"/>
        </w:rPr>
        <w:t>Results</w:t>
      </w:r>
    </w:p>
    <w:p w14:paraId="476287CC" w14:textId="6BF85A06" w:rsidR="00495959" w:rsidRPr="009E2D73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9E2D73">
        <w:rPr>
          <w:rFonts w:cstheme="minorHAnsi"/>
          <w:b/>
        </w:rPr>
        <w:t xml:space="preserve">Results </w:t>
      </w:r>
    </w:p>
    <w:p w14:paraId="1C654D1D" w14:textId="77777777" w:rsidR="00985FE6" w:rsidRPr="009E2D73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0DE1270" w14:textId="37D2A039" w:rsidR="000B5EF7" w:rsidRPr="009E2D73" w:rsidRDefault="000B5EF7" w:rsidP="000B5EF7">
      <w:pPr>
        <w:pStyle w:val="Narration"/>
        <w:numPr>
          <w:ilvl w:val="1"/>
          <w:numId w:val="3"/>
        </w:numPr>
        <w:rPr>
          <w:lang w:val="en-US"/>
        </w:rPr>
      </w:pPr>
      <w:r w:rsidRPr="009E2D73">
        <w:rPr>
          <w:lang w:val="en-US"/>
        </w:rPr>
        <w:t xml:space="preserve">Time-lapse optical diffraction tomography imaging enabled continuous recording of single-cell morphological changes over time </w:t>
      </w:r>
      <w:r w:rsidRPr="009E2D73">
        <w:rPr>
          <w:b/>
          <w:lang w:val="en-US"/>
        </w:rPr>
        <w:t>[1]</w:t>
      </w:r>
      <w:r w:rsidRPr="009E2D73">
        <w:rPr>
          <w:lang w:val="en-US"/>
        </w:rPr>
        <w:t>.</w:t>
      </w:r>
    </w:p>
    <w:p w14:paraId="327604F7" w14:textId="52CB8C38" w:rsidR="000B5EF7" w:rsidRPr="009E2D73" w:rsidRDefault="000B5EF7" w:rsidP="000B5EF7">
      <w:pPr>
        <w:pStyle w:val="ShotDescription"/>
        <w:numPr>
          <w:ilvl w:val="2"/>
          <w:numId w:val="3"/>
        </w:numPr>
      </w:pPr>
      <w:r w:rsidRPr="009E2D73">
        <w:t xml:space="preserve">LAB MEDIA: Figure 2. </w:t>
      </w:r>
    </w:p>
    <w:p w14:paraId="74A94CFF" w14:textId="6B9273C4" w:rsidR="000B5EF7" w:rsidRPr="009E2D73" w:rsidRDefault="000B5EF7" w:rsidP="000B5EF7">
      <w:pPr>
        <w:pStyle w:val="Narration"/>
        <w:numPr>
          <w:ilvl w:val="1"/>
          <w:numId w:val="3"/>
        </w:numPr>
        <w:rPr>
          <w:lang w:val="en-US"/>
        </w:rPr>
      </w:pPr>
      <w:r w:rsidRPr="009E2D73">
        <w:rPr>
          <w:lang w:val="en-US"/>
        </w:rPr>
        <w:t xml:space="preserve">At early </w:t>
      </w:r>
      <w:r w:rsidR="00CB51AA">
        <w:rPr>
          <w:lang w:val="en-US"/>
        </w:rPr>
        <w:t>timepoints</w:t>
      </w:r>
      <w:r w:rsidR="008227A2" w:rsidRPr="009E2D73">
        <w:rPr>
          <w:lang w:val="en-US"/>
        </w:rPr>
        <w:t xml:space="preserve">, </w:t>
      </w:r>
      <w:r w:rsidRPr="009E2D73">
        <w:rPr>
          <w:lang w:val="en-US"/>
        </w:rPr>
        <w:t>cells in both lipopolysaccharide and</w:t>
      </w:r>
      <w:r w:rsidR="001630CF">
        <w:rPr>
          <w:lang w:val="en-US"/>
        </w:rPr>
        <w:t xml:space="preserve"> </w:t>
      </w:r>
      <w:r w:rsidR="001630CF" w:rsidRPr="009E2D73">
        <w:rPr>
          <w:lang w:val="en-US"/>
        </w:rPr>
        <w:t>lipopolysaccharide</w:t>
      </w:r>
      <w:r w:rsidRPr="009E2D73">
        <w:rPr>
          <w:lang w:val="en-US"/>
        </w:rPr>
        <w:t xml:space="preserve"> </w:t>
      </w:r>
      <w:r w:rsidR="001630CF">
        <w:rPr>
          <w:lang w:val="en-US"/>
        </w:rPr>
        <w:t xml:space="preserve">with </w:t>
      </w:r>
      <w:r w:rsidR="00047431" w:rsidRPr="009E2D73">
        <w:rPr>
          <w:bCs/>
          <w:lang w:val="en-US" w:eastAsia="zh-CN"/>
        </w:rPr>
        <w:t>Baicalin</w:t>
      </w:r>
      <w:r w:rsidR="001630CF">
        <w:rPr>
          <w:bCs/>
          <w:lang w:val="en-US" w:eastAsia="zh-CN"/>
        </w:rPr>
        <w:t xml:space="preserve"> </w:t>
      </w:r>
      <w:r w:rsidRPr="009E2D73">
        <w:rPr>
          <w:lang w:val="en-US"/>
        </w:rPr>
        <w:t xml:space="preserve">groups exhibited relatively round morphology with clear boundaries and minimal variation </w:t>
      </w:r>
      <w:r w:rsidRPr="009E2D73">
        <w:rPr>
          <w:b/>
          <w:lang w:val="en-US"/>
        </w:rPr>
        <w:t>[1]</w:t>
      </w:r>
      <w:r w:rsidRPr="009E2D73">
        <w:rPr>
          <w:lang w:val="en-US"/>
        </w:rPr>
        <w:t>.</w:t>
      </w:r>
    </w:p>
    <w:p w14:paraId="1DFBC79A" w14:textId="75465416" w:rsidR="000B5EF7" w:rsidRPr="009E2D73" w:rsidRDefault="000B5EF7" w:rsidP="000B5EF7">
      <w:pPr>
        <w:pStyle w:val="ShotDescription"/>
        <w:numPr>
          <w:ilvl w:val="2"/>
          <w:numId w:val="3"/>
        </w:numPr>
      </w:pPr>
      <w:r w:rsidRPr="009E2D73">
        <w:t xml:space="preserve">LAB MEDIA: </w:t>
      </w:r>
      <w:r w:rsidRPr="009E2D73">
        <w:rPr>
          <w:i/>
          <w:iCs/>
          <w:color w:val="0000FF"/>
        </w:rPr>
        <w:t>Figure 2. Video editor: Highlight the panels labeled 6 h in both rows</w:t>
      </w:r>
      <w:r w:rsidR="00EA6866">
        <w:rPr>
          <w:i/>
          <w:iCs/>
          <w:color w:val="0000FF"/>
        </w:rPr>
        <w:t>,</w:t>
      </w:r>
      <w:r w:rsidRPr="009E2D73">
        <w:rPr>
          <w:i/>
          <w:iCs/>
          <w:color w:val="0000FF"/>
        </w:rPr>
        <w:t xml:space="preserve"> showing round cells with smooth edges</w:t>
      </w:r>
    </w:p>
    <w:p w14:paraId="5F252740" w14:textId="36FDF9A3" w:rsidR="000B5EF7" w:rsidRPr="009E2D73" w:rsidRDefault="00DE70CB" w:rsidP="008227A2">
      <w:pPr>
        <w:pStyle w:val="Narration"/>
        <w:numPr>
          <w:ilvl w:val="1"/>
          <w:numId w:val="3"/>
        </w:numPr>
        <w:rPr>
          <w:lang w:val="en-US"/>
        </w:rPr>
      </w:pPr>
      <w:r w:rsidRPr="009E2D73">
        <w:rPr>
          <w:bCs/>
          <w:lang w:val="en-US"/>
        </w:rPr>
        <w:t xml:space="preserve">After 8 hours, cells showed increased morphological diversity, including spreading, irregular edges, and protrusions </w:t>
      </w:r>
      <w:r w:rsidRPr="009E2D73">
        <w:rPr>
          <w:b/>
          <w:lang w:val="en-US"/>
        </w:rPr>
        <w:t>[1].</w:t>
      </w:r>
      <w:r w:rsidRPr="009E2D73">
        <w:rPr>
          <w:bCs/>
          <w:lang w:val="en-US"/>
        </w:rPr>
        <w:t xml:space="preserve"> At later stages, these changes intensified, with greater contour complexity and heterogeneity.</w:t>
      </w:r>
      <w:r w:rsidR="008227A2" w:rsidRPr="009E2D73">
        <w:rPr>
          <w:b/>
          <w:lang w:val="en-US"/>
        </w:rPr>
        <w:t>[2]</w:t>
      </w:r>
      <w:r w:rsidR="008227A2" w:rsidRPr="009E2D73">
        <w:rPr>
          <w:lang w:val="en-US"/>
        </w:rPr>
        <w:t>.</w:t>
      </w:r>
    </w:p>
    <w:p w14:paraId="2F5FA6F4" w14:textId="7933AE8C" w:rsidR="000B5EF7" w:rsidRPr="009E2D73" w:rsidRDefault="000B5EF7" w:rsidP="000B5EF7">
      <w:pPr>
        <w:pStyle w:val="ShotDescription"/>
        <w:numPr>
          <w:ilvl w:val="2"/>
          <w:numId w:val="3"/>
        </w:numPr>
      </w:pPr>
      <w:r w:rsidRPr="009E2D73">
        <w:t>LAB MEDIA: Figure 2</w:t>
      </w:r>
      <w:r w:rsidRPr="009E2D73">
        <w:rPr>
          <w:i/>
          <w:iCs/>
          <w:color w:val="0000FF"/>
        </w:rPr>
        <w:t>. Video editor: Highlight the panels labeled 12 h and 18 h showing cells with uneven shapes and extensions</w:t>
      </w:r>
      <w:r w:rsidR="001630CF">
        <w:rPr>
          <w:i/>
          <w:iCs/>
          <w:color w:val="0000FF"/>
        </w:rPr>
        <w:t xml:space="preserve"> </w:t>
      </w:r>
      <w:r w:rsidR="001630CF">
        <w:rPr>
          <w:i/>
          <w:iCs/>
          <w:color w:val="0000FF"/>
        </w:rPr>
        <w:t xml:space="preserve">at </w:t>
      </w:r>
      <w:r w:rsidR="001630CF">
        <w:rPr>
          <w:i/>
          <w:iCs/>
          <w:color w:val="0000FF"/>
        </w:rPr>
        <w:t xml:space="preserve">the same location as shown in the </w:t>
      </w:r>
      <w:r w:rsidR="001630CF">
        <w:rPr>
          <w:i/>
          <w:iCs/>
          <w:color w:val="0000FF"/>
        </w:rPr>
        <w:t xml:space="preserve">24 h image. </w:t>
      </w:r>
    </w:p>
    <w:p w14:paraId="7C2E1013" w14:textId="47718928" w:rsidR="000B5EF7" w:rsidRPr="009E2D73" w:rsidRDefault="000B5EF7" w:rsidP="000B5EF7">
      <w:pPr>
        <w:pStyle w:val="ShotDescription"/>
        <w:numPr>
          <w:ilvl w:val="2"/>
          <w:numId w:val="3"/>
        </w:numPr>
      </w:pPr>
      <w:r w:rsidRPr="009E2D73">
        <w:t xml:space="preserve">LAB MEDIA: Figure 2. </w:t>
      </w:r>
      <w:r w:rsidRPr="009E2D73">
        <w:rPr>
          <w:i/>
          <w:iCs/>
          <w:color w:val="0000FF"/>
        </w:rPr>
        <w:t>Video editor: Highlight the 24 h panels</w:t>
      </w:r>
      <w:r w:rsidR="001630CF">
        <w:rPr>
          <w:i/>
          <w:iCs/>
          <w:color w:val="0000FF"/>
        </w:rPr>
        <w:t xml:space="preserve"> and the</w:t>
      </w:r>
      <w:r w:rsidRPr="009E2D73">
        <w:rPr>
          <w:i/>
          <w:iCs/>
          <w:color w:val="0000FF"/>
        </w:rPr>
        <w:t xml:space="preserve"> inset showing irregular and complex cell shapes</w:t>
      </w:r>
    </w:p>
    <w:p w14:paraId="0E2BAD74" w14:textId="2AF0E88A" w:rsidR="000B5EF7" w:rsidRPr="009E2D73" w:rsidRDefault="000B5EF7" w:rsidP="000B5EF7">
      <w:pPr>
        <w:pStyle w:val="Narration"/>
        <w:numPr>
          <w:ilvl w:val="1"/>
          <w:numId w:val="3"/>
        </w:numPr>
        <w:rPr>
          <w:lang w:val="en-US"/>
        </w:rPr>
      </w:pPr>
      <w:r w:rsidRPr="009E2D73">
        <w:rPr>
          <w:lang w:val="en-US"/>
        </w:rPr>
        <w:t xml:space="preserve">Representative single-cell tracking trajectories were visualized over time for both treatment groups </w:t>
      </w:r>
      <w:r w:rsidRPr="009E2D73">
        <w:rPr>
          <w:b/>
          <w:lang w:val="en-US"/>
        </w:rPr>
        <w:t>[1]</w:t>
      </w:r>
      <w:r w:rsidRPr="009E2D73">
        <w:rPr>
          <w:lang w:val="en-US"/>
        </w:rPr>
        <w:t>.</w:t>
      </w:r>
    </w:p>
    <w:p w14:paraId="3CA9FB0E" w14:textId="44550FA9" w:rsidR="000B5EF7" w:rsidRPr="009E2D73" w:rsidRDefault="000B5EF7" w:rsidP="000B5EF7">
      <w:pPr>
        <w:pStyle w:val="ShotDescription"/>
        <w:numPr>
          <w:ilvl w:val="2"/>
          <w:numId w:val="3"/>
        </w:numPr>
      </w:pPr>
      <w:r w:rsidRPr="009E2D73">
        <w:t xml:space="preserve">LAB MEDIA: Figure 3A. </w:t>
      </w:r>
    </w:p>
    <w:p w14:paraId="60111F9A" w14:textId="485EC08D" w:rsidR="000B5EF7" w:rsidRPr="009E2D73" w:rsidRDefault="000B5EF7" w:rsidP="008227A2">
      <w:pPr>
        <w:pStyle w:val="Narration"/>
        <w:numPr>
          <w:ilvl w:val="1"/>
          <w:numId w:val="3"/>
        </w:numPr>
        <w:rPr>
          <w:lang w:val="en-US"/>
        </w:rPr>
      </w:pPr>
      <w:r w:rsidRPr="009E2D73">
        <w:rPr>
          <w:lang w:val="en-US"/>
        </w:rPr>
        <w:t xml:space="preserve">Projected cell area remained relatively stable during the early phase in both groups, fluctuating around 140 to 170 square micrometers </w:t>
      </w:r>
      <w:r w:rsidRPr="009E2D73">
        <w:rPr>
          <w:b/>
          <w:lang w:val="en-US"/>
        </w:rPr>
        <w:t>[1]</w:t>
      </w:r>
      <w:r w:rsidRPr="009E2D73">
        <w:rPr>
          <w:lang w:val="en-US"/>
        </w:rPr>
        <w:t>.</w:t>
      </w:r>
      <w:r w:rsidR="008227A2" w:rsidRPr="009E2D73">
        <w:rPr>
          <w:lang w:val="en-US"/>
        </w:rPr>
        <w:t xml:space="preserve"> After approximately 12 hours, a subset of cells exhibited increased projected area, with more pronounced changes during 12–24 hours </w:t>
      </w:r>
      <w:r w:rsidR="008227A2" w:rsidRPr="009E2D73">
        <w:rPr>
          <w:b/>
          <w:lang w:val="en-US"/>
        </w:rPr>
        <w:t>[1]</w:t>
      </w:r>
      <w:r w:rsidR="008227A2" w:rsidRPr="009E2D73">
        <w:rPr>
          <w:lang w:val="en-US"/>
        </w:rPr>
        <w:t>.</w:t>
      </w:r>
    </w:p>
    <w:p w14:paraId="0BF636C8" w14:textId="3D688BF7" w:rsidR="000B5EF7" w:rsidRPr="009E2D73" w:rsidRDefault="000B5EF7" w:rsidP="000B5EF7">
      <w:pPr>
        <w:pStyle w:val="ShotDescription"/>
        <w:numPr>
          <w:ilvl w:val="2"/>
          <w:numId w:val="3"/>
        </w:numPr>
      </w:pPr>
      <w:r w:rsidRPr="009E2D73">
        <w:t xml:space="preserve">LAB MEDIA: Figure 3B. </w:t>
      </w:r>
      <w:r w:rsidR="001630CF" w:rsidRPr="009E2D73">
        <w:rPr>
          <w:i/>
          <w:iCs/>
          <w:color w:val="0000FF"/>
        </w:rPr>
        <w:t>Video editor: Highlight</w:t>
      </w:r>
      <w:r w:rsidR="007C033A">
        <w:rPr>
          <w:i/>
          <w:iCs/>
          <w:color w:val="0000FF"/>
        </w:rPr>
        <w:t xml:space="preserve"> the area plot under LPS</w:t>
      </w:r>
      <w:r w:rsidR="00CB51AA">
        <w:rPr>
          <w:i/>
          <w:iCs/>
          <w:color w:val="0000FF"/>
        </w:rPr>
        <w:t xml:space="preserve"> and BAI+LPS</w:t>
      </w:r>
      <w:r w:rsidR="007C033A">
        <w:rPr>
          <w:i/>
          <w:iCs/>
          <w:color w:val="0000FF"/>
        </w:rPr>
        <w:t xml:space="preserve"> and emphasize the</w:t>
      </w:r>
      <w:r w:rsidR="001630CF" w:rsidRPr="009E2D73">
        <w:rPr>
          <w:i/>
          <w:iCs/>
          <w:color w:val="0000FF"/>
        </w:rPr>
        <w:t xml:space="preserve"> lines cluster around 140–170</w:t>
      </w:r>
      <w:r w:rsidR="001630CF">
        <w:rPr>
          <w:i/>
          <w:iCs/>
          <w:color w:val="0000FF"/>
        </w:rPr>
        <w:t xml:space="preserve"> (y axis) between </w:t>
      </w:r>
      <w:r w:rsidR="001630CF" w:rsidRPr="009E2D73">
        <w:rPr>
          <w:i/>
          <w:iCs/>
          <w:color w:val="0000FF"/>
        </w:rPr>
        <w:t>0</w:t>
      </w:r>
      <w:r w:rsidR="001630CF">
        <w:rPr>
          <w:i/>
          <w:iCs/>
          <w:color w:val="0000FF"/>
        </w:rPr>
        <w:t xml:space="preserve"> and </w:t>
      </w:r>
      <w:r w:rsidR="001630CF" w:rsidRPr="009E2D73">
        <w:rPr>
          <w:i/>
          <w:iCs/>
          <w:color w:val="0000FF"/>
        </w:rPr>
        <w:t xml:space="preserve">8 </w:t>
      </w:r>
    </w:p>
    <w:p w14:paraId="451D56F1" w14:textId="6CE6540F" w:rsidR="000B5EF7" w:rsidRPr="009E2D73" w:rsidRDefault="000B5EF7" w:rsidP="000B5EF7">
      <w:pPr>
        <w:pStyle w:val="ShotDescription"/>
        <w:numPr>
          <w:ilvl w:val="2"/>
          <w:numId w:val="3"/>
        </w:numPr>
      </w:pPr>
      <w:r w:rsidRPr="009E2D73">
        <w:t>LAB MEDIA: Figure 3B.</w:t>
      </w:r>
      <w:r w:rsidRPr="009E2D73">
        <w:rPr>
          <w:i/>
          <w:iCs/>
          <w:color w:val="0000FF"/>
        </w:rPr>
        <w:t xml:space="preserve"> Video editor: Highlight the</w:t>
      </w:r>
      <w:r w:rsidR="007C033A">
        <w:rPr>
          <w:i/>
          <w:iCs/>
          <w:color w:val="0000FF"/>
        </w:rPr>
        <w:t xml:space="preserve"> area plot under LPS</w:t>
      </w:r>
      <w:r w:rsidR="00EA6866">
        <w:rPr>
          <w:i/>
          <w:iCs/>
          <w:color w:val="0000FF"/>
        </w:rPr>
        <w:t xml:space="preserve"> and </w:t>
      </w:r>
      <w:r w:rsidR="00EA6866">
        <w:rPr>
          <w:i/>
          <w:iCs/>
          <w:color w:val="0000FF"/>
        </w:rPr>
        <w:t>BAI+LPS</w:t>
      </w:r>
      <w:r w:rsidR="007C033A">
        <w:rPr>
          <w:i/>
          <w:iCs/>
          <w:color w:val="0000FF"/>
        </w:rPr>
        <w:t xml:space="preserve"> and emphasize the lines between</w:t>
      </w:r>
      <w:r w:rsidRPr="009E2D73">
        <w:rPr>
          <w:i/>
          <w:iCs/>
          <w:color w:val="0000FF"/>
        </w:rPr>
        <w:t xml:space="preserve"> </w:t>
      </w:r>
      <w:r w:rsidR="007C033A">
        <w:rPr>
          <w:i/>
          <w:iCs/>
          <w:color w:val="0000FF"/>
        </w:rPr>
        <w:t>12-24 h</w:t>
      </w:r>
    </w:p>
    <w:p w14:paraId="119D47D3" w14:textId="556F2CE5" w:rsidR="000B5EF7" w:rsidRPr="009E2D73" w:rsidRDefault="000B5EF7" w:rsidP="008227A2">
      <w:pPr>
        <w:pStyle w:val="Narration"/>
        <w:numPr>
          <w:ilvl w:val="1"/>
          <w:numId w:val="3"/>
        </w:numPr>
        <w:rPr>
          <w:lang w:val="en-US"/>
        </w:rPr>
      </w:pPr>
      <w:r w:rsidRPr="009E2D73">
        <w:rPr>
          <w:lang w:val="en-US"/>
        </w:rPr>
        <w:t xml:space="preserve">Under lipopolysaccharide treatment, some cells showed rapid expansion in projected </w:t>
      </w:r>
      <w:r w:rsidRPr="009E2D73">
        <w:rPr>
          <w:lang w:val="en-US"/>
        </w:rPr>
        <w:lastRenderedPageBreak/>
        <w:t xml:space="preserve">area exceeding 400 to 500 square micrometers </w:t>
      </w:r>
      <w:r w:rsidRPr="009E2D73">
        <w:rPr>
          <w:b/>
          <w:lang w:val="en-US"/>
        </w:rPr>
        <w:t>[1]</w:t>
      </w:r>
      <w:r w:rsidRPr="009E2D73">
        <w:rPr>
          <w:lang w:val="en-US"/>
        </w:rPr>
        <w:t>.</w:t>
      </w:r>
      <w:r w:rsidR="008227A2" w:rsidRPr="009E2D73">
        <w:rPr>
          <w:lang w:val="en-US"/>
        </w:rPr>
        <w:t xml:space="preserve"> </w:t>
      </w:r>
      <w:r w:rsidR="00397C93" w:rsidRPr="009E2D73">
        <w:rPr>
          <w:lang w:val="en-US"/>
        </w:rPr>
        <w:t>However, u</w:t>
      </w:r>
      <w:r w:rsidR="008227A2" w:rsidRPr="009E2D73">
        <w:rPr>
          <w:lang w:val="en-US"/>
        </w:rPr>
        <w:t>nder</w:t>
      </w:r>
      <w:r w:rsidR="00CB51AA">
        <w:rPr>
          <w:lang w:val="en-US"/>
        </w:rPr>
        <w:t xml:space="preserve"> </w:t>
      </w:r>
      <w:r w:rsidR="00CB51AA" w:rsidRPr="009E2D73">
        <w:rPr>
          <w:lang w:val="en-US"/>
        </w:rPr>
        <w:t>lipopolysaccharide</w:t>
      </w:r>
      <w:r w:rsidR="00CB51AA">
        <w:rPr>
          <w:lang w:val="en-US"/>
        </w:rPr>
        <w:t xml:space="preserve"> treatment with Baicalin</w:t>
      </w:r>
      <w:r w:rsidR="008227A2" w:rsidRPr="009E2D73">
        <w:rPr>
          <w:lang w:val="en-US"/>
        </w:rPr>
        <w:t xml:space="preserve">, most cells maintained </w:t>
      </w:r>
      <w:r w:rsidR="00DE70CB" w:rsidRPr="009E2D73">
        <w:rPr>
          <w:lang w:val="en-US"/>
        </w:rPr>
        <w:t xml:space="preserve">a </w:t>
      </w:r>
      <w:r w:rsidR="008227A2" w:rsidRPr="009E2D73">
        <w:rPr>
          <w:lang w:val="en-US"/>
        </w:rPr>
        <w:t xml:space="preserve">projected area of 250 to 300 square micrometers during the later stage </w:t>
      </w:r>
      <w:r w:rsidR="008227A2" w:rsidRPr="009E2D73">
        <w:rPr>
          <w:b/>
          <w:lang w:val="en-US"/>
        </w:rPr>
        <w:t>[2]</w:t>
      </w:r>
      <w:r w:rsidR="008227A2" w:rsidRPr="009E2D73">
        <w:rPr>
          <w:lang w:val="en-US"/>
        </w:rPr>
        <w:t>.</w:t>
      </w:r>
    </w:p>
    <w:p w14:paraId="59D92F2F" w14:textId="4C2DA4A4" w:rsidR="000B5EF7" w:rsidRPr="009E2D73" w:rsidRDefault="000B5EF7" w:rsidP="000B5EF7">
      <w:pPr>
        <w:pStyle w:val="ShotDescription"/>
        <w:numPr>
          <w:ilvl w:val="2"/>
          <w:numId w:val="3"/>
        </w:numPr>
      </w:pPr>
      <w:r w:rsidRPr="009E2D73">
        <w:t xml:space="preserve">LAB MEDIA: Figure 3B. </w:t>
      </w:r>
      <w:r w:rsidRPr="009E2D73">
        <w:rPr>
          <w:i/>
          <w:iCs/>
          <w:color w:val="0000FF"/>
        </w:rPr>
        <w:t xml:space="preserve">Video editor: Highlight the lines in the LPS area plot </w:t>
      </w:r>
      <w:r w:rsidR="007C033A">
        <w:rPr>
          <w:i/>
          <w:iCs/>
          <w:color w:val="0000FF"/>
        </w:rPr>
        <w:t>between 400-500 (y-axis) and between 12-24 h</w:t>
      </w:r>
    </w:p>
    <w:p w14:paraId="5CB6786F" w14:textId="6C67EE6E" w:rsidR="000B5EF7" w:rsidRPr="009E2D73" w:rsidRDefault="000B5EF7" w:rsidP="000B5EF7">
      <w:pPr>
        <w:pStyle w:val="ShotDescription"/>
        <w:numPr>
          <w:ilvl w:val="2"/>
          <w:numId w:val="3"/>
        </w:numPr>
      </w:pPr>
      <w:r w:rsidRPr="009E2D73">
        <w:t xml:space="preserve">LAB MEDIA: Figure 3B. </w:t>
      </w:r>
      <w:r w:rsidRPr="009E2D73">
        <w:rPr>
          <w:i/>
          <w:iCs/>
          <w:color w:val="0000FF"/>
        </w:rPr>
        <w:t>Video editor: Highlight the lines in the BAI+LPS area plot</w:t>
      </w:r>
      <w:r w:rsidR="007C033A">
        <w:rPr>
          <w:i/>
          <w:iCs/>
          <w:color w:val="0000FF"/>
        </w:rPr>
        <w:t>,</w:t>
      </w:r>
      <w:r w:rsidRPr="009E2D73">
        <w:rPr>
          <w:i/>
          <w:iCs/>
          <w:color w:val="0000FF"/>
        </w:rPr>
        <w:t xml:space="preserve"> </w:t>
      </w:r>
      <w:r w:rsidR="00CB51AA">
        <w:rPr>
          <w:i/>
          <w:iCs/>
          <w:color w:val="0000FF"/>
        </w:rPr>
        <w:t xml:space="preserve">between </w:t>
      </w:r>
      <w:r w:rsidRPr="009E2D73">
        <w:rPr>
          <w:i/>
          <w:iCs/>
          <w:color w:val="0000FF"/>
        </w:rPr>
        <w:t>250–300</w:t>
      </w:r>
      <w:r w:rsidR="00CB51AA">
        <w:rPr>
          <w:i/>
          <w:iCs/>
          <w:color w:val="0000FF"/>
        </w:rPr>
        <w:t xml:space="preserve"> (y-axis)</w:t>
      </w:r>
      <w:r w:rsidRPr="009E2D73">
        <w:rPr>
          <w:i/>
          <w:iCs/>
          <w:color w:val="0000FF"/>
        </w:rPr>
        <w:t xml:space="preserve"> at </w:t>
      </w:r>
      <w:r w:rsidR="007C033A">
        <w:rPr>
          <w:i/>
          <w:iCs/>
          <w:color w:val="0000FF"/>
        </w:rPr>
        <w:t>12-24 h</w:t>
      </w:r>
    </w:p>
    <w:p w14:paraId="5F371642" w14:textId="480DF707" w:rsidR="000B5EF7" w:rsidRPr="009E2D73" w:rsidRDefault="000B5EF7" w:rsidP="000B5EF7">
      <w:pPr>
        <w:pStyle w:val="Narration"/>
        <w:numPr>
          <w:ilvl w:val="1"/>
          <w:numId w:val="3"/>
        </w:numPr>
        <w:rPr>
          <w:lang w:val="en-US"/>
        </w:rPr>
      </w:pPr>
      <w:r w:rsidRPr="009E2D73">
        <w:rPr>
          <w:lang w:val="en-US"/>
        </w:rPr>
        <w:t xml:space="preserve">Cell perimeter remained around 40 to 50 micrometers during the early phase in both groups </w:t>
      </w:r>
      <w:r w:rsidRPr="009E2D73">
        <w:rPr>
          <w:b/>
          <w:lang w:val="en-US"/>
        </w:rPr>
        <w:t>[1]</w:t>
      </w:r>
      <w:r w:rsidRPr="009E2D73">
        <w:rPr>
          <w:lang w:val="en-US"/>
        </w:rPr>
        <w:t>.</w:t>
      </w:r>
    </w:p>
    <w:p w14:paraId="5F5DDD4F" w14:textId="629E4FFC" w:rsidR="000B5EF7" w:rsidRPr="009E2D73" w:rsidRDefault="000B5EF7" w:rsidP="000B5EF7">
      <w:pPr>
        <w:pStyle w:val="ShotDescription"/>
        <w:numPr>
          <w:ilvl w:val="2"/>
          <w:numId w:val="3"/>
        </w:numPr>
        <w:rPr>
          <w:i/>
          <w:iCs/>
          <w:color w:val="0000FF"/>
        </w:rPr>
      </w:pPr>
      <w:r w:rsidRPr="009E2D73">
        <w:t>LAB MEDIA: Figure 3B</w:t>
      </w:r>
      <w:r w:rsidRPr="009E2D73">
        <w:rPr>
          <w:i/>
          <w:iCs/>
          <w:color w:val="0000FF"/>
        </w:rPr>
        <w:t>. Video editor: Highlight</w:t>
      </w:r>
      <w:r w:rsidR="007C033A">
        <w:rPr>
          <w:i/>
          <w:iCs/>
          <w:color w:val="0000FF"/>
        </w:rPr>
        <w:t xml:space="preserve"> perimeter plot and emphasize</w:t>
      </w:r>
      <w:r w:rsidRPr="009E2D73">
        <w:rPr>
          <w:i/>
          <w:iCs/>
          <w:color w:val="0000FF"/>
        </w:rPr>
        <w:t xml:space="preserve"> the </w:t>
      </w:r>
      <w:r w:rsidR="00CB51AA">
        <w:rPr>
          <w:i/>
          <w:iCs/>
          <w:color w:val="0000FF"/>
        </w:rPr>
        <w:t xml:space="preserve">lines in the </w:t>
      </w:r>
      <w:r w:rsidRPr="009E2D73">
        <w:rPr>
          <w:i/>
          <w:iCs/>
          <w:color w:val="0000FF"/>
        </w:rPr>
        <w:t>early time region (0–</w:t>
      </w:r>
      <w:r w:rsidR="00CB51AA">
        <w:rPr>
          <w:i/>
          <w:iCs/>
          <w:color w:val="0000FF"/>
        </w:rPr>
        <w:t>12</w:t>
      </w:r>
      <w:r w:rsidRPr="009E2D73">
        <w:rPr>
          <w:i/>
          <w:iCs/>
          <w:color w:val="0000FF"/>
        </w:rPr>
        <w:t xml:space="preserve"> h) where values cluster near 40–50</w:t>
      </w:r>
    </w:p>
    <w:p w14:paraId="2EFFF8CA" w14:textId="58B3ADC4" w:rsidR="000B5EF7" w:rsidRPr="009E2D73" w:rsidRDefault="00CB51AA" w:rsidP="008227A2">
      <w:pPr>
        <w:pStyle w:val="Narration"/>
        <w:numPr>
          <w:ilvl w:val="1"/>
          <w:numId w:val="3"/>
        </w:numPr>
        <w:rPr>
          <w:lang w:val="en-US"/>
        </w:rPr>
      </w:pPr>
      <w:r>
        <w:rPr>
          <w:bCs/>
          <w:lang w:val="en-US"/>
        </w:rPr>
        <w:t xml:space="preserve">In the mid-to-late phase, some cells treated with lipopolysaccharide exceeded 100 micrometers in perimeter </w:t>
      </w:r>
      <w:r w:rsidRPr="00CB51AA">
        <w:rPr>
          <w:b/>
          <w:lang w:val="en-US"/>
        </w:rPr>
        <w:t>[1],</w:t>
      </w:r>
      <w:r>
        <w:rPr>
          <w:bCs/>
          <w:lang w:val="en-US"/>
        </w:rPr>
        <w:t xml:space="preserve"> while most cells treated with lipopolysaccharide and Baicalin remained around 70 micrometers at later stages</w:t>
      </w:r>
      <w:r w:rsidR="00EA6866">
        <w:rPr>
          <w:bCs/>
          <w:lang w:val="en-US"/>
        </w:rPr>
        <w:t xml:space="preserve"> </w:t>
      </w:r>
      <w:r w:rsidR="008227A2" w:rsidRPr="009E2D73">
        <w:rPr>
          <w:b/>
          <w:lang w:val="en-US"/>
        </w:rPr>
        <w:t>[2]</w:t>
      </w:r>
      <w:r w:rsidR="008227A2" w:rsidRPr="009E2D73">
        <w:rPr>
          <w:lang w:val="en-US"/>
        </w:rPr>
        <w:t>.</w:t>
      </w:r>
    </w:p>
    <w:p w14:paraId="2CF83619" w14:textId="0C90716E" w:rsidR="000B5EF7" w:rsidRPr="009E2D73" w:rsidRDefault="000B5EF7" w:rsidP="000B5EF7">
      <w:pPr>
        <w:pStyle w:val="ShotDescription"/>
        <w:numPr>
          <w:ilvl w:val="2"/>
          <w:numId w:val="3"/>
        </w:numPr>
      </w:pPr>
      <w:r w:rsidRPr="009E2D73">
        <w:t xml:space="preserve">LAB MEDIA: Figure 3B. </w:t>
      </w:r>
      <w:r w:rsidRPr="009E2D73">
        <w:rPr>
          <w:i/>
          <w:iCs/>
          <w:color w:val="0000FF"/>
        </w:rPr>
        <w:t>Video editor: Highlight the lines</w:t>
      </w:r>
      <w:r w:rsidR="00CB51AA">
        <w:rPr>
          <w:i/>
          <w:iCs/>
          <w:color w:val="0000FF"/>
        </w:rPr>
        <w:t xml:space="preserve"> staying above 100</w:t>
      </w:r>
      <w:r w:rsidRPr="009E2D73">
        <w:rPr>
          <w:i/>
          <w:iCs/>
          <w:color w:val="0000FF"/>
        </w:rPr>
        <w:t xml:space="preserve"> in the LPS perimeter plot </w:t>
      </w:r>
      <w:r w:rsidR="007C033A">
        <w:rPr>
          <w:i/>
          <w:iCs/>
          <w:color w:val="0000FF"/>
        </w:rPr>
        <w:t>between 12-24 h</w:t>
      </w:r>
    </w:p>
    <w:p w14:paraId="3FE3C945" w14:textId="36FF722D" w:rsidR="000B5EF7" w:rsidRPr="009E2D73" w:rsidRDefault="000B5EF7" w:rsidP="000B5EF7">
      <w:pPr>
        <w:pStyle w:val="ShotDescription"/>
        <w:numPr>
          <w:ilvl w:val="2"/>
          <w:numId w:val="3"/>
        </w:numPr>
      </w:pPr>
      <w:r w:rsidRPr="009E2D73">
        <w:t xml:space="preserve">LAB MEDIA: </w:t>
      </w:r>
      <w:r w:rsidRPr="009E2D73">
        <w:rPr>
          <w:color w:val="auto"/>
        </w:rPr>
        <w:t>Figure 3B.</w:t>
      </w:r>
      <w:r w:rsidRPr="009E2D73">
        <w:rPr>
          <w:i/>
          <w:iCs/>
          <w:color w:val="auto"/>
        </w:rPr>
        <w:t xml:space="preserve"> </w:t>
      </w:r>
      <w:r w:rsidRPr="009E2D73">
        <w:rPr>
          <w:i/>
          <w:iCs/>
          <w:color w:val="0000FF"/>
        </w:rPr>
        <w:t>Video editor: Highlight the lines</w:t>
      </w:r>
      <w:r w:rsidR="007C033A">
        <w:rPr>
          <w:i/>
          <w:iCs/>
          <w:color w:val="0000FF"/>
        </w:rPr>
        <w:t xml:space="preserve"> between 40-80 (y-axis)</w:t>
      </w:r>
      <w:r w:rsidRPr="009E2D73">
        <w:rPr>
          <w:i/>
          <w:iCs/>
          <w:color w:val="0000FF"/>
        </w:rPr>
        <w:t xml:space="preserve"> in the BAI+LPS perimeter </w:t>
      </w:r>
      <w:r w:rsidR="007C033A">
        <w:rPr>
          <w:i/>
          <w:iCs/>
          <w:color w:val="0000FF"/>
        </w:rPr>
        <w:t>at 12-24 h</w:t>
      </w:r>
    </w:p>
    <w:p w14:paraId="4D98F447" w14:textId="77777777" w:rsidR="00495959" w:rsidRPr="009E2D73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303D55F0" w14:textId="77777777" w:rsidR="00EA6866" w:rsidRDefault="00EA6866" w:rsidP="00012B08">
      <w:pPr>
        <w:rPr>
          <w:rFonts w:eastAsia="Times New Roman" w:cstheme="minorHAnsi"/>
          <w:sz w:val="52"/>
        </w:rPr>
      </w:pPr>
    </w:p>
    <w:p w14:paraId="6C5D2949" w14:textId="77777777" w:rsidR="00EA6866" w:rsidRDefault="00EA6866" w:rsidP="00012B08">
      <w:pPr>
        <w:rPr>
          <w:rFonts w:eastAsia="Times New Roman" w:cstheme="minorHAnsi"/>
          <w:sz w:val="52"/>
        </w:rPr>
      </w:pPr>
    </w:p>
    <w:p w14:paraId="784F8FA2" w14:textId="77777777" w:rsidR="00EA6866" w:rsidRDefault="00EA6866" w:rsidP="00012B08">
      <w:pPr>
        <w:rPr>
          <w:rFonts w:eastAsia="Times New Roman" w:cstheme="minorHAnsi"/>
          <w:sz w:val="52"/>
        </w:rPr>
      </w:pPr>
    </w:p>
    <w:p w14:paraId="5ABF7120" w14:textId="77777777" w:rsidR="00EA6866" w:rsidRDefault="00EA6866" w:rsidP="00012B08">
      <w:pPr>
        <w:rPr>
          <w:rFonts w:eastAsia="Times New Roman" w:cstheme="minorHAnsi"/>
          <w:sz w:val="52"/>
        </w:rPr>
      </w:pPr>
    </w:p>
    <w:p w14:paraId="0036721F" w14:textId="77777777" w:rsidR="00EA6866" w:rsidRDefault="00EA6866" w:rsidP="00012B08">
      <w:pPr>
        <w:rPr>
          <w:rFonts w:eastAsia="Times New Roman" w:cstheme="minorHAnsi"/>
          <w:sz w:val="52"/>
        </w:rPr>
      </w:pPr>
    </w:p>
    <w:p w14:paraId="31B0201D" w14:textId="77777777" w:rsidR="00EA6866" w:rsidRPr="00EA6866" w:rsidRDefault="00EA6866" w:rsidP="00EA686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RAW264.7</w:t>
      </w: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No verified IPA available</w:t>
      </w: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raw </w:t>
      </w:r>
      <w:proofErr w:type="spell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two·sixty·four</w:t>
      </w:r>
      <w:proofErr w:type="spellEnd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point seven</w:t>
      </w:r>
    </w:p>
    <w:p w14:paraId="4CCCB65A" w14:textId="77777777" w:rsidR="00EA6866" w:rsidRPr="00EA6866" w:rsidRDefault="00EA6866" w:rsidP="00EA686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Macrophage</w:t>
      </w: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EA68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https://www.merriam-webster.com/dictionary/macrophage</w:t>
        </w:r>
      </w:hyperlink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gram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mæk.rəˌfeɪdʒ</w:t>
      </w:r>
      <w:proofErr w:type="spellEnd"/>
      <w:proofErr w:type="gramEnd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mak·ruh·fayj</w:t>
      </w:r>
      <w:proofErr w:type="spellEnd"/>
    </w:p>
    <w:p w14:paraId="647C6EEA" w14:textId="77777777" w:rsidR="00EA6866" w:rsidRPr="00EA6866" w:rsidRDefault="00EA6866" w:rsidP="00EA686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Confluency</w:t>
      </w: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EA68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https://www.merriam-webster.com/dictionary/confluence</w:t>
        </w:r>
      </w:hyperlink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kənˈfluː.ən.si</w:t>
      </w:r>
      <w:proofErr w:type="gramEnd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kun·floo·uhn·see</w:t>
      </w:r>
      <w:proofErr w:type="spellEnd"/>
    </w:p>
    <w:p w14:paraId="14B7E725" w14:textId="77777777" w:rsidR="00EA6866" w:rsidRPr="00EA6866" w:rsidRDefault="00EA6866" w:rsidP="00EA686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Lipopolysaccharide</w:t>
      </w: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EA68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https://www.merriam-webster.com/medical/lipopolysaccharide</w:t>
        </w:r>
      </w:hyperlink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ˌlɪp.</w:t>
      </w:r>
      <w:proofErr w:type="spell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oʊˌpɑ</w:t>
      </w:r>
      <w:proofErr w:type="spellEnd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liˈsæk.</w:t>
      </w:r>
      <w:proofErr w:type="gram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ə.raɪd</w:t>
      </w:r>
      <w:proofErr w:type="spellEnd"/>
      <w:proofErr w:type="gramEnd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lip·oh·pol·ee·sak·uh·ryde</w:t>
      </w:r>
      <w:proofErr w:type="spellEnd"/>
    </w:p>
    <w:p w14:paraId="6E2B2BA3" w14:textId="77777777" w:rsidR="00EA6866" w:rsidRPr="00EA6866" w:rsidRDefault="00EA6866" w:rsidP="00EA686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Baicalin</w:t>
      </w: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EA68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https://www.howtopronounce.com/baicalin</w:t>
        </w:r>
      </w:hyperlink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baɪ.</w:t>
      </w:r>
      <w:proofErr w:type="gram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kə.lɪn</w:t>
      </w:r>
      <w:proofErr w:type="spellEnd"/>
      <w:proofErr w:type="gramEnd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bye·kuh·lin</w:t>
      </w:r>
      <w:proofErr w:type="spellEnd"/>
    </w:p>
    <w:p w14:paraId="09360B12" w14:textId="77777777" w:rsidR="00EA6866" w:rsidRPr="00EA6866" w:rsidRDefault="00EA6866" w:rsidP="00EA686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Diffraction</w:t>
      </w: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EA68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https://www.merriam-webster.com/dictionary/diffraction</w:t>
        </w:r>
      </w:hyperlink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dɪˈfræk.ʃən</w:t>
      </w:r>
      <w:proofErr w:type="spellEnd"/>
      <w:proofErr w:type="gramEnd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dih·frak·shuhn</w:t>
      </w:r>
      <w:proofErr w:type="spellEnd"/>
    </w:p>
    <w:p w14:paraId="795378F1" w14:textId="77777777" w:rsidR="00EA6866" w:rsidRPr="00EA6866" w:rsidRDefault="00EA6866" w:rsidP="00EA686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Tomography</w:t>
      </w: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EA68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https://www.merriam-webster.com/dictionary/tomography</w:t>
        </w:r>
      </w:hyperlink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təˈmɑː.ɡrə.fi</w:t>
      </w:r>
      <w:proofErr w:type="gramEnd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tuh·mog·ruh·fee</w:t>
      </w:r>
      <w:proofErr w:type="spellEnd"/>
    </w:p>
    <w:p w14:paraId="1253B9BA" w14:textId="77777777" w:rsidR="00EA6866" w:rsidRPr="00EA6866" w:rsidRDefault="00EA6866" w:rsidP="00EA686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Equilibrate</w:t>
      </w: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EA68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https://www.merriam-webster.com/dictionary/equilibrate</w:t>
        </w:r>
      </w:hyperlink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i</w:t>
      </w:r>
      <w:proofErr w:type="spellEnd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kwəˈlaɪ</w:t>
      </w:r>
      <w:proofErr w:type="gramEnd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.breɪt</w:t>
      </w:r>
      <w:proofErr w:type="spellEnd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ee·kwuh·ly·brayt</w:t>
      </w:r>
      <w:proofErr w:type="spellEnd"/>
    </w:p>
    <w:p w14:paraId="3108D7EF" w14:textId="77777777" w:rsidR="00EA6866" w:rsidRPr="00EA6866" w:rsidRDefault="00EA6866" w:rsidP="00EA686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Numerical aperture</w:t>
      </w: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EA68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https://www.merriam-webster.com/dictionary/aperture</w:t>
        </w:r>
      </w:hyperlink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/nuːˈ</w:t>
      </w:r>
      <w:proofErr w:type="spell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mer.</w:t>
      </w:r>
      <w:proofErr w:type="gram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ɪ.kəl</w:t>
      </w:r>
      <w:proofErr w:type="spellEnd"/>
      <w:proofErr w:type="gramEnd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æp.</w:t>
      </w:r>
      <w:proofErr w:type="gram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ɚ.tʃɚ</w:t>
      </w:r>
      <w:proofErr w:type="spellEnd"/>
      <w:proofErr w:type="gramEnd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noo·mer·ih·kuhl</w:t>
      </w:r>
      <w:proofErr w:type="spellEnd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ap·er·cher</w:t>
      </w:r>
      <w:proofErr w:type="spellEnd"/>
    </w:p>
    <w:p w14:paraId="3B50AA9D" w14:textId="77777777" w:rsidR="00EA6866" w:rsidRPr="00EA6866" w:rsidRDefault="00EA6866" w:rsidP="00EA686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Autofocus</w:t>
      </w: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EA68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https://www.merriam-webster.com/dictionary/autofocus</w:t>
        </w:r>
      </w:hyperlink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ˈɔː.</w:t>
      </w:r>
      <w:proofErr w:type="spell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toʊˌfoʊ</w:t>
      </w:r>
      <w:proofErr w:type="gramEnd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.kəs</w:t>
      </w:r>
      <w:proofErr w:type="spellEnd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aw·toh·foh·kuhs</w:t>
      </w:r>
      <w:proofErr w:type="spellEnd"/>
    </w:p>
    <w:p w14:paraId="20AE2B1E" w14:textId="77777777" w:rsidR="00EA6866" w:rsidRPr="00EA6866" w:rsidRDefault="00EA6866" w:rsidP="00EA686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Segmentation</w:t>
      </w: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EA68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https://www.merriam-webster.com/dictionary/segmentation</w:t>
        </w:r>
      </w:hyperlink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seɡ.mənˈteɪ</w:t>
      </w:r>
      <w:proofErr w:type="gramEnd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.ʃən</w:t>
      </w:r>
      <w:proofErr w:type="spellEnd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seg·muhn·tay·shuhn</w:t>
      </w:r>
      <w:proofErr w:type="spellEnd"/>
    </w:p>
    <w:p w14:paraId="54B8EED2" w14:textId="77777777" w:rsidR="00EA6866" w:rsidRPr="00EA6866" w:rsidRDefault="00EA6866" w:rsidP="00EA686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Morphodynamics</w:t>
      </w:r>
      <w:proofErr w:type="spellEnd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EA68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https://www.howtopronounce.com/morphodynamics</w:t>
        </w:r>
      </w:hyperlink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mɔːr.foʊ</w:t>
      </w:r>
      <w:proofErr w:type="gramEnd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daɪˈnæm.ɪks</w:t>
      </w:r>
      <w:proofErr w:type="spellEnd"/>
      <w:proofErr w:type="gramEnd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mor·foh·dye·nam·iks</w:t>
      </w:r>
      <w:proofErr w:type="spellEnd"/>
    </w:p>
    <w:p w14:paraId="55AECEB9" w14:textId="77777777" w:rsidR="00EA6866" w:rsidRPr="00EA6866" w:rsidRDefault="00EA6866" w:rsidP="00EA686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Reconstruction</w:t>
      </w: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EA68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https://www.merriam-webster.com/dictionary/reconstruction</w:t>
        </w:r>
      </w:hyperlink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gram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ri</w:t>
      </w:r>
      <w:proofErr w:type="spellEnd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kənˈstrʌk</w:t>
      </w:r>
      <w:proofErr w:type="gramEnd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.ʃən</w:t>
      </w:r>
      <w:proofErr w:type="spellEnd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ree·kun·struk·shuhn</w:t>
      </w:r>
      <w:proofErr w:type="spellEnd"/>
    </w:p>
    <w:p w14:paraId="2E3D6048" w14:textId="77777777" w:rsidR="00EA6866" w:rsidRPr="00EA6866" w:rsidRDefault="00EA6866" w:rsidP="00EA686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Trajectories</w:t>
      </w: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EA68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https://www.merriam-webster.com/dictionary/trajectory</w:t>
        </w:r>
      </w:hyperlink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trəˈdʒek.</w:t>
      </w:r>
      <w:proofErr w:type="gram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tɚ.iz</w:t>
      </w:r>
      <w:proofErr w:type="spellEnd"/>
      <w:proofErr w:type="gramEnd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truh·jek·tuh·reez</w:t>
      </w:r>
      <w:proofErr w:type="spellEnd"/>
    </w:p>
    <w:p w14:paraId="03A3722B" w14:textId="77777777" w:rsidR="00EA6866" w:rsidRPr="00EA6866" w:rsidRDefault="00EA6866" w:rsidP="00EA686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Centroid</w:t>
      </w: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EA68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https://www.merriam-webster.com/dictionary/centroid</w:t>
        </w:r>
      </w:hyperlink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sen.trɔɪd</w:t>
      </w:r>
      <w:proofErr w:type="spellEnd"/>
      <w:proofErr w:type="gramEnd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sen·troyd</w:t>
      </w:r>
      <w:proofErr w:type="spellEnd"/>
    </w:p>
    <w:p w14:paraId="305F7E17" w14:textId="77777777" w:rsidR="00EA6866" w:rsidRPr="00EA6866" w:rsidRDefault="00EA6866" w:rsidP="00EA686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Displacement</w:t>
      </w: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EA68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https://www.merriam-webster.com/dictionary/displacement</w:t>
        </w:r>
      </w:hyperlink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dɪsˈpleɪs.mənt</w:t>
      </w:r>
      <w:proofErr w:type="spellEnd"/>
      <w:proofErr w:type="gramEnd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dis·plays·muhnt</w:t>
      </w:r>
      <w:proofErr w:type="spellEnd"/>
    </w:p>
    <w:p w14:paraId="5A75011C" w14:textId="77777777" w:rsidR="00EA6866" w:rsidRPr="00EA6866" w:rsidRDefault="00EA6866" w:rsidP="00EA686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Morphological</w:t>
      </w: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EA68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https://www.merriam-webster.com/dictionary/morphological</w:t>
        </w:r>
      </w:hyperlink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ˌmɔːr.</w:t>
      </w:r>
      <w:proofErr w:type="spell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fəˈlɑ</w:t>
      </w:r>
      <w:proofErr w:type="spellEnd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proofErr w:type="gram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dʒɪ.kəl</w:t>
      </w:r>
      <w:proofErr w:type="spellEnd"/>
      <w:proofErr w:type="gramEnd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mor·fuh·loj·i·kuhl</w:t>
      </w:r>
      <w:proofErr w:type="spellEnd"/>
    </w:p>
    <w:p w14:paraId="55B87752" w14:textId="77777777" w:rsidR="00EA6866" w:rsidRPr="00EA6866" w:rsidRDefault="00EA6866" w:rsidP="00EA686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Protrusions</w:t>
      </w: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EA68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https://www.merriam-webster.com/dictionary/protrusion</w:t>
        </w:r>
      </w:hyperlink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proʊˈtru</w:t>
      </w:r>
      <w:proofErr w:type="spellEnd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ʒən</w:t>
      </w:r>
      <w:proofErr w:type="spellEnd"/>
      <w:proofErr w:type="gramEnd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proh·troo·zhuhn</w:t>
      </w:r>
      <w:proofErr w:type="spellEnd"/>
    </w:p>
    <w:p w14:paraId="20C67110" w14:textId="77777777" w:rsidR="00EA6866" w:rsidRPr="00EA6866" w:rsidRDefault="00EA6866" w:rsidP="00EA686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Heterogeneity</w:t>
      </w: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EA68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https://www.merriam-webster.com/dictionary/heterogeneity</w:t>
        </w:r>
      </w:hyperlink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/ˌhet̬.ɚ.</w:t>
      </w:r>
      <w:proofErr w:type="gram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oʊ.</w:t>
      </w:r>
      <w:proofErr w:type="spell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dʒəˈni</w:t>
      </w:r>
      <w:proofErr w:type="spellEnd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proofErr w:type="gram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ə.t̬i</w:t>
      </w:r>
      <w:proofErr w:type="spellEnd"/>
      <w:proofErr w:type="gramEnd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het·uh·roh·juh·nee·uh·tee</w:t>
      </w:r>
      <w:proofErr w:type="spellEnd"/>
    </w:p>
    <w:p w14:paraId="77EC3858" w14:textId="77777777" w:rsidR="00EA6866" w:rsidRPr="00EA6866" w:rsidRDefault="00EA6866" w:rsidP="00EA686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Micrometers</w:t>
      </w:r>
      <w:proofErr w:type="spellEnd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EA686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https://www.merriam-webster.com/dictionary/micrometer</w:t>
        </w:r>
      </w:hyperlink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maɪˈkrɑ</w:t>
      </w:r>
      <w:proofErr w:type="spellEnd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proofErr w:type="gram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mə.t̬ɚ</w:t>
      </w:r>
      <w:proofErr w:type="spellEnd"/>
      <w:proofErr w:type="gramEnd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A6866">
        <w:rPr>
          <w:rFonts w:ascii="Times New Roman" w:eastAsia="Times New Roman" w:hAnsi="Times New Roman" w:cs="Times New Roman"/>
          <w:color w:val="auto"/>
          <w:lang w:val="en-IN" w:eastAsia="en-IN"/>
        </w:rPr>
        <w:t>my·krah·muh·ter</w:t>
      </w:r>
      <w:proofErr w:type="spellEnd"/>
    </w:p>
    <w:p w14:paraId="73C43401" w14:textId="77777777" w:rsidR="00EA6866" w:rsidRPr="00EA6866" w:rsidRDefault="00EA6866" w:rsidP="00012B08">
      <w:pPr>
        <w:rPr>
          <w:rFonts w:eastAsia="Times New Roman" w:cstheme="minorHAnsi"/>
          <w:sz w:val="52"/>
          <w:lang w:val="en-IN"/>
        </w:rPr>
      </w:pPr>
    </w:p>
    <w:sectPr w:rsidR="00EA6866" w:rsidRPr="00EA6866" w:rsidSect="005F0509">
      <w:headerReference w:type="default" r:id="rId34"/>
      <w:footerReference w:type="even" r:id="rId35"/>
      <w:footerReference w:type="default" r:id="rId3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A639F" w14:textId="77777777" w:rsidR="00474919" w:rsidRPr="009E2D73" w:rsidRDefault="00474919">
      <w:r w:rsidRPr="009E2D73">
        <w:separator/>
      </w:r>
    </w:p>
    <w:p w14:paraId="726CA87F" w14:textId="77777777" w:rsidR="00474919" w:rsidRPr="009E2D73" w:rsidRDefault="00474919"/>
  </w:endnote>
  <w:endnote w:type="continuationSeparator" w:id="0">
    <w:p w14:paraId="19DAFE41" w14:textId="77777777" w:rsidR="00474919" w:rsidRPr="009E2D73" w:rsidRDefault="00474919">
      <w:r w:rsidRPr="009E2D73">
        <w:continuationSeparator/>
      </w:r>
    </w:p>
    <w:p w14:paraId="0158CCE6" w14:textId="77777777" w:rsidR="00474919" w:rsidRPr="009E2D73" w:rsidRDefault="004749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9E2D73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9E2D73">
          <w:rPr>
            <w:rStyle w:val="PageNumber"/>
            <w:lang w:val="en-US"/>
          </w:rPr>
          <w:fldChar w:fldCharType="begin"/>
        </w:r>
        <w:r w:rsidRPr="009E2D73">
          <w:rPr>
            <w:rStyle w:val="PageNumber"/>
            <w:lang w:val="en-US"/>
          </w:rPr>
          <w:instrText xml:space="preserve"> PAGE </w:instrText>
        </w:r>
        <w:r w:rsidRPr="009E2D73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9E2D73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9E2D73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5C50D11" w:rsidR="00ED23F4" w:rsidRPr="009E2D73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9E2D73">
      <w:rPr>
        <w:rFonts w:cstheme="minorHAnsi"/>
        <w:lang w:val="en-US"/>
      </w:rPr>
      <w:sym w:font="Symbol" w:char="F0D3"/>
    </w:r>
    <w:r w:rsidR="000E236A" w:rsidRPr="009E2D73">
      <w:rPr>
        <w:rFonts w:cstheme="minorHAnsi"/>
        <w:lang w:val="en-US"/>
      </w:rPr>
      <w:t xml:space="preserve"> </w:t>
    </w:r>
    <w:r w:rsidR="000E236A" w:rsidRPr="009E2D73">
      <w:rPr>
        <w:rFonts w:cstheme="minorHAnsi"/>
        <w:lang w:val="en-US"/>
      </w:rPr>
      <w:fldChar w:fldCharType="begin"/>
    </w:r>
    <w:r w:rsidR="000E236A" w:rsidRPr="009E2D73">
      <w:rPr>
        <w:rFonts w:cstheme="minorHAnsi"/>
        <w:lang w:val="en-US"/>
      </w:rPr>
      <w:instrText xml:space="preserve"> DATE \@ "YYYY" </w:instrText>
    </w:r>
    <w:r w:rsidR="000E236A" w:rsidRPr="009E2D73">
      <w:rPr>
        <w:rFonts w:cstheme="minorHAnsi"/>
        <w:lang w:val="en-US"/>
      </w:rPr>
      <w:fldChar w:fldCharType="separate"/>
    </w:r>
    <w:r w:rsidR="004409E1">
      <w:rPr>
        <w:rFonts w:cstheme="minorHAnsi"/>
        <w:noProof/>
        <w:lang w:val="en-US"/>
      </w:rPr>
      <w:t>2026</w:t>
    </w:r>
    <w:r w:rsidR="000E236A" w:rsidRPr="009E2D73">
      <w:rPr>
        <w:rFonts w:cstheme="minorHAnsi"/>
        <w:lang w:val="en-US"/>
      </w:rPr>
      <w:fldChar w:fldCharType="end"/>
    </w:r>
    <w:r w:rsidRPr="009E2D73">
      <w:rPr>
        <w:rFonts w:cstheme="minorHAnsi"/>
        <w:lang w:val="en-US"/>
      </w:rPr>
      <w:t xml:space="preserve">, </w:t>
    </w:r>
    <w:r w:rsidR="004150BE" w:rsidRPr="009E2D73">
      <w:rPr>
        <w:rFonts w:cstheme="minorHAnsi"/>
        <w:lang w:val="en-US"/>
      </w:rPr>
      <w:t>JoVE</w:t>
    </w:r>
    <w:r w:rsidR="00176D6F" w:rsidRPr="009E2D73">
      <w:rPr>
        <w:rFonts w:cstheme="minorHAnsi"/>
        <w:lang w:val="en-US"/>
      </w:rPr>
      <w:tab/>
    </w:r>
    <w:r w:rsidR="00460099" w:rsidRPr="009E2D73">
      <w:rPr>
        <w:rFonts w:cstheme="minorHAnsi"/>
        <w:lang w:val="en-US"/>
      </w:rPr>
      <w:t xml:space="preserve">May 27, </w:t>
    </w:r>
    <w:proofErr w:type="gramStart"/>
    <w:r w:rsidR="00460099" w:rsidRPr="009E2D73">
      <w:rPr>
        <w:rFonts w:cstheme="minorHAnsi"/>
        <w:lang w:val="en-US"/>
      </w:rPr>
      <w:t>2026</w:t>
    </w:r>
    <w:proofErr w:type="gramEnd"/>
    <w:r w:rsidR="00460099" w:rsidRPr="009E2D73">
      <w:rPr>
        <w:rFonts w:cstheme="minorHAnsi"/>
        <w:lang w:val="en-US"/>
      </w:rPr>
      <w:tab/>
    </w:r>
    <w:r w:rsidRPr="009E2D73">
      <w:rPr>
        <w:rFonts w:cstheme="minorHAnsi"/>
        <w:lang w:val="en-US"/>
      </w:rPr>
      <w:t xml:space="preserve">Page </w:t>
    </w:r>
    <w:r w:rsidRPr="009E2D73">
      <w:rPr>
        <w:rFonts w:cstheme="minorHAnsi"/>
        <w:lang w:val="en-US"/>
      </w:rPr>
      <w:fldChar w:fldCharType="begin"/>
    </w:r>
    <w:r w:rsidRPr="009E2D73">
      <w:rPr>
        <w:rFonts w:cstheme="minorHAnsi"/>
        <w:lang w:val="en-US"/>
      </w:rPr>
      <w:instrText xml:space="preserve"> PAGE  \* Arabic  \* MERGEFORMAT </w:instrText>
    </w:r>
    <w:r w:rsidRPr="009E2D73">
      <w:rPr>
        <w:rFonts w:cstheme="minorHAnsi"/>
        <w:lang w:val="en-US"/>
      </w:rPr>
      <w:fldChar w:fldCharType="separate"/>
    </w:r>
    <w:r w:rsidR="00FA1A9D" w:rsidRPr="009E2D73">
      <w:rPr>
        <w:rFonts w:cstheme="minorHAnsi"/>
        <w:lang w:val="en-US"/>
      </w:rPr>
      <w:t>9</w:t>
    </w:r>
    <w:r w:rsidRPr="009E2D73">
      <w:rPr>
        <w:rFonts w:cstheme="minorHAnsi"/>
        <w:lang w:val="en-US"/>
      </w:rPr>
      <w:fldChar w:fldCharType="end"/>
    </w:r>
    <w:r w:rsidRPr="009E2D73">
      <w:rPr>
        <w:rFonts w:cstheme="minorHAnsi"/>
        <w:lang w:val="en-US"/>
      </w:rPr>
      <w:t xml:space="preserve"> of </w:t>
    </w:r>
    <w:r w:rsidRPr="009E2D73">
      <w:rPr>
        <w:rFonts w:cstheme="minorHAnsi"/>
        <w:lang w:val="en-US"/>
      </w:rPr>
      <w:fldChar w:fldCharType="begin"/>
    </w:r>
    <w:r w:rsidRPr="009E2D73">
      <w:rPr>
        <w:rFonts w:cstheme="minorHAnsi"/>
        <w:lang w:val="en-US"/>
      </w:rPr>
      <w:instrText xml:space="preserve"> NUMPAGES  \* Arabic  \* MERGEFORMAT </w:instrText>
    </w:r>
    <w:r w:rsidRPr="009E2D73">
      <w:rPr>
        <w:rFonts w:cstheme="minorHAnsi"/>
        <w:lang w:val="en-US"/>
      </w:rPr>
      <w:fldChar w:fldCharType="separate"/>
    </w:r>
    <w:r w:rsidR="00FA1A9D" w:rsidRPr="009E2D73">
      <w:rPr>
        <w:rFonts w:cstheme="minorHAnsi"/>
        <w:lang w:val="en-US"/>
      </w:rPr>
      <w:t>9</w:t>
    </w:r>
    <w:r w:rsidRPr="009E2D73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0CA0D" w14:textId="77777777" w:rsidR="00474919" w:rsidRPr="009E2D73" w:rsidRDefault="00474919">
      <w:r w:rsidRPr="009E2D73">
        <w:separator/>
      </w:r>
    </w:p>
    <w:p w14:paraId="7B23FA42" w14:textId="77777777" w:rsidR="00474919" w:rsidRPr="009E2D73" w:rsidRDefault="00474919"/>
  </w:footnote>
  <w:footnote w:type="continuationSeparator" w:id="0">
    <w:p w14:paraId="1D10B442" w14:textId="77777777" w:rsidR="00474919" w:rsidRPr="009E2D73" w:rsidRDefault="00474919">
      <w:r w:rsidRPr="009E2D73">
        <w:continuationSeparator/>
      </w:r>
    </w:p>
    <w:p w14:paraId="24DFF6E2" w14:textId="77777777" w:rsidR="00474919" w:rsidRPr="009E2D73" w:rsidRDefault="0047491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9B272D9" w:rsidR="00336C61" w:rsidRPr="009E2D73" w:rsidRDefault="00336C61" w:rsidP="0046009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9E2D73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0099" w:rsidRPr="009E2D73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Pr="009E2D73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5443239"/>
    <w:multiLevelType w:val="multilevel"/>
    <w:tmpl w:val="D9A65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17F8C78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  <w:lang w:val="en-IN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574775134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47431"/>
    <w:rsid w:val="00055137"/>
    <w:rsid w:val="00074929"/>
    <w:rsid w:val="00083792"/>
    <w:rsid w:val="00085F90"/>
    <w:rsid w:val="0008613B"/>
    <w:rsid w:val="00086797"/>
    <w:rsid w:val="00090BAC"/>
    <w:rsid w:val="0009624C"/>
    <w:rsid w:val="000A2498"/>
    <w:rsid w:val="000B0B1A"/>
    <w:rsid w:val="000B2085"/>
    <w:rsid w:val="000B387A"/>
    <w:rsid w:val="000B4E9A"/>
    <w:rsid w:val="000B5EF7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46EFB"/>
    <w:rsid w:val="00151824"/>
    <w:rsid w:val="001528A5"/>
    <w:rsid w:val="00162D51"/>
    <w:rsid w:val="001630CF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5E35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52A"/>
    <w:rsid w:val="002D7AA6"/>
    <w:rsid w:val="002E5EC5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4BC8"/>
    <w:rsid w:val="003672FC"/>
    <w:rsid w:val="003754A7"/>
    <w:rsid w:val="00384BC6"/>
    <w:rsid w:val="0038502C"/>
    <w:rsid w:val="00386777"/>
    <w:rsid w:val="00395684"/>
    <w:rsid w:val="00397B9D"/>
    <w:rsid w:val="00397C93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108D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9E1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0099"/>
    <w:rsid w:val="0046452A"/>
    <w:rsid w:val="00464D72"/>
    <w:rsid w:val="00464DE1"/>
    <w:rsid w:val="00472752"/>
    <w:rsid w:val="0047306D"/>
    <w:rsid w:val="00473C27"/>
    <w:rsid w:val="00473E1C"/>
    <w:rsid w:val="00474919"/>
    <w:rsid w:val="0048283A"/>
    <w:rsid w:val="00482D4C"/>
    <w:rsid w:val="00483390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6072"/>
    <w:rsid w:val="0051075A"/>
    <w:rsid w:val="00511F52"/>
    <w:rsid w:val="00513853"/>
    <w:rsid w:val="00514E6F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0811"/>
    <w:rsid w:val="005E27DD"/>
    <w:rsid w:val="005E2B7E"/>
    <w:rsid w:val="005E5F20"/>
    <w:rsid w:val="005F0509"/>
    <w:rsid w:val="005F18A3"/>
    <w:rsid w:val="005F1ADF"/>
    <w:rsid w:val="006028FB"/>
    <w:rsid w:val="00603EF9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033A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27A2"/>
    <w:rsid w:val="00830AC2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C76D6"/>
    <w:rsid w:val="008D0E4A"/>
    <w:rsid w:val="008D2A6A"/>
    <w:rsid w:val="008D52FB"/>
    <w:rsid w:val="008D5443"/>
    <w:rsid w:val="008D58EC"/>
    <w:rsid w:val="008E4564"/>
    <w:rsid w:val="008E74F7"/>
    <w:rsid w:val="008F084E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2D73"/>
    <w:rsid w:val="009E4241"/>
    <w:rsid w:val="009E7BDA"/>
    <w:rsid w:val="009F0554"/>
    <w:rsid w:val="009F356C"/>
    <w:rsid w:val="009F51F2"/>
    <w:rsid w:val="009F74B6"/>
    <w:rsid w:val="00A0160C"/>
    <w:rsid w:val="00A07468"/>
    <w:rsid w:val="00A1133E"/>
    <w:rsid w:val="00A13CC3"/>
    <w:rsid w:val="00A164F5"/>
    <w:rsid w:val="00A20DA8"/>
    <w:rsid w:val="00A218EC"/>
    <w:rsid w:val="00A310D7"/>
    <w:rsid w:val="00A3138F"/>
    <w:rsid w:val="00A319BE"/>
    <w:rsid w:val="00A31F9A"/>
    <w:rsid w:val="00A36E07"/>
    <w:rsid w:val="00A40760"/>
    <w:rsid w:val="00A4090D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1540"/>
    <w:rsid w:val="00AD305A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5506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4EA8"/>
    <w:rsid w:val="00C2620F"/>
    <w:rsid w:val="00C34F4C"/>
    <w:rsid w:val="00C428F1"/>
    <w:rsid w:val="00C50118"/>
    <w:rsid w:val="00C5637D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1AA"/>
    <w:rsid w:val="00CB5DE5"/>
    <w:rsid w:val="00CB67D4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693C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220A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5008"/>
    <w:rsid w:val="00DE66F3"/>
    <w:rsid w:val="00DE70CB"/>
    <w:rsid w:val="00DF0865"/>
    <w:rsid w:val="00DF1693"/>
    <w:rsid w:val="00DF307B"/>
    <w:rsid w:val="00DF4C61"/>
    <w:rsid w:val="00DF6EE3"/>
    <w:rsid w:val="00E04EFB"/>
    <w:rsid w:val="00E072C2"/>
    <w:rsid w:val="00E17F88"/>
    <w:rsid w:val="00E238B2"/>
    <w:rsid w:val="00E24673"/>
    <w:rsid w:val="00E24898"/>
    <w:rsid w:val="00E27EF5"/>
    <w:rsid w:val="00E355EE"/>
    <w:rsid w:val="00E35FB3"/>
    <w:rsid w:val="00E373B0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2BFA"/>
    <w:rsid w:val="00E86E4B"/>
    <w:rsid w:val="00E87DA4"/>
    <w:rsid w:val="00E93866"/>
    <w:rsid w:val="00EA15F6"/>
    <w:rsid w:val="00EA20E5"/>
    <w:rsid w:val="00EA2756"/>
    <w:rsid w:val="00EA341C"/>
    <w:rsid w:val="00EA4B94"/>
    <w:rsid w:val="00EA60D4"/>
    <w:rsid w:val="00EA6866"/>
    <w:rsid w:val="00EA6956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5220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5220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5220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qFormat/>
    <w:rsid w:val="00D5220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5220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5220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kebinshi@pku.edu.cn" TargetMode="External"/><Relationship Id="rId18" Type="http://schemas.openxmlformats.org/officeDocument/2006/relationships/hyperlink" Target="https://www.howtopronounce.com/baicalin" TargetMode="External"/><Relationship Id="rId26" Type="http://schemas.openxmlformats.org/officeDocument/2006/relationships/hyperlink" Target="https://www.merriam-webster.com/dictionary/reconstruction" TargetMode="External"/><Relationship Id="rId21" Type="http://schemas.openxmlformats.org/officeDocument/2006/relationships/hyperlink" Target="https://www.merriam-webster.com/dictionary/equilibrate" TargetMode="External"/><Relationship Id="rId34" Type="http://schemas.openxmlformats.org/officeDocument/2006/relationships/header" Target="header1.xml"/><Relationship Id="rId7" Type="http://schemas.openxmlformats.org/officeDocument/2006/relationships/hyperlink" Target="https://review.jove.com/account/file-uploader?src=21718793" TargetMode="External"/><Relationship Id="rId12" Type="http://schemas.openxmlformats.org/officeDocument/2006/relationships/hyperlink" Target="mailto:yangyanqing@pellucid-optics.cn" TargetMode="External"/><Relationship Id="rId17" Type="http://schemas.openxmlformats.org/officeDocument/2006/relationships/hyperlink" Target="https://www.merriam-webster.com/medical/lipopolysaccharide" TargetMode="External"/><Relationship Id="rId25" Type="http://schemas.openxmlformats.org/officeDocument/2006/relationships/hyperlink" Target="https://www.howtopronounce.com/morphodynamics" TargetMode="External"/><Relationship Id="rId33" Type="http://schemas.openxmlformats.org/officeDocument/2006/relationships/hyperlink" Target="https://www.merriam-webster.com/dictionary/micrometer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confluence" TargetMode="External"/><Relationship Id="rId20" Type="http://schemas.openxmlformats.org/officeDocument/2006/relationships/hyperlink" Target="https://www.merriam-webster.com/dictionary/tomography" TargetMode="External"/><Relationship Id="rId29" Type="http://schemas.openxmlformats.org/officeDocument/2006/relationships/hyperlink" Target="https://www.merriam-webster.com/dictionary/displacement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zj291027@163.com" TargetMode="External"/><Relationship Id="rId24" Type="http://schemas.openxmlformats.org/officeDocument/2006/relationships/hyperlink" Target="https://www.merriam-webster.com/dictionary/segmentation" TargetMode="External"/><Relationship Id="rId32" Type="http://schemas.openxmlformats.org/officeDocument/2006/relationships/hyperlink" Target="https://www.merriam-webster.com/dictionary/heterogeneity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macrophage" TargetMode="External"/><Relationship Id="rId23" Type="http://schemas.openxmlformats.org/officeDocument/2006/relationships/hyperlink" Target="https://www.merriam-webster.com/dictionary/autofocus" TargetMode="External"/><Relationship Id="rId28" Type="http://schemas.openxmlformats.org/officeDocument/2006/relationships/hyperlink" Target="https://www.merriam-webster.com/dictionary/centroid" TargetMode="External"/><Relationship Id="rId36" Type="http://schemas.openxmlformats.org/officeDocument/2006/relationships/footer" Target="footer2.xml"/><Relationship Id="rId10" Type="http://schemas.openxmlformats.org/officeDocument/2006/relationships/hyperlink" Target="mailto:sunchencd@126.com" TargetMode="External"/><Relationship Id="rId19" Type="http://schemas.openxmlformats.org/officeDocument/2006/relationships/hyperlink" Target="https://www.merriam-webster.com/dictionary/diffraction" TargetMode="External"/><Relationship Id="rId31" Type="http://schemas.openxmlformats.org/officeDocument/2006/relationships/hyperlink" Target="https://www.merriam-webster.com/dictionary/protrus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engchengchengdu@126.com" TargetMode="External"/><Relationship Id="rId14" Type="http://schemas.openxmlformats.org/officeDocument/2006/relationships/hyperlink" Target="mailto:pengchengchengdu@126.com" TargetMode="External"/><Relationship Id="rId22" Type="http://schemas.openxmlformats.org/officeDocument/2006/relationships/hyperlink" Target="https://www.merriam-webster.com/dictionary/aperture" TargetMode="External"/><Relationship Id="rId27" Type="http://schemas.openxmlformats.org/officeDocument/2006/relationships/hyperlink" Target="https://www.merriam-webster.com/dictionary/trajectory" TargetMode="External"/><Relationship Id="rId30" Type="http://schemas.openxmlformats.org/officeDocument/2006/relationships/hyperlink" Target="https://www.merriam-webster.com/dictionary/morphological" TargetMode="External"/><Relationship Id="rId35" Type="http://schemas.openxmlformats.org/officeDocument/2006/relationships/footer" Target="footer1.xml"/><Relationship Id="rId8" Type="http://schemas.openxmlformats.org/officeDocument/2006/relationships/hyperlink" Target="mailto:kebinshi@pku.edu.cn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2381</Words>
  <Characters>13575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15925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2026-07-14T08:33:00Z</dcterms:created>
  <dcterms:modified xsi:type="dcterms:W3CDTF">2026-07-14T08:35:00Z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