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DAAFD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35081">
        <w:rPr>
          <w:rFonts w:eastAsia="Times New Roman" w:cstheme="minorHAnsi"/>
          <w:b/>
        </w:rPr>
        <w:t>71122</w:t>
      </w:r>
    </w:p>
    <w:p w14:paraId="2F6924E5" w14:textId="723DCB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35081">
        <w:rPr>
          <w:rFonts w:eastAsia="Times New Roman" w:cstheme="minorHAnsi"/>
          <w:b/>
        </w:rPr>
        <w:t>Sri Lakshmi Priya</w:t>
      </w:r>
    </w:p>
    <w:p w14:paraId="6FB9233B" w14:textId="7B43AA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35081" w:rsidRPr="00835081">
          <w:rPr>
            <w:rStyle w:val="Hyperlink"/>
            <w:rFonts w:eastAsia="Times New Roman" w:cstheme="minorHAnsi"/>
            <w:b/>
          </w:rPr>
          <w:t>https://review.jove.com/account/file-uploader?src=21692258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41B1335" w14:textId="279747EF" w:rsidR="00835081" w:rsidRPr="00451B43" w:rsidRDefault="004E0C5A" w:rsidP="00835081">
      <w:pPr>
        <w:rPr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="00835081">
        <w:rPr>
          <w:rFonts w:eastAsia="Times New Roman" w:cstheme="minorHAnsi"/>
          <w:b/>
          <w:sz w:val="32"/>
          <w:szCs w:val="32"/>
        </w:rPr>
        <w:t xml:space="preserve">: </w:t>
      </w:r>
      <w:r w:rsidR="00835081" w:rsidRPr="00835081">
        <w:rPr>
          <w:rFonts w:eastAsia="Times New Roman" w:cstheme="minorHAnsi"/>
          <w:b/>
          <w:sz w:val="32"/>
          <w:szCs w:val="32"/>
        </w:rPr>
        <w:t xml:space="preserve">Orthodontic </w:t>
      </w:r>
      <w:proofErr w:type="spellStart"/>
      <w:r w:rsidR="00835081" w:rsidRPr="00835081">
        <w:rPr>
          <w:rFonts w:eastAsia="Times New Roman" w:cstheme="minorHAnsi"/>
          <w:b/>
          <w:sz w:val="32"/>
          <w:szCs w:val="32"/>
        </w:rPr>
        <w:t>Miniscrew</w:t>
      </w:r>
      <w:proofErr w:type="spellEnd"/>
      <w:r w:rsidR="00835081" w:rsidRPr="00835081">
        <w:rPr>
          <w:rFonts w:eastAsia="Times New Roman" w:cstheme="minorHAnsi"/>
          <w:b/>
          <w:sz w:val="32"/>
          <w:szCs w:val="32"/>
        </w:rPr>
        <w:t xml:space="preserve"> Placement in Interradicular Regions using a Chairside Digital CAD-CAM Surgical Guide</w:t>
      </w:r>
    </w:p>
    <w:p w14:paraId="30BC7CCC" w14:textId="3DBCAE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E72D16" w14:textId="0FF357A1" w:rsidR="00835081" w:rsidRPr="00835081" w:rsidRDefault="00835081" w:rsidP="00835081">
      <w:pPr>
        <w:rPr>
          <w:sz w:val="28"/>
          <w:szCs w:val="28"/>
          <w:lang w:eastAsia="zh-CN"/>
        </w:rPr>
      </w:pPr>
      <w:proofErr w:type="spellStart"/>
      <w:r w:rsidRPr="00835081">
        <w:rPr>
          <w:sz w:val="28"/>
          <w:szCs w:val="28"/>
          <w:lang w:eastAsia="zh-CN"/>
        </w:rPr>
        <w:t>Xinze</w:t>
      </w:r>
      <w:proofErr w:type="spellEnd"/>
      <w:r w:rsidRPr="00835081">
        <w:rPr>
          <w:sz w:val="28"/>
          <w:szCs w:val="28"/>
          <w:lang w:eastAsia="zh-CN"/>
        </w:rPr>
        <w:t xml:space="preserve"> Zhang</w:t>
      </w:r>
      <w:r w:rsidRPr="00835081">
        <w:rPr>
          <w:sz w:val="28"/>
          <w:szCs w:val="28"/>
          <w:vertAlign w:val="superscript"/>
          <w:lang w:eastAsia="zh-CN"/>
        </w:rPr>
        <w:t>1</w:t>
      </w:r>
      <w:r w:rsidRPr="00835081">
        <w:rPr>
          <w:sz w:val="28"/>
          <w:szCs w:val="28"/>
          <w:lang w:eastAsia="zh-CN"/>
        </w:rPr>
        <w:t>, Zhihui Wang</w:t>
      </w:r>
      <w:r w:rsidRPr="00835081">
        <w:rPr>
          <w:sz w:val="28"/>
          <w:szCs w:val="28"/>
          <w:vertAlign w:val="superscript"/>
          <w:lang w:eastAsia="zh-CN"/>
        </w:rPr>
        <w:t>2</w:t>
      </w:r>
      <w:r w:rsidRPr="00835081">
        <w:rPr>
          <w:sz w:val="28"/>
          <w:szCs w:val="28"/>
          <w:lang w:eastAsia="zh-CN"/>
        </w:rPr>
        <w:t xml:space="preserve">, </w:t>
      </w:r>
      <w:proofErr w:type="spellStart"/>
      <w:r w:rsidRPr="00835081">
        <w:rPr>
          <w:sz w:val="28"/>
          <w:szCs w:val="28"/>
          <w:lang w:eastAsia="zh-CN"/>
        </w:rPr>
        <w:t>Sizhe</w:t>
      </w:r>
      <w:proofErr w:type="spellEnd"/>
      <w:r w:rsidRPr="00835081">
        <w:rPr>
          <w:sz w:val="28"/>
          <w:szCs w:val="28"/>
          <w:lang w:eastAsia="zh-CN"/>
        </w:rPr>
        <w:t xml:space="preserve"> Fan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 xml:space="preserve">, </w:t>
      </w:r>
      <w:proofErr w:type="spellStart"/>
      <w:r w:rsidRPr="00835081">
        <w:rPr>
          <w:sz w:val="28"/>
          <w:szCs w:val="28"/>
          <w:lang w:eastAsia="zh-CN"/>
        </w:rPr>
        <w:t>Keqi</w:t>
      </w:r>
      <w:proofErr w:type="spellEnd"/>
      <w:r w:rsidR="00D64C4A">
        <w:rPr>
          <w:sz w:val="28"/>
          <w:szCs w:val="28"/>
          <w:lang w:eastAsia="zh-CN"/>
        </w:rPr>
        <w:t xml:space="preserve"> </w:t>
      </w:r>
      <w:r w:rsidR="00D64C4A" w:rsidRPr="00835081">
        <w:rPr>
          <w:sz w:val="28"/>
          <w:szCs w:val="28"/>
          <w:lang w:eastAsia="zh-CN"/>
        </w:rPr>
        <w:t>Liu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, Zhang Zhaohao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, Yi Wang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, Xiaoyan Wang</w:t>
      </w:r>
      <w:r w:rsidRPr="00835081">
        <w:rPr>
          <w:sz w:val="28"/>
          <w:szCs w:val="28"/>
          <w:vertAlign w:val="superscript"/>
          <w:lang w:eastAsia="zh-CN"/>
        </w:rPr>
        <w:t xml:space="preserve">1 </w:t>
      </w:r>
    </w:p>
    <w:p w14:paraId="50B9771D" w14:textId="77777777" w:rsidR="00835081" w:rsidRPr="00835081" w:rsidRDefault="00835081" w:rsidP="00835081">
      <w:pPr>
        <w:pStyle w:val="ListParagraph"/>
        <w:rPr>
          <w:rFonts w:ascii="Calibri" w:hAnsi="Calibri" w:cs="Calibri"/>
          <w:sz w:val="28"/>
          <w:szCs w:val="28"/>
          <w:lang w:eastAsia="zh-CN"/>
        </w:rPr>
      </w:pPr>
    </w:p>
    <w:p w14:paraId="761B705E" w14:textId="59E396A7" w:rsidR="00835081" w:rsidRPr="00835081" w:rsidRDefault="00835081" w:rsidP="00835081">
      <w:pPr>
        <w:rPr>
          <w:b/>
          <w:sz w:val="28"/>
          <w:szCs w:val="28"/>
          <w:lang w:eastAsia="zh-CN"/>
        </w:rPr>
      </w:pPr>
      <w:r w:rsidRPr="002F4BF4">
        <w:rPr>
          <w:color w:val="auto"/>
          <w:sz w:val="28"/>
          <w:szCs w:val="28"/>
          <w:vertAlign w:val="superscript"/>
          <w:lang w:eastAsia="zh-CN"/>
        </w:rPr>
        <w:t>1</w:t>
      </w:r>
      <w:r w:rsidR="0052305A" w:rsidRPr="002F4BF4">
        <w:rPr>
          <w:rFonts w:ascii="Arial" w:hAnsi="Arial" w:cs="Arial"/>
          <w:color w:val="auto"/>
          <w:lang w:eastAsia="zh-CN"/>
        </w:rPr>
        <w:t xml:space="preserve">Department of Stomatology, </w:t>
      </w:r>
      <w:r w:rsidRPr="00835081">
        <w:rPr>
          <w:sz w:val="28"/>
          <w:szCs w:val="28"/>
          <w:lang w:eastAsia="zh-CN"/>
        </w:rPr>
        <w:t xml:space="preserve">Beijing </w:t>
      </w:r>
      <w:proofErr w:type="spellStart"/>
      <w:r w:rsidRPr="00835081">
        <w:rPr>
          <w:sz w:val="28"/>
          <w:szCs w:val="28"/>
          <w:lang w:eastAsia="zh-CN"/>
        </w:rPr>
        <w:t>Tiantan</w:t>
      </w:r>
      <w:proofErr w:type="spellEnd"/>
      <w:r w:rsidRPr="00835081">
        <w:rPr>
          <w:sz w:val="28"/>
          <w:szCs w:val="28"/>
          <w:lang w:eastAsia="zh-CN"/>
        </w:rPr>
        <w:t xml:space="preserve"> Hospital, Capital Medical University</w:t>
      </w:r>
    </w:p>
    <w:p w14:paraId="15B2C860" w14:textId="5CC560D6" w:rsidR="00835081" w:rsidRPr="00835081" w:rsidRDefault="00835081" w:rsidP="00835081">
      <w:pPr>
        <w:rPr>
          <w:b/>
          <w:sz w:val="28"/>
          <w:szCs w:val="28"/>
          <w:lang w:eastAsia="zh-CN"/>
        </w:rPr>
      </w:pPr>
      <w:r w:rsidRPr="00835081">
        <w:rPr>
          <w:sz w:val="28"/>
          <w:szCs w:val="28"/>
          <w:vertAlign w:val="superscript"/>
          <w:lang w:eastAsia="zh-CN"/>
        </w:rPr>
        <w:t>2</w:t>
      </w:r>
      <w:r w:rsidRPr="00835081">
        <w:rPr>
          <w:sz w:val="28"/>
          <w:szCs w:val="28"/>
          <w:lang w:eastAsia="zh-CN"/>
        </w:rPr>
        <w:t>Z Smile Orthodontics</w:t>
      </w:r>
    </w:p>
    <w:p w14:paraId="06BDD907" w14:textId="6D85268B" w:rsidR="00835081" w:rsidRPr="00835081" w:rsidRDefault="00835081" w:rsidP="00835081">
      <w:pPr>
        <w:rPr>
          <w:b/>
          <w:sz w:val="28"/>
          <w:szCs w:val="28"/>
          <w:lang w:eastAsia="zh-CN"/>
        </w:rPr>
      </w:pP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 xml:space="preserve">Beijing </w:t>
      </w:r>
      <w:proofErr w:type="spellStart"/>
      <w:r w:rsidRPr="00835081">
        <w:rPr>
          <w:sz w:val="28"/>
          <w:szCs w:val="28"/>
          <w:lang w:eastAsia="zh-CN"/>
        </w:rPr>
        <w:t>Stomatological</w:t>
      </w:r>
      <w:proofErr w:type="spellEnd"/>
      <w:r w:rsidRPr="00835081">
        <w:rPr>
          <w:sz w:val="28"/>
          <w:szCs w:val="28"/>
          <w:lang w:eastAsia="zh-CN"/>
        </w:rPr>
        <w:t xml:space="preserve"> Hospital, Capital Medical University</w:t>
      </w:r>
    </w:p>
    <w:p w14:paraId="3C3BA654" w14:textId="77777777" w:rsidR="00835081" w:rsidRPr="00835081" w:rsidRDefault="00835081" w:rsidP="00835081">
      <w:pPr>
        <w:rPr>
          <w:b/>
          <w:sz w:val="28"/>
          <w:szCs w:val="28"/>
          <w:lang w:eastAsia="zh-CN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AFF9DD3" w14:textId="77777777" w:rsidR="00835081" w:rsidRPr="00434FBC" w:rsidRDefault="00835081" w:rsidP="00835081">
      <w:pPr>
        <w:rPr>
          <w:lang w:eastAsia="zh-CN"/>
        </w:rPr>
      </w:pPr>
      <w:bookmarkStart w:id="0" w:name="_Hlk25233958"/>
      <w:r w:rsidRPr="00434FBC">
        <w:rPr>
          <w:lang w:eastAsia="zh-CN"/>
        </w:rPr>
        <w:t xml:space="preserve">Xiaoyan Wang </w:t>
      </w:r>
      <w:r>
        <w:rPr>
          <w:lang w:eastAsia="zh-CN"/>
        </w:rPr>
        <w:tab/>
      </w:r>
      <w:r w:rsidRPr="00434FBC">
        <w:rPr>
          <w:lang w:eastAsia="zh-CN"/>
        </w:rPr>
        <w:t xml:space="preserve">wangxiaoyan@bjtth.org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3B733C" w14:textId="77777777" w:rsidR="00835081" w:rsidRPr="00835081" w:rsidRDefault="00835081" w:rsidP="00835081">
      <w:pPr>
        <w:rPr>
          <w:lang w:eastAsia="zh-CN"/>
        </w:rPr>
      </w:pPr>
      <w:proofErr w:type="spellStart"/>
      <w:r w:rsidRPr="00835081">
        <w:rPr>
          <w:lang w:eastAsia="zh-CN"/>
        </w:rPr>
        <w:t>Xinze</w:t>
      </w:r>
      <w:proofErr w:type="spellEnd"/>
      <w:r w:rsidRPr="00835081">
        <w:rPr>
          <w:lang w:eastAsia="zh-CN"/>
        </w:rPr>
        <w:t xml:space="preserve"> Zhang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zxzlxx2003@163.com</w:t>
      </w:r>
    </w:p>
    <w:p w14:paraId="0DC08B62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>Zhihui Wang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 xml:space="preserve">wzhsherlock@gmail.com </w:t>
      </w:r>
    </w:p>
    <w:p w14:paraId="2EAFE620" w14:textId="77777777" w:rsidR="00835081" w:rsidRPr="00835081" w:rsidRDefault="00835081" w:rsidP="00835081">
      <w:pPr>
        <w:rPr>
          <w:lang w:eastAsia="zh-CN"/>
        </w:rPr>
      </w:pPr>
      <w:proofErr w:type="spellStart"/>
      <w:r w:rsidRPr="00835081">
        <w:rPr>
          <w:lang w:eastAsia="zh-CN"/>
        </w:rPr>
        <w:t>Sizhe</w:t>
      </w:r>
      <w:proofErr w:type="spellEnd"/>
      <w:r w:rsidRPr="00835081">
        <w:rPr>
          <w:lang w:eastAsia="zh-CN"/>
        </w:rPr>
        <w:t xml:space="preserve"> Fan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lvyanly1808@163.com</w:t>
      </w:r>
    </w:p>
    <w:p w14:paraId="2D1C23F5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Liu Keqi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adam061620212021@163.com</w:t>
      </w:r>
    </w:p>
    <w:p w14:paraId="2B9C28AD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Zhang Zhaohao </w:t>
      </w:r>
      <w:r w:rsidRPr="00835081">
        <w:rPr>
          <w:lang w:eastAsia="zh-CN"/>
        </w:rPr>
        <w:tab/>
        <w:t>904758379@qq.com</w:t>
      </w:r>
    </w:p>
    <w:p w14:paraId="20D130F1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Yi Wang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2558252118@qq.com</w:t>
      </w:r>
    </w:p>
    <w:p w14:paraId="25F80194" w14:textId="77777777" w:rsidR="00835081" w:rsidRPr="00434FBC" w:rsidRDefault="00835081" w:rsidP="00835081">
      <w:pPr>
        <w:rPr>
          <w:lang w:eastAsia="zh-CN"/>
        </w:rPr>
      </w:pPr>
      <w:r w:rsidRPr="00434FBC">
        <w:rPr>
          <w:lang w:eastAsia="zh-CN"/>
        </w:rPr>
        <w:t xml:space="preserve">Xiaoyan Wang </w:t>
      </w:r>
      <w:r>
        <w:rPr>
          <w:lang w:eastAsia="zh-CN"/>
        </w:rPr>
        <w:tab/>
      </w:r>
      <w:r w:rsidRPr="00434FBC">
        <w:rPr>
          <w:lang w:eastAsia="zh-CN"/>
        </w:rPr>
        <w:t xml:space="preserve">wangxiaoyan@bjtth.org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7C3F069" w:rsidR="005F1ADF" w:rsidRPr="006D668C" w:rsidRDefault="005F1ADF" w:rsidP="006D668C">
      <w:pPr>
        <w:pStyle w:val="ListParagraph"/>
        <w:numPr>
          <w:ilvl w:val="0"/>
          <w:numId w:val="45"/>
        </w:numPr>
        <w:spacing w:before="120"/>
        <w:rPr>
          <w:rFonts w:eastAsia="Times New Roman" w:cstheme="minorHAnsi"/>
        </w:rPr>
      </w:pPr>
      <w:bookmarkStart w:id="1" w:name="OLE_LINK1"/>
      <w:r w:rsidRPr="006D668C">
        <w:rPr>
          <w:rFonts w:eastAsia="Times New Roman" w:cstheme="minorHAnsi"/>
          <w:b/>
          <w:bCs/>
        </w:rPr>
        <w:t>Microscopy</w:t>
      </w:r>
      <w:r w:rsidRPr="006D668C">
        <w:rPr>
          <w:rFonts w:eastAsia="Times New Roman" w:cstheme="minorHAnsi"/>
        </w:rPr>
        <w:t xml:space="preserve">: </w:t>
      </w:r>
      <w:r w:rsidRPr="006D668C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6D668C">
        <w:rPr>
          <w:rFonts w:eastAsia="Times New Roman" w:cstheme="minorHAnsi"/>
        </w:rPr>
        <w:t>?</w:t>
      </w:r>
      <w:r w:rsidRPr="006D668C">
        <w:rPr>
          <w:rFonts w:eastAsia="Times New Roman" w:cstheme="minorHAnsi"/>
          <w:b/>
        </w:rPr>
        <w:t xml:space="preserve">  </w:t>
      </w:r>
      <w:r w:rsidR="00152530" w:rsidRPr="006D668C">
        <w:rPr>
          <w:rFonts w:eastAsia="Times New Roman" w:cstheme="minorHAnsi"/>
          <w:b/>
          <w:bCs/>
          <w:color w:val="auto"/>
        </w:rPr>
        <w:t>No</w:t>
      </w:r>
      <w:r w:rsidRPr="006D668C">
        <w:rPr>
          <w:rFonts w:eastAsia="Times New Roman" w:cstheme="minorHAnsi"/>
        </w:rPr>
        <w:t xml:space="preserve">  </w:t>
      </w:r>
    </w:p>
    <w:p w14:paraId="7C34586A" w14:textId="77777777" w:rsidR="006D668C" w:rsidRPr="006D668C" w:rsidRDefault="006D668C" w:rsidP="006D668C">
      <w:pPr>
        <w:pStyle w:val="ListParagraph"/>
        <w:spacing w:before="120"/>
        <w:rPr>
          <w:rFonts w:eastAsia="Times New Roman" w:cstheme="minorHAnsi"/>
          <w:b/>
        </w:rPr>
      </w:pPr>
    </w:p>
    <w:bookmarkEnd w:id="1"/>
    <w:p w14:paraId="4B20EAF0" w14:textId="39AF2A0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>2</w:t>
      </w:r>
      <w:bookmarkStart w:id="2" w:name="OLE_LINK2"/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A6466" w:rsidRPr="006D668C">
        <w:rPr>
          <w:rFonts w:eastAsia="Times New Roman" w:cstheme="minorHAnsi"/>
          <w:b/>
          <w:bCs/>
          <w:color w:val="auto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bookmarkEnd w:id="2"/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D466DC6" w:rsidR="005F1ADF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2F4BF4">
        <w:rPr>
          <w:rFonts w:eastAsia="Times New Roman" w:cstheme="minorHAnsi"/>
          <w:b/>
          <w:color w:val="auto"/>
        </w:rPr>
        <w:t xml:space="preserve">  </w:t>
      </w:r>
      <w:r w:rsidR="009444F5" w:rsidRPr="002F4BF4">
        <w:rPr>
          <w:rFonts w:eastAsia="Times New Roman" w:cstheme="minorHAnsi"/>
          <w:b/>
          <w:bCs/>
          <w:color w:val="auto"/>
        </w:rPr>
        <w:t>No</w:t>
      </w:r>
    </w:p>
    <w:p w14:paraId="2098DFA9" w14:textId="77777777" w:rsidR="002F4BF4" w:rsidRPr="00B07A3B" w:rsidRDefault="002F4BF4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2066EDE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444F5" w:rsidRPr="002F4BF4">
        <w:rPr>
          <w:rFonts w:eastAsia="Times New Roman" w:cstheme="minorHAnsi"/>
          <w:b/>
          <w:bCs/>
          <w:color w:val="auto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7098E1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64C4A">
        <w:rPr>
          <w:rFonts w:cstheme="minorHAnsi"/>
          <w:bCs/>
          <w:sz w:val="22"/>
          <w:szCs w:val="22"/>
        </w:rPr>
        <w:t>19</w:t>
      </w:r>
    </w:p>
    <w:p w14:paraId="5AAC9C6C" w14:textId="79F5D99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64C4A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bookmarkStart w:id="3" w:name="OLE_LINK3"/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2D54FDD3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6D668C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6D668C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bookmarkEnd w:id="3"/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D2F3A43" w:rsidR="007D61A8" w:rsidRPr="006D668C" w:rsidRDefault="00F8220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81870">
        <w:rPr>
          <w:rStyle w:val="AuthorName"/>
          <w:rFonts w:asciiTheme="minorHAnsi" w:eastAsia="Times" w:hAnsiTheme="minorHAnsi" w:cstheme="minorHAnsi"/>
        </w:rPr>
        <w:t>Xiaoyan Wang</w:t>
      </w:r>
      <w:r w:rsidR="00927B12" w:rsidRPr="00081870">
        <w:rPr>
          <w:rStyle w:val="AuthorName"/>
          <w:rFonts w:asciiTheme="minorHAnsi" w:eastAsia="Times" w:hAnsiTheme="minorHAnsi" w:cstheme="minorHAnsi"/>
        </w:rPr>
        <w:t>:</w:t>
      </w:r>
      <w:r w:rsidR="005A33C6" w:rsidRPr="00081870">
        <w:rPr>
          <w:rFonts w:cstheme="minorHAnsi"/>
        </w:rPr>
        <w:t xml:space="preserve"> </w:t>
      </w:r>
      <w:r w:rsidR="00081870" w:rsidRPr="00081870">
        <w:rPr>
          <w:rFonts w:cstheme="minorHAnsi"/>
        </w:rPr>
        <w:t>Our study introduces a chairside digital technique for fabricating surgical guides assisting orthodontic micro-screw placement and preliminarily verifies individual stability</w:t>
      </w:r>
      <w:r w:rsidR="006D668C">
        <w:rPr>
          <w:rFonts w:cstheme="minorHAnsi"/>
        </w:rPr>
        <w:t>.</w:t>
      </w:r>
    </w:p>
    <w:p w14:paraId="5199513D" w14:textId="77777777" w:rsidR="006D668C" w:rsidRPr="00B07A3B" w:rsidRDefault="006D668C" w:rsidP="006D668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87D4A2A" w:rsidR="007D61A8" w:rsidRPr="006D668C" w:rsidRDefault="00F8220F" w:rsidP="007C1F5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04D39">
        <w:rPr>
          <w:rStyle w:val="AuthorName"/>
          <w:rFonts w:asciiTheme="minorHAnsi" w:eastAsia="Times" w:hAnsiTheme="minorHAnsi" w:cstheme="minorHAnsi"/>
        </w:rPr>
        <w:t>Xiaoyan Wang</w:t>
      </w:r>
      <w:r w:rsidR="007D61A8" w:rsidRPr="00504D39">
        <w:rPr>
          <w:rFonts w:eastAsia="Times New Roman" w:cstheme="minorHAnsi"/>
          <w:b/>
          <w:bCs/>
          <w:u w:val="single"/>
        </w:rPr>
        <w:t>:</w:t>
      </w:r>
      <w:r w:rsidR="007D61A8" w:rsidRPr="00504D39">
        <w:rPr>
          <w:rFonts w:eastAsia="Times New Roman" w:cstheme="minorHAnsi"/>
        </w:rPr>
        <w:t xml:space="preserve"> </w:t>
      </w:r>
      <w:r w:rsidR="00081870" w:rsidRPr="00504D39">
        <w:rPr>
          <w:rFonts w:cstheme="minorHAnsi"/>
        </w:rPr>
        <w:t xml:space="preserve">No clinical studies have described chairside digital fabrication of orthodontic anchorage guides. This protocol addresses this limitation using CEREC and CBCT. </w:t>
      </w:r>
      <w:r w:rsidR="00504D39" w:rsidRPr="00504D39">
        <w:rPr>
          <w:rFonts w:cstheme="minorHAnsi"/>
        </w:rPr>
        <w:t xml:space="preserve"> </w:t>
      </w:r>
    </w:p>
    <w:p w14:paraId="23B63A5F" w14:textId="77777777" w:rsidR="006D668C" w:rsidRPr="00B07A3B" w:rsidRDefault="006D668C" w:rsidP="006D668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F7B1F8D" w:rsidR="00D75084" w:rsidRPr="006D668C" w:rsidRDefault="00AC56B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 w:rsidR="00D75084" w:rsidRPr="00EF3414">
        <w:rPr>
          <w:rFonts w:eastAsia="Times New Roman" w:cstheme="minorHAnsi"/>
          <w:b/>
          <w:bCs/>
          <w:u w:val="single"/>
        </w:rPr>
        <w:t>:</w:t>
      </w:r>
      <w:r w:rsidR="00D75084" w:rsidRPr="00EF3414">
        <w:rPr>
          <w:rFonts w:eastAsia="Times New Roman" w:cstheme="minorHAnsi"/>
        </w:rPr>
        <w:t xml:space="preserve"> </w:t>
      </w:r>
      <w:r w:rsidR="00504D39" w:rsidRPr="00504D39">
        <w:rPr>
          <w:rFonts w:cstheme="minorHAnsi"/>
        </w:rPr>
        <w:t>This protocol allows researchers to measure the accuracy and stability of surgical guide-assisted orthodontic micro-screw implantation.</w:t>
      </w:r>
    </w:p>
    <w:p w14:paraId="404A53D0" w14:textId="77777777" w:rsidR="006D668C" w:rsidRPr="00B07A3B" w:rsidRDefault="006D668C" w:rsidP="006D668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07E973C" w:rsidR="007D61A8" w:rsidRPr="006D668C" w:rsidRDefault="00AC56B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04D39" w:rsidRPr="00504D39">
        <w:rPr>
          <w:rFonts w:cstheme="minorHAnsi"/>
        </w:rPr>
        <w:t>The most important consideration is maintaining guide retention during placement and ensuring stability throughout the micro-screw implantation process.</w:t>
      </w:r>
    </w:p>
    <w:p w14:paraId="471A26F1" w14:textId="77777777" w:rsidR="006D668C" w:rsidRPr="00B07A3B" w:rsidRDefault="006D668C" w:rsidP="006D668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7BAC3E6" w:rsidR="00333FA4" w:rsidRPr="006D668C" w:rsidRDefault="00504D3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04D39">
        <w:rPr>
          <w:rStyle w:val="BodyText"/>
          <w:rFonts w:eastAsia="Times" w:cstheme="minorHAnsi"/>
          <w:b/>
          <w:color w:val="auto"/>
          <w:u w:val="single"/>
        </w:rPr>
        <w:t>Xiaoyan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504D39">
        <w:rPr>
          <w:rFonts w:cstheme="minorHAnsi"/>
        </w:rPr>
        <w:t xml:space="preserve">Future studies can build on this work by expanding </w:t>
      </w:r>
      <w:r>
        <w:rPr>
          <w:rFonts w:cstheme="minorHAnsi"/>
        </w:rPr>
        <w:t xml:space="preserve">the </w:t>
      </w:r>
      <w:r w:rsidRPr="00504D39">
        <w:rPr>
          <w:rFonts w:cstheme="minorHAnsi"/>
        </w:rPr>
        <w:t>sample size to further investigate implantation accuracy, stability, and safety.</w:t>
      </w:r>
    </w:p>
    <w:p w14:paraId="5AE17CC2" w14:textId="77777777" w:rsidR="006D668C" w:rsidRPr="00B07A3B" w:rsidRDefault="006D668C" w:rsidP="006D668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8F573AF" w:rsidR="00A13CC3" w:rsidRDefault="00FF25E5" w:rsidP="00835081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835081" w:rsidRPr="00451B43">
        <w:t xml:space="preserve">Beijing </w:t>
      </w:r>
      <w:proofErr w:type="spellStart"/>
      <w:r w:rsidR="00835081" w:rsidRPr="00451B43">
        <w:t>Tiantan</w:t>
      </w:r>
      <w:proofErr w:type="spellEnd"/>
      <w:r w:rsidR="00835081" w:rsidRPr="00451B43">
        <w:t xml:space="preserve"> Hospital, Capital Medical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11BC06F" w:rsidR="00CE10F2" w:rsidRDefault="0075153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51531">
        <w:rPr>
          <w:rFonts w:cstheme="minorHAnsi"/>
          <w:b/>
          <w:bCs/>
        </w:rPr>
        <w:t xml:space="preserve">Digital Data Acquisition and Virtual </w:t>
      </w:r>
      <w:proofErr w:type="spellStart"/>
      <w:r w:rsidRPr="00751531">
        <w:rPr>
          <w:rFonts w:cstheme="minorHAnsi"/>
          <w:b/>
          <w:bCs/>
        </w:rPr>
        <w:t>Miniscrew</w:t>
      </w:r>
      <w:proofErr w:type="spellEnd"/>
      <w:r w:rsidRPr="00751531">
        <w:rPr>
          <w:rFonts w:cstheme="minorHAnsi"/>
          <w:b/>
          <w:bCs/>
        </w:rPr>
        <w:t xml:space="preserve"> Planning</w:t>
      </w:r>
    </w:p>
    <w:p w14:paraId="113E4D9A" w14:textId="77777777" w:rsidR="00D17DEF" w:rsidRDefault="00D17DEF" w:rsidP="00D17DE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Xinze</w:t>
      </w:r>
      <w:proofErr w:type="spellEnd"/>
      <w:r>
        <w:rPr>
          <w:rFonts w:cstheme="minorHAnsi"/>
        </w:rPr>
        <w:t xml:space="preserve"> Zhang</w:t>
      </w:r>
    </w:p>
    <w:p w14:paraId="0DE12467" w14:textId="77777777" w:rsidR="00D17DEF" w:rsidRDefault="00D17DEF" w:rsidP="00D17DE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78C0C0" w14:textId="045C50E5" w:rsidR="00835081" w:rsidRPr="00835081" w:rsidRDefault="00835081" w:rsidP="00AC43B1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835081">
        <w:rPr>
          <w:rFonts w:cstheme="minorHAnsi"/>
          <w:color w:val="7030A0"/>
        </w:rPr>
        <w:t>To</w:t>
      </w:r>
      <w:r w:rsidRPr="00835081">
        <w:rPr>
          <w:color w:val="7030A0"/>
        </w:rPr>
        <w:t xml:space="preserve"> begin, use an intraoral scanner to obtain complete maxillary digital dental models </w:t>
      </w:r>
      <w:r w:rsidRPr="00835081">
        <w:rPr>
          <w:b/>
          <w:bCs/>
          <w:color w:val="7030A0"/>
        </w:rPr>
        <w:t>[1]</w:t>
      </w:r>
      <w:r w:rsidRPr="00835081">
        <w:rPr>
          <w:color w:val="7030A0"/>
        </w:rPr>
        <w:t xml:space="preserve">. Ensure full-arch coverage and accurate capture of the interradicular regions </w:t>
      </w:r>
      <w:r w:rsidRPr="00835081">
        <w:rPr>
          <w:b/>
          <w:bCs/>
          <w:color w:val="7030A0"/>
        </w:rPr>
        <w:t>[2]</w:t>
      </w:r>
      <w:r w:rsidRPr="00835081">
        <w:rPr>
          <w:color w:val="7030A0"/>
        </w:rPr>
        <w:t>.</w:t>
      </w:r>
    </w:p>
    <w:p w14:paraId="7311DD5A" w14:textId="0C39E5F3" w:rsidR="00835081" w:rsidRPr="00B07A3B" w:rsidRDefault="00835081" w:rsidP="008350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1BB8">
        <w:rPr>
          <w:lang w:val="en-IN"/>
        </w:rPr>
        <w:t xml:space="preserve">WIDE: Talent positioning the intraoral scanner </w:t>
      </w:r>
      <w:r>
        <w:rPr>
          <w:lang w:val="en-IN"/>
        </w:rPr>
        <w:t>into the patient’s mouth</w:t>
      </w:r>
      <w:r w:rsidRPr="007E1BB8">
        <w:rPr>
          <w:lang w:val="en-IN"/>
        </w:rPr>
        <w:t>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C4446DC" w14:textId="77777777" w:rsidR="00835081" w:rsidRPr="005679CE" w:rsidRDefault="00835081" w:rsidP="00835081">
      <w:pPr>
        <w:pStyle w:val="Narration"/>
        <w:numPr>
          <w:ilvl w:val="2"/>
          <w:numId w:val="3"/>
        </w:numPr>
      </w:pPr>
      <w:r w:rsidRPr="00835081">
        <w:rPr>
          <w:color w:val="000000" w:themeColor="text1"/>
          <w:highlight w:val="yellow"/>
          <w:lang w:val="en-US"/>
        </w:rPr>
        <w:t>SCREEN</w:t>
      </w:r>
      <w:r w:rsidRPr="00835081">
        <w:rPr>
          <w:color w:val="000000" w:themeColor="text1"/>
          <w:lang w:val="en-US"/>
        </w:rPr>
        <w:t>: Display the intraoral scanning software as the three-dimensional maxillary model is generated in real time, showing complete arch coverage and detailed interradicular anatomy.</w:t>
      </w:r>
    </w:p>
    <w:p w14:paraId="4D9E66EC" w14:textId="623D6CB8" w:rsidR="005679CE" w:rsidRPr="00047A47" w:rsidRDefault="005679CE" w:rsidP="005679C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7A47">
        <w:rPr>
          <w:rFonts w:cstheme="minorHAnsi"/>
          <w:b/>
          <w:bCs/>
          <w:highlight w:val="yellow"/>
        </w:rPr>
        <w:t xml:space="preserve">Authors: </w:t>
      </w:r>
      <w:r w:rsidRPr="00047A47"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</w:t>
      </w:r>
      <w:r w:rsidRPr="005679CE">
        <w:rPr>
          <w:rFonts w:cstheme="minorHAnsi"/>
          <w:highlight w:val="yellow"/>
        </w:rPr>
        <w:t xml:space="preserve">possible: </w:t>
      </w:r>
      <w:hyperlink r:id="rId10" w:history="1">
        <w:r w:rsidRPr="005679CE">
          <w:rPr>
            <w:rStyle w:val="Hyperlink"/>
            <w:rFonts w:cstheme="minorHAnsi"/>
            <w:highlight w:val="yellow"/>
          </w:rPr>
          <w:t xml:space="preserve"> https://review.jove.com/account/file-uploader?src=21692258</w:t>
        </w:r>
      </w:hyperlink>
    </w:p>
    <w:p w14:paraId="50DF5814" w14:textId="77777777" w:rsidR="005679CE" w:rsidRDefault="005679CE" w:rsidP="005679CE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40DF326D" w14:textId="77777777" w:rsidR="005679CE" w:rsidRPr="00835081" w:rsidRDefault="005679CE" w:rsidP="005679CE">
      <w:pPr>
        <w:pStyle w:val="Narration"/>
        <w:ind w:left="1627" w:firstLine="0"/>
      </w:pPr>
    </w:p>
    <w:p w14:paraId="0D9FF3B3" w14:textId="416C0D86" w:rsidR="00835081" w:rsidRDefault="00FC164B" w:rsidP="00835081">
      <w:pPr>
        <w:pStyle w:val="Narration"/>
        <w:numPr>
          <w:ilvl w:val="1"/>
          <w:numId w:val="3"/>
        </w:numPr>
      </w:pPr>
      <w:r>
        <w:t>U</w:t>
      </w:r>
      <w:r w:rsidRPr="007E1BB8">
        <w:t xml:space="preserve">sing a </w:t>
      </w:r>
      <w:r w:rsidR="005679CE" w:rsidRPr="007E1BB8">
        <w:t xml:space="preserve">cone beam computed tomography </w:t>
      </w:r>
      <w:r w:rsidR="005679CE">
        <w:t xml:space="preserve">or CBCT </w:t>
      </w:r>
      <w:r w:rsidR="005679CE" w:rsidRPr="00835081">
        <w:rPr>
          <w:i/>
          <w:iCs/>
          <w:color w:val="EE0000"/>
        </w:rPr>
        <w:t>(C-B-C-T)</w:t>
      </w:r>
      <w:r w:rsidR="005679CE">
        <w:t xml:space="preserve"> </w:t>
      </w:r>
      <w:r w:rsidRPr="007E1BB8">
        <w:t>unit</w:t>
      </w:r>
      <w:r>
        <w:t>, a</w:t>
      </w:r>
      <w:r w:rsidR="00835081" w:rsidRPr="007E1BB8">
        <w:t xml:space="preserve">cquire </w:t>
      </w:r>
      <w:r w:rsidR="00835081">
        <w:t xml:space="preserve">CBCT </w:t>
      </w:r>
      <w:r w:rsidR="00835081" w:rsidRPr="007E1BB8">
        <w:t xml:space="preserve">scans of the maxillofacial region </w:t>
      </w:r>
      <w:r w:rsidR="00835081" w:rsidRPr="007E1BB8">
        <w:rPr>
          <w:b/>
          <w:bCs/>
        </w:rPr>
        <w:t>[1]</w:t>
      </w:r>
      <w:r w:rsidR="00835081" w:rsidRPr="007E1BB8">
        <w:t xml:space="preserve">. </w:t>
      </w:r>
      <w:r w:rsidR="0079754E" w:rsidRPr="007E1BB8">
        <w:t xml:space="preserve">Set the imaging parameters according to the </w:t>
      </w:r>
      <w:r w:rsidR="0079754E">
        <w:t>manufacturer's</w:t>
      </w:r>
      <w:r w:rsidR="0079754E" w:rsidRPr="007E1BB8">
        <w:t xml:space="preserve"> recommendations </w:t>
      </w:r>
      <w:r w:rsidR="0079754E">
        <w:t>by using</w:t>
      </w:r>
      <w:r w:rsidR="00835081" w:rsidRPr="007E1BB8">
        <w:t xml:space="preserve"> a voxel size of 0.16 </w:t>
      </w:r>
      <w:proofErr w:type="spellStart"/>
      <w:r w:rsidR="00835081" w:rsidRPr="007E1BB8">
        <w:t>millimeters</w:t>
      </w:r>
      <w:proofErr w:type="spellEnd"/>
      <w:r w:rsidR="00835081" w:rsidRPr="007E1BB8">
        <w:t xml:space="preserve"> and a field of view of 8 by 8 </w:t>
      </w:r>
      <w:proofErr w:type="spellStart"/>
      <w:r w:rsidR="00835081" w:rsidRPr="007E1BB8">
        <w:t>centimeters</w:t>
      </w:r>
      <w:proofErr w:type="spellEnd"/>
      <w:r w:rsidR="00835081" w:rsidRPr="007E1BB8">
        <w:t xml:space="preserve"> to include the maxillary dentition and surrounding alveolar bone </w:t>
      </w:r>
      <w:r w:rsidR="00835081" w:rsidRPr="007E1BB8">
        <w:rPr>
          <w:b/>
          <w:bCs/>
        </w:rPr>
        <w:t>[2]</w:t>
      </w:r>
      <w:r w:rsidR="00835081" w:rsidRPr="007E1BB8">
        <w:t>.</w:t>
      </w:r>
    </w:p>
    <w:p w14:paraId="391C2943" w14:textId="42D600AD" w:rsidR="00FC164B" w:rsidRPr="00FC164B" w:rsidRDefault="00FC164B" w:rsidP="00835081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t xml:space="preserve">Talent positioning the subject in the </w:t>
      </w:r>
      <w:r w:rsidR="0013201E">
        <w:t>CBCT</w:t>
      </w:r>
      <w:r w:rsidRPr="00FC164B">
        <w:t xml:space="preserve"> unit and stabilizing the head before image acquisition</w:t>
      </w:r>
      <w:r>
        <w:t>.</w:t>
      </w:r>
    </w:p>
    <w:p w14:paraId="6E2E4A95" w14:textId="42AD905B" w:rsidR="00835081" w:rsidRPr="007E1BB8" w:rsidRDefault="00835081" w:rsidP="00835081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</w:t>
      </w:r>
      <w:r w:rsidR="00FC164B" w:rsidRPr="00FC164B">
        <w:t>Show the cone beam computed tomography acquisition settings with the voxel size set to 0.16 millimeters and the field of view set to</w:t>
      </w:r>
      <w:r w:rsidR="00FC164B">
        <w:t xml:space="preserve"> </w:t>
      </w:r>
      <w:r w:rsidR="00FC164B" w:rsidRPr="00451B43">
        <w:rPr>
          <w:lang w:eastAsia="zh-CN"/>
        </w:rPr>
        <w:t>8 cm × 8 cm</w:t>
      </w:r>
      <w:r w:rsidR="00FC164B">
        <w:rPr>
          <w:lang w:eastAsia="zh-CN"/>
        </w:rPr>
        <w:t>.</w:t>
      </w:r>
    </w:p>
    <w:p w14:paraId="00F02673" w14:textId="37177C32" w:rsidR="00835081" w:rsidRDefault="00835081" w:rsidP="00835081">
      <w:pPr>
        <w:pStyle w:val="Narration"/>
        <w:numPr>
          <w:ilvl w:val="1"/>
          <w:numId w:val="3"/>
        </w:numPr>
      </w:pPr>
      <w:r w:rsidRPr="007E1BB8">
        <w:t xml:space="preserve">Ensure clear visualization of the alveolar bone and adjacent tooth roots </w:t>
      </w:r>
      <w:r w:rsidRPr="007E1BB8">
        <w:rPr>
          <w:b/>
          <w:bCs/>
        </w:rPr>
        <w:t>[</w:t>
      </w:r>
      <w:r w:rsidR="0079754E">
        <w:rPr>
          <w:b/>
          <w:bCs/>
        </w:rPr>
        <w:t>1</w:t>
      </w:r>
      <w:r w:rsidRPr="007E1BB8">
        <w:rPr>
          <w:b/>
          <w:bCs/>
        </w:rPr>
        <w:t>]</w:t>
      </w:r>
      <w:r w:rsidRPr="007E1BB8">
        <w:t>.</w:t>
      </w:r>
    </w:p>
    <w:p w14:paraId="4AAA25AA" w14:textId="1268F3F9" w:rsidR="00835081" w:rsidRPr="007E1BB8" w:rsidRDefault="00835081" w:rsidP="00835081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</w:t>
      </w:r>
      <w:r w:rsidR="00FC164B" w:rsidRPr="00FC164B">
        <w:t>Show multiplanar cone beam computed tomography images with clearly visible alveolar bone contours and adjacent tooth roots in the targeted region.</w:t>
      </w:r>
    </w:p>
    <w:p w14:paraId="422E4E19" w14:textId="009A6009" w:rsidR="00FC164B" w:rsidRPr="007E1BB8" w:rsidRDefault="00FC164B" w:rsidP="00FC164B">
      <w:pPr>
        <w:pStyle w:val="Narration"/>
        <w:numPr>
          <w:ilvl w:val="1"/>
          <w:numId w:val="3"/>
        </w:numPr>
      </w:pPr>
      <w:r w:rsidRPr="007E1BB8">
        <w:t xml:space="preserve">Import the digital dental models and </w:t>
      </w:r>
      <w:r>
        <w:t>CBCT</w:t>
      </w:r>
      <w:r w:rsidRPr="007E1BB8">
        <w:t xml:space="preserve"> data into the implant-planning software </w:t>
      </w:r>
      <w:r w:rsidRPr="007E1BB8">
        <w:rPr>
          <w:b/>
          <w:bCs/>
        </w:rPr>
        <w:t>[1]</w:t>
      </w:r>
      <w:r w:rsidRPr="007E1BB8">
        <w:t xml:space="preserve">. Generate a panoramic reconstruction from the </w:t>
      </w:r>
      <w:r>
        <w:t>CBCT</w:t>
      </w:r>
      <w:r w:rsidRPr="007E1BB8">
        <w:t xml:space="preserve"> dataset within the software </w:t>
      </w:r>
      <w:r w:rsidRPr="007E1BB8">
        <w:rPr>
          <w:b/>
          <w:bCs/>
        </w:rPr>
        <w:t>[2]</w:t>
      </w:r>
      <w:r w:rsidRPr="007E1BB8">
        <w:t>.</w:t>
      </w:r>
    </w:p>
    <w:p w14:paraId="0576FF7C" w14:textId="0CB21D9F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lastRenderedPageBreak/>
        <w:t>SCREEN</w:t>
      </w:r>
      <w:r w:rsidRPr="007E1BB8">
        <w:rPr>
          <w:lang w:val="en-IN"/>
        </w:rPr>
        <w:t xml:space="preserve">: Show the implant-planning software interface while the digital dental model and </w:t>
      </w:r>
      <w:r>
        <w:rPr>
          <w:lang w:val="en-IN"/>
        </w:rPr>
        <w:t>CBCT</w:t>
      </w:r>
      <w:r w:rsidRPr="007E1BB8">
        <w:rPr>
          <w:lang w:val="en-IN"/>
        </w:rPr>
        <w:t xml:space="preserve"> dataset are imported.</w:t>
      </w:r>
    </w:p>
    <w:p w14:paraId="4133E8D3" w14:textId="337880C4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>: Show the panoramic reconstruction being generate</w:t>
      </w:r>
      <w:r>
        <w:rPr>
          <w:lang w:val="en-IN"/>
        </w:rPr>
        <w:t>d</w:t>
      </w:r>
      <w:r w:rsidRPr="007E1BB8">
        <w:rPr>
          <w:lang w:val="en-IN"/>
        </w:rPr>
        <w:t xml:space="preserve"> in the software.</w:t>
      </w:r>
    </w:p>
    <w:p w14:paraId="7F77CA01" w14:textId="33D5312A" w:rsidR="00FC164B" w:rsidRPr="007E1BB8" w:rsidRDefault="00FC164B" w:rsidP="00FC164B">
      <w:pPr>
        <w:pStyle w:val="Narration"/>
        <w:numPr>
          <w:ilvl w:val="1"/>
          <w:numId w:val="3"/>
        </w:numPr>
      </w:pPr>
      <w:r w:rsidRPr="007E1BB8">
        <w:t xml:space="preserve">Perform initial registration by manually selecting 3 corresponding teeth on both the digital dental model and the </w:t>
      </w:r>
      <w:r>
        <w:t>CBCT</w:t>
      </w:r>
      <w:r w:rsidRPr="007E1BB8">
        <w:t xml:space="preserve"> panoramic view </w:t>
      </w:r>
      <w:r w:rsidRPr="007E1BB8">
        <w:rPr>
          <w:b/>
          <w:bCs/>
        </w:rPr>
        <w:t>[1]</w:t>
      </w:r>
      <w:r w:rsidRPr="007E1BB8">
        <w:t xml:space="preserve">. Place the selected teeth adjacent to the planned </w:t>
      </w:r>
      <w:proofErr w:type="spellStart"/>
      <w:r w:rsidRPr="007E1BB8">
        <w:t>miniscrew</w:t>
      </w:r>
      <w:proofErr w:type="spellEnd"/>
      <w:r w:rsidRPr="007E1BB8">
        <w:t xml:space="preserve"> insertion region </w:t>
      </w:r>
      <w:r w:rsidRPr="007E1BB8">
        <w:rPr>
          <w:b/>
          <w:bCs/>
        </w:rPr>
        <w:t>[2]</w:t>
      </w:r>
      <w:r>
        <w:t xml:space="preserve"> and i</w:t>
      </w:r>
      <w:r w:rsidRPr="007E1BB8">
        <w:t xml:space="preserve">nclude well-defined anatomical dental structures such as molar or premolar cusp tips and ridges </w:t>
      </w:r>
      <w:r w:rsidRPr="007E1BB8">
        <w:rPr>
          <w:b/>
          <w:bCs/>
        </w:rPr>
        <w:t>[3]</w:t>
      </w:r>
      <w:r w:rsidRPr="007E1BB8">
        <w:t>.</w:t>
      </w:r>
    </w:p>
    <w:p w14:paraId="318D8306" w14:textId="14E27E44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Show the digital dental model and panoramic </w:t>
      </w:r>
      <w:r>
        <w:rPr>
          <w:lang w:val="en-IN"/>
        </w:rPr>
        <w:t xml:space="preserve">CBCT </w:t>
      </w:r>
      <w:r w:rsidRPr="007E1BB8">
        <w:rPr>
          <w:lang w:val="en-IN"/>
        </w:rPr>
        <w:t xml:space="preserve">view displayed side by side while the </w:t>
      </w:r>
      <w:r w:rsidR="0079754E">
        <w:rPr>
          <w:lang w:val="en-IN"/>
        </w:rPr>
        <w:t>3</w:t>
      </w:r>
      <w:r w:rsidRPr="007E1BB8">
        <w:rPr>
          <w:lang w:val="en-IN"/>
        </w:rPr>
        <w:t xml:space="preserve"> corresponding </w:t>
      </w:r>
      <w:r w:rsidR="0079754E">
        <w:rPr>
          <w:lang w:val="en-IN"/>
        </w:rPr>
        <w:t>teeth are</w:t>
      </w:r>
      <w:r w:rsidRPr="007E1BB8">
        <w:rPr>
          <w:lang w:val="en-IN"/>
        </w:rPr>
        <w:t xml:space="preserve"> selected on both.</w:t>
      </w:r>
    </w:p>
    <w:p w14:paraId="1CE83DFF" w14:textId="02383ED9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Show </w:t>
      </w:r>
      <w:r w:rsidR="003C64DB">
        <w:rPr>
          <w:lang w:val="en-IN"/>
        </w:rPr>
        <w:t xml:space="preserve">the selected teeth being placed </w:t>
      </w:r>
      <w:r w:rsidRPr="007E1BB8">
        <w:rPr>
          <w:lang w:val="en-IN"/>
        </w:rPr>
        <w:t xml:space="preserve">adjacent to the planned </w:t>
      </w:r>
      <w:proofErr w:type="spellStart"/>
      <w:r w:rsidRPr="007E1BB8">
        <w:rPr>
          <w:lang w:val="en-IN"/>
        </w:rPr>
        <w:t>miniscrew</w:t>
      </w:r>
      <w:proofErr w:type="spellEnd"/>
      <w:r w:rsidRPr="007E1BB8">
        <w:rPr>
          <w:lang w:val="en-IN"/>
        </w:rPr>
        <w:t xml:space="preserve"> insertion </w:t>
      </w:r>
      <w:r w:rsidR="003C64DB">
        <w:rPr>
          <w:lang w:val="en-IN"/>
        </w:rPr>
        <w:t>region</w:t>
      </w:r>
      <w:r w:rsidRPr="007E1BB8">
        <w:rPr>
          <w:lang w:val="en-IN"/>
        </w:rPr>
        <w:t>.</w:t>
      </w:r>
    </w:p>
    <w:p w14:paraId="149F17B0" w14:textId="42D86BBF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</w:t>
      </w:r>
      <w:r>
        <w:rPr>
          <w:lang w:val="en-IN"/>
        </w:rPr>
        <w:t xml:space="preserve">Show </w:t>
      </w:r>
      <w:r w:rsidRPr="007E1BB8">
        <w:rPr>
          <w:lang w:val="en-IN"/>
        </w:rPr>
        <w:t xml:space="preserve">the molar or premolar cusp tips and ridges </w:t>
      </w:r>
      <w:r w:rsidR="003C64DB">
        <w:rPr>
          <w:lang w:val="en-IN"/>
        </w:rPr>
        <w:t>included</w:t>
      </w:r>
      <w:r w:rsidRPr="007E1BB8">
        <w:rPr>
          <w:lang w:val="en-IN"/>
        </w:rPr>
        <w:t>.</w:t>
      </w:r>
    </w:p>
    <w:p w14:paraId="365C6952" w14:textId="7121C2B0" w:rsidR="00FC164B" w:rsidRPr="007E1BB8" w:rsidRDefault="00FC164B" w:rsidP="00FC164B">
      <w:pPr>
        <w:pStyle w:val="Narration"/>
        <w:numPr>
          <w:ilvl w:val="1"/>
          <w:numId w:val="3"/>
        </w:numPr>
      </w:pPr>
      <w:r w:rsidRPr="007E1BB8">
        <w:t xml:space="preserve">After selecting the reference teeth, allow the software to automatically complete dataset superimposition and surface alignment </w:t>
      </w:r>
      <w:r w:rsidRPr="007E1BB8">
        <w:rPr>
          <w:b/>
          <w:bCs/>
        </w:rPr>
        <w:t>[1]</w:t>
      </w:r>
      <w:r w:rsidRPr="007E1BB8">
        <w:t xml:space="preserve">. Verify registration accuracy in axial, coronal, and sagittal views before virtual </w:t>
      </w:r>
      <w:proofErr w:type="spellStart"/>
      <w:r w:rsidRPr="007E1BB8">
        <w:t>miniscrew</w:t>
      </w:r>
      <w:proofErr w:type="spellEnd"/>
      <w:r w:rsidRPr="007E1BB8">
        <w:t xml:space="preserve"> planning</w:t>
      </w:r>
      <w:r w:rsidR="003C64DB">
        <w:t>, and repeat the registration process if any visible mismatches</w:t>
      </w:r>
      <w:r w:rsidRPr="007E1BB8">
        <w:t xml:space="preserve"> or alignment discrepancies are identified </w:t>
      </w:r>
      <w:r w:rsidRPr="007E1BB8">
        <w:rPr>
          <w:b/>
          <w:bCs/>
        </w:rPr>
        <w:t>[2]</w:t>
      </w:r>
      <w:r w:rsidRPr="007E1BB8">
        <w:t>.</w:t>
      </w:r>
    </w:p>
    <w:p w14:paraId="124132FA" w14:textId="4D134EF4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Show the software automatically performing the superimposition process and </w:t>
      </w:r>
      <w:r w:rsidR="003C64DB">
        <w:rPr>
          <w:lang w:val="en-IN"/>
        </w:rPr>
        <w:t>surface alignment</w:t>
      </w:r>
      <w:r w:rsidRPr="007E1BB8">
        <w:rPr>
          <w:lang w:val="en-IN"/>
        </w:rPr>
        <w:t>.</w:t>
      </w:r>
    </w:p>
    <w:p w14:paraId="6A4D5F88" w14:textId="280EB6A5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</w:t>
      </w:r>
      <w:r w:rsidR="00F6200F" w:rsidRPr="00F6200F">
        <w:t>Show axial, coronal, and sagittal views with accurate alignment between the dental model and cone beam computed tomography data.</w:t>
      </w:r>
    </w:p>
    <w:p w14:paraId="4CE63F80" w14:textId="77777777" w:rsidR="00FC164B" w:rsidRPr="007E1BB8" w:rsidRDefault="00FC164B" w:rsidP="00FC164B"/>
    <w:p w14:paraId="6CBF1B48" w14:textId="7E50D2FD" w:rsidR="00FC164B" w:rsidRPr="00F16196" w:rsidRDefault="00FC164B" w:rsidP="00FC164B">
      <w:pPr>
        <w:pStyle w:val="Narration"/>
        <w:numPr>
          <w:ilvl w:val="1"/>
          <w:numId w:val="3"/>
        </w:numPr>
      </w:pPr>
      <w:r w:rsidRPr="00F16196">
        <w:t xml:space="preserve">Determine </w:t>
      </w:r>
      <w:proofErr w:type="spellStart"/>
      <w:r w:rsidRPr="00F16196">
        <w:t>miniscrew</w:t>
      </w:r>
      <w:proofErr w:type="spellEnd"/>
      <w:r w:rsidRPr="00F16196">
        <w:t xml:space="preserve"> insertion sites according to the anatomical relationship between the alveolar bone morphology and adjacent tooth roots </w:t>
      </w:r>
      <w:r w:rsidRPr="00F16196">
        <w:rPr>
          <w:b/>
          <w:bCs/>
        </w:rPr>
        <w:t>[1]</w:t>
      </w:r>
      <w:r w:rsidRPr="00F16196">
        <w:t xml:space="preserve">. </w:t>
      </w:r>
    </w:p>
    <w:p w14:paraId="7A869CBA" w14:textId="0FB3FFE3" w:rsidR="00FC164B" w:rsidRPr="00F16196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F16196">
        <w:rPr>
          <w:lang w:val="en-IN"/>
        </w:rPr>
        <w:t xml:space="preserve">: </w:t>
      </w:r>
      <w:r w:rsidR="00F6200F" w:rsidRPr="00F6200F">
        <w:t xml:space="preserve">Show the selected </w:t>
      </w:r>
      <w:proofErr w:type="spellStart"/>
      <w:r w:rsidR="00F6200F" w:rsidRPr="00F6200F">
        <w:t>miniscrew</w:t>
      </w:r>
      <w:proofErr w:type="spellEnd"/>
      <w:r w:rsidR="00F6200F" w:rsidRPr="00F6200F">
        <w:t xml:space="preserve"> insertion site positioned between adjacent tooth roots on the three-dimensional model.</w:t>
      </w:r>
      <w:r w:rsidR="00F6200F">
        <w:t xml:space="preserve"> </w:t>
      </w:r>
      <w:r w:rsidR="00F6200F" w:rsidRPr="00F6200F">
        <w:rPr>
          <w:b/>
          <w:bCs/>
          <w:highlight w:val="yellow"/>
        </w:rPr>
        <w:t>Authors</w:t>
      </w:r>
      <w:r w:rsidR="00F6200F" w:rsidRPr="00F6200F">
        <w:rPr>
          <w:highlight w:val="yellow"/>
        </w:rPr>
        <w:t xml:space="preserve">: Try to point out the </w:t>
      </w:r>
      <w:r w:rsidR="00F6200F" w:rsidRPr="00F6200F">
        <w:rPr>
          <w:highlight w:val="yellow"/>
        </w:rPr>
        <w:t xml:space="preserve">selected </w:t>
      </w:r>
      <w:proofErr w:type="spellStart"/>
      <w:r w:rsidR="00F6200F" w:rsidRPr="00F6200F">
        <w:rPr>
          <w:highlight w:val="yellow"/>
        </w:rPr>
        <w:t>miniscrew</w:t>
      </w:r>
      <w:proofErr w:type="spellEnd"/>
      <w:r w:rsidR="00F6200F" w:rsidRPr="00F6200F">
        <w:rPr>
          <w:highlight w:val="yellow"/>
        </w:rPr>
        <w:t xml:space="preserve"> insertion site</w:t>
      </w:r>
      <w:r w:rsidR="00F6200F" w:rsidRPr="00F6200F">
        <w:t xml:space="preserve"> </w:t>
      </w:r>
    </w:p>
    <w:p w14:paraId="02C07F44" w14:textId="7308922A" w:rsidR="00FC164B" w:rsidRPr="00F16196" w:rsidRDefault="00FC164B" w:rsidP="00FC164B">
      <w:pPr>
        <w:pStyle w:val="Narration"/>
        <w:numPr>
          <w:ilvl w:val="1"/>
          <w:numId w:val="3"/>
        </w:numPr>
      </w:pPr>
      <w:r w:rsidRPr="00F16196">
        <w:t xml:space="preserve">Plan </w:t>
      </w:r>
      <w:proofErr w:type="spellStart"/>
      <w:r w:rsidRPr="00F16196">
        <w:t>miniscrew</w:t>
      </w:r>
      <w:proofErr w:type="spellEnd"/>
      <w:r w:rsidRPr="00F16196">
        <w:t xml:space="preserve"> placement 5 to 7 </w:t>
      </w:r>
      <w:proofErr w:type="spellStart"/>
      <w:r w:rsidRPr="00F16196">
        <w:t>millimeters</w:t>
      </w:r>
      <w:proofErr w:type="spellEnd"/>
      <w:r w:rsidRPr="00F16196">
        <w:t xml:space="preserve"> apical to the alveolar crest </w:t>
      </w:r>
      <w:r w:rsidRPr="00F16196">
        <w:rPr>
          <w:b/>
          <w:bCs/>
        </w:rPr>
        <w:t>[1]</w:t>
      </w:r>
      <w:r w:rsidRPr="00F16196">
        <w:t>.</w:t>
      </w:r>
      <w:r>
        <w:t xml:space="preserve"> </w:t>
      </w:r>
      <w:r w:rsidRPr="00F16196">
        <w:t xml:space="preserve">Position each </w:t>
      </w:r>
      <w:proofErr w:type="spellStart"/>
      <w:r w:rsidRPr="00F16196">
        <w:t>miniscrew</w:t>
      </w:r>
      <w:proofErr w:type="spellEnd"/>
      <w:r w:rsidRPr="00F16196">
        <w:t xml:space="preserve"> to maximize cortical bone engagement and avoid root proximity </w:t>
      </w:r>
      <w:r w:rsidRPr="00F16196">
        <w:rPr>
          <w:b/>
          <w:bCs/>
        </w:rPr>
        <w:t>[2]</w:t>
      </w:r>
      <w:r w:rsidRPr="00F16196">
        <w:t xml:space="preserve">. </w:t>
      </w:r>
    </w:p>
    <w:p w14:paraId="2DDF1365" w14:textId="139EB871" w:rsidR="00FC164B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F16196">
        <w:rPr>
          <w:lang w:val="en-IN"/>
        </w:rPr>
        <w:t xml:space="preserve">: </w:t>
      </w:r>
      <w:r w:rsidR="00F6200F" w:rsidRPr="00F6200F">
        <w:t xml:space="preserve">Show a cross-sectional view with the virtual </w:t>
      </w:r>
      <w:proofErr w:type="spellStart"/>
      <w:r w:rsidR="00F6200F" w:rsidRPr="00F6200F">
        <w:t>miniscrew</w:t>
      </w:r>
      <w:proofErr w:type="spellEnd"/>
      <w:r w:rsidR="00F6200F" w:rsidRPr="00F6200F">
        <w:t xml:space="preserve"> insertion point located 5 to 7 millimeters apical to the alveolar crest.</w:t>
      </w:r>
    </w:p>
    <w:p w14:paraId="67F489AD" w14:textId="504446DD" w:rsidR="00FC164B" w:rsidRPr="00F16196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522450">
        <w:rPr>
          <w:highlight w:val="yellow"/>
          <w:lang w:val="en-IN"/>
        </w:rPr>
        <w:t>SCREEN</w:t>
      </w:r>
      <w:r w:rsidRPr="00F16196">
        <w:rPr>
          <w:lang w:val="en-IN"/>
        </w:rPr>
        <w:t xml:space="preserve">: </w:t>
      </w:r>
      <w:r w:rsidR="00F6200F" w:rsidRPr="00F6200F">
        <w:t xml:space="preserve">Show the virtual </w:t>
      </w:r>
      <w:proofErr w:type="spellStart"/>
      <w:r w:rsidR="00F6200F" w:rsidRPr="00F6200F">
        <w:t>miniscrew</w:t>
      </w:r>
      <w:proofErr w:type="spellEnd"/>
      <w:r w:rsidR="00F6200F" w:rsidRPr="00F6200F">
        <w:t xml:space="preserve"> positioned between adjacent tooth roots with cortical bone contact.</w:t>
      </w:r>
    </w:p>
    <w:p w14:paraId="7A65A92B" w14:textId="4512DD32" w:rsidR="00FC164B" w:rsidRPr="00F16196" w:rsidRDefault="00FC164B" w:rsidP="00FC164B">
      <w:pPr>
        <w:pStyle w:val="Narration"/>
        <w:numPr>
          <w:ilvl w:val="1"/>
          <w:numId w:val="3"/>
        </w:numPr>
      </w:pPr>
      <w:r w:rsidRPr="00F16196">
        <w:t xml:space="preserve">Set the insertion angle at 30 degrees to 40 degrees relative to the long axis of the adjacent teeth according to established clinical guidelines </w:t>
      </w:r>
      <w:r w:rsidRPr="00F16196">
        <w:rPr>
          <w:b/>
          <w:bCs/>
        </w:rPr>
        <w:t>[1]</w:t>
      </w:r>
      <w:r w:rsidRPr="00F16196">
        <w:t xml:space="preserve">. </w:t>
      </w:r>
    </w:p>
    <w:p w14:paraId="2917D8D9" w14:textId="7776B948" w:rsidR="00FC164B" w:rsidRPr="00F16196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522450">
        <w:rPr>
          <w:highlight w:val="yellow"/>
          <w:lang w:val="en-IN"/>
        </w:rPr>
        <w:t>SCREEN</w:t>
      </w:r>
      <w:r w:rsidRPr="00F16196">
        <w:rPr>
          <w:lang w:val="en-IN"/>
        </w:rPr>
        <w:t xml:space="preserve">: </w:t>
      </w:r>
      <w:r w:rsidR="00AE3718" w:rsidRPr="00AE3718">
        <w:t xml:space="preserve">Show the </w:t>
      </w:r>
      <w:r w:rsidR="00AE3718" w:rsidRPr="00F16196">
        <w:rPr>
          <w:lang w:val="en-IN"/>
        </w:rPr>
        <w:t xml:space="preserve">angle adjustment tool while </w:t>
      </w:r>
      <w:r w:rsidR="00AE3718">
        <w:rPr>
          <w:lang w:val="en-IN"/>
        </w:rPr>
        <w:t xml:space="preserve">the </w:t>
      </w:r>
      <w:r w:rsidR="00AE3718" w:rsidRPr="00AE3718">
        <w:t xml:space="preserve">virtual </w:t>
      </w:r>
      <w:proofErr w:type="spellStart"/>
      <w:r w:rsidR="00AE3718" w:rsidRPr="00AE3718">
        <w:t>miniscrew</w:t>
      </w:r>
      <w:proofErr w:type="spellEnd"/>
      <w:r w:rsidR="00AE3718" w:rsidRPr="00AE3718">
        <w:t xml:space="preserve"> </w:t>
      </w:r>
      <w:r w:rsidR="00AE3718">
        <w:t xml:space="preserve">is </w:t>
      </w:r>
      <w:r w:rsidR="00AE3718" w:rsidRPr="00AE3718">
        <w:t xml:space="preserve">angled </w:t>
      </w:r>
      <w:r w:rsidR="00AE3718" w:rsidRPr="00AE3718">
        <w:lastRenderedPageBreak/>
        <w:t>at 30 degrees to 40 degrees relative to the long axis of the adjacent tooth.</w:t>
      </w:r>
    </w:p>
    <w:p w14:paraId="3B05EA55" w14:textId="77777777" w:rsidR="00FC164B" w:rsidRDefault="00FC164B" w:rsidP="00FC164B"/>
    <w:p w14:paraId="7C88FEA8" w14:textId="512EE191" w:rsidR="000F326F" w:rsidRDefault="0075153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Fabrication of the Surgical Guide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AFCAAB" w14:textId="4EF34D31" w:rsidR="0049709D" w:rsidRPr="00CD33FB" w:rsidRDefault="0049709D" w:rsidP="002B0447">
      <w:pPr>
        <w:pStyle w:val="Narration"/>
        <w:numPr>
          <w:ilvl w:val="1"/>
          <w:numId w:val="3"/>
        </w:numPr>
      </w:pPr>
      <w:r w:rsidRPr="00CD33FB">
        <w:t xml:space="preserve">Design a tooth-supported surgical guide using computer-aided design software </w:t>
      </w:r>
      <w:r w:rsidRPr="00AE3718">
        <w:rPr>
          <w:b/>
          <w:bCs/>
        </w:rPr>
        <w:t>[1]</w:t>
      </w:r>
      <w:r w:rsidRPr="00CD33FB">
        <w:t xml:space="preserve">. </w:t>
      </w:r>
      <w:r w:rsidR="00AE3718" w:rsidRPr="00CD33FB">
        <w:t>Design the guide sleeves to match a 2</w:t>
      </w:r>
      <w:r w:rsidR="00AE3718">
        <w:t>-</w:t>
      </w:r>
      <w:r w:rsidR="00AE3718" w:rsidRPr="00CD33FB">
        <w:t xml:space="preserve">millimeter insertion tool diameter </w:t>
      </w:r>
      <w:r w:rsidR="00AE3718" w:rsidRPr="00AE3718">
        <w:rPr>
          <w:b/>
          <w:bCs/>
        </w:rPr>
        <w:t>[</w:t>
      </w:r>
      <w:r w:rsidR="00AE3718">
        <w:rPr>
          <w:b/>
          <w:bCs/>
        </w:rPr>
        <w:t>2</w:t>
      </w:r>
      <w:r w:rsidR="00AE3718" w:rsidRPr="00AE3718">
        <w:rPr>
          <w:b/>
          <w:bCs/>
        </w:rPr>
        <w:t>]</w:t>
      </w:r>
      <w:r w:rsidR="00AE3718" w:rsidRPr="00CD33FB">
        <w:t>.</w:t>
      </w:r>
      <w:r w:rsidR="00AE3718">
        <w:t xml:space="preserve"> </w:t>
      </w:r>
      <w:r w:rsidRPr="00CD33FB">
        <w:t xml:space="preserve">Incorporate retention arms and guide sleeves aligned with the planned insertion angulation </w:t>
      </w:r>
      <w:r w:rsidRPr="00AE3718">
        <w:rPr>
          <w:b/>
          <w:bCs/>
        </w:rPr>
        <w:t>[</w:t>
      </w:r>
      <w:r w:rsidR="00AE3718">
        <w:rPr>
          <w:b/>
          <w:bCs/>
        </w:rPr>
        <w:t>3</w:t>
      </w:r>
      <w:r w:rsidRPr="00AE3718">
        <w:rPr>
          <w:b/>
          <w:bCs/>
        </w:rPr>
        <w:t>]</w:t>
      </w:r>
      <w:r w:rsidRPr="00CD33FB">
        <w:t>.</w:t>
      </w:r>
    </w:p>
    <w:p w14:paraId="13FEBAEB" w14:textId="715C1CC1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49709D">
        <w:rPr>
          <w:highlight w:val="yellow"/>
          <w:lang w:val="en-IN"/>
        </w:rPr>
        <w:t>SCREEN</w:t>
      </w:r>
      <w:r w:rsidRPr="00CD33FB">
        <w:rPr>
          <w:lang w:val="en-IN"/>
        </w:rPr>
        <w:t xml:space="preserve">: Show the </w:t>
      </w:r>
      <w:r w:rsidR="00D624E1">
        <w:rPr>
          <w:lang w:val="en-IN"/>
        </w:rPr>
        <w:t xml:space="preserve">designing of </w:t>
      </w:r>
      <w:r w:rsidR="00D624E1" w:rsidRPr="00CD33FB">
        <w:rPr>
          <w:lang w:val="en-IN"/>
        </w:rPr>
        <w:t>the tooth-supported surgical guide</w:t>
      </w:r>
      <w:r w:rsidRPr="00CD33FB">
        <w:rPr>
          <w:lang w:val="en-IN"/>
        </w:rPr>
        <w:t xml:space="preserve"> in the computer-aided design software.</w:t>
      </w:r>
    </w:p>
    <w:p w14:paraId="0322AA6A" w14:textId="1ED39F45" w:rsidR="00AE3718" w:rsidRPr="00CD33FB" w:rsidRDefault="00AE3718" w:rsidP="00AE3718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>: Show the guide sleeve dimensions being defined to match a 2</w:t>
      </w:r>
      <w:r>
        <w:rPr>
          <w:lang w:val="en-IN"/>
        </w:rPr>
        <w:t>-</w:t>
      </w:r>
      <w:r w:rsidRPr="00CD33FB">
        <w:rPr>
          <w:lang w:val="en-IN"/>
        </w:rPr>
        <w:t>millimeter insertion tool diameter.</w:t>
      </w:r>
    </w:p>
    <w:p w14:paraId="2E559713" w14:textId="77777777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49709D">
        <w:rPr>
          <w:highlight w:val="yellow"/>
          <w:lang w:val="en-IN"/>
        </w:rPr>
        <w:t>SCREEN</w:t>
      </w:r>
      <w:r w:rsidRPr="00CD33FB">
        <w:rPr>
          <w:lang w:val="en-IN"/>
        </w:rPr>
        <w:t xml:space="preserve">: Show retention arms and guide sleeves being added and aligned with the planned </w:t>
      </w:r>
      <w:proofErr w:type="spellStart"/>
      <w:r w:rsidRPr="00CD33FB">
        <w:rPr>
          <w:lang w:val="en-IN"/>
        </w:rPr>
        <w:t>miniscrew</w:t>
      </w:r>
      <w:proofErr w:type="spellEnd"/>
      <w:r w:rsidRPr="00CD33FB">
        <w:rPr>
          <w:lang w:val="en-IN"/>
        </w:rPr>
        <w:t xml:space="preserve"> insertion angulation.</w:t>
      </w:r>
    </w:p>
    <w:p w14:paraId="48E0FE28" w14:textId="77777777" w:rsidR="0049709D" w:rsidRPr="00CD33FB" w:rsidRDefault="0049709D" w:rsidP="0049709D">
      <w:pPr>
        <w:pStyle w:val="Narration"/>
        <w:numPr>
          <w:ilvl w:val="1"/>
          <w:numId w:val="3"/>
        </w:numPr>
      </w:pPr>
      <w:r w:rsidRPr="00CD33FB">
        <w:t xml:space="preserve">Define the guide dimensions, supporting tooth locations, guide thickness, and inspection windows within the software to ensure intraoral stability and visualization </w:t>
      </w:r>
      <w:r w:rsidRPr="00CD33FB">
        <w:rPr>
          <w:b/>
          <w:bCs/>
        </w:rPr>
        <w:t>[1]</w:t>
      </w:r>
      <w:r w:rsidRPr="00CD33FB">
        <w:t>.</w:t>
      </w:r>
    </w:p>
    <w:p w14:paraId="7A831EE4" w14:textId="71453CD1" w:rsidR="0049709D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>: Show the</w:t>
      </w:r>
      <w:r w:rsidR="00D624E1">
        <w:rPr>
          <w:lang w:val="en-IN"/>
        </w:rPr>
        <w:t xml:space="preserve"> </w:t>
      </w:r>
      <w:r w:rsidRPr="00CD33FB">
        <w:rPr>
          <w:lang w:val="en-IN"/>
        </w:rPr>
        <w:t>guide dimensions, supporting tooth locations, guide thickness, and inspection windows</w:t>
      </w:r>
      <w:r w:rsidR="00D624E1">
        <w:rPr>
          <w:lang w:val="en-IN"/>
        </w:rPr>
        <w:t xml:space="preserve"> being defined </w:t>
      </w:r>
      <w:r w:rsidRPr="00CD33FB">
        <w:rPr>
          <w:lang w:val="en-IN"/>
        </w:rPr>
        <w:t>in the software.</w:t>
      </w:r>
    </w:p>
    <w:p w14:paraId="62583AD1" w14:textId="6DD5482D" w:rsidR="00751531" w:rsidRPr="00751531" w:rsidRDefault="00751531" w:rsidP="00751531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751531">
        <w:rPr>
          <w:color w:val="7030A0"/>
        </w:rPr>
        <w:t xml:space="preserve">Verify passive seating and adequate support from the selected abutment teeth </w:t>
      </w:r>
      <w:r w:rsidRPr="00751531">
        <w:rPr>
          <w:b/>
          <w:bCs/>
          <w:color w:val="7030A0"/>
        </w:rPr>
        <w:t>[1]</w:t>
      </w:r>
      <w:r w:rsidRPr="00751531">
        <w:rPr>
          <w:color w:val="7030A0"/>
        </w:rPr>
        <w:t xml:space="preserve">. </w:t>
      </w:r>
    </w:p>
    <w:p w14:paraId="372CB7BB" w14:textId="46E9A8D0" w:rsidR="00751531" w:rsidRPr="00CD33FB" w:rsidRDefault="00751531" w:rsidP="00751531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>: Show the surgical guide seated on the digital dental model while support from the selected abutment teeth is evaluated.</w:t>
      </w:r>
      <w:r w:rsidR="00AE3718">
        <w:rPr>
          <w:lang w:val="en-IN"/>
        </w:rPr>
        <w:t xml:space="preserve"> </w:t>
      </w:r>
    </w:p>
    <w:p w14:paraId="13451348" w14:textId="7C9E5AB6" w:rsidR="0049709D" w:rsidRPr="00CD33FB" w:rsidRDefault="00D624E1" w:rsidP="0049709D">
      <w:pPr>
        <w:pStyle w:val="Narration"/>
        <w:numPr>
          <w:ilvl w:val="1"/>
          <w:numId w:val="3"/>
        </w:numPr>
      </w:pPr>
      <w:r>
        <w:t>U</w:t>
      </w:r>
      <w:r w:rsidRPr="00CD33FB">
        <w:t>sing an in-office milling unit</w:t>
      </w:r>
      <w:r>
        <w:t>, m</w:t>
      </w:r>
      <w:r w:rsidR="0049709D" w:rsidRPr="00CD33FB">
        <w:t xml:space="preserve">ill the surgical guide chairside from a transparent biocompatible resin block </w:t>
      </w:r>
      <w:r w:rsidR="0049709D" w:rsidRPr="00CD33FB">
        <w:rPr>
          <w:b/>
          <w:bCs/>
        </w:rPr>
        <w:t>[1]</w:t>
      </w:r>
      <w:r w:rsidR="0049709D" w:rsidRPr="00CD33FB">
        <w:t xml:space="preserve">. Follow the manufacturer's milling parameters </w:t>
      </w:r>
      <w:r w:rsidR="0049709D" w:rsidRPr="00CD33FB">
        <w:rPr>
          <w:b/>
          <w:bCs/>
        </w:rPr>
        <w:t>[2]</w:t>
      </w:r>
      <w:r>
        <w:t xml:space="preserve"> and c</w:t>
      </w:r>
      <w:r w:rsidR="0049709D" w:rsidRPr="00CD33FB">
        <w:t xml:space="preserve">omplete post-processing </w:t>
      </w:r>
      <w:r w:rsidR="00266C44">
        <w:t>per the resin instructions, including cleaning and light polymerization,</w:t>
      </w:r>
      <w:r w:rsidR="0049709D" w:rsidRPr="00CD33FB">
        <w:t xml:space="preserve"> if required </w:t>
      </w:r>
      <w:r w:rsidR="0049709D" w:rsidRPr="00CD33FB">
        <w:rPr>
          <w:b/>
          <w:bCs/>
        </w:rPr>
        <w:t>[3]</w:t>
      </w:r>
      <w:r w:rsidR="0049709D" w:rsidRPr="00CD33FB">
        <w:t>.</w:t>
      </w:r>
    </w:p>
    <w:p w14:paraId="5C016DC6" w14:textId="77777777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CD33FB">
        <w:rPr>
          <w:lang w:val="en-IN"/>
        </w:rPr>
        <w:t>Talent placing the transparent biocompatible resin block into the in-office milling unit.</w:t>
      </w:r>
    </w:p>
    <w:p w14:paraId="3DDD1CBF" w14:textId="77777777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>: Show the milling parameters being selected in the milling unit software.</w:t>
      </w:r>
    </w:p>
    <w:p w14:paraId="66A4A0BA" w14:textId="3ABE336E" w:rsidR="0049709D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CD33FB">
        <w:rPr>
          <w:lang w:val="en-IN"/>
        </w:rPr>
        <w:t>Talent cleaning the milled surgical guide and performing light polymerization</w:t>
      </w:r>
      <w:r w:rsidR="00D624E1">
        <w:rPr>
          <w:lang w:val="en-IN"/>
        </w:rPr>
        <w:t>.</w:t>
      </w:r>
    </w:p>
    <w:p w14:paraId="0C90DF17" w14:textId="77777777" w:rsidR="0084682B" w:rsidRDefault="0084682B" w:rsidP="0084682B">
      <w:pPr>
        <w:pStyle w:val="ShotDescription"/>
        <w:ind w:firstLine="0"/>
        <w:rPr>
          <w:lang w:val="en-IN"/>
        </w:rPr>
      </w:pPr>
    </w:p>
    <w:p w14:paraId="673D9857" w14:textId="3DD016DC" w:rsidR="00D624E1" w:rsidRPr="0084682B" w:rsidRDefault="0084682B" w:rsidP="00D624E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4682B">
        <w:rPr>
          <w:b/>
          <w:bCs/>
        </w:rPr>
        <w:t xml:space="preserve">Guided Orthodontic </w:t>
      </w:r>
      <w:proofErr w:type="spellStart"/>
      <w:r w:rsidRPr="0084682B">
        <w:rPr>
          <w:b/>
          <w:bCs/>
        </w:rPr>
        <w:t>Miniscrew</w:t>
      </w:r>
      <w:proofErr w:type="spellEnd"/>
      <w:r w:rsidRPr="0084682B">
        <w:rPr>
          <w:b/>
          <w:bCs/>
        </w:rPr>
        <w:t xml:space="preserve"> Placement</w:t>
      </w:r>
    </w:p>
    <w:p w14:paraId="6B75BBE7" w14:textId="77777777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Instruct the patient to rinse with 0.2% chlorhexidine solution for 60 seconds to achieve oral antisepsis before surgery </w:t>
      </w:r>
      <w:r w:rsidRPr="005D220A">
        <w:rPr>
          <w:b/>
          <w:bCs/>
        </w:rPr>
        <w:t>[1]</w:t>
      </w:r>
      <w:r w:rsidRPr="005D220A">
        <w:t>.</w:t>
      </w:r>
    </w:p>
    <w:p w14:paraId="1EB686D4" w14:textId="14F037E8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Talent rinsing</w:t>
      </w:r>
      <w:r w:rsidR="005679CE">
        <w:rPr>
          <w:lang w:val="en-IN"/>
        </w:rPr>
        <w:t xml:space="preserve"> the mouth</w:t>
      </w:r>
      <w:r w:rsidRPr="005D220A">
        <w:rPr>
          <w:lang w:val="en-IN"/>
        </w:rPr>
        <w:t xml:space="preserve"> with 0.2% chlorhexidine solution.</w:t>
      </w:r>
    </w:p>
    <w:p w14:paraId="5B5F3ADF" w14:textId="4DE43FF8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lastRenderedPageBreak/>
        <w:t xml:space="preserve">Administer </w:t>
      </w:r>
      <w:r w:rsidR="00AB142B">
        <w:t xml:space="preserve">adequate local </w:t>
      </w:r>
      <w:proofErr w:type="spellStart"/>
      <w:r w:rsidR="00AB142B">
        <w:t>anesthesia</w:t>
      </w:r>
      <w:proofErr w:type="spellEnd"/>
      <w:r w:rsidR="00AB142B">
        <w:t xml:space="preserve"> </w:t>
      </w:r>
      <w:r w:rsidR="00AB142B" w:rsidRPr="005D220A">
        <w:t xml:space="preserve">prior to </w:t>
      </w:r>
      <w:proofErr w:type="spellStart"/>
      <w:r w:rsidR="00AB142B" w:rsidRPr="005D220A">
        <w:t>miniscrew</w:t>
      </w:r>
      <w:proofErr w:type="spellEnd"/>
      <w:r w:rsidR="00AB142B" w:rsidRPr="005D220A">
        <w:t xml:space="preserve"> insertion </w:t>
      </w:r>
      <w:r w:rsidR="00AB142B" w:rsidRPr="00AB142B">
        <w:rPr>
          <w:b/>
          <w:bCs/>
        </w:rPr>
        <w:t>[1-TXT]</w:t>
      </w:r>
      <w:r w:rsidR="00AB142B">
        <w:t>.</w:t>
      </w:r>
    </w:p>
    <w:p w14:paraId="6F625E44" w14:textId="59A10303" w:rsidR="00D624E1" w:rsidRPr="00AB142B" w:rsidRDefault="00D624E1" w:rsidP="00D624E1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5D220A">
        <w:rPr>
          <w:lang w:val="en-IN"/>
        </w:rPr>
        <w:t xml:space="preserve">Talent administering local </w:t>
      </w:r>
      <w:proofErr w:type="spellStart"/>
      <w:r w:rsidRPr="005D220A">
        <w:rPr>
          <w:lang w:val="en-IN"/>
        </w:rPr>
        <w:t>anesthesia</w:t>
      </w:r>
      <w:proofErr w:type="spellEnd"/>
      <w:r w:rsidR="00AB142B">
        <w:rPr>
          <w:lang w:val="en-IN"/>
        </w:rPr>
        <w:t xml:space="preserve"> to the patient</w:t>
      </w:r>
      <w:r w:rsidRPr="005D220A">
        <w:rPr>
          <w:lang w:val="en-IN"/>
        </w:rPr>
        <w:t>.</w:t>
      </w:r>
      <w:r w:rsidR="00AB142B">
        <w:rPr>
          <w:lang w:val="en-IN"/>
        </w:rPr>
        <w:t xml:space="preserve"> TXT: </w:t>
      </w:r>
      <w:r w:rsidR="00AB142B" w:rsidRPr="00AB142B">
        <w:rPr>
          <w:b/>
          <w:bCs/>
        </w:rPr>
        <w:t xml:space="preserve">2% lidocaine with 1:100,000 epinephrine </w:t>
      </w:r>
    </w:p>
    <w:p w14:paraId="180AA34B" w14:textId="77777777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Seat the surgical guide intraorally and verify complete seating and stability </w:t>
      </w:r>
      <w:r w:rsidRPr="005D220A">
        <w:rPr>
          <w:b/>
          <w:bCs/>
        </w:rPr>
        <w:t>[1]</w:t>
      </w:r>
      <w:r w:rsidRPr="005D220A">
        <w:t xml:space="preserve">. Confirm adaptation through the inspection windows </w:t>
      </w:r>
      <w:r w:rsidRPr="005D220A">
        <w:rPr>
          <w:b/>
          <w:bCs/>
        </w:rPr>
        <w:t>[2]</w:t>
      </w:r>
      <w:r w:rsidRPr="005D220A">
        <w:t xml:space="preserve">. Ensure that no visible gap greater than approximately 0.5 </w:t>
      </w:r>
      <w:proofErr w:type="spellStart"/>
      <w:r w:rsidRPr="005D220A">
        <w:t>millimeters</w:t>
      </w:r>
      <w:proofErr w:type="spellEnd"/>
      <w:r w:rsidRPr="005D220A">
        <w:t xml:space="preserve"> is present between the guide and the supporting tooth surface </w:t>
      </w:r>
      <w:r w:rsidRPr="005D220A">
        <w:rPr>
          <w:b/>
          <w:bCs/>
        </w:rPr>
        <w:t>[3]</w:t>
      </w:r>
      <w:r w:rsidRPr="005D220A">
        <w:t xml:space="preserve">. Apply gentle bilateral finger pressure to verify the absence of rocking or displacement before </w:t>
      </w:r>
      <w:proofErr w:type="spellStart"/>
      <w:r w:rsidRPr="005D220A">
        <w:t>miniscrew</w:t>
      </w:r>
      <w:proofErr w:type="spellEnd"/>
      <w:r w:rsidRPr="005D220A">
        <w:t xml:space="preserve"> insertion </w:t>
      </w:r>
      <w:r w:rsidRPr="005D220A">
        <w:rPr>
          <w:b/>
          <w:bCs/>
        </w:rPr>
        <w:t>[4]</w:t>
      </w:r>
      <w:r w:rsidRPr="005D220A">
        <w:t>.</w:t>
      </w:r>
    </w:p>
    <w:p w14:paraId="6B2721CD" w14:textId="38087C9D" w:rsidR="00D624E1" w:rsidRPr="005D220A" w:rsidRDefault="0067392B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67392B">
        <w:t>Talent seating the surgical guide on the supporting teeth.</w:t>
      </w:r>
    </w:p>
    <w:p w14:paraId="5748A018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Close-up of the inspection windows showing adaptation of the guide to the supporting teeth.</w:t>
      </w:r>
    </w:p>
    <w:p w14:paraId="1832A4D8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Close-up showing the interface between the guide and supporting tooth surfaces without visible gaps.</w:t>
      </w:r>
    </w:p>
    <w:p w14:paraId="69EAAA10" w14:textId="23988206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Talent applying bilateral finger pressure.</w:t>
      </w:r>
    </w:p>
    <w:p w14:paraId="6A8B1F79" w14:textId="77777777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If incomplete seating or instability is detected, remove the guide and inspect for scanning inaccuracies, fabrication defects, or occlusal interferences before proceeding </w:t>
      </w:r>
      <w:r w:rsidRPr="005D220A">
        <w:rPr>
          <w:b/>
          <w:bCs/>
        </w:rPr>
        <w:t>[1]</w:t>
      </w:r>
      <w:r w:rsidRPr="005D220A">
        <w:t>.</w:t>
      </w:r>
    </w:p>
    <w:p w14:paraId="764341DD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Talent removing the surgical guide and inspecting it for factors affecting proper seating.</w:t>
      </w:r>
    </w:p>
    <w:p w14:paraId="0D42C47B" w14:textId="5D5E02D2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Using an implant motor, insert self-drilling </w:t>
      </w:r>
      <w:proofErr w:type="spellStart"/>
      <w:r w:rsidRPr="005D220A">
        <w:t>miniscrews</w:t>
      </w:r>
      <w:proofErr w:type="spellEnd"/>
      <w:r w:rsidR="00AB142B">
        <w:t xml:space="preserve">, </w:t>
      </w:r>
      <w:r w:rsidRPr="005D220A">
        <w:t xml:space="preserve">measuring 1.4 </w:t>
      </w:r>
      <w:proofErr w:type="spellStart"/>
      <w:r w:rsidRPr="005D220A">
        <w:t>millimeters</w:t>
      </w:r>
      <w:proofErr w:type="spellEnd"/>
      <w:r w:rsidRPr="005D220A">
        <w:t xml:space="preserve"> in diameter and 8.0 </w:t>
      </w:r>
      <w:proofErr w:type="spellStart"/>
      <w:r w:rsidRPr="005D220A">
        <w:t>millimeters</w:t>
      </w:r>
      <w:proofErr w:type="spellEnd"/>
      <w:r w:rsidRPr="005D220A">
        <w:t xml:space="preserve"> in length </w:t>
      </w:r>
      <w:r w:rsidRPr="005D220A">
        <w:rPr>
          <w:b/>
          <w:bCs/>
        </w:rPr>
        <w:t>[</w:t>
      </w:r>
      <w:r w:rsidR="00AB142B">
        <w:rPr>
          <w:b/>
          <w:bCs/>
        </w:rPr>
        <w:t>1</w:t>
      </w:r>
      <w:r w:rsidRPr="005D220A">
        <w:rPr>
          <w:b/>
          <w:bCs/>
        </w:rPr>
        <w:t>]</w:t>
      </w:r>
      <w:r w:rsidRPr="005D220A">
        <w:t xml:space="preserve">. Maintain the preplanned insertion trajectory and angulation during placement </w:t>
      </w:r>
      <w:r w:rsidRPr="005D220A">
        <w:rPr>
          <w:b/>
          <w:bCs/>
        </w:rPr>
        <w:t>[</w:t>
      </w:r>
      <w:r w:rsidR="00AB142B">
        <w:rPr>
          <w:b/>
          <w:bCs/>
        </w:rPr>
        <w:t>2</w:t>
      </w:r>
      <w:r w:rsidRPr="005D220A">
        <w:rPr>
          <w:b/>
          <w:bCs/>
        </w:rPr>
        <w:t>]</w:t>
      </w:r>
      <w:r w:rsidRPr="005D220A">
        <w:t xml:space="preserve">. Perform insertion at a rotational speed of approximately 20 to 35 </w:t>
      </w:r>
      <w:r w:rsidR="00AB142B">
        <w:t>rpm</w:t>
      </w:r>
      <w:r w:rsidRPr="005D220A">
        <w:t xml:space="preserve"> </w:t>
      </w:r>
      <w:r w:rsidR="0067392B">
        <w:t>with</w:t>
      </w:r>
      <w:r w:rsidRPr="005D220A">
        <w:t xml:space="preserve"> continuous saline irrigation </w:t>
      </w:r>
      <w:r w:rsidRPr="005D220A">
        <w:rPr>
          <w:b/>
          <w:bCs/>
        </w:rPr>
        <w:t>[</w:t>
      </w:r>
      <w:r w:rsidR="00AB142B">
        <w:rPr>
          <w:b/>
          <w:bCs/>
        </w:rPr>
        <w:t>3</w:t>
      </w:r>
      <w:r w:rsidRPr="005D220A">
        <w:rPr>
          <w:b/>
          <w:bCs/>
        </w:rPr>
        <w:t>]</w:t>
      </w:r>
      <w:r w:rsidRPr="005D220A">
        <w:t xml:space="preserve">. Maintain </w:t>
      </w:r>
      <w:r w:rsidR="0045165B">
        <w:t xml:space="preserve">the insertion torque recommended by the manufacturer to minimize excessive stress on the </w:t>
      </w:r>
      <w:r w:rsidR="00AB142B" w:rsidRPr="00451B43">
        <w:t xml:space="preserve">cortical bone </w:t>
      </w:r>
      <w:r w:rsidRPr="005D220A">
        <w:rPr>
          <w:b/>
          <w:bCs/>
        </w:rPr>
        <w:t>[</w:t>
      </w:r>
      <w:r w:rsidR="00AB142B">
        <w:rPr>
          <w:b/>
          <w:bCs/>
        </w:rPr>
        <w:t>4</w:t>
      </w:r>
      <w:r w:rsidRPr="005D220A">
        <w:rPr>
          <w:b/>
          <w:bCs/>
        </w:rPr>
        <w:t>]</w:t>
      </w:r>
      <w:r w:rsidRPr="005D220A">
        <w:t>.</w:t>
      </w:r>
    </w:p>
    <w:p w14:paraId="55786CA3" w14:textId="6991F2EC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 xml:space="preserve">Talent </w:t>
      </w:r>
      <w:r w:rsidR="00AB142B">
        <w:rPr>
          <w:lang w:val="en-IN"/>
        </w:rPr>
        <w:t xml:space="preserve">inserting the self-drilling </w:t>
      </w:r>
      <w:proofErr w:type="spellStart"/>
      <w:r w:rsidR="00AB142B">
        <w:rPr>
          <w:lang w:val="en-IN"/>
        </w:rPr>
        <w:t>miniscrews</w:t>
      </w:r>
      <w:proofErr w:type="spellEnd"/>
      <w:r w:rsidR="0067392B">
        <w:rPr>
          <w:lang w:val="en-IN"/>
        </w:rPr>
        <w:t xml:space="preserve"> using</w:t>
      </w:r>
      <w:r w:rsidR="0067392B" w:rsidRPr="005D220A">
        <w:rPr>
          <w:lang w:val="en-IN"/>
        </w:rPr>
        <w:t xml:space="preserve"> the implant moto</w:t>
      </w:r>
      <w:r w:rsidR="0067392B">
        <w:rPr>
          <w:lang w:val="en-IN"/>
        </w:rPr>
        <w:t>r</w:t>
      </w:r>
      <w:r w:rsidRPr="005D220A">
        <w:rPr>
          <w:lang w:val="en-IN"/>
        </w:rPr>
        <w:t>.</w:t>
      </w:r>
    </w:p>
    <w:p w14:paraId="19078F44" w14:textId="5D1F78A6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 xml:space="preserve">Close-up showing the </w:t>
      </w:r>
      <w:proofErr w:type="spellStart"/>
      <w:r w:rsidRPr="005D220A">
        <w:rPr>
          <w:lang w:val="en-IN"/>
        </w:rPr>
        <w:t>miniscrew</w:t>
      </w:r>
      <w:proofErr w:type="spellEnd"/>
      <w:r w:rsidRPr="005D220A">
        <w:rPr>
          <w:lang w:val="en-IN"/>
        </w:rPr>
        <w:t xml:space="preserve"> advancing through the guide sleeve.</w:t>
      </w:r>
    </w:p>
    <w:p w14:paraId="520FEF3B" w14:textId="37957D0A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 xml:space="preserve">Close-up showing </w:t>
      </w:r>
      <w:r w:rsidR="0045165B" w:rsidRPr="0045165B">
        <w:t>inserti</w:t>
      </w:r>
      <w:r w:rsidR="0045165B">
        <w:t>on of</w:t>
      </w:r>
      <w:r w:rsidR="0045165B" w:rsidRPr="0045165B">
        <w:t xml:space="preserve"> the </w:t>
      </w:r>
      <w:proofErr w:type="spellStart"/>
      <w:r w:rsidR="0045165B" w:rsidRPr="0045165B">
        <w:t>miniscrew</w:t>
      </w:r>
      <w:proofErr w:type="spellEnd"/>
      <w:r w:rsidR="0045165B" w:rsidRPr="0045165B">
        <w:t xml:space="preserve"> with continuous saline irrigation</w:t>
      </w:r>
    </w:p>
    <w:p w14:paraId="485987DE" w14:textId="5271597C" w:rsidR="00D624E1" w:rsidRPr="0045165B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AB142B">
        <w:rPr>
          <w:highlight w:val="yellow"/>
          <w:lang w:val="en-IN"/>
        </w:rPr>
        <w:t>SCREEN</w:t>
      </w:r>
      <w:r w:rsidRPr="005D220A">
        <w:rPr>
          <w:lang w:val="en-IN"/>
        </w:rPr>
        <w:t>: Show the implant motor display while insertion torque is monitored according to the manufacturer's recommendations</w:t>
      </w:r>
      <w:r w:rsidR="0045165B" w:rsidRPr="0045165B">
        <w:t>.</w:t>
      </w:r>
    </w:p>
    <w:p w14:paraId="54B079C2" w14:textId="5BAE3F62" w:rsidR="0045165B" w:rsidRPr="005E676D" w:rsidRDefault="005E676D" w:rsidP="0045165B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5E676D">
        <w:rPr>
          <w:color w:val="7030A0"/>
        </w:rPr>
        <w:t xml:space="preserve">Perform post-operative assessment of </w:t>
      </w:r>
      <w:proofErr w:type="spellStart"/>
      <w:r w:rsidRPr="005E676D">
        <w:rPr>
          <w:color w:val="7030A0"/>
        </w:rPr>
        <w:t>miniscrew</w:t>
      </w:r>
      <w:proofErr w:type="spellEnd"/>
      <w:r w:rsidRPr="005E676D">
        <w:rPr>
          <w:color w:val="7030A0"/>
        </w:rPr>
        <w:t xml:space="preserve"> placement using </w:t>
      </w:r>
      <w:r>
        <w:rPr>
          <w:color w:val="7030A0"/>
        </w:rPr>
        <w:t>CBCT</w:t>
      </w:r>
      <w:r w:rsidRPr="005E676D">
        <w:rPr>
          <w:color w:val="7030A0"/>
        </w:rPr>
        <w:t xml:space="preserve"> imaging</w:t>
      </w:r>
      <w:r>
        <w:rPr>
          <w:color w:val="7030A0"/>
        </w:rPr>
        <w:t xml:space="preserve"> </w:t>
      </w:r>
      <w:r w:rsidR="0045165B" w:rsidRPr="0045165B">
        <w:rPr>
          <w:b/>
          <w:bCs/>
          <w:color w:val="7030A0"/>
        </w:rPr>
        <w:t>[1]</w:t>
      </w:r>
      <w:r w:rsidR="0045165B" w:rsidRPr="0045165B">
        <w:rPr>
          <w:color w:val="7030A0"/>
        </w:rPr>
        <w:t>.</w:t>
      </w:r>
    </w:p>
    <w:p w14:paraId="3536445D" w14:textId="77777777" w:rsidR="005E676D" w:rsidRPr="008B2CE0" w:rsidRDefault="005E676D" w:rsidP="005E676D">
      <w:pPr>
        <w:pStyle w:val="ShotDescription"/>
        <w:numPr>
          <w:ilvl w:val="2"/>
          <w:numId w:val="3"/>
        </w:numPr>
        <w:rPr>
          <w:lang w:val="en-IN"/>
        </w:rPr>
      </w:pPr>
      <w:r w:rsidRPr="008B2CE0">
        <w:rPr>
          <w:lang w:val="en-IN"/>
        </w:rPr>
        <w:t xml:space="preserve">Talent positioning the patient in the </w:t>
      </w:r>
      <w:r>
        <w:rPr>
          <w:lang w:val="en-IN"/>
        </w:rPr>
        <w:t>CBCT</w:t>
      </w:r>
      <w:r w:rsidRPr="008B2CE0">
        <w:rPr>
          <w:lang w:val="en-IN"/>
        </w:rPr>
        <w:t xml:space="preserve"> unit for postoperative image acquisition.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1A5AF7" w14:textId="77777777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All 12 orthodontic </w:t>
      </w:r>
      <w:proofErr w:type="spellStart"/>
      <w:r w:rsidRPr="00283BB8">
        <w:t>miniscrews</w:t>
      </w:r>
      <w:proofErr w:type="spellEnd"/>
      <w:r w:rsidRPr="00283BB8">
        <w:t xml:space="preserve"> were successfully placed using the digitally fabricated chairside surgical guide, and representative clinical images showed stable guide positioning during the procedure </w:t>
      </w:r>
      <w:r w:rsidRPr="007D1800">
        <w:rPr>
          <w:b/>
          <w:bCs/>
        </w:rPr>
        <w:t>[1]</w:t>
      </w:r>
      <w:r w:rsidRPr="00283BB8">
        <w:t>.</w:t>
      </w:r>
    </w:p>
    <w:p w14:paraId="0A207E57" w14:textId="1A85B219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2A. </w:t>
      </w:r>
    </w:p>
    <w:p w14:paraId="1B9B8375" w14:textId="77777777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Representative clinical images demonstrated guided </w:t>
      </w:r>
      <w:proofErr w:type="spellStart"/>
      <w:r w:rsidRPr="00283BB8">
        <w:t>miniscrew</w:t>
      </w:r>
      <w:proofErr w:type="spellEnd"/>
      <w:r w:rsidRPr="00283BB8">
        <w:t xml:space="preserve"> insertion through the surgical guide </w:t>
      </w:r>
      <w:r w:rsidRPr="007D1800">
        <w:rPr>
          <w:b/>
          <w:bCs/>
        </w:rPr>
        <w:t>[1]</w:t>
      </w:r>
      <w:r w:rsidRPr="00283BB8">
        <w:t>.</w:t>
      </w:r>
    </w:p>
    <w:p w14:paraId="380EEDA8" w14:textId="748A6780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2B. </w:t>
      </w:r>
    </w:p>
    <w:p w14:paraId="424BFAB0" w14:textId="130C0ACA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Postoperative </w:t>
      </w:r>
      <w:r w:rsidR="00F03906">
        <w:t>CBCT</w:t>
      </w:r>
      <w:r w:rsidRPr="00283BB8">
        <w:t xml:space="preserve"> data were superimposed with the preoperative virtual planning models to evaluate placement accuracy </w:t>
      </w:r>
      <w:r w:rsidRPr="00F03906">
        <w:rPr>
          <w:b/>
          <w:bCs/>
        </w:rPr>
        <w:t>[1]</w:t>
      </w:r>
      <w:r w:rsidRPr="00283BB8">
        <w:t>.</w:t>
      </w:r>
    </w:p>
    <w:p w14:paraId="77DD09FA" w14:textId="50069829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2D. </w:t>
      </w:r>
    </w:p>
    <w:p w14:paraId="2D638009" w14:textId="77777777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The close spatial correspondence between the planned and placed </w:t>
      </w:r>
      <w:proofErr w:type="spellStart"/>
      <w:r w:rsidRPr="00283BB8">
        <w:t>miniscrews</w:t>
      </w:r>
      <w:proofErr w:type="spellEnd"/>
      <w:r w:rsidRPr="00283BB8">
        <w:t xml:space="preserve"> demonstrated accurate transfer of the virtual treatment plan to the clinical setting </w:t>
      </w:r>
      <w:r w:rsidRPr="00F03906">
        <w:rPr>
          <w:b/>
          <w:bCs/>
        </w:rPr>
        <w:t>[1]</w:t>
      </w:r>
      <w:r w:rsidRPr="00283BB8">
        <w:t>.</w:t>
      </w:r>
    </w:p>
    <w:p w14:paraId="5D33A4A5" w14:textId="40E6C764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2D. </w:t>
      </w:r>
      <w:r w:rsidRPr="00F03906">
        <w:rPr>
          <w:i/>
          <w:iCs/>
          <w:color w:val="0000FF"/>
          <w:lang w:val="en-IN"/>
        </w:rPr>
        <w:t xml:space="preserve">Video editor: </w:t>
      </w:r>
      <w:r w:rsidR="00F03906" w:rsidRPr="00F03906">
        <w:rPr>
          <w:i/>
          <w:iCs/>
          <w:color w:val="0000FF"/>
          <w:lang w:val="en-IN"/>
        </w:rPr>
        <w:t>Circle and highlight</w:t>
      </w:r>
      <w:r w:rsidRPr="00F03906">
        <w:rPr>
          <w:i/>
          <w:iCs/>
          <w:color w:val="0000FF"/>
          <w:lang w:val="en-IN"/>
        </w:rPr>
        <w:t xml:space="preserve"> the area where the purple and blue </w:t>
      </w:r>
      <w:proofErr w:type="spellStart"/>
      <w:r w:rsidRPr="00F03906">
        <w:rPr>
          <w:i/>
          <w:iCs/>
          <w:color w:val="0000FF"/>
          <w:lang w:val="en-IN"/>
        </w:rPr>
        <w:t>miniscrew</w:t>
      </w:r>
      <w:proofErr w:type="spellEnd"/>
      <w:r w:rsidRPr="00F03906">
        <w:rPr>
          <w:i/>
          <w:iCs/>
          <w:color w:val="0000FF"/>
          <w:lang w:val="en-IN"/>
        </w:rPr>
        <w:t xml:space="preserve"> models closely overlap.</w:t>
      </w:r>
    </w:p>
    <w:p w14:paraId="214043CE" w14:textId="78F5F5D3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Quantitative accuracy measurements showed a mean entry-point deviation of 2.4 </w:t>
      </w:r>
      <w:r w:rsidR="00F03906">
        <w:t>plus or minus</w:t>
      </w:r>
      <w:r w:rsidRPr="00283BB8">
        <w:t xml:space="preserve"> 0.7 </w:t>
      </w:r>
      <w:proofErr w:type="spellStart"/>
      <w:r w:rsidRPr="00283BB8">
        <w:t>millimeters</w:t>
      </w:r>
      <w:proofErr w:type="spellEnd"/>
      <w:r w:rsidR="00F03906">
        <w:t xml:space="preserve"> </w:t>
      </w:r>
      <w:r w:rsidR="00F03906" w:rsidRPr="00F03906">
        <w:rPr>
          <w:b/>
          <w:bCs/>
        </w:rPr>
        <w:t>[1]</w:t>
      </w:r>
      <w:r w:rsidRPr="00283BB8">
        <w:t>, with a range of 1.2</w:t>
      </w:r>
      <w:r w:rsidR="00F03906">
        <w:t xml:space="preserve"> to </w:t>
      </w:r>
      <w:r w:rsidRPr="00283BB8">
        <w:t xml:space="preserve">3.4 </w:t>
      </w:r>
      <w:proofErr w:type="spellStart"/>
      <w:r w:rsidRPr="00283BB8">
        <w:t>millimeters</w:t>
      </w:r>
      <w:proofErr w:type="spellEnd"/>
      <w:r w:rsidRPr="00283BB8">
        <w:t xml:space="preserve"> </w:t>
      </w:r>
      <w:r w:rsidRPr="00F03906">
        <w:rPr>
          <w:b/>
          <w:bCs/>
        </w:rPr>
        <w:t>[</w:t>
      </w:r>
      <w:r w:rsidR="00F03906">
        <w:rPr>
          <w:b/>
          <w:bCs/>
        </w:rPr>
        <w:t>2</w:t>
      </w:r>
      <w:r w:rsidRPr="00F03906">
        <w:rPr>
          <w:b/>
          <w:bCs/>
        </w:rPr>
        <w:t>]</w:t>
      </w:r>
      <w:r w:rsidRPr="00283BB8">
        <w:t>.</w:t>
      </w:r>
    </w:p>
    <w:p w14:paraId="397604F6" w14:textId="335D91FB" w:rsidR="007D1800" w:rsidRPr="00751531" w:rsidRDefault="007D1800" w:rsidP="007D180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83BB8">
        <w:rPr>
          <w:lang w:val="en-IN"/>
        </w:rPr>
        <w:t>LAB MEDIA: Table 1</w:t>
      </w:r>
      <w:r w:rsidRPr="00751531">
        <w:rPr>
          <w:i/>
          <w:iCs/>
          <w:color w:val="0000FF"/>
          <w:lang w:val="en-IN"/>
        </w:rPr>
        <w:t xml:space="preserve">. Video editor: </w:t>
      </w:r>
      <w:r w:rsidR="00F03906" w:rsidRPr="00751531">
        <w:rPr>
          <w:i/>
          <w:iCs/>
          <w:color w:val="0000FF"/>
          <w:lang w:val="en-IN"/>
        </w:rPr>
        <w:t>Emphasize</w:t>
      </w:r>
      <w:r w:rsidRPr="00751531">
        <w:rPr>
          <w:i/>
          <w:iCs/>
          <w:color w:val="0000FF"/>
          <w:lang w:val="en-IN"/>
        </w:rPr>
        <w:t xml:space="preserve"> the </w:t>
      </w:r>
      <w:r w:rsidR="00F03906" w:rsidRPr="00751531">
        <w:rPr>
          <w:i/>
          <w:iCs/>
          <w:color w:val="0000FF"/>
          <w:lang w:val="en-IN"/>
        </w:rPr>
        <w:t xml:space="preserve">value in the </w:t>
      </w:r>
      <w:r w:rsidRPr="00751531">
        <w:rPr>
          <w:i/>
          <w:iCs/>
          <w:color w:val="0000FF"/>
          <w:lang w:val="en-IN"/>
        </w:rPr>
        <w:t xml:space="preserve">row “Mean” </w:t>
      </w:r>
      <w:r w:rsidR="00E23882" w:rsidRPr="00751531">
        <w:rPr>
          <w:i/>
          <w:iCs/>
          <w:color w:val="0000FF"/>
          <w:lang w:val="en-IN"/>
        </w:rPr>
        <w:t xml:space="preserve">under </w:t>
      </w:r>
      <w:r w:rsidRPr="00751531">
        <w:rPr>
          <w:i/>
          <w:iCs/>
          <w:color w:val="0000FF"/>
          <w:lang w:val="en-IN"/>
        </w:rPr>
        <w:t>the column “Entry Point Deviation (mm)</w:t>
      </w:r>
      <w:r w:rsidR="00F03906" w:rsidRPr="00751531">
        <w:rPr>
          <w:i/>
          <w:iCs/>
          <w:color w:val="0000FF"/>
          <w:lang w:val="en-IN"/>
        </w:rPr>
        <w:t xml:space="preserve">. </w:t>
      </w:r>
    </w:p>
    <w:p w14:paraId="09B83185" w14:textId="5DCF095B" w:rsidR="00F03906" w:rsidRPr="00751531" w:rsidRDefault="00F03906" w:rsidP="00F0390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83BB8">
        <w:rPr>
          <w:lang w:val="en-IN"/>
        </w:rPr>
        <w:t xml:space="preserve">LAB MEDIA: Table 1. </w:t>
      </w:r>
      <w:r w:rsidRPr="00751531">
        <w:rPr>
          <w:i/>
          <w:iCs/>
          <w:color w:val="0000FF"/>
          <w:lang w:val="en-IN"/>
        </w:rPr>
        <w:t>Video editor: Emphasize the value</w:t>
      </w:r>
      <w:r w:rsidR="00E23882" w:rsidRPr="00751531">
        <w:rPr>
          <w:i/>
          <w:iCs/>
          <w:color w:val="0000FF"/>
          <w:lang w:val="en-IN"/>
        </w:rPr>
        <w:t>s</w:t>
      </w:r>
      <w:r w:rsidRPr="00751531">
        <w:rPr>
          <w:i/>
          <w:iCs/>
          <w:color w:val="0000FF"/>
          <w:lang w:val="en-IN"/>
        </w:rPr>
        <w:t xml:space="preserve"> in the row “</w:t>
      </w:r>
      <w:r w:rsidR="00E23882" w:rsidRPr="00751531">
        <w:rPr>
          <w:i/>
          <w:iCs/>
          <w:color w:val="0000FF"/>
          <w:lang w:val="en-IN"/>
        </w:rPr>
        <w:t>Minimum</w:t>
      </w:r>
      <w:r w:rsidRPr="00751531">
        <w:rPr>
          <w:i/>
          <w:iCs/>
          <w:color w:val="0000FF"/>
          <w:lang w:val="en-IN"/>
        </w:rPr>
        <w:t xml:space="preserve">” </w:t>
      </w:r>
      <w:r w:rsidR="00E23882" w:rsidRPr="00751531">
        <w:rPr>
          <w:i/>
          <w:iCs/>
          <w:color w:val="0000FF"/>
          <w:lang w:val="en-IN"/>
        </w:rPr>
        <w:t>and “Maximum” under</w:t>
      </w:r>
      <w:r w:rsidRPr="00751531">
        <w:rPr>
          <w:i/>
          <w:iCs/>
          <w:color w:val="0000FF"/>
          <w:lang w:val="en-IN"/>
        </w:rPr>
        <w:t xml:space="preserve"> the column “Entry Point Deviation (mm). </w:t>
      </w:r>
    </w:p>
    <w:p w14:paraId="7FA92402" w14:textId="7DAAACB6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The mean endpoint deviation was 2.4 </w:t>
      </w:r>
      <w:r w:rsidR="00F03906">
        <w:t>plus or minus</w:t>
      </w:r>
      <w:r w:rsidRPr="00283BB8">
        <w:t xml:space="preserve"> 0.6 </w:t>
      </w:r>
      <w:proofErr w:type="spellStart"/>
      <w:r w:rsidRPr="00283BB8">
        <w:t>millimeters</w:t>
      </w:r>
      <w:proofErr w:type="spellEnd"/>
      <w:r w:rsidR="00E23882">
        <w:t xml:space="preserve"> </w:t>
      </w:r>
      <w:r w:rsidR="00E23882" w:rsidRPr="00E23882">
        <w:rPr>
          <w:b/>
          <w:bCs/>
        </w:rPr>
        <w:t>[1]</w:t>
      </w:r>
      <w:r w:rsidRPr="00283BB8">
        <w:t>, with a range of 1.3</w:t>
      </w:r>
      <w:r w:rsidR="00F03906">
        <w:t xml:space="preserve"> to </w:t>
      </w:r>
      <w:r w:rsidRPr="00283BB8">
        <w:t xml:space="preserve">3.4 </w:t>
      </w:r>
      <w:proofErr w:type="spellStart"/>
      <w:r w:rsidRPr="00283BB8">
        <w:t>millimeters</w:t>
      </w:r>
      <w:proofErr w:type="spellEnd"/>
      <w:r w:rsidRPr="00283BB8">
        <w:t xml:space="preserve"> </w:t>
      </w:r>
      <w:r w:rsidRPr="00F03906">
        <w:rPr>
          <w:b/>
          <w:bCs/>
        </w:rPr>
        <w:t>[</w:t>
      </w:r>
      <w:r w:rsidR="00E23882">
        <w:rPr>
          <w:b/>
          <w:bCs/>
        </w:rPr>
        <w:t>2</w:t>
      </w:r>
      <w:r w:rsidRPr="00F03906">
        <w:rPr>
          <w:b/>
          <w:bCs/>
        </w:rPr>
        <w:t>]</w:t>
      </w:r>
      <w:r w:rsidRPr="00283BB8">
        <w:t>.</w:t>
      </w:r>
    </w:p>
    <w:p w14:paraId="71BA055E" w14:textId="1131F01F" w:rsidR="00E23882" w:rsidRPr="00751531" w:rsidRDefault="00E23882" w:rsidP="00E2388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83BB8">
        <w:rPr>
          <w:lang w:val="en-IN"/>
        </w:rPr>
        <w:t xml:space="preserve">LAB MEDIA: Table 1. </w:t>
      </w:r>
      <w:r w:rsidRPr="00751531">
        <w:rPr>
          <w:i/>
          <w:iCs/>
          <w:color w:val="0000FF"/>
          <w:lang w:val="en-IN"/>
        </w:rPr>
        <w:t xml:space="preserve">Video editor: Emphasize the value in the row “Mean” under the column “Endpoint Deviation (mm). </w:t>
      </w:r>
    </w:p>
    <w:p w14:paraId="2B87946A" w14:textId="74FC4906" w:rsidR="00E23882" w:rsidRDefault="00E23882" w:rsidP="00E23882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Table 1. </w:t>
      </w:r>
      <w:r w:rsidRPr="00751531">
        <w:rPr>
          <w:i/>
          <w:iCs/>
          <w:color w:val="0000FF"/>
          <w:lang w:val="en-IN"/>
        </w:rPr>
        <w:t>Video editor: Emphasize the values in the row “Minimum” and “Maximum” under the column “Endpoint Deviation (mm)</w:t>
      </w:r>
      <w:r>
        <w:rPr>
          <w:lang w:val="en-IN"/>
        </w:rPr>
        <w:t xml:space="preserve">. </w:t>
      </w:r>
    </w:p>
    <w:p w14:paraId="61B0E522" w14:textId="594E783E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The mean angular deviation was 3.8 degrees </w:t>
      </w:r>
      <w:r w:rsidR="00871DEC">
        <w:t>plus or minus</w:t>
      </w:r>
      <w:r w:rsidRPr="00283BB8">
        <w:t xml:space="preserve"> 2.3 degrees</w:t>
      </w:r>
      <w:r w:rsidR="00871DEC">
        <w:t xml:space="preserve"> </w:t>
      </w:r>
      <w:r w:rsidR="00871DEC" w:rsidRPr="00871DEC">
        <w:rPr>
          <w:b/>
          <w:bCs/>
        </w:rPr>
        <w:t>[1]</w:t>
      </w:r>
      <w:r w:rsidRPr="00283BB8">
        <w:t>, with a range of 0.4</w:t>
      </w:r>
      <w:r w:rsidR="00871DEC">
        <w:t xml:space="preserve"> to </w:t>
      </w:r>
      <w:r w:rsidRPr="00283BB8">
        <w:t xml:space="preserve">7.2 degrees </w:t>
      </w:r>
      <w:r w:rsidRPr="00871DEC">
        <w:rPr>
          <w:b/>
          <w:bCs/>
        </w:rPr>
        <w:t>[</w:t>
      </w:r>
      <w:r w:rsidR="00871DEC" w:rsidRPr="00871DEC">
        <w:rPr>
          <w:b/>
          <w:bCs/>
        </w:rPr>
        <w:t>2</w:t>
      </w:r>
      <w:r w:rsidRPr="00871DEC">
        <w:rPr>
          <w:b/>
          <w:bCs/>
        </w:rPr>
        <w:t>]</w:t>
      </w:r>
      <w:r w:rsidRPr="00283BB8">
        <w:t>.</w:t>
      </w:r>
    </w:p>
    <w:p w14:paraId="0459DDB9" w14:textId="472DBDC5" w:rsidR="00871DEC" w:rsidRDefault="00871DEC" w:rsidP="00871DEC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Table 1. </w:t>
      </w:r>
      <w:r w:rsidRPr="00751531">
        <w:rPr>
          <w:i/>
          <w:iCs/>
          <w:color w:val="0000FF"/>
          <w:lang w:val="en-IN"/>
        </w:rPr>
        <w:t>Video editor: Emphasize the value in the row “Mean” under the column “Angular Deviation (°)</w:t>
      </w:r>
      <w:r>
        <w:rPr>
          <w:lang w:val="en-IN"/>
        </w:rPr>
        <w:t xml:space="preserve">. </w:t>
      </w:r>
    </w:p>
    <w:p w14:paraId="4B943935" w14:textId="24ECC791" w:rsidR="00871DEC" w:rsidRDefault="00871DEC" w:rsidP="00871DEC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lastRenderedPageBreak/>
        <w:t xml:space="preserve">LAB MEDIA: Table 1. Video editor: </w:t>
      </w:r>
      <w:r w:rsidRPr="00751531">
        <w:rPr>
          <w:i/>
          <w:iCs/>
          <w:color w:val="0000FF"/>
          <w:lang w:val="en-IN"/>
        </w:rPr>
        <w:t>Emphasize the values in the row “Minimum” and “Maximum” under the column “Angular Deviation (°).</w:t>
      </w:r>
      <w:r>
        <w:rPr>
          <w:lang w:val="en-IN"/>
        </w:rPr>
        <w:t xml:space="preserve"> </w:t>
      </w:r>
    </w:p>
    <w:p w14:paraId="3372863A" w14:textId="77777777" w:rsidR="00871DEC" w:rsidRDefault="00871DEC" w:rsidP="00871DEC">
      <w:pPr>
        <w:pStyle w:val="ShotDescription"/>
        <w:ind w:firstLine="0"/>
        <w:rPr>
          <w:lang w:val="en-IN"/>
        </w:rPr>
      </w:pPr>
    </w:p>
    <w:p w14:paraId="58460DC8" w14:textId="77777777" w:rsidR="007D1800" w:rsidRPr="00283BB8" w:rsidRDefault="007D1800" w:rsidP="007D1800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13A9" w14:textId="77777777" w:rsidR="00AA40F6" w:rsidRDefault="00AA40F6">
      <w:r>
        <w:separator/>
      </w:r>
    </w:p>
    <w:p w14:paraId="7D01F7D5" w14:textId="77777777" w:rsidR="00AA40F6" w:rsidRDefault="00AA40F6"/>
  </w:endnote>
  <w:endnote w:type="continuationSeparator" w:id="0">
    <w:p w14:paraId="07EBF780" w14:textId="77777777" w:rsidR="00AA40F6" w:rsidRDefault="00AA40F6">
      <w:r>
        <w:continuationSeparator/>
      </w:r>
    </w:p>
    <w:p w14:paraId="0282A3CC" w14:textId="77777777" w:rsidR="00AA40F6" w:rsidRDefault="00AA40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9508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F4BF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5E676D">
      <w:rPr>
        <w:rFonts w:cstheme="minorHAnsi"/>
      </w:rPr>
      <w:t xml:space="preserve">            June 18,2026</w:t>
    </w:r>
    <w:r w:rsidR="005E676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75EBA" w14:textId="77777777" w:rsidR="00AA40F6" w:rsidRDefault="00AA40F6">
      <w:r>
        <w:separator/>
      </w:r>
    </w:p>
    <w:p w14:paraId="4EC9E4F4" w14:textId="77777777" w:rsidR="00AA40F6" w:rsidRDefault="00AA40F6"/>
  </w:footnote>
  <w:footnote w:type="continuationSeparator" w:id="0">
    <w:p w14:paraId="58F9F718" w14:textId="77777777" w:rsidR="00AA40F6" w:rsidRDefault="00AA40F6">
      <w:r>
        <w:continuationSeparator/>
      </w:r>
    </w:p>
    <w:p w14:paraId="0889398D" w14:textId="77777777" w:rsidR="00AA40F6" w:rsidRDefault="00AA40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303179" w:rsidR="00336C61" w:rsidRPr="006D3AC7" w:rsidRDefault="00336C61" w:rsidP="005E676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676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11691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79A2632"/>
    <w:multiLevelType w:val="hybridMultilevel"/>
    <w:tmpl w:val="D1987470"/>
    <w:lvl w:ilvl="0" w:tplc="FFB090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335703">
    <w:abstractNumId w:val="33"/>
  </w:num>
  <w:num w:numId="2" w16cid:durableId="1168711468">
    <w:abstractNumId w:val="35"/>
  </w:num>
  <w:num w:numId="3" w16cid:durableId="993532245">
    <w:abstractNumId w:val="34"/>
  </w:num>
  <w:num w:numId="4" w16cid:durableId="1574272019">
    <w:abstractNumId w:val="27"/>
  </w:num>
  <w:num w:numId="5" w16cid:durableId="302006380">
    <w:abstractNumId w:val="13"/>
  </w:num>
  <w:num w:numId="6" w16cid:durableId="1623196040">
    <w:abstractNumId w:val="30"/>
  </w:num>
  <w:num w:numId="7" w16cid:durableId="919949126">
    <w:abstractNumId w:val="38"/>
  </w:num>
  <w:num w:numId="8" w16cid:durableId="26031111">
    <w:abstractNumId w:val="11"/>
  </w:num>
  <w:num w:numId="9" w16cid:durableId="1154956699">
    <w:abstractNumId w:val="16"/>
  </w:num>
  <w:num w:numId="10" w16cid:durableId="74714150">
    <w:abstractNumId w:val="24"/>
  </w:num>
  <w:num w:numId="11" w16cid:durableId="19321987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67700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54137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77895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042579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44154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9203197">
    <w:abstractNumId w:val="32"/>
  </w:num>
  <w:num w:numId="18" w16cid:durableId="460657389">
    <w:abstractNumId w:val="28"/>
  </w:num>
  <w:num w:numId="19" w16cid:durableId="744377988">
    <w:abstractNumId w:val="26"/>
  </w:num>
  <w:num w:numId="20" w16cid:durableId="1749230479">
    <w:abstractNumId w:val="19"/>
  </w:num>
  <w:num w:numId="21" w16cid:durableId="1917279428">
    <w:abstractNumId w:val="18"/>
  </w:num>
  <w:num w:numId="22" w16cid:durableId="1510410872">
    <w:abstractNumId w:val="10"/>
  </w:num>
  <w:num w:numId="23" w16cid:durableId="1168524290">
    <w:abstractNumId w:val="15"/>
  </w:num>
  <w:num w:numId="24" w16cid:durableId="1109009836">
    <w:abstractNumId w:val="31"/>
  </w:num>
  <w:num w:numId="25" w16cid:durableId="1143960687">
    <w:abstractNumId w:val="12"/>
  </w:num>
  <w:num w:numId="26" w16cid:durableId="1155487740">
    <w:abstractNumId w:val="25"/>
  </w:num>
  <w:num w:numId="27" w16cid:durableId="860633562">
    <w:abstractNumId w:val="21"/>
  </w:num>
  <w:num w:numId="28" w16cid:durableId="1892763765">
    <w:abstractNumId w:val="9"/>
  </w:num>
  <w:num w:numId="29" w16cid:durableId="1214540984">
    <w:abstractNumId w:val="7"/>
  </w:num>
  <w:num w:numId="30" w16cid:durableId="1743258131">
    <w:abstractNumId w:val="6"/>
  </w:num>
  <w:num w:numId="31" w16cid:durableId="258564541">
    <w:abstractNumId w:val="5"/>
  </w:num>
  <w:num w:numId="32" w16cid:durableId="75639416">
    <w:abstractNumId w:val="4"/>
  </w:num>
  <w:num w:numId="33" w16cid:durableId="1737629444">
    <w:abstractNumId w:val="8"/>
  </w:num>
  <w:num w:numId="34" w16cid:durableId="1927957794">
    <w:abstractNumId w:val="3"/>
  </w:num>
  <w:num w:numId="35" w16cid:durableId="20325616">
    <w:abstractNumId w:val="2"/>
  </w:num>
  <w:num w:numId="36" w16cid:durableId="1381444503">
    <w:abstractNumId w:val="1"/>
  </w:num>
  <w:num w:numId="37" w16cid:durableId="994142188">
    <w:abstractNumId w:val="0"/>
  </w:num>
  <w:num w:numId="38" w16cid:durableId="1796168121">
    <w:abstractNumId w:val="14"/>
  </w:num>
  <w:num w:numId="39" w16cid:durableId="494153702">
    <w:abstractNumId w:val="36"/>
  </w:num>
  <w:num w:numId="40" w16cid:durableId="1920558113">
    <w:abstractNumId w:val="20"/>
  </w:num>
  <w:num w:numId="41" w16cid:durableId="1439912239">
    <w:abstractNumId w:val="22"/>
  </w:num>
  <w:num w:numId="42" w16cid:durableId="2361491">
    <w:abstractNumId w:val="29"/>
  </w:num>
  <w:num w:numId="43" w16cid:durableId="155538470">
    <w:abstractNumId w:val="17"/>
  </w:num>
  <w:num w:numId="44" w16cid:durableId="1199776817">
    <w:abstractNumId w:val="23"/>
  </w:num>
  <w:num w:numId="45" w16cid:durableId="1328286910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50B8"/>
    <w:rsid w:val="00081870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01E"/>
    <w:rsid w:val="00132702"/>
    <w:rsid w:val="0013319E"/>
    <w:rsid w:val="001331E3"/>
    <w:rsid w:val="00135714"/>
    <w:rsid w:val="00142D32"/>
    <w:rsid w:val="00143557"/>
    <w:rsid w:val="001469E6"/>
    <w:rsid w:val="00151824"/>
    <w:rsid w:val="00152530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2C07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C4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BF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4DB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C28"/>
    <w:rsid w:val="00440FFA"/>
    <w:rsid w:val="00441918"/>
    <w:rsid w:val="004425EC"/>
    <w:rsid w:val="00443E8B"/>
    <w:rsid w:val="00450B27"/>
    <w:rsid w:val="0045165B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B29"/>
    <w:rsid w:val="00483E1B"/>
    <w:rsid w:val="00491B01"/>
    <w:rsid w:val="00493A57"/>
    <w:rsid w:val="00495959"/>
    <w:rsid w:val="0049709D"/>
    <w:rsid w:val="004A72BD"/>
    <w:rsid w:val="004B366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4D39"/>
    <w:rsid w:val="0051075A"/>
    <w:rsid w:val="00511F52"/>
    <w:rsid w:val="00513853"/>
    <w:rsid w:val="0052184A"/>
    <w:rsid w:val="00522450"/>
    <w:rsid w:val="0052305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E78"/>
    <w:rsid w:val="00565757"/>
    <w:rsid w:val="005679C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76D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92B"/>
    <w:rsid w:val="00676620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668C"/>
    <w:rsid w:val="006D7676"/>
    <w:rsid w:val="006E16D4"/>
    <w:rsid w:val="006F06AF"/>
    <w:rsid w:val="006F2681"/>
    <w:rsid w:val="00701CE9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531"/>
    <w:rsid w:val="007548F3"/>
    <w:rsid w:val="007574EC"/>
    <w:rsid w:val="0076213F"/>
    <w:rsid w:val="0076691B"/>
    <w:rsid w:val="0077071A"/>
    <w:rsid w:val="00770ABE"/>
    <w:rsid w:val="00772380"/>
    <w:rsid w:val="00772548"/>
    <w:rsid w:val="00777388"/>
    <w:rsid w:val="00785075"/>
    <w:rsid w:val="00790E8C"/>
    <w:rsid w:val="0079754E"/>
    <w:rsid w:val="007A149A"/>
    <w:rsid w:val="007A455F"/>
    <w:rsid w:val="007A4E1D"/>
    <w:rsid w:val="007B0FBB"/>
    <w:rsid w:val="007B3E0E"/>
    <w:rsid w:val="007B72C5"/>
    <w:rsid w:val="007D180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90A"/>
    <w:rsid w:val="00831E2A"/>
    <w:rsid w:val="00831FBF"/>
    <w:rsid w:val="00832FA5"/>
    <w:rsid w:val="00833C0A"/>
    <w:rsid w:val="00835081"/>
    <w:rsid w:val="0083566C"/>
    <w:rsid w:val="00836659"/>
    <w:rsid w:val="008373A7"/>
    <w:rsid w:val="008459FC"/>
    <w:rsid w:val="0084682B"/>
    <w:rsid w:val="00851B3E"/>
    <w:rsid w:val="00851C4B"/>
    <w:rsid w:val="00854994"/>
    <w:rsid w:val="00860BC3"/>
    <w:rsid w:val="008672DA"/>
    <w:rsid w:val="00871DEC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4F5"/>
    <w:rsid w:val="00946101"/>
    <w:rsid w:val="00947092"/>
    <w:rsid w:val="009470DC"/>
    <w:rsid w:val="00951A8E"/>
    <w:rsid w:val="009538A4"/>
    <w:rsid w:val="00954870"/>
    <w:rsid w:val="00954BDD"/>
    <w:rsid w:val="009606B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218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3EE2"/>
    <w:rsid w:val="00AA132F"/>
    <w:rsid w:val="00AA2236"/>
    <w:rsid w:val="00AA40F6"/>
    <w:rsid w:val="00AB142B"/>
    <w:rsid w:val="00AB3338"/>
    <w:rsid w:val="00AC16C3"/>
    <w:rsid w:val="00AC4231"/>
    <w:rsid w:val="00AC56B3"/>
    <w:rsid w:val="00AC597A"/>
    <w:rsid w:val="00AC5EF4"/>
    <w:rsid w:val="00AC63FC"/>
    <w:rsid w:val="00AD3B12"/>
    <w:rsid w:val="00AD3B41"/>
    <w:rsid w:val="00AD4303"/>
    <w:rsid w:val="00AD4F04"/>
    <w:rsid w:val="00AD5A94"/>
    <w:rsid w:val="00AD719A"/>
    <w:rsid w:val="00AE11E8"/>
    <w:rsid w:val="00AE2480"/>
    <w:rsid w:val="00AE3718"/>
    <w:rsid w:val="00AE56B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320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42D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6EA"/>
    <w:rsid w:val="00CB039A"/>
    <w:rsid w:val="00CB0B79"/>
    <w:rsid w:val="00CB5DE5"/>
    <w:rsid w:val="00CC056B"/>
    <w:rsid w:val="00CC0C58"/>
    <w:rsid w:val="00CC1850"/>
    <w:rsid w:val="00CC29BF"/>
    <w:rsid w:val="00CC52BE"/>
    <w:rsid w:val="00CD4A8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DEF"/>
    <w:rsid w:val="00D2686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4E1"/>
    <w:rsid w:val="00D630A2"/>
    <w:rsid w:val="00D6314B"/>
    <w:rsid w:val="00D64C4A"/>
    <w:rsid w:val="00D654B4"/>
    <w:rsid w:val="00D662C7"/>
    <w:rsid w:val="00D712A3"/>
    <w:rsid w:val="00D75084"/>
    <w:rsid w:val="00D75193"/>
    <w:rsid w:val="00D7547B"/>
    <w:rsid w:val="00D80DEB"/>
    <w:rsid w:val="00D87F73"/>
    <w:rsid w:val="00D9050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388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466"/>
    <w:rsid w:val="00EB7FB3"/>
    <w:rsid w:val="00EC098C"/>
    <w:rsid w:val="00EC3C46"/>
    <w:rsid w:val="00EC4F04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414"/>
    <w:rsid w:val="00EF4E2B"/>
    <w:rsid w:val="00F0293A"/>
    <w:rsid w:val="00F03906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00F"/>
    <w:rsid w:val="00F64FB6"/>
    <w:rsid w:val="00F728FB"/>
    <w:rsid w:val="00F734E7"/>
    <w:rsid w:val="00F7561F"/>
    <w:rsid w:val="00F76A1C"/>
    <w:rsid w:val="00F80FD0"/>
    <w:rsid w:val="00F8149F"/>
    <w:rsid w:val="00F8220F"/>
    <w:rsid w:val="00F83448"/>
    <w:rsid w:val="00F863FE"/>
    <w:rsid w:val="00F917CF"/>
    <w:rsid w:val="00F95E8D"/>
    <w:rsid w:val="00FA1A9D"/>
    <w:rsid w:val="00FA532D"/>
    <w:rsid w:val="00FA7A79"/>
    <w:rsid w:val="00FA7D51"/>
    <w:rsid w:val="00FB3077"/>
    <w:rsid w:val="00FC164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3508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3508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3508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3508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3508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3508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679CE"/>
  </w:style>
  <w:style w:type="paragraph" w:styleId="NormalWeb">
    <w:name w:val="Normal (Web)"/>
    <w:basedOn w:val="Normal"/>
    <w:semiHidden/>
    <w:unhideWhenUsed/>
    <w:rsid w:val="0008187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225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%20https:/review.jove.com/account/file-uploader?src=21692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11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30</cp:revision>
  <dcterms:created xsi:type="dcterms:W3CDTF">2026-06-03T13:54:00Z</dcterms:created>
  <dcterms:modified xsi:type="dcterms:W3CDTF">2026-06-18T04:54:00Z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