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F03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3A91">
        <w:rPr>
          <w:rFonts w:eastAsia="Times New Roman" w:cstheme="minorHAnsi"/>
          <w:b/>
        </w:rPr>
        <w:t>71120</w:t>
      </w:r>
    </w:p>
    <w:p w14:paraId="2F6924E5" w14:textId="4E4CF3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3A91">
        <w:rPr>
          <w:rFonts w:eastAsia="Times New Roman" w:cstheme="minorHAnsi"/>
          <w:b/>
        </w:rPr>
        <w:t>Poornima G</w:t>
      </w:r>
    </w:p>
    <w:p w14:paraId="6FB9233B" w14:textId="7E682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F90" w:rsidRPr="00CB191D">
          <w:rPr>
            <w:rStyle w:val="Hyperlink"/>
            <w:rFonts w:eastAsia="Times New Roman" w:cstheme="minorHAnsi"/>
            <w:b/>
          </w:rPr>
          <w:t>https://review.jove.com/account/fil</w:t>
        </w:r>
        <w:r w:rsidR="00101F90" w:rsidRPr="00CB191D">
          <w:rPr>
            <w:rStyle w:val="Hyperlink"/>
            <w:rFonts w:eastAsia="Times New Roman" w:cstheme="minorHAnsi"/>
            <w:b/>
          </w:rPr>
          <w:t>e</w:t>
        </w:r>
        <w:r w:rsidR="00101F90" w:rsidRPr="00CB191D">
          <w:rPr>
            <w:rStyle w:val="Hyperlink"/>
            <w:rFonts w:eastAsia="Times New Roman" w:cstheme="minorHAnsi"/>
            <w:b/>
          </w:rPr>
          <w:t>-uploader?src=21691648</w:t>
        </w:r>
      </w:hyperlink>
      <w:r w:rsidR="00101F9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32B4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3A91" w:rsidRPr="00873A91">
        <w:rPr>
          <w:rStyle w:val="ArticleTitle"/>
          <w:rFonts w:cstheme="minorHAnsi"/>
        </w:rPr>
        <w:t>Preparation of Conspecific Alarm Cue from Fathead Minnows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BC2406" w14:textId="1F868738" w:rsid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73A91">
        <w:rPr>
          <w:rFonts w:eastAsia="Times New Roman" w:cstheme="minorHAnsi"/>
          <w:b/>
          <w:sz w:val="28"/>
          <w:szCs w:val="28"/>
        </w:rPr>
        <w:t>Gabriel Minichiello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/>
          <w:sz w:val="28"/>
          <w:szCs w:val="28"/>
        </w:rPr>
        <w:t>, Vanessa Holloway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Jewel Johnson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Erica Rumley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Gem Sambugaro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Karly Steinberg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Leah Turner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="003A5794"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</w:t>
      </w:r>
      <w:r w:rsidRPr="00873A91">
        <w:rPr>
          <w:rFonts w:eastAsia="Times New Roman" w:cstheme="minorHAnsi"/>
          <w:b/>
          <w:sz w:val="28"/>
          <w:szCs w:val="28"/>
        </w:rPr>
        <w:t xml:space="preserve"> Abby Yake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Jessica Ward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5F97F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EBED18C" w14:textId="7B046222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Cs/>
          <w:sz w:val="28"/>
          <w:szCs w:val="28"/>
        </w:rPr>
        <w:t>Department of Biology, Ball State University</w:t>
      </w:r>
    </w:p>
    <w:p w14:paraId="6979B9C1" w14:textId="7235AA9C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73A91">
        <w:rPr>
          <w:rFonts w:eastAsia="Times New Roman" w:cstheme="minorHAnsi"/>
          <w:bCs/>
          <w:sz w:val="28"/>
          <w:szCs w:val="28"/>
        </w:rPr>
        <w:t>Present address: Department of Biological Sciences, Kent State University</w:t>
      </w:r>
    </w:p>
    <w:p w14:paraId="7DD80F6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D8D7BC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B8BFF73" w:rsidR="00D6314B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6D0F94D" w:rsidR="004E0C5A" w:rsidRDefault="00873A91" w:rsidP="004E0C5A">
      <w:pPr>
        <w:outlineLvl w:val="0"/>
        <w:rPr>
          <w:rFonts w:eastAsia="Times New Roman" w:cstheme="minorHAnsi"/>
        </w:rPr>
      </w:pPr>
      <w:bookmarkStart w:id="0" w:name="_Hlk25233958"/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53DB243" w14:textId="4D22DC24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Gabriel Minichiello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gabriel.minichiello@bsu.edu</w:t>
      </w:r>
    </w:p>
    <w:p w14:paraId="6AEC8A6E" w14:textId="23E77A9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Vanessa Holloway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vanessa.holloway@bsu.edu</w:t>
      </w:r>
    </w:p>
    <w:p w14:paraId="0F8792DA" w14:textId="4A9A7E2E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Jewel Johnson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jewel.johnson@bsu.edu</w:t>
      </w:r>
    </w:p>
    <w:p w14:paraId="5F197675" w14:textId="22F5CBDC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Erica Rumley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erica.rumley@bsu.edu</w:t>
      </w:r>
    </w:p>
    <w:p w14:paraId="6EE2485C" w14:textId="687D1E0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 xml:space="preserve">Gem </w:t>
      </w:r>
      <w:proofErr w:type="spellStart"/>
      <w:r w:rsidRPr="00873A91">
        <w:rPr>
          <w:rFonts w:cstheme="minorHAnsi"/>
          <w:bCs/>
        </w:rPr>
        <w:t>Sambugaro</w:t>
      </w:r>
      <w:proofErr w:type="spellEnd"/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gemma.sambugaro@bsu.edu</w:t>
      </w:r>
    </w:p>
    <w:p w14:paraId="79FED3CD" w14:textId="0834B12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Karly Steinberg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karly.steinberg@bsu.edu</w:t>
      </w:r>
    </w:p>
    <w:p w14:paraId="40104C58" w14:textId="600057C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Leah Turner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lturne24@kent.edu</w:t>
      </w:r>
    </w:p>
    <w:p w14:paraId="12916965" w14:textId="7D5CFD37" w:rsidR="003B5E26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Abby Yake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hyperlink r:id="rId8" w:history="1">
        <w:r w:rsidRPr="00B121CE">
          <w:rPr>
            <w:rStyle w:val="Hyperlink"/>
            <w:rFonts w:cstheme="minorHAnsi"/>
            <w:bCs/>
          </w:rPr>
          <w:t>abigail.yake@bsu.edu</w:t>
        </w:r>
      </w:hyperlink>
    </w:p>
    <w:p w14:paraId="6FFEAE41" w14:textId="77777777" w:rsidR="00873A91" w:rsidRDefault="00873A91" w:rsidP="00873A91">
      <w:pPr>
        <w:outlineLvl w:val="0"/>
        <w:rPr>
          <w:rFonts w:eastAsia="Times New Roman" w:cstheme="minorHAnsi"/>
        </w:rPr>
      </w:pPr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269D931" w14:textId="77777777" w:rsidR="00873A91" w:rsidRPr="004F6CCB" w:rsidRDefault="00873A91" w:rsidP="00873A91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8527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20B81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DB1C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9451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4AFD7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03F83">
        <w:rPr>
          <w:rFonts w:eastAsia="Times New Roman" w:cstheme="minorHAnsi"/>
          <w:b/>
          <w:bCs/>
        </w:rPr>
        <w:t xml:space="preserve">Yes </w:t>
      </w:r>
    </w:p>
    <w:p w14:paraId="63770740" w14:textId="3D33B59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803F83" w:rsidRPr="00803F83">
        <w:rPr>
          <w:rFonts w:eastAsia="Times New Roman" w:cstheme="minorHAnsi"/>
          <w:b/>
          <w:bCs/>
        </w:rPr>
        <w:t>Two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E0504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03F8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3F035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143246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60F11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43246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8A03F0" w14:textId="2BBBA09D" w:rsidR="00B476C6" w:rsidRPr="00B476C6" w:rsidRDefault="00B476C6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76C6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3A579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A579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9A0953E" w:rsidR="007D61A8" w:rsidRPr="00B476C6" w:rsidRDefault="00656FF2" w:rsidP="00656FF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Pr="00656FF2">
        <w:rPr>
          <w:rFonts w:cstheme="minorHAnsi"/>
        </w:rPr>
        <w:t>focuse</w:t>
      </w:r>
      <w:r w:rsidR="00B0736A">
        <w:rPr>
          <w:rFonts w:cstheme="minorHAnsi"/>
        </w:rPr>
        <w:t>s</w:t>
      </w:r>
      <w:r w:rsidRPr="00656FF2">
        <w:rPr>
          <w:rFonts w:cstheme="minorHAnsi"/>
        </w:rPr>
        <w:t xml:space="preserve"> </w:t>
      </w:r>
      <w:r w:rsidR="00B476C6">
        <w:rPr>
          <w:rFonts w:cstheme="minorHAnsi"/>
        </w:rPr>
        <w:t>on understanding</w:t>
      </w:r>
      <w:r>
        <w:rPr>
          <w:rFonts w:cstheme="minorHAnsi"/>
        </w:rPr>
        <w:t xml:space="preserve"> </w:t>
      </w:r>
      <w:r w:rsidRPr="00656FF2">
        <w:rPr>
          <w:rFonts w:cstheme="minorHAnsi"/>
        </w:rPr>
        <w:t xml:space="preserve">how </w:t>
      </w:r>
      <w:r w:rsidR="008813C2">
        <w:rPr>
          <w:rFonts w:cstheme="minorHAnsi"/>
        </w:rPr>
        <w:t xml:space="preserve">oviparous aquatic </w:t>
      </w:r>
      <w:r w:rsidRPr="00656FF2">
        <w:rPr>
          <w:rFonts w:cstheme="minorHAnsi"/>
        </w:rPr>
        <w:t>embryos gain information from the environment</w:t>
      </w:r>
      <w:r w:rsidR="00B476C6">
        <w:rPr>
          <w:rFonts w:cstheme="minorHAnsi"/>
        </w:rPr>
        <w:t>.</w:t>
      </w:r>
    </w:p>
    <w:p w14:paraId="1955BBE9" w14:textId="58507DC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3A579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1009C413" w:rsidR="007D61A8" w:rsidRPr="00B476C6" w:rsidRDefault="00AD7A41" w:rsidP="00AD7A4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Lots of fish have an innate response to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 xml:space="preserve">the </w:t>
      </w:r>
      <w:r>
        <w:rPr>
          <w:rFonts w:cstheme="minorHAnsi"/>
        </w:rPr>
        <w:t>conspecific alarm cues, but</w:t>
      </w:r>
      <w:r w:rsidRPr="00AD7A41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AD7A41">
        <w:rPr>
          <w:rFonts w:cstheme="minorHAnsi"/>
        </w:rPr>
        <w:t xml:space="preserve">composition of these cues is </w:t>
      </w:r>
      <w:r>
        <w:rPr>
          <w:rFonts w:cstheme="minorHAnsi"/>
        </w:rPr>
        <w:t xml:space="preserve">mostly </w:t>
      </w:r>
      <w:r w:rsidRPr="00AD7A41">
        <w:rPr>
          <w:rFonts w:cstheme="minorHAnsi"/>
        </w:rPr>
        <w:t>unknown</w:t>
      </w:r>
      <w:r w:rsidR="00B476C6">
        <w:rPr>
          <w:rFonts w:cstheme="minorHAnsi"/>
        </w:rPr>
        <w:t>.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>This</w:t>
      </w:r>
      <w:r w:rsidRPr="00AD7A41">
        <w:rPr>
          <w:rFonts w:cstheme="minorHAnsi"/>
        </w:rPr>
        <w:t xml:space="preserve"> limits </w:t>
      </w:r>
      <w:r>
        <w:rPr>
          <w:rFonts w:cstheme="minorHAnsi"/>
        </w:rPr>
        <w:t>our</w:t>
      </w:r>
      <w:r w:rsidRPr="00AD7A41">
        <w:rPr>
          <w:rFonts w:cstheme="minorHAnsi"/>
        </w:rPr>
        <w:t xml:space="preserve"> ability to </w:t>
      </w:r>
      <w:r>
        <w:rPr>
          <w:rFonts w:cstheme="minorHAnsi"/>
        </w:rPr>
        <w:t xml:space="preserve">quantify and </w:t>
      </w:r>
      <w:r w:rsidRPr="00AD7A41">
        <w:rPr>
          <w:rFonts w:cstheme="minorHAnsi"/>
        </w:rPr>
        <w:t>standardize cue concentrations</w:t>
      </w:r>
      <w:r>
        <w:rPr>
          <w:rFonts w:cstheme="minorHAnsi"/>
        </w:rPr>
        <w:t>.</w:t>
      </w:r>
    </w:p>
    <w:p w14:paraId="4621EF58" w14:textId="2681B63D" w:rsidR="00B476C6" w:rsidRPr="00D75084" w:rsidRDefault="00B476C6" w:rsidP="00B476C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5938FB54" w:rsidR="00D75084" w:rsidRPr="00D75084" w:rsidRDefault="00D75084" w:rsidP="00B476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3A5794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3701BC61" w:rsidR="00D75084" w:rsidRPr="00B476C6" w:rsidRDefault="006A04B5" w:rsidP="008813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Jewel Johnson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813C2">
        <w:rPr>
          <w:rFonts w:cstheme="minorHAnsi"/>
        </w:rPr>
        <w:t>This protocol s</w:t>
      </w:r>
      <w:r w:rsidR="008813C2" w:rsidRPr="008813C2">
        <w:rPr>
          <w:rFonts w:cstheme="minorHAnsi"/>
        </w:rPr>
        <w:t>tandardizes</w:t>
      </w:r>
      <w:r w:rsidR="008813C2">
        <w:rPr>
          <w:rFonts w:cstheme="minorHAnsi"/>
        </w:rPr>
        <w:t xml:space="preserve"> the preparation</w:t>
      </w:r>
      <w:r w:rsidR="008813C2" w:rsidRPr="008813C2">
        <w:rPr>
          <w:rFonts w:cstheme="minorHAnsi"/>
        </w:rPr>
        <w:t xml:space="preserve"> </w:t>
      </w:r>
      <w:r w:rsidR="00B476C6">
        <w:rPr>
          <w:rFonts w:cstheme="minorHAnsi"/>
        </w:rPr>
        <w:t xml:space="preserve">of </w:t>
      </w:r>
      <w:r w:rsidR="008813C2" w:rsidRPr="008813C2">
        <w:rPr>
          <w:rFonts w:cstheme="minorHAnsi"/>
        </w:rPr>
        <w:t>alarm cues for stud</w:t>
      </w:r>
      <w:r w:rsidR="008813C2">
        <w:rPr>
          <w:rFonts w:cstheme="minorHAnsi"/>
        </w:rPr>
        <w:t>ies of</w:t>
      </w:r>
      <w:r w:rsidR="008813C2" w:rsidRPr="008813C2">
        <w:rPr>
          <w:rFonts w:cstheme="minorHAnsi"/>
        </w:rPr>
        <w:t xml:space="preserve"> predator recognition, risk assessment, learning, communication, and antipredator behavior.</w:t>
      </w:r>
    </w:p>
    <w:p w14:paraId="3E763F9D" w14:textId="4F4A060F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3A5794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7B1B2BFD" w:rsidR="007D61A8" w:rsidRPr="00B476C6" w:rsidRDefault="0047693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Karly Steinberg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One potential challenge </w:t>
      </w:r>
      <w:r w:rsidR="00B476C6">
        <w:rPr>
          <w:rFonts w:cstheme="minorHAnsi"/>
        </w:rPr>
        <w:t>in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 xml:space="preserve">generating </w:t>
      </w:r>
      <w:r w:rsidR="00BA709C">
        <w:rPr>
          <w:rFonts w:cstheme="minorHAnsi"/>
        </w:rPr>
        <w:t>consisten</w:t>
      </w:r>
      <w:r w:rsidR="00254167">
        <w:rPr>
          <w:rFonts w:cstheme="minorHAnsi"/>
        </w:rPr>
        <w:t>t cues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>stems from</w:t>
      </w:r>
      <w:r>
        <w:rPr>
          <w:rFonts w:cstheme="minorHAnsi"/>
        </w:rPr>
        <w:t xml:space="preserve"> b</w:t>
      </w:r>
      <w:r w:rsidRPr="0047693F">
        <w:rPr>
          <w:rFonts w:cstheme="minorHAnsi"/>
        </w:rPr>
        <w:t xml:space="preserve">iological variability </w:t>
      </w:r>
      <w:r>
        <w:rPr>
          <w:rFonts w:cstheme="minorHAnsi"/>
        </w:rPr>
        <w:t xml:space="preserve">that </w:t>
      </w:r>
      <w:r w:rsidR="00BA709C">
        <w:rPr>
          <w:rFonts w:cstheme="minorHAnsi"/>
        </w:rPr>
        <w:t>exists</w:t>
      </w:r>
      <w:r w:rsidRPr="0047693F">
        <w:rPr>
          <w:rFonts w:cstheme="minorHAnsi"/>
        </w:rPr>
        <w:t xml:space="preserve"> </w:t>
      </w:r>
      <w:r w:rsidR="00BA709C" w:rsidRPr="0047693F">
        <w:rPr>
          <w:rFonts w:cstheme="minorHAnsi"/>
        </w:rPr>
        <w:t>among donor fish</w:t>
      </w:r>
      <w:r w:rsidR="00254167">
        <w:rPr>
          <w:rFonts w:cstheme="minorHAnsi"/>
        </w:rPr>
        <w:t>,</w:t>
      </w:r>
      <w:r w:rsidR="00BA709C" w:rsidRPr="0047693F">
        <w:rPr>
          <w:rFonts w:cstheme="minorHAnsi"/>
        </w:rPr>
        <w:t xml:space="preserve"> </w:t>
      </w:r>
      <w:r w:rsidRPr="0047693F">
        <w:rPr>
          <w:rFonts w:cstheme="minorHAnsi"/>
        </w:rPr>
        <w:t>despite standardiz</w:t>
      </w:r>
      <w:r>
        <w:rPr>
          <w:rFonts w:cstheme="minorHAnsi"/>
        </w:rPr>
        <w:t>ing</w:t>
      </w:r>
      <w:r w:rsidRPr="0047693F">
        <w:rPr>
          <w:rFonts w:cstheme="minorHAnsi"/>
        </w:rPr>
        <w:t xml:space="preserve"> sex, size, and laboratory conditions.</w:t>
      </w:r>
    </w:p>
    <w:p w14:paraId="54521275" w14:textId="7755643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3A5794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5193D2A8" w:rsidR="00333FA4" w:rsidRPr="00B476C6" w:rsidRDefault="00F14EC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Abby Yake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F14EC0">
        <w:rPr>
          <w:rFonts w:cstheme="minorHAnsi"/>
        </w:rPr>
        <w:t>Future studies can identify active compounds and examine variation</w:t>
      </w:r>
      <w:r>
        <w:rPr>
          <w:rFonts w:cstheme="minorHAnsi"/>
        </w:rPr>
        <w:t xml:space="preserve"> in response</w:t>
      </w:r>
      <w:r w:rsidRPr="00F14EC0">
        <w:rPr>
          <w:rFonts w:cstheme="minorHAnsi"/>
        </w:rPr>
        <w:t xml:space="preserve"> across species, environment</w:t>
      </w:r>
      <w:r>
        <w:rPr>
          <w:rFonts w:cstheme="minorHAnsi"/>
        </w:rPr>
        <w:t>s</w:t>
      </w:r>
      <w:r w:rsidRPr="00F14EC0">
        <w:rPr>
          <w:rFonts w:cstheme="minorHAnsi"/>
        </w:rPr>
        <w:t>, and developmental stages.</w:t>
      </w:r>
    </w:p>
    <w:p w14:paraId="15978FC9" w14:textId="223EDE8D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5EC43CB" w:rsidR="00A13CC3" w:rsidRDefault="00FF25E5" w:rsidP="00873A9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73A91" w:rsidRPr="00873A91">
        <w:rPr>
          <w:rFonts w:eastAsia="Times New Roman" w:cstheme="minorHAnsi"/>
        </w:rPr>
        <w:t>at Ball State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B672463" w:rsidR="00CE10F2" w:rsidRDefault="0014324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 xml:space="preserve">Dissection and Isolation of Epithelial </w:t>
      </w:r>
      <w:r w:rsidR="009C56A2">
        <w:rPr>
          <w:rFonts w:cstheme="minorHAnsi"/>
          <w:b/>
          <w:bCs/>
        </w:rPr>
        <w:t>Torso</w:t>
      </w:r>
      <w:r w:rsidRPr="00143246">
        <w:rPr>
          <w:rFonts w:cstheme="minorHAnsi"/>
          <w:b/>
          <w:bCs/>
        </w:rPr>
        <w:t xml:space="preserve"> from Fathead Minnows</w:t>
      </w:r>
    </w:p>
    <w:p w14:paraId="314C5FBA" w14:textId="7B5128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C56A2">
        <w:rPr>
          <w:rFonts w:cstheme="minorHAnsi"/>
          <w:b/>
          <w:bCs/>
        </w:rPr>
        <w:t xml:space="preserve">Demonstrator: </w:t>
      </w:r>
      <w:r w:rsidR="008F07DC" w:rsidRPr="003A5794">
        <w:rPr>
          <w:rFonts w:cstheme="minorHAnsi"/>
        </w:rPr>
        <w:t>Karly Steinberg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12A9691" w:rsidR="00125924" w:rsidRPr="003E0B9E" w:rsidRDefault="003E0B9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E0B9E">
        <w:rPr>
          <w:rFonts w:cstheme="minorHAnsi"/>
          <w:color w:val="7030A0"/>
        </w:rPr>
        <w:t xml:space="preserve">To begin, place the euthanized adult female fathead minnow on a sterile net </w:t>
      </w:r>
      <w:r w:rsidRPr="003E0B9E">
        <w:rPr>
          <w:rFonts w:cstheme="minorHAnsi"/>
          <w:b/>
          <w:bCs/>
          <w:color w:val="7030A0"/>
        </w:rPr>
        <w:t>[1]</w:t>
      </w:r>
      <w:r w:rsidRPr="003E0B9E">
        <w:rPr>
          <w:rFonts w:cstheme="minorHAnsi"/>
          <w:color w:val="7030A0"/>
        </w:rPr>
        <w:t xml:space="preserve"> and rinse the fish three times with deionized or distilled water </w:t>
      </w:r>
      <w:r w:rsidRPr="003E0B9E">
        <w:rPr>
          <w:rFonts w:cstheme="minorHAnsi"/>
          <w:b/>
          <w:bCs/>
          <w:color w:val="7030A0"/>
        </w:rPr>
        <w:t>[2]</w:t>
      </w:r>
      <w:r w:rsidRPr="003E0B9E">
        <w:rPr>
          <w:rFonts w:cstheme="minorHAnsi"/>
          <w:color w:val="7030A0"/>
        </w:rPr>
        <w:t xml:space="preserve">. </w:t>
      </w:r>
    </w:p>
    <w:p w14:paraId="7605F9E4" w14:textId="5C5E8F4C" w:rsidR="00C34F4C" w:rsidRPr="003E0B9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 xml:space="preserve">WIDE: </w:t>
      </w:r>
      <w:r w:rsidR="003E0B9E" w:rsidRPr="003E0B9E">
        <w:rPr>
          <w:lang w:val="en-IN" w:eastAsia="en-IN"/>
        </w:rPr>
        <w:t>Talent placing the euthanised fish on a net.</w:t>
      </w:r>
      <w:r w:rsidRPr="003E0B9E">
        <w:rPr>
          <w:rFonts w:cstheme="minorHAnsi"/>
        </w:rPr>
        <w:t xml:space="preserve"> </w:t>
      </w:r>
      <w:r w:rsidRPr="003E0B9E">
        <w:rPr>
          <w:rFonts w:cstheme="minorHAnsi"/>
          <w:color w:val="222222"/>
          <w:shd w:val="clear" w:color="auto" w:fill="FFFFFF"/>
        </w:rPr>
        <w:t> </w:t>
      </w:r>
      <w:r w:rsidR="00CC056B" w:rsidRPr="003E0B9E">
        <w:rPr>
          <w:rFonts w:cstheme="minorHAnsi"/>
          <w:b/>
          <w:bCs/>
          <w:color w:val="0000FF"/>
          <w:lang w:val="en-IN"/>
        </w:rPr>
        <w:t>Videographer</w:t>
      </w:r>
      <w:r w:rsidR="00CC056B" w:rsidRPr="003E0B9E">
        <w:rPr>
          <w:rFonts w:cstheme="minorHAnsi"/>
          <w:color w:val="0000FF"/>
          <w:lang w:val="en-IN"/>
        </w:rPr>
        <w:t xml:space="preserve">: Please obtain CU shot </w:t>
      </w:r>
      <w:r w:rsidR="00397B9D" w:rsidRPr="003E0B9E">
        <w:rPr>
          <w:rFonts w:cstheme="minorHAnsi"/>
          <w:color w:val="0000FF"/>
          <w:lang w:val="en-IN"/>
        </w:rPr>
        <w:t>as well for this shot</w:t>
      </w:r>
      <w:r w:rsidR="00CC056B" w:rsidRPr="003E0B9E">
        <w:rPr>
          <w:rFonts w:cstheme="minorHAnsi"/>
          <w:color w:val="0000FF"/>
          <w:lang w:val="en-IN"/>
        </w:rPr>
        <w:t>.</w:t>
      </w:r>
    </w:p>
    <w:p w14:paraId="6088E3FB" w14:textId="28D98FE0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3E0B9E">
        <w:rPr>
          <w:rFonts w:cstheme="minorHAnsi"/>
          <w:b/>
          <w:bCs/>
        </w:rPr>
        <w:t>TXT: Euthanasia: Immersion in ≥250 mg/L MS-222 buffered with NaHCO</w:t>
      </w:r>
      <w:r w:rsidRPr="003E0B9E">
        <w:rPr>
          <w:rFonts w:cstheme="minorHAnsi"/>
          <w:b/>
          <w:bCs/>
          <w:vertAlign w:val="subscript"/>
        </w:rPr>
        <w:t>3</w:t>
      </w:r>
      <w:r w:rsidRPr="003E0B9E">
        <w:rPr>
          <w:rFonts w:cstheme="minorHAnsi"/>
          <w:b/>
          <w:bCs/>
        </w:rPr>
        <w:t xml:space="preserve"> to neutral pH</w:t>
      </w:r>
    </w:p>
    <w:p w14:paraId="1307DABD" w14:textId="22BEEBA8" w:rsidR="003E0B9E" w:rsidRPr="003E0B9E" w:rsidRDefault="003E0B9E" w:rsidP="003E0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>Talent adding Di water to rinse the fish.</w:t>
      </w:r>
    </w:p>
    <w:p w14:paraId="4B4786E5" w14:textId="77777777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61F4CD" w14:textId="0DC9F11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Transfer the rinsed fish to a clean, disinfected dissection surface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Using a sterile scalpel, sever the head by making a deep, approximately 0.5-centimeter to 1-centimeter transverse incision at the location of the opercular flap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</w:t>
      </w:r>
      <w:r w:rsidR="00B476C6">
        <w:rPr>
          <w:lang w:eastAsia="en-IN"/>
        </w:rPr>
        <w:t>Then, s</w:t>
      </w:r>
      <w:r w:rsidRPr="003E0B9E">
        <w:rPr>
          <w:lang w:eastAsia="en-IN"/>
        </w:rPr>
        <w:t xml:space="preserve">ever the tail fin by making a deep 1-centimeter transverse incision at the caudal peduncle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Remove the head and tail </w:t>
      </w:r>
      <w:r w:rsidR="00B476C6" w:rsidRPr="003E0B9E">
        <w:rPr>
          <w:lang w:eastAsia="en-IN"/>
        </w:rPr>
        <w:t>fin and</w:t>
      </w:r>
      <w:r w:rsidRPr="003E0B9E">
        <w:rPr>
          <w:lang w:eastAsia="en-IN"/>
        </w:rPr>
        <w:t xml:space="preserve"> discard the</w:t>
      </w:r>
      <w:r w:rsidR="00B476C6">
        <w:rPr>
          <w:lang w:eastAsia="en-IN"/>
        </w:rPr>
        <w:t>m</w:t>
      </w:r>
      <w:r w:rsidRPr="003E0B9E">
        <w:rPr>
          <w:lang w:eastAsia="en-IN"/>
        </w:rPr>
        <w:t xml:space="preserve"> in a biohazard waste container according to </w:t>
      </w:r>
      <w:r w:rsidR="00B476C6">
        <w:rPr>
          <w:lang w:eastAsia="en-IN"/>
        </w:rPr>
        <w:t xml:space="preserve">the </w:t>
      </w:r>
      <w:r w:rsidRPr="003E0B9E">
        <w:rPr>
          <w:lang w:eastAsia="en-IN"/>
        </w:rPr>
        <w:t xml:space="preserve">approved institutional protocols </w:t>
      </w:r>
      <w:r w:rsidRPr="003E0B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46C97E75" w14:textId="0693EE20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a rinsed fish on a clean, disinfected dissection surface.</w:t>
      </w:r>
    </w:p>
    <w:p w14:paraId="0E352645" w14:textId="759095A3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sterile scalpel to make a transverse incision at the opercular flap and sever the head.</w:t>
      </w:r>
    </w:p>
    <w:p w14:paraId="2809F039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the sterile scalpel to make a transverse incision at the caudal peduncle and sever the tail fin.</w:t>
      </w:r>
    </w:p>
    <w:p w14:paraId="700DE675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the head and tail fin and placing the tissues in a biohazard waste container.</w:t>
      </w:r>
    </w:p>
    <w:p w14:paraId="0891714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04F0E63" w14:textId="6ABFEB0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digital </w:t>
      </w:r>
      <w:proofErr w:type="spellStart"/>
      <w:r w:rsidRPr="003E0B9E">
        <w:rPr>
          <w:lang w:eastAsia="en-IN"/>
        </w:rPr>
        <w:t>calipers</w:t>
      </w:r>
      <w:proofErr w:type="spellEnd"/>
      <w:r w:rsidRPr="003E0B9E">
        <w:rPr>
          <w:lang w:eastAsia="en-IN"/>
        </w:rPr>
        <w:t xml:space="preserve"> with a resolution of 0.01 </w:t>
      </w:r>
      <w:proofErr w:type="spellStart"/>
      <w:r w:rsidRPr="003E0B9E">
        <w:rPr>
          <w:lang w:eastAsia="en-IN"/>
        </w:rPr>
        <w:t>millimeter</w:t>
      </w:r>
      <w:r w:rsidR="00B476C6">
        <w:rPr>
          <w:lang w:eastAsia="en-IN"/>
        </w:rPr>
        <w:t>s</w:t>
      </w:r>
      <w:proofErr w:type="spellEnd"/>
      <w:r w:rsidRPr="003E0B9E">
        <w:rPr>
          <w:lang w:eastAsia="en-IN"/>
        </w:rPr>
        <w:t xml:space="preserve">, measure the length of the remaining torso from the posterior edge of the operculum to the caudal peduncle </w:t>
      </w:r>
      <w:r w:rsidRPr="003E0B9E">
        <w:rPr>
          <w:b/>
          <w:bCs/>
          <w:lang w:eastAsia="en-IN"/>
        </w:rPr>
        <w:t>[1</w:t>
      </w:r>
      <w:r w:rsidR="008662A3">
        <w:rPr>
          <w:b/>
          <w:bCs/>
          <w:lang w:eastAsia="en-IN"/>
        </w:rPr>
        <w:t>-TXT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53E7DDC8" w14:textId="62225631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measuring the remaining fish torso from the posterior edge of the operculum to the caudal peduncle with digital </w:t>
      </w:r>
      <w:proofErr w:type="spellStart"/>
      <w:r w:rsidRPr="003E0B9E">
        <w:rPr>
          <w:lang w:val="en-IN" w:eastAsia="en-IN"/>
        </w:rPr>
        <w:t>calipers</w:t>
      </w:r>
      <w:proofErr w:type="spellEnd"/>
      <w:r w:rsidRPr="003E0B9E">
        <w:rPr>
          <w:lang w:val="en-IN" w:eastAsia="en-IN"/>
        </w:rPr>
        <w:t>.</w:t>
      </w:r>
      <w:r w:rsidR="008662A3">
        <w:rPr>
          <w:lang w:val="en-IN" w:eastAsia="en-IN"/>
        </w:rPr>
        <w:t xml:space="preserve"> </w:t>
      </w:r>
      <w:r w:rsidR="008662A3" w:rsidRPr="008662A3">
        <w:rPr>
          <w:b/>
          <w:bCs/>
          <w:lang w:val="en-IN" w:eastAsia="en-IN"/>
        </w:rPr>
        <w:t>TXT: Ideal torso length: 3.75</w:t>
      </w:r>
      <w:r w:rsidR="003A5794">
        <w:rPr>
          <w:b/>
          <w:bCs/>
          <w:lang w:val="en-IN" w:eastAsia="en-IN"/>
        </w:rPr>
        <w:t xml:space="preserve"> cm</w:t>
      </w:r>
      <w:r w:rsidR="008662A3" w:rsidRPr="008662A3">
        <w:rPr>
          <w:b/>
          <w:bCs/>
          <w:lang w:val="en-IN" w:eastAsia="en-IN"/>
        </w:rPr>
        <w:t xml:space="preserve"> ± 0.5 cm</w:t>
      </w:r>
      <w:r w:rsidR="008662A3" w:rsidRPr="008662A3">
        <w:rPr>
          <w:lang w:val="en-IN" w:eastAsia="en-IN"/>
        </w:rPr>
        <w:t xml:space="preserve"> </w:t>
      </w:r>
    </w:p>
    <w:p w14:paraId="57291BC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341821" w14:textId="5F1BEBE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Lay the fish on its lateral side with the ventral surface facing the researcher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fish in place with the non-dominant hand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Using a scalpel or dissecting scissors, make a straight, approximately 1-millimeter-deep ventral incision from the anus toward the anterior end of the fish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468E4EA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laying the fish on its lateral side with the ventral surface facing the researcher.</w:t>
      </w:r>
    </w:p>
    <w:p w14:paraId="5C6B498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the fish in place with the non-dominant hand.</w:t>
      </w:r>
    </w:p>
    <w:p w14:paraId="1AEFEF6C" w14:textId="3708DF0C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making </w:t>
      </w:r>
      <w:r w:rsidR="00B476C6">
        <w:rPr>
          <w:lang w:val="en-IN" w:eastAsia="en-IN"/>
        </w:rPr>
        <w:t>1-mm deep</w:t>
      </w:r>
      <w:r w:rsidRPr="003E0B9E">
        <w:rPr>
          <w:lang w:val="en-IN" w:eastAsia="en-IN"/>
        </w:rPr>
        <w:t xml:space="preserve"> ventral incision from the anus toward the anterior end of the fish with a scalpel or dissecting scissors.</w:t>
      </w:r>
    </w:p>
    <w:p w14:paraId="3E6E692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C0CAFE" w14:textId="2B1C8BB3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a small metal spatula or spoon, separate the internal organs from the body cavity and remove them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Place the organs in a biohazard waste </w:t>
      </w:r>
      <w:r w:rsidR="00B476C6" w:rsidRPr="003E0B9E">
        <w:rPr>
          <w:lang w:eastAsia="en-IN"/>
        </w:rPr>
        <w:t>container and</w:t>
      </w:r>
      <w:r w:rsidRPr="003E0B9E">
        <w:rPr>
          <w:lang w:eastAsia="en-IN"/>
        </w:rPr>
        <w:t xml:space="preserve"> discard them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C38340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small metal spatula or spoon to separate and remove the internal organs from the body cavity.</w:t>
      </w:r>
    </w:p>
    <w:p w14:paraId="73320FB8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organs in a biohazard waste container.</w:t>
      </w:r>
    </w:p>
    <w:p w14:paraId="7A8CD35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29208BE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Blot excess moisture from the remaining body tissue with a lint-free laboratory wipe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766477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blotting excess moisture from the remaining body tissue with a lint-free laboratory wipe.</w:t>
      </w:r>
    </w:p>
    <w:p w14:paraId="510CE38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49CFEC3B" w14:textId="52AF3D90" w:rsidR="003E0B9E" w:rsidRPr="003E0B9E" w:rsidRDefault="00B476C6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3E0B9E" w:rsidRPr="003E0B9E">
        <w:rPr>
          <w:lang w:eastAsia="en-IN"/>
        </w:rPr>
        <w:t xml:space="preserve">eigh the retained body torso using an analytical or top-loading balance </w:t>
      </w:r>
      <w:r w:rsidR="003E0B9E" w:rsidRPr="003E0B9E">
        <w:rPr>
          <w:b/>
          <w:bCs/>
          <w:lang w:eastAsia="en-IN"/>
        </w:rPr>
        <w:t>[1</w:t>
      </w:r>
      <w:r w:rsidR="009C56A2">
        <w:rPr>
          <w:b/>
          <w:bCs/>
          <w:lang w:eastAsia="en-IN"/>
        </w:rPr>
        <w:t>-TXT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48A66B06" w14:textId="693E74A1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weighing the retained body torso on an analytical or top-loading balance.</w:t>
      </w:r>
      <w:r w:rsidR="009C56A2">
        <w:rPr>
          <w:lang w:val="en-IN" w:eastAsia="en-IN"/>
        </w:rPr>
        <w:t xml:space="preserve"> </w:t>
      </w:r>
      <w:r w:rsidR="009C56A2" w:rsidRPr="009C56A2">
        <w:rPr>
          <w:b/>
          <w:bCs/>
          <w:lang w:val="en-IN" w:eastAsia="en-IN"/>
        </w:rPr>
        <w:t>TXT: Ideal weight: 1.25 g ± 0.25 g</w:t>
      </w:r>
      <w:r w:rsidR="009C56A2" w:rsidRPr="009C56A2">
        <w:rPr>
          <w:lang w:val="en-IN" w:eastAsia="en-IN"/>
        </w:rPr>
        <w:t xml:space="preserve"> </w:t>
      </w:r>
    </w:p>
    <w:p w14:paraId="77A823F7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364ABF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fish body on ice or in a cooler until homogenization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38269E1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fish body on ice or in a cooler.</w:t>
      </w:r>
    </w:p>
    <w:p w14:paraId="16DF803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C8CA7E3" w14:textId="46833B05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9C56A2">
        <w:rPr>
          <w:lang w:eastAsia="en-IN"/>
        </w:rPr>
        <w:t xml:space="preserve">Repeat the dissection for the remaining </w:t>
      </w:r>
      <w:proofErr w:type="gramStart"/>
      <w:r w:rsidRPr="009C56A2">
        <w:rPr>
          <w:lang w:eastAsia="en-IN"/>
        </w:rPr>
        <w:t>fish</w:t>
      </w:r>
      <w:r>
        <w:rPr>
          <w:lang w:eastAsia="en-IN"/>
        </w:rPr>
        <w:t xml:space="preserve"> </w:t>
      </w:r>
      <w:r w:rsidRPr="009C56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C56A2">
        <w:rPr>
          <w:b/>
          <w:bCs/>
          <w:lang w:eastAsia="en-IN"/>
        </w:rPr>
        <w:t>]</w:t>
      </w:r>
      <w:r w:rsidRPr="009C56A2">
        <w:rPr>
          <w:lang w:eastAsia="en-IN"/>
        </w:rPr>
        <w:t>, and</w:t>
      </w:r>
      <w:proofErr w:type="gramEnd"/>
      <w:r w:rsidRPr="009C56A2">
        <w:rPr>
          <w:lang w:eastAsia="en-IN"/>
        </w:rPr>
        <w:t xml:space="preserve"> pool </w:t>
      </w:r>
      <w:r>
        <w:rPr>
          <w:lang w:eastAsia="en-IN"/>
        </w:rPr>
        <w:t xml:space="preserve">the </w:t>
      </w:r>
      <w:r w:rsidRPr="009C56A2">
        <w:rPr>
          <w:lang w:eastAsia="en-IN"/>
        </w:rPr>
        <w:t>torso tissues from 15 fish that meet the required length and mass criteria</w:t>
      </w:r>
      <w:r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</w:p>
    <w:p w14:paraId="7B1171C6" w14:textId="0C84B4ED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C56A2">
        <w:rPr>
          <w:i/>
          <w:iCs/>
          <w:color w:val="3333FF"/>
          <w:lang w:val="en-IN" w:eastAsia="en-IN"/>
        </w:rPr>
        <w:t xml:space="preserve">Reuse </w:t>
      </w:r>
      <w:proofErr w:type="gramStart"/>
      <w:r w:rsidRPr="009C56A2">
        <w:rPr>
          <w:i/>
          <w:iCs/>
          <w:color w:val="3333FF"/>
          <w:lang w:val="en-IN" w:eastAsia="en-IN"/>
        </w:rPr>
        <w:t>2.2.3 ,</w:t>
      </w:r>
      <w:proofErr w:type="gramEnd"/>
      <w:r w:rsidRPr="009C56A2">
        <w:rPr>
          <w:i/>
          <w:iCs/>
          <w:color w:val="3333FF"/>
          <w:lang w:val="en-IN" w:eastAsia="en-IN"/>
        </w:rPr>
        <w:t xml:space="preserve"> 2.3.1</w:t>
      </w:r>
      <w:r w:rsidRPr="003E0B9E">
        <w:rPr>
          <w:lang w:val="en-IN" w:eastAsia="en-IN"/>
        </w:rPr>
        <w:t>.</w:t>
      </w:r>
    </w:p>
    <w:p w14:paraId="6746AF9D" w14:textId="6F38C17A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9C56A2">
        <w:rPr>
          <w:lang w:val="en-IN" w:eastAsia="en-IN"/>
        </w:rPr>
        <w:t xml:space="preserve">is placing a couple of more isolated torsos on the ice, containing the </w:t>
      </w:r>
      <w:r w:rsidR="009C56A2">
        <w:rPr>
          <w:lang w:val="en-IN" w:eastAsia="en-IN"/>
        </w:rPr>
        <w:lastRenderedPageBreak/>
        <w:t>initially dissected torso</w:t>
      </w:r>
      <w:r w:rsidRPr="003E0B9E">
        <w:rPr>
          <w:lang w:val="en-IN" w:eastAsia="en-IN"/>
        </w:rPr>
        <w:t>.</w:t>
      </w:r>
    </w:p>
    <w:p w14:paraId="41A54DA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A69D723" w14:textId="3DA07181" w:rsidR="00143246" w:rsidRDefault="00143246" w:rsidP="0014324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Alarm Cue Extract from Fathead Minnow Epithelial Tissue</w:t>
      </w:r>
    </w:p>
    <w:p w14:paraId="2126C587" w14:textId="607C55AE" w:rsidR="002E1AA2" w:rsidRPr="003E0B9E" w:rsidRDefault="002E1AA2" w:rsidP="002E1AA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0B9E">
        <w:rPr>
          <w:rFonts w:cstheme="minorHAnsi"/>
          <w:b/>
          <w:bCs/>
        </w:rPr>
        <w:t xml:space="preserve">Demonstrator: </w:t>
      </w:r>
      <w:r w:rsidR="004C1CE8" w:rsidRPr="009C56A2">
        <w:rPr>
          <w:rFonts w:cstheme="minorHAnsi"/>
        </w:rPr>
        <w:t>Jewel Johnson</w:t>
      </w:r>
      <w:r w:rsidRPr="003E0B9E">
        <w:rPr>
          <w:rFonts w:cstheme="minorHAnsi"/>
        </w:rPr>
        <w:t xml:space="preserve"> </w:t>
      </w:r>
    </w:p>
    <w:p w14:paraId="07EE68F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80EE5D8" w14:textId="77777777" w:rsidR="003E0B9E" w:rsidRPr="003E0B9E" w:rsidRDefault="003E0B9E" w:rsidP="003E0B9E">
      <w:pPr>
        <w:pStyle w:val="ShotDescription"/>
        <w:ind w:firstLine="0"/>
        <w:rPr>
          <w:lang w:val="en-IN" w:eastAsia="en-IN"/>
        </w:rPr>
      </w:pPr>
    </w:p>
    <w:p w14:paraId="1DCC0F73" w14:textId="133AB651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dissected epithelial torso tissue from all 15 fish into a 1.42-liter sterile blender jar </w:t>
      </w:r>
      <w:r w:rsidRPr="003E0B9E">
        <w:rPr>
          <w:b/>
          <w:bCs/>
          <w:lang w:eastAsia="en-IN"/>
        </w:rPr>
        <w:t>[1]</w:t>
      </w:r>
      <w:r w:rsidR="009C56A2">
        <w:rPr>
          <w:lang w:eastAsia="en-IN"/>
        </w:rPr>
        <w:t xml:space="preserve"> and s</w:t>
      </w:r>
      <w:r w:rsidRPr="003E0B9E">
        <w:rPr>
          <w:lang w:eastAsia="en-IN"/>
        </w:rPr>
        <w:t xml:space="preserve">ecure the jar to the blender base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8797A75" w14:textId="219EA664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dissected epithelial torso tissue from all 15 fish into a 1.42-liter sterile blender jar.</w:t>
      </w:r>
    </w:p>
    <w:p w14:paraId="275B9F8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securing the blender jar to the blender base.</w:t>
      </w:r>
    </w:p>
    <w:p w14:paraId="7394340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010349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50 milliliters of deionized or distilled water to the blender jar to facilitate initial tissue breakdown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762B205C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50 milliliters of deionized or distilled water to the blender jar.</w:t>
      </w:r>
    </w:p>
    <w:p w14:paraId="519CFB8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6F8568F3" w14:textId="03031627" w:rsidR="003E0B9E" w:rsidRPr="003E0B9E" w:rsidRDefault="00393C2A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H</w:t>
      </w:r>
      <w:r w:rsidRPr="003E0B9E">
        <w:rPr>
          <w:lang w:eastAsia="en-IN"/>
        </w:rPr>
        <w:t xml:space="preserve">omogenize </w:t>
      </w:r>
      <w:r w:rsidR="003E0B9E" w:rsidRPr="003E0B9E">
        <w:rPr>
          <w:lang w:eastAsia="en-IN"/>
        </w:rPr>
        <w:t>the tissue</w:t>
      </w:r>
      <w:r>
        <w:rPr>
          <w:lang w:eastAsia="en-IN"/>
        </w:rPr>
        <w:t xml:space="preserve"> in a </w:t>
      </w:r>
      <w:r w:rsidR="004A1007">
        <w:rPr>
          <w:lang w:eastAsia="en-IN"/>
        </w:rPr>
        <w:t xml:space="preserve">blender </w:t>
      </w:r>
      <w:r>
        <w:rPr>
          <w:lang w:eastAsia="en-IN"/>
        </w:rPr>
        <w:t xml:space="preserve">set </w:t>
      </w:r>
      <w:r w:rsidR="004A1007">
        <w:rPr>
          <w:lang w:eastAsia="en-IN"/>
        </w:rPr>
        <w:t xml:space="preserve">to </w:t>
      </w:r>
      <w:r>
        <w:rPr>
          <w:lang w:eastAsia="en-IN"/>
        </w:rPr>
        <w:t>approximately 22,000</w:t>
      </w:r>
      <w:r w:rsidR="002E1AA2">
        <w:rPr>
          <w:lang w:eastAsia="en-IN"/>
        </w:rPr>
        <w:t xml:space="preserve"> revolutions per minute in</w:t>
      </w:r>
      <w:r w:rsidR="003E0B9E" w:rsidRPr="003E0B9E">
        <w:rPr>
          <w:lang w:eastAsia="en-IN"/>
        </w:rPr>
        <w:t xml:space="preserve"> pulse mode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Hold the pulse button down for 5 seconds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 xml:space="preserve"> and release it for the next 5 seconds</w:t>
      </w:r>
      <w:r w:rsidR="004A1007">
        <w:rPr>
          <w:lang w:eastAsia="en-IN"/>
        </w:rPr>
        <w:t xml:space="preserve"> </w:t>
      </w:r>
      <w:r w:rsidR="004A1007" w:rsidRPr="004A1007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4A1007" w:rsidRPr="004A1007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 xml:space="preserve">. Repeat this pulse cycle for </w:t>
      </w:r>
      <w:r w:rsidR="004A1007">
        <w:rPr>
          <w:lang w:eastAsia="en-IN"/>
        </w:rPr>
        <w:t>a total duration of 5 minutes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6C181D7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homogenizing the tissue in the blender using pulse mode.</w:t>
      </w:r>
    </w:p>
    <w:p w14:paraId="74308EA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down the pulse button on the blender.</w:t>
      </w:r>
    </w:p>
    <w:p w14:paraId="05DD0D03" w14:textId="19AE69E8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releasing the pulse button on the blender</w:t>
      </w:r>
      <w:r w:rsidR="004A1007">
        <w:rPr>
          <w:lang w:val="en-IN" w:eastAsia="en-IN"/>
        </w:rPr>
        <w:t>.</w:t>
      </w:r>
    </w:p>
    <w:p w14:paraId="0C48E111" w14:textId="2BDD3438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4A1007">
        <w:rPr>
          <w:lang w:val="en-IN" w:eastAsia="en-IN"/>
        </w:rPr>
        <w:t>holding the pulse button down again</w:t>
      </w:r>
      <w:r w:rsidRPr="003E0B9E">
        <w:rPr>
          <w:lang w:val="en-IN" w:eastAsia="en-IN"/>
        </w:rPr>
        <w:t>.</w:t>
      </w:r>
    </w:p>
    <w:p w14:paraId="2502D765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2EF0CC2" w14:textId="5B879062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3E0B9E" w:rsidRPr="003E0B9E">
        <w:rPr>
          <w:lang w:eastAsia="en-IN"/>
        </w:rPr>
        <w:t xml:space="preserve">dd an additional 350 milliliters of deionized or distilled water to the blender jar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07C9688A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an additional 350 milliliters of deionized or distilled water to the blender jar.</w:t>
      </w:r>
    </w:p>
    <w:p w14:paraId="7E2E567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54BC257D" w14:textId="5AC7CA6A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Continue blending at </w:t>
      </w:r>
      <w:r w:rsidR="00393C2A" w:rsidRPr="00393C2A">
        <w:rPr>
          <w:lang w:eastAsia="en-IN"/>
        </w:rPr>
        <w:t>approximately 22,000</w:t>
      </w:r>
      <w:r w:rsidRPr="003E0B9E">
        <w:rPr>
          <w:lang w:eastAsia="en-IN"/>
        </w:rPr>
        <w:t xml:space="preserve"> revolutions per minute for an additional 2 minutes using the previously de</w:t>
      </w:r>
      <w:r w:rsidR="004A1007">
        <w:rPr>
          <w:lang w:eastAsia="en-IN"/>
        </w:rPr>
        <w:t>monstrated</w:t>
      </w:r>
      <w:r w:rsidRPr="003E0B9E">
        <w:rPr>
          <w:lang w:eastAsia="en-IN"/>
        </w:rPr>
        <w:t xml:space="preserve"> pulse function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Confirm that the slurry is smooth and uniform at the end of the second blending period, with no large tissue fragments visible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0F6FE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lastRenderedPageBreak/>
        <w:t>Talent continuing to blend the slurry using the pulse function.</w:t>
      </w:r>
    </w:p>
    <w:p w14:paraId="2E8CA460" w14:textId="48E19AFC" w:rsidR="003E0B9E" w:rsidRDefault="004A1007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pointing to </w:t>
      </w:r>
      <w:r w:rsidR="003E0B9E" w:rsidRPr="003E0B9E">
        <w:rPr>
          <w:lang w:val="en-IN" w:eastAsia="en-IN"/>
        </w:rPr>
        <w:t xml:space="preserve">a smooth, uniform </w:t>
      </w:r>
      <w:r>
        <w:rPr>
          <w:lang w:val="en-IN" w:eastAsia="en-IN"/>
        </w:rPr>
        <w:t>slurry</w:t>
      </w:r>
      <w:r w:rsidR="003E0B9E" w:rsidRPr="003E0B9E">
        <w:rPr>
          <w:lang w:val="en-IN" w:eastAsia="en-IN"/>
        </w:rPr>
        <w:t xml:space="preserve"> without large tissue fragments.</w:t>
      </w:r>
    </w:p>
    <w:p w14:paraId="00D5A083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48AB07E" w14:textId="267DEFC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Position a stainless steel 150-mesh, 105-micrometer sieve over a </w:t>
      </w:r>
      <w:r w:rsidR="00393C2A">
        <w:rPr>
          <w:lang w:eastAsia="en-IN"/>
        </w:rPr>
        <w:t>20</w:t>
      </w:r>
      <w:r w:rsidRPr="003E0B9E">
        <w:rPr>
          <w:lang w:eastAsia="en-IN"/>
        </w:rPr>
        <w:t xml:space="preserve">00-milliliter sterile collection vessel </w:t>
      </w:r>
      <w:r w:rsidRPr="003E0B9E">
        <w:rPr>
          <w:b/>
          <w:bCs/>
          <w:lang w:eastAsia="en-IN"/>
        </w:rPr>
        <w:t>[1]</w:t>
      </w:r>
      <w:r w:rsidR="004A1007">
        <w:rPr>
          <w:lang w:eastAsia="en-IN"/>
        </w:rPr>
        <w:t xml:space="preserve"> and load</w:t>
      </w:r>
      <w:r w:rsidRPr="003E0B9E">
        <w:rPr>
          <w:lang w:eastAsia="en-IN"/>
        </w:rPr>
        <w:t xml:space="preserve"> the slurry </w:t>
      </w:r>
      <w:r w:rsidR="004A1007">
        <w:rPr>
          <w:lang w:eastAsia="en-IN"/>
        </w:rPr>
        <w:t>onto</w:t>
      </w:r>
      <w:r w:rsidRPr="003E0B9E">
        <w:rPr>
          <w:lang w:eastAsia="en-IN"/>
        </w:rPr>
        <w:t xml:space="preserve"> the sieve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 Stir the slurry in the sieve using a glass rod</w:t>
      </w:r>
      <w:r w:rsidR="002E1AA2">
        <w:rPr>
          <w:lang w:eastAsia="en-IN"/>
        </w:rPr>
        <w:t xml:space="preserve"> </w:t>
      </w:r>
      <w:r w:rsidRPr="003E0B9E">
        <w:rPr>
          <w:lang w:eastAsia="en-IN"/>
        </w:rPr>
        <w:t xml:space="preserve">to facilitate the passage of water through the sieve without forcing tissue through the mesh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37A1C5C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positioning a stainless steel 150-mesh, 105-micrometer sieve over a 500-milliliter sterile collection vessel.</w:t>
      </w:r>
    </w:p>
    <w:p w14:paraId="542CAA92" w14:textId="6AC2029E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slurry </w:t>
      </w:r>
      <w:r w:rsidR="004A1007">
        <w:rPr>
          <w:lang w:val="en-IN" w:eastAsia="en-IN"/>
        </w:rPr>
        <w:t>onto</w:t>
      </w:r>
      <w:r w:rsidRPr="003E0B9E">
        <w:rPr>
          <w:lang w:val="en-IN" w:eastAsia="en-IN"/>
        </w:rPr>
        <w:t xml:space="preserve"> the sieve.</w:t>
      </w:r>
    </w:p>
    <w:p w14:paraId="50988FFC" w14:textId="40ECD1FB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stirring the slurry in the sieve with a glass rod</w:t>
      </w:r>
      <w:r w:rsidR="004A1007">
        <w:rPr>
          <w:lang w:val="en-IN" w:eastAsia="en-IN"/>
        </w:rPr>
        <w:t xml:space="preserve"> and the water passing through the sieve into the collection vessel</w:t>
      </w:r>
      <w:r w:rsidRPr="003E0B9E">
        <w:rPr>
          <w:lang w:val="en-IN" w:eastAsia="en-IN"/>
        </w:rPr>
        <w:t>.</w:t>
      </w:r>
      <w:r w:rsidR="002E1AA2">
        <w:rPr>
          <w:lang w:val="en-IN" w:eastAsia="en-IN"/>
        </w:rPr>
        <w:t xml:space="preserve"> </w:t>
      </w:r>
      <w:r w:rsidR="002E1AA2" w:rsidRPr="002E1AA2">
        <w:rPr>
          <w:b/>
          <w:bCs/>
          <w:highlight w:val="yellow"/>
          <w:lang w:val="en-IN" w:eastAsia="en-IN"/>
        </w:rPr>
        <w:t>Authors</w:t>
      </w:r>
      <w:r w:rsidR="002E1AA2" w:rsidRPr="002E1AA2">
        <w:rPr>
          <w:highlight w:val="yellow"/>
          <w:lang w:val="en-IN" w:eastAsia="en-IN"/>
        </w:rPr>
        <w:t xml:space="preserve">: Please use </w:t>
      </w:r>
      <w:r w:rsidR="008D4EFF">
        <w:rPr>
          <w:highlight w:val="yellow"/>
          <w:lang w:val="en-IN" w:eastAsia="en-IN"/>
        </w:rPr>
        <w:t xml:space="preserve">a </w:t>
      </w:r>
      <w:r w:rsidR="002E1AA2" w:rsidRPr="002E1AA2">
        <w:rPr>
          <w:highlight w:val="yellow"/>
          <w:lang w:val="en-IN" w:eastAsia="en-IN"/>
        </w:rPr>
        <w:t>glass rod for the shoot</w:t>
      </w:r>
    </w:p>
    <w:p w14:paraId="5FA0AEF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07D89470" w14:textId="3623A6C5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2E1AA2" w:rsidRPr="003E0B9E">
        <w:rPr>
          <w:lang w:eastAsia="en-IN"/>
        </w:rPr>
        <w:t xml:space="preserve">inse </w:t>
      </w:r>
      <w:r w:rsidR="003E0B9E" w:rsidRPr="003E0B9E">
        <w:rPr>
          <w:lang w:eastAsia="en-IN"/>
        </w:rPr>
        <w:t>the sieve</w:t>
      </w:r>
      <w:r w:rsidR="00393C2A">
        <w:rPr>
          <w:lang w:eastAsia="en-IN"/>
        </w:rPr>
        <w:t xml:space="preserve"> with water</w:t>
      </w:r>
      <w:r w:rsidR="003E0B9E" w:rsidRPr="003E0B9E">
        <w:rPr>
          <w:lang w:eastAsia="en-IN"/>
        </w:rPr>
        <w:t xml:space="preserve"> to remove the solid tissue material</w:t>
      </w:r>
      <w:r w:rsidR="002E1AA2">
        <w:rPr>
          <w:lang w:eastAsia="en-IN"/>
        </w:rPr>
        <w:t xml:space="preserve"> a</w:t>
      </w:r>
      <w:r w:rsidR="002E1AA2" w:rsidRPr="003E0B9E">
        <w:rPr>
          <w:lang w:eastAsia="en-IN"/>
        </w:rPr>
        <w:t xml:space="preserve">fter </w:t>
      </w:r>
      <w:proofErr w:type="gramStart"/>
      <w:r w:rsidR="002E1AA2" w:rsidRPr="003E0B9E">
        <w:rPr>
          <w:lang w:eastAsia="en-IN"/>
        </w:rPr>
        <w:t>all of</w:t>
      </w:r>
      <w:proofErr w:type="gramEnd"/>
      <w:r w:rsidR="002E1AA2" w:rsidRPr="003E0B9E">
        <w:rPr>
          <w:lang w:eastAsia="en-IN"/>
        </w:rPr>
        <w:t xml:space="preserve"> the water has passed through the sieve into the collection vessel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Pour the collected filtrate from the vessel through the sieve a second time into another 500-milliliter sterile vessel to ensure removal of most residual particulate matter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  <w:r>
        <w:rPr>
          <w:lang w:eastAsia="en-IN"/>
        </w:rPr>
        <w:t xml:space="preserve"> </w:t>
      </w:r>
      <w:r w:rsidR="00EC77DC" w:rsidRPr="00EC77DC">
        <w:rPr>
          <w:lang w:eastAsia="en-IN"/>
        </w:rPr>
        <w:t>After filtration, confirm that the final cue solution in the collection vessel is homogeneous and free of visible solids. The solution may appear cloudy due to microscopic tissue particles</w:t>
      </w:r>
      <w:r w:rsidR="00EC77DC">
        <w:rPr>
          <w:lang w:eastAsia="en-IN"/>
        </w:rPr>
        <w:t xml:space="preserve"> </w:t>
      </w:r>
      <w:r w:rsidR="00EC77DC" w:rsidRPr="00EC77DC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3</w:t>
      </w:r>
      <w:r w:rsidR="00EC77DC" w:rsidRPr="00EC77DC">
        <w:rPr>
          <w:b/>
          <w:bCs/>
          <w:lang w:eastAsia="en-IN"/>
        </w:rPr>
        <w:t>]</w:t>
      </w:r>
      <w:r w:rsidR="00EC77DC">
        <w:rPr>
          <w:lang w:eastAsia="en-IN"/>
        </w:rPr>
        <w:t>.</w:t>
      </w:r>
      <w:r w:rsidRPr="004A1007">
        <w:rPr>
          <w:lang w:eastAsia="en-IN"/>
        </w:rPr>
        <w:t xml:space="preserve"> </w:t>
      </w:r>
    </w:p>
    <w:p w14:paraId="1AC330A8" w14:textId="022E128C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rinsing the sieve</w:t>
      </w:r>
      <w:r w:rsidR="00393C2A">
        <w:rPr>
          <w:lang w:val="en-IN" w:eastAsia="en-IN"/>
        </w:rPr>
        <w:t xml:space="preserve"> with water</w:t>
      </w:r>
      <w:r w:rsidRPr="003E0B9E">
        <w:rPr>
          <w:lang w:val="en-IN" w:eastAsia="en-IN"/>
        </w:rPr>
        <w:t xml:space="preserve"> to remove the solid tissue material.</w:t>
      </w:r>
    </w:p>
    <w:p w14:paraId="020B3A36" w14:textId="77777777" w:rsidR="00393C2A" w:rsidRPr="00393C2A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collected filtrate through the sieve </w:t>
      </w:r>
      <w:r w:rsidR="004A1007">
        <w:rPr>
          <w:lang w:val="en-IN" w:eastAsia="en-IN"/>
        </w:rPr>
        <w:t>placed on a fresh</w:t>
      </w:r>
      <w:r w:rsidRPr="003E0B9E">
        <w:rPr>
          <w:lang w:val="en-IN" w:eastAsia="en-IN"/>
        </w:rPr>
        <w:t xml:space="preserve"> 500-milliliter sterile vessel.</w:t>
      </w:r>
      <w:r w:rsidR="00393C2A">
        <w:rPr>
          <w:lang w:val="en-IN" w:eastAsia="en-IN"/>
        </w:rPr>
        <w:t xml:space="preserve"> </w:t>
      </w:r>
      <w:r w:rsidR="00393C2A" w:rsidRPr="008D4EFF">
        <w:rPr>
          <w:b/>
          <w:bCs/>
          <w:highlight w:val="green"/>
          <w:lang w:val="en-IN" w:eastAsia="en-IN"/>
        </w:rPr>
        <w:t>Author’s NOTE</w:t>
      </w:r>
      <w:r w:rsidR="00393C2A" w:rsidRPr="00393C2A">
        <w:rPr>
          <w:highlight w:val="green"/>
          <w:lang w:val="en-IN" w:eastAsia="en-IN"/>
        </w:rPr>
        <w:t xml:space="preserve">: Please </w:t>
      </w:r>
      <w:r w:rsidR="00393C2A" w:rsidRPr="00393C2A">
        <w:rPr>
          <w:highlight w:val="green"/>
          <w:lang w:val="en-IN" w:eastAsia="en-IN"/>
        </w:rPr>
        <w:t>check--I cannot remember if we used a 500 or 2000 ml vessel for the second pour on shoot day</w:t>
      </w:r>
      <w:r w:rsidR="00393C2A" w:rsidRPr="00393C2A">
        <w:rPr>
          <w:highlight w:val="green"/>
          <w:lang w:val="en-IN" w:eastAsia="en-IN"/>
        </w:rPr>
        <w:t>.</w:t>
      </w:r>
    </w:p>
    <w:p w14:paraId="4D2E57B3" w14:textId="3ADE6D13" w:rsidR="003E0B9E" w:rsidRDefault="00393C2A" w:rsidP="00393C2A">
      <w:pPr>
        <w:pStyle w:val="ShotDescription"/>
        <w:ind w:firstLine="0"/>
        <w:rPr>
          <w:lang w:val="en-IN" w:eastAsia="en-IN"/>
        </w:rPr>
      </w:pPr>
      <w:r w:rsidRPr="00393C2A">
        <w:rPr>
          <w:highlight w:val="green"/>
          <w:lang w:val="en-IN" w:eastAsia="en-IN"/>
        </w:rPr>
        <w:t xml:space="preserve"> VO needs to be altered at SI stage if 2000ml jar was used for this shot</w:t>
      </w:r>
    </w:p>
    <w:p w14:paraId="131D5550" w14:textId="140A2E9A" w:rsidR="00EC77DC" w:rsidRDefault="00EC77DC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final homogeneous cue solution.</w:t>
      </w:r>
    </w:p>
    <w:p w14:paraId="2845FE49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45DF85FE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6729F303" w14:textId="78CA9B4C" w:rsidR="00143246" w:rsidRPr="00143246" w:rsidRDefault="00143246" w:rsidP="00FF793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Fathead Minnow Alarm Cue for Larval Behavioral Assays</w:t>
      </w:r>
    </w:p>
    <w:p w14:paraId="4E2E3939" w14:textId="14E95C6D" w:rsidR="002E1AA2" w:rsidRPr="00143246" w:rsidRDefault="002E1AA2" w:rsidP="0014324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43246">
        <w:rPr>
          <w:rFonts w:cstheme="minorHAnsi"/>
          <w:b/>
          <w:bCs/>
        </w:rPr>
        <w:t xml:space="preserve">Demonstrator: </w:t>
      </w:r>
      <w:r w:rsidR="00FE113C" w:rsidRPr="00EC77DC">
        <w:rPr>
          <w:rFonts w:cstheme="minorHAnsi"/>
        </w:rPr>
        <w:t>Abby Yake</w:t>
      </w:r>
      <w:r w:rsidRPr="00143246">
        <w:rPr>
          <w:rFonts w:cstheme="minorHAnsi"/>
        </w:rPr>
        <w:t xml:space="preserve"> </w:t>
      </w:r>
    </w:p>
    <w:p w14:paraId="29E54339" w14:textId="77777777" w:rsidR="002E1AA2" w:rsidRPr="003E0B9E" w:rsidRDefault="002E1AA2" w:rsidP="002E1AA2">
      <w:pPr>
        <w:pStyle w:val="ShotDescription"/>
        <w:ind w:firstLine="0"/>
        <w:rPr>
          <w:lang w:val="en-IN" w:eastAsia="en-IN"/>
        </w:rPr>
      </w:pPr>
    </w:p>
    <w:p w14:paraId="05E7507D" w14:textId="34DAAD39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Mix the filtered cue solution with a glass rod </w:t>
      </w:r>
      <w:r w:rsidR="00EC77DC">
        <w:rPr>
          <w:lang w:eastAsia="en-IN"/>
        </w:rPr>
        <w:t xml:space="preserve">or metal spatula </w:t>
      </w:r>
      <w:r w:rsidRPr="003E0B9E">
        <w:rPr>
          <w:lang w:eastAsia="en-IN"/>
        </w:rPr>
        <w:t xml:space="preserve">to ensure even mixing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6077273" w14:textId="189B1F6B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mixing the filtered cue solution with a </w:t>
      </w:r>
      <w:r w:rsidR="00EC77DC">
        <w:rPr>
          <w:lang w:val="en-IN" w:eastAsia="en-IN"/>
        </w:rPr>
        <w:t>glass rod</w:t>
      </w:r>
      <w:r w:rsidRPr="003E0B9E">
        <w:rPr>
          <w:lang w:val="en-IN" w:eastAsia="en-IN"/>
        </w:rPr>
        <w:t>.</w:t>
      </w:r>
    </w:p>
    <w:p w14:paraId="434F9DBA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6BE719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Pipette 1-milliliter volumes of the cue solution into 1.5-milliliter sterile microcentrifuge tubes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3191A41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pipetting 1-milliliter volumes of the cue solution into 1.5-milliliter sterile microcentrifuge tubes.</w:t>
      </w:r>
    </w:p>
    <w:p w14:paraId="427CB0F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5110C6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Label the tubes clearly with the preparation date, species, and concentration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1493C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proofErr w:type="spellStart"/>
      <w:r w:rsidRPr="003E0B9E">
        <w:rPr>
          <w:lang w:val="en-IN" w:eastAsia="en-IN"/>
        </w:rPr>
        <w:t>labeling</w:t>
      </w:r>
      <w:proofErr w:type="spellEnd"/>
      <w:r w:rsidRPr="003E0B9E">
        <w:rPr>
          <w:lang w:val="en-IN" w:eastAsia="en-IN"/>
        </w:rPr>
        <w:t xml:space="preserve"> the tubes with the preparation date, species, and concentration.</w:t>
      </w:r>
    </w:p>
    <w:p w14:paraId="755A0668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275BEB0" w14:textId="582B90D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Freeze the aliquots immediately at </w:t>
      </w:r>
      <w:r w:rsidR="00EC77DC">
        <w:rPr>
          <w:lang w:eastAsia="en-IN"/>
        </w:rPr>
        <w:t xml:space="preserve">minus </w:t>
      </w:r>
      <w:r w:rsidRPr="003E0B9E">
        <w:rPr>
          <w:lang w:eastAsia="en-IN"/>
        </w:rPr>
        <w:t xml:space="preserve">20 degrees Celsius until use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2142C5" w14:textId="2DBA5D1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aliquots in the freezer.</w:t>
      </w:r>
      <w:r w:rsidR="00EC77DC">
        <w:rPr>
          <w:lang w:val="en-IN" w:eastAsia="en-IN"/>
        </w:rPr>
        <w:t xml:space="preserve"> </w:t>
      </w:r>
      <w:r w:rsidR="00EC77DC" w:rsidRPr="00EC77DC">
        <w:rPr>
          <w:i/>
          <w:iCs/>
          <w:color w:val="3333FF"/>
          <w:lang w:val="en-IN" w:eastAsia="en-IN"/>
        </w:rPr>
        <w:t>Video editor: Give a delayed transition after this step</w:t>
      </w:r>
      <w:r w:rsidR="00EC77DC">
        <w:rPr>
          <w:i/>
          <w:iCs/>
          <w:color w:val="3333FF"/>
          <w:lang w:val="en-IN" w:eastAsia="en-IN"/>
        </w:rPr>
        <w:t xml:space="preserve"> to the next step</w:t>
      </w:r>
      <w:r w:rsidR="00EC77DC" w:rsidRPr="00EC77DC">
        <w:rPr>
          <w:i/>
          <w:iCs/>
          <w:color w:val="3333FF"/>
          <w:lang w:val="en-IN" w:eastAsia="en-IN"/>
        </w:rPr>
        <w:t xml:space="preserve"> to show</w:t>
      </w:r>
      <w:r w:rsidR="00EC77DC">
        <w:rPr>
          <w:i/>
          <w:iCs/>
          <w:color w:val="3333FF"/>
          <w:lang w:val="en-IN" w:eastAsia="en-IN"/>
        </w:rPr>
        <w:t xml:space="preserve"> that</w:t>
      </w:r>
      <w:r w:rsidR="00EC77DC" w:rsidRPr="00EC77DC">
        <w:rPr>
          <w:i/>
          <w:iCs/>
          <w:color w:val="3333FF"/>
          <w:lang w:val="en-IN" w:eastAsia="en-IN"/>
        </w:rPr>
        <w:t xml:space="preserve"> some time has passed</w:t>
      </w:r>
    </w:p>
    <w:p w14:paraId="03D01695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190B81CB" w14:textId="03538B9F" w:rsidR="003E0B9E" w:rsidRPr="003E0B9E" w:rsidRDefault="00EC77DC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set up the </w:t>
      </w:r>
      <w:proofErr w:type="spellStart"/>
      <w:r>
        <w:rPr>
          <w:lang w:eastAsia="en-IN"/>
        </w:rPr>
        <w:t>behavioral</w:t>
      </w:r>
      <w:proofErr w:type="spellEnd"/>
      <w:r>
        <w:rPr>
          <w:lang w:eastAsia="en-IN"/>
        </w:rPr>
        <w:t xml:space="preserve"> assay</w:t>
      </w:r>
      <w:r w:rsidR="003E0B9E" w:rsidRPr="003E0B9E">
        <w:rPr>
          <w:lang w:eastAsia="en-IN"/>
        </w:rPr>
        <w:t xml:space="preserve">, remove a single aliquot of frozen alarm cue from the freezer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697F16BF" w14:textId="7BB53579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a single aliquot of frozen alarm cue from the freezer.</w:t>
      </w:r>
    </w:p>
    <w:p w14:paraId="64738E9F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4B987A99" w14:textId="619309D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Thaw the aliquot by placing the tube in a warm water bath at approximately 45 to 55 degrees Celsius for 5 minutes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Once thawed, invert the tube 5 to 7 times to mix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3A417E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tube in a warm water bath.</w:t>
      </w:r>
    </w:p>
    <w:p w14:paraId="3936987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inverting the thawed tube 5 to 7 times.</w:t>
      </w:r>
    </w:p>
    <w:p w14:paraId="0587A02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7E84F8DB" w14:textId="76760D5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Prepare the experimental alarm cue solution by adding 1 </w:t>
      </w:r>
      <w:proofErr w:type="spellStart"/>
      <w:r w:rsidRPr="003E0B9E">
        <w:rPr>
          <w:lang w:eastAsia="en-IN"/>
        </w:rPr>
        <w:t>milliliter</w:t>
      </w:r>
      <w:proofErr w:type="spellEnd"/>
      <w:r w:rsidRPr="003E0B9E">
        <w:rPr>
          <w:lang w:eastAsia="en-IN"/>
        </w:rPr>
        <w:t xml:space="preserve"> of thawed cue stock to 200 milliliters of non-conditioned, aged</w:t>
      </w:r>
      <w:r w:rsidR="00EC77DC">
        <w:rPr>
          <w:lang w:eastAsia="en-IN"/>
        </w:rPr>
        <w:t>,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 xml:space="preserve">and </w:t>
      </w:r>
      <w:r w:rsidR="002E1AA2">
        <w:rPr>
          <w:lang w:eastAsia="en-IN"/>
        </w:rPr>
        <w:t>a</w:t>
      </w:r>
      <w:r w:rsidRPr="003E0B9E">
        <w:rPr>
          <w:lang w:eastAsia="en-IN"/>
        </w:rPr>
        <w:t>erate</w:t>
      </w:r>
      <w:r w:rsidR="00EC77DC">
        <w:rPr>
          <w:lang w:eastAsia="en-IN"/>
        </w:rPr>
        <w:t>d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>water</w:t>
      </w:r>
      <w:r w:rsidRPr="003E0B9E">
        <w:rPr>
          <w:lang w:eastAsia="en-IN"/>
        </w:rPr>
        <w:t xml:space="preserve"> </w:t>
      </w:r>
      <w:r w:rsidRPr="003E0B9E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1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 Mix with a glass rod</w:t>
      </w:r>
      <w:r w:rsidR="00EC77DC">
        <w:rPr>
          <w:lang w:eastAsia="en-IN"/>
        </w:rPr>
        <w:t xml:space="preserve"> or spatula</w:t>
      </w:r>
      <w:r w:rsidRPr="003E0B9E">
        <w:rPr>
          <w:lang w:eastAsia="en-IN"/>
        </w:rPr>
        <w:t xml:space="preserve"> to ensure even distribution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</w:t>
      </w:r>
    </w:p>
    <w:p w14:paraId="4E4BD6A7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adding 1 </w:t>
      </w:r>
      <w:proofErr w:type="spellStart"/>
      <w:r w:rsidRPr="003E0B9E">
        <w:rPr>
          <w:lang w:val="en-IN" w:eastAsia="en-IN"/>
        </w:rPr>
        <w:t>milliliter</w:t>
      </w:r>
      <w:proofErr w:type="spellEnd"/>
      <w:r w:rsidRPr="003E0B9E">
        <w:rPr>
          <w:lang w:val="en-IN" w:eastAsia="en-IN"/>
        </w:rPr>
        <w:t xml:space="preserve"> of thawed cue stock to 200 milliliters of non-conditioned, aged, and aerated water.</w:t>
      </w:r>
    </w:p>
    <w:p w14:paraId="3A5D93DC" w14:textId="31009130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mixing the experimental alarm cue solution with a glass rod.</w:t>
      </w:r>
    </w:p>
    <w:p w14:paraId="6922D2E4" w14:textId="77777777" w:rsidR="000920C9" w:rsidRPr="003E0B9E" w:rsidRDefault="000920C9" w:rsidP="000920C9">
      <w:pPr>
        <w:pStyle w:val="ShotDescription"/>
        <w:ind w:firstLine="0"/>
        <w:rPr>
          <w:lang w:val="en-IN" w:eastAsia="en-IN"/>
        </w:rPr>
      </w:pPr>
    </w:p>
    <w:p w14:paraId="64843615" w14:textId="69275908" w:rsidR="000920C9" w:rsidRDefault="002E1AA2" w:rsidP="000920C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</w:t>
      </w:r>
      <w:r w:rsidR="000920C9">
        <w:rPr>
          <w:lang w:eastAsia="en-IN"/>
        </w:rPr>
        <w:t xml:space="preserve">or the </w:t>
      </w:r>
      <w:proofErr w:type="spellStart"/>
      <w:r w:rsidR="000920C9">
        <w:rPr>
          <w:lang w:eastAsia="en-IN"/>
        </w:rPr>
        <w:t>behavioral</w:t>
      </w:r>
      <w:proofErr w:type="spellEnd"/>
      <w:r w:rsidR="000920C9">
        <w:rPr>
          <w:lang w:eastAsia="en-IN"/>
        </w:rPr>
        <w:t xml:space="preserve"> assay, add the alarm cue-amended water or the clean water control to the arena of the experimental setup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1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. Place </w:t>
      </w:r>
      <w:r w:rsidR="00BE50B4">
        <w:rPr>
          <w:lang w:eastAsia="en-IN"/>
        </w:rPr>
        <w:t xml:space="preserve">a </w:t>
      </w:r>
      <w:r w:rsidR="000920C9">
        <w:rPr>
          <w:lang w:eastAsia="en-IN"/>
        </w:rPr>
        <w:t xml:space="preserve">14-day-old larval fathead minnow, </w:t>
      </w:r>
      <w:proofErr w:type="spellStart"/>
      <w:r w:rsidR="000920C9" w:rsidRPr="000920C9">
        <w:rPr>
          <w:i/>
          <w:iCs/>
          <w:lang w:eastAsia="en-IN"/>
        </w:rPr>
        <w:t>Pimephales</w:t>
      </w:r>
      <w:proofErr w:type="spellEnd"/>
      <w:r w:rsidR="000920C9" w:rsidRPr="000920C9">
        <w:rPr>
          <w:i/>
          <w:iCs/>
          <w:lang w:eastAsia="en-IN"/>
        </w:rPr>
        <w:t xml:space="preserve"> </w:t>
      </w:r>
      <w:proofErr w:type="spellStart"/>
      <w:r w:rsidR="000920C9" w:rsidRPr="000920C9">
        <w:rPr>
          <w:i/>
          <w:iCs/>
          <w:lang w:eastAsia="en-IN"/>
        </w:rPr>
        <w:t>promelas</w:t>
      </w:r>
      <w:proofErr w:type="spellEnd"/>
      <w:r w:rsidR="00BE50B4">
        <w:rPr>
          <w:lang w:eastAsia="en-IN"/>
        </w:rPr>
        <w:t>,</w:t>
      </w:r>
      <w:r w:rsidR="000920C9">
        <w:rPr>
          <w:lang w:eastAsia="en-IN"/>
        </w:rPr>
        <w:t xml:space="preserve"> in the darkened refugium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allow it to acclimate for 5 minutes</w:t>
      </w:r>
      <w:r w:rsidR="000920C9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2</w:t>
      </w:r>
      <w:r w:rsidR="000920C9" w:rsidRPr="000920C9">
        <w:rPr>
          <w:b/>
          <w:bCs/>
          <w:lang w:eastAsia="en-IN"/>
        </w:rPr>
        <w:t>]</w:t>
      </w:r>
      <w:r w:rsidR="00AE1750">
        <w:rPr>
          <w:b/>
          <w:bCs/>
          <w:lang w:eastAsia="en-IN"/>
        </w:rPr>
        <w:t xml:space="preserve">. </w:t>
      </w:r>
      <w:r w:rsidR="00AE1750" w:rsidRPr="00AE1750">
        <w:rPr>
          <w:lang w:eastAsia="en-IN"/>
        </w:rPr>
        <w:t xml:space="preserve">Remove the door separating the refugium from the bright open area </w:t>
      </w:r>
      <w:r w:rsidR="00AE1750" w:rsidRPr="00AE1750">
        <w:rPr>
          <w:b/>
          <w:bCs/>
          <w:lang w:eastAsia="en-IN"/>
        </w:rPr>
        <w:t>[</w:t>
      </w:r>
      <w:r w:rsidR="00AE1750">
        <w:rPr>
          <w:b/>
          <w:bCs/>
          <w:lang w:eastAsia="en-IN"/>
        </w:rPr>
        <w:t>3</w:t>
      </w:r>
      <w:r w:rsidR="00AE1750" w:rsidRPr="00AE1750">
        <w:rPr>
          <w:b/>
          <w:bCs/>
          <w:lang w:eastAsia="en-IN"/>
        </w:rPr>
        <w:t>]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record larval emergence f</w:t>
      </w:r>
      <w:r w:rsidR="00AE1750">
        <w:rPr>
          <w:lang w:eastAsia="en-IN"/>
        </w:rPr>
        <w:t>or</w:t>
      </w:r>
      <w:r w:rsidR="00AE1750" w:rsidRPr="00AE1750">
        <w:rPr>
          <w:lang w:eastAsia="en-IN"/>
        </w:rPr>
        <w:t xml:space="preserve"> 5 minutes</w:t>
      </w:r>
      <w:r w:rsidR="00AE1750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r w:rsidR="00AE1750">
        <w:rPr>
          <w:b/>
          <w:bCs/>
          <w:lang w:eastAsia="en-IN"/>
        </w:rPr>
        <w:t>4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>.</w:t>
      </w:r>
    </w:p>
    <w:p w14:paraId="24D73F8D" w14:textId="1A62FBC5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lastRenderedPageBreak/>
        <w:t>Talent adding the alarm-cue-amended water to the arena.</w:t>
      </w:r>
    </w:p>
    <w:p w14:paraId="2477339C" w14:textId="337183BA" w:rsidR="000920C9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placing a larval fathead minnow individually in a darkened refugium containing alarm cue-amended water.</w:t>
      </w:r>
    </w:p>
    <w:p w14:paraId="0A1B5D40" w14:textId="6B41D177" w:rsidR="00AE1750" w:rsidRPr="00BE50B4" w:rsidRDefault="008D4EFF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LAB MEDIA: </w:t>
      </w:r>
      <w:r w:rsidRPr="008D4EFF">
        <w:rPr>
          <w:color w:val="auto"/>
          <w:lang w:eastAsia="en-IN"/>
        </w:rPr>
        <w:t>Jove-Trial-Video-Trimmed.mp4</w:t>
      </w:r>
      <w:r>
        <w:rPr>
          <w:color w:val="auto"/>
          <w:lang w:eastAsia="en-IN"/>
        </w:rPr>
        <w:t xml:space="preserve"> 00:02-00:06</w:t>
      </w:r>
      <w:r w:rsidR="00AE1750">
        <w:rPr>
          <w:color w:val="auto"/>
          <w:lang w:eastAsia="en-IN"/>
        </w:rPr>
        <w:t>.</w:t>
      </w:r>
    </w:p>
    <w:p w14:paraId="7BA2C39E" w14:textId="289E93C1" w:rsidR="000920C9" w:rsidRPr="00BE50B4" w:rsidRDefault="008D4EFF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LAB MEDIA: </w:t>
      </w:r>
      <w:r w:rsidRPr="008D4EFF">
        <w:rPr>
          <w:color w:val="auto"/>
          <w:lang w:eastAsia="en-IN"/>
        </w:rPr>
        <w:t>Jove-Trial-Video-Trimmed.mp4</w:t>
      </w:r>
      <w:r>
        <w:rPr>
          <w:color w:val="auto"/>
          <w:lang w:eastAsia="en-IN"/>
        </w:rPr>
        <w:t xml:space="preserve"> 00:</w:t>
      </w:r>
      <w:r>
        <w:rPr>
          <w:color w:val="auto"/>
          <w:lang w:eastAsia="en-IN"/>
        </w:rPr>
        <w:t>19</w:t>
      </w:r>
      <w:r>
        <w:rPr>
          <w:color w:val="auto"/>
          <w:lang w:eastAsia="en-IN"/>
        </w:rPr>
        <w:t>-00:</w:t>
      </w:r>
      <w:r>
        <w:rPr>
          <w:color w:val="auto"/>
          <w:lang w:eastAsia="en-IN"/>
        </w:rPr>
        <w:t>20</w:t>
      </w:r>
      <w:r w:rsidR="00BE50B4" w:rsidRPr="00BE50B4">
        <w:rPr>
          <w:color w:val="auto"/>
          <w:lang w:eastAsia="en-IN"/>
        </w:rPr>
        <w:t>.</w:t>
      </w:r>
    </w:p>
    <w:p w14:paraId="0B304804" w14:textId="77777777" w:rsidR="003E0B9E" w:rsidRPr="003E0B9E" w:rsidRDefault="003E0B9E" w:rsidP="003E0B9E"/>
    <w:p w14:paraId="476A4176" w14:textId="77777777" w:rsidR="000F326F" w:rsidRPr="003E0B9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3E0B9E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D2F1253" w:rsidR="00495959" w:rsidRPr="003E0B9E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6C4469" w14:textId="77777777" w:rsidR="002E1AA2" w:rsidRDefault="002E1AA2" w:rsidP="002E1AA2"/>
    <w:p w14:paraId="50894723" w14:textId="092DEBC9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presence of </w:t>
      </w:r>
      <w:r w:rsidR="008662A3">
        <w:t>the</w:t>
      </w:r>
      <w:r w:rsidR="00BE50B4">
        <w:t xml:space="preserve"> </w:t>
      </w:r>
      <w:r>
        <w:t xml:space="preserve">alarm cue, larval emergence from the refugium was significantly lower </w:t>
      </w:r>
      <w:r w:rsidR="008662A3" w:rsidRPr="0044055E">
        <w:rPr>
          <w:b/>
        </w:rPr>
        <w:t>[1]</w:t>
      </w:r>
      <w:r w:rsidR="008662A3">
        <w:rPr>
          <w:b/>
        </w:rPr>
        <w:t xml:space="preserve"> </w:t>
      </w:r>
      <w:r>
        <w:t>than the null expectation of 0.5</w:t>
      </w:r>
      <w:r w:rsidR="00AE1750">
        <w:t xml:space="preserve"> </w:t>
      </w:r>
      <w:r w:rsidR="00AE1750" w:rsidRPr="00AE1750">
        <w:rPr>
          <w:b/>
          <w:bCs/>
        </w:rPr>
        <w:t>[</w:t>
      </w:r>
      <w:r w:rsidR="00AE1750">
        <w:rPr>
          <w:b/>
          <w:bCs/>
        </w:rPr>
        <w:t>2</w:t>
      </w:r>
      <w:r w:rsidR="00AE1750" w:rsidRPr="00AE1750">
        <w:rPr>
          <w:b/>
          <w:bCs/>
        </w:rPr>
        <w:t>]</w:t>
      </w:r>
      <w:r w:rsidR="00AE1750">
        <w:t xml:space="preserve">, </w:t>
      </w:r>
      <w:r w:rsidR="00AE1750" w:rsidRPr="00AE1750">
        <w:t>indicating that the alarm cue preparation is perceived and recognized by</w:t>
      </w:r>
      <w:r w:rsidR="008D4EFF">
        <w:t xml:space="preserve"> the</w:t>
      </w:r>
      <w:r w:rsidR="00AE1750" w:rsidRPr="00AE1750">
        <w:t xml:space="preserve"> larvae</w:t>
      </w:r>
      <w:r>
        <w:t xml:space="preserve"> </w:t>
      </w:r>
      <w:r w:rsidRPr="0044055E">
        <w:rPr>
          <w:b/>
        </w:rPr>
        <w:t>[</w:t>
      </w:r>
      <w:r w:rsidR="00AE1750">
        <w:rPr>
          <w:b/>
        </w:rPr>
        <w:t>3</w:t>
      </w:r>
      <w:r w:rsidRPr="0044055E">
        <w:rPr>
          <w:b/>
        </w:rPr>
        <w:t>]</w:t>
      </w:r>
      <w:r>
        <w:t xml:space="preserve">. </w:t>
      </w:r>
    </w:p>
    <w:p w14:paraId="3D7ADF22" w14:textId="0BC58DFE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 xml:space="preserve">Video editor: Highlight the black point </w:t>
      </w:r>
      <w:r w:rsidR="008662A3" w:rsidRPr="008662A3">
        <w:rPr>
          <w:i/>
          <w:iCs/>
          <w:color w:val="3333FF"/>
        </w:rPr>
        <w:t>for</w:t>
      </w:r>
      <w:r w:rsidRPr="008662A3">
        <w:rPr>
          <w:i/>
          <w:iCs/>
          <w:color w:val="3333FF"/>
        </w:rPr>
        <w:t xml:space="preserve"> “Alarm cue”.</w:t>
      </w:r>
    </w:p>
    <w:p w14:paraId="2DCEF7E4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</w:t>
      </w:r>
      <w:r>
        <w:t>.</w:t>
      </w:r>
    </w:p>
    <w:p w14:paraId="50A3C99E" w14:textId="77777777" w:rsidR="00AE1750" w:rsidRDefault="00AE1750" w:rsidP="00AE1750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black point for “Alarm cue”.</w:t>
      </w:r>
    </w:p>
    <w:p w14:paraId="0CF5E6CC" w14:textId="77777777" w:rsidR="00AE1750" w:rsidRDefault="00AE1750" w:rsidP="00AE1750">
      <w:pPr>
        <w:pStyle w:val="ShotDescription"/>
        <w:ind w:firstLine="0"/>
      </w:pPr>
    </w:p>
    <w:p w14:paraId="7808A5D0" w14:textId="77777777" w:rsidR="002E1AA2" w:rsidRDefault="002E1AA2" w:rsidP="002E1AA2"/>
    <w:p w14:paraId="7ECE2168" w14:textId="392D8953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absence of </w:t>
      </w:r>
      <w:r w:rsidR="008662A3">
        <w:t xml:space="preserve">the </w:t>
      </w:r>
      <w:r>
        <w:t xml:space="preserve">alarm cue, larval emergence from the refugium </w:t>
      </w:r>
      <w:r w:rsidRPr="0044055E">
        <w:rPr>
          <w:b/>
        </w:rPr>
        <w:t>[1]</w:t>
      </w:r>
      <w:r>
        <w:t xml:space="preserve"> did not differ from chance </w:t>
      </w:r>
      <w:r w:rsidRPr="0044055E">
        <w:rPr>
          <w:b/>
        </w:rPr>
        <w:t>[2]</w:t>
      </w:r>
      <w:r>
        <w:t xml:space="preserve">. </w:t>
      </w:r>
    </w:p>
    <w:p w14:paraId="44E494EF" w14:textId="757E317B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</w:t>
      </w:r>
      <w:r w:rsidRPr="008662A3">
        <w:rPr>
          <w:i/>
          <w:iCs/>
          <w:color w:val="3333FF"/>
        </w:rPr>
        <w:t xml:space="preserve">. Video editor: Highlight the black point </w:t>
      </w:r>
      <w:r w:rsidR="008662A3" w:rsidRPr="008662A3">
        <w:rPr>
          <w:i/>
          <w:iCs/>
          <w:color w:val="3333FF"/>
        </w:rPr>
        <w:t xml:space="preserve">for </w:t>
      </w:r>
      <w:r w:rsidRPr="008662A3">
        <w:rPr>
          <w:i/>
          <w:iCs/>
          <w:color w:val="3333FF"/>
        </w:rPr>
        <w:t>“Control</w:t>
      </w:r>
      <w:r>
        <w:t>”.</w:t>
      </w:r>
    </w:p>
    <w:p w14:paraId="10325BEF" w14:textId="77777777" w:rsidR="002E1AA2" w:rsidRPr="0044055E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0.5.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7516DE0" w14:textId="77777777" w:rsidR="008D4EFF" w:rsidRDefault="008D4EFF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772344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1. Euthanasia</w:t>
      </w:r>
    </w:p>
    <w:p w14:paraId="134C3C6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https://www.merriam-webster.com/dictionary/euthanasia](</w:t>
      </w:r>
      <w:proofErr w:type="gramEnd"/>
      <w:r w:rsidRPr="008D4EFF">
        <w:rPr>
          <w:rFonts w:cstheme="minorHAnsi"/>
        </w:rPr>
        <w:t>https://www.merriam-webster.com/dictionary/euthanasia)</w:t>
      </w:r>
    </w:p>
    <w:p w14:paraId="6EB5B5CC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/ˌ</w:t>
      </w:r>
      <w:proofErr w:type="spellStart"/>
      <w:r w:rsidRPr="008D4EFF">
        <w:rPr>
          <w:rFonts w:cstheme="minorHAnsi"/>
        </w:rPr>
        <w:t>juːθəˈneɪʒə</w:t>
      </w:r>
      <w:proofErr w:type="spellEnd"/>
      <w:r w:rsidRPr="008D4EFF">
        <w:rPr>
          <w:rFonts w:cstheme="minorHAnsi"/>
        </w:rPr>
        <w:t>/</w:t>
      </w:r>
    </w:p>
    <w:p w14:paraId="4C0C3B6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yoo·thuh·nay·zhuh</w:t>
      </w:r>
      <w:proofErr w:type="spellEnd"/>
    </w:p>
    <w:p w14:paraId="0C4FFEF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3F6139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2. Epithelial</w:t>
      </w:r>
    </w:p>
    <w:p w14:paraId="42596B7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https://www.merriam-webster.com/dictionary/epithelial](</w:t>
      </w:r>
      <w:proofErr w:type="gramEnd"/>
      <w:r w:rsidRPr="008D4EFF">
        <w:rPr>
          <w:rFonts w:cstheme="minorHAnsi"/>
        </w:rPr>
        <w:t>https://www.merriam-webster.com/dictionary/epithelial)</w:t>
      </w:r>
    </w:p>
    <w:p w14:paraId="7B7D245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/ˌ</w:t>
      </w:r>
      <w:proofErr w:type="spellStart"/>
      <w:r w:rsidRPr="008D4EFF">
        <w:rPr>
          <w:rFonts w:cstheme="minorHAnsi"/>
        </w:rPr>
        <w:t>epəˈθiːliəl</w:t>
      </w:r>
      <w:proofErr w:type="spellEnd"/>
      <w:r w:rsidRPr="008D4EFF">
        <w:rPr>
          <w:rFonts w:cstheme="minorHAnsi"/>
        </w:rPr>
        <w:t>/</w:t>
      </w:r>
    </w:p>
    <w:p w14:paraId="0AE956C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eh·puh·thee·lee·uhl</w:t>
      </w:r>
      <w:proofErr w:type="spellEnd"/>
    </w:p>
    <w:p w14:paraId="34B323A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76C88B3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3. Opercular</w:t>
      </w:r>
    </w:p>
    <w:p w14:paraId="79C5279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https://www.merriam-webster.com/dictionary/opercular](</w:t>
      </w:r>
      <w:proofErr w:type="gramEnd"/>
      <w:r w:rsidRPr="008D4EFF">
        <w:rPr>
          <w:rFonts w:cstheme="minorHAnsi"/>
        </w:rPr>
        <w:t>https://www.merriam-webster.com/dictionary/opercular)</w:t>
      </w:r>
    </w:p>
    <w:p w14:paraId="1B8CF9F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lastRenderedPageBreak/>
        <w:t xml:space="preserve">   IPA: /</w:t>
      </w:r>
      <w:proofErr w:type="spellStart"/>
      <w:r w:rsidRPr="008D4EFF">
        <w:rPr>
          <w:rFonts w:cstheme="minorHAnsi"/>
        </w:rPr>
        <w:t>oʊˈpɝːkjələr</w:t>
      </w:r>
      <w:proofErr w:type="spellEnd"/>
      <w:r w:rsidRPr="008D4EFF">
        <w:rPr>
          <w:rFonts w:cstheme="minorHAnsi"/>
        </w:rPr>
        <w:t>/</w:t>
      </w:r>
    </w:p>
    <w:p w14:paraId="0A5F3DD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oh·pur·kyuh·ler</w:t>
      </w:r>
      <w:proofErr w:type="spellEnd"/>
    </w:p>
    <w:p w14:paraId="02D466A2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971FC31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4. Caudal</w:t>
      </w:r>
    </w:p>
    <w:p w14:paraId="14E4A52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https://www.merriam-webster.com/dictionary/caudal](</w:t>
      </w:r>
      <w:proofErr w:type="gramEnd"/>
      <w:r w:rsidRPr="008D4EFF">
        <w:rPr>
          <w:rFonts w:cstheme="minorHAnsi"/>
        </w:rPr>
        <w:t>https://www.merriam-webster.com/dictionary/caudal)</w:t>
      </w:r>
    </w:p>
    <w:p w14:paraId="22A02F8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/ˈ</w:t>
      </w:r>
      <w:proofErr w:type="spellStart"/>
      <w:r w:rsidRPr="008D4EFF">
        <w:rPr>
          <w:rFonts w:cstheme="minorHAnsi"/>
        </w:rPr>
        <w:t>kɔːdəl</w:t>
      </w:r>
      <w:proofErr w:type="spellEnd"/>
      <w:r w:rsidRPr="008D4EFF">
        <w:rPr>
          <w:rFonts w:cstheme="minorHAnsi"/>
        </w:rPr>
        <w:t>/</w:t>
      </w:r>
    </w:p>
    <w:p w14:paraId="764CBCB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kaw·duhl</w:t>
      </w:r>
      <w:proofErr w:type="spellEnd"/>
    </w:p>
    <w:p w14:paraId="78EF99E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F1322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5. Peduncle</w:t>
      </w:r>
    </w:p>
    <w:p w14:paraId="321EC5C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https://www.merriam-webster.com/dictionary/peduncle](</w:t>
      </w:r>
      <w:proofErr w:type="gramEnd"/>
      <w:r w:rsidRPr="008D4EFF">
        <w:rPr>
          <w:rFonts w:cstheme="minorHAnsi"/>
        </w:rPr>
        <w:t>https://www.merriam-webster.com/dictionary/peduncle)</w:t>
      </w:r>
    </w:p>
    <w:p w14:paraId="619676E6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</w:t>
      </w:r>
      <w:proofErr w:type="spellStart"/>
      <w:r w:rsidRPr="008D4EFF">
        <w:rPr>
          <w:rFonts w:cstheme="minorHAnsi"/>
        </w:rPr>
        <w:t>pɪˈdʌŋkəl</w:t>
      </w:r>
      <w:proofErr w:type="spellEnd"/>
      <w:r w:rsidRPr="008D4EFF">
        <w:rPr>
          <w:rFonts w:cstheme="minorHAnsi"/>
        </w:rPr>
        <w:t>/</w:t>
      </w:r>
    </w:p>
    <w:p w14:paraId="645C4F5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puh·dung·kuhl</w:t>
      </w:r>
      <w:proofErr w:type="spellEnd"/>
    </w:p>
    <w:p w14:paraId="445B904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7BA899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6. Calipers</w:t>
      </w:r>
    </w:p>
    <w:p w14:paraId="1A3D86F4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https://www.merriam-webster.com/dictionary/caliper](</w:t>
      </w:r>
      <w:proofErr w:type="gramEnd"/>
      <w:r w:rsidRPr="008D4EFF">
        <w:rPr>
          <w:rFonts w:cstheme="minorHAnsi"/>
        </w:rPr>
        <w:t>https://www.merriam-webster.com/dictionary/caliper)</w:t>
      </w:r>
    </w:p>
    <w:p w14:paraId="456F065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/ˈ</w:t>
      </w:r>
      <w:proofErr w:type="spellStart"/>
      <w:r w:rsidRPr="008D4EFF">
        <w:rPr>
          <w:rFonts w:cstheme="minorHAnsi"/>
        </w:rPr>
        <w:t>kælɪpərz</w:t>
      </w:r>
      <w:proofErr w:type="spellEnd"/>
      <w:r w:rsidRPr="008D4EFF">
        <w:rPr>
          <w:rFonts w:cstheme="minorHAnsi"/>
        </w:rPr>
        <w:t>/</w:t>
      </w:r>
    </w:p>
    <w:p w14:paraId="4F5357A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kal·uh·perz</w:t>
      </w:r>
      <w:proofErr w:type="spellEnd"/>
    </w:p>
    <w:p w14:paraId="4B567AE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FB5FCE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7. Ventral</w:t>
      </w:r>
    </w:p>
    <w:p w14:paraId="13B530D2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https://www.merriam-webster.com/dictionary/ventral](</w:t>
      </w:r>
      <w:proofErr w:type="gramEnd"/>
      <w:r w:rsidRPr="008D4EFF">
        <w:rPr>
          <w:rFonts w:cstheme="minorHAnsi"/>
        </w:rPr>
        <w:t>https://www.merriam-webster.com/dictionary/ventral)</w:t>
      </w:r>
    </w:p>
    <w:p w14:paraId="291EB38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/ˈ</w:t>
      </w:r>
      <w:proofErr w:type="spellStart"/>
      <w:r w:rsidRPr="008D4EFF">
        <w:rPr>
          <w:rFonts w:cstheme="minorHAnsi"/>
        </w:rPr>
        <w:t>vɛntrəl</w:t>
      </w:r>
      <w:proofErr w:type="spellEnd"/>
      <w:r w:rsidRPr="008D4EFF">
        <w:rPr>
          <w:rFonts w:cstheme="minorHAnsi"/>
        </w:rPr>
        <w:t>/</w:t>
      </w:r>
    </w:p>
    <w:p w14:paraId="19D9B6E2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ven·truhl</w:t>
      </w:r>
      <w:proofErr w:type="spellEnd"/>
    </w:p>
    <w:p w14:paraId="5049AD1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582B6B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8. Homogenization</w:t>
      </w:r>
    </w:p>
    <w:p w14:paraId="72A805A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https://www.merriam-webster.com/dictionary/homogenization](</w:t>
      </w:r>
      <w:proofErr w:type="gramEnd"/>
      <w:r w:rsidRPr="008D4EFF">
        <w:rPr>
          <w:rFonts w:cstheme="minorHAnsi"/>
        </w:rPr>
        <w:t>https://www.merriam-webster.com/dictionary/homogenization)</w:t>
      </w:r>
    </w:p>
    <w:p w14:paraId="32EEF2C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</w:t>
      </w:r>
      <w:proofErr w:type="spellStart"/>
      <w:r w:rsidRPr="008D4EFF">
        <w:rPr>
          <w:rFonts w:cstheme="minorHAnsi"/>
        </w:rPr>
        <w:t>həˌmɑːdʒənəˈzeɪʃən</w:t>
      </w:r>
      <w:proofErr w:type="spellEnd"/>
      <w:r w:rsidRPr="008D4EFF">
        <w:rPr>
          <w:rFonts w:cstheme="minorHAnsi"/>
        </w:rPr>
        <w:t>/</w:t>
      </w:r>
    </w:p>
    <w:p w14:paraId="13E56F6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huh·maa·juh·nuh·zay·shuhn</w:t>
      </w:r>
      <w:proofErr w:type="spellEnd"/>
    </w:p>
    <w:p w14:paraId="63F070F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2B127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9. Analytical</w:t>
      </w:r>
    </w:p>
    <w:p w14:paraId="0171464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Pronunciation link: [</w:t>
      </w:r>
      <w:proofErr w:type="gramStart"/>
      <w:r w:rsidRPr="008D4EFF">
        <w:rPr>
          <w:rFonts w:cstheme="minorHAnsi"/>
        </w:rPr>
        <w:t>https://www.merriam-webster.com/dictionary/analytical](</w:t>
      </w:r>
      <w:proofErr w:type="gramEnd"/>
      <w:r w:rsidRPr="008D4EFF">
        <w:rPr>
          <w:rFonts w:cstheme="minorHAnsi"/>
        </w:rPr>
        <w:t>https://www.merriam-webster.com/dictionary/analytical)</w:t>
      </w:r>
    </w:p>
    <w:p w14:paraId="71A2488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IPA: /ˌ</w:t>
      </w:r>
      <w:proofErr w:type="spellStart"/>
      <w:r w:rsidRPr="008D4EFF">
        <w:rPr>
          <w:rFonts w:cstheme="minorHAnsi"/>
        </w:rPr>
        <w:t>ænəˈlɪtɪkəl</w:t>
      </w:r>
      <w:proofErr w:type="spellEnd"/>
      <w:r w:rsidRPr="008D4EFF">
        <w:rPr>
          <w:rFonts w:cstheme="minorHAnsi"/>
        </w:rPr>
        <w:t>/</w:t>
      </w:r>
    </w:p>
    <w:p w14:paraId="79C5D72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Phonetic Spelling: </w:t>
      </w:r>
      <w:proofErr w:type="spellStart"/>
      <w:r w:rsidRPr="008D4EFF">
        <w:rPr>
          <w:rFonts w:cstheme="minorHAnsi"/>
        </w:rPr>
        <w:t>an·uh·lit·ih·kuhl</w:t>
      </w:r>
      <w:proofErr w:type="spellEnd"/>
    </w:p>
    <w:p w14:paraId="35DC1D0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8528D5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10. Homogenize</w:t>
      </w:r>
    </w:p>
    <w:p w14:paraId="7205A08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lastRenderedPageBreak/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https://www.merriam-webster.com/dictionary/homogenize](</w:t>
      </w:r>
      <w:proofErr w:type="gramEnd"/>
      <w:r w:rsidRPr="008D4EFF">
        <w:rPr>
          <w:rFonts w:cstheme="minorHAnsi"/>
        </w:rPr>
        <w:t>https://www.merriam-webster.com/dictionary/homogenize)</w:t>
      </w:r>
    </w:p>
    <w:p w14:paraId="5CECCF1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həˈmɑːdʒəˌnaɪz</w:t>
      </w:r>
      <w:proofErr w:type="spellEnd"/>
      <w:r w:rsidRPr="008D4EFF">
        <w:rPr>
          <w:rFonts w:cstheme="minorHAnsi"/>
        </w:rPr>
        <w:t>/</w:t>
      </w:r>
    </w:p>
    <w:p w14:paraId="03D149B3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huh·maa·juh·nyze</w:t>
      </w:r>
      <w:proofErr w:type="spellEnd"/>
    </w:p>
    <w:p w14:paraId="0F050F2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023FF33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11. Filtrate</w:t>
      </w:r>
    </w:p>
    <w:p w14:paraId="100216C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https://www.merriam-webster.com/dictionary/filtrate](</w:t>
      </w:r>
      <w:proofErr w:type="gramEnd"/>
      <w:r w:rsidRPr="008D4EFF">
        <w:rPr>
          <w:rFonts w:cstheme="minorHAnsi"/>
        </w:rPr>
        <w:t>https://www.merriam-webster.com/dictionary/filtrate)</w:t>
      </w:r>
    </w:p>
    <w:p w14:paraId="3B31970E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/ˈ</w:t>
      </w:r>
      <w:proofErr w:type="spellStart"/>
      <w:r w:rsidRPr="008D4EFF">
        <w:rPr>
          <w:rFonts w:cstheme="minorHAnsi"/>
        </w:rPr>
        <w:t>fɪlˌtreɪt</w:t>
      </w:r>
      <w:proofErr w:type="spellEnd"/>
      <w:r w:rsidRPr="008D4EFF">
        <w:rPr>
          <w:rFonts w:cstheme="minorHAnsi"/>
        </w:rPr>
        <w:t>/</w:t>
      </w:r>
    </w:p>
    <w:p w14:paraId="787CD31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fil·trayt</w:t>
      </w:r>
      <w:proofErr w:type="spellEnd"/>
    </w:p>
    <w:p w14:paraId="67BB25D8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1A7BF7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12. Microcentrifuge</w:t>
      </w:r>
    </w:p>
    <w:p w14:paraId="6B69E71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https://www.merriam-webster.com/dictionary/centrifuge](</w:t>
      </w:r>
      <w:proofErr w:type="gramEnd"/>
      <w:r w:rsidRPr="008D4EFF">
        <w:rPr>
          <w:rFonts w:cstheme="minorHAnsi"/>
        </w:rPr>
        <w:t>https://www.merriam-webster.com/dictionary/centrifuge)</w:t>
      </w:r>
    </w:p>
    <w:p w14:paraId="58D33E8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/ˌ</w:t>
      </w:r>
      <w:proofErr w:type="spellStart"/>
      <w:r w:rsidRPr="008D4EFF">
        <w:rPr>
          <w:rFonts w:cstheme="minorHAnsi"/>
        </w:rPr>
        <w:t>maɪkroʊˈsɛntrəˌfjuːdʒ</w:t>
      </w:r>
      <w:proofErr w:type="spellEnd"/>
      <w:r w:rsidRPr="008D4EFF">
        <w:rPr>
          <w:rFonts w:cstheme="minorHAnsi"/>
        </w:rPr>
        <w:t>/</w:t>
      </w:r>
    </w:p>
    <w:p w14:paraId="3B12FE3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my·kroh·sen·truh·fyooj</w:t>
      </w:r>
      <w:proofErr w:type="spellEnd"/>
    </w:p>
    <w:p w14:paraId="62B0364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D1F7D5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13. Acclimate</w:t>
      </w:r>
    </w:p>
    <w:p w14:paraId="5C183EE2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https://www.merriam-webster.com/dictionary/acclimate](</w:t>
      </w:r>
      <w:proofErr w:type="gramEnd"/>
      <w:r w:rsidRPr="008D4EFF">
        <w:rPr>
          <w:rFonts w:cstheme="minorHAnsi"/>
        </w:rPr>
        <w:t>https://www.merriam-webster.com/dictionary/acclimate)</w:t>
      </w:r>
    </w:p>
    <w:p w14:paraId="29313A7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əˈklaɪˌmeɪt</w:t>
      </w:r>
      <w:proofErr w:type="spellEnd"/>
      <w:r w:rsidRPr="008D4EFF">
        <w:rPr>
          <w:rFonts w:cstheme="minorHAnsi"/>
        </w:rPr>
        <w:t>/</w:t>
      </w:r>
    </w:p>
    <w:p w14:paraId="609DDE2C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uh·kly·mayt</w:t>
      </w:r>
      <w:proofErr w:type="spellEnd"/>
    </w:p>
    <w:p w14:paraId="23611521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E744FFA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14. Refugium</w:t>
      </w:r>
    </w:p>
    <w:p w14:paraId="2F2D247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https://www.howtopronounce.com/refugium](</w:t>
      </w:r>
      <w:proofErr w:type="gramEnd"/>
      <w:r w:rsidRPr="008D4EFF">
        <w:rPr>
          <w:rFonts w:cstheme="minorHAnsi"/>
        </w:rPr>
        <w:t>https://www.howtopronounce.com/refugium)</w:t>
      </w:r>
    </w:p>
    <w:p w14:paraId="71DD436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rɪˈfjuːdʒiəm</w:t>
      </w:r>
      <w:proofErr w:type="spellEnd"/>
      <w:r w:rsidRPr="008D4EFF">
        <w:rPr>
          <w:rFonts w:cstheme="minorHAnsi"/>
        </w:rPr>
        <w:t>/</w:t>
      </w:r>
    </w:p>
    <w:p w14:paraId="50705DA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ruh·fyoo·jee·uhm</w:t>
      </w:r>
      <w:proofErr w:type="spellEnd"/>
    </w:p>
    <w:p w14:paraId="01C68EC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960A62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15. </w:t>
      </w:r>
      <w:proofErr w:type="spellStart"/>
      <w:r w:rsidRPr="008D4EFF">
        <w:rPr>
          <w:rFonts w:cstheme="minorHAnsi"/>
        </w:rPr>
        <w:t>Pimephales</w:t>
      </w:r>
      <w:proofErr w:type="spellEnd"/>
    </w:p>
    <w:p w14:paraId="4BD3576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https://www.howtopronounce.com/pimephales](</w:t>
      </w:r>
      <w:proofErr w:type="gramEnd"/>
      <w:r w:rsidRPr="008D4EFF">
        <w:rPr>
          <w:rFonts w:cstheme="minorHAnsi"/>
        </w:rPr>
        <w:t>https://www.howtopronounce.com/pimephales)</w:t>
      </w:r>
    </w:p>
    <w:p w14:paraId="05CBDE9C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pɪˈmɛfəliːz</w:t>
      </w:r>
      <w:proofErr w:type="spellEnd"/>
      <w:r w:rsidRPr="008D4EFF">
        <w:rPr>
          <w:rFonts w:cstheme="minorHAnsi"/>
        </w:rPr>
        <w:t>/</w:t>
      </w:r>
    </w:p>
    <w:p w14:paraId="7927CD4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pih·mef·uh·leez</w:t>
      </w:r>
      <w:proofErr w:type="spellEnd"/>
    </w:p>
    <w:p w14:paraId="06FA1481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2F13CE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16. </w:t>
      </w:r>
      <w:proofErr w:type="spellStart"/>
      <w:r w:rsidRPr="008D4EFF">
        <w:rPr>
          <w:rFonts w:cstheme="minorHAnsi"/>
        </w:rPr>
        <w:t>Promelas</w:t>
      </w:r>
      <w:proofErr w:type="spellEnd"/>
    </w:p>
    <w:p w14:paraId="3BBA51EB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lastRenderedPageBreak/>
        <w:t xml:space="preserve">    Pronunciation link: [</w:t>
      </w:r>
      <w:proofErr w:type="gramStart"/>
      <w:r w:rsidRPr="008D4EFF">
        <w:rPr>
          <w:rFonts w:cstheme="minorHAnsi"/>
        </w:rPr>
        <w:t>https://www.howtopronounce.com/promelas](</w:t>
      </w:r>
      <w:proofErr w:type="gramEnd"/>
      <w:r w:rsidRPr="008D4EFF">
        <w:rPr>
          <w:rFonts w:cstheme="minorHAnsi"/>
        </w:rPr>
        <w:t>https://www.howtopronounce.com/promelas)</w:t>
      </w:r>
    </w:p>
    <w:p w14:paraId="75E582B4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proʊˈmɛləs</w:t>
      </w:r>
      <w:proofErr w:type="spellEnd"/>
      <w:r w:rsidRPr="008D4EFF">
        <w:rPr>
          <w:rFonts w:cstheme="minorHAnsi"/>
        </w:rPr>
        <w:t>/</w:t>
      </w:r>
    </w:p>
    <w:p w14:paraId="00D4278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proh·mel·uhs</w:t>
      </w:r>
      <w:proofErr w:type="spellEnd"/>
    </w:p>
    <w:p w14:paraId="65FD54DC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2AD6E9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17. Aliquot</w:t>
      </w:r>
    </w:p>
    <w:p w14:paraId="12776C2C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https://www.merriam-webster.com/dictionary/aliquot](</w:t>
      </w:r>
      <w:proofErr w:type="gramEnd"/>
      <w:r w:rsidRPr="008D4EFF">
        <w:rPr>
          <w:rFonts w:cstheme="minorHAnsi"/>
        </w:rPr>
        <w:t>https://www.merriam-webster.com/dictionary/aliquot)</w:t>
      </w:r>
    </w:p>
    <w:p w14:paraId="0A7D9001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/ˈ</w:t>
      </w:r>
      <w:proofErr w:type="spellStart"/>
      <w:r w:rsidRPr="008D4EFF">
        <w:rPr>
          <w:rFonts w:cstheme="minorHAnsi"/>
        </w:rPr>
        <w:t>ælɪˌkwɑːt</w:t>
      </w:r>
      <w:proofErr w:type="spellEnd"/>
      <w:r w:rsidRPr="008D4EFF">
        <w:rPr>
          <w:rFonts w:cstheme="minorHAnsi"/>
        </w:rPr>
        <w:t>/</w:t>
      </w:r>
    </w:p>
    <w:p w14:paraId="0E0A3CC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al·ih·kwaht</w:t>
      </w:r>
      <w:proofErr w:type="spellEnd"/>
    </w:p>
    <w:p w14:paraId="39CB2E0F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2B2C805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18. Dissection</w:t>
      </w:r>
    </w:p>
    <w:p w14:paraId="5FB04819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https://www.merriam-webster.com/dictionary/dissection](</w:t>
      </w:r>
      <w:proofErr w:type="gramEnd"/>
      <w:r w:rsidRPr="008D4EFF">
        <w:rPr>
          <w:rFonts w:cstheme="minorHAnsi"/>
        </w:rPr>
        <w:t>https://www.merriam-webster.com/dictionary/dissection)</w:t>
      </w:r>
    </w:p>
    <w:p w14:paraId="08CAD096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</w:t>
      </w:r>
      <w:proofErr w:type="spellStart"/>
      <w:r w:rsidRPr="008D4EFF">
        <w:rPr>
          <w:rFonts w:cstheme="minorHAnsi"/>
        </w:rPr>
        <w:t>daɪˈsɛkʃən</w:t>
      </w:r>
      <w:proofErr w:type="spellEnd"/>
      <w:r w:rsidRPr="008D4EFF">
        <w:rPr>
          <w:rFonts w:cstheme="minorHAnsi"/>
        </w:rPr>
        <w:t>/</w:t>
      </w:r>
    </w:p>
    <w:p w14:paraId="67B0B460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dye·sek·shuhn</w:t>
      </w:r>
      <w:proofErr w:type="spellEnd"/>
    </w:p>
    <w:p w14:paraId="0104B553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CACDA9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19. Scalpel</w:t>
      </w:r>
    </w:p>
    <w:p w14:paraId="7E4A977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https://www.merriam-webster.com/dictionary/scalpel](</w:t>
      </w:r>
      <w:proofErr w:type="gramEnd"/>
      <w:r w:rsidRPr="008D4EFF">
        <w:rPr>
          <w:rFonts w:cstheme="minorHAnsi"/>
        </w:rPr>
        <w:t>https://www.merriam-webster.com/dictionary/scalpel)</w:t>
      </w:r>
    </w:p>
    <w:p w14:paraId="0EA28A71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/ˈ</w:t>
      </w:r>
      <w:proofErr w:type="spellStart"/>
      <w:r w:rsidRPr="008D4EFF">
        <w:rPr>
          <w:rFonts w:cstheme="minorHAnsi"/>
        </w:rPr>
        <w:t>skælpəl</w:t>
      </w:r>
      <w:proofErr w:type="spellEnd"/>
      <w:r w:rsidRPr="008D4EFF">
        <w:rPr>
          <w:rFonts w:cstheme="minorHAnsi"/>
        </w:rPr>
        <w:t>/</w:t>
      </w:r>
    </w:p>
    <w:p w14:paraId="0CA5BBD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skal·puhl</w:t>
      </w:r>
      <w:proofErr w:type="spellEnd"/>
    </w:p>
    <w:p w14:paraId="4D23CFB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1E48A8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>20. Biohazard</w:t>
      </w:r>
    </w:p>
    <w:p w14:paraId="67A432B7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Pronunciation link: [</w:t>
      </w:r>
      <w:proofErr w:type="gramStart"/>
      <w:r w:rsidRPr="008D4EFF">
        <w:rPr>
          <w:rFonts w:cstheme="minorHAnsi"/>
        </w:rPr>
        <w:t>https://www.merriam-webster.com/dictionary/biohazard](</w:t>
      </w:r>
      <w:proofErr w:type="gramEnd"/>
      <w:r w:rsidRPr="008D4EFF">
        <w:rPr>
          <w:rFonts w:cstheme="minorHAnsi"/>
        </w:rPr>
        <w:t>https://www.merriam-webster.com/dictionary/biohazard)</w:t>
      </w:r>
    </w:p>
    <w:p w14:paraId="213A7B1D" w14:textId="77777777" w:rsidR="008D4EFF" w:rsidRPr="008D4EFF" w:rsidRDefault="008D4EFF" w:rsidP="008D4EFF">
      <w:pPr>
        <w:pStyle w:val="ListParagraph"/>
        <w:spacing w:before="120"/>
        <w:ind w:left="36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IPA: /ˈ</w:t>
      </w:r>
      <w:proofErr w:type="spellStart"/>
      <w:r w:rsidRPr="008D4EFF">
        <w:rPr>
          <w:rFonts w:cstheme="minorHAnsi"/>
        </w:rPr>
        <w:t>baɪoʊˌhæzərd</w:t>
      </w:r>
      <w:proofErr w:type="spellEnd"/>
      <w:r w:rsidRPr="008D4EFF">
        <w:rPr>
          <w:rFonts w:cstheme="minorHAnsi"/>
        </w:rPr>
        <w:t>/</w:t>
      </w:r>
    </w:p>
    <w:p w14:paraId="506EEA4E" w14:textId="5B91B8D6" w:rsidR="008D4EFF" w:rsidRPr="00B07A3B" w:rsidRDefault="008D4EFF" w:rsidP="008D4EFF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8D4EFF">
        <w:rPr>
          <w:rFonts w:cstheme="minorHAnsi"/>
        </w:rPr>
        <w:t xml:space="preserve">    Phonetic Spelling: </w:t>
      </w:r>
      <w:proofErr w:type="spellStart"/>
      <w:r w:rsidRPr="008D4EFF">
        <w:rPr>
          <w:rFonts w:cstheme="minorHAnsi"/>
        </w:rPr>
        <w:t>by·oh·haz·erd</w:t>
      </w:r>
      <w:proofErr w:type="spellEnd"/>
    </w:p>
    <w:sectPr w:rsidR="008D4EFF" w:rsidRPr="00B07A3B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63BC" w14:textId="77777777" w:rsidR="00CA3FE4" w:rsidRDefault="00CA3FE4">
      <w:r>
        <w:separator/>
      </w:r>
    </w:p>
    <w:p w14:paraId="2E40E709" w14:textId="77777777" w:rsidR="00CA3FE4" w:rsidRDefault="00CA3FE4"/>
  </w:endnote>
  <w:endnote w:type="continuationSeparator" w:id="0">
    <w:p w14:paraId="1AB71E9C" w14:textId="77777777" w:rsidR="00CA3FE4" w:rsidRDefault="00CA3FE4">
      <w:r>
        <w:continuationSeparator/>
      </w:r>
    </w:p>
    <w:p w14:paraId="7E1E1977" w14:textId="77777777" w:rsidR="00CA3FE4" w:rsidRDefault="00CA3F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E1F51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57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662A3">
      <w:rPr>
        <w:rFonts w:cstheme="minorHAnsi"/>
      </w:rPr>
      <w:t xml:space="preserve"> May 20, </w:t>
    </w:r>
    <w:proofErr w:type="gramStart"/>
    <w:r w:rsidR="008662A3">
      <w:rPr>
        <w:rFonts w:cstheme="minorHAnsi"/>
      </w:rPr>
      <w:t>2026</w:t>
    </w:r>
    <w:proofErr w:type="gramEnd"/>
    <w:r w:rsidR="008662A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1C3EE" w14:textId="77777777" w:rsidR="00CA3FE4" w:rsidRDefault="00CA3FE4">
      <w:r>
        <w:separator/>
      </w:r>
    </w:p>
    <w:p w14:paraId="29065D2D" w14:textId="77777777" w:rsidR="00CA3FE4" w:rsidRDefault="00CA3FE4"/>
  </w:footnote>
  <w:footnote w:type="continuationSeparator" w:id="0">
    <w:p w14:paraId="218D6C9A" w14:textId="77777777" w:rsidR="00CA3FE4" w:rsidRDefault="00CA3FE4">
      <w:r>
        <w:continuationSeparator/>
      </w:r>
    </w:p>
    <w:p w14:paraId="498C0153" w14:textId="77777777" w:rsidR="00CA3FE4" w:rsidRDefault="00CA3F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7873B2" w:rsidR="00336C61" w:rsidRPr="006D3AC7" w:rsidRDefault="00336C61" w:rsidP="008662A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8662A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0C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981"/>
    <w:rsid w:val="000E5459"/>
    <w:rsid w:val="000E6166"/>
    <w:rsid w:val="000F05F6"/>
    <w:rsid w:val="000F0F14"/>
    <w:rsid w:val="000F1A61"/>
    <w:rsid w:val="000F326F"/>
    <w:rsid w:val="001016BD"/>
    <w:rsid w:val="00101F90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46"/>
    <w:rsid w:val="00143557"/>
    <w:rsid w:val="001469E6"/>
    <w:rsid w:val="00151824"/>
    <w:rsid w:val="001528A5"/>
    <w:rsid w:val="00162D51"/>
    <w:rsid w:val="0016471F"/>
    <w:rsid w:val="00172A0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167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CD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AA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B8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C2A"/>
    <w:rsid w:val="00395684"/>
    <w:rsid w:val="00397B9D"/>
    <w:rsid w:val="003A1109"/>
    <w:rsid w:val="003A49C2"/>
    <w:rsid w:val="003A5794"/>
    <w:rsid w:val="003A7BA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B9E"/>
    <w:rsid w:val="003E2BC9"/>
    <w:rsid w:val="003F33C8"/>
    <w:rsid w:val="003F4B52"/>
    <w:rsid w:val="004018D8"/>
    <w:rsid w:val="004025BB"/>
    <w:rsid w:val="004034B6"/>
    <w:rsid w:val="00407E2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69C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93F"/>
    <w:rsid w:val="0048283A"/>
    <w:rsid w:val="00482D4C"/>
    <w:rsid w:val="00483E1B"/>
    <w:rsid w:val="00491B01"/>
    <w:rsid w:val="00493A57"/>
    <w:rsid w:val="00495959"/>
    <w:rsid w:val="004A1007"/>
    <w:rsid w:val="004A72BD"/>
    <w:rsid w:val="004C1095"/>
    <w:rsid w:val="004C1CE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F8C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FF2"/>
    <w:rsid w:val="006579DD"/>
    <w:rsid w:val="00660315"/>
    <w:rsid w:val="0066127A"/>
    <w:rsid w:val="006617AB"/>
    <w:rsid w:val="00663E85"/>
    <w:rsid w:val="00664850"/>
    <w:rsid w:val="00665FDA"/>
    <w:rsid w:val="006667B8"/>
    <w:rsid w:val="0067274F"/>
    <w:rsid w:val="006801B1"/>
    <w:rsid w:val="00681C47"/>
    <w:rsid w:val="0068425B"/>
    <w:rsid w:val="0069665E"/>
    <w:rsid w:val="006A0250"/>
    <w:rsid w:val="006A04B5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F83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2A3"/>
    <w:rsid w:val="008672DA"/>
    <w:rsid w:val="00871F2E"/>
    <w:rsid w:val="00873A91"/>
    <w:rsid w:val="00873D1A"/>
    <w:rsid w:val="00875BE8"/>
    <w:rsid w:val="00877B88"/>
    <w:rsid w:val="0088113B"/>
    <w:rsid w:val="008813C2"/>
    <w:rsid w:val="00894518"/>
    <w:rsid w:val="008A0177"/>
    <w:rsid w:val="008A413E"/>
    <w:rsid w:val="008A7A3E"/>
    <w:rsid w:val="008C0F54"/>
    <w:rsid w:val="008C642C"/>
    <w:rsid w:val="008D0E4A"/>
    <w:rsid w:val="008D2A6A"/>
    <w:rsid w:val="008D4EFF"/>
    <w:rsid w:val="008D52FB"/>
    <w:rsid w:val="008D5443"/>
    <w:rsid w:val="008D58EC"/>
    <w:rsid w:val="008E4564"/>
    <w:rsid w:val="008E74F7"/>
    <w:rsid w:val="008F07DC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6A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284"/>
    <w:rsid w:val="00A4233A"/>
    <w:rsid w:val="00A44EFB"/>
    <w:rsid w:val="00A50DAE"/>
    <w:rsid w:val="00A51444"/>
    <w:rsid w:val="00A5213D"/>
    <w:rsid w:val="00A5222C"/>
    <w:rsid w:val="00A60320"/>
    <w:rsid w:val="00A60C40"/>
    <w:rsid w:val="00A611B7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A41"/>
    <w:rsid w:val="00AE11E8"/>
    <w:rsid w:val="00AE1750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36A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6C6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09C"/>
    <w:rsid w:val="00BB27C1"/>
    <w:rsid w:val="00BC01E5"/>
    <w:rsid w:val="00BC3F28"/>
    <w:rsid w:val="00BC6DA7"/>
    <w:rsid w:val="00BC7E90"/>
    <w:rsid w:val="00BD4346"/>
    <w:rsid w:val="00BE051D"/>
    <w:rsid w:val="00BE50B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FE4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35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24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7DC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EC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13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E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E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E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E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E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E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gail.yake@bsu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16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15</Pages>
  <Words>2709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2026-05-29T17:55:00Z</dcterms:created>
  <dcterms:modified xsi:type="dcterms:W3CDTF">2026-05-29T17:55:00Z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