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95CE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018E">
        <w:rPr>
          <w:rFonts w:eastAsia="Times New Roman" w:cstheme="minorHAnsi"/>
          <w:b/>
        </w:rPr>
        <w:t>71108</w:t>
      </w:r>
    </w:p>
    <w:p w14:paraId="2F6924E5" w14:textId="37E7645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018E">
        <w:rPr>
          <w:rFonts w:eastAsia="Times New Roman" w:cstheme="minorHAnsi"/>
          <w:b/>
        </w:rPr>
        <w:t>Poornima G</w:t>
      </w:r>
    </w:p>
    <w:p w14:paraId="6FB9233B" w14:textId="4B8B6E9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018E" w:rsidRPr="00ED11A3">
          <w:rPr>
            <w:rStyle w:val="Hyperlink"/>
            <w:rFonts w:eastAsia="Times New Roman" w:cstheme="minorHAnsi"/>
            <w:b/>
          </w:rPr>
          <w:t>https://review.jove.com/account/file-uploader?src=21687988</w:t>
        </w:r>
      </w:hyperlink>
      <w:r w:rsidR="002E018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6C87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018E" w:rsidRPr="002E018E">
        <w:rPr>
          <w:rStyle w:val="ArticleTitle"/>
          <w:rFonts w:cstheme="minorHAnsi"/>
        </w:rPr>
        <w:t xml:space="preserve">Amikacin Protection Assay for Quantification and Visualization of </w:t>
      </w:r>
      <w:r w:rsidR="002E018E" w:rsidRPr="002E018E">
        <w:rPr>
          <w:rStyle w:val="ArticleTitle"/>
          <w:rFonts w:cstheme="minorHAnsi"/>
          <w:i/>
          <w:iCs/>
        </w:rPr>
        <w:t>Escherichia coli</w:t>
      </w:r>
      <w:r w:rsidR="002E018E" w:rsidRPr="002E018E">
        <w:rPr>
          <w:rStyle w:val="ArticleTitle"/>
          <w:rFonts w:cstheme="minorHAnsi"/>
        </w:rPr>
        <w:t xml:space="preserve"> Cell Invasion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0844A97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E2E6E9B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  <w:r w:rsidRPr="002E018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55EB93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E018E">
        <w:rPr>
          <w:rFonts w:eastAsia="Times New Roman" w:cstheme="minorHAnsi"/>
          <w:b/>
          <w:sz w:val="28"/>
          <w:szCs w:val="28"/>
        </w:rPr>
        <w:t>Sydney Field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E018E">
        <w:rPr>
          <w:rFonts w:eastAsia="Times New Roman" w:cstheme="minorHAnsi"/>
          <w:b/>
          <w:sz w:val="28"/>
          <w:szCs w:val="28"/>
        </w:rPr>
        <w:t>, Jungyeon Kim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/>
          <w:sz w:val="28"/>
          <w:szCs w:val="28"/>
        </w:rPr>
        <w:t>, Kim Orth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2E018E">
        <w:rPr>
          <w:rFonts w:eastAsia="Times New Roman" w:cstheme="minorHAnsi"/>
          <w:b/>
          <w:sz w:val="28"/>
          <w:szCs w:val="28"/>
        </w:rPr>
        <w:t>, Josephine Ni</w:t>
      </w:r>
      <w:r w:rsidRPr="002E018E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593B5A3E" w14:textId="77777777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501CF78" w14:textId="33B919AA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E018E">
        <w:rPr>
          <w:rFonts w:eastAsia="Times New Roman" w:cstheme="minorHAnsi"/>
          <w:bCs/>
          <w:sz w:val="28"/>
          <w:szCs w:val="28"/>
        </w:rPr>
        <w:t>Division of Digestive and Liver Diseases, Department of Internal Medicine, University of Texas Southwestern Medical Center</w:t>
      </w:r>
    </w:p>
    <w:p w14:paraId="41810B5B" w14:textId="2EC45669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E018E">
        <w:rPr>
          <w:rFonts w:eastAsia="Times New Roman" w:cstheme="minorHAnsi"/>
          <w:bCs/>
          <w:sz w:val="28"/>
          <w:szCs w:val="28"/>
        </w:rPr>
        <w:t>Department of Molecular Biology, University of Texas Southwestern Medical Center</w:t>
      </w:r>
    </w:p>
    <w:p w14:paraId="0E9D76F5" w14:textId="31897985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E018E">
        <w:rPr>
          <w:rFonts w:eastAsia="Times New Roman" w:cstheme="minorHAnsi"/>
          <w:bCs/>
          <w:sz w:val="28"/>
          <w:szCs w:val="28"/>
        </w:rPr>
        <w:t>Howard Hughes Medical Institute, University of Texas Southwestern Medical Center</w:t>
      </w:r>
    </w:p>
    <w:p w14:paraId="49E940C3" w14:textId="70F121A2" w:rsidR="002E018E" w:rsidRPr="002E018E" w:rsidRDefault="002E018E" w:rsidP="002E018E">
      <w:pPr>
        <w:outlineLvl w:val="0"/>
        <w:rPr>
          <w:rFonts w:eastAsia="Times New Roman" w:cstheme="minorHAnsi"/>
          <w:bCs/>
          <w:sz w:val="28"/>
          <w:szCs w:val="28"/>
        </w:rPr>
      </w:pPr>
      <w:r w:rsidRPr="002E018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E018E">
        <w:rPr>
          <w:rFonts w:eastAsia="Times New Roman" w:cstheme="minorHAnsi"/>
          <w:bCs/>
          <w:sz w:val="28"/>
          <w:szCs w:val="28"/>
        </w:rPr>
        <w:t>Department of Microbiology, University of Texas Southwestern Medical Center</w:t>
      </w:r>
    </w:p>
    <w:p w14:paraId="146655AE" w14:textId="77777777" w:rsidR="002E018E" w:rsidRPr="002E018E" w:rsidRDefault="002E018E" w:rsidP="002E018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94D2CBD" w:rsidR="004E0C5A" w:rsidRDefault="002E018E" w:rsidP="004E0C5A">
      <w:pPr>
        <w:outlineLvl w:val="0"/>
        <w:rPr>
          <w:rFonts w:eastAsia="Times New Roman" w:cstheme="minorHAnsi"/>
        </w:rPr>
      </w:pPr>
      <w:bookmarkStart w:id="0" w:name="_Hlk25233958"/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1FCAF9" w14:textId="03B6E2F2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Sydney Field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Sydney.Field@UTSouthwestern.edu</w:t>
      </w:r>
    </w:p>
    <w:p w14:paraId="43BA7DFC" w14:textId="1A2D02EE" w:rsidR="002E018E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Jungyeon Kim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Jungyeon.Kim@UTSouthwestern.edu</w:t>
      </w:r>
    </w:p>
    <w:p w14:paraId="6F84F159" w14:textId="26C9F83F" w:rsidR="003B5E26" w:rsidRPr="002E018E" w:rsidRDefault="002E018E" w:rsidP="002E018E">
      <w:pPr>
        <w:outlineLvl w:val="0"/>
        <w:rPr>
          <w:rFonts w:cstheme="minorHAnsi"/>
          <w:bCs/>
        </w:rPr>
      </w:pPr>
      <w:r w:rsidRPr="002E018E">
        <w:rPr>
          <w:rFonts w:cstheme="minorHAnsi"/>
          <w:bCs/>
        </w:rPr>
        <w:t xml:space="preserve">Kim Orth </w:t>
      </w:r>
      <w:r w:rsidRPr="002E018E">
        <w:rPr>
          <w:rFonts w:cstheme="minorHAnsi"/>
          <w:bCs/>
        </w:rPr>
        <w:tab/>
      </w:r>
      <w:r w:rsidRPr="002E018E">
        <w:rPr>
          <w:rFonts w:cstheme="minorHAnsi"/>
          <w:bCs/>
        </w:rPr>
        <w:tab/>
        <w:t>Kim.Orth@UTSouthwestern.edu</w:t>
      </w:r>
    </w:p>
    <w:p w14:paraId="0769FBBB" w14:textId="77777777" w:rsidR="002E018E" w:rsidRDefault="002E018E" w:rsidP="002E018E">
      <w:pPr>
        <w:outlineLvl w:val="0"/>
        <w:rPr>
          <w:rFonts w:eastAsia="Times New Roman" w:cstheme="minorHAnsi"/>
        </w:rPr>
      </w:pPr>
      <w:r w:rsidRPr="002E018E">
        <w:rPr>
          <w:rFonts w:eastAsia="Times New Roman" w:cstheme="minorHAnsi"/>
        </w:rPr>
        <w:t xml:space="preserve">Josephine Ni </w:t>
      </w:r>
      <w:r w:rsidRPr="002E018E">
        <w:rPr>
          <w:rFonts w:eastAsia="Times New Roman" w:cstheme="minorHAnsi"/>
        </w:rPr>
        <w:tab/>
      </w:r>
      <w:r w:rsidRPr="002E018E">
        <w:rPr>
          <w:rFonts w:eastAsia="Times New Roman" w:cstheme="minorHAnsi"/>
        </w:rPr>
        <w:tab/>
        <w:t>Josephine.Ni@UTSouthwestern.edu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EAE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2558F">
        <w:rPr>
          <w:rFonts w:cstheme="minorHAnsi"/>
          <w:bCs/>
          <w:sz w:val="22"/>
          <w:szCs w:val="22"/>
        </w:rPr>
        <w:t>25</w:t>
      </w:r>
    </w:p>
    <w:p w14:paraId="5AAC9C6C" w14:textId="73A3D6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2558F">
        <w:rPr>
          <w:rFonts w:cstheme="minorHAnsi"/>
          <w:bCs/>
          <w:sz w:val="22"/>
          <w:szCs w:val="22"/>
        </w:rPr>
        <w:t>54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6CBD807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113B4B8" w:rsidR="00CE10F2" w:rsidRDefault="00936A2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36A2D">
        <w:rPr>
          <w:rFonts w:cstheme="minorHAnsi"/>
          <w:b/>
          <w:bCs/>
        </w:rPr>
        <w:t>Preparation of Adherent-Invasive</w:t>
      </w:r>
      <w:r w:rsidRPr="00936A2D">
        <w:rPr>
          <w:rFonts w:cstheme="minorHAnsi"/>
          <w:b/>
          <w:bCs/>
          <w:i/>
          <w:iCs/>
        </w:rPr>
        <w:t xml:space="preserve"> E. coli</w:t>
      </w:r>
      <w:r w:rsidRPr="00936A2D">
        <w:rPr>
          <w:rFonts w:cstheme="minorHAnsi"/>
          <w:b/>
          <w:bCs/>
        </w:rPr>
        <w:t xml:space="preserve"> (AIEC) and Infection Media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38919A4" w:rsidR="00125924" w:rsidRPr="009F6283" w:rsidRDefault="009F6283" w:rsidP="009F6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F6283">
        <w:rPr>
          <w:rFonts w:cstheme="minorHAnsi"/>
          <w:color w:val="7030A0"/>
        </w:rPr>
        <w:t>To begin, g</w:t>
      </w:r>
      <w:r w:rsidRPr="009F6283">
        <w:rPr>
          <w:rFonts w:cstheme="minorHAnsi"/>
          <w:color w:val="7030A0"/>
        </w:rPr>
        <w:t>ather all reagents</w:t>
      </w:r>
      <w:r>
        <w:rPr>
          <w:rFonts w:cstheme="minorHAnsi"/>
          <w:color w:val="7030A0"/>
        </w:rPr>
        <w:t xml:space="preserve"> and </w:t>
      </w:r>
      <w:r w:rsidRPr="009F6283">
        <w:rPr>
          <w:rFonts w:cstheme="minorHAnsi"/>
          <w:color w:val="7030A0"/>
        </w:rPr>
        <w:t xml:space="preserve">media required for the </w:t>
      </w:r>
      <w:r w:rsidRPr="009F6283">
        <w:rPr>
          <w:rFonts w:cstheme="minorHAnsi"/>
          <w:color w:val="7030A0"/>
        </w:rPr>
        <w:t xml:space="preserve">invasion </w:t>
      </w:r>
      <w:r w:rsidRPr="009F6283">
        <w:rPr>
          <w:rFonts w:cstheme="minorHAnsi"/>
          <w:color w:val="7030A0"/>
        </w:rPr>
        <w:t>assay</w:t>
      </w:r>
      <w:r w:rsidRPr="009F6283">
        <w:rPr>
          <w:rFonts w:cstheme="minorHAnsi"/>
          <w:color w:val="7030A0"/>
        </w:rPr>
        <w:t xml:space="preserve"> </w:t>
      </w:r>
      <w:r w:rsidRPr="009F628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7605F9E4" w14:textId="12444214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9F6283">
        <w:rPr>
          <w:rFonts w:cstheme="minorHAnsi"/>
        </w:rPr>
        <w:t>Talent standing at the work table and arranging media, reagent tubes/bottles.</w:t>
      </w:r>
    </w:p>
    <w:p w14:paraId="1EE93BA1" w14:textId="77777777" w:rsidR="009F6283" w:rsidRDefault="009F6283" w:rsidP="009F6283">
      <w:pPr>
        <w:pStyle w:val="Narration"/>
        <w:ind w:firstLine="0"/>
        <w:rPr>
          <w:lang w:eastAsia="en-IN"/>
        </w:rPr>
      </w:pPr>
    </w:p>
    <w:p w14:paraId="531F0FA8" w14:textId="6634695D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retrieve the frozen </w:t>
      </w:r>
      <w:r w:rsidRPr="00D0056D">
        <w:rPr>
          <w:lang w:eastAsia="en-IN"/>
        </w:rPr>
        <w:t>glycerol stock</w:t>
      </w:r>
      <w:r>
        <w:rPr>
          <w:lang w:eastAsia="en-IN"/>
        </w:rPr>
        <w:t xml:space="preserve"> of </w:t>
      </w:r>
      <w:r w:rsidRPr="009F6283">
        <w:rPr>
          <w:lang w:eastAsia="en-IN"/>
        </w:rPr>
        <w:t xml:space="preserve">adherent-invasive </w:t>
      </w:r>
      <w:r w:rsidRPr="009F6283">
        <w:rPr>
          <w:i/>
          <w:iCs/>
          <w:lang w:eastAsia="en-IN"/>
        </w:rPr>
        <w:t>Escherichia coli</w:t>
      </w:r>
      <w:r w:rsidRPr="009F6283">
        <w:rPr>
          <w:lang w:eastAsia="en-IN"/>
        </w:rPr>
        <w:t xml:space="preserve"> strain</w:t>
      </w:r>
      <w:r>
        <w:rPr>
          <w:lang w:eastAsia="en-IN"/>
        </w:rPr>
        <w:t xml:space="preserve"> or AIEC strain from the</w:t>
      </w:r>
      <w:r w:rsidRPr="00D0056D">
        <w:rPr>
          <w:lang w:eastAsia="en-IN"/>
        </w:rPr>
        <w:t xml:space="preserve"> minus 80 degrees Celsius </w:t>
      </w:r>
      <w:r>
        <w:rPr>
          <w:lang w:eastAsia="en-IN"/>
        </w:rPr>
        <w:t xml:space="preserve">freezer </w:t>
      </w:r>
      <w:r w:rsidRPr="009F6283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9F6283">
        <w:rPr>
          <w:b/>
          <w:bCs/>
          <w:lang w:eastAsia="en-IN"/>
        </w:rPr>
        <w:t>]</w:t>
      </w:r>
      <w:r>
        <w:rPr>
          <w:lang w:eastAsia="en-IN"/>
        </w:rPr>
        <w:t>. U</w:t>
      </w:r>
      <w:r w:rsidRPr="00D0056D">
        <w:rPr>
          <w:lang w:eastAsia="en-IN"/>
        </w:rPr>
        <w:t xml:space="preserve">sing a sterile wooden stick, gently scrape bacteria </w:t>
      </w:r>
      <w:r>
        <w:rPr>
          <w:lang w:eastAsia="en-IN"/>
        </w:rPr>
        <w:t xml:space="preserve">from the stock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>
        <w:rPr>
          <w:lang w:eastAsia="en-IN"/>
        </w:rPr>
        <w:t xml:space="preserve"> and</w:t>
      </w:r>
      <w:r w:rsidRPr="00D0056D">
        <w:rPr>
          <w:lang w:eastAsia="en-IN"/>
        </w:rPr>
        <w:t xml:space="preserve"> </w:t>
      </w:r>
      <w:r>
        <w:rPr>
          <w:lang w:eastAsia="en-IN"/>
        </w:rPr>
        <w:t>s</w:t>
      </w:r>
      <w:r w:rsidRPr="00D0056D">
        <w:rPr>
          <w:lang w:eastAsia="en-IN"/>
        </w:rPr>
        <w:t xml:space="preserve">treak </w:t>
      </w:r>
      <w:r>
        <w:rPr>
          <w:lang w:eastAsia="en-IN"/>
        </w:rPr>
        <w:t>it</w:t>
      </w:r>
      <w:r w:rsidRPr="00D0056D">
        <w:rPr>
          <w:lang w:eastAsia="en-IN"/>
        </w:rPr>
        <w:t xml:space="preserve"> onto a lysogeny broth agar plate to obtain single colonies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Incubate the plate at 37 degrees Celsius overnight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46AE8186" w14:textId="3033C142" w:rsidR="006979D1" w:rsidRDefault="006979D1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removing the glycerol stock from the freezer</w:t>
      </w:r>
      <w:r w:rsidR="005E0351">
        <w:rPr>
          <w:lang w:val="en-IN" w:eastAsia="en-IN"/>
        </w:rPr>
        <w:t xml:space="preserve"> and placing in a hood</w:t>
      </w:r>
      <w:r>
        <w:rPr>
          <w:lang w:val="en-IN" w:eastAsia="en-IN"/>
        </w:rPr>
        <w:t>.</w:t>
      </w:r>
    </w:p>
    <w:p w14:paraId="69A88B67" w14:textId="74539CAD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scraping bacteria from a frozen glycerol stock using a sterile wooden stick.</w:t>
      </w:r>
    </w:p>
    <w:p w14:paraId="01F8D36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streaking bacteria onto a lysogeny broth agar plate for single colonies.</w:t>
      </w:r>
    </w:p>
    <w:p w14:paraId="41D3AA6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agar plate into an incubator.</w:t>
      </w:r>
    </w:p>
    <w:p w14:paraId="7EDD0932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03C2467" w14:textId="619C195D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 day, u</w:t>
      </w:r>
      <w:r w:rsidR="009F6283" w:rsidRPr="00D0056D">
        <w:rPr>
          <w:lang w:eastAsia="en-IN"/>
        </w:rPr>
        <w:t xml:space="preserve">sing a sterile wooden stick, pick a single colony from the agar plate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Inoculate the colony into 3 milliliters of lysogeny broth </w:t>
      </w:r>
      <w:r w:rsidR="009F6283" w:rsidRPr="00D0056D">
        <w:rPr>
          <w:b/>
          <w:bCs/>
          <w:lang w:eastAsia="en-IN"/>
        </w:rPr>
        <w:t>[2]</w:t>
      </w:r>
      <w:r>
        <w:rPr>
          <w:b/>
          <w:bCs/>
          <w:lang w:eastAsia="en-IN"/>
        </w:rPr>
        <w:t xml:space="preserve"> </w:t>
      </w:r>
      <w:r w:rsidRPr="006979D1">
        <w:rPr>
          <w:lang w:eastAsia="en-IN"/>
        </w:rPr>
        <w:t>and i</w:t>
      </w:r>
      <w:r w:rsidR="009F6283" w:rsidRPr="00D0056D">
        <w:rPr>
          <w:lang w:eastAsia="en-IN"/>
        </w:rPr>
        <w:t xml:space="preserve">ncubate the culture at 37 degrees Celsius with shaking at 200 revolutions per minute overnight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4E4D7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picking a single bacterial colony from the agar plate using a sterile wooden stick.</w:t>
      </w:r>
    </w:p>
    <w:p w14:paraId="0D522CD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inoculating the colony into a tube containing 3 milliliters of lysogeny broth.</w:t>
      </w:r>
    </w:p>
    <w:p w14:paraId="248FBF9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culture tube into a shaking incubator.</w:t>
      </w:r>
    </w:p>
    <w:p w14:paraId="777B0921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39B63BF4" w14:textId="1FD6690B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erform a 1 to 10 dilution of the overnight culture in 1 milliliter of lysogeny broth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Measure the optical density at 600 nanometers of the diluted culture using a spectrophotometer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1F26E4A5" w14:textId="52D73CE3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>adding</w:t>
      </w:r>
      <w:r w:rsidRPr="00D0056D">
        <w:rPr>
          <w:lang w:val="en-IN" w:eastAsia="en-IN"/>
        </w:rPr>
        <w:t xml:space="preserve"> </w:t>
      </w:r>
      <w:r w:rsidR="006979D1">
        <w:rPr>
          <w:lang w:val="en-IN" w:eastAsia="en-IN"/>
        </w:rPr>
        <w:t xml:space="preserve">little </w:t>
      </w:r>
      <w:r w:rsidRPr="00D0056D">
        <w:rPr>
          <w:lang w:val="en-IN" w:eastAsia="en-IN"/>
        </w:rPr>
        <w:t>overnight bacterial culture in</w:t>
      </w:r>
      <w:r w:rsidR="006979D1">
        <w:rPr>
          <w:lang w:val="en-IN" w:eastAsia="en-IN"/>
        </w:rPr>
        <w:t>to</w:t>
      </w:r>
      <w:r w:rsidRPr="00D0056D">
        <w:rPr>
          <w:lang w:val="en-IN" w:eastAsia="en-IN"/>
        </w:rPr>
        <w:t xml:space="preserve"> lysogeny broth</w:t>
      </w:r>
      <w:r w:rsidR="006979D1">
        <w:rPr>
          <w:lang w:val="en-IN" w:eastAsia="en-IN"/>
        </w:rPr>
        <w:t xml:space="preserve"> for dilution</w:t>
      </w:r>
      <w:r w:rsidRPr="00D0056D">
        <w:rPr>
          <w:lang w:val="en-IN" w:eastAsia="en-IN"/>
        </w:rPr>
        <w:t>.</w:t>
      </w:r>
    </w:p>
    <w:p w14:paraId="321E6216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sample into a spectrophotometer to measure optical density at 600 nanometers.</w:t>
      </w:r>
    </w:p>
    <w:p w14:paraId="2651C487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52A5BF28" w14:textId="5A32CACE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Transfer 100 microliters of the overnight culture into a 1.5 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c</w:t>
      </w:r>
      <w:r w:rsidRPr="00D0056D">
        <w:rPr>
          <w:lang w:eastAsia="en-IN"/>
        </w:rPr>
        <w:t>entrifuge at 6000</w:t>
      </w:r>
      <w:r w:rsidRPr="006979D1">
        <w:rPr>
          <w:i/>
          <w:iCs/>
          <w:lang w:eastAsia="en-IN"/>
        </w:rPr>
        <w:t xml:space="preserve"> g</w:t>
      </w:r>
      <w:r w:rsidRPr="00D0056D">
        <w:rPr>
          <w:lang w:eastAsia="en-IN"/>
        </w:rPr>
        <w:t xml:space="preserve"> for 10 minutes at 4 degrees Celsius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3BA34137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100 microliters of bacterial culture into a 1.5 milliliter microcentrifuge tube.</w:t>
      </w:r>
    </w:p>
    <w:p w14:paraId="0109B31A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tube into a centrifuge.</w:t>
      </w:r>
    </w:p>
    <w:p w14:paraId="7D8F19B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C2890EF" w14:textId="1B41DD5C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Aspirate the supernatant carefully without disturbing the cell pellet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esuspend the pellet in 1 milliliter of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6B4D0C4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supernatant from the microcentrifuge tube while leaving the pellet undisturbed.</w:t>
      </w:r>
    </w:p>
    <w:p w14:paraId="05DCAA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resuspending the bacterial pellet in media by pipetting.</w:t>
      </w:r>
    </w:p>
    <w:p w14:paraId="500C8C93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7D88BED0" w14:textId="6679D5B0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Calculate the required volume of bacterial suspension to achieve a multiplicity of infection of 10 using the provided formula </w:t>
      </w:r>
      <w:r w:rsidRPr="00D0056D">
        <w:rPr>
          <w:b/>
          <w:bCs/>
          <w:lang w:eastAsia="en-IN"/>
        </w:rPr>
        <w:t>[1</w:t>
      </w:r>
      <w:r w:rsidR="006979D1">
        <w:rPr>
          <w:b/>
          <w:bCs/>
          <w:lang w:eastAsia="en-IN"/>
        </w:rPr>
        <w:t>-TXT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3C59D29C" w14:textId="77777777" w:rsidR="006979D1" w:rsidRPr="006979D1" w:rsidRDefault="006979D1" w:rsidP="006979D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6979D1">
        <w:rPr>
          <w:lang w:val="en-IN" w:eastAsia="en-IN"/>
        </w:rPr>
        <w:t xml:space="preserve">Talent making calculations and writing in a note book. </w:t>
      </w:r>
    </w:p>
    <w:p w14:paraId="798097C8" w14:textId="3267349A" w:rsidR="006979D1" w:rsidRPr="006979D1" w:rsidRDefault="006979D1" w:rsidP="006979D1">
      <w:pPr>
        <w:pStyle w:val="ShotDescription"/>
        <w:ind w:firstLine="0"/>
        <w:rPr>
          <w:b/>
          <w:bCs/>
          <w:lang w:val="en-IN" w:eastAsia="en-IN"/>
        </w:rPr>
      </w:pPr>
      <w:r w:rsidRPr="006979D1">
        <w:rPr>
          <w:b/>
          <w:bCs/>
          <w:lang w:val="en-IN" w:eastAsia="en-IN"/>
        </w:rPr>
        <w:t>TXT:</w:t>
      </w:r>
    </w:p>
    <w:p w14:paraId="3739357D" w14:textId="7E7A02D4" w:rsidR="006979D1" w:rsidRPr="006979D1" w:rsidRDefault="006979D1" w:rsidP="006979D1">
      <w:pPr>
        <w:pStyle w:val="ShotDescription"/>
        <w:ind w:left="0" w:firstLine="0"/>
        <w:rPr>
          <w:lang w:val="en-IN" w:eastAsia="en-IN"/>
        </w:rPr>
      </w:pPr>
      <m:oMathPara>
        <m:oMath>
          <m:r>
            <w:rPr>
              <w:rFonts w:ascii="Cambria Math" w:hAnsi="Cambria Math"/>
            </w:rPr>
            <m:t xml:space="preserve">          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 OD unit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2.4×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w:rPr>
                      <w:rFonts w:ascii="Cambria Math" w:hAnsi="Cambria Math"/>
                    </w:rPr>
                    <m:t>9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 bacteria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10 bacteria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cell</m:t>
              </m:r>
            </m:den>
          </m:f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1mL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 xml:space="preserve">OD 1:10 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×1 x </m:t>
          </m:r>
          <m:sSup>
            <m:sSupPr>
              <m:ctrlPr>
                <w:rPr>
                  <w:rFonts w:ascii="Cambria Math" w:hAnsi="Cambria Math"/>
                  <w:kern w:val="2"/>
                  <w14:ligatures w14:val="standardContextual"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 xml:space="preserve"> ×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 xml:space="preserve">=volume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uL</m:t>
              </m:r>
            </m:e>
          </m:d>
        </m:oMath>
      </m:oMathPara>
    </w:p>
    <w:p w14:paraId="6F351928" w14:textId="77777777" w:rsidR="006979D1" w:rsidRDefault="006979D1" w:rsidP="006979D1">
      <w:pPr>
        <w:pStyle w:val="Narration"/>
        <w:ind w:firstLine="0"/>
        <w:rPr>
          <w:lang w:eastAsia="en-IN"/>
        </w:rPr>
      </w:pPr>
    </w:p>
    <w:p w14:paraId="4D1BB678" w14:textId="3A92B384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T</w:t>
      </w:r>
      <w:r w:rsidR="0037681E">
        <w:rPr>
          <w:lang w:eastAsia="en-IN"/>
        </w:rPr>
        <w:t>o prepare the infection media, t</w:t>
      </w:r>
      <w:r w:rsidRPr="00D0056D">
        <w:rPr>
          <w:lang w:eastAsia="en-IN"/>
        </w:rPr>
        <w:t>ransfer the calculated volume of bacterial suspension into a sterile 1.5</w:t>
      </w:r>
      <w:r w:rsidR="006979D1">
        <w:rPr>
          <w:lang w:eastAsia="en-IN"/>
        </w:rPr>
        <w:t>-</w:t>
      </w:r>
      <w:r w:rsidRPr="00D0056D">
        <w:rPr>
          <w:lang w:eastAsia="en-IN"/>
        </w:rPr>
        <w:t xml:space="preserve">milliliter microcentrifuge tube </w:t>
      </w:r>
      <w:r w:rsidRPr="00D0056D">
        <w:rPr>
          <w:b/>
          <w:bCs/>
          <w:lang w:eastAsia="en-IN"/>
        </w:rPr>
        <w:t>[1]</w:t>
      </w:r>
      <w:r w:rsidR="006979D1">
        <w:rPr>
          <w:lang w:eastAsia="en-IN"/>
        </w:rPr>
        <w:t xml:space="preserve"> and a</w:t>
      </w:r>
      <w:r w:rsidRPr="00D0056D">
        <w:rPr>
          <w:lang w:eastAsia="en-IN"/>
        </w:rPr>
        <w:t xml:space="preserve">dd 1 milliliter of serum and antibiotic-antimycotic-free media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Mix gently by pipetting up and down several times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B33E62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pipetting the calculated volume of bacterial suspension into a microcentrifuge tube.</w:t>
      </w:r>
    </w:p>
    <w:p w14:paraId="511208E4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the tube.</w:t>
      </w:r>
    </w:p>
    <w:p w14:paraId="3BEBE3AD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infection media by pipetting up and down.</w:t>
      </w:r>
    </w:p>
    <w:p w14:paraId="638A3D4F" w14:textId="77777777" w:rsidR="009F6283" w:rsidRDefault="009F6283" w:rsidP="009F6283"/>
    <w:p w14:paraId="495EFB41" w14:textId="77777777" w:rsidR="009F6283" w:rsidRDefault="009F6283" w:rsidP="009F6283"/>
    <w:p w14:paraId="5BD9DA9B" w14:textId="77777777" w:rsidR="009F6283" w:rsidRDefault="009F6283" w:rsidP="009F6283"/>
    <w:p w14:paraId="4FA45F06" w14:textId="77777777" w:rsidR="009F6283" w:rsidRDefault="009F6283" w:rsidP="009F6283"/>
    <w:p w14:paraId="39B2137D" w14:textId="169DAE4A" w:rsidR="00936A2D" w:rsidRPr="00936A2D" w:rsidRDefault="00936A2D" w:rsidP="00936A2D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>
        <w:rPr>
          <w:b/>
          <w:bCs/>
          <w:lang w:val="en-IN" w:eastAsia="en-IN"/>
        </w:rPr>
        <w:t xml:space="preserve">Serial Dilution and Plating Input </w:t>
      </w:r>
      <w:r w:rsidRPr="00936A2D">
        <w:rPr>
          <w:b/>
          <w:bCs/>
          <w:lang w:val="en-IN" w:eastAsia="en-IN"/>
        </w:rPr>
        <w:t>Bacterial Inoculum from AIEC Culture</w:t>
      </w:r>
      <w:r w:rsidR="00DB6167">
        <w:rPr>
          <w:b/>
          <w:bCs/>
          <w:lang w:val="en-IN" w:eastAsia="en-IN"/>
        </w:rPr>
        <w:t xml:space="preserve"> for </w:t>
      </w:r>
      <w:r w:rsidR="00DB6167" w:rsidRPr="00DB6167">
        <w:rPr>
          <w:b/>
          <w:bCs/>
          <w:lang w:val="en-IN" w:eastAsia="en-IN"/>
        </w:rPr>
        <w:t>Pre-</w:t>
      </w:r>
      <w:r w:rsidR="00DB6167" w:rsidRPr="00DB6167">
        <w:rPr>
          <w:b/>
          <w:bCs/>
          <w:lang w:val="en-IN" w:eastAsia="en-IN"/>
        </w:rPr>
        <w:t xml:space="preserve">Infection </w:t>
      </w:r>
      <w:r w:rsidR="00DB6167" w:rsidRPr="00DB6167">
        <w:rPr>
          <w:b/>
          <w:bCs/>
          <w:lang w:val="en-IN" w:eastAsia="en-IN"/>
        </w:rPr>
        <w:t>Quantification</w:t>
      </w:r>
    </w:p>
    <w:p w14:paraId="7FA27354" w14:textId="77777777" w:rsidR="00936A2D" w:rsidRPr="00A2558F" w:rsidRDefault="00936A2D" w:rsidP="00936A2D">
      <w:pPr>
        <w:pStyle w:val="Narration"/>
        <w:ind w:left="360" w:firstLine="0"/>
        <w:rPr>
          <w:color w:val="auto"/>
          <w:lang w:eastAsia="en-IN"/>
        </w:rPr>
      </w:pPr>
      <w:r w:rsidRPr="00A2558F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662543073"/>
          <w:placeholder>
            <w:docPart w:val="5CC0952DC0F542489B6C30294A644FCB"/>
          </w:placeholder>
          <w:temporary/>
          <w:showingPlcHdr/>
          <w:text/>
        </w:sdtPr>
        <w:sdtContent>
          <w:r w:rsidRPr="00A2558F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162F6451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3328223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a 96-well plate to </w:t>
      </w:r>
      <w:r w:rsidRPr="00D0056D">
        <w:rPr>
          <w:lang w:eastAsia="en-IN"/>
        </w:rPr>
        <w:t xml:space="preserve">determine the colony forming units per milliliter of the diluted overnight </w:t>
      </w:r>
      <w:r>
        <w:rPr>
          <w:lang w:eastAsia="en-IN"/>
        </w:rPr>
        <w:t xml:space="preserve">bacterial </w:t>
      </w:r>
      <w:r w:rsidRPr="00D0056D">
        <w:rPr>
          <w:lang w:eastAsia="en-IN"/>
        </w:rPr>
        <w:t>culture</w:t>
      </w:r>
      <w:r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 by performing 10</w:t>
      </w:r>
      <w:r>
        <w:rPr>
          <w:lang w:eastAsia="en-IN"/>
        </w:rPr>
        <w:t>-</w:t>
      </w:r>
      <w:r w:rsidRPr="00D0056D">
        <w:rPr>
          <w:lang w:eastAsia="en-IN"/>
        </w:rPr>
        <w:t>fold serial dilutions in sterile 1</w:t>
      </w:r>
      <w:r>
        <w:rPr>
          <w:lang w:eastAsia="en-IN"/>
        </w:rPr>
        <w:t>x</w:t>
      </w:r>
      <w:r w:rsidRPr="00D0056D">
        <w:rPr>
          <w:lang w:eastAsia="en-IN"/>
        </w:rPr>
        <w:t xml:space="preserve"> </w:t>
      </w:r>
      <w:r>
        <w:rPr>
          <w:lang w:eastAsia="en-IN"/>
        </w:rPr>
        <w:t>PBS</w:t>
      </w:r>
      <w:r w:rsidRPr="00D0056D">
        <w:rPr>
          <w:lang w:eastAsia="en-IN"/>
        </w:rPr>
        <w:t xml:space="preserve"> </w:t>
      </w:r>
      <w:r w:rsidRPr="00D0056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5B54098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>
        <w:rPr>
          <w:lang w:val="en-IN" w:eastAsia="en-IN"/>
        </w:rPr>
        <w:t>placing a</w:t>
      </w:r>
      <w:r w:rsidRPr="00D0056D">
        <w:rPr>
          <w:lang w:val="en-IN" w:eastAsia="en-IN"/>
        </w:rPr>
        <w:t xml:space="preserve"> 96 well plate</w:t>
      </w:r>
      <w:r>
        <w:rPr>
          <w:lang w:val="en-IN" w:eastAsia="en-IN"/>
        </w:rPr>
        <w:t>, diluted bacterial overnight culture and PBS containing tube in the hood.</w:t>
      </w:r>
    </w:p>
    <w:p w14:paraId="357BCBEE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PBS to the wells of the plate.</w:t>
      </w:r>
    </w:p>
    <w:p w14:paraId="694B3297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4E0AF7D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Transfer 200 microliters of the diluted overnight culture into the first well of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3AB8FFB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pipetting culture into the first well of a 96 well plate.</w:t>
      </w:r>
    </w:p>
    <w:p w14:paraId="6636D6E3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0DEA046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Pipette 20 microliters of the culture into the next row containing 180 microliters of 1</w:t>
      </w:r>
      <w:r>
        <w:rPr>
          <w:lang w:eastAsia="en-IN"/>
        </w:rPr>
        <w:t xml:space="preserve">x PBS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Mix by pipetting up and down 10 times </w:t>
      </w:r>
      <w:r w:rsidRPr="00D0056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dilution process until reaching 10 to the power of minus 6 using a fresh pipette tip each time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57B78727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transferring culture into the next well containing phosphate buffered saline.</w:t>
      </w:r>
    </w:p>
    <w:p w14:paraId="36C8C852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mixing the dilution by pipetting up and down.</w:t>
      </w:r>
    </w:p>
    <w:p w14:paraId="4FB9D3DF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continuing serial dilutions </w:t>
      </w:r>
      <w:r>
        <w:rPr>
          <w:lang w:val="en-IN" w:eastAsia="en-IN"/>
        </w:rPr>
        <w:t xml:space="preserve">to the next wells and </w:t>
      </w:r>
      <w:r w:rsidRPr="00D0056D">
        <w:rPr>
          <w:lang w:val="en-IN" w:eastAsia="en-IN"/>
        </w:rPr>
        <w:t>across the plate with fresh tips.</w:t>
      </w:r>
    </w:p>
    <w:p w14:paraId="2701E2F0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0E6BCB43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p</w:t>
      </w:r>
      <w:r w:rsidRPr="00D0056D">
        <w:rPr>
          <w:lang w:eastAsia="en-IN"/>
        </w:rPr>
        <w:t xml:space="preserve">late 10 microliters of spot dilutions in triplicate from the 10 to the power of minus 2 to 10 to the power of minus 6 dilutions onto lysogeny broth 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Allow the spots to absorb into the </w:t>
      </w:r>
      <w:commentRangeStart w:id="4"/>
      <w:r w:rsidRPr="00D0056D">
        <w:rPr>
          <w:lang w:eastAsia="en-IN"/>
        </w:rPr>
        <w:t xml:space="preserve">agar under a flame </w:t>
      </w:r>
      <w:commentRangeEnd w:id="4"/>
      <w:r w:rsidR="005E0351" w:rsidRPr="00D0056D">
        <w:rPr>
          <w:rStyle w:val="CommentReference"/>
          <w:b/>
          <w:bCs/>
          <w:sz w:val="24"/>
          <w:szCs w:val="24"/>
          <w:lang w:eastAsia="en-IN"/>
        </w:rPr>
        <w:commentReference w:id="4"/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>.</w:t>
      </w:r>
    </w:p>
    <w:p w14:paraId="5861740C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spotting diluted samples onto agar plates.</w:t>
      </w:r>
    </w:p>
    <w:p w14:paraId="2DADDEBB" w14:textId="6EA0573C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Shot of droplets absorbing into agar</w:t>
      </w:r>
      <w:r w:rsidR="005E0351">
        <w:rPr>
          <w:lang w:val="en-IN" w:eastAsia="en-IN"/>
        </w:rPr>
        <w:t>.</w:t>
      </w:r>
    </w:p>
    <w:p w14:paraId="024674C5" w14:textId="77777777" w:rsidR="00936A2D" w:rsidRPr="00D0056D" w:rsidRDefault="00936A2D" w:rsidP="00936A2D">
      <w:pPr>
        <w:pStyle w:val="ShotDescription"/>
        <w:ind w:firstLine="0"/>
        <w:rPr>
          <w:lang w:val="en-IN" w:eastAsia="en-IN"/>
        </w:rPr>
      </w:pPr>
    </w:p>
    <w:p w14:paraId="63FA4BF5" w14:textId="77777777" w:rsidR="00936A2D" w:rsidRPr="00D0056D" w:rsidRDefault="00936A2D" w:rsidP="00936A2D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Incubate the plates overnight at 27 to 30 degrees Celsius to prevent overgrowth and ensure clear individual colonies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</w:p>
    <w:p w14:paraId="1440DE29" w14:textId="77777777" w:rsidR="00936A2D" w:rsidRDefault="00936A2D" w:rsidP="00936A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agar plates into an incubator.</w:t>
      </w:r>
    </w:p>
    <w:p w14:paraId="6FDE468A" w14:textId="77777777" w:rsidR="009F6283" w:rsidRDefault="009F6283" w:rsidP="009F6283"/>
    <w:p w14:paraId="3D450269" w14:textId="77777777" w:rsidR="009F6283" w:rsidRDefault="009F6283" w:rsidP="009F6283"/>
    <w:p w14:paraId="7C510B57" w14:textId="074A55EC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Infection of Caco-2 Epithelial Cell Monolayers with AIEC</w:t>
      </w:r>
    </w:p>
    <w:p w14:paraId="5FDDFA8F" w14:textId="571FDC3E" w:rsidR="00A2558F" w:rsidRPr="00A2558F" w:rsidRDefault="00A2558F" w:rsidP="00A2558F">
      <w:pPr>
        <w:pStyle w:val="Narration"/>
        <w:ind w:left="360" w:firstLine="0"/>
        <w:rPr>
          <w:color w:val="auto"/>
          <w:lang w:eastAsia="en-IN"/>
        </w:rPr>
      </w:pPr>
      <w:r w:rsidRPr="00A2558F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1463539865"/>
          <w:placeholder>
            <w:docPart w:val="ED8FAE2621B241819DEA13B7BF288853"/>
          </w:placeholder>
          <w:temporary/>
          <w:showingPlcHdr/>
          <w:text/>
        </w:sdtPr>
        <w:sdtContent>
          <w:r w:rsidRPr="00A2558F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1B7A4DBD" w14:textId="331687A0" w:rsidR="009F6283" w:rsidRDefault="009F6283" w:rsidP="00A2558F">
      <w:pPr>
        <w:pStyle w:val="ListParagraph"/>
        <w:ind w:left="360"/>
      </w:pPr>
    </w:p>
    <w:p w14:paraId="3E050C19" w14:textId="5A0A8B93" w:rsidR="009F6283" w:rsidRPr="00D0056D" w:rsidRDefault="006979D1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r</w:t>
      </w:r>
      <w:r w:rsidR="009F6283" w:rsidRPr="00D0056D">
        <w:rPr>
          <w:lang w:eastAsia="en-IN"/>
        </w:rPr>
        <w:t>emove</w:t>
      </w:r>
      <w:r>
        <w:rPr>
          <w:lang w:eastAsia="en-IN"/>
        </w:rPr>
        <w:t xml:space="preserve"> the</w:t>
      </w:r>
      <w:r w:rsidR="009F6283" w:rsidRPr="00D0056D">
        <w:rPr>
          <w:lang w:eastAsia="en-IN"/>
        </w:rPr>
        <w:t xml:space="preserve"> </w:t>
      </w:r>
      <w:r w:rsidRPr="009F6283">
        <w:rPr>
          <w:rFonts w:cstheme="minorHAnsi"/>
        </w:rPr>
        <w:t>healthy, confluent Caco-2 epithelial cell monolayer</w:t>
      </w:r>
      <w:r>
        <w:rPr>
          <w:rFonts w:cstheme="minorHAnsi"/>
        </w:rPr>
        <w:t>s</w:t>
      </w:r>
      <w:r w:rsidRPr="009F6283">
        <w:rPr>
          <w:rFonts w:cstheme="minorHAnsi"/>
        </w:rPr>
        <w:t xml:space="preserve"> </w:t>
      </w:r>
      <w:r>
        <w:rPr>
          <w:rFonts w:cstheme="minorHAnsi"/>
        </w:rPr>
        <w:t>cultured i</w:t>
      </w:r>
      <w:r w:rsidRPr="009F6283">
        <w:rPr>
          <w:rFonts w:cstheme="minorHAnsi"/>
        </w:rPr>
        <w:t xml:space="preserve">n collagen-coated 24-well culture plate </w:t>
      </w:r>
      <w:r w:rsidR="009F6283" w:rsidRPr="00D0056D">
        <w:rPr>
          <w:lang w:eastAsia="en-IN"/>
        </w:rPr>
        <w:t xml:space="preserve">from the incubator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a</w:t>
      </w:r>
      <w:r w:rsidR="009F6283" w:rsidRPr="00D0056D">
        <w:rPr>
          <w:lang w:eastAsia="en-IN"/>
        </w:rPr>
        <w:t xml:space="preserve">spirate the complete media from each well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2ADFD03" w14:textId="05DBCE1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removing a 24 well plate from the incubator</w:t>
      </w:r>
      <w:r w:rsidR="005E0351">
        <w:rPr>
          <w:lang w:val="en-IN" w:eastAsia="en-IN"/>
        </w:rPr>
        <w:t xml:space="preserve"> and placing in a hood</w:t>
      </w:r>
      <w:r w:rsidRPr="00D0056D">
        <w:rPr>
          <w:lang w:val="en-IN" w:eastAsia="en-IN"/>
        </w:rPr>
        <w:t>.</w:t>
      </w:r>
    </w:p>
    <w:p w14:paraId="47D0457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of the plate.</w:t>
      </w:r>
    </w:p>
    <w:p w14:paraId="7AB1021C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1C04C25D" w14:textId="4DEE9E85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1 milliliter of serum and antibiotic antimycotic free media into each well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Aspirate the media to remove traces of serum containing media </w:t>
      </w:r>
      <w:r w:rsidRPr="00D0056D">
        <w:rPr>
          <w:b/>
          <w:bCs/>
          <w:lang w:eastAsia="en-IN"/>
        </w:rPr>
        <w:t>[2]</w:t>
      </w:r>
      <w:r w:rsidR="006979D1">
        <w:rPr>
          <w:lang w:eastAsia="en-IN"/>
        </w:rPr>
        <w:t xml:space="preserve"> and r</w:t>
      </w:r>
      <w:r w:rsidRPr="00D0056D">
        <w:rPr>
          <w:lang w:eastAsia="en-IN"/>
        </w:rPr>
        <w:t xml:space="preserve">epeat the wash one more time for a total of two washes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7DA13A1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media to each well of the plate.</w:t>
      </w:r>
    </w:p>
    <w:p w14:paraId="2D3F133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wells.</w:t>
      </w:r>
    </w:p>
    <w:p w14:paraId="67D13D75" w14:textId="742F183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6979D1">
        <w:rPr>
          <w:lang w:val="en-IN" w:eastAsia="en-IN"/>
        </w:rPr>
        <w:t>adding the media again to the well and aspirating it out</w:t>
      </w:r>
      <w:r w:rsidRPr="00D0056D">
        <w:rPr>
          <w:lang w:val="en-IN" w:eastAsia="en-IN"/>
        </w:rPr>
        <w:t>.</w:t>
      </w:r>
    </w:p>
    <w:p w14:paraId="1CBD60BF" w14:textId="77777777" w:rsidR="006979D1" w:rsidRPr="00D0056D" w:rsidRDefault="006979D1" w:rsidP="006979D1">
      <w:pPr>
        <w:pStyle w:val="ShotDescription"/>
        <w:ind w:firstLine="0"/>
        <w:rPr>
          <w:lang w:val="en-IN" w:eastAsia="en-IN"/>
        </w:rPr>
      </w:pPr>
    </w:p>
    <w:p w14:paraId="612FA3D8" w14:textId="75BF6745" w:rsidR="009F6283" w:rsidRPr="00D0056D" w:rsidRDefault="0037681E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1 milliliter of the </w:t>
      </w:r>
      <w:r>
        <w:rPr>
          <w:lang w:eastAsia="en-IN"/>
        </w:rPr>
        <w:t xml:space="preserve">previously prepared </w:t>
      </w:r>
      <w:r w:rsidR="009F6283" w:rsidRPr="00D0056D">
        <w:rPr>
          <w:lang w:eastAsia="en-IN"/>
        </w:rPr>
        <w:t xml:space="preserve">infection media </w:t>
      </w:r>
      <w:r>
        <w:rPr>
          <w:lang w:eastAsia="en-IN"/>
        </w:rPr>
        <w:t xml:space="preserve">containing AIEC </w:t>
      </w:r>
      <w:r w:rsidR="009F6283" w:rsidRPr="00D0056D">
        <w:rPr>
          <w:lang w:eastAsia="en-IN"/>
        </w:rPr>
        <w:t>into each well of the 24 well plate containing the Caco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2 cells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>.</w:t>
      </w:r>
    </w:p>
    <w:p w14:paraId="7BAD7659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infection media to each well of the plate.</w:t>
      </w:r>
    </w:p>
    <w:p w14:paraId="32E99503" w14:textId="77777777" w:rsidR="0037681E" w:rsidRPr="00D0056D" w:rsidRDefault="0037681E" w:rsidP="0037681E">
      <w:pPr>
        <w:pStyle w:val="ShotDescription"/>
        <w:ind w:firstLine="0"/>
        <w:rPr>
          <w:lang w:val="en-IN" w:eastAsia="en-IN"/>
        </w:rPr>
      </w:pPr>
    </w:p>
    <w:p w14:paraId="2577BCDE" w14:textId="591DACEA" w:rsidR="0037681E" w:rsidRPr="00D0056D" w:rsidRDefault="009F6283" w:rsidP="0037681E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Centrifuge the 24 well plate at 500 </w:t>
      </w:r>
      <w:r w:rsidRPr="0037681E">
        <w:rPr>
          <w:i/>
          <w:iCs/>
          <w:lang w:eastAsia="en-IN"/>
        </w:rPr>
        <w:t>g</w:t>
      </w:r>
      <w:r w:rsidRPr="00D0056D">
        <w:rPr>
          <w:lang w:eastAsia="en-IN"/>
        </w:rPr>
        <w:t xml:space="preserve"> for 15 minutes at room temperature to synchronize bacterial contact with the epithelial cells </w:t>
      </w:r>
      <w:r w:rsidRPr="00D0056D">
        <w:rPr>
          <w:b/>
          <w:bCs/>
          <w:lang w:eastAsia="en-IN"/>
        </w:rPr>
        <w:t>[1]</w:t>
      </w:r>
      <w:r w:rsidR="0037681E">
        <w:rPr>
          <w:lang w:eastAsia="en-IN"/>
        </w:rPr>
        <w:t xml:space="preserve"> and </w:t>
      </w:r>
      <w:r w:rsidR="0037681E" w:rsidRPr="00D0056D">
        <w:rPr>
          <w:lang w:eastAsia="en-IN"/>
        </w:rPr>
        <w:t xml:space="preserve">incubate the plate at 37 degrees Celsius with 5 percent carbon dioxide for 3 hours to allow bacterial invasion </w:t>
      </w:r>
      <w:r w:rsidR="0037681E" w:rsidRPr="00D0056D">
        <w:rPr>
          <w:b/>
          <w:bCs/>
          <w:lang w:eastAsia="en-IN"/>
        </w:rPr>
        <w:t>[</w:t>
      </w:r>
      <w:r w:rsidR="0037681E">
        <w:rPr>
          <w:b/>
          <w:bCs/>
          <w:lang w:eastAsia="en-IN"/>
        </w:rPr>
        <w:t>2</w:t>
      </w:r>
      <w:r w:rsidR="0037681E" w:rsidRPr="00D0056D">
        <w:rPr>
          <w:b/>
          <w:bCs/>
          <w:lang w:eastAsia="en-IN"/>
        </w:rPr>
        <w:t>]</w:t>
      </w:r>
      <w:r w:rsidR="0037681E" w:rsidRPr="00D0056D">
        <w:rPr>
          <w:lang w:eastAsia="en-IN"/>
        </w:rPr>
        <w:t>.</w:t>
      </w:r>
    </w:p>
    <w:p w14:paraId="10FA26A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24 well plate into a centrifuge.</w:t>
      </w:r>
    </w:p>
    <w:p w14:paraId="49240BE1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into an incubator.</w:t>
      </w:r>
    </w:p>
    <w:p w14:paraId="4DA4B87A" w14:textId="77777777" w:rsidR="0037681E" w:rsidRDefault="0037681E" w:rsidP="0037681E">
      <w:pPr>
        <w:pStyle w:val="ShotDescription"/>
        <w:ind w:firstLine="0"/>
        <w:rPr>
          <w:lang w:val="en-IN" w:eastAsia="en-IN"/>
        </w:rPr>
      </w:pPr>
    </w:p>
    <w:p w14:paraId="2A01F70E" w14:textId="3998D804" w:rsidR="00A2558F" w:rsidRPr="00936A2D" w:rsidRDefault="00936A2D" w:rsidP="00A2558F">
      <w:pPr>
        <w:pStyle w:val="Narration"/>
        <w:numPr>
          <w:ilvl w:val="0"/>
          <w:numId w:val="3"/>
        </w:numPr>
        <w:rPr>
          <w:b/>
          <w:bCs/>
          <w:color w:val="auto"/>
          <w:lang w:eastAsia="en-IN"/>
        </w:rPr>
      </w:pPr>
      <w:r w:rsidRPr="00936A2D">
        <w:rPr>
          <w:b/>
          <w:bCs/>
          <w:color w:val="auto"/>
          <w:lang w:eastAsia="en-IN"/>
        </w:rPr>
        <w:t>Recove</w:t>
      </w:r>
      <w:r w:rsidR="00DB6167">
        <w:rPr>
          <w:b/>
          <w:bCs/>
          <w:color w:val="auto"/>
          <w:lang w:eastAsia="en-IN"/>
        </w:rPr>
        <w:t>ring</w:t>
      </w:r>
      <w:r w:rsidRPr="00936A2D">
        <w:rPr>
          <w:b/>
          <w:bCs/>
          <w:color w:val="auto"/>
          <w:lang w:eastAsia="en-IN"/>
        </w:rPr>
        <w:t xml:space="preserve"> </w:t>
      </w:r>
      <w:r w:rsidR="00DB6167">
        <w:rPr>
          <w:b/>
          <w:bCs/>
          <w:color w:val="auto"/>
          <w:lang w:eastAsia="en-IN"/>
        </w:rPr>
        <w:t xml:space="preserve">and Plating </w:t>
      </w:r>
      <w:r w:rsidRPr="00936A2D">
        <w:rPr>
          <w:b/>
          <w:bCs/>
          <w:color w:val="auto"/>
          <w:lang w:eastAsia="en-IN"/>
        </w:rPr>
        <w:t>Intracellular Bacteria from Caco-2 Cells</w:t>
      </w:r>
    </w:p>
    <w:p w14:paraId="046AEE3A" w14:textId="461836FA" w:rsidR="00A2558F" w:rsidRPr="00A2558F" w:rsidRDefault="00A2558F" w:rsidP="00A2558F">
      <w:pPr>
        <w:pStyle w:val="Narration"/>
        <w:ind w:left="360" w:firstLine="0"/>
        <w:rPr>
          <w:color w:val="auto"/>
          <w:lang w:eastAsia="en-IN"/>
        </w:rPr>
      </w:pPr>
      <w:r w:rsidRPr="00A2558F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  <w:color w:val="auto"/>
          </w:rPr>
          <w:id w:val="-1131942399"/>
          <w:placeholder>
            <w:docPart w:val="A3745C61FB7E49B2B78B0A0E193383DA"/>
          </w:placeholder>
          <w:temporary/>
          <w:showingPlcHdr/>
          <w:text/>
        </w:sdtPr>
        <w:sdtContent>
          <w:r w:rsidRPr="00A2558F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</w:p>
    <w:p w14:paraId="5F5566B6" w14:textId="7C372CCB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Prepare antibiotic containing media by adding 240 micrograms per milliliter amikacin to pre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warmed serum and antibiotic antimycotic free media </w:t>
      </w:r>
      <w:r w:rsidRPr="00D0056D">
        <w:rPr>
          <w:b/>
          <w:bCs/>
          <w:lang w:eastAsia="en-IN"/>
        </w:rPr>
        <w:t>[1</w:t>
      </w:r>
      <w:r w:rsidR="004D4F42">
        <w:rPr>
          <w:b/>
          <w:bCs/>
          <w:lang w:eastAsia="en-IN"/>
        </w:rPr>
        <w:t>-TXT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6A524B8D" w14:textId="15A95A83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amikacin to media and mixing</w:t>
      </w:r>
      <w:r w:rsidR="005E0351">
        <w:rPr>
          <w:lang w:val="en-IN" w:eastAsia="en-IN"/>
        </w:rPr>
        <w:t xml:space="preserve"> under a laminar hood</w:t>
      </w:r>
      <w:r w:rsidRPr="00D0056D">
        <w:rPr>
          <w:lang w:val="en-IN" w:eastAsia="en-IN"/>
        </w:rPr>
        <w:t>.</w:t>
      </w:r>
      <w:r w:rsidR="004D4F42">
        <w:rPr>
          <w:lang w:val="en-IN" w:eastAsia="en-IN"/>
        </w:rPr>
        <w:t xml:space="preserve"> </w:t>
      </w:r>
    </w:p>
    <w:p w14:paraId="1980ACA4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72294E97" w14:textId="08CFBA7E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>After the infection period, aspirate the media from the Caco</w:t>
      </w:r>
      <w:r w:rsidR="00CB5170">
        <w:rPr>
          <w:lang w:eastAsia="en-IN"/>
        </w:rPr>
        <w:t>-</w:t>
      </w:r>
      <w:r w:rsidRPr="00D0056D">
        <w:rPr>
          <w:lang w:eastAsia="en-IN"/>
        </w:rPr>
        <w:t xml:space="preserve">2 cell monolayers </w:t>
      </w:r>
      <w:r w:rsidRPr="00D0056D">
        <w:rPr>
          <w:b/>
          <w:bCs/>
          <w:lang w:eastAsia="en-IN"/>
        </w:rPr>
        <w:t>[1]</w:t>
      </w:r>
      <w:r w:rsidR="00CB5170">
        <w:rPr>
          <w:lang w:eastAsia="en-IN"/>
        </w:rPr>
        <w:t xml:space="preserve"> and a</w:t>
      </w:r>
      <w:r w:rsidRPr="00D0056D">
        <w:rPr>
          <w:lang w:eastAsia="en-IN"/>
        </w:rPr>
        <w:t xml:space="preserve">dd 1 milliliter of serum and antibiotic antimycotic free media to each well </w:t>
      </w:r>
      <w:r w:rsidRPr="00D0056D">
        <w:rPr>
          <w:b/>
          <w:bCs/>
          <w:lang w:eastAsia="en-IN"/>
        </w:rPr>
        <w:t>[2]</w:t>
      </w:r>
      <w:r w:rsidRPr="00D0056D">
        <w:rPr>
          <w:lang w:eastAsia="en-IN"/>
        </w:rPr>
        <w:t xml:space="preserve">. Aspirate the media and repeat once more for a total of two washes </w:t>
      </w:r>
      <w:r w:rsidRPr="00D0056D">
        <w:rPr>
          <w:b/>
          <w:bCs/>
          <w:lang w:eastAsia="en-IN"/>
        </w:rPr>
        <w:t>[3]</w:t>
      </w:r>
      <w:r w:rsidRPr="00D0056D">
        <w:rPr>
          <w:lang w:eastAsia="en-IN"/>
        </w:rPr>
        <w:t>.</w:t>
      </w:r>
    </w:p>
    <w:p w14:paraId="35B8E60D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wells after infection.</w:t>
      </w:r>
    </w:p>
    <w:p w14:paraId="115E497B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fresh media to each well.</w:t>
      </w:r>
    </w:p>
    <w:p w14:paraId="6935B578" w14:textId="3A887D02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removing the wash and adding fresh media</w:t>
      </w:r>
      <w:r w:rsidRPr="00D0056D">
        <w:rPr>
          <w:lang w:val="en-IN" w:eastAsia="en-IN"/>
        </w:rPr>
        <w:t>.</w:t>
      </w:r>
    </w:p>
    <w:p w14:paraId="5DB5EE38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C7FA8DD" w14:textId="4C52530A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p</w:t>
      </w:r>
      <w:r w:rsidR="009F6283" w:rsidRPr="00D0056D">
        <w:rPr>
          <w:lang w:eastAsia="en-IN"/>
        </w:rPr>
        <w:t xml:space="preserve">ipette 1 milliliter of 240 micrograms per milliliter amikacin containing media into each well </w:t>
      </w:r>
      <w:r w:rsidR="009F6283" w:rsidRPr="00D0056D">
        <w:rPr>
          <w:b/>
          <w:bCs/>
          <w:lang w:eastAsia="en-IN"/>
        </w:rPr>
        <w:t>[1</w:t>
      </w:r>
      <w:r w:rsidR="004D4F42">
        <w:rPr>
          <w:b/>
          <w:bCs/>
          <w:lang w:eastAsia="en-IN"/>
        </w:rPr>
        <w:t>-TXT</w:t>
      </w:r>
      <w:r w:rsidR="009F6283" w:rsidRPr="00D0056D">
        <w:rPr>
          <w:b/>
          <w:bCs/>
          <w:lang w:eastAsia="en-IN"/>
        </w:rPr>
        <w:t>]</w:t>
      </w:r>
      <w:r w:rsidR="004D4F42">
        <w:rPr>
          <w:lang w:eastAsia="en-IN"/>
        </w:rPr>
        <w:t xml:space="preserve">. </w:t>
      </w:r>
      <w:r w:rsidR="004D4F42" w:rsidRPr="004D4F42">
        <w:rPr>
          <w:lang w:val="en-IN" w:eastAsia="en-IN"/>
        </w:rPr>
        <w:t>Parallelly, treat another set of cells with gentamicin for comparison</w:t>
      </w:r>
      <w:r w:rsidR="004D4F42">
        <w:rPr>
          <w:b/>
          <w:bCs/>
          <w:lang w:val="en-IN" w:eastAsia="en-IN"/>
        </w:rPr>
        <w:t xml:space="preserve"> [2] </w:t>
      </w:r>
      <w:r w:rsidR="004D4F42" w:rsidRPr="004D4F42">
        <w:rPr>
          <w:lang w:val="en-IN" w:eastAsia="en-IN"/>
        </w:rPr>
        <w:t>and</w:t>
      </w:r>
      <w:r w:rsidR="004D4F42">
        <w:rPr>
          <w:b/>
          <w:bCs/>
          <w:lang w:val="en-IN" w:eastAsia="en-IN"/>
        </w:rPr>
        <w:t xml:space="preserve"> </w:t>
      </w:r>
      <w:r>
        <w:rPr>
          <w:lang w:eastAsia="en-IN"/>
        </w:rPr>
        <w:t>i</w:t>
      </w:r>
      <w:r w:rsidR="009F6283" w:rsidRPr="00D0056D">
        <w:rPr>
          <w:lang w:eastAsia="en-IN"/>
        </w:rPr>
        <w:t xml:space="preserve">ncubate </w:t>
      </w:r>
      <w:r w:rsidR="004D4F42">
        <w:rPr>
          <w:lang w:eastAsia="en-IN"/>
        </w:rPr>
        <w:t xml:space="preserve">the cells </w:t>
      </w:r>
      <w:r w:rsidR="009F6283" w:rsidRPr="00D0056D">
        <w:rPr>
          <w:lang w:eastAsia="en-IN"/>
        </w:rPr>
        <w:t xml:space="preserve">at 37 degrees Celsius with 5 percent carbon dioxide for 1 hour to eliminate extracellular bacteria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587E122E" w14:textId="1A7F61BC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adding </w:t>
      </w:r>
      <w:r w:rsidR="004D4F42">
        <w:rPr>
          <w:lang w:val="en-IN" w:eastAsia="en-IN"/>
        </w:rPr>
        <w:t xml:space="preserve">amikacin </w:t>
      </w:r>
      <w:r w:rsidRPr="00D0056D">
        <w:rPr>
          <w:lang w:val="en-IN" w:eastAsia="en-IN"/>
        </w:rPr>
        <w:t>antibiotic containing media to each well.</w:t>
      </w:r>
    </w:p>
    <w:p w14:paraId="3C9E997A" w14:textId="507EC874" w:rsidR="004D4F42" w:rsidRDefault="004D4F42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gentamicin to another plate with cells.</w:t>
      </w:r>
    </w:p>
    <w:p w14:paraId="778C5E20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the plate into an incubator.</w:t>
      </w:r>
    </w:p>
    <w:p w14:paraId="60ED48D6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5F03F5A6" w14:textId="72933F6D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incubation, a</w:t>
      </w:r>
      <w:r w:rsidR="009F6283" w:rsidRPr="00D0056D">
        <w:rPr>
          <w:lang w:eastAsia="en-IN"/>
        </w:rPr>
        <w:t xml:space="preserve">spirate the media from each well </w:t>
      </w:r>
      <w:r w:rsidR="009F6283" w:rsidRPr="00D0056D">
        <w:rPr>
          <w:b/>
          <w:bCs/>
          <w:lang w:eastAsia="en-IN"/>
        </w:rPr>
        <w:t>[1]</w:t>
      </w:r>
      <w:r w:rsidR="009F6283" w:rsidRPr="00D0056D">
        <w:rPr>
          <w:lang w:eastAsia="en-IN"/>
        </w:rPr>
        <w:t xml:space="preserve">. Add 1 milliliter of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to wash away adherent bacteria </w:t>
      </w:r>
      <w:r w:rsidR="009F6283" w:rsidRPr="00D0056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="009F6283" w:rsidRPr="00D0056D">
        <w:rPr>
          <w:lang w:eastAsia="en-IN"/>
        </w:rPr>
        <w:t xml:space="preserve">epeat the wash one more time for a total of two washes </w:t>
      </w:r>
      <w:r w:rsidR="009F6283" w:rsidRPr="00D0056D">
        <w:rPr>
          <w:b/>
          <w:bCs/>
          <w:lang w:eastAsia="en-IN"/>
        </w:rPr>
        <w:t>[3]</w:t>
      </w:r>
      <w:r w:rsidR="009F6283" w:rsidRPr="00D0056D">
        <w:rPr>
          <w:lang w:eastAsia="en-IN"/>
        </w:rPr>
        <w:t>.</w:t>
      </w:r>
    </w:p>
    <w:p w14:paraId="35F3BD3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aspirating media from the plate.</w:t>
      </w:r>
    </w:p>
    <w:p w14:paraId="62AFC87E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phosphate buffered saline to each well.</w:t>
      </w:r>
    </w:p>
    <w:p w14:paraId="0CAB62DE" w14:textId="1E398BBA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 xml:space="preserve">Talent </w:t>
      </w:r>
      <w:r w:rsidR="00CB5170">
        <w:rPr>
          <w:lang w:val="en-IN" w:eastAsia="en-IN"/>
        </w:rPr>
        <w:t>aspirating PBS from the well and adding fresh PBS</w:t>
      </w:r>
      <w:r w:rsidRPr="00D0056D">
        <w:rPr>
          <w:lang w:val="en-IN" w:eastAsia="en-IN"/>
        </w:rPr>
        <w:t>.</w:t>
      </w:r>
    </w:p>
    <w:p w14:paraId="6DE36011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25FC9101" w14:textId="7999B792" w:rsidR="009F6283" w:rsidRPr="00D0056D" w:rsidRDefault="00CB5170" w:rsidP="009F628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add</w:t>
      </w:r>
      <w:r w:rsidR="009F6283" w:rsidRPr="00D0056D">
        <w:rPr>
          <w:lang w:eastAsia="en-IN"/>
        </w:rPr>
        <w:t xml:space="preserve"> 200 microliters of 1 percent Triton</w:t>
      </w:r>
      <w:r>
        <w:rPr>
          <w:lang w:eastAsia="en-IN"/>
        </w:rPr>
        <w:t>-</w:t>
      </w:r>
      <w:r w:rsidR="009F6283" w:rsidRPr="00D0056D">
        <w:rPr>
          <w:lang w:eastAsia="en-IN"/>
        </w:rPr>
        <w:t>X</w:t>
      </w:r>
      <w:r>
        <w:rPr>
          <w:lang w:eastAsia="en-IN"/>
        </w:rPr>
        <w:t>-</w:t>
      </w:r>
      <w:r w:rsidR="009F6283" w:rsidRPr="00D0056D">
        <w:rPr>
          <w:lang w:eastAsia="en-IN"/>
        </w:rPr>
        <w:t xml:space="preserve">100 diluted in </w:t>
      </w:r>
      <w:r>
        <w:rPr>
          <w:lang w:eastAsia="en-IN"/>
        </w:rPr>
        <w:t>PBS</w:t>
      </w:r>
      <w:r w:rsidR="009F6283" w:rsidRPr="00D0056D">
        <w:rPr>
          <w:lang w:eastAsia="en-IN"/>
        </w:rPr>
        <w:t xml:space="preserve"> into each well </w:t>
      </w:r>
      <w:r w:rsidR="009F6283" w:rsidRPr="00D0056D">
        <w:rPr>
          <w:b/>
          <w:bCs/>
          <w:lang w:eastAsia="en-IN"/>
        </w:rPr>
        <w:t>[1]</w:t>
      </w:r>
      <w:r>
        <w:rPr>
          <w:lang w:eastAsia="en-IN"/>
        </w:rPr>
        <w:t xml:space="preserve"> and i</w:t>
      </w:r>
      <w:r w:rsidR="009F6283" w:rsidRPr="00D0056D">
        <w:rPr>
          <w:lang w:eastAsia="en-IN"/>
        </w:rPr>
        <w:t xml:space="preserve">ncubate on an orbital shaker at 90 revolutions per minute for 10 minutes to lyse epithelial cells </w:t>
      </w:r>
      <w:r w:rsidR="009F6283" w:rsidRPr="00D0056D">
        <w:rPr>
          <w:b/>
          <w:bCs/>
          <w:lang w:eastAsia="en-IN"/>
        </w:rPr>
        <w:t>[2]</w:t>
      </w:r>
      <w:r w:rsidR="009F6283" w:rsidRPr="00D0056D">
        <w:rPr>
          <w:lang w:eastAsia="en-IN"/>
        </w:rPr>
        <w:t>.</w:t>
      </w:r>
    </w:p>
    <w:p w14:paraId="6553893C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adding Triton X 100 solution to each well.</w:t>
      </w:r>
    </w:p>
    <w:p w14:paraId="50C4B3A3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lastRenderedPageBreak/>
        <w:t>Talent placing the plate onto an orbital shaker.</w:t>
      </w:r>
    </w:p>
    <w:p w14:paraId="4FA2119A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4A165D24" w14:textId="1686E652" w:rsidR="00A2558F" w:rsidRPr="00D0056D" w:rsidRDefault="009F6283" w:rsidP="00A2558F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Pipette up and down approximately 30 times per well to detach the cells from the plate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>.</w:t>
      </w:r>
      <w:r w:rsidR="00A2558F">
        <w:rPr>
          <w:lang w:eastAsia="en-IN"/>
        </w:rPr>
        <w:t xml:space="preserve"> </w:t>
      </w:r>
      <w:r w:rsidR="00A2558F">
        <w:rPr>
          <w:lang w:eastAsia="en-IN"/>
        </w:rPr>
        <w:t>Next, p</w:t>
      </w:r>
      <w:r w:rsidR="00A2558F" w:rsidRPr="00D0056D">
        <w:rPr>
          <w:lang w:eastAsia="en-IN"/>
        </w:rPr>
        <w:t xml:space="preserve">erform 10 fold serial dilutions of the cell lysates in a 96 well plate using </w:t>
      </w:r>
      <w:r w:rsidR="00A2558F">
        <w:rPr>
          <w:lang w:eastAsia="en-IN"/>
        </w:rPr>
        <w:t>PBS</w:t>
      </w:r>
      <w:r w:rsidR="00A2558F" w:rsidRPr="00D0056D">
        <w:rPr>
          <w:lang w:eastAsia="en-IN"/>
        </w:rPr>
        <w:t xml:space="preserve"> </w:t>
      </w:r>
      <w:r w:rsidR="00A2558F" w:rsidRPr="00D0056D">
        <w:rPr>
          <w:b/>
          <w:bCs/>
          <w:lang w:eastAsia="en-IN"/>
        </w:rPr>
        <w:t>[</w:t>
      </w:r>
      <w:r w:rsidR="00A2558F">
        <w:rPr>
          <w:b/>
          <w:bCs/>
          <w:lang w:eastAsia="en-IN"/>
        </w:rPr>
        <w:t>2</w:t>
      </w:r>
      <w:r w:rsidR="00A2558F" w:rsidRPr="00D0056D">
        <w:rPr>
          <w:b/>
          <w:bCs/>
          <w:lang w:eastAsia="en-IN"/>
        </w:rPr>
        <w:t>]</w:t>
      </w:r>
      <w:r w:rsidR="00A2558F" w:rsidRPr="00D0056D">
        <w:rPr>
          <w:lang w:eastAsia="en-IN"/>
        </w:rPr>
        <w:t>.</w:t>
      </w:r>
    </w:p>
    <w:p w14:paraId="5F65848A" w14:textId="77777777" w:rsid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pipetting up and down in the wells to detach cells.</w:t>
      </w:r>
    </w:p>
    <w:p w14:paraId="4CA00B0E" w14:textId="3542D155" w:rsidR="009F6283" w:rsidRPr="00A2558F" w:rsidRDefault="009F6283" w:rsidP="00F80137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2558F">
        <w:rPr>
          <w:lang w:val="en-IN" w:eastAsia="en-IN"/>
        </w:rPr>
        <w:t>Talent preparing serial dilutions of cell lysates in a 96 well plate</w:t>
      </w:r>
      <w:r w:rsidR="00CB5170" w:rsidRPr="00A2558F">
        <w:rPr>
          <w:lang w:val="en-IN" w:eastAsia="en-IN"/>
        </w:rPr>
        <w:t xml:space="preserve"> by aspirating and adding lysates from previous wells to next wells</w:t>
      </w:r>
      <w:r w:rsidRPr="00A2558F">
        <w:rPr>
          <w:lang w:val="en-IN" w:eastAsia="en-IN"/>
        </w:rPr>
        <w:t>.</w:t>
      </w:r>
    </w:p>
    <w:p w14:paraId="56563A2D" w14:textId="77777777" w:rsidR="00CB5170" w:rsidRPr="00D0056D" w:rsidRDefault="00CB5170" w:rsidP="00CB5170">
      <w:pPr>
        <w:pStyle w:val="ShotDescription"/>
        <w:ind w:firstLine="0"/>
        <w:rPr>
          <w:lang w:val="en-IN" w:eastAsia="en-IN"/>
        </w:rPr>
      </w:pPr>
    </w:p>
    <w:p w14:paraId="32D4E82F" w14:textId="2AA31CAB" w:rsidR="009F6283" w:rsidRPr="00D0056D" w:rsidRDefault="009F6283" w:rsidP="009F6283">
      <w:pPr>
        <w:pStyle w:val="Narration"/>
        <w:numPr>
          <w:ilvl w:val="1"/>
          <w:numId w:val="3"/>
        </w:numPr>
        <w:rPr>
          <w:lang w:eastAsia="en-IN"/>
        </w:rPr>
      </w:pPr>
      <w:r w:rsidRPr="00D0056D">
        <w:rPr>
          <w:lang w:eastAsia="en-IN"/>
        </w:rPr>
        <w:t xml:space="preserve">Plate 10 microliters of spot dilutions in triplicate from the undiluted to 10 to the power of minus 3 dilutions onto lysogeny broth agar plates </w:t>
      </w:r>
      <w:r w:rsidRPr="00D0056D">
        <w:rPr>
          <w:b/>
          <w:bCs/>
          <w:lang w:eastAsia="en-IN"/>
        </w:rPr>
        <w:t>[1]</w:t>
      </w:r>
      <w:r w:rsidRPr="00D0056D">
        <w:rPr>
          <w:lang w:eastAsia="en-IN"/>
        </w:rPr>
        <w:t xml:space="preserve">. Allow the spots to absorb into the </w:t>
      </w:r>
      <w:r w:rsidRPr="005E0351">
        <w:rPr>
          <w:highlight w:val="yellow"/>
          <w:lang w:eastAsia="en-IN"/>
        </w:rPr>
        <w:t>agar under a flame</w:t>
      </w:r>
      <w:r w:rsidRPr="00D0056D">
        <w:rPr>
          <w:lang w:eastAsia="en-IN"/>
        </w:rPr>
        <w:t xml:space="preserve"> </w:t>
      </w:r>
      <w:r w:rsidR="00CB5170" w:rsidRPr="00CB5170">
        <w:rPr>
          <w:b/>
          <w:bCs/>
          <w:lang w:eastAsia="en-IN"/>
        </w:rPr>
        <w:t>[</w:t>
      </w:r>
      <w:r w:rsidR="00CB5170">
        <w:rPr>
          <w:b/>
          <w:bCs/>
          <w:lang w:eastAsia="en-IN"/>
        </w:rPr>
        <w:t>2</w:t>
      </w:r>
      <w:r w:rsidR="00CB5170" w:rsidRPr="00CB5170">
        <w:rPr>
          <w:b/>
          <w:bCs/>
          <w:lang w:eastAsia="en-IN"/>
        </w:rPr>
        <w:t>]</w:t>
      </w:r>
      <w:r w:rsidR="00CB5170">
        <w:rPr>
          <w:lang w:eastAsia="en-IN"/>
        </w:rPr>
        <w:t xml:space="preserve"> </w:t>
      </w:r>
      <w:r w:rsidRPr="00D0056D">
        <w:rPr>
          <w:lang w:eastAsia="en-IN"/>
        </w:rPr>
        <w:t xml:space="preserve">and incubate overnight at 27 to 30 degrees Celsius to ensure clear individual colonies </w:t>
      </w:r>
      <w:r w:rsidRPr="00D0056D">
        <w:rPr>
          <w:b/>
          <w:bCs/>
          <w:lang w:eastAsia="en-IN"/>
        </w:rPr>
        <w:t>[</w:t>
      </w:r>
      <w:r w:rsidR="00CB5170">
        <w:rPr>
          <w:b/>
          <w:bCs/>
          <w:lang w:eastAsia="en-IN"/>
        </w:rPr>
        <w:t>3</w:t>
      </w:r>
      <w:r w:rsidRPr="00D0056D">
        <w:rPr>
          <w:b/>
          <w:bCs/>
          <w:lang w:eastAsia="en-IN"/>
        </w:rPr>
        <w:t>]</w:t>
      </w:r>
      <w:r w:rsidRPr="00D0056D">
        <w:rPr>
          <w:lang w:eastAsia="en-IN"/>
        </w:rPr>
        <w:t>.</w:t>
      </w:r>
    </w:p>
    <w:p w14:paraId="2CDC3395" w14:textId="77777777" w:rsidR="009F6283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spotting cell lysate dilutions onto agar plates.</w:t>
      </w:r>
    </w:p>
    <w:p w14:paraId="16B3B32C" w14:textId="77777777" w:rsidR="009F6283" w:rsidRPr="00D0056D" w:rsidRDefault="009F6283" w:rsidP="009F628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0056D">
        <w:rPr>
          <w:lang w:val="en-IN" w:eastAsia="en-IN"/>
        </w:rPr>
        <w:t>Talent placing plates for incubation after spot absorption.</w:t>
      </w:r>
    </w:p>
    <w:p w14:paraId="06ED62E0" w14:textId="77777777" w:rsidR="009F6283" w:rsidRPr="007F19A3" w:rsidRDefault="009F6283" w:rsidP="009F6283"/>
    <w:p w14:paraId="2B763F87" w14:textId="3250DF3C" w:rsidR="00A2558F" w:rsidRPr="00A2558F" w:rsidRDefault="00A2558F" w:rsidP="00A2558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2558F">
        <w:rPr>
          <w:rFonts w:cstheme="minorHAnsi"/>
          <w:color w:val="7030A0"/>
        </w:rPr>
        <w:t>After incubation, remove the plates for c</w:t>
      </w:r>
      <w:r w:rsidRPr="00A2558F">
        <w:rPr>
          <w:rFonts w:cstheme="minorHAnsi"/>
          <w:color w:val="7030A0"/>
        </w:rPr>
        <w:t>ount</w:t>
      </w:r>
      <w:r w:rsidRPr="00A2558F">
        <w:rPr>
          <w:rFonts w:cstheme="minorHAnsi"/>
          <w:color w:val="7030A0"/>
        </w:rPr>
        <w:t>ing</w:t>
      </w:r>
      <w:r w:rsidRPr="00A2558F">
        <w:rPr>
          <w:rFonts w:cstheme="minorHAnsi"/>
          <w:color w:val="7030A0"/>
        </w:rPr>
        <w:t xml:space="preserve"> well-isolated colonies from</w:t>
      </w:r>
      <w:r w:rsidRPr="00A2558F">
        <w:rPr>
          <w:rFonts w:cstheme="minorHAnsi"/>
          <w:color w:val="7030A0"/>
        </w:rPr>
        <w:t xml:space="preserve"> </w:t>
      </w:r>
      <w:r w:rsidRPr="00A2558F">
        <w:rPr>
          <w:rFonts w:cstheme="minorHAnsi"/>
          <w:b/>
          <w:bCs/>
          <w:color w:val="7030A0"/>
        </w:rPr>
        <w:t>[1]</w:t>
      </w:r>
      <w:r w:rsidRPr="00A2558F">
        <w:rPr>
          <w:rFonts w:cstheme="minorHAnsi"/>
          <w:color w:val="7030A0"/>
        </w:rPr>
        <w:t xml:space="preserve"> appropriate spot dilutions </w:t>
      </w:r>
      <w:r w:rsidRPr="00A2558F">
        <w:rPr>
          <w:rFonts w:cstheme="minorHAnsi"/>
          <w:color w:val="7030A0"/>
        </w:rPr>
        <w:t xml:space="preserve">across the </w:t>
      </w:r>
      <w:r w:rsidRPr="00A2558F">
        <w:rPr>
          <w:rFonts w:cstheme="minorHAnsi"/>
          <w:color w:val="7030A0"/>
        </w:rPr>
        <w:t>triplicates using a dilution with more than 7 colonies per spot</w:t>
      </w:r>
      <w:r w:rsidRPr="00A2558F">
        <w:rPr>
          <w:rFonts w:cstheme="minorHAnsi"/>
          <w:color w:val="7030A0"/>
        </w:rPr>
        <w:t xml:space="preserve"> </w:t>
      </w:r>
      <w:r w:rsidRPr="00A2558F">
        <w:rPr>
          <w:rFonts w:cstheme="minorHAnsi"/>
          <w:b/>
          <w:bCs/>
          <w:color w:val="7030A0"/>
        </w:rPr>
        <w:t>[2]</w:t>
      </w:r>
      <w:r w:rsidRPr="00A2558F">
        <w:rPr>
          <w:rFonts w:cstheme="minorHAnsi"/>
          <w:color w:val="7030A0"/>
        </w:rPr>
        <w:t>.</w:t>
      </w:r>
      <w:r w:rsidRPr="00A2558F">
        <w:rPr>
          <w:rFonts w:cstheme="minorHAnsi"/>
          <w:color w:val="7030A0"/>
        </w:rPr>
        <w:t xml:space="preserve"> Finally, c</w:t>
      </w:r>
      <w:r w:rsidRPr="00A2558F">
        <w:rPr>
          <w:rFonts w:cstheme="minorHAnsi"/>
          <w:color w:val="7030A0"/>
        </w:rPr>
        <w:t xml:space="preserve">alculate </w:t>
      </w:r>
      <w:r w:rsidRPr="00A2558F">
        <w:rPr>
          <w:rFonts w:cstheme="minorHAnsi"/>
          <w:color w:val="7030A0"/>
        </w:rPr>
        <w:t xml:space="preserve">the </w:t>
      </w:r>
      <w:r w:rsidRPr="00A2558F">
        <w:rPr>
          <w:rFonts w:cstheme="minorHAnsi"/>
          <w:color w:val="7030A0"/>
        </w:rPr>
        <w:t xml:space="preserve">inoculum </w:t>
      </w:r>
      <w:r w:rsidRPr="00A2558F">
        <w:rPr>
          <w:rFonts w:cstheme="minorHAnsi"/>
          <w:color w:val="7030A0"/>
        </w:rPr>
        <w:t xml:space="preserve">and </w:t>
      </w:r>
      <w:r w:rsidRPr="00A2558F">
        <w:rPr>
          <w:rFonts w:cstheme="minorHAnsi"/>
          <w:color w:val="7030A0"/>
        </w:rPr>
        <w:t xml:space="preserve">retrieved </w:t>
      </w:r>
      <w:r w:rsidRPr="00A2558F">
        <w:rPr>
          <w:rFonts w:cstheme="minorHAnsi"/>
          <w:color w:val="7030A0"/>
        </w:rPr>
        <w:t>colony forming units per milliliter,</w:t>
      </w:r>
      <w:r w:rsidRPr="00A2558F">
        <w:rPr>
          <w:rFonts w:cstheme="minorHAnsi"/>
          <w:color w:val="7030A0"/>
        </w:rPr>
        <w:t xml:space="preserve"> and percent invasion using </w:t>
      </w:r>
      <w:r w:rsidRPr="00A2558F">
        <w:rPr>
          <w:rFonts w:cstheme="minorHAnsi"/>
          <w:color w:val="7030A0"/>
        </w:rPr>
        <w:t xml:space="preserve">the </w:t>
      </w:r>
      <w:r w:rsidRPr="00A2558F">
        <w:rPr>
          <w:rFonts w:cstheme="minorHAnsi"/>
          <w:color w:val="7030A0"/>
        </w:rPr>
        <w:t>equations</w:t>
      </w:r>
      <w:r w:rsidRPr="00A2558F">
        <w:rPr>
          <w:rFonts w:cstheme="minorHAnsi"/>
          <w:color w:val="7030A0"/>
        </w:rPr>
        <w:t xml:space="preserve"> </w:t>
      </w:r>
      <w:r w:rsidRPr="00A2558F">
        <w:rPr>
          <w:rFonts w:cstheme="minorHAnsi"/>
          <w:b/>
          <w:bCs/>
          <w:color w:val="7030A0"/>
        </w:rPr>
        <w:t>[3 and 4]</w:t>
      </w:r>
      <w:r w:rsidRPr="00A2558F">
        <w:rPr>
          <w:rFonts w:cstheme="minorHAnsi"/>
          <w:color w:val="7030A0"/>
        </w:rPr>
        <w:t>.</w:t>
      </w:r>
    </w:p>
    <w:p w14:paraId="726FE380" w14:textId="39C6E4A1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culture plates from the incubator.</w:t>
      </w:r>
    </w:p>
    <w:p w14:paraId="45BF2B91" w14:textId="6B25817E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opening the plate and showing the clear colonies in certain spots.</w:t>
      </w:r>
    </w:p>
    <w:p w14:paraId="3C2504E2" w14:textId="65D4153A" w:rsidR="00A2558F" w:rsidRDefault="00A2558F" w:rsidP="00A2558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looking at the plate and writing the number in a notebook.</w:t>
      </w:r>
    </w:p>
    <w:p w14:paraId="60EE811B" w14:textId="2E4712FF" w:rsidR="00A2558F" w:rsidRPr="00A2558F" w:rsidRDefault="00A2558F" w:rsidP="00A2558F">
      <w:pPr>
        <w:pStyle w:val="ListParagraph"/>
        <w:numPr>
          <w:ilvl w:val="2"/>
          <w:numId w:val="3"/>
        </w:numPr>
      </w:pPr>
      <w:r w:rsidRPr="00A2558F">
        <w:rPr>
          <w:rFonts w:cstheme="minorHAnsi"/>
        </w:rPr>
        <w:t xml:space="preserve">TEXT on </w:t>
      </w:r>
      <w:r>
        <w:rPr>
          <w:rFonts w:cstheme="minorHAnsi"/>
        </w:rPr>
        <w:t xml:space="preserve">5.8.3’s </w:t>
      </w:r>
      <w:r w:rsidRPr="00A2558F">
        <w:rPr>
          <w:rFonts w:cstheme="minorHAnsi"/>
        </w:rPr>
        <w:t>BACKGROUND</w:t>
      </w:r>
    </w:p>
    <w:commentRangeStart w:id="5"/>
    <w:p w14:paraId="45970D5C" w14:textId="53E1D92D" w:rsidR="00A2558F" w:rsidRPr="00A2558F" w:rsidRDefault="00A2558F" w:rsidP="00A2558F">
      <w:pPr>
        <w:rPr>
          <w:sz w:val="20"/>
          <w:szCs w:val="20"/>
        </w:rPr>
      </w:pPr>
      <m:oMathPara>
        <m:oMath>
          <m:sSub>
            <m:sSub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inoculum</m:t>
              </m:r>
            </m:sub>
          </m:sSub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Average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Dilution 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factor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0"/>
                  <w:szCs w:val="20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Volume </m:t>
              </m:r>
              <m:r>
                <w:rPr>
                  <w:rFonts w:ascii="Cambria Math" w:hAnsi="Cambria Math"/>
                  <w:sz w:val="20"/>
                  <w:szCs w:val="20"/>
                </w:rPr>
                <m:t xml:space="preserve">from infection media (µL </m:t>
              </m:r>
              <m:ctrlPr>
                <w:rPr>
                  <w:rFonts w:ascii="Cambria Math" w:hAnsi="Cambria Math"/>
                  <w:i/>
                  <w:iCs/>
                  <w:sz w:val="20"/>
                  <w:szCs w:val="20"/>
                </w:rPr>
              </m:ctrlPr>
            </m:e>
          </m:d>
          <m:r>
            <w:rPr>
              <w:rFonts w:ascii="Cambria Math" w:hAnsi="Cambria Math"/>
              <w:sz w:val="20"/>
              <w:szCs w:val="20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x</m:t>
          </m:r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</m:t>
          </m:r>
          <m:r>
            <w:rPr>
              <w:rFonts w:ascii="Cambria Math" w:hAnsi="Cambria Math"/>
              <w:sz w:val="20"/>
              <w:szCs w:val="20"/>
            </w:rPr>
            <m:t>100</m:t>
          </m:r>
          <m:r>
            <m:rPr>
              <m:sty m:val="p"/>
            </m:rPr>
            <w:rPr>
              <w:rFonts w:ascii="Cambria Math" w:hAnsi="Cambria Math"/>
              <w:sz w:val="20"/>
              <w:szCs w:val="20"/>
            </w:rPr>
            <m:t xml:space="preserve"> </m:t>
          </m:r>
        </m:oMath>
      </m:oMathPara>
    </w:p>
    <w:p w14:paraId="4EE86B3F" w14:textId="77777777" w:rsidR="00A2558F" w:rsidRPr="00C71083" w:rsidRDefault="00A2558F" w:rsidP="00A2558F">
      <w:pPr>
        <w:rPr>
          <w:iCs/>
        </w:rPr>
      </w:pPr>
    </w:p>
    <w:p w14:paraId="22622E9D" w14:textId="77777777" w:rsidR="00A2558F" w:rsidRPr="00A2558F" w:rsidRDefault="00A2558F" w:rsidP="00A2558F">
      <w:pPr>
        <w:rPr>
          <w:sz w:val="22"/>
          <w:szCs w:val="22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CFU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retrieved</m:t>
              </m:r>
            </m:sub>
          </m:sSub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>=</m:t>
          </m:r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average number of colonies</m:t>
              </m:r>
            </m:e>
          </m:d>
          <m:d>
            <m:dPr>
              <m:ctrlPr>
                <w:rPr>
                  <w:rFonts w:ascii="Cambria Math" w:hAnsi="Cambria Math"/>
                  <w:iCs/>
                  <w:sz w:val="22"/>
                  <w:szCs w:val="22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dilution factor</m:t>
              </m:r>
            </m:e>
          </m:d>
          <m:r>
            <m:rPr>
              <m:sty m:val="p"/>
            </m:rPr>
            <w:rPr>
              <w:rFonts w:ascii="Cambria Math" w:hAnsi="Cambria Math"/>
              <w:sz w:val="22"/>
              <w:szCs w:val="22"/>
            </w:rPr>
            <m:t xml:space="preserve"> x 100 </m:t>
          </m:r>
        </m:oMath>
      </m:oMathPara>
    </w:p>
    <w:p w14:paraId="2BA30977" w14:textId="77777777" w:rsidR="00A2558F" w:rsidRPr="00C71083" w:rsidRDefault="00A2558F" w:rsidP="00A2558F">
      <w:pPr>
        <w:rPr>
          <w:iCs/>
        </w:rPr>
      </w:pPr>
    </w:p>
    <w:p w14:paraId="56A8D852" w14:textId="77777777" w:rsidR="00A2558F" w:rsidRPr="00A2558F" w:rsidRDefault="00A2558F" w:rsidP="00A2558F">
      <w:pPr>
        <w:rPr>
          <w:sz w:val="22"/>
          <w:szCs w:val="22"/>
        </w:rPr>
      </w:pPr>
      <m:oMath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Invasion </m:t>
        </m:r>
        <m:d>
          <m:dPr>
            <m:ctrlPr>
              <w:rPr>
                <w:rFonts w:ascii="Cambria Math" w:hAnsi="Cambria Math"/>
                <w:iCs/>
                <w:sz w:val="22"/>
                <w:szCs w:val="22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%</m:t>
            </m:r>
          </m:e>
        </m:d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= </m:t>
        </m:r>
        <m:f>
          <m:fPr>
            <m:ctrlPr>
              <w:rPr>
                <w:rFonts w:ascii="Cambria Math" w:hAnsi="Cambria Math"/>
                <w:iCs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CFU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retrieved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Cs/>
                    <w:sz w:val="22"/>
                    <w:szCs w:val="22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CFU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inoculum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sz w:val="22"/>
            <w:szCs w:val="22"/>
          </w:rPr>
          <m:t xml:space="preserve"> x 100</m:t>
        </m:r>
      </m:oMath>
      <w:commentRangeEnd w:id="5"/>
      <w:r w:rsidRPr="00A2558F">
        <w:rPr>
          <w:rStyle w:val="CommentReference"/>
          <w:sz w:val="22"/>
          <w:szCs w:val="22"/>
        </w:rPr>
        <w:commentReference w:id="5"/>
      </w:r>
    </w:p>
    <w:p w14:paraId="09689C4F" w14:textId="77B083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commentRangeStart w:id="7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commentRangeEnd w:id="7"/>
      <w:r w:rsidR="0040519A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7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76BF4F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0519A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94D1931" w14:textId="34DFC09F" w:rsidR="005E0351" w:rsidRPr="004D4F42" w:rsidRDefault="005E0351" w:rsidP="005E035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t xml:space="preserve">Treatment </w:t>
      </w:r>
      <w:r w:rsidRPr="004D4F42">
        <w:rPr>
          <w:rFonts w:asciiTheme="minorHAnsi" w:hAnsiTheme="minorHAnsi" w:cstheme="minorHAnsi"/>
        </w:rPr>
        <w:t xml:space="preserve">with either gentamicin or amikacin following infection of Caco-2 cell monolayers with </w:t>
      </w:r>
      <w:r w:rsidR="004D4F42" w:rsidRPr="004D4F42">
        <w:rPr>
          <w:rFonts w:asciiTheme="minorHAnsi" w:hAnsiTheme="minorHAnsi" w:cstheme="minorHAnsi"/>
        </w:rPr>
        <w:t>AIEC</w:t>
      </w:r>
      <w:r w:rsidRPr="004D4F42">
        <w:rPr>
          <w:rFonts w:asciiTheme="minorHAnsi" w:hAnsiTheme="minorHAnsi" w:cstheme="minorHAnsi"/>
        </w:rPr>
        <w:t xml:space="preserve"> NRG857c</w:t>
      </w:r>
      <w:r w:rsidR="004D4F42" w:rsidRP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  <w:color w:val="EE0000"/>
        </w:rPr>
        <w:t>(N-R-G-8-5-7-C)</w:t>
      </w:r>
      <w:r w:rsidRPr="004D4F42">
        <w:rPr>
          <w:rFonts w:asciiTheme="minorHAnsi" w:hAnsiTheme="minorHAnsi" w:cstheme="minorHAnsi"/>
        </w:rPr>
        <w:t xml:space="preserve"> or</w:t>
      </w:r>
      <w:r w:rsidRPr="004D4F42">
        <w:rPr>
          <w:rFonts w:asciiTheme="minorHAnsi" w:hAnsiTheme="minorHAnsi" w:cstheme="minorHAnsi"/>
          <w:i/>
          <w:iCs/>
        </w:rPr>
        <w:t xml:space="preserve"> </w:t>
      </w:r>
      <w:r w:rsidR="004D4F42" w:rsidRPr="004D4F42">
        <w:rPr>
          <w:rFonts w:asciiTheme="minorHAnsi" w:hAnsiTheme="minorHAnsi" w:cstheme="minorHAnsi"/>
          <w:i/>
          <w:iCs/>
        </w:rPr>
        <w:t xml:space="preserve">Escherichia coli </w:t>
      </w:r>
      <w:r w:rsidR="004D4F42" w:rsidRPr="004D4F42">
        <w:rPr>
          <w:rFonts w:asciiTheme="minorHAnsi" w:hAnsiTheme="minorHAnsi" w:cstheme="minorHAnsi"/>
        </w:rPr>
        <w:t>D</w:t>
      </w:r>
      <w:r w:rsidRPr="004D4F42">
        <w:rPr>
          <w:rFonts w:asciiTheme="minorHAnsi" w:hAnsiTheme="minorHAnsi" w:cstheme="minorHAnsi"/>
        </w:rPr>
        <w:t>H5</w:t>
      </w:r>
      <w:r w:rsidR="004D4F42" w:rsidRPr="004D4F42">
        <w:rPr>
          <w:rFonts w:asciiTheme="minorHAnsi" w:hAnsiTheme="minorHAnsi" w:cstheme="minorHAnsi"/>
        </w:rPr>
        <w:t xml:space="preserve"> alpha</w:t>
      </w:r>
      <w:r w:rsidRPr="004D4F42">
        <w:rPr>
          <w:rFonts w:asciiTheme="minorHAnsi" w:hAnsiTheme="minorHAnsi" w:cstheme="minorHAnsi"/>
        </w:rPr>
        <w:t xml:space="preserve"> resulted in similar invasion profiles </w:t>
      </w:r>
      <w:r w:rsidRPr="004D4F42">
        <w:rPr>
          <w:rFonts w:asciiTheme="minorHAnsi" w:hAnsiTheme="minorHAnsi" w:cstheme="minorHAnsi"/>
          <w:b/>
        </w:rPr>
        <w:t>[</w:t>
      </w:r>
      <w:r w:rsidR="004D4F42">
        <w:rPr>
          <w:rFonts w:asciiTheme="minorHAnsi" w:hAnsiTheme="minorHAnsi" w:cstheme="minorHAnsi"/>
          <w:b/>
        </w:rPr>
        <w:t>1</w:t>
      </w:r>
      <w:r w:rsidRPr="004D4F42">
        <w:rPr>
          <w:rFonts w:asciiTheme="minorHAnsi" w:hAnsiTheme="minorHAnsi" w:cstheme="minorHAnsi"/>
          <w:b/>
        </w:rPr>
        <w:t>]</w:t>
      </w:r>
      <w:r w:rsidRPr="004D4F42">
        <w:rPr>
          <w:rFonts w:asciiTheme="minorHAnsi" w:hAnsiTheme="minorHAnsi" w:cstheme="minorHAnsi"/>
        </w:rPr>
        <w:t>.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</w:rPr>
        <w:t>These findings indicate</w:t>
      </w:r>
      <w:r w:rsidR="004D4F42">
        <w:rPr>
          <w:rFonts w:asciiTheme="minorHAnsi" w:hAnsiTheme="minorHAnsi" w:cstheme="minorHAnsi"/>
        </w:rPr>
        <w:t>d</w:t>
      </w:r>
      <w:r w:rsidR="004D4F42" w:rsidRPr="004D4F42">
        <w:rPr>
          <w:rFonts w:asciiTheme="minorHAnsi" w:hAnsiTheme="minorHAnsi" w:cstheme="minorHAnsi"/>
        </w:rPr>
        <w:t xml:space="preserve"> that amikacin </w:t>
      </w:r>
      <w:r w:rsidR="004D4F42">
        <w:rPr>
          <w:rFonts w:asciiTheme="minorHAnsi" w:hAnsiTheme="minorHAnsi" w:cstheme="minorHAnsi"/>
        </w:rPr>
        <w:t>was</w:t>
      </w:r>
      <w:r w:rsidR="004D4F42" w:rsidRPr="004D4F42">
        <w:rPr>
          <w:rFonts w:asciiTheme="minorHAnsi" w:hAnsiTheme="minorHAnsi" w:cstheme="minorHAnsi"/>
        </w:rPr>
        <w:t xml:space="preserve"> as effective as gentamicin in eliminating extracellular bacteria and accurately reflect</w:t>
      </w:r>
      <w:r w:rsidR="004D4F42">
        <w:rPr>
          <w:rFonts w:asciiTheme="minorHAnsi" w:hAnsiTheme="minorHAnsi" w:cstheme="minorHAnsi"/>
        </w:rPr>
        <w:t>ed</w:t>
      </w:r>
      <w:r w:rsidR="004D4F42" w:rsidRPr="004D4F42">
        <w:rPr>
          <w:rFonts w:asciiTheme="minorHAnsi" w:hAnsiTheme="minorHAnsi" w:cstheme="minorHAnsi"/>
        </w:rPr>
        <w:t xml:space="preserve"> intracellular bacterial burden</w:t>
      </w:r>
      <w:r w:rsidR="004D4F42">
        <w:rPr>
          <w:rFonts w:asciiTheme="minorHAnsi" w:hAnsiTheme="minorHAnsi" w:cstheme="minorHAnsi"/>
        </w:rPr>
        <w:t xml:space="preserve"> </w:t>
      </w:r>
      <w:r w:rsidR="004D4F42" w:rsidRPr="004D4F42">
        <w:rPr>
          <w:rFonts w:asciiTheme="minorHAnsi" w:hAnsiTheme="minorHAnsi" w:cstheme="minorHAnsi"/>
          <w:b/>
          <w:bCs/>
        </w:rPr>
        <w:t>[</w:t>
      </w:r>
      <w:r w:rsidR="004D4F42">
        <w:rPr>
          <w:rFonts w:asciiTheme="minorHAnsi" w:hAnsiTheme="minorHAnsi" w:cstheme="minorHAnsi"/>
          <w:b/>
          <w:bCs/>
        </w:rPr>
        <w:t>2</w:t>
      </w:r>
      <w:r w:rsidR="004D4F42" w:rsidRPr="004D4F42">
        <w:rPr>
          <w:rFonts w:asciiTheme="minorHAnsi" w:hAnsiTheme="minorHAnsi" w:cstheme="minorHAnsi"/>
          <w:b/>
          <w:bCs/>
        </w:rPr>
        <w:t>]</w:t>
      </w:r>
      <w:r w:rsidR="004D4F42">
        <w:rPr>
          <w:rFonts w:asciiTheme="minorHAnsi" w:hAnsiTheme="minorHAnsi" w:cstheme="minorHAnsi"/>
        </w:rPr>
        <w:t>.</w:t>
      </w:r>
    </w:p>
    <w:p w14:paraId="5DCC4D15" w14:textId="77777777" w:rsidR="005E0351" w:rsidRDefault="005E0351" w:rsidP="005E0351"/>
    <w:p w14:paraId="01B60822" w14:textId="60A42CD8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highlight the two bars labeled “NRG857C” and</w:t>
      </w:r>
      <w:r w:rsidR="004D4F42" w:rsidRPr="00B751DB">
        <w:rPr>
          <w:i/>
          <w:iCs/>
          <w:color w:val="3333FF"/>
        </w:rPr>
        <w:t xml:space="preserve"> then</w:t>
      </w:r>
      <w:r w:rsidRPr="00B751DB">
        <w:rPr>
          <w:i/>
          <w:iCs/>
          <w:color w:val="3333FF"/>
        </w:rPr>
        <w:t xml:space="preserve"> “DH5α”</w:t>
      </w:r>
      <w:r>
        <w:t xml:space="preserve"> </w:t>
      </w:r>
    </w:p>
    <w:p w14:paraId="3F62AA3D" w14:textId="2A8B8C65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1. </w:t>
      </w:r>
      <w:r w:rsidRPr="00B751DB">
        <w:rPr>
          <w:i/>
          <w:iCs/>
          <w:color w:val="3333FF"/>
        </w:rPr>
        <w:t>Video editor: Show the right panel titled “Amikacin</w:t>
      </w:r>
      <w:r>
        <w:t xml:space="preserve">” </w:t>
      </w:r>
    </w:p>
    <w:p w14:paraId="4729AE3E" w14:textId="77777777" w:rsidR="005E0351" w:rsidRDefault="005E0351" w:rsidP="005E0351"/>
    <w:p w14:paraId="250E6754" w14:textId="4FF82D45" w:rsidR="005E0351" w:rsidRDefault="005E0351" w:rsidP="005E0351">
      <w:pPr>
        <w:pStyle w:val="Narration"/>
        <w:numPr>
          <w:ilvl w:val="1"/>
          <w:numId w:val="3"/>
        </w:numPr>
      </w:pPr>
      <w:r>
        <w:t xml:space="preserve">Treatment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>
        <w:t xml:space="preserve">isolates with gentamicin resulted in highly variable recovery values, ranging from </w:t>
      </w:r>
      <w:r w:rsidR="00B751DB">
        <w:t xml:space="preserve">around </w:t>
      </w:r>
      <w:r>
        <w:t>2</w:t>
      </w:r>
      <w:r w:rsidR="00B751DB">
        <w:t>1</w:t>
      </w:r>
      <w:r>
        <w:t xml:space="preserve">% to 2788% </w:t>
      </w:r>
      <w:r w:rsidRPr="003C586C">
        <w:rPr>
          <w:b/>
        </w:rPr>
        <w:t>[1]</w:t>
      </w:r>
      <w:r>
        <w:t>.</w:t>
      </w:r>
    </w:p>
    <w:p w14:paraId="48C8B7FA" w14:textId="4AA53AA1" w:rsidR="005E0351" w:rsidRDefault="005E0351" w:rsidP="005E0351">
      <w:pPr>
        <w:pStyle w:val="ShotDescription"/>
        <w:numPr>
          <w:ilvl w:val="2"/>
          <w:numId w:val="3"/>
        </w:numPr>
      </w:pPr>
      <w:r>
        <w:t xml:space="preserve">LAB MEDIA: Figure 2. </w:t>
      </w:r>
      <w:r w:rsidRPr="00B751DB">
        <w:rPr>
          <w:i/>
          <w:iCs/>
          <w:color w:val="3333FF"/>
        </w:rPr>
        <w:t>Video editor: Show the left panel titled “Gentamicin” and highlight the bars across the strains axis</w:t>
      </w:r>
      <w:r>
        <w:t xml:space="preserve"> </w:t>
      </w:r>
    </w:p>
    <w:p w14:paraId="5746DA7E" w14:textId="77777777" w:rsidR="005E0351" w:rsidRDefault="005E0351" w:rsidP="005E0351"/>
    <w:p w14:paraId="54390A75" w14:textId="23D07DB1" w:rsidR="005E0351" w:rsidRDefault="00B751DB" w:rsidP="005E0351">
      <w:pPr>
        <w:pStyle w:val="Narration"/>
        <w:numPr>
          <w:ilvl w:val="1"/>
          <w:numId w:val="3"/>
        </w:numPr>
      </w:pPr>
      <w:r w:rsidRPr="00B751DB">
        <w:t xml:space="preserve">In contrast, </w:t>
      </w:r>
      <w:r>
        <w:t>t</w:t>
      </w:r>
      <w:r w:rsidR="005E0351">
        <w:t xml:space="preserve">reatment of gentamicin-resistant clinical </w:t>
      </w:r>
      <w:r w:rsidR="004D4F42" w:rsidRPr="004D4F42">
        <w:rPr>
          <w:i/>
          <w:iCs/>
        </w:rPr>
        <w:t>Escherichia coli</w:t>
      </w:r>
      <w:r w:rsidR="004D4F42">
        <w:t xml:space="preserve"> </w:t>
      </w:r>
      <w:r w:rsidR="005E0351">
        <w:t>isolates with amikacin dramatically reduced recovery across all isolates</w:t>
      </w:r>
      <w:r>
        <w:t xml:space="preserve">, </w:t>
      </w:r>
      <w:r w:rsidRPr="00B751DB">
        <w:t>highlighting its effectiveness and enabl</w:t>
      </w:r>
      <w:r>
        <w:t>ed</w:t>
      </w:r>
      <w:r w:rsidRPr="00B751DB">
        <w:t xml:space="preserve"> more accurate and reliable invasion measurements</w:t>
      </w:r>
      <w:r w:rsidR="005E0351">
        <w:t xml:space="preserve"> </w:t>
      </w:r>
      <w:r w:rsidR="005E0351" w:rsidRPr="003C586C">
        <w:rPr>
          <w:b/>
        </w:rPr>
        <w:t>[1]</w:t>
      </w:r>
      <w:r w:rsidR="005E0351">
        <w:t>.</w:t>
      </w:r>
    </w:p>
    <w:p w14:paraId="4120CC75" w14:textId="1072C360" w:rsidR="00B70A3F" w:rsidRPr="00495959" w:rsidRDefault="005E0351" w:rsidP="00B751DB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>LAB MEDIA: Figure 2</w:t>
      </w:r>
      <w:r w:rsidRPr="00B751DB">
        <w:rPr>
          <w:i/>
          <w:iCs/>
          <w:color w:val="3333FF"/>
        </w:rPr>
        <w:t>. Video editor: Show the right panel titled “Amikacin” and highlight the bars across the strains axis</w:t>
      </w:r>
    </w:p>
    <w:sectPr w:rsidR="00B70A3F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19T12:44:00Z" w:initials="PG">
    <w:p w14:paraId="183F8D3D" w14:textId="77777777" w:rsidR="005E0351" w:rsidRDefault="005E0351" w:rsidP="005E035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What does this mean? Can you please describe how exactly spots are absorbed under a flame? Will there be flame in the hood at a corner or will the plate be held on a flame briefly?</w:t>
      </w:r>
    </w:p>
  </w:comment>
  <w:comment w:id="5" w:author="Poornima  G" w:date="2026-04-19T12:07:00Z" w:initials="PG">
    <w:p w14:paraId="1A558611" w14:textId="77777777" w:rsidR="00A2558F" w:rsidRDefault="00A2558F" w:rsidP="00A2558F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Please check if these are correct</w:t>
      </w:r>
    </w:p>
  </w:comment>
  <w:comment w:id="6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7" w:author="Poornima  G" w:date="2026-04-19T13:03:00Z" w:initials="PG">
    <w:p w14:paraId="7B6BB484" w14:textId="77777777" w:rsidR="0040519A" w:rsidRDefault="0040519A" w:rsidP="0040519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Only relevant results to the above protocol are chosen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183F8D3D" w15:done="0"/>
  <w15:commentEx w15:paraId="1A558611" w15:done="0"/>
  <w15:commentEx w15:paraId="06A60799" w15:done="0"/>
  <w15:commentEx w15:paraId="7B6BB484" w15:paraIdParent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1E8C2A91" w16cex:dateUtc="2026-04-19T07:14:00Z"/>
  <w16cex:commentExtensible w16cex:durableId="072203C0" w16cex:dateUtc="2026-04-19T06:37:00Z"/>
  <w16cex:commentExtensible w16cex:durableId="0731B3A3" w16cex:dateUtc="2026-03-19T11:22:00Z"/>
  <w16cex:commentExtensible w16cex:durableId="6B24A122" w16cex:dateUtc="2026-04-19T07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183F8D3D" w16cid:durableId="1E8C2A91"/>
  <w16cid:commentId w16cid:paraId="1A558611" w16cid:durableId="072203C0"/>
  <w16cid:commentId w16cid:paraId="06A60799" w16cid:durableId="0731B3A3"/>
  <w16cid:commentId w16cid:paraId="7B6BB484" w16cid:durableId="6B24A1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5A1D1" w14:textId="77777777" w:rsidR="003C04FF" w:rsidRDefault="003C04FF">
      <w:r>
        <w:separator/>
      </w:r>
    </w:p>
    <w:p w14:paraId="6E2D8A7E" w14:textId="77777777" w:rsidR="003C04FF" w:rsidRDefault="003C04FF"/>
  </w:endnote>
  <w:endnote w:type="continuationSeparator" w:id="0">
    <w:p w14:paraId="4463A716" w14:textId="77777777" w:rsidR="003C04FF" w:rsidRDefault="003C04FF">
      <w:r>
        <w:continuationSeparator/>
      </w:r>
    </w:p>
    <w:p w14:paraId="3E0DD541" w14:textId="77777777" w:rsidR="003C04FF" w:rsidRDefault="003C04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C42A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372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8B39" w14:textId="77777777" w:rsidR="003C04FF" w:rsidRDefault="003C04FF">
      <w:r>
        <w:separator/>
      </w:r>
    </w:p>
    <w:p w14:paraId="5BA0E831" w14:textId="77777777" w:rsidR="003C04FF" w:rsidRDefault="003C04FF"/>
  </w:footnote>
  <w:footnote w:type="continuationSeparator" w:id="0">
    <w:p w14:paraId="45A73704" w14:textId="77777777" w:rsidR="003C04FF" w:rsidRDefault="003C04FF">
      <w:r>
        <w:continuationSeparator/>
      </w:r>
    </w:p>
    <w:p w14:paraId="3AF679E8" w14:textId="77777777" w:rsidR="003C04FF" w:rsidRDefault="003C04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74BC5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4D7B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018E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81E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04FF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0519A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F42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351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79D1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9CB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36A2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283"/>
    <w:rsid w:val="00A07468"/>
    <w:rsid w:val="00A13CC3"/>
    <w:rsid w:val="00A164F5"/>
    <w:rsid w:val="00A20DA8"/>
    <w:rsid w:val="00A218EC"/>
    <w:rsid w:val="00A2558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751DB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72E7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170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616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F628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F628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F628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F628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F628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F628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798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3745C61FB7E49B2B78B0A0E19338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0E987-E132-489E-99BF-C821CD27987F}"/>
      </w:docPartPr>
      <w:docPartBody>
        <w:p w:rsidR="00000000" w:rsidRDefault="00F06187" w:rsidP="00F06187">
          <w:pPr>
            <w:pStyle w:val="A3745C61FB7E49B2B78B0A0E193383D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D8FAE2621B241819DEA13B7BF288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A43FC-C00C-4FB1-B039-A00CC1C728EF}"/>
      </w:docPartPr>
      <w:docPartBody>
        <w:p w:rsidR="00000000" w:rsidRDefault="00F06187" w:rsidP="00F06187">
          <w:pPr>
            <w:pStyle w:val="ED8FAE2621B241819DEA13B7BF28885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CC0952DC0F542489B6C30294A644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A3160-B299-4836-8255-487D27564656}"/>
      </w:docPartPr>
      <w:docPartBody>
        <w:p w:rsidR="00000000" w:rsidRDefault="00F06187" w:rsidP="00F06187">
          <w:pPr>
            <w:pStyle w:val="5CC0952DC0F542489B6C30294A644F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169CB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2AD9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0618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3745C61FB7E49B2B78B0A0E193383DA">
    <w:name w:val="A3745C61FB7E49B2B78B0A0E193383DA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3E2E5770FCF417DBA6679774C578C1C">
    <w:name w:val="43E2E5770FCF417DBA6679774C578C1C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8FAE2621B241819DEA13B7BF288853">
    <w:name w:val="ED8FAE2621B241819DEA13B7BF288853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C0952DC0F542489B6C30294A644FCB">
    <w:name w:val="5CC0952DC0F542489B6C30294A644FCB"/>
    <w:rsid w:val="00F0618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12</Pages>
  <Words>2816</Words>
  <Characters>15747</Characters>
  <Application>Microsoft Office Word</Application>
  <DocSecurity>0</DocSecurity>
  <Lines>321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64</cp:revision>
  <dcterms:created xsi:type="dcterms:W3CDTF">2025-01-20T00:16:00Z</dcterms:created>
  <dcterms:modified xsi:type="dcterms:W3CDTF">2026-04-19T07:39:00Z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