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8055D2" w14:textId="77777777" w:rsidR="00C33143" w:rsidRDefault="00000000">
      <w:pPr>
        <w:outlineLvl w:val="0"/>
        <w:rPr>
          <w:rFonts w:eastAsia="Times New Roman" w:cstheme="minorHAnsi"/>
          <w:b/>
        </w:rPr>
      </w:pPr>
      <w:r>
        <w:rPr>
          <w:rFonts w:eastAsia="Times New Roman" w:cstheme="minorHAnsi"/>
          <w:b/>
        </w:rPr>
        <w:t>Submission ID #: 71062</w:t>
      </w:r>
    </w:p>
    <w:p w14:paraId="2F6924E5" w14:textId="77777777" w:rsidR="00C33143" w:rsidRDefault="00000000">
      <w:pPr>
        <w:outlineLvl w:val="0"/>
        <w:rPr>
          <w:rFonts w:eastAsia="Times New Roman" w:cstheme="minorHAnsi"/>
          <w:b/>
        </w:rPr>
      </w:pPr>
      <w:r>
        <w:rPr>
          <w:rFonts w:eastAsia="Times New Roman" w:cstheme="minorHAnsi"/>
          <w:b/>
        </w:rPr>
        <w:t>Scriptwriter Name: Poornima G</w:t>
      </w:r>
    </w:p>
    <w:p w14:paraId="6FB9233B" w14:textId="77777777" w:rsidR="00C33143" w:rsidRDefault="00000000">
      <w:pPr>
        <w:outlineLvl w:val="0"/>
        <w:rPr>
          <w:rFonts w:eastAsia="Times New Roman" w:cstheme="minorHAnsi"/>
          <w:b/>
        </w:rPr>
      </w:pPr>
      <w:r>
        <w:rPr>
          <w:rFonts w:eastAsia="Times New Roman" w:cstheme="minorHAnsi"/>
          <w:b/>
        </w:rPr>
        <w:t xml:space="preserve">Project Page Link: </w:t>
      </w:r>
      <w:hyperlink r:id="rId7" w:history="1">
        <w:r w:rsidR="00C33143">
          <w:rPr>
            <w:rStyle w:val="Hyperlink"/>
            <w:rFonts w:eastAsia="Times New Roman" w:cstheme="minorHAnsi"/>
            <w:b/>
          </w:rPr>
          <w:t>https://review.jove.com/account/file-uploader?src=21673958</w:t>
        </w:r>
      </w:hyperlink>
      <w:r>
        <w:rPr>
          <w:rFonts w:eastAsia="Times New Roman" w:cstheme="minorHAnsi"/>
          <w:b/>
        </w:rPr>
        <w:t xml:space="preserve"> </w:t>
      </w:r>
    </w:p>
    <w:p w14:paraId="2C89778F" w14:textId="77777777" w:rsidR="00C33143" w:rsidRDefault="00C33143">
      <w:pPr>
        <w:outlineLvl w:val="0"/>
        <w:rPr>
          <w:rFonts w:eastAsia="Times New Roman" w:cstheme="minorHAnsi"/>
          <w:b/>
        </w:rPr>
      </w:pPr>
    </w:p>
    <w:p w14:paraId="30BC7CCC" w14:textId="77777777" w:rsidR="00C33143" w:rsidRDefault="00000000">
      <w:pPr>
        <w:outlineLvl w:val="0"/>
        <w:rPr>
          <w:rFonts w:eastAsia="Times New Roman" w:cstheme="minorHAnsi"/>
          <w:b/>
        </w:rPr>
      </w:pPr>
      <w:r>
        <w:rPr>
          <w:rFonts w:eastAsia="Times New Roman" w:cstheme="minorHAnsi"/>
          <w:b/>
          <w:sz w:val="32"/>
          <w:szCs w:val="32"/>
        </w:rPr>
        <w:t>Title:</w:t>
      </w:r>
      <w:r>
        <w:rPr>
          <w:rFonts w:eastAsia="Times New Roman" w:cstheme="minorHAnsi"/>
          <w:b/>
        </w:rPr>
        <w:t xml:space="preserve"> </w:t>
      </w:r>
      <w:r>
        <w:rPr>
          <w:rFonts w:eastAsia="Times New Roman" w:cstheme="minorHAnsi"/>
          <w:b/>
          <w:sz w:val="32"/>
          <w:szCs w:val="32"/>
        </w:rPr>
        <w:t>Soft Hip Exoskeleton Reduces Physiological Cost and Perceived Exertion in Older Adults During Uphill Walking</w:t>
      </w:r>
    </w:p>
    <w:p w14:paraId="4A0C5B67" w14:textId="77777777" w:rsidR="00C33143" w:rsidRDefault="00C33143">
      <w:pPr>
        <w:outlineLvl w:val="0"/>
        <w:rPr>
          <w:rFonts w:eastAsia="Times New Roman" w:cstheme="minorHAnsi"/>
          <w:b/>
        </w:rPr>
      </w:pPr>
    </w:p>
    <w:p w14:paraId="571B4839" w14:textId="77777777" w:rsidR="00C33143" w:rsidRDefault="00000000">
      <w:pPr>
        <w:outlineLvl w:val="0"/>
        <w:rPr>
          <w:rFonts w:eastAsia="Times New Roman" w:cstheme="minorHAnsi"/>
          <w:b/>
          <w:sz w:val="28"/>
          <w:szCs w:val="28"/>
        </w:rPr>
      </w:pPr>
      <w:r>
        <w:rPr>
          <w:rFonts w:eastAsia="Times New Roman" w:cstheme="minorHAnsi"/>
          <w:b/>
          <w:sz w:val="28"/>
          <w:szCs w:val="28"/>
        </w:rPr>
        <w:t xml:space="preserve">Authors and Affiliations: </w:t>
      </w:r>
    </w:p>
    <w:p w14:paraId="02096BD7" w14:textId="77777777" w:rsidR="00C33143" w:rsidRDefault="00000000">
      <w:pPr>
        <w:tabs>
          <w:tab w:val="left" w:pos="1428"/>
        </w:tabs>
        <w:outlineLvl w:val="0"/>
        <w:rPr>
          <w:rFonts w:eastAsia="Times New Roman" w:cstheme="minorHAnsi"/>
          <w:b/>
          <w:sz w:val="28"/>
          <w:szCs w:val="28"/>
          <w:vertAlign w:val="superscript"/>
        </w:rPr>
      </w:pPr>
      <w:r>
        <w:rPr>
          <w:rFonts w:eastAsia="Times New Roman" w:cstheme="minorHAnsi"/>
          <w:b/>
          <w:sz w:val="28"/>
          <w:szCs w:val="28"/>
        </w:rPr>
        <w:t xml:space="preserve">Xiaohong Wu, </w:t>
      </w:r>
      <w:proofErr w:type="spellStart"/>
      <w:r>
        <w:rPr>
          <w:rFonts w:eastAsia="Times New Roman" w:cstheme="minorHAnsi"/>
          <w:b/>
          <w:sz w:val="28"/>
          <w:szCs w:val="28"/>
        </w:rPr>
        <w:t>Binjie</w:t>
      </w:r>
      <w:proofErr w:type="spellEnd"/>
      <w:r>
        <w:rPr>
          <w:rFonts w:eastAsia="Times New Roman" w:cstheme="minorHAnsi"/>
          <w:b/>
          <w:sz w:val="28"/>
          <w:szCs w:val="28"/>
        </w:rPr>
        <w:t xml:space="preserve"> Qi, Zhao Yao</w:t>
      </w:r>
    </w:p>
    <w:p w14:paraId="3E7AC244" w14:textId="77777777" w:rsidR="00C33143" w:rsidRDefault="00C33143">
      <w:pPr>
        <w:tabs>
          <w:tab w:val="left" w:pos="1428"/>
        </w:tabs>
        <w:outlineLvl w:val="0"/>
        <w:rPr>
          <w:rFonts w:eastAsia="Times New Roman" w:cstheme="minorHAnsi"/>
          <w:b/>
          <w:sz w:val="28"/>
          <w:szCs w:val="28"/>
          <w:vertAlign w:val="superscript"/>
        </w:rPr>
      </w:pPr>
    </w:p>
    <w:p w14:paraId="067B7629" w14:textId="77777777" w:rsidR="00C33143" w:rsidRDefault="00000000">
      <w:pPr>
        <w:tabs>
          <w:tab w:val="left" w:pos="1428"/>
        </w:tabs>
        <w:outlineLvl w:val="0"/>
        <w:rPr>
          <w:rFonts w:eastAsia="Times New Roman" w:cstheme="minorHAnsi"/>
          <w:bCs/>
          <w:sz w:val="28"/>
          <w:szCs w:val="28"/>
        </w:rPr>
      </w:pPr>
      <w:r>
        <w:rPr>
          <w:rFonts w:eastAsia="Times New Roman" w:cstheme="minorHAnsi"/>
          <w:bCs/>
          <w:sz w:val="28"/>
          <w:szCs w:val="28"/>
        </w:rPr>
        <w:t>The First Affiliated Hospital, Zhejiang University School of Medicine</w:t>
      </w:r>
    </w:p>
    <w:p w14:paraId="4970CA00" w14:textId="77777777" w:rsidR="00C33143" w:rsidRDefault="00C33143">
      <w:pPr>
        <w:tabs>
          <w:tab w:val="left" w:pos="1428"/>
        </w:tabs>
        <w:outlineLvl w:val="0"/>
        <w:rPr>
          <w:rFonts w:eastAsia="Times New Roman" w:cstheme="minorHAnsi"/>
          <w:b/>
          <w:sz w:val="28"/>
          <w:szCs w:val="28"/>
        </w:rPr>
      </w:pPr>
    </w:p>
    <w:p w14:paraId="0CF5E19E" w14:textId="77777777" w:rsidR="00C33143" w:rsidRDefault="00C33143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4FDD3434" w14:textId="77777777" w:rsidR="00C33143" w:rsidRDefault="00C33143">
      <w:pPr>
        <w:outlineLvl w:val="0"/>
        <w:rPr>
          <w:rFonts w:eastAsia="Times New Roman" w:cstheme="minorHAnsi"/>
        </w:rPr>
      </w:pPr>
    </w:p>
    <w:p w14:paraId="74288581" w14:textId="77777777" w:rsidR="00C33143" w:rsidRDefault="00000000">
      <w:pPr>
        <w:outlineLvl w:val="0"/>
        <w:rPr>
          <w:rFonts w:eastAsia="Times New Roman" w:cstheme="minorHAnsi"/>
          <w:b/>
        </w:rPr>
      </w:pPr>
      <w:r>
        <w:rPr>
          <w:rFonts w:eastAsia="Times New Roman" w:cstheme="minorHAnsi"/>
          <w:b/>
        </w:rPr>
        <w:t xml:space="preserve">Corresponding Authors: </w:t>
      </w:r>
    </w:p>
    <w:p w14:paraId="5196A52A" w14:textId="77777777" w:rsidR="00C33143" w:rsidRDefault="00000000">
      <w:pPr>
        <w:outlineLvl w:val="0"/>
        <w:rPr>
          <w:rFonts w:eastAsia="Times New Roman" w:cstheme="minorHAnsi"/>
        </w:rPr>
      </w:pPr>
      <w:bookmarkStart w:id="0" w:name="_Hlk25233958"/>
      <w:r>
        <w:rPr>
          <w:rFonts w:eastAsia="Times New Roman" w:cstheme="minorHAnsi"/>
        </w:rPr>
        <w:t xml:space="preserve">Xiaohong Wu </w:t>
      </w:r>
      <w:r>
        <w:rPr>
          <w:rFonts w:eastAsia="Times New Roman" w:cstheme="minorHAnsi"/>
        </w:rPr>
        <w:tab/>
      </w:r>
      <w:r>
        <w:rPr>
          <w:rFonts w:eastAsia="Times New Roman" w:cstheme="minorHAnsi"/>
        </w:rPr>
        <w:tab/>
        <w:t>1506144@zju.edu.cn</w:t>
      </w:r>
    </w:p>
    <w:p w14:paraId="70FFA58B" w14:textId="77777777" w:rsidR="00C33143" w:rsidRDefault="00C33143">
      <w:pPr>
        <w:outlineLvl w:val="0"/>
        <w:rPr>
          <w:rFonts w:eastAsia="Times New Roman" w:cstheme="minorHAnsi"/>
        </w:rPr>
      </w:pPr>
    </w:p>
    <w:p w14:paraId="1B4B2D7A" w14:textId="77777777" w:rsidR="00C33143" w:rsidRDefault="00C33143">
      <w:pPr>
        <w:outlineLvl w:val="0"/>
        <w:rPr>
          <w:rFonts w:eastAsia="Times New Roman" w:cstheme="minorHAnsi"/>
        </w:rPr>
      </w:pPr>
    </w:p>
    <w:p w14:paraId="2E1C6668" w14:textId="77777777" w:rsidR="00C33143" w:rsidRDefault="00000000">
      <w:pPr>
        <w:outlineLvl w:val="0"/>
        <w:rPr>
          <w:rFonts w:eastAsia="Times New Roman" w:cstheme="minorHAnsi"/>
        </w:rPr>
      </w:pPr>
      <w:proofErr w:type="gramStart"/>
      <w:r>
        <w:rPr>
          <w:rFonts w:eastAsia="Times New Roman" w:cstheme="minorHAnsi"/>
          <w:b/>
        </w:rPr>
        <w:t>Email Addresses</w:t>
      </w:r>
      <w:proofErr w:type="gramEnd"/>
      <w:r>
        <w:rPr>
          <w:rFonts w:eastAsia="Times New Roman" w:cstheme="minorHAnsi"/>
          <w:b/>
        </w:rPr>
        <w:t xml:space="preserve"> for All Authors:</w:t>
      </w:r>
      <w:r>
        <w:rPr>
          <w:rFonts w:eastAsia="Times New Roman" w:cstheme="minorHAnsi"/>
        </w:rPr>
        <w:t xml:space="preserve"> </w:t>
      </w:r>
    </w:p>
    <w:bookmarkEnd w:id="0"/>
    <w:p w14:paraId="12916965" w14:textId="77777777" w:rsidR="00C33143" w:rsidRDefault="00000000">
      <w:pPr>
        <w:outlineLvl w:val="0"/>
        <w:rPr>
          <w:rFonts w:cstheme="minorHAnsi"/>
          <w:bCs/>
        </w:rPr>
      </w:pPr>
      <w:proofErr w:type="spellStart"/>
      <w:r>
        <w:rPr>
          <w:rFonts w:cstheme="minorHAnsi"/>
          <w:bCs/>
        </w:rPr>
        <w:t>Binjie</w:t>
      </w:r>
      <w:proofErr w:type="spellEnd"/>
      <w:r>
        <w:rPr>
          <w:rFonts w:cstheme="minorHAnsi"/>
          <w:bCs/>
        </w:rPr>
        <w:t xml:space="preserve"> Qi</w:t>
      </w:r>
      <w:r>
        <w:rPr>
          <w:rFonts w:cstheme="minorHAnsi"/>
          <w:bCs/>
        </w:rPr>
        <w:tab/>
      </w:r>
      <w:r>
        <w:rPr>
          <w:rFonts w:cstheme="minorHAnsi"/>
          <w:bCs/>
        </w:rPr>
        <w:tab/>
        <w:t>1713045@zju.edu.cn</w:t>
      </w:r>
    </w:p>
    <w:p w14:paraId="6F84F159" w14:textId="77777777" w:rsidR="00C33143" w:rsidRDefault="00000000">
      <w:pPr>
        <w:outlineLvl w:val="0"/>
        <w:rPr>
          <w:rFonts w:cstheme="minorHAnsi"/>
          <w:bCs/>
        </w:rPr>
      </w:pPr>
      <w:r>
        <w:rPr>
          <w:rFonts w:cstheme="minorHAnsi"/>
          <w:bCs/>
        </w:rPr>
        <w:t>Zhao Yao</w:t>
      </w:r>
      <w:r>
        <w:rPr>
          <w:rFonts w:cstheme="minorHAnsi"/>
          <w:bCs/>
        </w:rPr>
        <w:tab/>
      </w:r>
      <w:r>
        <w:rPr>
          <w:rFonts w:cstheme="minorHAnsi"/>
          <w:bCs/>
        </w:rPr>
        <w:tab/>
        <w:t>2962580284@qq.com</w:t>
      </w:r>
    </w:p>
    <w:p w14:paraId="18223C7E" w14:textId="77777777" w:rsidR="00C33143" w:rsidRDefault="00000000">
      <w:pPr>
        <w:outlineLvl w:val="0"/>
        <w:rPr>
          <w:rFonts w:eastAsia="Times New Roman" w:cstheme="minorHAnsi"/>
        </w:rPr>
      </w:pPr>
      <w:r>
        <w:rPr>
          <w:rFonts w:eastAsia="Times New Roman" w:cstheme="minorHAnsi"/>
        </w:rPr>
        <w:t xml:space="preserve">Xiaohong Wu </w:t>
      </w:r>
      <w:r>
        <w:rPr>
          <w:rFonts w:eastAsia="Times New Roman" w:cstheme="minorHAnsi"/>
        </w:rPr>
        <w:tab/>
      </w:r>
      <w:r>
        <w:rPr>
          <w:rFonts w:eastAsia="Times New Roman" w:cstheme="minorHAnsi"/>
        </w:rPr>
        <w:tab/>
        <w:t>1506144@zju.edu.cn</w:t>
      </w:r>
    </w:p>
    <w:p w14:paraId="5A2BE33C" w14:textId="77777777" w:rsidR="00C33143" w:rsidRDefault="00C33143">
      <w:pPr>
        <w:outlineLvl w:val="0"/>
        <w:rPr>
          <w:rFonts w:cstheme="minorHAnsi"/>
          <w:bCs/>
        </w:rPr>
      </w:pPr>
    </w:p>
    <w:p w14:paraId="60B95108" w14:textId="77777777" w:rsidR="00C33143" w:rsidRDefault="00000000">
      <w:pPr>
        <w:rPr>
          <w:rFonts w:cstheme="minorHAnsi"/>
          <w:bCs/>
        </w:rPr>
      </w:pPr>
      <w:r>
        <w:rPr>
          <w:rFonts w:cstheme="minorHAnsi"/>
          <w:bCs/>
        </w:rPr>
        <w:br w:type="page"/>
      </w:r>
    </w:p>
    <w:p w14:paraId="1667ADCD" w14:textId="77777777" w:rsidR="00C33143" w:rsidRDefault="00000000">
      <w:pPr>
        <w:pStyle w:val="Heading2"/>
        <w:jc w:val="center"/>
        <w:rPr>
          <w:rFonts w:cstheme="minorHAnsi"/>
          <w:b/>
          <w:bCs w:val="0"/>
          <w:sz w:val="32"/>
          <w:szCs w:val="32"/>
        </w:rPr>
      </w:pPr>
      <w:r>
        <w:rPr>
          <w:rFonts w:cstheme="minorHAnsi"/>
          <w:b/>
          <w:bCs w:val="0"/>
          <w:sz w:val="32"/>
          <w:szCs w:val="32"/>
        </w:rPr>
        <w:lastRenderedPageBreak/>
        <w:t>Author Questionnaire</w:t>
      </w:r>
    </w:p>
    <w:p w14:paraId="22834088" w14:textId="77777777" w:rsidR="00C33143" w:rsidRDefault="00000000">
      <w:pPr>
        <w:spacing w:before="120"/>
        <w:ind w:left="216" w:hanging="216"/>
        <w:rPr>
          <w:rFonts w:eastAsia="Times New Roman" w:cstheme="minorHAnsi"/>
          <w:b/>
        </w:rPr>
      </w:pPr>
      <w:r>
        <w:rPr>
          <w:rFonts w:eastAsia="Times New Roman" w:cstheme="minorHAnsi"/>
          <w:b/>
        </w:rPr>
        <w:t xml:space="preserve">1. </w:t>
      </w:r>
      <w:r>
        <w:rPr>
          <w:rFonts w:eastAsia="Times New Roman" w:cstheme="minorHAnsi"/>
          <w:b/>
          <w:bCs/>
        </w:rPr>
        <w:t>Microscopy</w:t>
      </w:r>
      <w:r>
        <w:rPr>
          <w:rFonts w:eastAsia="Times New Roman" w:cstheme="minorHAnsi"/>
        </w:rPr>
        <w:t xml:space="preserve">: </w:t>
      </w:r>
      <w:r>
        <w:rPr>
          <w:rFonts w:eastAsia="Times New Roman" w:cs="Calibri"/>
        </w:rPr>
        <w:t>Does your protocol require the use of a dissecting or stereomicroscope for performing a complex dissection, microinjection technique, or something similar</w:t>
      </w:r>
      <w:r>
        <w:rPr>
          <w:rFonts w:eastAsia="Times New Roman" w:cstheme="minorHAnsi"/>
        </w:rPr>
        <w:t>?</w:t>
      </w:r>
      <w:r>
        <w:rPr>
          <w:rFonts w:eastAsia="Times New Roman" w:cstheme="minorHAnsi"/>
          <w:b/>
        </w:rPr>
        <w:t xml:space="preserve">  </w:t>
      </w:r>
      <w:r>
        <w:rPr>
          <w:rFonts w:eastAsia="Times New Roman" w:cstheme="minorHAnsi"/>
          <w:b/>
          <w:bCs/>
        </w:rPr>
        <w:t>N</w:t>
      </w:r>
      <w:r>
        <w:rPr>
          <w:rFonts w:eastAsia="SimSun" w:cstheme="minorHAnsi" w:hint="eastAsia"/>
          <w:b/>
          <w:bCs/>
          <w:lang w:eastAsia="zh-CN"/>
        </w:rPr>
        <w:t>o</w:t>
      </w:r>
      <w:r>
        <w:rPr>
          <w:rFonts w:eastAsia="Times New Roman" w:cstheme="minorHAnsi"/>
        </w:rPr>
        <w:t xml:space="preserve">  </w:t>
      </w:r>
    </w:p>
    <w:p w14:paraId="4E7C3E85" w14:textId="77777777" w:rsidR="00C33143" w:rsidRDefault="00C33143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</w:p>
    <w:p w14:paraId="4B20EAF0" w14:textId="55DEE827" w:rsidR="00C33143" w:rsidRDefault="00000000">
      <w:pPr>
        <w:spacing w:before="120"/>
        <w:ind w:left="216" w:hanging="216"/>
        <w:rPr>
          <w:rFonts w:eastAsia="Times New Roman" w:cstheme="minorHAnsi"/>
        </w:rPr>
      </w:pPr>
      <w:r>
        <w:rPr>
          <w:rFonts w:eastAsia="Times New Roman" w:cstheme="minorHAnsi"/>
          <w:b/>
        </w:rPr>
        <w:t xml:space="preserve">2. Software: </w:t>
      </w:r>
      <w:r>
        <w:rPr>
          <w:rFonts w:eastAsia="Times New Roman" w:cstheme="minorHAnsi"/>
        </w:rPr>
        <w:t>Does the part of your protocol being filmed include step-by-step descriptions of software usage?</w:t>
      </w:r>
      <w:r>
        <w:rPr>
          <w:rFonts w:eastAsia="Times New Roman" w:cstheme="minorHAnsi"/>
          <w:b/>
        </w:rPr>
        <w:t xml:space="preserve">  </w:t>
      </w:r>
      <w:r w:rsidR="00930C4B">
        <w:rPr>
          <w:rFonts w:eastAsia="SimSun" w:cstheme="minorHAnsi"/>
          <w:b/>
          <w:bCs/>
          <w:lang w:eastAsia="zh-CN"/>
        </w:rPr>
        <w:t>Yes</w:t>
      </w:r>
      <w:r w:rsidR="00820C00">
        <w:rPr>
          <w:rFonts w:eastAsia="SimSun" w:cstheme="minorHAnsi"/>
          <w:b/>
          <w:bCs/>
          <w:lang w:eastAsia="zh-CN"/>
        </w:rPr>
        <w:t>, all done</w:t>
      </w:r>
    </w:p>
    <w:p w14:paraId="3CDB4BAB" w14:textId="77777777" w:rsidR="00EC7D19" w:rsidRDefault="00EC7D19">
      <w:pPr>
        <w:spacing w:before="120"/>
        <w:ind w:left="720"/>
        <w:rPr>
          <w:rFonts w:eastAsia="Times New Roman" w:cstheme="minorHAnsi"/>
        </w:rPr>
      </w:pPr>
    </w:p>
    <w:p w14:paraId="1C68C2BA" w14:textId="77777777" w:rsidR="00C33143" w:rsidRDefault="00C33143">
      <w:pPr>
        <w:spacing w:before="120"/>
        <w:rPr>
          <w:rFonts w:eastAsia="Times New Roman" w:cstheme="minorHAnsi"/>
          <w:b/>
        </w:rPr>
      </w:pPr>
    </w:p>
    <w:p w14:paraId="7A03162F" w14:textId="77777777" w:rsidR="00C33143" w:rsidRDefault="00000000">
      <w:pPr>
        <w:spacing w:before="120"/>
        <w:rPr>
          <w:rFonts w:eastAsia="Times New Roman" w:cstheme="minorHAnsi"/>
          <w:b/>
          <w:bCs/>
        </w:rPr>
      </w:pPr>
      <w:r>
        <w:rPr>
          <w:rFonts w:eastAsia="Times New Roman" w:cstheme="minorHAnsi"/>
          <w:b/>
        </w:rPr>
        <w:t>3. Filming location:</w:t>
      </w:r>
      <w:r>
        <w:rPr>
          <w:rFonts w:eastAsia="Times New Roman" w:cstheme="minorHAnsi"/>
        </w:rPr>
        <w:t xml:space="preserve"> Will the </w:t>
      </w:r>
      <w:proofErr w:type="gramStart"/>
      <w:r>
        <w:rPr>
          <w:rFonts w:eastAsia="Times New Roman" w:cstheme="minorHAnsi"/>
        </w:rPr>
        <w:t>filming need to</w:t>
      </w:r>
      <w:proofErr w:type="gramEnd"/>
      <w:r>
        <w:rPr>
          <w:rFonts w:eastAsia="Times New Roman" w:cstheme="minorHAnsi"/>
        </w:rPr>
        <w:t xml:space="preserve"> take place in multiple locations? </w:t>
      </w:r>
      <w:r>
        <w:rPr>
          <w:rFonts w:eastAsia="Times New Roman" w:cstheme="minorHAnsi"/>
          <w:b/>
        </w:rPr>
        <w:t xml:space="preserve">  </w:t>
      </w:r>
      <w:r>
        <w:rPr>
          <w:rFonts w:eastAsia="SimSun" w:cstheme="minorHAnsi"/>
          <w:b/>
          <w:bCs/>
          <w:lang w:eastAsia="zh-CN"/>
        </w:rPr>
        <w:t>N</w:t>
      </w:r>
      <w:r>
        <w:rPr>
          <w:rFonts w:eastAsia="SimSun" w:cstheme="minorHAnsi" w:hint="eastAsia"/>
          <w:b/>
          <w:bCs/>
          <w:lang w:eastAsia="zh-CN"/>
        </w:rPr>
        <w:t>o</w:t>
      </w:r>
    </w:p>
    <w:p w14:paraId="4920A8BE" w14:textId="77777777" w:rsidR="00C33143" w:rsidRDefault="00C33143">
      <w:pPr>
        <w:spacing w:before="120"/>
        <w:ind w:left="720"/>
        <w:rPr>
          <w:rFonts w:eastAsia="Times New Roman" w:cstheme="minorHAnsi"/>
        </w:rPr>
      </w:pPr>
    </w:p>
    <w:p w14:paraId="2934ADF1" w14:textId="77777777" w:rsidR="00C33143" w:rsidRDefault="00000000">
      <w:pPr>
        <w:spacing w:before="120"/>
        <w:rPr>
          <w:rFonts w:eastAsia="Times New Roman" w:cstheme="minorHAnsi"/>
        </w:rPr>
      </w:pPr>
      <w:r>
        <w:rPr>
          <w:rFonts w:eastAsia="Times New Roman" w:cstheme="minorHAnsi"/>
          <w:b/>
          <w:bCs/>
        </w:rPr>
        <w:t xml:space="preserve">4. Testimonials (optional): </w:t>
      </w:r>
      <w:r>
        <w:t xml:space="preserve">Would you be open to filming two short testimonial statements </w:t>
      </w:r>
      <w:r>
        <w:rPr>
          <w:rStyle w:val="Strong"/>
        </w:rPr>
        <w:t xml:space="preserve">live during your </w:t>
      </w:r>
      <w:proofErr w:type="spellStart"/>
      <w:r>
        <w:rPr>
          <w:rStyle w:val="Strong"/>
        </w:rPr>
        <w:t>JoVE</w:t>
      </w:r>
      <w:proofErr w:type="spellEnd"/>
      <w:r>
        <w:rPr>
          <w:rStyle w:val="Strong"/>
        </w:rPr>
        <w:t xml:space="preserve"> shoot</w:t>
      </w:r>
      <w:r>
        <w:t xml:space="preserve">? These will </w:t>
      </w:r>
      <w:r>
        <w:rPr>
          <w:rStyle w:val="Strong"/>
        </w:rPr>
        <w:t xml:space="preserve">not appear in your </w:t>
      </w:r>
      <w:proofErr w:type="spellStart"/>
      <w:r>
        <w:rPr>
          <w:rStyle w:val="Strong"/>
        </w:rPr>
        <w:t>JoVE</w:t>
      </w:r>
      <w:proofErr w:type="spellEnd"/>
      <w:r>
        <w:rPr>
          <w:rStyle w:val="Strong"/>
        </w:rPr>
        <w:t xml:space="preserve"> video</w:t>
      </w:r>
      <w:r>
        <w:t xml:space="preserve"> but may be used in </w:t>
      </w:r>
      <w:proofErr w:type="spellStart"/>
      <w:r>
        <w:t>JoVE’s</w:t>
      </w:r>
      <w:proofErr w:type="spellEnd"/>
      <w:r>
        <w:t xml:space="preserve"> promotional materials. </w:t>
      </w:r>
      <w:r>
        <w:rPr>
          <w:rFonts w:eastAsia="SimSun" w:cstheme="minorHAnsi"/>
          <w:b/>
          <w:bCs/>
          <w:lang w:eastAsia="zh-CN"/>
        </w:rPr>
        <w:t>N</w:t>
      </w:r>
      <w:r>
        <w:rPr>
          <w:rFonts w:eastAsia="SimSun" w:cstheme="minorHAnsi" w:hint="eastAsia"/>
          <w:b/>
          <w:bCs/>
          <w:lang w:eastAsia="zh-CN"/>
        </w:rPr>
        <w:t>o</w:t>
      </w:r>
    </w:p>
    <w:p w14:paraId="32DAE90F" w14:textId="77777777" w:rsidR="00C33143" w:rsidRDefault="00C33143">
      <w:pPr>
        <w:rPr>
          <w:rFonts w:cstheme="minorHAnsi"/>
          <w:b/>
          <w:sz w:val="22"/>
          <w:szCs w:val="22"/>
        </w:rPr>
      </w:pPr>
    </w:p>
    <w:p w14:paraId="67386C83" w14:textId="6E66CC9A" w:rsidR="00C33143" w:rsidRDefault="00C33143" w:rsidP="00930C4B">
      <w:pPr>
        <w:spacing w:before="120"/>
        <w:rPr>
          <w:rFonts w:cstheme="minorHAnsi"/>
          <w:b/>
          <w:sz w:val="22"/>
          <w:szCs w:val="22"/>
        </w:rPr>
      </w:pPr>
    </w:p>
    <w:p w14:paraId="7AA7BBC5" w14:textId="77777777" w:rsidR="00C33143" w:rsidRDefault="00000000">
      <w:pPr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t>Current Protocol Length</w:t>
      </w:r>
    </w:p>
    <w:p w14:paraId="72F5C5E6" w14:textId="77777777" w:rsidR="00C33143" w:rsidRDefault="00000000">
      <w:pPr>
        <w:rPr>
          <w:rFonts w:cstheme="minorHAnsi"/>
          <w:bCs/>
          <w:sz w:val="22"/>
          <w:szCs w:val="22"/>
        </w:rPr>
      </w:pPr>
      <w:r>
        <w:rPr>
          <w:rFonts w:cstheme="minorHAnsi"/>
          <w:bCs/>
          <w:sz w:val="22"/>
          <w:szCs w:val="22"/>
        </w:rPr>
        <w:t>Number of Steps</w:t>
      </w:r>
      <w:proofErr w:type="gramStart"/>
      <w:r>
        <w:rPr>
          <w:rFonts w:cstheme="minorHAnsi"/>
          <w:bCs/>
          <w:sz w:val="22"/>
          <w:szCs w:val="22"/>
        </w:rPr>
        <w:t>:  20</w:t>
      </w:r>
      <w:proofErr w:type="gramEnd"/>
    </w:p>
    <w:p w14:paraId="5AAC9C6C" w14:textId="4C1FD571" w:rsidR="00C33143" w:rsidRDefault="00000000">
      <w:pPr>
        <w:rPr>
          <w:rFonts w:cstheme="minorHAnsi"/>
          <w:b/>
          <w:sz w:val="22"/>
          <w:szCs w:val="22"/>
        </w:rPr>
      </w:pPr>
      <w:r>
        <w:rPr>
          <w:rFonts w:cstheme="minorHAnsi"/>
          <w:bCs/>
          <w:sz w:val="22"/>
          <w:szCs w:val="22"/>
        </w:rPr>
        <w:t>Number of Shots:  46 (</w:t>
      </w:r>
      <w:r w:rsidR="00820C00">
        <w:rPr>
          <w:rFonts w:cstheme="minorHAnsi"/>
          <w:bCs/>
          <w:sz w:val="22"/>
          <w:szCs w:val="22"/>
        </w:rPr>
        <w:t>4</w:t>
      </w:r>
      <w:r>
        <w:rPr>
          <w:rFonts w:cstheme="minorHAnsi"/>
          <w:bCs/>
          <w:sz w:val="22"/>
          <w:szCs w:val="22"/>
        </w:rPr>
        <w:t xml:space="preserve"> SC)</w:t>
      </w:r>
      <w:r>
        <w:rPr>
          <w:rFonts w:cstheme="minorHAnsi"/>
          <w:b/>
          <w:sz w:val="22"/>
          <w:szCs w:val="22"/>
        </w:rPr>
        <w:t xml:space="preserve"> </w:t>
      </w:r>
      <w:r>
        <w:rPr>
          <w:rFonts w:cstheme="minorHAnsi"/>
          <w:b/>
          <w:sz w:val="22"/>
          <w:szCs w:val="22"/>
        </w:rPr>
        <w:br w:type="page"/>
      </w:r>
    </w:p>
    <w:p w14:paraId="688BB839" w14:textId="77777777" w:rsidR="00C33143" w:rsidRDefault="00000000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>Interviews</w:t>
      </w:r>
    </w:p>
    <w:p w14:paraId="21054688" w14:textId="77777777" w:rsidR="00C33143" w:rsidRDefault="00000000">
      <w:pPr>
        <w:rPr>
          <w:rFonts w:cstheme="minorHAnsi"/>
          <w:b/>
          <w:i/>
          <w:iCs/>
        </w:rPr>
      </w:pPr>
      <w:r>
        <w:rPr>
          <w:rFonts w:cstheme="minorHAnsi"/>
          <w:b/>
          <w:i/>
          <w:color w:val="0000FF"/>
        </w:rPr>
        <w:t>Videographer: Obtain headshots for all authors available at the filming location.</w:t>
      </w:r>
      <w:r>
        <w:rPr>
          <w:rFonts w:cstheme="minorHAnsi"/>
          <w:b/>
          <w:i/>
        </w:rPr>
        <w:t xml:space="preserve"> </w:t>
      </w:r>
    </w:p>
    <w:p w14:paraId="7E8076BA" w14:textId="77777777" w:rsidR="00C33143" w:rsidRDefault="00C33143">
      <w:pPr>
        <w:rPr>
          <w:rFonts w:cstheme="minorHAnsi"/>
          <w:b/>
        </w:rPr>
      </w:pPr>
    </w:p>
    <w:p w14:paraId="65488333" w14:textId="77777777" w:rsidR="00C33143" w:rsidRDefault="00C33143">
      <w:pPr>
        <w:rPr>
          <w:rFonts w:eastAsia="Times New Roman" w:cstheme="minorHAnsi"/>
          <w:b/>
        </w:rPr>
      </w:pPr>
    </w:p>
    <w:p w14:paraId="32998071" w14:textId="77777777" w:rsidR="00C33143" w:rsidRDefault="00000000">
      <w:pPr>
        <w:rPr>
          <w:rFonts w:cstheme="minorHAnsi"/>
          <w:b/>
          <w:bCs/>
          <w:i/>
          <w:iCs/>
          <w:color w:val="EE0000"/>
          <w:shd w:val="clear" w:color="auto" w:fill="FFFFFF"/>
        </w:rPr>
      </w:pPr>
      <w:r>
        <w:rPr>
          <w:rFonts w:cstheme="minorHAnsi"/>
          <w:b/>
          <w:bCs/>
          <w:color w:val="auto"/>
          <w:highlight w:val="yellow"/>
          <w:shd w:val="clear" w:color="auto" w:fill="FFFFFF"/>
        </w:rPr>
        <w:t>Authors</w:t>
      </w:r>
      <w:r>
        <w:rPr>
          <w:rFonts w:cstheme="minorHAnsi"/>
          <w:color w:val="auto"/>
          <w:highlight w:val="yellow"/>
          <w:shd w:val="clear" w:color="auto" w:fill="FFFFFF"/>
        </w:rPr>
        <w:t xml:space="preserve">: Please note that </w:t>
      </w:r>
      <w:r>
        <w:rPr>
          <w:rFonts w:cstheme="minorHAnsi"/>
          <w:b/>
          <w:bCs/>
          <w:color w:val="auto"/>
          <w:highlight w:val="yellow"/>
          <w:shd w:val="clear" w:color="auto" w:fill="FFFFFF"/>
        </w:rPr>
        <w:t>the questions will not appear on screen</w:t>
      </w:r>
      <w:r>
        <w:rPr>
          <w:rFonts w:cstheme="minorHAnsi"/>
          <w:color w:val="auto"/>
          <w:highlight w:val="yellow"/>
          <w:shd w:val="clear" w:color="auto" w:fill="FFFFFF"/>
        </w:rPr>
        <w:t xml:space="preserve">. </w:t>
      </w:r>
      <w:r>
        <w:rPr>
          <w:rFonts w:cstheme="minorHAnsi"/>
          <w:i/>
          <w:iCs/>
          <w:color w:val="auto"/>
          <w:highlight w:val="yellow"/>
          <w:shd w:val="clear" w:color="auto" w:fill="FFFFFF"/>
        </w:rPr>
        <w:t xml:space="preserve">Please answer in </w:t>
      </w:r>
      <w:r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>stand-alone full sentence with sufficient context</w:t>
      </w:r>
    </w:p>
    <w:p w14:paraId="4B6C7070" w14:textId="77777777" w:rsidR="00C33143" w:rsidRDefault="00C33143">
      <w:pPr>
        <w:rPr>
          <w:rFonts w:cstheme="minorHAnsi"/>
          <w:b/>
          <w:bCs/>
          <w:color w:val="auto"/>
          <w:shd w:val="clear" w:color="auto" w:fill="FFFFFF"/>
        </w:rPr>
      </w:pPr>
    </w:p>
    <w:p w14:paraId="09973816" w14:textId="77777777" w:rsidR="00C33143" w:rsidRDefault="00000000">
      <w:pP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INTRODUCTION:</w:t>
      </w:r>
    </w:p>
    <w:p w14:paraId="6C93B981" w14:textId="77777777" w:rsidR="00C33143" w:rsidRDefault="00C33143">
      <w:pPr>
        <w:rPr>
          <w:rFonts w:cstheme="minorHAnsi"/>
          <w:b/>
          <w:bCs/>
          <w:color w:val="auto"/>
          <w:shd w:val="clear" w:color="auto" w:fill="FFFFFF"/>
        </w:rPr>
      </w:pPr>
    </w:p>
    <w:p w14:paraId="16F3E485" w14:textId="77777777" w:rsidR="00C33143" w:rsidRDefault="00000000">
      <w:pPr>
        <w:rPr>
          <w:rFonts w:cstheme="minorHAnsi"/>
          <w:b/>
          <w:bCs/>
          <w:color w:val="auto"/>
          <w:shd w:val="clear" w:color="auto" w:fill="FFFFFF"/>
        </w:rPr>
      </w:pPr>
      <w:r w:rsidRPr="00585EA1">
        <w:rPr>
          <w:rFonts w:cstheme="minorHAnsi"/>
          <w:b/>
          <w:bCs/>
          <w:strike/>
          <w:color w:val="auto"/>
          <w:shd w:val="clear" w:color="auto" w:fill="FFFFFF"/>
        </w:rPr>
        <w:t xml:space="preserve">REQUIRED: </w:t>
      </w:r>
      <w:r w:rsidRPr="00585EA1">
        <w:rPr>
          <w:rFonts w:cstheme="minorHAnsi"/>
          <w:strike/>
          <w:color w:val="000000"/>
        </w:rPr>
        <w:t>Summarize your research focus and the main questions it aims to answer</w:t>
      </w:r>
      <w:r>
        <w:rPr>
          <w:rFonts w:cstheme="minorHAnsi"/>
          <w:color w:val="000000"/>
        </w:rPr>
        <w:t>.</w:t>
      </w:r>
    </w:p>
    <w:p w14:paraId="25928288" w14:textId="77777777" w:rsidR="00C33143" w:rsidRPr="00930C4B" w:rsidRDefault="00000000">
      <w:pPr>
        <w:pStyle w:val="ListParagraph"/>
        <w:numPr>
          <w:ilvl w:val="1"/>
          <w:numId w:val="2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eastAsia="Times" w:cstheme="minorHAnsi"/>
        </w:rPr>
        <w:t>Xiaohong Wu</w:t>
      </w:r>
      <w:r>
        <w:rPr>
          <w:rStyle w:val="AuthorName"/>
          <w:rFonts w:asciiTheme="minorHAnsi" w:eastAsia="Times" w:hAnsiTheme="minorHAnsi" w:cstheme="minorHAnsi"/>
        </w:rPr>
        <w:t>:</w:t>
      </w:r>
      <w:r>
        <w:rPr>
          <w:rFonts w:cstheme="minorHAnsi"/>
        </w:rPr>
        <w:t xml:space="preserve"> </w:t>
      </w:r>
      <w:r>
        <w:rPr>
          <w:rFonts w:cstheme="minorHAnsi" w:hint="eastAsia"/>
        </w:rPr>
        <w:t>We test if a soft hip exoskeleton reduces physiological cost and fatigue in older adults walking uphill.</w:t>
      </w:r>
    </w:p>
    <w:p w14:paraId="3E5307A1" w14:textId="0780E977" w:rsidR="00930C4B" w:rsidRDefault="00930C4B" w:rsidP="00930C4B">
      <w:pPr>
        <w:pStyle w:val="ListParagraph"/>
        <w:numPr>
          <w:ilvl w:val="2"/>
          <w:numId w:val="2"/>
        </w:numPr>
        <w:spacing w:before="120"/>
        <w:contextualSpacing w:val="0"/>
        <w:rPr>
          <w:rFonts w:eastAsia="Times New Roman" w:cstheme="minorHAnsi"/>
        </w:rPr>
      </w:pPr>
      <w:r w:rsidRPr="00930C4B">
        <w:rPr>
          <w:rFonts w:eastAsia="Times New Roman" w:cstheme="minorHAnsi"/>
        </w:rPr>
        <w:t>INTERVIEW: Named talent says the statement above in an interview-style shot, looking slightly off-camera</w:t>
      </w:r>
    </w:p>
    <w:p w14:paraId="00A66870" w14:textId="77777777" w:rsidR="00C33143" w:rsidRDefault="00C33143">
      <w:pPr>
        <w:rPr>
          <w:rFonts w:eastAsia="Times New Roman" w:cstheme="minorHAnsi"/>
          <w:b/>
          <w:bCs/>
        </w:rPr>
      </w:pPr>
    </w:p>
    <w:p w14:paraId="0B0139AD" w14:textId="77777777" w:rsidR="00C33143" w:rsidRDefault="00000000">
      <w:pPr>
        <w:rPr>
          <w:rFonts w:eastAsia="Times New Roman" w:cstheme="minorHAnsi"/>
        </w:rPr>
      </w:pPr>
      <w:r w:rsidRPr="00585EA1">
        <w:rPr>
          <w:rFonts w:cstheme="minorHAnsi"/>
          <w:b/>
          <w:bCs/>
          <w:strike/>
          <w:color w:val="auto"/>
          <w:shd w:val="clear" w:color="auto" w:fill="FFFFFF"/>
        </w:rPr>
        <w:t>Describe the research gap or limitation in existing methods and how this protocol addresses them</w:t>
      </w:r>
      <w:r>
        <w:t>.</w:t>
      </w:r>
    </w:p>
    <w:p w14:paraId="490E6309" w14:textId="77777777" w:rsidR="00C33143" w:rsidRPr="00930C4B" w:rsidRDefault="00000000">
      <w:pPr>
        <w:pStyle w:val="ListParagraph"/>
        <w:numPr>
          <w:ilvl w:val="1"/>
          <w:numId w:val="2"/>
        </w:numPr>
        <w:spacing w:before="120" w:after="240"/>
        <w:contextualSpacing w:val="0"/>
        <w:rPr>
          <w:rFonts w:eastAsia="Times New Roman" w:cstheme="minorHAnsi"/>
        </w:rPr>
      </w:pPr>
      <w:r>
        <w:rPr>
          <w:rFonts w:ascii="Calibri" w:eastAsia="Times New Roman" w:hAnsi="Calibri" w:cstheme="minorHAnsi"/>
          <w:b/>
          <w:u w:val="single"/>
        </w:rPr>
        <w:t>Xiaohong Wu</w:t>
      </w:r>
      <w:r>
        <w:rPr>
          <w:rFonts w:eastAsia="Times New Roman" w:cstheme="minorHAnsi"/>
          <w:b/>
          <w:bCs/>
          <w:u w:val="single"/>
        </w:rPr>
        <w:t>:</w:t>
      </w:r>
      <w:r>
        <w:rPr>
          <w:rFonts w:eastAsia="Times New Roman" w:cstheme="minorHAnsi"/>
        </w:rPr>
        <w:t xml:space="preserve"> </w:t>
      </w:r>
      <w:r>
        <w:rPr>
          <w:rFonts w:eastAsia="Times New Roman" w:cstheme="minorHAnsi" w:hint="eastAsia"/>
        </w:rPr>
        <w:t>Traditional rigid exoskeletons are too heavy, but our soft device offers lightweight and adaptive help</w:t>
      </w:r>
      <w:r>
        <w:rPr>
          <w:rFonts w:eastAsia="SimSun" w:cstheme="minorHAnsi" w:hint="eastAsia"/>
          <w:lang w:eastAsia="zh-CN"/>
        </w:rPr>
        <w:t>.</w:t>
      </w:r>
    </w:p>
    <w:p w14:paraId="716972F0" w14:textId="7BA6AB42" w:rsidR="00930C4B" w:rsidRDefault="00930C4B" w:rsidP="00930C4B">
      <w:pPr>
        <w:pStyle w:val="ListParagraph"/>
        <w:numPr>
          <w:ilvl w:val="2"/>
          <w:numId w:val="2"/>
        </w:numPr>
        <w:spacing w:before="120" w:after="240"/>
        <w:contextualSpacing w:val="0"/>
        <w:rPr>
          <w:rFonts w:eastAsia="Times New Roman" w:cstheme="minorHAnsi"/>
        </w:rPr>
      </w:pPr>
      <w:r w:rsidRPr="00930C4B">
        <w:rPr>
          <w:rFonts w:eastAsia="Times New Roman" w:cstheme="minorHAnsi"/>
        </w:rPr>
        <w:t>INTERVIEW: Named talent says the statement above in an interview-style shot, looking slightly off-camera</w:t>
      </w:r>
    </w:p>
    <w:p w14:paraId="628E48CF" w14:textId="77777777" w:rsidR="00C33143" w:rsidRDefault="00000000">
      <w:pPr>
        <w:spacing w:before="120"/>
        <w:rPr>
          <w:rFonts w:cstheme="minorHAnsi"/>
          <w:color w:val="000000"/>
          <w:shd w:val="clear" w:color="auto" w:fill="FFFFFF"/>
        </w:rPr>
      </w:pPr>
      <w:r>
        <w:rPr>
          <w:rFonts w:eastAsia="Times New Roman" w:cstheme="minorHAnsi"/>
          <w:b/>
          <w:bCs/>
          <w:sz w:val="28"/>
          <w:szCs w:val="28"/>
        </w:rPr>
        <w:t>CONCLUSION:</w:t>
      </w:r>
    </w:p>
    <w:p w14:paraId="793DF302" w14:textId="77777777" w:rsidR="00C33143" w:rsidRDefault="00000000">
      <w:pPr>
        <w:spacing w:before="120"/>
        <w:rPr>
          <w:rFonts w:eastAsia="Times New Roman" w:cstheme="minorHAnsi"/>
        </w:rPr>
      </w:pPr>
      <w:r w:rsidRPr="00585EA1">
        <w:rPr>
          <w:strike/>
        </w:rPr>
        <w:t>What does this protocol allow researchers to study or measure</w:t>
      </w:r>
      <w:r>
        <w:t>?</w:t>
      </w:r>
    </w:p>
    <w:p w14:paraId="074ECE87" w14:textId="77777777" w:rsidR="00C33143" w:rsidRPr="00930C4B" w:rsidRDefault="00000000">
      <w:pPr>
        <w:pStyle w:val="ListParagraph"/>
        <w:numPr>
          <w:ilvl w:val="1"/>
          <w:numId w:val="2"/>
        </w:numPr>
        <w:spacing w:before="120"/>
        <w:contextualSpacing w:val="0"/>
        <w:rPr>
          <w:rFonts w:eastAsia="Times New Roman" w:cstheme="minorHAnsi"/>
        </w:rPr>
      </w:pPr>
      <w:r>
        <w:rPr>
          <w:rFonts w:ascii="Calibri" w:eastAsia="Times New Roman" w:hAnsi="Calibri" w:cstheme="minorHAnsi"/>
          <w:b/>
          <w:u w:val="single"/>
        </w:rPr>
        <w:t>Xiaohong Wu</w:t>
      </w:r>
      <w:r>
        <w:rPr>
          <w:rFonts w:eastAsia="Times New Roman" w:cstheme="minorHAnsi"/>
          <w:b/>
          <w:bCs/>
          <w:u w:val="single"/>
        </w:rPr>
        <w:t>:</w:t>
      </w:r>
      <w:r>
        <w:rPr>
          <w:rFonts w:eastAsia="Times New Roman" w:cstheme="minorHAnsi"/>
        </w:rPr>
        <w:t xml:space="preserve"> </w:t>
      </w:r>
      <w:r>
        <w:rPr>
          <w:rFonts w:eastAsia="Times New Roman" w:cstheme="minorHAnsi" w:hint="eastAsia"/>
        </w:rPr>
        <w:t>This protocol evaluates physiological cost and muscle fatigue during uphill walking</w:t>
      </w:r>
      <w:r>
        <w:rPr>
          <w:rFonts w:eastAsia="SimSun" w:cstheme="minorHAnsi" w:hint="eastAsia"/>
          <w:lang w:eastAsia="zh-CN"/>
        </w:rPr>
        <w:t>.</w:t>
      </w:r>
    </w:p>
    <w:p w14:paraId="76DC83DE" w14:textId="03D205B1" w:rsidR="00930C4B" w:rsidRDefault="00930C4B" w:rsidP="00930C4B">
      <w:pPr>
        <w:pStyle w:val="ListParagraph"/>
        <w:numPr>
          <w:ilvl w:val="2"/>
          <w:numId w:val="2"/>
        </w:numPr>
        <w:spacing w:before="120"/>
        <w:contextualSpacing w:val="0"/>
        <w:rPr>
          <w:rFonts w:eastAsia="Times New Roman" w:cstheme="minorHAnsi"/>
        </w:rPr>
      </w:pPr>
      <w:r w:rsidRPr="00930C4B">
        <w:rPr>
          <w:rFonts w:eastAsia="Times New Roman" w:cstheme="minorHAnsi"/>
        </w:rPr>
        <w:t>INTERVIEW: Named talent says the statement above in an interview-style shot, looking slightly off-camera</w:t>
      </w:r>
    </w:p>
    <w:p w14:paraId="7D53E431" w14:textId="77777777" w:rsidR="00C33143" w:rsidRDefault="00C33143">
      <w:pPr>
        <w:rPr>
          <w:rFonts w:eastAsia="Times New Roman" w:cstheme="minorHAnsi"/>
          <w:b/>
          <w:bCs/>
        </w:rPr>
      </w:pPr>
    </w:p>
    <w:p w14:paraId="650FC038" w14:textId="77777777" w:rsidR="00C33143" w:rsidRDefault="00000000">
      <w:pPr>
        <w:rPr>
          <w:rFonts w:eastAsia="Times New Roman" w:cstheme="minorHAnsi"/>
          <w:sz w:val="28"/>
          <w:szCs w:val="28"/>
        </w:rPr>
      </w:pPr>
      <w:r w:rsidRPr="00585EA1">
        <w:rPr>
          <w:strike/>
        </w:rPr>
        <w:t>Describe the most important consideration or challenge when performing this protocol</w:t>
      </w:r>
      <w:r>
        <w:t>.</w:t>
      </w:r>
    </w:p>
    <w:p w14:paraId="284E017B" w14:textId="4F23871F" w:rsidR="00C33143" w:rsidRDefault="00000000">
      <w:pPr>
        <w:pStyle w:val="ListParagraph"/>
        <w:numPr>
          <w:ilvl w:val="1"/>
          <w:numId w:val="2"/>
        </w:numPr>
        <w:spacing w:before="120"/>
        <w:contextualSpacing w:val="0"/>
        <w:rPr>
          <w:rFonts w:eastAsia="Times New Roman" w:cstheme="minorHAnsi"/>
        </w:rPr>
      </w:pPr>
      <w:r>
        <w:rPr>
          <w:rFonts w:ascii="Calibri" w:eastAsia="Times New Roman" w:hAnsi="Calibri" w:cstheme="minorHAnsi"/>
          <w:b/>
          <w:u w:val="single"/>
        </w:rPr>
        <w:t>Xiaohong Wu</w:t>
      </w:r>
      <w:r>
        <w:rPr>
          <w:rFonts w:eastAsia="Times New Roman" w:cstheme="minorHAnsi"/>
          <w:b/>
          <w:bCs/>
          <w:u w:val="single"/>
        </w:rPr>
        <w:t>:</w:t>
      </w:r>
      <w:r>
        <w:rPr>
          <w:rFonts w:eastAsia="Times New Roman" w:cstheme="minorHAnsi"/>
        </w:rPr>
        <w:t xml:space="preserve"> </w:t>
      </w:r>
      <w:r>
        <w:rPr>
          <w:rFonts w:eastAsia="Times New Roman" w:cstheme="minorHAnsi" w:hint="eastAsia"/>
        </w:rPr>
        <w:t xml:space="preserve">The main challenge is putting the device on </w:t>
      </w:r>
      <w:r w:rsidR="00930C4B">
        <w:rPr>
          <w:rFonts w:eastAsia="Times New Roman" w:cstheme="minorHAnsi"/>
        </w:rPr>
        <w:t>correctly</w:t>
      </w:r>
      <w:r>
        <w:rPr>
          <w:rFonts w:eastAsia="Times New Roman" w:cstheme="minorHAnsi" w:hint="eastAsia"/>
        </w:rPr>
        <w:t xml:space="preserve"> and choosing the best setting for balance.</w:t>
      </w:r>
    </w:p>
    <w:p w14:paraId="0B875811" w14:textId="7A4732E7" w:rsidR="00930C4B" w:rsidRDefault="00930C4B" w:rsidP="00930C4B">
      <w:pPr>
        <w:pStyle w:val="ListParagraph"/>
        <w:numPr>
          <w:ilvl w:val="2"/>
          <w:numId w:val="2"/>
        </w:numPr>
        <w:spacing w:before="120"/>
        <w:contextualSpacing w:val="0"/>
        <w:rPr>
          <w:rFonts w:eastAsia="Times New Roman" w:cstheme="minorHAnsi"/>
        </w:rPr>
      </w:pPr>
      <w:r w:rsidRPr="00930C4B">
        <w:rPr>
          <w:rFonts w:eastAsia="Times New Roman" w:cstheme="minorHAnsi"/>
        </w:rPr>
        <w:t>INTERVIEW: Named talent says the statement above in an interview-style shot, looking slightly off-camera</w:t>
      </w:r>
    </w:p>
    <w:p w14:paraId="539B9D0E" w14:textId="77777777" w:rsidR="00C33143" w:rsidRDefault="00C33143">
      <w:pPr>
        <w:rPr>
          <w:rFonts w:eastAsia="Times New Roman" w:cstheme="minorHAnsi"/>
        </w:rPr>
      </w:pPr>
    </w:p>
    <w:p w14:paraId="524AC04E" w14:textId="77777777" w:rsidR="00C33143" w:rsidRDefault="00C33143">
      <w:pPr>
        <w:rPr>
          <w:rFonts w:eastAsia="Times New Roman" w:cstheme="minorHAnsi"/>
          <w:b/>
          <w:bCs/>
        </w:rPr>
      </w:pPr>
    </w:p>
    <w:p w14:paraId="18C04A67" w14:textId="77777777" w:rsidR="00C33143" w:rsidRDefault="00000000">
      <w:pPr>
        <w:rPr>
          <w:rFonts w:eastAsia="Times New Roman" w:cstheme="minorHAnsi"/>
          <w:sz w:val="28"/>
          <w:szCs w:val="28"/>
        </w:rPr>
      </w:pPr>
      <w:r w:rsidRPr="00585EA1">
        <w:rPr>
          <w:strike/>
        </w:rPr>
        <w:lastRenderedPageBreak/>
        <w:t>How can future studies build on this work? Describe the questions or research directions that can be investigated next</w:t>
      </w:r>
      <w:r>
        <w:t>.</w:t>
      </w:r>
    </w:p>
    <w:p w14:paraId="23F311A2" w14:textId="77777777" w:rsidR="00C33143" w:rsidRDefault="00000000">
      <w:pPr>
        <w:pStyle w:val="ListParagraph"/>
        <w:numPr>
          <w:ilvl w:val="1"/>
          <w:numId w:val="2"/>
        </w:numPr>
        <w:spacing w:before="120"/>
        <w:contextualSpacing w:val="0"/>
        <w:rPr>
          <w:rFonts w:eastAsia="Times New Roman" w:cstheme="minorHAnsi"/>
        </w:rPr>
      </w:pPr>
      <w:r>
        <w:rPr>
          <w:rFonts w:ascii="Calibri" w:eastAsia="Times New Roman" w:hAnsi="Calibri" w:cstheme="minorHAnsi"/>
          <w:b/>
          <w:u w:val="single"/>
        </w:rPr>
        <w:t>Xiaohong Wu</w:t>
      </w:r>
      <w:r>
        <w:rPr>
          <w:rFonts w:eastAsia="Times New Roman" w:cstheme="minorHAnsi"/>
          <w:b/>
          <w:bCs/>
          <w:u w:val="single"/>
        </w:rPr>
        <w:t>:</w:t>
      </w:r>
      <w:r>
        <w:rPr>
          <w:rFonts w:eastAsia="Times New Roman" w:cstheme="minorHAnsi"/>
        </w:rPr>
        <w:t xml:space="preserve"> </w:t>
      </w:r>
      <w:r>
        <w:rPr>
          <w:rFonts w:eastAsia="Times New Roman" w:cstheme="minorHAnsi" w:hint="eastAsia"/>
        </w:rPr>
        <w:t>Future studies can test real-world outdoor hills and include a larger group of diverse patients.</w:t>
      </w:r>
    </w:p>
    <w:p w14:paraId="50587E71" w14:textId="5AD2C94D" w:rsidR="00930C4B" w:rsidRDefault="00930C4B" w:rsidP="00930C4B">
      <w:pPr>
        <w:pStyle w:val="ListParagraph"/>
        <w:numPr>
          <w:ilvl w:val="2"/>
          <w:numId w:val="2"/>
        </w:numPr>
        <w:spacing w:before="120"/>
        <w:contextualSpacing w:val="0"/>
        <w:rPr>
          <w:rFonts w:eastAsia="Times New Roman" w:cstheme="minorHAnsi"/>
        </w:rPr>
      </w:pPr>
      <w:r w:rsidRPr="00930C4B">
        <w:rPr>
          <w:rFonts w:eastAsia="Times New Roman" w:cstheme="minorHAnsi"/>
        </w:rPr>
        <w:t>INTERVIEW: Named talent says the statement above in an interview-style shot, looking slightly off-camera</w:t>
      </w:r>
    </w:p>
    <w:p w14:paraId="33B7A430" w14:textId="77777777" w:rsidR="00C33143" w:rsidRDefault="00C33143">
      <w:pPr>
        <w:contextualSpacing/>
        <w:outlineLvl w:val="0"/>
        <w:rPr>
          <w:rFonts w:eastAsia="Times New Roman" w:cstheme="minorHAnsi"/>
          <w:b/>
        </w:rPr>
      </w:pPr>
    </w:p>
    <w:p w14:paraId="3A9A86A5" w14:textId="77777777" w:rsidR="00C33143" w:rsidRDefault="00C33143">
      <w:pPr>
        <w:contextualSpacing/>
        <w:outlineLvl w:val="0"/>
        <w:rPr>
          <w:rFonts w:eastAsia="Times New Roman" w:cstheme="minorHAnsi"/>
          <w:b/>
        </w:rPr>
      </w:pPr>
    </w:p>
    <w:p w14:paraId="7901DD8A" w14:textId="77777777" w:rsidR="00C33143" w:rsidRDefault="00000000">
      <w:pPr>
        <w:spacing w:before="120"/>
        <w:rPr>
          <w:rFonts w:cstheme="minorHAnsi"/>
          <w:b/>
          <w:i/>
          <w:color w:val="0000FF"/>
        </w:rPr>
      </w:pPr>
      <w:r>
        <w:rPr>
          <w:rFonts w:cstheme="minorHAnsi"/>
          <w:b/>
          <w:i/>
          <w:color w:val="0000FF"/>
        </w:rPr>
        <w:t>Videographer: Obtain headshots for all authors available at the filming location.</w:t>
      </w:r>
    </w:p>
    <w:p w14:paraId="4FD5D05C" w14:textId="77777777" w:rsidR="00C33143" w:rsidRDefault="00000000">
      <w:pPr>
        <w:contextualSpacing/>
        <w:outlineLvl w:val="0"/>
        <w:rPr>
          <w:rFonts w:cstheme="minorHAnsi"/>
          <w:b/>
          <w:bCs/>
        </w:rPr>
      </w:pPr>
      <w:r>
        <w:rPr>
          <w:rFonts w:cstheme="minorHAnsi"/>
          <w:b/>
          <w:i/>
          <w:color w:val="0000FF"/>
        </w:rPr>
        <w:br w:type="page"/>
      </w:r>
      <w:r>
        <w:rPr>
          <w:rFonts w:cstheme="minorHAnsi"/>
          <w:b/>
          <w:bCs/>
        </w:rPr>
        <w:lastRenderedPageBreak/>
        <w:t>Ethics Title Card</w:t>
      </w:r>
    </w:p>
    <w:p w14:paraId="3C78C807" w14:textId="77777777" w:rsidR="00C33143" w:rsidRDefault="00000000">
      <w:pPr>
        <w:ind w:left="360"/>
        <w:rPr>
          <w:rFonts w:cstheme="minorHAnsi"/>
          <w:b/>
          <w:i/>
          <w:color w:val="0000FF"/>
        </w:rPr>
      </w:pPr>
      <w:r>
        <w:rPr>
          <w:rFonts w:eastAsia="Times New Roman" w:cstheme="minorHAnsi"/>
        </w:rPr>
        <w:br/>
        <w:t>This research has been approved by the Clinical Research Ethics Committee of the First Affiliated Hospital, Zhejiang University School of Medicine</w:t>
      </w:r>
    </w:p>
    <w:p w14:paraId="08FB6FAB" w14:textId="77777777" w:rsidR="00C33143" w:rsidRDefault="00000000">
      <w:pPr>
        <w:contextualSpacing/>
        <w:outlineLvl w:val="0"/>
        <w:rPr>
          <w:rFonts w:eastAsia="Times New Roman" w:cstheme="minorHAnsi"/>
          <w:b/>
        </w:rPr>
      </w:pPr>
      <w:r>
        <w:rPr>
          <w:rFonts w:eastAsia="Times New Roman" w:cstheme="minorHAnsi"/>
          <w:b/>
        </w:rPr>
        <w:br w:type="page"/>
      </w:r>
    </w:p>
    <w:p w14:paraId="1CEA460B" w14:textId="77777777" w:rsidR="00C33143" w:rsidRDefault="00000000">
      <w:pPr>
        <w:pStyle w:val="Heading1"/>
        <w:rPr>
          <w:rFonts w:cstheme="minorHAnsi"/>
          <w:lang w:eastAsia="zh-TW"/>
        </w:rPr>
      </w:pPr>
      <w:r>
        <w:rPr>
          <w:rFonts w:cstheme="minorHAnsi"/>
        </w:rPr>
        <w:lastRenderedPageBreak/>
        <w:t xml:space="preserve">Protocol  </w:t>
      </w:r>
    </w:p>
    <w:p w14:paraId="2A467797" w14:textId="77777777" w:rsidR="00C33143" w:rsidRDefault="00000000">
      <w:pPr>
        <w:rPr>
          <w:rFonts w:cstheme="minorHAnsi"/>
          <w:i/>
          <w:iCs/>
          <w:color w:val="0000FF"/>
          <w:lang w:val="en-IN"/>
        </w:rPr>
      </w:pPr>
      <w:r>
        <w:rPr>
          <w:rFonts w:cstheme="minorHAnsi"/>
          <w:b/>
          <w:bCs/>
          <w:i/>
          <w:iCs/>
          <w:color w:val="0000FF"/>
          <w:lang w:val="en-IN"/>
        </w:rPr>
        <w:t>Videographer</w:t>
      </w:r>
      <w:r>
        <w:rPr>
          <w:rFonts w:cstheme="minorHAnsi"/>
          <w:i/>
          <w:iCs/>
          <w:color w:val="0000FF"/>
          <w:lang w:val="en-IN"/>
        </w:rPr>
        <w:t xml:space="preserve">: Please always record an audio slate while filming each shot mentioned in the </w:t>
      </w:r>
      <w:proofErr w:type="spellStart"/>
      <w:r>
        <w:rPr>
          <w:rFonts w:cstheme="minorHAnsi"/>
          <w:i/>
          <w:iCs/>
          <w:color w:val="0000FF"/>
          <w:lang w:val="en-IN"/>
        </w:rPr>
        <w:t>shotlist</w:t>
      </w:r>
      <w:proofErr w:type="spellEnd"/>
      <w:r>
        <w:rPr>
          <w:rFonts w:cstheme="minorHAnsi"/>
          <w:i/>
          <w:iCs/>
          <w:color w:val="0000FF"/>
          <w:lang w:val="en-IN"/>
        </w:rPr>
        <w:t>.</w:t>
      </w:r>
    </w:p>
    <w:p w14:paraId="75DFC648" w14:textId="77777777" w:rsidR="00C33143" w:rsidRDefault="00000000">
      <w:pPr>
        <w:pStyle w:val="ListParagraph"/>
        <w:numPr>
          <w:ilvl w:val="0"/>
          <w:numId w:val="2"/>
        </w:numPr>
        <w:spacing w:before="120"/>
        <w:contextualSpacing w:val="0"/>
        <w:rPr>
          <w:rFonts w:cstheme="minorHAnsi"/>
          <w:b/>
          <w:bCs/>
        </w:rPr>
      </w:pPr>
      <w:r>
        <w:rPr>
          <w:rFonts w:cstheme="minorHAnsi"/>
          <w:b/>
          <w:bCs/>
        </w:rPr>
        <w:t>Experimental Setup</w:t>
      </w:r>
    </w:p>
    <w:p w14:paraId="314C5FBA" w14:textId="3AF0F1B2" w:rsidR="00C33143" w:rsidRDefault="00000000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>Demonstrator</w:t>
      </w:r>
      <w:r w:rsidR="00930C4B">
        <w:rPr>
          <w:rFonts w:cstheme="minorHAnsi"/>
          <w:b/>
          <w:bCs/>
        </w:rPr>
        <w:t>s</w:t>
      </w:r>
      <w:r>
        <w:rPr>
          <w:rFonts w:cstheme="minorHAnsi"/>
          <w:b/>
          <w:bCs/>
        </w:rPr>
        <w:t xml:space="preserve">: </w:t>
      </w:r>
      <w:r w:rsidRPr="00930C4B">
        <w:rPr>
          <w:rFonts w:ascii="Calibri" w:eastAsia="Times New Roman" w:hAnsi="Calibri" w:cstheme="minorHAnsi"/>
          <w:bCs/>
        </w:rPr>
        <w:t>Xiaohong Wu</w:t>
      </w:r>
      <w:r w:rsidR="00930C4B">
        <w:rPr>
          <w:rFonts w:ascii="Calibri" w:eastAsia="Times New Roman" w:hAnsi="Calibri" w:cstheme="minorHAnsi"/>
          <w:bCs/>
        </w:rPr>
        <w:t xml:space="preserve"> and</w:t>
      </w:r>
      <w:r w:rsidRPr="00930C4B">
        <w:rPr>
          <w:rFonts w:ascii="Calibri" w:eastAsia="Times New Roman" w:hAnsi="Calibri" w:cstheme="minorHAnsi"/>
          <w:bCs/>
        </w:rPr>
        <w:t xml:space="preserve"> Zhao Yao</w:t>
      </w:r>
    </w:p>
    <w:p w14:paraId="5B94155B" w14:textId="77777777" w:rsidR="00C33143" w:rsidRDefault="00C33143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24C6B477" w14:textId="77777777" w:rsidR="00C33143" w:rsidRDefault="00000000">
      <w:pPr>
        <w:pStyle w:val="ListParagraph"/>
        <w:numPr>
          <w:ilvl w:val="1"/>
          <w:numId w:val="2"/>
        </w:numPr>
        <w:spacing w:before="120"/>
        <w:contextualSpacing w:val="0"/>
        <w:rPr>
          <w:rFonts w:cstheme="minorHAnsi"/>
          <w:color w:val="7030A0"/>
        </w:rPr>
      </w:pPr>
      <w:r>
        <w:rPr>
          <w:rFonts w:cstheme="minorHAnsi"/>
          <w:color w:val="7030A0"/>
        </w:rPr>
        <w:t xml:space="preserve">To begin, explain the study procedures to a participant aged 60 to 75 years and confirm that they can walk independently on a treadmill for at least 15 minutes </w:t>
      </w:r>
      <w:r>
        <w:rPr>
          <w:rFonts w:cstheme="minorHAnsi"/>
          <w:b/>
          <w:bCs/>
          <w:color w:val="7030A0"/>
        </w:rPr>
        <w:t>[1]</w:t>
      </w:r>
      <w:r>
        <w:rPr>
          <w:rFonts w:cstheme="minorHAnsi"/>
          <w:color w:val="7030A0"/>
        </w:rPr>
        <w:t>.</w:t>
      </w:r>
    </w:p>
    <w:p w14:paraId="7605F9E4" w14:textId="77777777" w:rsidR="00C33143" w:rsidRDefault="00000000">
      <w:pPr>
        <w:pStyle w:val="ListParagraph"/>
        <w:numPr>
          <w:ilvl w:val="2"/>
          <w:numId w:val="2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 xml:space="preserve">WIDE: Talent seated with an older adult participant in the laboratory, and explaining the procedure while pointing to the treadmill. </w:t>
      </w:r>
      <w:r>
        <w:rPr>
          <w:rFonts w:cstheme="minorHAnsi"/>
          <w:b/>
          <w:bCs/>
          <w:i/>
          <w:iCs/>
          <w:color w:val="0000FF"/>
          <w:lang w:val="en-IN"/>
        </w:rPr>
        <w:t>Videographer</w:t>
      </w:r>
      <w:r>
        <w:rPr>
          <w:rFonts w:cstheme="minorHAnsi"/>
          <w:i/>
          <w:iCs/>
          <w:color w:val="0000FF"/>
          <w:lang w:val="en-IN"/>
        </w:rPr>
        <w:t>: Please obtain CU shot as well for this shot.</w:t>
      </w:r>
    </w:p>
    <w:p w14:paraId="63C5E85F" w14:textId="77777777" w:rsidR="00C33143" w:rsidRDefault="00C33143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2E173583" w14:textId="50C026C9" w:rsidR="00C33143" w:rsidRDefault="00000000">
      <w:pPr>
        <w:pStyle w:val="Narration"/>
        <w:numPr>
          <w:ilvl w:val="1"/>
          <w:numId w:val="2"/>
        </w:numPr>
        <w:rPr>
          <w:lang w:eastAsia="en-IN"/>
        </w:rPr>
      </w:pPr>
      <w:r>
        <w:rPr>
          <w:rFonts w:cstheme="minorHAnsi"/>
        </w:rPr>
        <w:t>S</w:t>
      </w:r>
      <w:r>
        <w:rPr>
          <w:lang w:eastAsia="en-IN"/>
        </w:rPr>
        <w:t xml:space="preserve">et the treadmill </w:t>
      </w:r>
      <w:r w:rsidR="00930C4B">
        <w:rPr>
          <w:lang w:eastAsia="en-IN"/>
        </w:rPr>
        <w:t xml:space="preserve">parameters </w:t>
      </w:r>
      <w:r>
        <w:rPr>
          <w:lang w:eastAsia="en-IN"/>
        </w:rPr>
        <w:t xml:space="preserve">to 3.5 </w:t>
      </w:r>
      <w:proofErr w:type="spellStart"/>
      <w:r>
        <w:rPr>
          <w:lang w:eastAsia="en-IN"/>
        </w:rPr>
        <w:t>kilometers</w:t>
      </w:r>
      <w:proofErr w:type="spellEnd"/>
      <w:r>
        <w:rPr>
          <w:lang w:eastAsia="en-IN"/>
        </w:rPr>
        <w:t xml:space="preserve"> per hour and a 15 percent incline </w:t>
      </w:r>
      <w:r>
        <w:rPr>
          <w:b/>
          <w:bCs/>
          <w:lang w:eastAsia="en-IN"/>
        </w:rPr>
        <w:t>[1]</w:t>
      </w:r>
      <w:r>
        <w:rPr>
          <w:lang w:eastAsia="en-IN"/>
        </w:rPr>
        <w:t xml:space="preserve">. Attach a magnetic safety lanyard from the </w:t>
      </w:r>
      <w:r w:rsidR="00945F7F">
        <w:rPr>
          <w:lang w:eastAsia="en-IN"/>
        </w:rPr>
        <w:t>participant</w:t>
      </w:r>
      <w:r>
        <w:rPr>
          <w:lang w:eastAsia="en-IN"/>
        </w:rPr>
        <w:t xml:space="preserve">’s belt to the treadmill auto-stop </w:t>
      </w:r>
      <w:proofErr w:type="gramStart"/>
      <w:r>
        <w:rPr>
          <w:lang w:eastAsia="en-IN"/>
        </w:rPr>
        <w:t xml:space="preserve">switch </w:t>
      </w:r>
      <w:r>
        <w:rPr>
          <w:b/>
          <w:bCs/>
          <w:lang w:eastAsia="en-IN"/>
        </w:rPr>
        <w:t>[2]</w:t>
      </w:r>
      <w:r>
        <w:rPr>
          <w:lang w:eastAsia="en-IN"/>
        </w:rPr>
        <w:t>, and</w:t>
      </w:r>
      <w:proofErr w:type="gramEnd"/>
      <w:r>
        <w:rPr>
          <w:lang w:eastAsia="en-IN"/>
        </w:rPr>
        <w:t xml:space="preserve"> keep a supervising researcher within continuous reach of the manual emergency stop </w:t>
      </w:r>
      <w:r w:rsidR="00930C4B">
        <w:rPr>
          <w:lang w:eastAsia="en-IN"/>
        </w:rPr>
        <w:t xml:space="preserve">button </w:t>
      </w:r>
      <w:r>
        <w:rPr>
          <w:b/>
          <w:bCs/>
          <w:lang w:eastAsia="en-IN"/>
        </w:rPr>
        <w:t>[3]</w:t>
      </w:r>
      <w:r>
        <w:rPr>
          <w:lang w:eastAsia="en-IN"/>
        </w:rPr>
        <w:t>.</w:t>
      </w:r>
    </w:p>
    <w:p w14:paraId="4B6C9CF5" w14:textId="77777777" w:rsidR="00C33143" w:rsidRDefault="00000000">
      <w:pPr>
        <w:pStyle w:val="ShotDescription"/>
        <w:numPr>
          <w:ilvl w:val="2"/>
          <w:numId w:val="2"/>
        </w:numPr>
        <w:rPr>
          <w:lang w:val="en-IN" w:eastAsia="en-IN"/>
        </w:rPr>
      </w:pPr>
      <w:r>
        <w:rPr>
          <w:lang w:val="en-IN" w:eastAsia="en-IN"/>
        </w:rPr>
        <w:t xml:space="preserve">Talent setting the treadmill to 3.5 </w:t>
      </w:r>
      <w:proofErr w:type="spellStart"/>
      <w:r>
        <w:rPr>
          <w:lang w:val="en-IN" w:eastAsia="en-IN"/>
        </w:rPr>
        <w:t>kilometers</w:t>
      </w:r>
      <w:proofErr w:type="spellEnd"/>
      <w:r>
        <w:rPr>
          <w:lang w:val="en-IN" w:eastAsia="en-IN"/>
        </w:rPr>
        <w:t xml:space="preserve"> per hour and a 15 percent incline.</w:t>
      </w:r>
    </w:p>
    <w:p w14:paraId="20CE4FF4" w14:textId="77777777" w:rsidR="00C33143" w:rsidRDefault="00000000">
      <w:pPr>
        <w:pStyle w:val="ShotDescription"/>
        <w:numPr>
          <w:ilvl w:val="2"/>
          <w:numId w:val="2"/>
        </w:numPr>
        <w:rPr>
          <w:lang w:val="en-IN" w:eastAsia="en-IN"/>
        </w:rPr>
      </w:pPr>
      <w:r>
        <w:rPr>
          <w:lang w:val="en-IN" w:eastAsia="en-IN"/>
        </w:rPr>
        <w:t>Talent attaching the magnetic safety lanyard from the participant’s belt to the treadmill auto-stop switch.</w:t>
      </w:r>
    </w:p>
    <w:p w14:paraId="25DDFB2A" w14:textId="77777777" w:rsidR="00C33143" w:rsidRDefault="00000000">
      <w:pPr>
        <w:pStyle w:val="ShotDescription"/>
        <w:numPr>
          <w:ilvl w:val="2"/>
          <w:numId w:val="2"/>
        </w:numPr>
        <w:rPr>
          <w:lang w:val="en-IN" w:eastAsia="en-IN"/>
        </w:rPr>
      </w:pPr>
      <w:r>
        <w:rPr>
          <w:lang w:val="en-IN" w:eastAsia="en-IN"/>
        </w:rPr>
        <w:t>Talent asking another talent to stand beside the treadmill and showing the emergency stop button.</w:t>
      </w:r>
    </w:p>
    <w:p w14:paraId="01CA1E07" w14:textId="77777777" w:rsidR="00C33143" w:rsidRDefault="00C33143">
      <w:pPr>
        <w:pStyle w:val="ShotDescription"/>
        <w:ind w:firstLine="0"/>
        <w:rPr>
          <w:lang w:val="en-IN" w:eastAsia="en-IN"/>
        </w:rPr>
      </w:pPr>
    </w:p>
    <w:p w14:paraId="4FF94496" w14:textId="77777777" w:rsidR="00C33143" w:rsidRDefault="00000000">
      <w:pPr>
        <w:pStyle w:val="Narration"/>
        <w:numPr>
          <w:ilvl w:val="1"/>
          <w:numId w:val="2"/>
        </w:numPr>
        <w:rPr>
          <w:lang w:eastAsia="en-IN"/>
        </w:rPr>
      </w:pPr>
      <w:r>
        <w:rPr>
          <w:lang w:eastAsia="en-IN"/>
        </w:rPr>
        <w:t xml:space="preserve">Prepare the exoskeleton device before testing </w:t>
      </w:r>
      <w:r>
        <w:rPr>
          <w:b/>
          <w:bCs/>
          <w:lang w:eastAsia="en-IN"/>
        </w:rPr>
        <w:t>[1]</w:t>
      </w:r>
      <w:r>
        <w:rPr>
          <w:lang w:eastAsia="en-IN"/>
        </w:rPr>
        <w:t xml:space="preserve">. Verify that the battery charge level is greater than 90 percent </w:t>
      </w:r>
      <w:r>
        <w:rPr>
          <w:b/>
          <w:bCs/>
          <w:lang w:eastAsia="en-IN"/>
        </w:rPr>
        <w:t>[2]</w:t>
      </w:r>
      <w:r>
        <w:rPr>
          <w:lang w:eastAsia="en-IN"/>
        </w:rPr>
        <w:t xml:space="preserve">. Manually inspect the drive units to confirm the absence of cable entanglement, mechanical binding, or excessive friction in the transmission mechanisms </w:t>
      </w:r>
      <w:r>
        <w:rPr>
          <w:b/>
          <w:bCs/>
          <w:lang w:eastAsia="en-IN"/>
        </w:rPr>
        <w:t>[3]</w:t>
      </w:r>
      <w:r>
        <w:rPr>
          <w:lang w:eastAsia="en-IN"/>
        </w:rPr>
        <w:t>.</w:t>
      </w:r>
    </w:p>
    <w:p w14:paraId="28C90F87" w14:textId="77777777" w:rsidR="00C33143" w:rsidRDefault="00000000">
      <w:pPr>
        <w:pStyle w:val="ShotDescription"/>
        <w:numPr>
          <w:ilvl w:val="2"/>
          <w:numId w:val="2"/>
        </w:numPr>
        <w:rPr>
          <w:lang w:val="en-IN" w:eastAsia="en-IN"/>
        </w:rPr>
      </w:pPr>
      <w:r>
        <w:rPr>
          <w:lang w:val="en-IN" w:eastAsia="en-IN"/>
        </w:rPr>
        <w:t>Talent placing the exoskeleton on the setup table and opening/positioning the device for inspection.</w:t>
      </w:r>
    </w:p>
    <w:p w14:paraId="44656A23" w14:textId="0FF8E846" w:rsidR="00C33143" w:rsidRDefault="00000000">
      <w:pPr>
        <w:pStyle w:val="ShotDescription"/>
        <w:numPr>
          <w:ilvl w:val="2"/>
          <w:numId w:val="2"/>
        </w:numPr>
        <w:rPr>
          <w:lang w:val="en-IN" w:eastAsia="en-IN"/>
        </w:rPr>
      </w:pPr>
      <w:r>
        <w:rPr>
          <w:lang w:val="en-IN" w:eastAsia="en-IN"/>
        </w:rPr>
        <w:t>Talent verifying and pointing to the exoskeleton battery charge level greater than 90 percent.</w:t>
      </w:r>
    </w:p>
    <w:p w14:paraId="01A58E1F" w14:textId="77777777" w:rsidR="00C33143" w:rsidRDefault="00000000">
      <w:pPr>
        <w:pStyle w:val="ShotDescription"/>
        <w:numPr>
          <w:ilvl w:val="2"/>
          <w:numId w:val="2"/>
        </w:numPr>
        <w:rPr>
          <w:lang w:val="en-IN" w:eastAsia="en-IN"/>
        </w:rPr>
      </w:pPr>
      <w:r>
        <w:rPr>
          <w:lang w:val="en-IN" w:eastAsia="en-IN"/>
        </w:rPr>
        <w:t>Talent manually inspecting the drive units.</w:t>
      </w:r>
    </w:p>
    <w:p w14:paraId="1A7398E5" w14:textId="77777777" w:rsidR="00C33143" w:rsidRDefault="00C33143">
      <w:pPr>
        <w:pStyle w:val="ShotDescription"/>
        <w:ind w:firstLine="0"/>
        <w:rPr>
          <w:lang w:val="en-IN" w:eastAsia="en-IN"/>
        </w:rPr>
      </w:pPr>
    </w:p>
    <w:p w14:paraId="4749E0BA" w14:textId="5537E529" w:rsidR="00C33143" w:rsidRDefault="00000000">
      <w:pPr>
        <w:pStyle w:val="Narration"/>
        <w:numPr>
          <w:ilvl w:val="1"/>
          <w:numId w:val="2"/>
        </w:numPr>
        <w:rPr>
          <w:lang w:eastAsia="en-IN"/>
        </w:rPr>
      </w:pPr>
      <w:r>
        <w:rPr>
          <w:lang w:eastAsia="en-IN"/>
        </w:rPr>
        <w:t xml:space="preserve">Configure the exoskeleton </w:t>
      </w:r>
      <w:r w:rsidR="008350C3" w:rsidRPr="008350C3">
        <w:rPr>
          <w:lang w:eastAsia="en-IN"/>
        </w:rPr>
        <w:t>to operate in the terrain-adaptive Climbing, Downhill, and Flat modes, with five assistance levels providing up to</w:t>
      </w:r>
      <w:r w:rsidR="008350C3">
        <w:rPr>
          <w:lang w:eastAsia="en-IN"/>
        </w:rPr>
        <w:t xml:space="preserve"> </w:t>
      </w:r>
      <w:r>
        <w:rPr>
          <w:lang w:eastAsia="en-IN"/>
        </w:rPr>
        <w:t xml:space="preserve">18 newton-meters of torque </w:t>
      </w:r>
      <w:r>
        <w:rPr>
          <w:b/>
          <w:bCs/>
          <w:lang w:eastAsia="en-IN"/>
        </w:rPr>
        <w:t>[1]</w:t>
      </w:r>
      <w:r>
        <w:rPr>
          <w:lang w:eastAsia="en-IN"/>
        </w:rPr>
        <w:t xml:space="preserve">. </w:t>
      </w:r>
      <w:r>
        <w:rPr>
          <w:lang w:eastAsia="en-IN"/>
        </w:rPr>
        <w:lastRenderedPageBreak/>
        <w:t xml:space="preserve">In </w:t>
      </w:r>
      <w:r w:rsidR="007E49A8">
        <w:rPr>
          <w:lang w:eastAsia="en-IN"/>
        </w:rPr>
        <w:t xml:space="preserve">the </w:t>
      </w:r>
      <w:r>
        <w:rPr>
          <w:b/>
          <w:bCs/>
          <w:lang w:eastAsia="en-IN"/>
        </w:rPr>
        <w:t>Climbing Mode</w:t>
      </w:r>
      <w:r>
        <w:rPr>
          <w:lang w:eastAsia="en-IN"/>
        </w:rPr>
        <w:t xml:space="preserve">, </w:t>
      </w:r>
      <w:r w:rsidR="007E49A8">
        <w:rPr>
          <w:lang w:eastAsia="en-IN"/>
        </w:rPr>
        <w:t>enable</w:t>
      </w:r>
      <w:r>
        <w:rPr>
          <w:lang w:eastAsia="en-IN"/>
        </w:rPr>
        <w:t xml:space="preserve"> the gait-learning algorithm and angle-triggered mechanism within the </w:t>
      </w:r>
      <w:proofErr w:type="gramStart"/>
      <w:r>
        <w:rPr>
          <w:lang w:eastAsia="en-IN"/>
        </w:rPr>
        <w:t>0 to 90 degree</w:t>
      </w:r>
      <w:proofErr w:type="gramEnd"/>
      <w:r>
        <w:rPr>
          <w:lang w:eastAsia="en-IN"/>
        </w:rPr>
        <w:t xml:space="preserve"> range to synchronize hip flexion </w:t>
      </w:r>
      <w:r w:rsidR="008350C3" w:rsidRPr="008350C3">
        <w:rPr>
          <w:lang w:eastAsia="en-IN"/>
        </w:rPr>
        <w:t xml:space="preserve">assistance with the </w:t>
      </w:r>
      <w:r w:rsidR="00945F7F">
        <w:rPr>
          <w:lang w:eastAsia="en-IN"/>
        </w:rPr>
        <w:t>participant</w:t>
      </w:r>
      <w:r w:rsidR="008350C3" w:rsidRPr="008350C3">
        <w:rPr>
          <w:lang w:eastAsia="en-IN"/>
        </w:rPr>
        <w:t>’s gait cycle</w:t>
      </w:r>
      <w:r>
        <w:rPr>
          <w:lang w:eastAsia="en-IN"/>
        </w:rPr>
        <w:t xml:space="preserve"> </w:t>
      </w:r>
      <w:r>
        <w:rPr>
          <w:b/>
          <w:bCs/>
          <w:lang w:eastAsia="en-IN"/>
        </w:rPr>
        <w:t>[2]</w:t>
      </w:r>
      <w:r>
        <w:rPr>
          <w:lang w:eastAsia="en-IN"/>
        </w:rPr>
        <w:t xml:space="preserve">. Personalize the assistance magnitude, predominantly at levels 3 or 4, based on </w:t>
      </w:r>
      <w:proofErr w:type="spellStart"/>
      <w:r w:rsidR="00945F7F">
        <w:rPr>
          <w:lang w:eastAsia="en-IN"/>
        </w:rPr>
        <w:t>participant</w:t>
      </w:r>
      <w:r>
        <w:rPr>
          <w:lang w:eastAsia="en-IN"/>
        </w:rPr>
        <w:t>ive</w:t>
      </w:r>
      <w:proofErr w:type="spellEnd"/>
      <w:r>
        <w:rPr>
          <w:lang w:eastAsia="en-IN"/>
        </w:rPr>
        <w:t xml:space="preserve"> tolerance during adaptation </w:t>
      </w:r>
      <w:r>
        <w:rPr>
          <w:b/>
          <w:bCs/>
          <w:lang w:eastAsia="en-IN"/>
        </w:rPr>
        <w:t>[3]</w:t>
      </w:r>
      <w:r>
        <w:rPr>
          <w:lang w:eastAsia="en-IN"/>
        </w:rPr>
        <w:t>.</w:t>
      </w:r>
    </w:p>
    <w:p w14:paraId="783F1284" w14:textId="2BEFE328" w:rsidR="00C33143" w:rsidRDefault="007E49A8">
      <w:pPr>
        <w:pStyle w:val="ShotDescription"/>
        <w:numPr>
          <w:ilvl w:val="2"/>
          <w:numId w:val="2"/>
        </w:numPr>
        <w:rPr>
          <w:lang w:val="en-IN" w:eastAsia="en-IN"/>
        </w:rPr>
      </w:pPr>
      <w:r w:rsidRPr="007E49A8">
        <w:rPr>
          <w:lang w:val="en-IN" w:eastAsia="en-IN"/>
        </w:rPr>
        <w:t>CLOSE-UP: Talent pressing the physical buttons on the exoskeleton to switch terrain-adaptive assistance modes and intensity levels</w:t>
      </w:r>
      <w:r>
        <w:rPr>
          <w:lang w:val="en-IN" w:eastAsia="en-IN"/>
        </w:rPr>
        <w:t>.</w:t>
      </w:r>
    </w:p>
    <w:p w14:paraId="26B63A2E" w14:textId="320E50A6" w:rsidR="00C33143" w:rsidRDefault="007E49A8">
      <w:pPr>
        <w:pStyle w:val="ShotDescription"/>
        <w:numPr>
          <w:ilvl w:val="2"/>
          <w:numId w:val="2"/>
        </w:numPr>
        <w:rPr>
          <w:lang w:val="en-IN" w:eastAsia="en-IN"/>
        </w:rPr>
      </w:pPr>
      <w:r w:rsidRPr="007E49A8">
        <w:rPr>
          <w:lang w:val="en-IN" w:eastAsia="en-IN"/>
        </w:rPr>
        <w:t>CLOSE-UP: Talent holding the button to set Climbing Mode and verifying the status via the device's physical indicator lights.</w:t>
      </w:r>
    </w:p>
    <w:p w14:paraId="37E2C3AA" w14:textId="0AB9B590" w:rsidR="00C33143" w:rsidRDefault="007E49A8">
      <w:pPr>
        <w:pStyle w:val="ShotDescription"/>
        <w:numPr>
          <w:ilvl w:val="2"/>
          <w:numId w:val="2"/>
        </w:numPr>
        <w:rPr>
          <w:lang w:val="en-IN" w:eastAsia="en-IN"/>
        </w:rPr>
      </w:pPr>
      <w:r>
        <w:rPr>
          <w:lang w:val="en-IN" w:eastAsia="en-IN"/>
        </w:rPr>
        <w:t>C</w:t>
      </w:r>
      <w:r w:rsidRPr="007E49A8">
        <w:rPr>
          <w:lang w:val="en-IN" w:eastAsia="en-IN"/>
        </w:rPr>
        <w:t>LOSE-UP: Talent clicking the intensity buttons to personalize the assistance magnitude to level 3 or 4.</w:t>
      </w:r>
    </w:p>
    <w:p w14:paraId="05A80F58" w14:textId="77777777" w:rsidR="00C33143" w:rsidRDefault="00C33143">
      <w:pPr>
        <w:pStyle w:val="ShotDescription"/>
        <w:ind w:firstLine="0"/>
        <w:rPr>
          <w:lang w:val="en-IN" w:eastAsia="en-IN"/>
        </w:rPr>
      </w:pPr>
    </w:p>
    <w:p w14:paraId="11791924" w14:textId="1D3864C2" w:rsidR="00C33143" w:rsidRDefault="00945F7F">
      <w:pPr>
        <w:pStyle w:val="Narration"/>
        <w:numPr>
          <w:ilvl w:val="1"/>
          <w:numId w:val="2"/>
        </w:numPr>
        <w:rPr>
          <w:lang w:eastAsia="en-IN"/>
        </w:rPr>
      </w:pPr>
      <w:r w:rsidRPr="00945F7F">
        <w:rPr>
          <w:lang w:eastAsia="en-IN"/>
        </w:rPr>
        <w:t>Attach a heart rate monitor to the participant for continuous data recording</w:t>
      </w:r>
      <w:r>
        <w:rPr>
          <w:lang w:eastAsia="en-IN"/>
        </w:rPr>
        <w:t xml:space="preserve"> </w:t>
      </w:r>
      <w:r w:rsidR="00000000">
        <w:rPr>
          <w:b/>
          <w:bCs/>
          <w:lang w:eastAsia="en-IN"/>
        </w:rPr>
        <w:t>[1]</w:t>
      </w:r>
      <w:r w:rsidR="00000000">
        <w:rPr>
          <w:lang w:eastAsia="en-IN"/>
        </w:rPr>
        <w:t xml:space="preserve">. Print the Borg rating of perceived exertion scale from 6 to 20 and the visual </w:t>
      </w:r>
      <w:proofErr w:type="spellStart"/>
      <w:r w:rsidR="00000000">
        <w:rPr>
          <w:lang w:eastAsia="en-IN"/>
        </w:rPr>
        <w:t>analog</w:t>
      </w:r>
      <w:proofErr w:type="spellEnd"/>
      <w:r w:rsidR="00000000">
        <w:rPr>
          <w:lang w:eastAsia="en-IN"/>
        </w:rPr>
        <w:t xml:space="preserve"> pain scale from 0 to 10 on A4 paper </w:t>
      </w:r>
      <w:r w:rsidR="00000000">
        <w:rPr>
          <w:b/>
          <w:bCs/>
          <w:lang w:eastAsia="en-IN"/>
        </w:rPr>
        <w:t>[2]</w:t>
      </w:r>
      <w:r w:rsidR="00000000">
        <w:rPr>
          <w:lang w:eastAsia="en-IN"/>
        </w:rPr>
        <w:t xml:space="preserve">. Position the printed scales within the </w:t>
      </w:r>
      <w:r>
        <w:rPr>
          <w:lang w:eastAsia="en-IN"/>
        </w:rPr>
        <w:t>participant</w:t>
      </w:r>
      <w:r w:rsidR="00000000">
        <w:rPr>
          <w:lang w:eastAsia="en-IN"/>
        </w:rPr>
        <w:t xml:space="preserve">’s line of sight for </w:t>
      </w:r>
      <w:r w:rsidR="008350C3" w:rsidRPr="008350C3">
        <w:rPr>
          <w:lang w:eastAsia="en-IN"/>
        </w:rPr>
        <w:t>easy access during testing</w:t>
      </w:r>
      <w:r w:rsidR="008350C3">
        <w:rPr>
          <w:lang w:eastAsia="en-IN"/>
        </w:rPr>
        <w:t xml:space="preserve"> </w:t>
      </w:r>
      <w:r w:rsidR="00000000">
        <w:rPr>
          <w:b/>
          <w:bCs/>
          <w:lang w:eastAsia="en-IN"/>
        </w:rPr>
        <w:t>[3]</w:t>
      </w:r>
      <w:r w:rsidR="00000000">
        <w:rPr>
          <w:lang w:eastAsia="en-IN"/>
        </w:rPr>
        <w:t>.</w:t>
      </w:r>
    </w:p>
    <w:p w14:paraId="6DC63F62" w14:textId="3D1355D9" w:rsidR="00C33143" w:rsidRDefault="00000000">
      <w:pPr>
        <w:pStyle w:val="ShotDescription"/>
        <w:numPr>
          <w:ilvl w:val="2"/>
          <w:numId w:val="2"/>
        </w:numPr>
        <w:rPr>
          <w:lang w:val="en-IN" w:eastAsia="en-IN"/>
        </w:rPr>
      </w:pPr>
      <w:r>
        <w:rPr>
          <w:lang w:val="en-IN" w:eastAsia="en-IN"/>
        </w:rPr>
        <w:t xml:space="preserve">Talent fitting the </w:t>
      </w:r>
      <w:r w:rsidR="00945F7F">
        <w:rPr>
          <w:lang w:val="en-IN" w:eastAsia="en-IN"/>
        </w:rPr>
        <w:t>participant</w:t>
      </w:r>
      <w:r>
        <w:rPr>
          <w:lang w:val="en-IN" w:eastAsia="en-IN"/>
        </w:rPr>
        <w:t xml:space="preserve"> with a heart rate monitor.</w:t>
      </w:r>
    </w:p>
    <w:p w14:paraId="697A937A" w14:textId="77777777" w:rsidR="00C33143" w:rsidRDefault="00000000">
      <w:pPr>
        <w:pStyle w:val="ShotDescription"/>
        <w:numPr>
          <w:ilvl w:val="2"/>
          <w:numId w:val="2"/>
        </w:numPr>
        <w:rPr>
          <w:lang w:val="en-IN" w:eastAsia="en-IN"/>
        </w:rPr>
      </w:pPr>
      <w:r>
        <w:rPr>
          <w:lang w:val="en-IN" w:eastAsia="en-IN"/>
        </w:rPr>
        <w:t xml:space="preserve">Talent taking a printed sheet from the printer and showing the Borg rating of perceived exertion scale and visual </w:t>
      </w:r>
      <w:proofErr w:type="spellStart"/>
      <w:r>
        <w:rPr>
          <w:lang w:val="en-IN" w:eastAsia="en-IN"/>
        </w:rPr>
        <w:t>analog</w:t>
      </w:r>
      <w:proofErr w:type="spellEnd"/>
      <w:r>
        <w:rPr>
          <w:lang w:val="en-IN" w:eastAsia="en-IN"/>
        </w:rPr>
        <w:t xml:space="preserve"> pain scale on A4 paper.</w:t>
      </w:r>
    </w:p>
    <w:p w14:paraId="1E789959" w14:textId="77777777" w:rsidR="00C33143" w:rsidRDefault="00000000">
      <w:pPr>
        <w:pStyle w:val="ShotDescription"/>
        <w:numPr>
          <w:ilvl w:val="2"/>
          <w:numId w:val="2"/>
        </w:numPr>
        <w:rPr>
          <w:lang w:val="en-IN" w:eastAsia="en-IN"/>
        </w:rPr>
      </w:pPr>
      <w:r>
        <w:rPr>
          <w:lang w:val="en-IN" w:eastAsia="en-IN"/>
        </w:rPr>
        <w:t>Talent positioning the printed scales within the participant’s clear line of sight.</w:t>
      </w:r>
    </w:p>
    <w:p w14:paraId="5D64F7D5" w14:textId="77777777" w:rsidR="00C33143" w:rsidRDefault="00C33143">
      <w:pPr>
        <w:pStyle w:val="ShotDescription"/>
        <w:ind w:firstLine="0"/>
        <w:rPr>
          <w:lang w:val="en-IN" w:eastAsia="en-IN"/>
        </w:rPr>
      </w:pPr>
    </w:p>
    <w:p w14:paraId="48BEA46D" w14:textId="77777777" w:rsidR="00C33143" w:rsidRDefault="00C33143">
      <w:pPr>
        <w:pStyle w:val="ShotDescription"/>
        <w:ind w:firstLine="0"/>
        <w:rPr>
          <w:lang w:val="en-IN" w:eastAsia="en-IN"/>
        </w:rPr>
      </w:pPr>
    </w:p>
    <w:p w14:paraId="139F9FA3" w14:textId="6F8E033A" w:rsidR="00C33143" w:rsidRDefault="00000000">
      <w:pPr>
        <w:pStyle w:val="ListParagraph"/>
        <w:numPr>
          <w:ilvl w:val="0"/>
          <w:numId w:val="2"/>
        </w:numPr>
        <w:rPr>
          <w:rFonts w:ascii="Calibri" w:eastAsia="Times New Roman" w:hAnsi="Calibri" w:cs="Calibri"/>
          <w:b/>
          <w:bCs/>
          <w:lang w:val="en-IN" w:eastAsia="en-IN"/>
        </w:rPr>
      </w:pPr>
      <w:r>
        <w:rPr>
          <w:rFonts w:ascii="Calibri" w:eastAsia="Times New Roman" w:hAnsi="Calibri" w:cs="Calibri"/>
          <w:b/>
          <w:bCs/>
          <w:lang w:val="en-IN" w:eastAsia="en-IN"/>
        </w:rPr>
        <w:t xml:space="preserve">Device Donning and </w:t>
      </w:r>
      <w:r w:rsidR="00214F40">
        <w:rPr>
          <w:rFonts w:ascii="Calibri" w:eastAsia="Times New Roman" w:hAnsi="Calibri" w:cs="Calibri"/>
          <w:b/>
          <w:bCs/>
          <w:lang w:val="en-IN" w:eastAsia="en-IN"/>
        </w:rPr>
        <w:t>Adaptation Session</w:t>
      </w:r>
      <w:r>
        <w:rPr>
          <w:rFonts w:ascii="Calibri" w:eastAsia="Times New Roman" w:hAnsi="Calibri" w:cs="Calibri"/>
          <w:b/>
          <w:bCs/>
          <w:lang w:val="en-IN" w:eastAsia="en-IN"/>
        </w:rPr>
        <w:t xml:space="preserve"> (Unblinded Phase)</w:t>
      </w:r>
    </w:p>
    <w:p w14:paraId="00C263CB" w14:textId="4960B235" w:rsidR="00C33143" w:rsidRDefault="00000000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</w:rPr>
        <w:t xml:space="preserve"> </w:t>
      </w:r>
    </w:p>
    <w:p w14:paraId="46BA6A8A" w14:textId="77777777" w:rsidR="00C33143" w:rsidRDefault="00C33143">
      <w:pPr>
        <w:rPr>
          <w:rFonts w:ascii="Calibri" w:eastAsia="Times New Roman" w:hAnsi="Calibri" w:cs="Calibri"/>
          <w:b/>
          <w:bCs/>
          <w:lang w:val="en-IN" w:eastAsia="en-IN"/>
        </w:rPr>
      </w:pPr>
    </w:p>
    <w:p w14:paraId="6DBBDB72" w14:textId="5B311EE8" w:rsidR="00C33143" w:rsidRDefault="00000000">
      <w:pPr>
        <w:pStyle w:val="Narration"/>
        <w:numPr>
          <w:ilvl w:val="1"/>
          <w:numId w:val="2"/>
        </w:numPr>
        <w:rPr>
          <w:lang w:eastAsia="en-IN"/>
        </w:rPr>
      </w:pPr>
      <w:r>
        <w:rPr>
          <w:lang w:eastAsia="en-IN"/>
        </w:rPr>
        <w:t xml:space="preserve">Check the participant's height to select the appropriate device size </w:t>
      </w:r>
      <w:r>
        <w:rPr>
          <w:b/>
          <w:bCs/>
          <w:lang w:eastAsia="en-IN"/>
        </w:rPr>
        <w:t>[1]</w:t>
      </w:r>
      <w:r>
        <w:rPr>
          <w:lang w:eastAsia="en-IN"/>
        </w:rPr>
        <w:t xml:space="preserve">. Select Size L for </w:t>
      </w:r>
      <w:r w:rsidR="0072526C">
        <w:rPr>
          <w:lang w:eastAsia="en-IN"/>
        </w:rPr>
        <w:t xml:space="preserve">a </w:t>
      </w:r>
      <w:r>
        <w:rPr>
          <w:lang w:eastAsia="en-IN"/>
        </w:rPr>
        <w:t xml:space="preserve">height greater than 165 </w:t>
      </w:r>
      <w:proofErr w:type="spellStart"/>
      <w:r>
        <w:rPr>
          <w:lang w:eastAsia="en-IN"/>
        </w:rPr>
        <w:t>centimeters</w:t>
      </w:r>
      <w:proofErr w:type="spellEnd"/>
      <w:r>
        <w:rPr>
          <w:lang w:eastAsia="en-IN"/>
        </w:rPr>
        <w:t xml:space="preserve"> and Size M </w:t>
      </w:r>
      <w:r w:rsidR="0072526C">
        <w:rPr>
          <w:lang w:eastAsia="en-IN"/>
        </w:rPr>
        <w:t>for a height</w:t>
      </w:r>
      <w:r>
        <w:rPr>
          <w:lang w:eastAsia="en-IN"/>
        </w:rPr>
        <w:t xml:space="preserve"> less than or equal to 165 </w:t>
      </w:r>
      <w:proofErr w:type="spellStart"/>
      <w:r>
        <w:rPr>
          <w:lang w:eastAsia="en-IN"/>
        </w:rPr>
        <w:t>centimeters</w:t>
      </w:r>
      <w:proofErr w:type="spellEnd"/>
      <w:r>
        <w:rPr>
          <w:lang w:eastAsia="en-IN"/>
        </w:rPr>
        <w:t xml:space="preserve"> </w:t>
      </w:r>
      <w:r>
        <w:rPr>
          <w:b/>
          <w:bCs/>
          <w:lang w:eastAsia="en-IN"/>
        </w:rPr>
        <w:t>[2]</w:t>
      </w:r>
      <w:r>
        <w:rPr>
          <w:lang w:eastAsia="en-IN"/>
        </w:rPr>
        <w:t xml:space="preserve">. Assist the </w:t>
      </w:r>
      <w:r w:rsidR="00945F7F">
        <w:rPr>
          <w:lang w:eastAsia="en-IN"/>
        </w:rPr>
        <w:t>participant</w:t>
      </w:r>
      <w:r>
        <w:rPr>
          <w:lang w:eastAsia="en-IN"/>
        </w:rPr>
        <w:t xml:space="preserve"> in donning the shoulder straps </w:t>
      </w:r>
      <w:r>
        <w:rPr>
          <w:b/>
          <w:bCs/>
          <w:lang w:eastAsia="en-IN"/>
        </w:rPr>
        <w:t>[3]</w:t>
      </w:r>
      <w:r>
        <w:rPr>
          <w:lang w:eastAsia="en-IN"/>
        </w:rPr>
        <w:t>.</w:t>
      </w:r>
    </w:p>
    <w:p w14:paraId="1AFE2448" w14:textId="77777777" w:rsidR="00C33143" w:rsidRDefault="00000000">
      <w:pPr>
        <w:pStyle w:val="ShotDescription"/>
        <w:numPr>
          <w:ilvl w:val="2"/>
          <w:numId w:val="2"/>
        </w:numPr>
        <w:rPr>
          <w:lang w:val="en-IN" w:eastAsia="en-IN"/>
        </w:rPr>
      </w:pPr>
      <w:r>
        <w:rPr>
          <w:lang w:val="en-IN" w:eastAsia="en-IN"/>
        </w:rPr>
        <w:t>Talent checking the participant’s height using a tape fitted against the wall.</w:t>
      </w:r>
    </w:p>
    <w:p w14:paraId="5ADE9D32" w14:textId="77777777" w:rsidR="00C33143" w:rsidRDefault="00000000">
      <w:pPr>
        <w:pStyle w:val="ShotDescription"/>
        <w:numPr>
          <w:ilvl w:val="2"/>
          <w:numId w:val="2"/>
        </w:numPr>
        <w:rPr>
          <w:lang w:val="en-IN" w:eastAsia="en-IN"/>
        </w:rPr>
      </w:pPr>
      <w:r>
        <w:rPr>
          <w:lang w:val="en-IN" w:eastAsia="en-IN"/>
        </w:rPr>
        <w:t>Talent selecting the appropriate device size based on participant height.</w:t>
      </w:r>
    </w:p>
    <w:p w14:paraId="29417FE0" w14:textId="4C20C414" w:rsidR="00C33143" w:rsidRDefault="00000000">
      <w:pPr>
        <w:pStyle w:val="ShotDescription"/>
        <w:numPr>
          <w:ilvl w:val="2"/>
          <w:numId w:val="2"/>
        </w:numPr>
        <w:rPr>
          <w:lang w:val="en-IN" w:eastAsia="en-IN"/>
        </w:rPr>
      </w:pPr>
      <w:r>
        <w:rPr>
          <w:lang w:val="en-IN" w:eastAsia="en-IN"/>
        </w:rPr>
        <w:t xml:space="preserve">Talent assisting the </w:t>
      </w:r>
      <w:r w:rsidR="00945F7F">
        <w:rPr>
          <w:lang w:val="en-IN" w:eastAsia="en-IN"/>
        </w:rPr>
        <w:t>participant</w:t>
      </w:r>
      <w:r>
        <w:rPr>
          <w:lang w:val="en-IN" w:eastAsia="en-IN"/>
        </w:rPr>
        <w:t xml:space="preserve"> in donning the shoulder straps.</w:t>
      </w:r>
    </w:p>
    <w:p w14:paraId="4821196E" w14:textId="77777777" w:rsidR="00C33143" w:rsidRDefault="00C33143">
      <w:pPr>
        <w:pStyle w:val="ShotDescription"/>
        <w:ind w:firstLine="0"/>
        <w:rPr>
          <w:lang w:val="en-IN" w:eastAsia="en-IN"/>
        </w:rPr>
      </w:pPr>
    </w:p>
    <w:p w14:paraId="50D37FC1" w14:textId="01679DF0" w:rsidR="00C33143" w:rsidRDefault="00000000">
      <w:pPr>
        <w:pStyle w:val="Narration"/>
        <w:numPr>
          <w:ilvl w:val="1"/>
          <w:numId w:val="2"/>
        </w:numPr>
        <w:rPr>
          <w:lang w:eastAsia="en-IN"/>
        </w:rPr>
      </w:pPr>
      <w:r>
        <w:rPr>
          <w:lang w:eastAsia="en-IN"/>
        </w:rPr>
        <w:t xml:space="preserve">Adjust the back module height so that the lateral hip motor units align with the participant’s greater trochanter </w:t>
      </w:r>
      <w:r>
        <w:rPr>
          <w:b/>
          <w:bCs/>
          <w:lang w:eastAsia="en-IN"/>
        </w:rPr>
        <w:t>[1]</w:t>
      </w:r>
      <w:r>
        <w:rPr>
          <w:lang w:eastAsia="en-IN"/>
        </w:rPr>
        <w:t xml:space="preserve"> and fasten the magnetic waist buckle </w:t>
      </w:r>
      <w:r>
        <w:rPr>
          <w:b/>
          <w:bCs/>
          <w:lang w:eastAsia="en-IN"/>
        </w:rPr>
        <w:t>[2]</w:t>
      </w:r>
      <w:r>
        <w:rPr>
          <w:lang w:eastAsia="en-IN"/>
        </w:rPr>
        <w:t xml:space="preserve">. Tighten the lateral adjustment straps above the iliac crest to anchor the device securely to the pelvis and prevent slippage </w:t>
      </w:r>
      <w:r>
        <w:rPr>
          <w:b/>
          <w:bCs/>
          <w:lang w:eastAsia="en-IN"/>
        </w:rPr>
        <w:t>[3]</w:t>
      </w:r>
      <w:r>
        <w:rPr>
          <w:lang w:eastAsia="en-IN"/>
        </w:rPr>
        <w:t>.</w:t>
      </w:r>
    </w:p>
    <w:p w14:paraId="5CD8DE9C" w14:textId="77777777" w:rsidR="00C33143" w:rsidRDefault="00000000">
      <w:pPr>
        <w:pStyle w:val="ShotDescription"/>
        <w:numPr>
          <w:ilvl w:val="2"/>
          <w:numId w:val="2"/>
        </w:numPr>
        <w:rPr>
          <w:lang w:val="en-IN" w:eastAsia="en-IN"/>
        </w:rPr>
      </w:pPr>
      <w:r>
        <w:rPr>
          <w:lang w:val="en-IN" w:eastAsia="en-IN"/>
        </w:rPr>
        <w:lastRenderedPageBreak/>
        <w:t>Talent adjusting the back module height to align the lateral hip motor units with the greater trochanter.</w:t>
      </w:r>
    </w:p>
    <w:p w14:paraId="06E0FC2A" w14:textId="77777777" w:rsidR="00C33143" w:rsidRDefault="00000000">
      <w:pPr>
        <w:pStyle w:val="ShotDescription"/>
        <w:numPr>
          <w:ilvl w:val="2"/>
          <w:numId w:val="2"/>
        </w:numPr>
        <w:rPr>
          <w:lang w:val="en-IN" w:eastAsia="en-IN"/>
        </w:rPr>
      </w:pPr>
      <w:r>
        <w:rPr>
          <w:lang w:val="en-IN" w:eastAsia="en-IN"/>
        </w:rPr>
        <w:t>Talent fastening the magnetic waist buckle.</w:t>
      </w:r>
    </w:p>
    <w:p w14:paraId="0036838B" w14:textId="77777777" w:rsidR="00C33143" w:rsidRDefault="00000000">
      <w:pPr>
        <w:pStyle w:val="ShotDescription"/>
        <w:numPr>
          <w:ilvl w:val="2"/>
          <w:numId w:val="2"/>
        </w:numPr>
        <w:rPr>
          <w:lang w:val="en-IN" w:eastAsia="en-IN"/>
        </w:rPr>
      </w:pPr>
      <w:r>
        <w:rPr>
          <w:lang w:val="en-IN" w:eastAsia="en-IN"/>
        </w:rPr>
        <w:t>Talent tightening the lateral adjustment straps above the iliac crest.</w:t>
      </w:r>
    </w:p>
    <w:p w14:paraId="5B9CCFAB" w14:textId="77777777" w:rsidR="00C33143" w:rsidRDefault="00C33143">
      <w:pPr>
        <w:pStyle w:val="ShotDescription"/>
        <w:ind w:firstLine="0"/>
        <w:rPr>
          <w:lang w:val="en-IN" w:eastAsia="en-IN"/>
        </w:rPr>
      </w:pPr>
    </w:p>
    <w:p w14:paraId="46612C62" w14:textId="77777777" w:rsidR="00C33143" w:rsidRDefault="00000000">
      <w:pPr>
        <w:pStyle w:val="Narration"/>
        <w:numPr>
          <w:ilvl w:val="1"/>
          <w:numId w:val="2"/>
        </w:numPr>
        <w:rPr>
          <w:lang w:eastAsia="en-IN"/>
        </w:rPr>
      </w:pPr>
      <w:r>
        <w:rPr>
          <w:lang w:eastAsia="en-IN"/>
        </w:rPr>
        <w:t xml:space="preserve">To secure the leg connection, align the thigh struts approximately 5 to 10 </w:t>
      </w:r>
      <w:proofErr w:type="spellStart"/>
      <w:r>
        <w:rPr>
          <w:lang w:eastAsia="en-IN"/>
        </w:rPr>
        <w:t>centimeters</w:t>
      </w:r>
      <w:proofErr w:type="spellEnd"/>
      <w:r>
        <w:rPr>
          <w:lang w:eastAsia="en-IN"/>
        </w:rPr>
        <w:t xml:space="preserve"> above the patella </w:t>
      </w:r>
      <w:r>
        <w:rPr>
          <w:b/>
          <w:bCs/>
          <w:lang w:eastAsia="en-IN"/>
        </w:rPr>
        <w:t>[1]</w:t>
      </w:r>
      <w:r>
        <w:rPr>
          <w:lang w:eastAsia="en-IN"/>
        </w:rPr>
        <w:t xml:space="preserve">. Secure the </w:t>
      </w:r>
      <w:proofErr w:type="gramStart"/>
      <w:r>
        <w:rPr>
          <w:lang w:eastAsia="en-IN"/>
        </w:rPr>
        <w:t xml:space="preserve">hooks </w:t>
      </w:r>
      <w:r>
        <w:rPr>
          <w:b/>
          <w:bCs/>
          <w:lang w:eastAsia="en-IN"/>
        </w:rPr>
        <w:t>[2]</w:t>
      </w:r>
      <w:r>
        <w:rPr>
          <w:lang w:eastAsia="en-IN"/>
        </w:rPr>
        <w:t>, and</w:t>
      </w:r>
      <w:proofErr w:type="gramEnd"/>
      <w:r>
        <w:rPr>
          <w:lang w:eastAsia="en-IN"/>
        </w:rPr>
        <w:t xml:space="preserve"> rotate the Boa dial clockwise to tighten the thigh straps </w:t>
      </w:r>
      <w:r>
        <w:rPr>
          <w:b/>
          <w:bCs/>
          <w:lang w:eastAsia="en-IN"/>
        </w:rPr>
        <w:t>[3]</w:t>
      </w:r>
      <w:r>
        <w:rPr>
          <w:lang w:eastAsia="en-IN"/>
        </w:rPr>
        <w:t>.</w:t>
      </w:r>
    </w:p>
    <w:p w14:paraId="5FF6CC31" w14:textId="77777777" w:rsidR="00C33143" w:rsidRDefault="00000000">
      <w:pPr>
        <w:pStyle w:val="ShotDescription"/>
        <w:numPr>
          <w:ilvl w:val="2"/>
          <w:numId w:val="2"/>
        </w:numPr>
        <w:rPr>
          <w:lang w:val="en-IN" w:eastAsia="en-IN"/>
        </w:rPr>
      </w:pPr>
      <w:r>
        <w:rPr>
          <w:lang w:val="en-IN" w:eastAsia="en-IN"/>
        </w:rPr>
        <w:t xml:space="preserve">Talent aligning the thigh struts approximately 5 to 10 </w:t>
      </w:r>
      <w:proofErr w:type="spellStart"/>
      <w:r>
        <w:rPr>
          <w:lang w:val="en-IN" w:eastAsia="en-IN"/>
        </w:rPr>
        <w:t>centimeters</w:t>
      </w:r>
      <w:proofErr w:type="spellEnd"/>
      <w:r>
        <w:rPr>
          <w:lang w:val="en-IN" w:eastAsia="en-IN"/>
        </w:rPr>
        <w:t xml:space="preserve"> above the patella.</w:t>
      </w:r>
    </w:p>
    <w:p w14:paraId="1A0459EE" w14:textId="77777777" w:rsidR="00C33143" w:rsidRDefault="00000000">
      <w:pPr>
        <w:pStyle w:val="ShotDescription"/>
        <w:numPr>
          <w:ilvl w:val="2"/>
          <w:numId w:val="2"/>
        </w:numPr>
        <w:rPr>
          <w:lang w:val="en-IN" w:eastAsia="en-IN"/>
        </w:rPr>
      </w:pPr>
      <w:r>
        <w:rPr>
          <w:lang w:val="en-IN" w:eastAsia="en-IN"/>
        </w:rPr>
        <w:t>Talent securing the hooks.</w:t>
      </w:r>
    </w:p>
    <w:p w14:paraId="33FAC90B" w14:textId="77777777" w:rsidR="00C33143" w:rsidRDefault="00000000">
      <w:pPr>
        <w:pStyle w:val="ShotDescription"/>
        <w:numPr>
          <w:ilvl w:val="2"/>
          <w:numId w:val="2"/>
        </w:numPr>
        <w:rPr>
          <w:lang w:val="en-IN" w:eastAsia="en-IN"/>
        </w:rPr>
      </w:pPr>
      <w:r>
        <w:rPr>
          <w:lang w:val="en-IN" w:eastAsia="en-IN"/>
        </w:rPr>
        <w:t>Talent rotating the Boa dial clockwise to tighten the thigh straps.</w:t>
      </w:r>
    </w:p>
    <w:p w14:paraId="046AA263" w14:textId="77777777" w:rsidR="00C33143" w:rsidRDefault="00C33143">
      <w:pPr>
        <w:pStyle w:val="ShotDescription"/>
        <w:ind w:firstLine="0"/>
        <w:rPr>
          <w:lang w:val="en-IN" w:eastAsia="en-IN"/>
        </w:rPr>
      </w:pPr>
    </w:p>
    <w:p w14:paraId="36FF6CB6" w14:textId="7E28A2F3" w:rsidR="00C33143" w:rsidRDefault="00000000">
      <w:pPr>
        <w:pStyle w:val="Narration"/>
        <w:numPr>
          <w:ilvl w:val="1"/>
          <w:numId w:val="2"/>
        </w:numPr>
        <w:rPr>
          <w:lang w:eastAsia="en-IN"/>
        </w:rPr>
      </w:pPr>
      <w:r>
        <w:rPr>
          <w:lang w:eastAsia="en-IN"/>
        </w:rPr>
        <w:t xml:space="preserve">Verify proper strap tension by </w:t>
      </w:r>
      <w:r w:rsidR="008350C3">
        <w:rPr>
          <w:lang w:eastAsia="en-IN"/>
        </w:rPr>
        <w:t>ensuring</w:t>
      </w:r>
      <w:r>
        <w:rPr>
          <w:lang w:eastAsia="en-IN"/>
        </w:rPr>
        <w:t xml:space="preserve"> approximately 1 to 1.5 </w:t>
      </w:r>
      <w:proofErr w:type="spellStart"/>
      <w:r>
        <w:rPr>
          <w:lang w:eastAsia="en-IN"/>
        </w:rPr>
        <w:t>centimeters</w:t>
      </w:r>
      <w:proofErr w:type="spellEnd"/>
      <w:r>
        <w:rPr>
          <w:lang w:eastAsia="en-IN"/>
        </w:rPr>
        <w:t xml:space="preserve"> of clearance </w:t>
      </w:r>
      <w:r w:rsidR="007E49A8" w:rsidRPr="007E49A8">
        <w:rPr>
          <w:lang w:eastAsia="en-IN"/>
        </w:rPr>
        <w:t>when the strap is pulled away from the</w:t>
      </w:r>
      <w:r w:rsidR="007E49A8">
        <w:rPr>
          <w:lang w:eastAsia="en-IN"/>
        </w:rPr>
        <w:t xml:space="preserve"> skin </w:t>
      </w:r>
      <w:r>
        <w:rPr>
          <w:b/>
          <w:bCs/>
          <w:lang w:eastAsia="en-IN"/>
        </w:rPr>
        <w:t>[1]</w:t>
      </w:r>
      <w:r>
        <w:rPr>
          <w:lang w:eastAsia="en-IN"/>
        </w:rPr>
        <w:t xml:space="preserve">. Have the </w:t>
      </w:r>
      <w:r w:rsidR="00945F7F">
        <w:rPr>
          <w:lang w:eastAsia="en-IN"/>
        </w:rPr>
        <w:t>participant</w:t>
      </w:r>
      <w:r>
        <w:rPr>
          <w:lang w:eastAsia="en-IN"/>
        </w:rPr>
        <w:t xml:space="preserve"> perform squats and </w:t>
      </w:r>
      <w:r w:rsidR="008350C3">
        <w:rPr>
          <w:lang w:eastAsia="en-IN"/>
        </w:rPr>
        <w:t xml:space="preserve">high-leg lifts to confirm </w:t>
      </w:r>
      <w:r w:rsidR="008350C3" w:rsidRPr="008350C3">
        <w:rPr>
          <w:lang w:eastAsia="en-IN"/>
        </w:rPr>
        <w:t>there is no mechanical interference or excessive cable tension</w:t>
      </w:r>
      <w:r>
        <w:rPr>
          <w:lang w:eastAsia="en-IN"/>
        </w:rPr>
        <w:t xml:space="preserve"> </w:t>
      </w:r>
      <w:r>
        <w:rPr>
          <w:b/>
          <w:bCs/>
          <w:lang w:eastAsia="en-IN"/>
        </w:rPr>
        <w:t>[2]</w:t>
      </w:r>
      <w:r>
        <w:rPr>
          <w:lang w:eastAsia="en-IN"/>
        </w:rPr>
        <w:t>.</w:t>
      </w:r>
    </w:p>
    <w:p w14:paraId="7FFA410E" w14:textId="77777777" w:rsidR="00C33143" w:rsidRDefault="00000000">
      <w:pPr>
        <w:pStyle w:val="ShotDescription"/>
        <w:numPr>
          <w:ilvl w:val="2"/>
          <w:numId w:val="2"/>
        </w:numPr>
        <w:rPr>
          <w:lang w:val="en-IN" w:eastAsia="en-IN"/>
        </w:rPr>
      </w:pPr>
      <w:r>
        <w:rPr>
          <w:lang w:val="en-IN" w:eastAsia="en-IN"/>
        </w:rPr>
        <w:t>Talent checking and pointing to the clearance between the strap and the skin while pulling the strap perpendicular to the skin.</w:t>
      </w:r>
    </w:p>
    <w:p w14:paraId="3E9EA61B" w14:textId="3BF9E3BF" w:rsidR="00C33143" w:rsidRDefault="00000000">
      <w:pPr>
        <w:pStyle w:val="ShotDescription"/>
        <w:numPr>
          <w:ilvl w:val="2"/>
          <w:numId w:val="2"/>
        </w:numPr>
        <w:rPr>
          <w:lang w:val="en-IN" w:eastAsia="en-IN"/>
        </w:rPr>
      </w:pPr>
      <w:r>
        <w:rPr>
          <w:lang w:val="en-IN" w:eastAsia="en-IN"/>
        </w:rPr>
        <w:t xml:space="preserve">Talent observing the </w:t>
      </w:r>
      <w:r w:rsidR="00945F7F">
        <w:rPr>
          <w:lang w:val="en-IN" w:eastAsia="en-IN"/>
        </w:rPr>
        <w:t>participant</w:t>
      </w:r>
      <w:r>
        <w:rPr>
          <w:lang w:val="en-IN" w:eastAsia="en-IN"/>
        </w:rPr>
        <w:t xml:space="preserve"> performing squats and high leg lifts.</w:t>
      </w:r>
    </w:p>
    <w:p w14:paraId="29B907D9" w14:textId="0ACE93E1" w:rsidR="00C33143" w:rsidRDefault="00214F40">
      <w:pPr>
        <w:pStyle w:val="ShotDescription"/>
        <w:ind w:firstLine="0"/>
        <w:rPr>
          <w:lang w:val="en-IN" w:eastAsia="en-IN"/>
        </w:rPr>
      </w:pPr>
      <w:r>
        <w:rPr>
          <w:lang w:val="en-IN" w:eastAsia="en-IN"/>
        </w:rPr>
        <w:br/>
      </w:r>
    </w:p>
    <w:p w14:paraId="67572290" w14:textId="109941BF" w:rsidR="00C33143" w:rsidRDefault="00214F40">
      <w:pPr>
        <w:pStyle w:val="Narration"/>
        <w:numPr>
          <w:ilvl w:val="1"/>
          <w:numId w:val="2"/>
        </w:numPr>
        <w:rPr>
          <w:lang w:eastAsia="en-IN"/>
        </w:rPr>
      </w:pPr>
      <w:r>
        <w:rPr>
          <w:lang w:eastAsia="en-IN"/>
        </w:rPr>
        <w:t xml:space="preserve">For the 15-minute adaptation session, remove the device </w:t>
      </w:r>
      <w:r>
        <w:rPr>
          <w:b/>
          <w:bCs/>
          <w:lang w:eastAsia="en-IN"/>
        </w:rPr>
        <w:t>[1]</w:t>
      </w:r>
      <w:r>
        <w:rPr>
          <w:lang w:eastAsia="en-IN"/>
        </w:rPr>
        <w:t xml:space="preserve"> and ask the </w:t>
      </w:r>
      <w:r w:rsidR="00945F7F">
        <w:rPr>
          <w:lang w:eastAsia="en-IN"/>
        </w:rPr>
        <w:t>participant</w:t>
      </w:r>
      <w:r>
        <w:rPr>
          <w:lang w:eastAsia="en-IN"/>
        </w:rPr>
        <w:t xml:space="preserve"> to walk on the treadmill at 3.5 </w:t>
      </w:r>
      <w:proofErr w:type="spellStart"/>
      <w:r>
        <w:rPr>
          <w:lang w:eastAsia="en-IN"/>
        </w:rPr>
        <w:t>kilometers</w:t>
      </w:r>
      <w:proofErr w:type="spellEnd"/>
      <w:r>
        <w:rPr>
          <w:lang w:eastAsia="en-IN"/>
        </w:rPr>
        <w:t xml:space="preserve"> per hour and a 15 percent incline for 5 minutes </w:t>
      </w:r>
      <w:r>
        <w:rPr>
          <w:b/>
          <w:bCs/>
          <w:lang w:eastAsia="en-IN"/>
        </w:rPr>
        <w:t>[2]</w:t>
      </w:r>
      <w:r>
        <w:rPr>
          <w:lang w:eastAsia="en-IN"/>
        </w:rPr>
        <w:t xml:space="preserve">. </w:t>
      </w:r>
    </w:p>
    <w:p w14:paraId="14D5D677" w14:textId="4A48A4F4" w:rsidR="00C33143" w:rsidRDefault="00214F40">
      <w:pPr>
        <w:pStyle w:val="ShotDescription"/>
        <w:numPr>
          <w:ilvl w:val="2"/>
          <w:numId w:val="2"/>
        </w:numPr>
        <w:rPr>
          <w:lang w:val="en-IN" w:eastAsia="en-IN"/>
        </w:rPr>
      </w:pPr>
      <w:r>
        <w:rPr>
          <w:lang w:val="en-IN" w:eastAsia="en-IN"/>
        </w:rPr>
        <w:t xml:space="preserve">Talent removing the device </w:t>
      </w:r>
      <w:r w:rsidR="00EC7D19">
        <w:rPr>
          <w:lang w:val="en-IN" w:eastAsia="en-IN"/>
        </w:rPr>
        <w:t>from</w:t>
      </w:r>
      <w:r>
        <w:rPr>
          <w:lang w:val="en-IN" w:eastAsia="en-IN"/>
        </w:rPr>
        <w:t xml:space="preserve"> the </w:t>
      </w:r>
      <w:r w:rsidR="00945F7F">
        <w:rPr>
          <w:lang w:val="en-IN" w:eastAsia="en-IN"/>
        </w:rPr>
        <w:t>participant</w:t>
      </w:r>
      <w:r>
        <w:rPr>
          <w:lang w:val="en-IN" w:eastAsia="en-IN"/>
        </w:rPr>
        <w:t>.</w:t>
      </w:r>
    </w:p>
    <w:p w14:paraId="6A915923" w14:textId="5021F2E5" w:rsidR="00C33143" w:rsidRDefault="00000000">
      <w:pPr>
        <w:pStyle w:val="ShotDescription"/>
        <w:numPr>
          <w:ilvl w:val="2"/>
          <w:numId w:val="2"/>
        </w:numPr>
        <w:rPr>
          <w:lang w:val="en-IN" w:eastAsia="en-IN"/>
        </w:rPr>
      </w:pPr>
      <w:r>
        <w:rPr>
          <w:lang w:val="en-IN" w:eastAsia="en-IN"/>
        </w:rPr>
        <w:t xml:space="preserve">Talent </w:t>
      </w:r>
      <w:r w:rsidR="00214F40">
        <w:rPr>
          <w:lang w:val="en-IN" w:eastAsia="en-IN"/>
        </w:rPr>
        <w:t xml:space="preserve">gesturing a thumbs up to the </w:t>
      </w:r>
      <w:r w:rsidR="00945F7F">
        <w:rPr>
          <w:lang w:val="en-IN" w:eastAsia="en-IN"/>
        </w:rPr>
        <w:t>participant</w:t>
      </w:r>
      <w:r w:rsidR="00214F40">
        <w:rPr>
          <w:lang w:val="en-IN" w:eastAsia="en-IN"/>
        </w:rPr>
        <w:t xml:space="preserve">, and the </w:t>
      </w:r>
      <w:r w:rsidR="00945F7F">
        <w:rPr>
          <w:lang w:val="en-IN" w:eastAsia="en-IN"/>
        </w:rPr>
        <w:t>participant</w:t>
      </w:r>
      <w:r w:rsidR="00214F40">
        <w:rPr>
          <w:lang w:val="en-IN" w:eastAsia="en-IN"/>
        </w:rPr>
        <w:t xml:space="preserve"> begins to </w:t>
      </w:r>
      <w:r>
        <w:rPr>
          <w:lang w:val="en-IN" w:eastAsia="en-IN"/>
        </w:rPr>
        <w:t>walk without the device on the treadmill.</w:t>
      </w:r>
    </w:p>
    <w:p w14:paraId="2809D8AC" w14:textId="77777777" w:rsidR="00C33143" w:rsidRDefault="00C33143">
      <w:pPr>
        <w:pStyle w:val="ShotDescription"/>
        <w:ind w:firstLine="0"/>
        <w:rPr>
          <w:lang w:val="en-IN" w:eastAsia="en-IN"/>
        </w:rPr>
      </w:pPr>
    </w:p>
    <w:p w14:paraId="04CD7318" w14:textId="2DA9C6E6" w:rsidR="00C33143" w:rsidRDefault="00214F40">
      <w:pPr>
        <w:pStyle w:val="Narration"/>
        <w:numPr>
          <w:ilvl w:val="1"/>
          <w:numId w:val="2"/>
        </w:numPr>
        <w:rPr>
          <w:lang w:eastAsia="en-IN"/>
        </w:rPr>
      </w:pPr>
      <w:r>
        <w:rPr>
          <w:lang w:eastAsia="en-IN"/>
        </w:rPr>
        <w:t xml:space="preserve">Next, </w:t>
      </w:r>
      <w:r w:rsidR="00EC7D19" w:rsidRPr="00EC7D19">
        <w:rPr>
          <w:lang w:eastAsia="en-IN"/>
        </w:rPr>
        <w:t xml:space="preserve">have the </w:t>
      </w:r>
      <w:r w:rsidR="00945F7F">
        <w:rPr>
          <w:lang w:eastAsia="en-IN"/>
        </w:rPr>
        <w:t>participant</w:t>
      </w:r>
      <w:r w:rsidR="00EC7D19" w:rsidRPr="00EC7D19">
        <w:rPr>
          <w:lang w:eastAsia="en-IN"/>
        </w:rPr>
        <w:t xml:space="preserve"> walk</w:t>
      </w:r>
      <w:r w:rsidR="00EC7D19">
        <w:rPr>
          <w:lang w:eastAsia="en-IN"/>
        </w:rPr>
        <w:t xml:space="preserve"> </w:t>
      </w:r>
      <w:r>
        <w:rPr>
          <w:lang w:eastAsia="en-IN"/>
        </w:rPr>
        <w:t xml:space="preserve">with the unpowered exoskeleton for 5 minutes </w:t>
      </w:r>
      <w:r>
        <w:rPr>
          <w:b/>
          <w:bCs/>
          <w:lang w:eastAsia="en-IN"/>
        </w:rPr>
        <w:t>[1]</w:t>
      </w:r>
      <w:r w:rsidR="00EC7D19">
        <w:rPr>
          <w:b/>
          <w:bCs/>
          <w:lang w:eastAsia="en-IN"/>
        </w:rPr>
        <w:t>.</w:t>
      </w:r>
      <w:r>
        <w:rPr>
          <w:lang w:eastAsia="en-IN"/>
        </w:rPr>
        <w:t xml:space="preserve"> </w:t>
      </w:r>
      <w:r w:rsidR="00EC7D19">
        <w:rPr>
          <w:lang w:eastAsia="en-IN"/>
        </w:rPr>
        <w:t xml:space="preserve">Then turn on the device and let the </w:t>
      </w:r>
      <w:r w:rsidR="00945F7F">
        <w:rPr>
          <w:lang w:eastAsia="en-IN"/>
        </w:rPr>
        <w:t>participant</w:t>
      </w:r>
      <w:r w:rsidR="00EC7D19">
        <w:rPr>
          <w:lang w:eastAsia="en-IN"/>
        </w:rPr>
        <w:t xml:space="preserve"> walk with</w:t>
      </w:r>
      <w:r>
        <w:rPr>
          <w:lang w:eastAsia="en-IN"/>
        </w:rPr>
        <w:t xml:space="preserve"> the powered exoskeleton for 5 minutes </w:t>
      </w:r>
      <w:r w:rsidRPr="00214F40">
        <w:rPr>
          <w:b/>
          <w:bCs/>
          <w:lang w:eastAsia="en-IN"/>
        </w:rPr>
        <w:t>[</w:t>
      </w:r>
      <w:r>
        <w:rPr>
          <w:b/>
          <w:bCs/>
          <w:lang w:eastAsia="en-IN"/>
        </w:rPr>
        <w:t>2</w:t>
      </w:r>
      <w:r w:rsidRPr="00214F40">
        <w:rPr>
          <w:b/>
          <w:bCs/>
          <w:lang w:eastAsia="en-IN"/>
        </w:rPr>
        <w:t>]</w:t>
      </w:r>
      <w:r w:rsidR="00EC7D19">
        <w:rPr>
          <w:lang w:eastAsia="en-IN"/>
        </w:rPr>
        <w:t xml:space="preserve"> while</w:t>
      </w:r>
      <w:r>
        <w:rPr>
          <w:lang w:eastAsia="en-IN"/>
        </w:rPr>
        <w:t xml:space="preserve"> </w:t>
      </w:r>
      <w:r w:rsidR="00EC7D19">
        <w:rPr>
          <w:lang w:eastAsia="en-IN"/>
        </w:rPr>
        <w:t>gradually increasing</w:t>
      </w:r>
      <w:r>
        <w:rPr>
          <w:lang w:eastAsia="en-IN"/>
        </w:rPr>
        <w:t xml:space="preserve"> the assistance intensity from </w:t>
      </w:r>
      <w:r w:rsidR="00EC7D19">
        <w:rPr>
          <w:lang w:eastAsia="en-IN"/>
        </w:rPr>
        <w:t xml:space="preserve">setting </w:t>
      </w:r>
      <w:r>
        <w:rPr>
          <w:lang w:eastAsia="en-IN"/>
        </w:rPr>
        <w:t xml:space="preserve">1 to </w:t>
      </w:r>
      <w:r w:rsidR="0072526C">
        <w:rPr>
          <w:lang w:eastAsia="en-IN"/>
        </w:rPr>
        <w:t>their</w:t>
      </w:r>
      <w:r>
        <w:rPr>
          <w:lang w:eastAsia="en-IN"/>
        </w:rPr>
        <w:t xml:space="preserve"> preferred comfort level</w:t>
      </w:r>
      <w:r w:rsidR="0072526C">
        <w:rPr>
          <w:lang w:eastAsia="en-IN"/>
        </w:rPr>
        <w:t xml:space="preserve"> </w:t>
      </w:r>
      <w:r>
        <w:rPr>
          <w:b/>
          <w:bCs/>
          <w:lang w:eastAsia="en-IN"/>
        </w:rPr>
        <w:t>[3]</w:t>
      </w:r>
      <w:r>
        <w:rPr>
          <w:lang w:eastAsia="en-IN"/>
        </w:rPr>
        <w:t xml:space="preserve">. After adaptation, have the </w:t>
      </w:r>
      <w:r w:rsidR="00945F7F">
        <w:rPr>
          <w:lang w:eastAsia="en-IN"/>
        </w:rPr>
        <w:t>participant</w:t>
      </w:r>
      <w:r>
        <w:rPr>
          <w:lang w:eastAsia="en-IN"/>
        </w:rPr>
        <w:t xml:space="preserve"> rest in a seated position for 20 minutes before the formal trials to ensure that heart rate and perceived exertion return to baseline </w:t>
      </w:r>
      <w:r>
        <w:rPr>
          <w:b/>
          <w:bCs/>
          <w:lang w:eastAsia="en-IN"/>
        </w:rPr>
        <w:t>[</w:t>
      </w:r>
      <w:r w:rsidR="00EC7D19">
        <w:rPr>
          <w:b/>
          <w:bCs/>
          <w:lang w:eastAsia="en-IN"/>
        </w:rPr>
        <w:t>4</w:t>
      </w:r>
      <w:r>
        <w:rPr>
          <w:b/>
          <w:bCs/>
          <w:lang w:eastAsia="en-IN"/>
        </w:rPr>
        <w:t>]</w:t>
      </w:r>
      <w:r>
        <w:rPr>
          <w:lang w:eastAsia="en-IN"/>
        </w:rPr>
        <w:t>.</w:t>
      </w:r>
    </w:p>
    <w:p w14:paraId="327FB85E" w14:textId="6CAA58EA" w:rsidR="00214F40" w:rsidRDefault="00945F7F" w:rsidP="00214F40">
      <w:pPr>
        <w:pStyle w:val="ShotDescription"/>
        <w:numPr>
          <w:ilvl w:val="2"/>
          <w:numId w:val="2"/>
        </w:numPr>
        <w:rPr>
          <w:lang w:val="en-IN" w:eastAsia="en-IN"/>
        </w:rPr>
      </w:pPr>
      <w:r>
        <w:rPr>
          <w:lang w:val="en-IN" w:eastAsia="en-IN"/>
        </w:rPr>
        <w:lastRenderedPageBreak/>
        <w:t>Participant</w:t>
      </w:r>
      <w:r w:rsidR="00214F40">
        <w:rPr>
          <w:lang w:val="en-IN" w:eastAsia="en-IN"/>
        </w:rPr>
        <w:t xml:space="preserve"> walking while wearing the unpowered exoskeleton.</w:t>
      </w:r>
    </w:p>
    <w:p w14:paraId="58C51704" w14:textId="56A09E37" w:rsidR="00C33143" w:rsidRDefault="00214F40">
      <w:pPr>
        <w:pStyle w:val="ShotDescription"/>
        <w:numPr>
          <w:ilvl w:val="2"/>
          <w:numId w:val="2"/>
        </w:numPr>
        <w:rPr>
          <w:lang w:val="en-IN" w:eastAsia="en-IN"/>
        </w:rPr>
      </w:pPr>
      <w:r>
        <w:rPr>
          <w:lang w:val="en-IN" w:eastAsia="en-IN"/>
        </w:rPr>
        <w:t xml:space="preserve">Turning the device assistance on and </w:t>
      </w:r>
      <w:r w:rsidR="00945F7F">
        <w:rPr>
          <w:lang w:val="en-IN" w:eastAsia="en-IN"/>
        </w:rPr>
        <w:t>participant</w:t>
      </w:r>
      <w:r>
        <w:rPr>
          <w:lang w:val="en-IN" w:eastAsia="en-IN"/>
        </w:rPr>
        <w:t xml:space="preserve"> walking with the powered exoskeleton.</w:t>
      </w:r>
    </w:p>
    <w:p w14:paraId="5A95E27F" w14:textId="1DBED126" w:rsidR="00214F40" w:rsidRPr="00EC7D19" w:rsidRDefault="00214F40" w:rsidP="00EC7D19">
      <w:pPr>
        <w:pStyle w:val="ShotDescription"/>
        <w:numPr>
          <w:ilvl w:val="2"/>
          <w:numId w:val="2"/>
        </w:numPr>
        <w:rPr>
          <w:lang w:val="en-IN" w:eastAsia="en-IN"/>
        </w:rPr>
      </w:pPr>
      <w:r w:rsidRPr="00EC7D19">
        <w:rPr>
          <w:lang w:val="en-IN" w:eastAsia="en-IN"/>
        </w:rPr>
        <w:t>Shot o</w:t>
      </w:r>
      <w:r w:rsidR="00EC7D19">
        <w:rPr>
          <w:lang w:val="en-IN" w:eastAsia="en-IN"/>
        </w:rPr>
        <w:t>f</w:t>
      </w:r>
      <w:r w:rsidRPr="00EC7D19">
        <w:rPr>
          <w:lang w:val="en-IN" w:eastAsia="en-IN"/>
        </w:rPr>
        <w:t xml:space="preserve"> adjusting the assistance intensity.</w:t>
      </w:r>
    </w:p>
    <w:p w14:paraId="1C10D03E" w14:textId="5D2D27DA" w:rsidR="00C33143" w:rsidRDefault="00000000">
      <w:pPr>
        <w:pStyle w:val="ShotDescription"/>
        <w:numPr>
          <w:ilvl w:val="2"/>
          <w:numId w:val="2"/>
        </w:numPr>
        <w:rPr>
          <w:lang w:val="en-IN" w:eastAsia="en-IN"/>
        </w:rPr>
      </w:pPr>
      <w:r>
        <w:rPr>
          <w:lang w:val="en-IN" w:eastAsia="en-IN"/>
        </w:rPr>
        <w:t xml:space="preserve">Talent asking the </w:t>
      </w:r>
      <w:r w:rsidR="00945F7F">
        <w:rPr>
          <w:lang w:val="en-IN" w:eastAsia="en-IN"/>
        </w:rPr>
        <w:t>participant</w:t>
      </w:r>
      <w:r>
        <w:rPr>
          <w:lang w:val="en-IN" w:eastAsia="en-IN"/>
        </w:rPr>
        <w:t xml:space="preserve"> to take a seat and the </w:t>
      </w:r>
      <w:r w:rsidR="00945F7F">
        <w:rPr>
          <w:lang w:val="en-IN" w:eastAsia="en-IN"/>
        </w:rPr>
        <w:t>participant</w:t>
      </w:r>
      <w:r>
        <w:rPr>
          <w:lang w:val="en-IN" w:eastAsia="en-IN"/>
        </w:rPr>
        <w:t xml:space="preserve"> taking a seat.</w:t>
      </w:r>
    </w:p>
    <w:p w14:paraId="13D46CC6" w14:textId="77777777" w:rsidR="00C33143" w:rsidRDefault="00C33143">
      <w:pPr>
        <w:pStyle w:val="ShotDescription"/>
        <w:ind w:firstLine="0"/>
        <w:rPr>
          <w:lang w:val="en-IN" w:eastAsia="en-IN"/>
        </w:rPr>
      </w:pPr>
    </w:p>
    <w:p w14:paraId="3CB55B3D" w14:textId="77777777" w:rsidR="00C33143" w:rsidRDefault="00C33143">
      <w:pPr>
        <w:pStyle w:val="ShotDescription"/>
        <w:ind w:firstLine="0"/>
        <w:rPr>
          <w:lang w:val="en-IN" w:eastAsia="en-IN"/>
        </w:rPr>
      </w:pPr>
    </w:p>
    <w:p w14:paraId="291AED21" w14:textId="77777777" w:rsidR="00C33143" w:rsidRDefault="00C33143">
      <w:pPr>
        <w:pStyle w:val="ShotDescription"/>
        <w:ind w:firstLine="0"/>
        <w:rPr>
          <w:lang w:val="en-IN" w:eastAsia="en-IN"/>
        </w:rPr>
      </w:pPr>
    </w:p>
    <w:p w14:paraId="4C11A18E" w14:textId="77777777" w:rsidR="00C33143" w:rsidRDefault="00000000">
      <w:pPr>
        <w:pStyle w:val="ListParagraph"/>
        <w:numPr>
          <w:ilvl w:val="0"/>
          <w:numId w:val="2"/>
        </w:numPr>
        <w:rPr>
          <w:rFonts w:eastAsia="Times New Roman" w:cstheme="minorHAnsi"/>
          <w:b/>
          <w:bCs/>
          <w:lang w:val="en-IN" w:eastAsia="en-IN"/>
        </w:rPr>
      </w:pPr>
      <w:r>
        <w:rPr>
          <w:rFonts w:eastAsia="Times New Roman" w:cstheme="minorHAnsi"/>
          <w:b/>
          <w:bCs/>
          <w:lang w:val="en-IN" w:eastAsia="en-IN"/>
        </w:rPr>
        <w:t>Intervention and Blinding</w:t>
      </w:r>
    </w:p>
    <w:p w14:paraId="2F9966B7" w14:textId="77777777" w:rsidR="00C33143" w:rsidRDefault="00C33143">
      <w:pPr>
        <w:rPr>
          <w:rFonts w:eastAsia="Times New Roman" w:cstheme="minorHAnsi"/>
          <w:b/>
          <w:bCs/>
          <w:lang w:val="en-IN" w:eastAsia="en-IN"/>
        </w:rPr>
      </w:pPr>
    </w:p>
    <w:p w14:paraId="5B6FA5EB" w14:textId="77777777" w:rsidR="00C33143" w:rsidRDefault="00000000">
      <w:pPr>
        <w:pStyle w:val="Narration"/>
        <w:numPr>
          <w:ilvl w:val="1"/>
          <w:numId w:val="2"/>
        </w:numPr>
        <w:rPr>
          <w:lang w:eastAsia="en-IN"/>
        </w:rPr>
      </w:pPr>
      <w:r w:rsidRPr="00820C00">
        <w:rPr>
          <w:strike/>
          <w:color w:val="auto"/>
          <w:lang w:eastAsia="en-IN"/>
        </w:rPr>
        <w:t xml:space="preserve">Randomize the order of the three experimental conditions using a computer-generated sequence to minimize learning and fatigue effects </w:t>
      </w:r>
      <w:r w:rsidRPr="00820C00">
        <w:rPr>
          <w:b/>
          <w:bCs/>
          <w:strike/>
          <w:color w:val="auto"/>
          <w:lang w:eastAsia="en-IN"/>
        </w:rPr>
        <w:t>[1]</w:t>
      </w:r>
      <w:r>
        <w:rPr>
          <w:lang w:eastAsia="en-IN"/>
        </w:rPr>
        <w:t xml:space="preserve">. Cover all light-emitting diode indicators, including power and mode lights, with black electrical tape to maintain visual blinding </w:t>
      </w:r>
      <w:r>
        <w:rPr>
          <w:b/>
          <w:bCs/>
          <w:lang w:eastAsia="en-IN"/>
        </w:rPr>
        <w:t>[2]</w:t>
      </w:r>
      <w:r>
        <w:rPr>
          <w:lang w:eastAsia="en-IN"/>
        </w:rPr>
        <w:t>.</w:t>
      </w:r>
    </w:p>
    <w:p w14:paraId="653D0056" w14:textId="2E986446" w:rsidR="00C33143" w:rsidRDefault="00000000">
      <w:pPr>
        <w:pStyle w:val="ShotDescription"/>
        <w:numPr>
          <w:ilvl w:val="2"/>
          <w:numId w:val="2"/>
        </w:numPr>
        <w:rPr>
          <w:lang w:val="en-IN" w:eastAsia="en-IN"/>
        </w:rPr>
      </w:pPr>
      <w:r>
        <w:rPr>
          <w:lang w:val="en-IN" w:eastAsia="en-IN"/>
        </w:rPr>
        <w:t>Talent using a computer</w:t>
      </w:r>
      <w:r w:rsidR="00EC7D19">
        <w:rPr>
          <w:lang w:val="en-IN" w:eastAsia="en-IN"/>
        </w:rPr>
        <w:t xml:space="preserve"> and generating</w:t>
      </w:r>
      <w:r w:rsidR="00820C00">
        <w:rPr>
          <w:lang w:val="en-IN" w:eastAsia="en-IN"/>
        </w:rPr>
        <w:t>/showing</w:t>
      </w:r>
      <w:r w:rsidR="00EC7D19">
        <w:rPr>
          <w:lang w:val="en-IN" w:eastAsia="en-IN"/>
        </w:rPr>
        <w:t xml:space="preserve"> a randomized order list</w:t>
      </w:r>
      <w:r>
        <w:rPr>
          <w:lang w:val="en-IN" w:eastAsia="en-IN"/>
        </w:rPr>
        <w:t>.</w:t>
      </w:r>
      <w:r w:rsidR="00820C00">
        <w:rPr>
          <w:lang w:val="en-IN" w:eastAsia="en-IN"/>
        </w:rPr>
        <w:t xml:space="preserve"> </w:t>
      </w:r>
      <w:r w:rsidR="00820C00" w:rsidRPr="00820C00">
        <w:rPr>
          <w:b/>
          <w:bCs/>
          <w:highlight w:val="green"/>
          <w:lang w:val="en-IN" w:eastAsia="en-IN"/>
        </w:rPr>
        <w:t>NOTE</w:t>
      </w:r>
      <w:r w:rsidR="00820C00" w:rsidRPr="00820C00">
        <w:rPr>
          <w:highlight w:val="green"/>
          <w:lang w:val="en-IN" w:eastAsia="en-IN"/>
        </w:rPr>
        <w:t>: Not filmed, VO moved as on-screen text</w:t>
      </w:r>
    </w:p>
    <w:p w14:paraId="7D5EDEE8" w14:textId="77777777" w:rsidR="00C33143" w:rsidRDefault="00000000">
      <w:pPr>
        <w:pStyle w:val="ShotDescription"/>
        <w:numPr>
          <w:ilvl w:val="2"/>
          <w:numId w:val="2"/>
        </w:numPr>
        <w:rPr>
          <w:lang w:val="en-IN" w:eastAsia="en-IN"/>
        </w:rPr>
      </w:pPr>
      <w:r>
        <w:rPr>
          <w:lang w:val="en-IN" w:eastAsia="en-IN"/>
        </w:rPr>
        <w:t>Talent covering the device power and mode light-emitting diode indicators with black electrical tape.</w:t>
      </w:r>
    </w:p>
    <w:p w14:paraId="402B2812" w14:textId="77777777" w:rsidR="00C33143" w:rsidRDefault="00C33143">
      <w:pPr>
        <w:pStyle w:val="ShotDescription"/>
        <w:ind w:firstLine="0"/>
        <w:rPr>
          <w:lang w:val="en-IN" w:eastAsia="en-IN"/>
        </w:rPr>
      </w:pPr>
    </w:p>
    <w:p w14:paraId="7042C685" w14:textId="0478EFB4" w:rsidR="00C33143" w:rsidRDefault="00000000">
      <w:pPr>
        <w:pStyle w:val="Narration"/>
        <w:numPr>
          <w:ilvl w:val="1"/>
          <w:numId w:val="2"/>
        </w:numPr>
        <w:rPr>
          <w:lang w:eastAsia="en-IN"/>
        </w:rPr>
      </w:pPr>
      <w:r>
        <w:rPr>
          <w:lang w:eastAsia="en-IN"/>
        </w:rPr>
        <w:t xml:space="preserve">In the NO_EXO </w:t>
      </w:r>
      <w:r>
        <w:rPr>
          <w:i/>
          <w:iCs/>
          <w:color w:val="EE0000"/>
          <w:lang w:eastAsia="en-IN"/>
        </w:rPr>
        <w:t xml:space="preserve">(no </w:t>
      </w:r>
      <w:proofErr w:type="spellStart"/>
      <w:r>
        <w:rPr>
          <w:i/>
          <w:iCs/>
          <w:color w:val="EE0000"/>
          <w:lang w:eastAsia="en-IN"/>
        </w:rPr>
        <w:t>exo</w:t>
      </w:r>
      <w:proofErr w:type="spellEnd"/>
      <w:r>
        <w:rPr>
          <w:i/>
          <w:iCs/>
          <w:color w:val="EE0000"/>
          <w:lang w:eastAsia="en-IN"/>
        </w:rPr>
        <w:t>)</w:t>
      </w:r>
      <w:r>
        <w:rPr>
          <w:lang w:eastAsia="en-IN"/>
        </w:rPr>
        <w:t xml:space="preserve"> condition, have the </w:t>
      </w:r>
      <w:r w:rsidR="00945F7F">
        <w:rPr>
          <w:lang w:eastAsia="en-IN"/>
        </w:rPr>
        <w:t>participant</w:t>
      </w:r>
      <w:r>
        <w:rPr>
          <w:lang w:eastAsia="en-IN"/>
        </w:rPr>
        <w:t xml:space="preserve"> walk in standard sportswear without the exoskeleton </w:t>
      </w:r>
      <w:r>
        <w:rPr>
          <w:b/>
          <w:bCs/>
          <w:lang w:eastAsia="en-IN"/>
        </w:rPr>
        <w:t>[1</w:t>
      </w:r>
      <w:r w:rsidR="00820C00">
        <w:rPr>
          <w:b/>
          <w:bCs/>
          <w:lang w:eastAsia="en-IN"/>
        </w:rPr>
        <w:t>-TXT</w:t>
      </w:r>
      <w:r>
        <w:rPr>
          <w:b/>
          <w:bCs/>
          <w:lang w:eastAsia="en-IN"/>
        </w:rPr>
        <w:t>]</w:t>
      </w:r>
      <w:r>
        <w:rPr>
          <w:lang w:eastAsia="en-IN"/>
        </w:rPr>
        <w:t xml:space="preserve">. In the EXO_ON </w:t>
      </w:r>
      <w:r>
        <w:rPr>
          <w:i/>
          <w:iCs/>
          <w:color w:val="EE0000"/>
          <w:lang w:eastAsia="en-IN"/>
        </w:rPr>
        <w:t>(</w:t>
      </w:r>
      <w:proofErr w:type="spellStart"/>
      <w:r>
        <w:rPr>
          <w:i/>
          <w:iCs/>
          <w:color w:val="EE0000"/>
          <w:lang w:eastAsia="en-IN"/>
        </w:rPr>
        <w:t>exo</w:t>
      </w:r>
      <w:proofErr w:type="spellEnd"/>
      <w:r>
        <w:rPr>
          <w:i/>
          <w:iCs/>
          <w:color w:val="EE0000"/>
          <w:lang w:eastAsia="en-IN"/>
        </w:rPr>
        <w:t>-on)</w:t>
      </w:r>
      <w:r>
        <w:rPr>
          <w:lang w:eastAsia="en-IN"/>
        </w:rPr>
        <w:t xml:space="preserve"> condition, activate the device in Climbing Mode with the assist intensity set to level 3 or 4 </w:t>
      </w:r>
      <w:r>
        <w:rPr>
          <w:b/>
          <w:bCs/>
          <w:lang w:eastAsia="en-IN"/>
        </w:rPr>
        <w:t>[2]</w:t>
      </w:r>
      <w:r>
        <w:rPr>
          <w:lang w:eastAsia="en-IN"/>
        </w:rPr>
        <w:t>.</w:t>
      </w:r>
    </w:p>
    <w:p w14:paraId="4CC6D001" w14:textId="443043DB" w:rsidR="00C33143" w:rsidRDefault="00000000">
      <w:pPr>
        <w:pStyle w:val="ShotDescription"/>
        <w:numPr>
          <w:ilvl w:val="2"/>
          <w:numId w:val="2"/>
        </w:numPr>
        <w:rPr>
          <w:lang w:val="en-IN" w:eastAsia="en-IN"/>
        </w:rPr>
      </w:pPr>
      <w:r>
        <w:rPr>
          <w:lang w:val="en-IN" w:eastAsia="en-IN"/>
        </w:rPr>
        <w:t xml:space="preserve">Talent observing the </w:t>
      </w:r>
      <w:r w:rsidR="00945F7F">
        <w:rPr>
          <w:lang w:val="en-IN" w:eastAsia="en-IN"/>
        </w:rPr>
        <w:t>participant</w:t>
      </w:r>
      <w:r>
        <w:rPr>
          <w:lang w:val="en-IN" w:eastAsia="en-IN"/>
        </w:rPr>
        <w:t xml:space="preserve"> walking in standard sportswear without the exoskeleton.</w:t>
      </w:r>
      <w:r w:rsidR="00820C00">
        <w:rPr>
          <w:lang w:val="en-IN" w:eastAsia="en-IN"/>
        </w:rPr>
        <w:t xml:space="preserve"> </w:t>
      </w:r>
      <w:r w:rsidR="00820C00" w:rsidRPr="00820C00">
        <w:rPr>
          <w:b/>
          <w:bCs/>
          <w:lang w:val="en-IN" w:eastAsia="en-IN"/>
        </w:rPr>
        <w:t xml:space="preserve">TXT: </w:t>
      </w:r>
      <w:r w:rsidR="00820C00" w:rsidRPr="00820C00">
        <w:rPr>
          <w:b/>
          <w:bCs/>
          <w:lang w:eastAsia="en-IN"/>
        </w:rPr>
        <w:t xml:space="preserve">Randomize the order of the </w:t>
      </w:r>
      <w:r w:rsidR="00820C00" w:rsidRPr="00820C00">
        <w:rPr>
          <w:b/>
          <w:bCs/>
          <w:lang w:eastAsia="en-IN"/>
        </w:rPr>
        <w:t>3</w:t>
      </w:r>
      <w:r w:rsidR="00820C00" w:rsidRPr="00820C00">
        <w:rPr>
          <w:b/>
          <w:bCs/>
          <w:lang w:eastAsia="en-IN"/>
        </w:rPr>
        <w:t xml:space="preserve"> experimental conditions</w:t>
      </w:r>
      <w:r w:rsidR="00820C00">
        <w:rPr>
          <w:lang w:eastAsia="en-IN"/>
        </w:rPr>
        <w:t xml:space="preserve"> </w:t>
      </w:r>
    </w:p>
    <w:p w14:paraId="0226A197" w14:textId="77777777" w:rsidR="00C33143" w:rsidRDefault="00000000">
      <w:pPr>
        <w:pStyle w:val="ShotDescription"/>
        <w:numPr>
          <w:ilvl w:val="2"/>
          <w:numId w:val="2"/>
        </w:numPr>
        <w:rPr>
          <w:lang w:val="en-IN" w:eastAsia="en-IN"/>
        </w:rPr>
      </w:pPr>
      <w:r>
        <w:rPr>
          <w:lang w:val="en-IN" w:eastAsia="en-IN"/>
        </w:rPr>
        <w:t>Talent activating the device in Climbing Mode and adjusting the assist intensity set to level 3 or 4.</w:t>
      </w:r>
    </w:p>
    <w:p w14:paraId="5B276B14" w14:textId="77777777" w:rsidR="00C33143" w:rsidRDefault="00C33143">
      <w:pPr>
        <w:pStyle w:val="ShotDescription"/>
        <w:ind w:firstLine="0"/>
        <w:rPr>
          <w:lang w:val="en-IN" w:eastAsia="en-IN"/>
        </w:rPr>
      </w:pPr>
    </w:p>
    <w:p w14:paraId="1F11CE90" w14:textId="37B911C8" w:rsidR="00C33143" w:rsidRDefault="00EC7D19">
      <w:pPr>
        <w:pStyle w:val="Narration"/>
        <w:numPr>
          <w:ilvl w:val="1"/>
          <w:numId w:val="2"/>
        </w:numPr>
        <w:rPr>
          <w:lang w:eastAsia="en-IN"/>
        </w:rPr>
      </w:pPr>
      <w:r w:rsidRPr="00EC7D19">
        <w:rPr>
          <w:lang w:eastAsia="en-IN"/>
        </w:rPr>
        <w:t>Adjust the assistance level until the participant shows a stable gait pattern without postural instability, compensatory movements, or discomfort</w:t>
      </w:r>
      <w:r>
        <w:rPr>
          <w:lang w:eastAsia="en-IN"/>
        </w:rPr>
        <w:t xml:space="preserve"> </w:t>
      </w:r>
      <w:r>
        <w:rPr>
          <w:b/>
          <w:bCs/>
          <w:lang w:eastAsia="en-IN"/>
        </w:rPr>
        <w:t>[1]</w:t>
      </w:r>
      <w:r>
        <w:rPr>
          <w:lang w:eastAsia="en-IN"/>
        </w:rPr>
        <w:t xml:space="preserve">. </w:t>
      </w:r>
    </w:p>
    <w:p w14:paraId="092E2058" w14:textId="36E14E82" w:rsidR="00C33143" w:rsidRDefault="00000000">
      <w:pPr>
        <w:pStyle w:val="ShotDescription"/>
        <w:numPr>
          <w:ilvl w:val="2"/>
          <w:numId w:val="2"/>
        </w:numPr>
        <w:rPr>
          <w:lang w:val="en-IN" w:eastAsia="en-IN"/>
        </w:rPr>
      </w:pPr>
      <w:r>
        <w:rPr>
          <w:lang w:val="en-IN" w:eastAsia="en-IN"/>
        </w:rPr>
        <w:t xml:space="preserve">Talent observing the </w:t>
      </w:r>
      <w:r w:rsidR="00945F7F">
        <w:rPr>
          <w:lang w:val="en-IN" w:eastAsia="en-IN"/>
        </w:rPr>
        <w:t>participant</w:t>
      </w:r>
      <w:r>
        <w:rPr>
          <w:lang w:val="en-IN" w:eastAsia="en-IN"/>
        </w:rPr>
        <w:t xml:space="preserve">’s gait on the treadmill and </w:t>
      </w:r>
      <w:proofErr w:type="gramStart"/>
      <w:r w:rsidR="00EC7D19">
        <w:rPr>
          <w:lang w:val="en-IN" w:eastAsia="en-IN"/>
        </w:rPr>
        <w:t>Shot</w:t>
      </w:r>
      <w:proofErr w:type="gramEnd"/>
      <w:r w:rsidR="00EC7D19">
        <w:rPr>
          <w:lang w:val="en-IN" w:eastAsia="en-IN"/>
        </w:rPr>
        <w:t xml:space="preserve"> of adjusting the</w:t>
      </w:r>
      <w:r>
        <w:rPr>
          <w:lang w:val="en-IN" w:eastAsia="en-IN"/>
        </w:rPr>
        <w:t xml:space="preserve"> assistance level.</w:t>
      </w:r>
    </w:p>
    <w:p w14:paraId="73688F3F" w14:textId="77777777" w:rsidR="00C33143" w:rsidRDefault="00C33143">
      <w:pPr>
        <w:pStyle w:val="Narration"/>
        <w:ind w:firstLine="0"/>
        <w:rPr>
          <w:lang w:eastAsia="en-IN"/>
        </w:rPr>
      </w:pPr>
    </w:p>
    <w:p w14:paraId="6B8A9B0D" w14:textId="77777777" w:rsidR="00C33143" w:rsidRDefault="00000000">
      <w:pPr>
        <w:pStyle w:val="Narration"/>
        <w:numPr>
          <w:ilvl w:val="1"/>
          <w:numId w:val="2"/>
        </w:numPr>
        <w:rPr>
          <w:lang w:eastAsia="en-IN"/>
        </w:rPr>
      </w:pPr>
      <w:r>
        <w:rPr>
          <w:lang w:eastAsia="en-IN"/>
        </w:rPr>
        <w:t xml:space="preserve">Provide a 40-minute seated rest period between trials to allow heart rate and fatigue levels to return to baseline </w:t>
      </w:r>
      <w:r>
        <w:rPr>
          <w:b/>
          <w:bCs/>
          <w:lang w:eastAsia="en-IN"/>
        </w:rPr>
        <w:t>[1]</w:t>
      </w:r>
      <w:r>
        <w:rPr>
          <w:lang w:eastAsia="en-IN"/>
        </w:rPr>
        <w:t>.</w:t>
      </w:r>
    </w:p>
    <w:p w14:paraId="3F6B43E0" w14:textId="62783661" w:rsidR="00C33143" w:rsidRDefault="00000000">
      <w:pPr>
        <w:pStyle w:val="ShotDescription"/>
        <w:numPr>
          <w:ilvl w:val="2"/>
          <w:numId w:val="2"/>
        </w:numPr>
        <w:rPr>
          <w:lang w:val="en-IN" w:eastAsia="en-IN"/>
        </w:rPr>
      </w:pPr>
      <w:r>
        <w:rPr>
          <w:lang w:val="en-IN" w:eastAsia="en-IN"/>
        </w:rPr>
        <w:t xml:space="preserve">Talent asking the </w:t>
      </w:r>
      <w:r w:rsidR="00945F7F">
        <w:rPr>
          <w:lang w:val="en-IN" w:eastAsia="en-IN"/>
        </w:rPr>
        <w:t>participant</w:t>
      </w:r>
      <w:r>
        <w:rPr>
          <w:lang w:val="en-IN" w:eastAsia="en-IN"/>
        </w:rPr>
        <w:t xml:space="preserve"> to take a seat.</w:t>
      </w:r>
    </w:p>
    <w:p w14:paraId="566FDD5A" w14:textId="77777777" w:rsidR="00C33143" w:rsidRDefault="00C33143">
      <w:pPr>
        <w:pStyle w:val="ShotDescription"/>
        <w:ind w:firstLine="0"/>
        <w:rPr>
          <w:lang w:val="en-IN" w:eastAsia="en-IN"/>
        </w:rPr>
      </w:pPr>
    </w:p>
    <w:p w14:paraId="1117AF7C" w14:textId="77777777" w:rsidR="00C33143" w:rsidRDefault="00000000">
      <w:pPr>
        <w:pStyle w:val="ListParagraph"/>
        <w:numPr>
          <w:ilvl w:val="0"/>
          <w:numId w:val="2"/>
        </w:numPr>
        <w:rPr>
          <w:rFonts w:ascii="Calibri" w:eastAsia="Times New Roman" w:hAnsi="Calibri" w:cs="Calibri"/>
          <w:b/>
          <w:bCs/>
          <w:lang w:val="en-IN" w:eastAsia="en-IN"/>
        </w:rPr>
      </w:pPr>
      <w:r>
        <w:rPr>
          <w:rFonts w:ascii="Calibri" w:eastAsia="Times New Roman" w:hAnsi="Calibri" w:cs="Calibri"/>
          <w:b/>
          <w:bCs/>
          <w:lang w:val="en-IN" w:eastAsia="en-IN"/>
        </w:rPr>
        <w:t>Simulated Uphill Walking Task (Blinded Assessment)</w:t>
      </w:r>
    </w:p>
    <w:p w14:paraId="713BB8D0" w14:textId="77777777" w:rsidR="00C33143" w:rsidRDefault="00C33143">
      <w:pPr>
        <w:rPr>
          <w:rFonts w:ascii="Calibri" w:eastAsia="Times New Roman" w:hAnsi="Calibri" w:cs="Calibri"/>
          <w:b/>
          <w:bCs/>
          <w:lang w:val="en-IN" w:eastAsia="en-IN"/>
        </w:rPr>
      </w:pPr>
    </w:p>
    <w:p w14:paraId="54B3E9FC" w14:textId="62818512" w:rsidR="00C33143" w:rsidRDefault="00000000">
      <w:pPr>
        <w:pStyle w:val="Narration"/>
        <w:numPr>
          <w:ilvl w:val="1"/>
          <w:numId w:val="2"/>
        </w:numPr>
        <w:rPr>
          <w:lang w:eastAsia="en-IN"/>
        </w:rPr>
      </w:pPr>
      <w:r>
        <w:rPr>
          <w:lang w:eastAsia="en-IN"/>
        </w:rPr>
        <w:t xml:space="preserve">Have the </w:t>
      </w:r>
      <w:r w:rsidR="00945F7F">
        <w:rPr>
          <w:lang w:eastAsia="en-IN"/>
        </w:rPr>
        <w:t>participant</w:t>
      </w:r>
      <w:r>
        <w:rPr>
          <w:lang w:eastAsia="en-IN"/>
        </w:rPr>
        <w:t xml:space="preserve"> walk </w:t>
      </w:r>
      <w:r w:rsidR="00945F7F">
        <w:rPr>
          <w:lang w:eastAsia="en-IN"/>
        </w:rPr>
        <w:t xml:space="preserve">naturally </w:t>
      </w:r>
      <w:r>
        <w:rPr>
          <w:lang w:eastAsia="en-IN"/>
        </w:rPr>
        <w:t xml:space="preserve">on the treadmill for 15 minutes without holding the handrails unless </w:t>
      </w:r>
      <w:r w:rsidR="00945F7F">
        <w:rPr>
          <w:lang w:eastAsia="en-IN"/>
        </w:rPr>
        <w:t>required</w:t>
      </w:r>
      <w:r>
        <w:rPr>
          <w:lang w:eastAsia="en-IN"/>
        </w:rPr>
        <w:t xml:space="preserve"> for safety </w:t>
      </w:r>
      <w:r>
        <w:rPr>
          <w:b/>
          <w:bCs/>
          <w:lang w:eastAsia="en-IN"/>
        </w:rPr>
        <w:t>[1]</w:t>
      </w:r>
      <w:r>
        <w:rPr>
          <w:lang w:eastAsia="en-IN"/>
        </w:rPr>
        <w:t xml:space="preserve">. Continuously record heart rate during the task </w:t>
      </w:r>
      <w:r>
        <w:rPr>
          <w:b/>
          <w:bCs/>
          <w:lang w:eastAsia="en-IN"/>
        </w:rPr>
        <w:t>[2]</w:t>
      </w:r>
      <w:r>
        <w:rPr>
          <w:lang w:eastAsia="en-IN"/>
        </w:rPr>
        <w:t>.</w:t>
      </w:r>
    </w:p>
    <w:p w14:paraId="15243C65" w14:textId="70AAE110" w:rsidR="00C33143" w:rsidRDefault="00000000">
      <w:pPr>
        <w:pStyle w:val="ShotDescription"/>
        <w:numPr>
          <w:ilvl w:val="2"/>
          <w:numId w:val="2"/>
        </w:numPr>
        <w:rPr>
          <w:lang w:val="en-IN" w:eastAsia="en-IN"/>
        </w:rPr>
      </w:pPr>
      <w:r>
        <w:rPr>
          <w:lang w:val="en-IN" w:eastAsia="en-IN"/>
        </w:rPr>
        <w:t xml:space="preserve">Talent observing and the </w:t>
      </w:r>
      <w:r w:rsidR="00945F7F">
        <w:rPr>
          <w:lang w:val="en-IN" w:eastAsia="en-IN"/>
        </w:rPr>
        <w:t>participant</w:t>
      </w:r>
      <w:r>
        <w:rPr>
          <w:lang w:val="en-IN" w:eastAsia="en-IN"/>
        </w:rPr>
        <w:t xml:space="preserve"> walking naturally on the treadmill.</w:t>
      </w:r>
    </w:p>
    <w:p w14:paraId="2A2DABFC" w14:textId="5A30AF3C" w:rsidR="00C33143" w:rsidRDefault="00000000">
      <w:pPr>
        <w:pStyle w:val="ShotDescription"/>
        <w:numPr>
          <w:ilvl w:val="2"/>
          <w:numId w:val="2"/>
        </w:numPr>
        <w:rPr>
          <w:lang w:val="en-IN" w:eastAsia="en-IN"/>
        </w:rPr>
      </w:pPr>
      <w:r w:rsidRPr="00EC7D19">
        <w:rPr>
          <w:lang w:val="en-IN" w:eastAsia="en-IN"/>
        </w:rPr>
        <w:t>Talent observing the participant's smartwatch to confirm continuous and normal heart rate recording during walking.</w:t>
      </w:r>
    </w:p>
    <w:p w14:paraId="4944B8D2" w14:textId="77777777" w:rsidR="00C33143" w:rsidRDefault="00C33143">
      <w:pPr>
        <w:pStyle w:val="ShotDescription"/>
        <w:ind w:firstLine="0"/>
        <w:rPr>
          <w:lang w:val="en-IN" w:eastAsia="en-IN"/>
        </w:rPr>
      </w:pPr>
    </w:p>
    <w:p w14:paraId="352BAC5A" w14:textId="594D4C10" w:rsidR="00C33143" w:rsidRDefault="00000000">
      <w:pPr>
        <w:pStyle w:val="Narration"/>
        <w:numPr>
          <w:ilvl w:val="1"/>
          <w:numId w:val="2"/>
        </w:numPr>
        <w:rPr>
          <w:lang w:eastAsia="en-IN"/>
        </w:rPr>
      </w:pPr>
      <w:r>
        <w:rPr>
          <w:lang w:eastAsia="en-IN"/>
        </w:rPr>
        <w:t xml:space="preserve">Average the data collected between minutes 12 and 15 at a sampling rate of 1 hertz to calculate the steady-state heart rate </w:t>
      </w:r>
      <w:r>
        <w:rPr>
          <w:b/>
          <w:bCs/>
          <w:lang w:eastAsia="en-IN"/>
        </w:rPr>
        <w:t>[1]</w:t>
      </w:r>
      <w:r>
        <w:rPr>
          <w:lang w:eastAsia="en-IN"/>
        </w:rPr>
        <w:t xml:space="preserve">. Define the absolute highest rate recorded during the task as </w:t>
      </w:r>
      <w:r w:rsidR="00EC7D19">
        <w:rPr>
          <w:lang w:eastAsia="en-IN"/>
        </w:rPr>
        <w:t xml:space="preserve">the </w:t>
      </w:r>
      <w:r>
        <w:rPr>
          <w:lang w:eastAsia="en-IN"/>
        </w:rPr>
        <w:t xml:space="preserve">peak heart rate </w:t>
      </w:r>
      <w:r>
        <w:rPr>
          <w:b/>
          <w:bCs/>
          <w:lang w:eastAsia="en-IN"/>
        </w:rPr>
        <w:t>[2]</w:t>
      </w:r>
      <w:r>
        <w:rPr>
          <w:lang w:eastAsia="en-IN"/>
        </w:rPr>
        <w:t>.</w:t>
      </w:r>
    </w:p>
    <w:p w14:paraId="677FCF4F" w14:textId="75234966" w:rsidR="00C33143" w:rsidRPr="00820C00" w:rsidRDefault="00000000">
      <w:pPr>
        <w:pStyle w:val="ShotDescription"/>
        <w:numPr>
          <w:ilvl w:val="2"/>
          <w:numId w:val="2"/>
        </w:numPr>
        <w:rPr>
          <w:lang w:val="en-IN" w:eastAsia="en-IN"/>
        </w:rPr>
      </w:pPr>
      <w:r w:rsidRPr="00820C00">
        <w:rPr>
          <w:lang w:val="en-IN" w:eastAsia="en-IN"/>
        </w:rPr>
        <w:t xml:space="preserve">SCREEN: </w:t>
      </w:r>
      <w:r w:rsidR="00820C00" w:rsidRPr="00820C00">
        <w:rPr>
          <w:lang w:val="en-IN" w:eastAsia="en-IN"/>
        </w:rPr>
        <w:t>5.</w:t>
      </w:r>
      <w:proofErr w:type="gramStart"/>
      <w:r w:rsidR="00820C00" w:rsidRPr="00820C00">
        <w:rPr>
          <w:lang w:val="en-IN" w:eastAsia="en-IN"/>
        </w:rPr>
        <w:t>2.1..</w:t>
      </w:r>
      <w:proofErr w:type="gramEnd"/>
      <w:r w:rsidR="00820C00" w:rsidRPr="00820C00">
        <w:rPr>
          <w:lang w:val="en-IN" w:eastAsia="en-IN"/>
        </w:rPr>
        <w:t>mov</w:t>
      </w:r>
      <w:r w:rsidRPr="00820C00">
        <w:rPr>
          <w:lang w:val="en-IN" w:eastAsia="en-IN"/>
        </w:rPr>
        <w:t>.</w:t>
      </w:r>
    </w:p>
    <w:p w14:paraId="2D410901" w14:textId="198AB8B9" w:rsidR="00C33143" w:rsidRDefault="00000000">
      <w:pPr>
        <w:pStyle w:val="ShotDescription"/>
        <w:numPr>
          <w:ilvl w:val="2"/>
          <w:numId w:val="2"/>
        </w:numPr>
        <w:rPr>
          <w:lang w:val="en-IN" w:eastAsia="en-IN"/>
        </w:rPr>
      </w:pPr>
      <w:r w:rsidRPr="00820C00">
        <w:rPr>
          <w:lang w:val="en-IN" w:eastAsia="en-IN"/>
        </w:rPr>
        <w:t xml:space="preserve">SCREEN: </w:t>
      </w:r>
      <w:r w:rsidR="00820C00" w:rsidRPr="00820C00">
        <w:rPr>
          <w:lang w:val="en-IN" w:eastAsia="en-IN"/>
        </w:rPr>
        <w:t>5.</w:t>
      </w:r>
      <w:proofErr w:type="gramStart"/>
      <w:r w:rsidR="00820C00" w:rsidRPr="00820C00">
        <w:rPr>
          <w:lang w:val="en-IN" w:eastAsia="en-IN"/>
        </w:rPr>
        <w:t>2.2..</w:t>
      </w:r>
      <w:proofErr w:type="gramEnd"/>
      <w:r w:rsidR="00820C00" w:rsidRPr="00820C00">
        <w:rPr>
          <w:lang w:val="en-IN" w:eastAsia="en-IN"/>
        </w:rPr>
        <w:t>mov</w:t>
      </w:r>
      <w:r>
        <w:rPr>
          <w:lang w:val="en-IN" w:eastAsia="en-IN"/>
        </w:rPr>
        <w:t>.</w:t>
      </w:r>
    </w:p>
    <w:p w14:paraId="4E8F46C0" w14:textId="77777777" w:rsidR="00C33143" w:rsidRDefault="00C33143">
      <w:pPr>
        <w:pStyle w:val="ListParagraph"/>
        <w:spacing w:before="120"/>
        <w:ind w:left="360"/>
        <w:contextualSpacing w:val="0"/>
        <w:outlineLvl w:val="0"/>
        <w:rPr>
          <w:rFonts w:cstheme="minorHAnsi"/>
        </w:rPr>
      </w:pPr>
    </w:p>
    <w:p w14:paraId="33033625" w14:textId="33E93B08" w:rsidR="00C33143" w:rsidRDefault="00000000">
      <w:pPr>
        <w:pStyle w:val="Narration"/>
        <w:numPr>
          <w:ilvl w:val="1"/>
          <w:numId w:val="2"/>
        </w:numPr>
        <w:rPr>
          <w:lang w:eastAsia="en-IN"/>
        </w:rPr>
      </w:pPr>
      <w:r>
        <w:rPr>
          <w:lang w:eastAsia="en-IN"/>
        </w:rPr>
        <w:t xml:space="preserve">At minute 14, </w:t>
      </w:r>
      <w:r w:rsidR="00630529">
        <w:rPr>
          <w:lang w:eastAsia="en-IN"/>
        </w:rPr>
        <w:t>ask</w:t>
      </w:r>
      <w:r>
        <w:rPr>
          <w:lang w:eastAsia="en-IN"/>
        </w:rPr>
        <w:t xml:space="preserve"> the </w:t>
      </w:r>
      <w:r w:rsidR="00945F7F">
        <w:rPr>
          <w:lang w:eastAsia="en-IN"/>
        </w:rPr>
        <w:t>participant</w:t>
      </w:r>
      <w:r>
        <w:rPr>
          <w:lang w:eastAsia="en-IN"/>
        </w:rPr>
        <w:t xml:space="preserve"> </w:t>
      </w:r>
      <w:r w:rsidR="00630529">
        <w:rPr>
          <w:lang w:eastAsia="en-IN"/>
        </w:rPr>
        <w:t xml:space="preserve">to </w:t>
      </w:r>
      <w:r>
        <w:rPr>
          <w:lang w:eastAsia="en-IN"/>
        </w:rPr>
        <w:t xml:space="preserve">report the level of exertion using the Borg rating of perceived exertion scale </w:t>
      </w:r>
      <w:r>
        <w:rPr>
          <w:b/>
          <w:bCs/>
          <w:lang w:eastAsia="en-IN"/>
        </w:rPr>
        <w:t>[1]</w:t>
      </w:r>
      <w:r>
        <w:rPr>
          <w:lang w:eastAsia="en-IN"/>
        </w:rPr>
        <w:t xml:space="preserve">. </w:t>
      </w:r>
    </w:p>
    <w:p w14:paraId="1D40E78F" w14:textId="7B8C4DA2" w:rsidR="00C33143" w:rsidRDefault="00000000">
      <w:pPr>
        <w:pStyle w:val="ShotDescription"/>
        <w:numPr>
          <w:ilvl w:val="2"/>
          <w:numId w:val="2"/>
        </w:numPr>
        <w:rPr>
          <w:lang w:val="en-IN" w:eastAsia="en-IN"/>
        </w:rPr>
      </w:pPr>
      <w:r>
        <w:rPr>
          <w:lang w:val="en-IN" w:eastAsia="en-IN"/>
        </w:rPr>
        <w:t xml:space="preserve">Talent asking and the </w:t>
      </w:r>
      <w:r w:rsidR="00945F7F">
        <w:rPr>
          <w:lang w:val="en-IN" w:eastAsia="en-IN"/>
        </w:rPr>
        <w:t>participant</w:t>
      </w:r>
      <w:r>
        <w:rPr>
          <w:lang w:val="en-IN" w:eastAsia="en-IN"/>
        </w:rPr>
        <w:t xml:space="preserve"> report</w:t>
      </w:r>
      <w:r w:rsidR="00630529">
        <w:rPr>
          <w:lang w:val="en-IN" w:eastAsia="en-IN"/>
        </w:rPr>
        <w:t>ing</w:t>
      </w:r>
      <w:r>
        <w:rPr>
          <w:lang w:val="en-IN" w:eastAsia="en-IN"/>
        </w:rPr>
        <w:t xml:space="preserve"> exertion.</w:t>
      </w:r>
    </w:p>
    <w:p w14:paraId="0BFC4B44" w14:textId="77777777" w:rsidR="00C33143" w:rsidRDefault="00C33143">
      <w:pPr>
        <w:pStyle w:val="ShotDescription"/>
        <w:ind w:firstLine="0"/>
        <w:rPr>
          <w:lang w:val="en-IN" w:eastAsia="en-IN"/>
        </w:rPr>
      </w:pPr>
    </w:p>
    <w:p w14:paraId="463F3CDC" w14:textId="10C03385" w:rsidR="00C33143" w:rsidRDefault="00630529">
      <w:pPr>
        <w:pStyle w:val="Narration"/>
        <w:numPr>
          <w:ilvl w:val="1"/>
          <w:numId w:val="2"/>
        </w:numPr>
        <w:rPr>
          <w:lang w:eastAsia="en-IN"/>
        </w:rPr>
      </w:pPr>
      <w:r>
        <w:rPr>
          <w:lang w:eastAsia="en-IN"/>
        </w:rPr>
        <w:t xml:space="preserve">Immediately after the task, visually inspect the skin contact areas for erythema, blisters, or pressure marks </w:t>
      </w:r>
      <w:r>
        <w:rPr>
          <w:b/>
          <w:bCs/>
          <w:lang w:eastAsia="en-IN"/>
        </w:rPr>
        <w:t>[1]</w:t>
      </w:r>
      <w:r>
        <w:rPr>
          <w:lang w:eastAsia="en-IN"/>
        </w:rPr>
        <w:t xml:space="preserve">. Record joint pain using a </w:t>
      </w:r>
      <w:proofErr w:type="gramStart"/>
      <w:r>
        <w:rPr>
          <w:lang w:eastAsia="en-IN"/>
        </w:rPr>
        <w:t xml:space="preserve">0 to 10 </w:t>
      </w:r>
      <w:proofErr w:type="spellStart"/>
      <w:r>
        <w:rPr>
          <w:lang w:eastAsia="en-IN"/>
        </w:rPr>
        <w:t>centimeter</w:t>
      </w:r>
      <w:proofErr w:type="spellEnd"/>
      <w:proofErr w:type="gramEnd"/>
      <w:r>
        <w:rPr>
          <w:lang w:eastAsia="en-IN"/>
        </w:rPr>
        <w:t xml:space="preserve"> visual </w:t>
      </w:r>
      <w:proofErr w:type="spellStart"/>
      <w:r>
        <w:rPr>
          <w:lang w:eastAsia="en-IN"/>
        </w:rPr>
        <w:t>analog</w:t>
      </w:r>
      <w:proofErr w:type="spellEnd"/>
      <w:r>
        <w:rPr>
          <w:lang w:eastAsia="en-IN"/>
        </w:rPr>
        <w:t xml:space="preserve"> scale, where 0 indicates no pain, and 10 indicates the worst imaginable pain </w:t>
      </w:r>
      <w:r>
        <w:rPr>
          <w:b/>
          <w:bCs/>
          <w:lang w:eastAsia="en-IN"/>
        </w:rPr>
        <w:t>[2]</w:t>
      </w:r>
      <w:r>
        <w:rPr>
          <w:lang w:eastAsia="en-IN"/>
        </w:rPr>
        <w:t xml:space="preserve">. Classify scores greater than or equal to 4 as clinically significant discomfort requiring further evaluation </w:t>
      </w:r>
      <w:r>
        <w:rPr>
          <w:b/>
          <w:bCs/>
          <w:lang w:eastAsia="en-IN"/>
        </w:rPr>
        <w:t>[3]</w:t>
      </w:r>
      <w:r>
        <w:rPr>
          <w:lang w:eastAsia="en-IN"/>
        </w:rPr>
        <w:t>.</w:t>
      </w:r>
    </w:p>
    <w:p w14:paraId="030EA0FD" w14:textId="0AAEF90B" w:rsidR="00C33143" w:rsidRDefault="00000000">
      <w:pPr>
        <w:pStyle w:val="ShotDescription"/>
        <w:numPr>
          <w:ilvl w:val="2"/>
          <w:numId w:val="2"/>
        </w:numPr>
        <w:rPr>
          <w:lang w:val="en-IN" w:eastAsia="en-IN"/>
        </w:rPr>
      </w:pPr>
      <w:r>
        <w:rPr>
          <w:lang w:val="en-IN" w:eastAsia="en-IN"/>
        </w:rPr>
        <w:t xml:space="preserve">Talent visually inspecting the </w:t>
      </w:r>
      <w:r w:rsidR="00945F7F">
        <w:rPr>
          <w:lang w:val="en-IN" w:eastAsia="en-IN"/>
        </w:rPr>
        <w:t>participant</w:t>
      </w:r>
      <w:r w:rsidR="00630529">
        <w:rPr>
          <w:lang w:val="en-IN" w:eastAsia="en-IN"/>
        </w:rPr>
        <w:t xml:space="preserve">’s </w:t>
      </w:r>
      <w:r>
        <w:rPr>
          <w:lang w:val="en-IN" w:eastAsia="en-IN"/>
        </w:rPr>
        <w:t>skin contact areas and pointing to any abnormalities.</w:t>
      </w:r>
    </w:p>
    <w:p w14:paraId="6342ADF3" w14:textId="77777777" w:rsidR="00C33143" w:rsidRPr="00820C00" w:rsidRDefault="00000000">
      <w:pPr>
        <w:pStyle w:val="ShotDescription"/>
        <w:numPr>
          <w:ilvl w:val="2"/>
          <w:numId w:val="2"/>
        </w:numPr>
        <w:rPr>
          <w:lang w:val="en-IN" w:eastAsia="en-IN"/>
        </w:rPr>
      </w:pPr>
      <w:r w:rsidRPr="00820C00">
        <w:rPr>
          <w:lang w:val="en-IN" w:eastAsia="en-IN"/>
        </w:rPr>
        <w:t xml:space="preserve">Talent recording joint pain using the </w:t>
      </w:r>
      <w:proofErr w:type="gramStart"/>
      <w:r w:rsidRPr="00820C00">
        <w:rPr>
          <w:lang w:val="en-IN" w:eastAsia="en-IN"/>
        </w:rPr>
        <w:t xml:space="preserve">0 to 10 </w:t>
      </w:r>
      <w:proofErr w:type="spellStart"/>
      <w:r w:rsidRPr="00820C00">
        <w:rPr>
          <w:lang w:val="en-IN" w:eastAsia="en-IN"/>
        </w:rPr>
        <w:t>centimeter</w:t>
      </w:r>
      <w:proofErr w:type="spellEnd"/>
      <w:proofErr w:type="gramEnd"/>
      <w:r w:rsidRPr="00820C00">
        <w:rPr>
          <w:lang w:val="en-IN" w:eastAsia="en-IN"/>
        </w:rPr>
        <w:t xml:space="preserve"> visual </w:t>
      </w:r>
      <w:proofErr w:type="spellStart"/>
      <w:r w:rsidRPr="00820C00">
        <w:rPr>
          <w:lang w:val="en-IN" w:eastAsia="en-IN"/>
        </w:rPr>
        <w:t>analog</w:t>
      </w:r>
      <w:proofErr w:type="spellEnd"/>
      <w:r w:rsidRPr="00820C00">
        <w:rPr>
          <w:lang w:val="en-IN" w:eastAsia="en-IN"/>
        </w:rPr>
        <w:t xml:space="preserve"> scale.</w:t>
      </w:r>
    </w:p>
    <w:p w14:paraId="10182B49" w14:textId="00638B3B" w:rsidR="00C33143" w:rsidRPr="00820C00" w:rsidRDefault="00000000">
      <w:pPr>
        <w:pStyle w:val="ShotDescription"/>
        <w:numPr>
          <w:ilvl w:val="2"/>
          <w:numId w:val="2"/>
        </w:numPr>
        <w:rPr>
          <w:lang w:val="en-IN" w:eastAsia="en-IN"/>
        </w:rPr>
      </w:pPr>
      <w:r w:rsidRPr="00820C00">
        <w:rPr>
          <w:lang w:val="en-IN" w:eastAsia="en-IN"/>
        </w:rPr>
        <w:t xml:space="preserve">SCREEN: </w:t>
      </w:r>
      <w:r w:rsidR="00820C00" w:rsidRPr="00820C00">
        <w:rPr>
          <w:lang w:val="en-IN" w:eastAsia="en-IN"/>
        </w:rPr>
        <w:t>5.4.3.-.mov</w:t>
      </w:r>
      <w:r w:rsidRPr="00820C00">
        <w:rPr>
          <w:lang w:val="en-IN" w:eastAsia="en-IN"/>
        </w:rPr>
        <w:t>.</w:t>
      </w:r>
    </w:p>
    <w:p w14:paraId="5556694A" w14:textId="77777777" w:rsidR="00C33143" w:rsidRPr="00820C00" w:rsidRDefault="00C33143">
      <w:pPr>
        <w:pStyle w:val="ShotDescription"/>
        <w:ind w:firstLine="0"/>
        <w:rPr>
          <w:lang w:val="en-IN" w:eastAsia="en-IN"/>
        </w:rPr>
      </w:pPr>
    </w:p>
    <w:p w14:paraId="0A413822" w14:textId="1EB61253" w:rsidR="00C33143" w:rsidRPr="00820C00" w:rsidRDefault="00630529">
      <w:pPr>
        <w:pStyle w:val="Narration"/>
        <w:numPr>
          <w:ilvl w:val="1"/>
          <w:numId w:val="2"/>
        </w:numPr>
        <w:rPr>
          <w:lang w:eastAsia="en-IN"/>
        </w:rPr>
      </w:pPr>
      <w:r w:rsidRPr="00820C00">
        <w:rPr>
          <w:lang w:eastAsia="en-IN"/>
        </w:rPr>
        <w:t xml:space="preserve">Finally, calculate the Physiological Cost Index by subtracting resting heart rate from walking heart rate and dividing the result by walking speed </w:t>
      </w:r>
      <w:r w:rsidRPr="00820C00">
        <w:rPr>
          <w:b/>
          <w:bCs/>
          <w:lang w:eastAsia="en-IN"/>
        </w:rPr>
        <w:t>[1]</w:t>
      </w:r>
      <w:r w:rsidRPr="00820C00">
        <w:rPr>
          <w:lang w:eastAsia="en-IN"/>
        </w:rPr>
        <w:t xml:space="preserve">. </w:t>
      </w:r>
    </w:p>
    <w:p w14:paraId="03133511" w14:textId="790C85AF" w:rsidR="00C33143" w:rsidRPr="00820C00" w:rsidRDefault="00000000">
      <w:pPr>
        <w:pStyle w:val="ShotDescription"/>
        <w:numPr>
          <w:ilvl w:val="2"/>
          <w:numId w:val="2"/>
        </w:numPr>
        <w:rPr>
          <w:lang w:val="en-IN" w:eastAsia="en-IN"/>
        </w:rPr>
      </w:pPr>
      <w:r w:rsidRPr="00820C00">
        <w:rPr>
          <w:lang w:val="en-IN" w:eastAsia="en-IN"/>
        </w:rPr>
        <w:t xml:space="preserve">SCREEN:  </w:t>
      </w:r>
      <w:r w:rsidR="00820C00" w:rsidRPr="00820C00">
        <w:rPr>
          <w:lang w:val="en-IN" w:eastAsia="en-IN"/>
        </w:rPr>
        <w:t>5.</w:t>
      </w:r>
      <w:proofErr w:type="gramStart"/>
      <w:r w:rsidR="00820C00" w:rsidRPr="00820C00">
        <w:rPr>
          <w:lang w:val="en-IN" w:eastAsia="en-IN"/>
        </w:rPr>
        <w:t>5.1..</w:t>
      </w:r>
      <w:proofErr w:type="gramEnd"/>
      <w:r w:rsidR="00820C00" w:rsidRPr="00820C00">
        <w:rPr>
          <w:lang w:val="en-IN" w:eastAsia="en-IN"/>
        </w:rPr>
        <w:t>mov</w:t>
      </w:r>
      <w:r w:rsidRPr="00820C00">
        <w:rPr>
          <w:lang w:val="en-IN" w:eastAsia="en-IN"/>
        </w:rPr>
        <w:t>.</w:t>
      </w:r>
    </w:p>
    <w:p w14:paraId="53BE552E" w14:textId="77777777" w:rsidR="00C33143" w:rsidRDefault="00C33143"/>
    <w:p w14:paraId="476A4176" w14:textId="77777777" w:rsidR="00C33143" w:rsidRDefault="00C33143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12FDC79E" w14:textId="77777777" w:rsidR="00C33143" w:rsidRDefault="00000000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>Results</w:t>
      </w:r>
    </w:p>
    <w:p w14:paraId="476287CC" w14:textId="77777777" w:rsidR="00C33143" w:rsidRDefault="00000000">
      <w:pPr>
        <w:pStyle w:val="ListParagraph"/>
        <w:numPr>
          <w:ilvl w:val="0"/>
          <w:numId w:val="2"/>
        </w:numPr>
        <w:spacing w:before="240"/>
        <w:outlineLvl w:val="0"/>
        <w:rPr>
          <w:rFonts w:cstheme="minorHAnsi"/>
          <w:lang w:eastAsia="zh-TW"/>
        </w:rPr>
      </w:pPr>
      <w:r>
        <w:rPr>
          <w:rFonts w:cstheme="minorHAnsi"/>
          <w:b/>
        </w:rPr>
        <w:t xml:space="preserve">Results </w:t>
      </w:r>
    </w:p>
    <w:p w14:paraId="1C654D1D" w14:textId="77777777" w:rsidR="00C33143" w:rsidRDefault="00C33143">
      <w:pPr>
        <w:pStyle w:val="ListParagraph"/>
        <w:spacing w:before="240"/>
        <w:ind w:left="360"/>
        <w:outlineLvl w:val="0"/>
        <w:rPr>
          <w:rFonts w:cstheme="minorHAnsi"/>
          <w:lang w:eastAsia="zh-TW"/>
        </w:rPr>
      </w:pPr>
    </w:p>
    <w:p w14:paraId="28007D6D" w14:textId="77777777" w:rsidR="00C33143" w:rsidRDefault="00C33143">
      <w:pPr>
        <w:rPr>
          <w:color w:val="7030A0"/>
          <w:lang w:val="en-GB" w:eastAsia="en-IN"/>
        </w:rPr>
      </w:pPr>
    </w:p>
    <w:p w14:paraId="35D8924B" w14:textId="77777777" w:rsidR="00C33143" w:rsidRDefault="00000000">
      <w:pPr>
        <w:pStyle w:val="Narration"/>
        <w:numPr>
          <w:ilvl w:val="1"/>
          <w:numId w:val="2"/>
        </w:numPr>
        <w:rPr>
          <w:lang w:eastAsia="en-IN"/>
        </w:rPr>
      </w:pPr>
      <w:r>
        <w:rPr>
          <w:lang w:eastAsia="en-IN"/>
        </w:rPr>
        <w:t xml:space="preserve">A total of 20 healthy older adults, including 10 male and 10 female participants, completed all 3 walking conditions without any reported adverse events </w:t>
      </w:r>
      <w:r>
        <w:rPr>
          <w:b/>
          <w:lang w:eastAsia="en-IN"/>
        </w:rPr>
        <w:t>[1]</w:t>
      </w:r>
      <w:r>
        <w:rPr>
          <w:lang w:eastAsia="en-IN"/>
        </w:rPr>
        <w:t>.</w:t>
      </w:r>
    </w:p>
    <w:p w14:paraId="50711CF7" w14:textId="77777777" w:rsidR="00C33143" w:rsidRDefault="00000000">
      <w:pPr>
        <w:pStyle w:val="ShotDescription"/>
        <w:numPr>
          <w:ilvl w:val="2"/>
          <w:numId w:val="2"/>
        </w:numPr>
        <w:rPr>
          <w:lang w:val="en-GB" w:eastAsia="en-IN"/>
        </w:rPr>
      </w:pPr>
      <w:r>
        <w:rPr>
          <w:lang w:val="en-GB" w:eastAsia="en-IN"/>
        </w:rPr>
        <w:t xml:space="preserve">LAB MEDIA: Table 1. </w:t>
      </w:r>
      <w:r>
        <w:rPr>
          <w:i/>
          <w:iCs/>
          <w:color w:val="3333FF"/>
          <w:lang w:val="en-GB" w:eastAsia="en-IN"/>
        </w:rPr>
        <w:t>Video editor: Highlight the rows showing “Gender,” with “10 male” and “10 female,”</w:t>
      </w:r>
      <w:r>
        <w:rPr>
          <w:lang w:val="en-GB" w:eastAsia="en-IN"/>
        </w:rPr>
        <w:t xml:space="preserve"> </w:t>
      </w:r>
    </w:p>
    <w:p w14:paraId="1E7101C8" w14:textId="77777777" w:rsidR="00C33143" w:rsidRDefault="00C33143">
      <w:pPr>
        <w:rPr>
          <w:color w:val="7030A0"/>
          <w:lang w:val="en-GB" w:eastAsia="en-IN"/>
        </w:rPr>
      </w:pPr>
    </w:p>
    <w:p w14:paraId="705E0528" w14:textId="5F6E6F0B" w:rsidR="00C33143" w:rsidRDefault="00945F7F">
      <w:pPr>
        <w:pStyle w:val="Narration"/>
        <w:numPr>
          <w:ilvl w:val="1"/>
          <w:numId w:val="2"/>
        </w:numPr>
        <w:rPr>
          <w:lang w:eastAsia="en-IN"/>
        </w:rPr>
      </w:pPr>
      <w:r w:rsidRPr="00945F7F">
        <w:rPr>
          <w:lang w:eastAsia="en-IN"/>
        </w:rPr>
        <w:t>The EXO_ON condition resulted in a significantly lower physiological cost index</w:t>
      </w:r>
      <w:r>
        <w:rPr>
          <w:lang w:eastAsia="en-IN"/>
        </w:rPr>
        <w:t xml:space="preserve"> </w:t>
      </w:r>
      <w:r w:rsidR="00000000">
        <w:rPr>
          <w:b/>
          <w:lang w:eastAsia="en-IN"/>
        </w:rPr>
        <w:t>[1]</w:t>
      </w:r>
      <w:r w:rsidR="00000000">
        <w:rPr>
          <w:lang w:eastAsia="en-IN"/>
        </w:rPr>
        <w:t xml:space="preserve"> than the NO_EXO </w:t>
      </w:r>
      <w:r w:rsidR="00922D67">
        <w:rPr>
          <w:i/>
          <w:iCs/>
          <w:color w:val="EE0000"/>
          <w:lang w:eastAsia="en-IN"/>
        </w:rPr>
        <w:t xml:space="preserve">(no </w:t>
      </w:r>
      <w:proofErr w:type="spellStart"/>
      <w:r w:rsidR="00922D67">
        <w:rPr>
          <w:i/>
          <w:iCs/>
          <w:color w:val="EE0000"/>
          <w:lang w:eastAsia="en-IN"/>
        </w:rPr>
        <w:t>exo</w:t>
      </w:r>
      <w:proofErr w:type="spellEnd"/>
      <w:r w:rsidR="00922D67">
        <w:rPr>
          <w:i/>
          <w:iCs/>
          <w:color w:val="EE0000"/>
          <w:lang w:eastAsia="en-IN"/>
        </w:rPr>
        <w:t xml:space="preserve">) </w:t>
      </w:r>
      <w:r w:rsidR="00000000">
        <w:rPr>
          <w:lang w:eastAsia="en-IN"/>
        </w:rPr>
        <w:t xml:space="preserve">condition </w:t>
      </w:r>
      <w:r w:rsidR="00000000">
        <w:rPr>
          <w:b/>
          <w:lang w:eastAsia="en-IN"/>
        </w:rPr>
        <w:t>[2]</w:t>
      </w:r>
      <w:r w:rsidR="00000000">
        <w:rPr>
          <w:lang w:eastAsia="en-IN"/>
        </w:rPr>
        <w:t xml:space="preserve"> and the EXO_OFF </w:t>
      </w:r>
      <w:r w:rsidR="00000000">
        <w:rPr>
          <w:i/>
          <w:iCs/>
          <w:color w:val="EE0000"/>
          <w:lang w:eastAsia="en-IN"/>
        </w:rPr>
        <w:t>(</w:t>
      </w:r>
      <w:proofErr w:type="spellStart"/>
      <w:r w:rsidR="00000000">
        <w:rPr>
          <w:i/>
          <w:iCs/>
          <w:color w:val="EE0000"/>
          <w:lang w:eastAsia="en-IN"/>
        </w:rPr>
        <w:t>exo</w:t>
      </w:r>
      <w:proofErr w:type="spellEnd"/>
      <w:r w:rsidR="00000000">
        <w:rPr>
          <w:i/>
          <w:iCs/>
          <w:color w:val="EE0000"/>
          <w:lang w:eastAsia="en-IN"/>
        </w:rPr>
        <w:t xml:space="preserve"> off) </w:t>
      </w:r>
      <w:r w:rsidR="00000000">
        <w:rPr>
          <w:lang w:eastAsia="en-IN"/>
        </w:rPr>
        <w:t xml:space="preserve">condition </w:t>
      </w:r>
      <w:r w:rsidR="00000000">
        <w:rPr>
          <w:b/>
          <w:lang w:eastAsia="en-IN"/>
        </w:rPr>
        <w:t>[3]</w:t>
      </w:r>
      <w:r w:rsidR="00922D67">
        <w:rPr>
          <w:lang w:eastAsia="en-IN"/>
        </w:rPr>
        <w:t>.</w:t>
      </w:r>
      <w:r w:rsidR="00000000">
        <w:rPr>
          <w:lang w:eastAsia="en-IN"/>
        </w:rPr>
        <w:t xml:space="preserve"> </w:t>
      </w:r>
      <w:r w:rsidR="00922D67">
        <w:rPr>
          <w:lang w:eastAsia="en-IN"/>
        </w:rPr>
        <w:t xml:space="preserve">The </w:t>
      </w:r>
      <w:r w:rsidR="00000000">
        <w:rPr>
          <w:lang w:eastAsia="en-IN"/>
        </w:rPr>
        <w:t xml:space="preserve">NO_EXO </w:t>
      </w:r>
      <w:r w:rsidR="00922D67">
        <w:rPr>
          <w:lang w:eastAsia="en-IN"/>
        </w:rPr>
        <w:t>index</w:t>
      </w:r>
      <w:r w:rsidR="00000000">
        <w:rPr>
          <w:lang w:eastAsia="en-IN"/>
        </w:rPr>
        <w:t xml:space="preserve"> </w:t>
      </w:r>
      <w:r w:rsidR="00922D67">
        <w:rPr>
          <w:lang w:eastAsia="en-IN"/>
        </w:rPr>
        <w:t>was also</w:t>
      </w:r>
      <w:r w:rsidR="00000000">
        <w:rPr>
          <w:lang w:eastAsia="en-IN"/>
        </w:rPr>
        <w:t xml:space="preserve"> significantly lower </w:t>
      </w:r>
      <w:r w:rsidR="00000000">
        <w:rPr>
          <w:b/>
          <w:lang w:eastAsia="en-IN"/>
        </w:rPr>
        <w:t>[4]</w:t>
      </w:r>
      <w:r w:rsidR="00000000">
        <w:rPr>
          <w:lang w:eastAsia="en-IN"/>
        </w:rPr>
        <w:t xml:space="preserve"> than EXO_OFF </w:t>
      </w:r>
      <w:r w:rsidR="00000000">
        <w:rPr>
          <w:b/>
          <w:lang w:eastAsia="en-IN"/>
        </w:rPr>
        <w:t>[5]</w:t>
      </w:r>
      <w:r w:rsidR="00000000">
        <w:rPr>
          <w:lang w:eastAsia="en-IN"/>
        </w:rPr>
        <w:t>.</w:t>
      </w:r>
    </w:p>
    <w:p w14:paraId="61F8D5E0" w14:textId="77777777" w:rsidR="00C33143" w:rsidRDefault="00000000">
      <w:pPr>
        <w:pStyle w:val="ShotDescription"/>
        <w:numPr>
          <w:ilvl w:val="2"/>
          <w:numId w:val="2"/>
        </w:numPr>
        <w:rPr>
          <w:lang w:val="en-GB" w:eastAsia="en-IN"/>
        </w:rPr>
      </w:pPr>
      <w:r>
        <w:rPr>
          <w:lang w:val="en-GB" w:eastAsia="en-IN"/>
        </w:rPr>
        <w:t xml:space="preserve">LAB MEDIA: Figure 2. </w:t>
      </w:r>
      <w:r>
        <w:rPr>
          <w:i/>
          <w:iCs/>
          <w:color w:val="3333FF"/>
          <w:lang w:val="en-GB" w:eastAsia="en-IN"/>
        </w:rPr>
        <w:t xml:space="preserve">Video editor: Highlight the EXO_ON box </w:t>
      </w:r>
      <w:proofErr w:type="gramStart"/>
      <w:r>
        <w:rPr>
          <w:i/>
          <w:iCs/>
          <w:color w:val="3333FF"/>
          <w:lang w:val="en-GB" w:eastAsia="en-IN"/>
        </w:rPr>
        <w:t>plot</w:t>
      </w:r>
      <w:r>
        <w:rPr>
          <w:lang w:val="en-GB" w:eastAsia="en-IN"/>
        </w:rPr>
        <w:t xml:space="preserve"> .</w:t>
      </w:r>
      <w:proofErr w:type="gramEnd"/>
    </w:p>
    <w:p w14:paraId="77A15EB3" w14:textId="77777777" w:rsidR="00C33143" w:rsidRDefault="00000000">
      <w:pPr>
        <w:pStyle w:val="ShotDescription"/>
        <w:numPr>
          <w:ilvl w:val="2"/>
          <w:numId w:val="2"/>
        </w:numPr>
        <w:rPr>
          <w:lang w:val="en-GB" w:eastAsia="en-IN"/>
        </w:rPr>
      </w:pPr>
      <w:r>
        <w:rPr>
          <w:lang w:val="en-GB" w:eastAsia="en-IN"/>
        </w:rPr>
        <w:t xml:space="preserve">LAB MEDIA: Figure 2. </w:t>
      </w:r>
      <w:r>
        <w:rPr>
          <w:i/>
          <w:iCs/>
          <w:color w:val="3333FF"/>
          <w:lang w:val="en-GB" w:eastAsia="en-IN"/>
        </w:rPr>
        <w:t xml:space="preserve">Video editor: Highlight the NO_ EXO box </w:t>
      </w:r>
      <w:proofErr w:type="gramStart"/>
      <w:r>
        <w:rPr>
          <w:i/>
          <w:iCs/>
          <w:color w:val="3333FF"/>
          <w:lang w:val="en-GB" w:eastAsia="en-IN"/>
        </w:rPr>
        <w:t>plot</w:t>
      </w:r>
      <w:r>
        <w:rPr>
          <w:lang w:val="en-GB" w:eastAsia="en-IN"/>
        </w:rPr>
        <w:t xml:space="preserve"> .</w:t>
      </w:r>
      <w:proofErr w:type="gramEnd"/>
    </w:p>
    <w:p w14:paraId="2231E671" w14:textId="77777777" w:rsidR="00C33143" w:rsidRDefault="00000000">
      <w:pPr>
        <w:pStyle w:val="ShotDescription"/>
        <w:numPr>
          <w:ilvl w:val="2"/>
          <w:numId w:val="2"/>
        </w:numPr>
        <w:rPr>
          <w:lang w:val="en-GB" w:eastAsia="en-IN"/>
        </w:rPr>
      </w:pPr>
      <w:r>
        <w:rPr>
          <w:lang w:val="en-GB" w:eastAsia="en-IN"/>
        </w:rPr>
        <w:t xml:space="preserve">LAB MEDIA: Figure 2. </w:t>
      </w:r>
      <w:r>
        <w:rPr>
          <w:i/>
          <w:iCs/>
          <w:color w:val="3333FF"/>
          <w:lang w:val="en-GB" w:eastAsia="en-IN"/>
        </w:rPr>
        <w:t>Video editor: Highlight the EXO_OFF Boxplot</w:t>
      </w:r>
      <w:r>
        <w:rPr>
          <w:lang w:val="en-GB" w:eastAsia="en-IN"/>
        </w:rPr>
        <w:t>.</w:t>
      </w:r>
    </w:p>
    <w:p w14:paraId="1E655C42" w14:textId="77777777" w:rsidR="00C33143" w:rsidRDefault="00000000">
      <w:pPr>
        <w:pStyle w:val="ShotDescription"/>
        <w:numPr>
          <w:ilvl w:val="2"/>
          <w:numId w:val="2"/>
        </w:numPr>
        <w:rPr>
          <w:lang w:val="en-GB" w:eastAsia="en-IN"/>
        </w:rPr>
      </w:pPr>
      <w:r>
        <w:rPr>
          <w:lang w:val="en-GB" w:eastAsia="en-IN"/>
        </w:rPr>
        <w:t xml:space="preserve">LAB MEDIA: Figure 2. </w:t>
      </w:r>
      <w:r>
        <w:rPr>
          <w:i/>
          <w:iCs/>
          <w:color w:val="3333FF"/>
          <w:lang w:val="en-GB" w:eastAsia="en-IN"/>
        </w:rPr>
        <w:t xml:space="preserve">Video editor: Highlight the NO_ EXO box </w:t>
      </w:r>
      <w:proofErr w:type="gramStart"/>
      <w:r>
        <w:rPr>
          <w:i/>
          <w:iCs/>
          <w:color w:val="3333FF"/>
          <w:lang w:val="en-GB" w:eastAsia="en-IN"/>
        </w:rPr>
        <w:t>plot</w:t>
      </w:r>
      <w:r>
        <w:rPr>
          <w:lang w:val="en-GB" w:eastAsia="en-IN"/>
        </w:rPr>
        <w:t xml:space="preserve"> .</w:t>
      </w:r>
      <w:proofErr w:type="gramEnd"/>
    </w:p>
    <w:p w14:paraId="24329FD2" w14:textId="77777777" w:rsidR="00C33143" w:rsidRDefault="00000000">
      <w:pPr>
        <w:pStyle w:val="ShotDescription"/>
        <w:numPr>
          <w:ilvl w:val="2"/>
          <w:numId w:val="2"/>
        </w:numPr>
        <w:rPr>
          <w:lang w:val="en-GB" w:eastAsia="en-IN"/>
        </w:rPr>
      </w:pPr>
      <w:r>
        <w:rPr>
          <w:lang w:val="en-GB" w:eastAsia="en-IN"/>
        </w:rPr>
        <w:t xml:space="preserve">LAB MEDIA: Figure 2. </w:t>
      </w:r>
      <w:r>
        <w:rPr>
          <w:i/>
          <w:iCs/>
          <w:color w:val="3333FF"/>
          <w:lang w:val="en-GB" w:eastAsia="en-IN"/>
        </w:rPr>
        <w:t>Video editor: Highlight the EXO_OFF Boxplot</w:t>
      </w:r>
      <w:r>
        <w:rPr>
          <w:lang w:val="en-GB" w:eastAsia="en-IN"/>
        </w:rPr>
        <w:t>.</w:t>
      </w:r>
    </w:p>
    <w:p w14:paraId="3F3CE68C" w14:textId="77777777" w:rsidR="00C33143" w:rsidRDefault="00C33143">
      <w:pPr>
        <w:pStyle w:val="ShotDescription"/>
        <w:ind w:firstLine="0"/>
        <w:rPr>
          <w:lang w:val="en-GB" w:eastAsia="en-IN"/>
        </w:rPr>
      </w:pPr>
    </w:p>
    <w:p w14:paraId="270044CB" w14:textId="77777777" w:rsidR="00C33143" w:rsidRDefault="00C33143">
      <w:pPr>
        <w:rPr>
          <w:color w:val="7030A0"/>
          <w:lang w:val="en-GB" w:eastAsia="en-IN"/>
        </w:rPr>
      </w:pPr>
    </w:p>
    <w:p w14:paraId="505BD7B8" w14:textId="28DD43C9" w:rsidR="00C33143" w:rsidRDefault="00000000">
      <w:pPr>
        <w:pStyle w:val="Narration"/>
        <w:numPr>
          <w:ilvl w:val="1"/>
          <w:numId w:val="2"/>
        </w:numPr>
        <w:rPr>
          <w:lang w:eastAsia="en-IN"/>
        </w:rPr>
      </w:pPr>
      <w:r>
        <w:rPr>
          <w:lang w:eastAsia="en-IN"/>
        </w:rPr>
        <w:t>Exploratory paired comparisons showed lower peak heart rates in</w:t>
      </w:r>
      <w:r w:rsidR="00945F7F">
        <w:rPr>
          <w:lang w:eastAsia="en-IN"/>
        </w:rPr>
        <w:t xml:space="preserve"> the</w:t>
      </w:r>
      <w:r>
        <w:rPr>
          <w:lang w:eastAsia="en-IN"/>
        </w:rPr>
        <w:t xml:space="preserve"> EXO_ON</w:t>
      </w:r>
      <w:r w:rsidR="00922D67">
        <w:rPr>
          <w:lang w:eastAsia="en-IN"/>
        </w:rPr>
        <w:t xml:space="preserve"> </w:t>
      </w:r>
      <w:r w:rsidR="00945F7F">
        <w:rPr>
          <w:lang w:eastAsia="en-IN"/>
        </w:rPr>
        <w:t xml:space="preserve">condition </w:t>
      </w:r>
      <w:r w:rsidR="00922D67">
        <w:rPr>
          <w:i/>
          <w:iCs/>
          <w:color w:val="EE0000"/>
          <w:lang w:eastAsia="en-IN"/>
        </w:rPr>
        <w:t>(</w:t>
      </w:r>
      <w:proofErr w:type="spellStart"/>
      <w:r w:rsidR="00922D67">
        <w:rPr>
          <w:i/>
          <w:iCs/>
          <w:color w:val="EE0000"/>
          <w:lang w:eastAsia="en-IN"/>
        </w:rPr>
        <w:t>exo</w:t>
      </w:r>
      <w:proofErr w:type="spellEnd"/>
      <w:r w:rsidR="00922D67">
        <w:rPr>
          <w:i/>
          <w:iCs/>
          <w:color w:val="EE0000"/>
          <w:lang w:eastAsia="en-IN"/>
        </w:rPr>
        <w:t xml:space="preserve"> on)</w:t>
      </w:r>
      <w:r>
        <w:rPr>
          <w:lang w:eastAsia="en-IN"/>
        </w:rPr>
        <w:t xml:space="preserve"> </w:t>
      </w:r>
      <w:r>
        <w:rPr>
          <w:b/>
          <w:lang w:eastAsia="en-IN"/>
        </w:rPr>
        <w:t xml:space="preserve">[1] </w:t>
      </w:r>
      <w:r w:rsidR="00945F7F">
        <w:rPr>
          <w:lang w:eastAsia="en-IN"/>
        </w:rPr>
        <w:t>than the</w:t>
      </w:r>
      <w:r>
        <w:rPr>
          <w:lang w:eastAsia="en-IN"/>
        </w:rPr>
        <w:t xml:space="preserve"> NO_EXO </w:t>
      </w:r>
      <w:r>
        <w:rPr>
          <w:b/>
          <w:lang w:eastAsia="en-IN"/>
        </w:rPr>
        <w:t>[2]</w:t>
      </w:r>
      <w:r>
        <w:rPr>
          <w:lang w:eastAsia="en-IN"/>
        </w:rPr>
        <w:t xml:space="preserve"> and EXO_OFF conditions </w:t>
      </w:r>
      <w:r>
        <w:rPr>
          <w:b/>
          <w:lang w:eastAsia="en-IN"/>
        </w:rPr>
        <w:t>[3]</w:t>
      </w:r>
      <w:r>
        <w:rPr>
          <w:lang w:eastAsia="en-IN"/>
        </w:rPr>
        <w:t>.</w:t>
      </w:r>
    </w:p>
    <w:p w14:paraId="2C4BB760" w14:textId="77777777" w:rsidR="00C33143" w:rsidRDefault="00000000">
      <w:pPr>
        <w:pStyle w:val="ShotDescription"/>
        <w:numPr>
          <w:ilvl w:val="2"/>
          <w:numId w:val="2"/>
        </w:numPr>
        <w:rPr>
          <w:lang w:val="en-GB" w:eastAsia="en-IN"/>
        </w:rPr>
      </w:pPr>
      <w:r>
        <w:rPr>
          <w:lang w:val="en-GB" w:eastAsia="en-IN"/>
        </w:rPr>
        <w:t xml:space="preserve">LAB MEDIA: Figure 3. </w:t>
      </w:r>
      <w:r>
        <w:rPr>
          <w:i/>
          <w:iCs/>
          <w:color w:val="3333FF"/>
          <w:lang w:val="en-GB" w:eastAsia="en-IN"/>
        </w:rPr>
        <w:t xml:space="preserve">Video editor: Highlight the EXO_ON box </w:t>
      </w:r>
      <w:proofErr w:type="gramStart"/>
      <w:r>
        <w:rPr>
          <w:i/>
          <w:iCs/>
          <w:color w:val="3333FF"/>
          <w:lang w:val="en-GB" w:eastAsia="en-IN"/>
        </w:rPr>
        <w:t>plot</w:t>
      </w:r>
      <w:r>
        <w:rPr>
          <w:lang w:val="en-GB" w:eastAsia="en-IN"/>
        </w:rPr>
        <w:t xml:space="preserve"> .</w:t>
      </w:r>
      <w:proofErr w:type="gramEnd"/>
    </w:p>
    <w:p w14:paraId="6FC6B0D1" w14:textId="77777777" w:rsidR="00C33143" w:rsidRDefault="00000000">
      <w:pPr>
        <w:pStyle w:val="ShotDescription"/>
        <w:numPr>
          <w:ilvl w:val="2"/>
          <w:numId w:val="2"/>
        </w:numPr>
        <w:rPr>
          <w:lang w:val="en-GB" w:eastAsia="en-IN"/>
        </w:rPr>
      </w:pPr>
      <w:r>
        <w:rPr>
          <w:lang w:val="en-GB" w:eastAsia="en-IN"/>
        </w:rPr>
        <w:t xml:space="preserve">LAB MEDIA: Figure 3. </w:t>
      </w:r>
      <w:r>
        <w:rPr>
          <w:i/>
          <w:iCs/>
          <w:color w:val="3333FF"/>
          <w:lang w:val="en-GB" w:eastAsia="en-IN"/>
        </w:rPr>
        <w:t xml:space="preserve">Video editor: Highlight the NO_ EXO box </w:t>
      </w:r>
      <w:proofErr w:type="gramStart"/>
      <w:r>
        <w:rPr>
          <w:i/>
          <w:iCs/>
          <w:color w:val="3333FF"/>
          <w:lang w:val="en-GB" w:eastAsia="en-IN"/>
        </w:rPr>
        <w:t>plot</w:t>
      </w:r>
      <w:r>
        <w:rPr>
          <w:lang w:val="en-GB" w:eastAsia="en-IN"/>
        </w:rPr>
        <w:t xml:space="preserve"> .</w:t>
      </w:r>
      <w:proofErr w:type="gramEnd"/>
    </w:p>
    <w:p w14:paraId="347A450D" w14:textId="77777777" w:rsidR="00C33143" w:rsidRDefault="00000000">
      <w:pPr>
        <w:pStyle w:val="ShotDescription"/>
        <w:numPr>
          <w:ilvl w:val="2"/>
          <w:numId w:val="2"/>
        </w:numPr>
        <w:rPr>
          <w:lang w:val="en-GB" w:eastAsia="en-IN"/>
        </w:rPr>
      </w:pPr>
      <w:r>
        <w:rPr>
          <w:lang w:val="en-GB" w:eastAsia="en-IN"/>
        </w:rPr>
        <w:t xml:space="preserve">LAB MEDIA: Figure 3. </w:t>
      </w:r>
      <w:r>
        <w:rPr>
          <w:i/>
          <w:iCs/>
          <w:color w:val="3333FF"/>
          <w:lang w:val="en-GB" w:eastAsia="en-IN"/>
        </w:rPr>
        <w:t>Video editor: Highlight the EXO_OFF Boxplot</w:t>
      </w:r>
      <w:r>
        <w:rPr>
          <w:lang w:val="en-GB" w:eastAsia="en-IN"/>
        </w:rPr>
        <w:t>.</w:t>
      </w:r>
    </w:p>
    <w:p w14:paraId="45E64B11" w14:textId="77777777" w:rsidR="00C33143" w:rsidRDefault="00C33143">
      <w:pPr>
        <w:pStyle w:val="ShotDescription"/>
        <w:ind w:firstLine="0"/>
        <w:rPr>
          <w:lang w:val="en-GB" w:eastAsia="en-IN"/>
        </w:rPr>
      </w:pPr>
    </w:p>
    <w:p w14:paraId="2EDAAFF5" w14:textId="77777777" w:rsidR="00C33143" w:rsidRDefault="00C33143">
      <w:pPr>
        <w:rPr>
          <w:color w:val="7030A0"/>
          <w:lang w:val="en-GB" w:eastAsia="en-IN"/>
        </w:rPr>
      </w:pPr>
    </w:p>
    <w:p w14:paraId="169D093F" w14:textId="44E7BDD5" w:rsidR="00C33143" w:rsidRDefault="00945F7F">
      <w:pPr>
        <w:pStyle w:val="Narration"/>
        <w:numPr>
          <w:ilvl w:val="1"/>
          <w:numId w:val="2"/>
        </w:numPr>
        <w:rPr>
          <w:lang w:eastAsia="en-IN"/>
        </w:rPr>
      </w:pPr>
      <w:proofErr w:type="spellStart"/>
      <w:r>
        <w:rPr>
          <w:lang w:eastAsia="en-IN"/>
        </w:rPr>
        <w:t>Participant</w:t>
      </w:r>
      <w:r w:rsidR="00000000">
        <w:rPr>
          <w:lang w:eastAsia="en-IN"/>
        </w:rPr>
        <w:t>ive</w:t>
      </w:r>
      <w:proofErr w:type="spellEnd"/>
      <w:r w:rsidR="00000000">
        <w:rPr>
          <w:lang w:eastAsia="en-IN"/>
        </w:rPr>
        <w:t xml:space="preserve"> fatigue measured by the Borg Rating of Perceived Exertion scale was significantly lower in EXO_ON </w:t>
      </w:r>
      <w:r w:rsidR="00000000">
        <w:rPr>
          <w:b/>
          <w:lang w:eastAsia="en-IN"/>
        </w:rPr>
        <w:t>[1]</w:t>
      </w:r>
      <w:r w:rsidR="00000000">
        <w:rPr>
          <w:lang w:eastAsia="en-IN"/>
        </w:rPr>
        <w:t xml:space="preserve"> than in EXO_</w:t>
      </w:r>
      <w:proofErr w:type="gramStart"/>
      <w:r w:rsidR="00000000">
        <w:rPr>
          <w:lang w:eastAsia="en-IN"/>
        </w:rPr>
        <w:t xml:space="preserve">OFF </w:t>
      </w:r>
      <w:r w:rsidR="00000000">
        <w:rPr>
          <w:b/>
          <w:lang w:eastAsia="en-IN"/>
        </w:rPr>
        <w:t>[2]</w:t>
      </w:r>
      <w:r w:rsidR="00000000">
        <w:rPr>
          <w:lang w:eastAsia="en-IN"/>
        </w:rPr>
        <w:t>, but</w:t>
      </w:r>
      <w:proofErr w:type="gramEnd"/>
      <w:r w:rsidR="00000000">
        <w:rPr>
          <w:lang w:eastAsia="en-IN"/>
        </w:rPr>
        <w:t xml:space="preserve"> was not significantly different from NO_EXO </w:t>
      </w:r>
      <w:r w:rsidR="00000000">
        <w:rPr>
          <w:b/>
          <w:lang w:eastAsia="en-IN"/>
        </w:rPr>
        <w:t>[3]</w:t>
      </w:r>
      <w:r w:rsidR="00000000">
        <w:rPr>
          <w:lang w:eastAsia="en-IN"/>
        </w:rPr>
        <w:t>.</w:t>
      </w:r>
    </w:p>
    <w:p w14:paraId="2178750E" w14:textId="77777777" w:rsidR="00C33143" w:rsidRDefault="00000000">
      <w:pPr>
        <w:pStyle w:val="ShotDescription"/>
        <w:numPr>
          <w:ilvl w:val="2"/>
          <w:numId w:val="2"/>
        </w:numPr>
        <w:rPr>
          <w:lang w:val="en-GB" w:eastAsia="en-IN"/>
        </w:rPr>
      </w:pPr>
      <w:r>
        <w:rPr>
          <w:lang w:val="en-GB" w:eastAsia="en-IN"/>
        </w:rPr>
        <w:t xml:space="preserve">LAB MEDIA: Figure 4. </w:t>
      </w:r>
      <w:r>
        <w:rPr>
          <w:i/>
          <w:iCs/>
          <w:color w:val="3333FF"/>
          <w:lang w:val="en-GB" w:eastAsia="en-IN"/>
        </w:rPr>
        <w:t>Video editor: Highlight EXO_ON boxplot</w:t>
      </w:r>
    </w:p>
    <w:p w14:paraId="22283DF3" w14:textId="77777777" w:rsidR="00C33143" w:rsidRDefault="00000000">
      <w:pPr>
        <w:pStyle w:val="ShotDescription"/>
        <w:numPr>
          <w:ilvl w:val="2"/>
          <w:numId w:val="2"/>
        </w:numPr>
        <w:rPr>
          <w:lang w:val="en-GB" w:eastAsia="en-IN"/>
        </w:rPr>
      </w:pPr>
      <w:r>
        <w:rPr>
          <w:lang w:val="en-GB" w:eastAsia="en-IN"/>
        </w:rPr>
        <w:t xml:space="preserve">LAB MEDIA: Figure 4. </w:t>
      </w:r>
      <w:r>
        <w:rPr>
          <w:i/>
          <w:iCs/>
          <w:color w:val="3333FF"/>
          <w:lang w:val="en-GB" w:eastAsia="en-IN"/>
        </w:rPr>
        <w:t>Video editor: Highlight EXO_OFF boxplot</w:t>
      </w:r>
    </w:p>
    <w:p w14:paraId="252F5249" w14:textId="77777777" w:rsidR="00C33143" w:rsidRDefault="00000000">
      <w:pPr>
        <w:pStyle w:val="ShotDescription"/>
        <w:numPr>
          <w:ilvl w:val="2"/>
          <w:numId w:val="2"/>
        </w:numPr>
        <w:rPr>
          <w:lang w:val="en-GB" w:eastAsia="en-IN"/>
        </w:rPr>
      </w:pPr>
      <w:r>
        <w:rPr>
          <w:lang w:val="en-GB" w:eastAsia="en-IN"/>
        </w:rPr>
        <w:t xml:space="preserve">LAB MEDIA: Figure 4. </w:t>
      </w:r>
      <w:r>
        <w:rPr>
          <w:i/>
          <w:iCs/>
          <w:color w:val="3333FF"/>
          <w:lang w:val="en-GB" w:eastAsia="en-IN"/>
        </w:rPr>
        <w:t>Video editor: Highlight NO_EXO boxplot</w:t>
      </w:r>
    </w:p>
    <w:p w14:paraId="237476D7" w14:textId="77777777" w:rsidR="00C33143" w:rsidRDefault="00C33143">
      <w:pPr>
        <w:rPr>
          <w:color w:val="7030A0"/>
          <w:lang w:val="en-GB" w:eastAsia="en-IN"/>
        </w:rPr>
      </w:pPr>
    </w:p>
    <w:p w14:paraId="6DF4DE6A" w14:textId="77777777" w:rsidR="00896E3B" w:rsidRPr="00896E3B" w:rsidRDefault="00896E3B" w:rsidP="00896E3B">
      <w:pPr>
        <w:numPr>
          <w:ilvl w:val="0"/>
          <w:numId w:val="5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896E3B">
        <w:rPr>
          <w:rFonts w:ascii="Times New Roman" w:eastAsia="Times New Roman" w:hAnsi="Times New Roman" w:cs="Times New Roman"/>
          <w:color w:val="auto"/>
          <w:lang w:val="en-IN" w:eastAsia="en-IN"/>
        </w:rPr>
        <w:lastRenderedPageBreak/>
        <w:t>Exoskeleton</w:t>
      </w:r>
      <w:r w:rsidRPr="00896E3B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8" w:history="1">
        <w:r w:rsidRPr="00896E3B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https://www.merriam-webster.com/dictionary/exoskeleton</w:t>
        </w:r>
      </w:hyperlink>
      <w:r w:rsidRPr="00896E3B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/ˌek-so-ˈ</w:t>
      </w:r>
      <w:proofErr w:type="spellStart"/>
      <w:r w:rsidRPr="00896E3B">
        <w:rPr>
          <w:rFonts w:ascii="Times New Roman" w:eastAsia="Times New Roman" w:hAnsi="Times New Roman" w:cs="Times New Roman"/>
          <w:color w:val="auto"/>
          <w:lang w:val="en-IN" w:eastAsia="en-IN"/>
        </w:rPr>
        <w:t>ske-lə-tᵊn</w:t>
      </w:r>
      <w:proofErr w:type="spellEnd"/>
      <w:r w:rsidRPr="00896E3B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896E3B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896E3B">
        <w:rPr>
          <w:rFonts w:ascii="Times New Roman" w:eastAsia="Times New Roman" w:hAnsi="Times New Roman" w:cs="Times New Roman"/>
          <w:color w:val="auto"/>
          <w:lang w:val="en-IN" w:eastAsia="en-IN"/>
        </w:rPr>
        <w:t>ek·soh·skel·uh·tuhn</w:t>
      </w:r>
      <w:proofErr w:type="spellEnd"/>
    </w:p>
    <w:p w14:paraId="66057740" w14:textId="77777777" w:rsidR="00896E3B" w:rsidRPr="00896E3B" w:rsidRDefault="00896E3B" w:rsidP="00896E3B">
      <w:pPr>
        <w:numPr>
          <w:ilvl w:val="0"/>
          <w:numId w:val="5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896E3B">
        <w:rPr>
          <w:rFonts w:ascii="Times New Roman" w:eastAsia="Times New Roman" w:hAnsi="Times New Roman" w:cs="Times New Roman"/>
          <w:color w:val="auto"/>
          <w:lang w:val="en-IN" w:eastAsia="en-IN"/>
        </w:rPr>
        <w:t>Treadmill</w:t>
      </w:r>
      <w:r w:rsidRPr="00896E3B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9" w:history="1">
        <w:r w:rsidRPr="00896E3B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https://www.merriam-webster.com/dictionary/treadmill</w:t>
        </w:r>
      </w:hyperlink>
      <w:r w:rsidRPr="00896E3B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/ˈ</w:t>
      </w:r>
      <w:proofErr w:type="spellStart"/>
      <w:r w:rsidRPr="00896E3B">
        <w:rPr>
          <w:rFonts w:ascii="Times New Roman" w:eastAsia="Times New Roman" w:hAnsi="Times New Roman" w:cs="Times New Roman"/>
          <w:color w:val="auto"/>
          <w:lang w:val="en-IN" w:eastAsia="en-IN"/>
        </w:rPr>
        <w:t>tred</w:t>
      </w:r>
      <w:proofErr w:type="spellEnd"/>
      <w:r w:rsidRPr="00896E3B">
        <w:rPr>
          <w:rFonts w:ascii="Times New Roman" w:eastAsia="Times New Roman" w:hAnsi="Times New Roman" w:cs="Times New Roman"/>
          <w:color w:val="auto"/>
          <w:lang w:val="en-IN" w:eastAsia="en-IN"/>
        </w:rPr>
        <w:t>-ˌmil/</w:t>
      </w:r>
      <w:r w:rsidRPr="00896E3B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896E3B">
        <w:rPr>
          <w:rFonts w:ascii="Times New Roman" w:eastAsia="Times New Roman" w:hAnsi="Times New Roman" w:cs="Times New Roman"/>
          <w:color w:val="auto"/>
          <w:lang w:val="en-IN" w:eastAsia="en-IN"/>
        </w:rPr>
        <w:t>tred·mil</w:t>
      </w:r>
      <w:proofErr w:type="spellEnd"/>
    </w:p>
    <w:p w14:paraId="7ABCBE12" w14:textId="77777777" w:rsidR="00896E3B" w:rsidRPr="00896E3B" w:rsidRDefault="00896E3B" w:rsidP="00896E3B">
      <w:pPr>
        <w:numPr>
          <w:ilvl w:val="0"/>
          <w:numId w:val="5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896E3B">
        <w:rPr>
          <w:rFonts w:ascii="Times New Roman" w:eastAsia="Times New Roman" w:hAnsi="Times New Roman" w:cs="Times New Roman"/>
          <w:color w:val="auto"/>
          <w:lang w:val="en-IN" w:eastAsia="en-IN"/>
        </w:rPr>
        <w:t>Lanyard</w:t>
      </w:r>
      <w:r w:rsidRPr="00896E3B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10" w:history="1">
        <w:r w:rsidRPr="00896E3B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https://www.merriam-webster.com/dictionary/lanyard</w:t>
        </w:r>
      </w:hyperlink>
      <w:r w:rsidRPr="00896E3B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/ˈlan-</w:t>
      </w:r>
      <w:proofErr w:type="spellStart"/>
      <w:r w:rsidRPr="00896E3B">
        <w:rPr>
          <w:rFonts w:ascii="Times New Roman" w:eastAsia="Times New Roman" w:hAnsi="Times New Roman" w:cs="Times New Roman"/>
          <w:color w:val="auto"/>
          <w:lang w:val="en-IN" w:eastAsia="en-IN"/>
        </w:rPr>
        <w:t>yərd</w:t>
      </w:r>
      <w:proofErr w:type="spellEnd"/>
      <w:r w:rsidRPr="00896E3B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896E3B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896E3B">
        <w:rPr>
          <w:rFonts w:ascii="Times New Roman" w:eastAsia="Times New Roman" w:hAnsi="Times New Roman" w:cs="Times New Roman"/>
          <w:color w:val="auto"/>
          <w:lang w:val="en-IN" w:eastAsia="en-IN"/>
        </w:rPr>
        <w:t>lan·yerd</w:t>
      </w:r>
      <w:proofErr w:type="spellEnd"/>
    </w:p>
    <w:p w14:paraId="35D4A0FD" w14:textId="77777777" w:rsidR="00896E3B" w:rsidRPr="00896E3B" w:rsidRDefault="00896E3B" w:rsidP="00896E3B">
      <w:pPr>
        <w:numPr>
          <w:ilvl w:val="0"/>
          <w:numId w:val="5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896E3B">
        <w:rPr>
          <w:rFonts w:ascii="Times New Roman" w:eastAsia="Times New Roman" w:hAnsi="Times New Roman" w:cs="Times New Roman"/>
          <w:color w:val="auto"/>
          <w:lang w:val="en-IN" w:eastAsia="en-IN"/>
        </w:rPr>
        <w:t>Torque</w:t>
      </w:r>
      <w:r w:rsidRPr="00896E3B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11" w:history="1">
        <w:r w:rsidRPr="00896E3B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https://www.merriam-webster.com/dictionary/torque</w:t>
        </w:r>
      </w:hyperlink>
      <w:r w:rsidRPr="00896E3B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/ˈ</w:t>
      </w:r>
      <w:proofErr w:type="spellStart"/>
      <w:r w:rsidRPr="00896E3B">
        <w:rPr>
          <w:rFonts w:ascii="Times New Roman" w:eastAsia="Times New Roman" w:hAnsi="Times New Roman" w:cs="Times New Roman"/>
          <w:color w:val="auto"/>
          <w:lang w:val="en-IN" w:eastAsia="en-IN"/>
        </w:rPr>
        <w:t>tȯrk</w:t>
      </w:r>
      <w:proofErr w:type="spellEnd"/>
      <w:r w:rsidRPr="00896E3B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896E3B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896E3B">
        <w:rPr>
          <w:rFonts w:ascii="Times New Roman" w:eastAsia="Times New Roman" w:hAnsi="Times New Roman" w:cs="Times New Roman"/>
          <w:color w:val="auto"/>
          <w:lang w:val="en-IN" w:eastAsia="en-IN"/>
        </w:rPr>
        <w:t>tork</w:t>
      </w:r>
      <w:proofErr w:type="spellEnd"/>
    </w:p>
    <w:p w14:paraId="3930EBD8" w14:textId="77777777" w:rsidR="00896E3B" w:rsidRPr="00896E3B" w:rsidRDefault="00896E3B" w:rsidP="00896E3B">
      <w:pPr>
        <w:numPr>
          <w:ilvl w:val="0"/>
          <w:numId w:val="5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896E3B">
        <w:rPr>
          <w:rFonts w:ascii="Times New Roman" w:eastAsia="Times New Roman" w:hAnsi="Times New Roman" w:cs="Times New Roman"/>
          <w:color w:val="auto"/>
          <w:lang w:val="en-IN" w:eastAsia="en-IN"/>
        </w:rPr>
        <w:t>Terrain</w:t>
      </w:r>
      <w:r w:rsidRPr="00896E3B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12" w:history="1">
        <w:r w:rsidRPr="00896E3B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https://www.merriam-webster.com/dictionary/terrain</w:t>
        </w:r>
      </w:hyperlink>
      <w:r w:rsidRPr="00896E3B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</w:t>
      </w:r>
      <w:proofErr w:type="spellStart"/>
      <w:r w:rsidRPr="00896E3B">
        <w:rPr>
          <w:rFonts w:ascii="Times New Roman" w:eastAsia="Times New Roman" w:hAnsi="Times New Roman" w:cs="Times New Roman"/>
          <w:color w:val="auto"/>
          <w:lang w:val="en-IN" w:eastAsia="en-IN"/>
        </w:rPr>
        <w:t>tə</w:t>
      </w:r>
      <w:proofErr w:type="spellEnd"/>
      <w:r w:rsidRPr="00896E3B">
        <w:rPr>
          <w:rFonts w:ascii="Times New Roman" w:eastAsia="Times New Roman" w:hAnsi="Times New Roman" w:cs="Times New Roman"/>
          <w:color w:val="auto"/>
          <w:lang w:val="en-IN" w:eastAsia="en-IN"/>
        </w:rPr>
        <w:t>-ˈ</w:t>
      </w:r>
      <w:proofErr w:type="spellStart"/>
      <w:r w:rsidRPr="00896E3B">
        <w:rPr>
          <w:rFonts w:ascii="Times New Roman" w:eastAsia="Times New Roman" w:hAnsi="Times New Roman" w:cs="Times New Roman"/>
          <w:color w:val="auto"/>
          <w:lang w:val="en-IN" w:eastAsia="en-IN"/>
        </w:rPr>
        <w:t>rān</w:t>
      </w:r>
      <w:proofErr w:type="spellEnd"/>
      <w:r w:rsidRPr="00896E3B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896E3B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896E3B">
        <w:rPr>
          <w:rFonts w:ascii="Times New Roman" w:eastAsia="Times New Roman" w:hAnsi="Times New Roman" w:cs="Times New Roman"/>
          <w:color w:val="auto"/>
          <w:lang w:val="en-IN" w:eastAsia="en-IN"/>
        </w:rPr>
        <w:t>tuh·rayn</w:t>
      </w:r>
      <w:proofErr w:type="spellEnd"/>
    </w:p>
    <w:p w14:paraId="24D48075" w14:textId="77777777" w:rsidR="00896E3B" w:rsidRPr="00896E3B" w:rsidRDefault="00896E3B" w:rsidP="00896E3B">
      <w:pPr>
        <w:numPr>
          <w:ilvl w:val="0"/>
          <w:numId w:val="5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896E3B">
        <w:rPr>
          <w:rFonts w:ascii="Times New Roman" w:eastAsia="Times New Roman" w:hAnsi="Times New Roman" w:cs="Times New Roman"/>
          <w:color w:val="auto"/>
          <w:lang w:val="en-IN" w:eastAsia="en-IN"/>
        </w:rPr>
        <w:t>Gait</w:t>
      </w:r>
      <w:r w:rsidRPr="00896E3B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13" w:history="1">
        <w:r w:rsidRPr="00896E3B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https://www.merriam-webster.com/dictionary/gait</w:t>
        </w:r>
      </w:hyperlink>
      <w:r w:rsidRPr="00896E3B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/ˈ</w:t>
      </w:r>
      <w:proofErr w:type="spellStart"/>
      <w:r w:rsidRPr="00896E3B">
        <w:rPr>
          <w:rFonts w:ascii="Times New Roman" w:eastAsia="Times New Roman" w:hAnsi="Times New Roman" w:cs="Times New Roman"/>
          <w:color w:val="auto"/>
          <w:lang w:val="en-IN" w:eastAsia="en-IN"/>
        </w:rPr>
        <w:t>gāt</w:t>
      </w:r>
      <w:proofErr w:type="spellEnd"/>
      <w:r w:rsidRPr="00896E3B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896E3B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896E3B">
        <w:rPr>
          <w:rFonts w:ascii="Times New Roman" w:eastAsia="Times New Roman" w:hAnsi="Times New Roman" w:cs="Times New Roman"/>
          <w:color w:val="auto"/>
          <w:lang w:val="en-IN" w:eastAsia="en-IN"/>
        </w:rPr>
        <w:t>gayt</w:t>
      </w:r>
      <w:proofErr w:type="spellEnd"/>
    </w:p>
    <w:p w14:paraId="0750CAD2" w14:textId="77777777" w:rsidR="00896E3B" w:rsidRPr="00896E3B" w:rsidRDefault="00896E3B" w:rsidP="00896E3B">
      <w:pPr>
        <w:numPr>
          <w:ilvl w:val="0"/>
          <w:numId w:val="5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896E3B">
        <w:rPr>
          <w:rFonts w:ascii="Times New Roman" w:eastAsia="Times New Roman" w:hAnsi="Times New Roman" w:cs="Times New Roman"/>
          <w:color w:val="auto"/>
          <w:lang w:val="en-IN" w:eastAsia="en-IN"/>
        </w:rPr>
        <w:t>Flexion</w:t>
      </w:r>
      <w:r w:rsidRPr="00896E3B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14" w:history="1">
        <w:r w:rsidRPr="00896E3B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https://www.merriam-webster.com/dictionary/flexion</w:t>
        </w:r>
      </w:hyperlink>
      <w:r w:rsidRPr="00896E3B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/ˈ</w:t>
      </w:r>
      <w:proofErr w:type="spellStart"/>
      <w:r w:rsidRPr="00896E3B">
        <w:rPr>
          <w:rFonts w:ascii="Times New Roman" w:eastAsia="Times New Roman" w:hAnsi="Times New Roman" w:cs="Times New Roman"/>
          <w:color w:val="auto"/>
          <w:lang w:val="en-IN" w:eastAsia="en-IN"/>
        </w:rPr>
        <w:t>flek-shən</w:t>
      </w:r>
      <w:proofErr w:type="spellEnd"/>
      <w:r w:rsidRPr="00896E3B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896E3B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896E3B">
        <w:rPr>
          <w:rFonts w:ascii="Times New Roman" w:eastAsia="Times New Roman" w:hAnsi="Times New Roman" w:cs="Times New Roman"/>
          <w:color w:val="auto"/>
          <w:lang w:val="en-IN" w:eastAsia="en-IN"/>
        </w:rPr>
        <w:t>flek·shuhn</w:t>
      </w:r>
      <w:proofErr w:type="spellEnd"/>
    </w:p>
    <w:p w14:paraId="41818440" w14:textId="77777777" w:rsidR="00896E3B" w:rsidRPr="00896E3B" w:rsidRDefault="00896E3B" w:rsidP="00896E3B">
      <w:pPr>
        <w:numPr>
          <w:ilvl w:val="0"/>
          <w:numId w:val="5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896E3B">
        <w:rPr>
          <w:rFonts w:ascii="Times New Roman" w:eastAsia="Times New Roman" w:hAnsi="Times New Roman" w:cs="Times New Roman"/>
          <w:color w:val="auto"/>
          <w:lang w:val="en-IN" w:eastAsia="en-IN"/>
        </w:rPr>
        <w:t>Trochanter</w:t>
      </w:r>
      <w:r w:rsidRPr="00896E3B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15" w:history="1">
        <w:r w:rsidRPr="00896E3B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https://www.merriam-webster.com/dictionary/trochanter</w:t>
        </w:r>
      </w:hyperlink>
      <w:r w:rsidRPr="00896E3B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</w:t>
      </w:r>
      <w:proofErr w:type="spellStart"/>
      <w:r w:rsidRPr="00896E3B">
        <w:rPr>
          <w:rFonts w:ascii="Times New Roman" w:eastAsia="Times New Roman" w:hAnsi="Times New Roman" w:cs="Times New Roman"/>
          <w:color w:val="auto"/>
          <w:lang w:val="en-IN" w:eastAsia="en-IN"/>
        </w:rPr>
        <w:t>trō</w:t>
      </w:r>
      <w:proofErr w:type="spellEnd"/>
      <w:r w:rsidRPr="00896E3B">
        <w:rPr>
          <w:rFonts w:ascii="Times New Roman" w:eastAsia="Times New Roman" w:hAnsi="Times New Roman" w:cs="Times New Roman"/>
          <w:color w:val="auto"/>
          <w:lang w:val="en-IN" w:eastAsia="en-IN"/>
        </w:rPr>
        <w:t>-ˈ</w:t>
      </w:r>
      <w:proofErr w:type="spellStart"/>
      <w:r w:rsidRPr="00896E3B">
        <w:rPr>
          <w:rFonts w:ascii="Times New Roman" w:eastAsia="Times New Roman" w:hAnsi="Times New Roman" w:cs="Times New Roman"/>
          <w:color w:val="auto"/>
          <w:lang w:val="en-IN" w:eastAsia="en-IN"/>
        </w:rPr>
        <w:t>kan-tər</w:t>
      </w:r>
      <w:proofErr w:type="spellEnd"/>
      <w:r w:rsidRPr="00896E3B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896E3B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896E3B">
        <w:rPr>
          <w:rFonts w:ascii="Times New Roman" w:eastAsia="Times New Roman" w:hAnsi="Times New Roman" w:cs="Times New Roman"/>
          <w:color w:val="auto"/>
          <w:lang w:val="en-IN" w:eastAsia="en-IN"/>
        </w:rPr>
        <w:t>troh·kan·ter</w:t>
      </w:r>
      <w:proofErr w:type="spellEnd"/>
    </w:p>
    <w:p w14:paraId="20BB5A4D" w14:textId="77777777" w:rsidR="00896E3B" w:rsidRPr="00896E3B" w:rsidRDefault="00896E3B" w:rsidP="00896E3B">
      <w:pPr>
        <w:numPr>
          <w:ilvl w:val="0"/>
          <w:numId w:val="5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896E3B">
        <w:rPr>
          <w:rFonts w:ascii="Times New Roman" w:eastAsia="Times New Roman" w:hAnsi="Times New Roman" w:cs="Times New Roman"/>
          <w:color w:val="auto"/>
          <w:lang w:val="en-IN" w:eastAsia="en-IN"/>
        </w:rPr>
        <w:t>Iliac</w:t>
      </w:r>
      <w:r w:rsidRPr="00896E3B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16" w:history="1">
        <w:r w:rsidRPr="00896E3B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https://www.merriam-webster.com/dictionary/iliac</w:t>
        </w:r>
      </w:hyperlink>
      <w:r w:rsidRPr="00896E3B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/ˈ</w:t>
      </w:r>
      <w:proofErr w:type="spellStart"/>
      <w:r w:rsidRPr="00896E3B">
        <w:rPr>
          <w:rFonts w:ascii="Times New Roman" w:eastAsia="Times New Roman" w:hAnsi="Times New Roman" w:cs="Times New Roman"/>
          <w:color w:val="auto"/>
          <w:lang w:val="en-IN" w:eastAsia="en-IN"/>
        </w:rPr>
        <w:t>i-lē</w:t>
      </w:r>
      <w:proofErr w:type="spellEnd"/>
      <w:r w:rsidRPr="00896E3B">
        <w:rPr>
          <w:rFonts w:ascii="Times New Roman" w:eastAsia="Times New Roman" w:hAnsi="Times New Roman" w:cs="Times New Roman"/>
          <w:color w:val="auto"/>
          <w:lang w:val="en-IN" w:eastAsia="en-IN"/>
        </w:rPr>
        <w:t>-ˌ</w:t>
      </w:r>
      <w:proofErr w:type="spellStart"/>
      <w:r w:rsidRPr="00896E3B">
        <w:rPr>
          <w:rFonts w:ascii="Times New Roman" w:eastAsia="Times New Roman" w:hAnsi="Times New Roman" w:cs="Times New Roman"/>
          <w:color w:val="auto"/>
          <w:lang w:val="en-IN" w:eastAsia="en-IN"/>
        </w:rPr>
        <w:t>ak</w:t>
      </w:r>
      <w:proofErr w:type="spellEnd"/>
      <w:r w:rsidRPr="00896E3B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896E3B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896E3B">
        <w:rPr>
          <w:rFonts w:ascii="Times New Roman" w:eastAsia="Times New Roman" w:hAnsi="Times New Roman" w:cs="Times New Roman"/>
          <w:color w:val="auto"/>
          <w:lang w:val="en-IN" w:eastAsia="en-IN"/>
        </w:rPr>
        <w:t>il·ee·ak</w:t>
      </w:r>
      <w:proofErr w:type="spellEnd"/>
    </w:p>
    <w:p w14:paraId="4E8407A6" w14:textId="77777777" w:rsidR="00896E3B" w:rsidRPr="00896E3B" w:rsidRDefault="00896E3B" w:rsidP="00896E3B">
      <w:pPr>
        <w:numPr>
          <w:ilvl w:val="0"/>
          <w:numId w:val="5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896E3B">
        <w:rPr>
          <w:rFonts w:ascii="Times New Roman" w:eastAsia="Times New Roman" w:hAnsi="Times New Roman" w:cs="Times New Roman"/>
          <w:color w:val="auto"/>
          <w:lang w:val="en-IN" w:eastAsia="en-IN"/>
        </w:rPr>
        <w:t>Patella</w:t>
      </w:r>
      <w:r w:rsidRPr="00896E3B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17" w:history="1">
        <w:r w:rsidRPr="00896E3B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https://www.merriam-webster.com/dictionary/patella</w:t>
        </w:r>
      </w:hyperlink>
      <w:r w:rsidRPr="00896E3B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</w:t>
      </w:r>
      <w:proofErr w:type="spellStart"/>
      <w:r w:rsidRPr="00896E3B">
        <w:rPr>
          <w:rFonts w:ascii="Times New Roman" w:eastAsia="Times New Roman" w:hAnsi="Times New Roman" w:cs="Times New Roman"/>
          <w:color w:val="auto"/>
          <w:lang w:val="en-IN" w:eastAsia="en-IN"/>
        </w:rPr>
        <w:t>pə</w:t>
      </w:r>
      <w:proofErr w:type="spellEnd"/>
      <w:r w:rsidRPr="00896E3B">
        <w:rPr>
          <w:rFonts w:ascii="Times New Roman" w:eastAsia="Times New Roman" w:hAnsi="Times New Roman" w:cs="Times New Roman"/>
          <w:color w:val="auto"/>
          <w:lang w:val="en-IN" w:eastAsia="en-IN"/>
        </w:rPr>
        <w:t>-ˈ</w:t>
      </w:r>
      <w:proofErr w:type="spellStart"/>
      <w:r w:rsidRPr="00896E3B">
        <w:rPr>
          <w:rFonts w:ascii="Times New Roman" w:eastAsia="Times New Roman" w:hAnsi="Times New Roman" w:cs="Times New Roman"/>
          <w:color w:val="auto"/>
          <w:lang w:val="en-IN" w:eastAsia="en-IN"/>
        </w:rPr>
        <w:t>te-lə</w:t>
      </w:r>
      <w:proofErr w:type="spellEnd"/>
      <w:r w:rsidRPr="00896E3B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896E3B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896E3B">
        <w:rPr>
          <w:rFonts w:ascii="Times New Roman" w:eastAsia="Times New Roman" w:hAnsi="Times New Roman" w:cs="Times New Roman"/>
          <w:color w:val="auto"/>
          <w:lang w:val="en-IN" w:eastAsia="en-IN"/>
        </w:rPr>
        <w:t>puh·tel·uh</w:t>
      </w:r>
      <w:proofErr w:type="spellEnd"/>
    </w:p>
    <w:p w14:paraId="3A2656AD" w14:textId="77777777" w:rsidR="00896E3B" w:rsidRPr="00896E3B" w:rsidRDefault="00896E3B" w:rsidP="00896E3B">
      <w:pPr>
        <w:numPr>
          <w:ilvl w:val="0"/>
          <w:numId w:val="5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896E3B">
        <w:rPr>
          <w:rFonts w:ascii="Times New Roman" w:eastAsia="Times New Roman" w:hAnsi="Times New Roman" w:cs="Times New Roman"/>
          <w:color w:val="auto"/>
          <w:lang w:val="en-IN" w:eastAsia="en-IN"/>
        </w:rPr>
        <w:t>Pelvis</w:t>
      </w:r>
      <w:r w:rsidRPr="00896E3B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18" w:history="1">
        <w:r w:rsidRPr="00896E3B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https://www.merriam-webster.com/dictionary/pelvis</w:t>
        </w:r>
      </w:hyperlink>
      <w:r w:rsidRPr="00896E3B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/ˈpel-</w:t>
      </w:r>
      <w:proofErr w:type="spellStart"/>
      <w:r w:rsidRPr="00896E3B">
        <w:rPr>
          <w:rFonts w:ascii="Times New Roman" w:eastAsia="Times New Roman" w:hAnsi="Times New Roman" w:cs="Times New Roman"/>
          <w:color w:val="auto"/>
          <w:lang w:val="en-IN" w:eastAsia="en-IN"/>
        </w:rPr>
        <w:t>vəs</w:t>
      </w:r>
      <w:proofErr w:type="spellEnd"/>
      <w:r w:rsidRPr="00896E3B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896E3B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896E3B">
        <w:rPr>
          <w:rFonts w:ascii="Times New Roman" w:eastAsia="Times New Roman" w:hAnsi="Times New Roman" w:cs="Times New Roman"/>
          <w:color w:val="auto"/>
          <w:lang w:val="en-IN" w:eastAsia="en-IN"/>
        </w:rPr>
        <w:t>pel·vis</w:t>
      </w:r>
      <w:proofErr w:type="spellEnd"/>
    </w:p>
    <w:p w14:paraId="6BD80FD9" w14:textId="77777777" w:rsidR="00896E3B" w:rsidRPr="00896E3B" w:rsidRDefault="00896E3B" w:rsidP="00896E3B">
      <w:pPr>
        <w:numPr>
          <w:ilvl w:val="0"/>
          <w:numId w:val="5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896E3B">
        <w:rPr>
          <w:rFonts w:ascii="Times New Roman" w:eastAsia="Times New Roman" w:hAnsi="Times New Roman" w:cs="Times New Roman"/>
          <w:color w:val="auto"/>
          <w:lang w:val="en-IN" w:eastAsia="en-IN"/>
        </w:rPr>
        <w:lastRenderedPageBreak/>
        <w:t>Erythema</w:t>
      </w:r>
      <w:r w:rsidRPr="00896E3B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19" w:history="1">
        <w:r w:rsidRPr="00896E3B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https://www.merriam-webster.com/dictionary/erythema</w:t>
        </w:r>
      </w:hyperlink>
      <w:r w:rsidRPr="00896E3B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/ˌer-ə-ˈ</w:t>
      </w:r>
      <w:proofErr w:type="spellStart"/>
      <w:r w:rsidRPr="00896E3B">
        <w:rPr>
          <w:rFonts w:ascii="Times New Roman" w:eastAsia="Times New Roman" w:hAnsi="Times New Roman" w:cs="Times New Roman"/>
          <w:color w:val="auto"/>
          <w:lang w:val="en-IN" w:eastAsia="en-IN"/>
        </w:rPr>
        <w:t>thē-mə</w:t>
      </w:r>
      <w:proofErr w:type="spellEnd"/>
      <w:r w:rsidRPr="00896E3B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896E3B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896E3B">
        <w:rPr>
          <w:rFonts w:ascii="Times New Roman" w:eastAsia="Times New Roman" w:hAnsi="Times New Roman" w:cs="Times New Roman"/>
          <w:color w:val="auto"/>
          <w:lang w:val="en-IN" w:eastAsia="en-IN"/>
        </w:rPr>
        <w:t>air·uh·thee·muh</w:t>
      </w:r>
      <w:proofErr w:type="spellEnd"/>
    </w:p>
    <w:p w14:paraId="5AE4F257" w14:textId="77777777" w:rsidR="00896E3B" w:rsidRPr="00896E3B" w:rsidRDefault="00896E3B" w:rsidP="00896E3B">
      <w:pPr>
        <w:numPr>
          <w:ilvl w:val="0"/>
          <w:numId w:val="5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896E3B">
        <w:rPr>
          <w:rFonts w:ascii="Times New Roman" w:eastAsia="Times New Roman" w:hAnsi="Times New Roman" w:cs="Times New Roman"/>
          <w:color w:val="auto"/>
          <w:lang w:val="en-IN" w:eastAsia="en-IN"/>
        </w:rPr>
        <w:t>Physiological</w:t>
      </w:r>
      <w:r w:rsidRPr="00896E3B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20" w:history="1">
        <w:r w:rsidRPr="00896E3B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https://www.merriam-webster.com/dictionary/physiological</w:t>
        </w:r>
      </w:hyperlink>
      <w:r w:rsidRPr="00896E3B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/ˌfi-</w:t>
      </w:r>
      <w:proofErr w:type="spellStart"/>
      <w:r w:rsidRPr="00896E3B">
        <w:rPr>
          <w:rFonts w:ascii="Times New Roman" w:eastAsia="Times New Roman" w:hAnsi="Times New Roman" w:cs="Times New Roman"/>
          <w:color w:val="auto"/>
          <w:lang w:val="en-IN" w:eastAsia="en-IN"/>
        </w:rPr>
        <w:t>zē</w:t>
      </w:r>
      <w:proofErr w:type="spellEnd"/>
      <w:r w:rsidRPr="00896E3B">
        <w:rPr>
          <w:rFonts w:ascii="Times New Roman" w:eastAsia="Times New Roman" w:hAnsi="Times New Roman" w:cs="Times New Roman"/>
          <w:color w:val="auto"/>
          <w:lang w:val="en-IN" w:eastAsia="en-IN"/>
        </w:rPr>
        <w:t>-ə-ˈ</w:t>
      </w:r>
      <w:proofErr w:type="spellStart"/>
      <w:r w:rsidRPr="00896E3B">
        <w:rPr>
          <w:rFonts w:ascii="Times New Roman" w:eastAsia="Times New Roman" w:hAnsi="Times New Roman" w:cs="Times New Roman"/>
          <w:color w:val="auto"/>
          <w:lang w:val="en-IN" w:eastAsia="en-IN"/>
        </w:rPr>
        <w:t>lä</w:t>
      </w:r>
      <w:proofErr w:type="spellEnd"/>
      <w:r w:rsidRPr="00896E3B">
        <w:rPr>
          <w:rFonts w:ascii="Times New Roman" w:eastAsia="Times New Roman" w:hAnsi="Times New Roman" w:cs="Times New Roman"/>
          <w:color w:val="auto"/>
          <w:lang w:val="en-IN" w:eastAsia="en-IN"/>
        </w:rPr>
        <w:t>-ji-</w:t>
      </w:r>
      <w:proofErr w:type="spellStart"/>
      <w:r w:rsidRPr="00896E3B">
        <w:rPr>
          <w:rFonts w:ascii="Times New Roman" w:eastAsia="Times New Roman" w:hAnsi="Times New Roman" w:cs="Times New Roman"/>
          <w:color w:val="auto"/>
          <w:lang w:val="en-IN" w:eastAsia="en-IN"/>
        </w:rPr>
        <w:t>kəl</w:t>
      </w:r>
      <w:proofErr w:type="spellEnd"/>
      <w:r w:rsidRPr="00896E3B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896E3B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896E3B">
        <w:rPr>
          <w:rFonts w:ascii="Times New Roman" w:eastAsia="Times New Roman" w:hAnsi="Times New Roman" w:cs="Times New Roman"/>
          <w:color w:val="auto"/>
          <w:lang w:val="en-IN" w:eastAsia="en-IN"/>
        </w:rPr>
        <w:t>fiz·ee·uh·loj·i·kuhl</w:t>
      </w:r>
      <w:proofErr w:type="spellEnd"/>
    </w:p>
    <w:p w14:paraId="1C31CCD9" w14:textId="77777777" w:rsidR="00896E3B" w:rsidRPr="00896E3B" w:rsidRDefault="00896E3B" w:rsidP="00896E3B">
      <w:pPr>
        <w:numPr>
          <w:ilvl w:val="0"/>
          <w:numId w:val="5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896E3B">
        <w:rPr>
          <w:rFonts w:ascii="Times New Roman" w:eastAsia="Times New Roman" w:hAnsi="Times New Roman" w:cs="Times New Roman"/>
          <w:color w:val="auto"/>
          <w:lang w:val="en-IN" w:eastAsia="en-IN"/>
        </w:rPr>
        <w:t>Exertion</w:t>
      </w:r>
      <w:r w:rsidRPr="00896E3B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21" w:history="1">
        <w:r w:rsidRPr="00896E3B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https://www.merriam-webster.com/dictionary/exertion</w:t>
        </w:r>
      </w:hyperlink>
      <w:r w:rsidRPr="00896E3B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</w:t>
      </w:r>
      <w:proofErr w:type="spellStart"/>
      <w:r w:rsidRPr="00896E3B">
        <w:rPr>
          <w:rFonts w:ascii="Times New Roman" w:eastAsia="Times New Roman" w:hAnsi="Times New Roman" w:cs="Times New Roman"/>
          <w:color w:val="auto"/>
          <w:lang w:val="en-IN" w:eastAsia="en-IN"/>
        </w:rPr>
        <w:t>ig</w:t>
      </w:r>
      <w:proofErr w:type="spellEnd"/>
      <w:r w:rsidRPr="00896E3B">
        <w:rPr>
          <w:rFonts w:ascii="Times New Roman" w:eastAsia="Times New Roman" w:hAnsi="Times New Roman" w:cs="Times New Roman"/>
          <w:color w:val="auto"/>
          <w:lang w:val="en-IN" w:eastAsia="en-IN"/>
        </w:rPr>
        <w:t>-ˈ</w:t>
      </w:r>
      <w:proofErr w:type="spellStart"/>
      <w:r w:rsidRPr="00896E3B">
        <w:rPr>
          <w:rFonts w:ascii="Times New Roman" w:eastAsia="Times New Roman" w:hAnsi="Times New Roman" w:cs="Times New Roman"/>
          <w:color w:val="auto"/>
          <w:lang w:val="en-IN" w:eastAsia="en-IN"/>
        </w:rPr>
        <w:t>zər-shən</w:t>
      </w:r>
      <w:proofErr w:type="spellEnd"/>
      <w:r w:rsidRPr="00896E3B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896E3B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896E3B">
        <w:rPr>
          <w:rFonts w:ascii="Times New Roman" w:eastAsia="Times New Roman" w:hAnsi="Times New Roman" w:cs="Times New Roman"/>
          <w:color w:val="auto"/>
          <w:lang w:val="en-IN" w:eastAsia="en-IN"/>
        </w:rPr>
        <w:t>ig·zer·shuhn</w:t>
      </w:r>
      <w:proofErr w:type="spellEnd"/>
    </w:p>
    <w:p w14:paraId="3D8C611F" w14:textId="77777777" w:rsidR="00896E3B" w:rsidRPr="00896E3B" w:rsidRDefault="00896E3B" w:rsidP="00896E3B">
      <w:pPr>
        <w:numPr>
          <w:ilvl w:val="0"/>
          <w:numId w:val="5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896E3B">
        <w:rPr>
          <w:rFonts w:ascii="Times New Roman" w:eastAsia="Times New Roman" w:hAnsi="Times New Roman" w:cs="Times New Roman"/>
          <w:color w:val="auto"/>
          <w:lang w:val="en-IN" w:eastAsia="en-IN"/>
        </w:rPr>
        <w:t>Adaptation</w:t>
      </w:r>
      <w:r w:rsidRPr="00896E3B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22" w:history="1">
        <w:r w:rsidRPr="00896E3B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https://www.merriam-webster.com/dictionary/adaptation</w:t>
        </w:r>
      </w:hyperlink>
      <w:r w:rsidRPr="00896E3B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/ˌa-dap-ˈ</w:t>
      </w:r>
      <w:proofErr w:type="spellStart"/>
      <w:r w:rsidRPr="00896E3B">
        <w:rPr>
          <w:rFonts w:ascii="Times New Roman" w:eastAsia="Times New Roman" w:hAnsi="Times New Roman" w:cs="Times New Roman"/>
          <w:color w:val="auto"/>
          <w:lang w:val="en-IN" w:eastAsia="en-IN"/>
        </w:rPr>
        <w:t>tā-shən</w:t>
      </w:r>
      <w:proofErr w:type="spellEnd"/>
      <w:r w:rsidRPr="00896E3B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896E3B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896E3B">
        <w:rPr>
          <w:rFonts w:ascii="Times New Roman" w:eastAsia="Times New Roman" w:hAnsi="Times New Roman" w:cs="Times New Roman"/>
          <w:color w:val="auto"/>
          <w:lang w:val="en-IN" w:eastAsia="en-IN"/>
        </w:rPr>
        <w:t>uh·dap·tay·shuhn</w:t>
      </w:r>
      <w:proofErr w:type="spellEnd"/>
    </w:p>
    <w:p w14:paraId="00E4DD89" w14:textId="77777777" w:rsidR="00C33143" w:rsidRDefault="00C33143">
      <w:pPr>
        <w:rPr>
          <w:rFonts w:eastAsia="Times New Roman" w:cstheme="minorHAnsi"/>
          <w:sz w:val="52"/>
        </w:rPr>
      </w:pPr>
    </w:p>
    <w:sectPr w:rsidR="00C33143">
      <w:headerReference w:type="default" r:id="rId23"/>
      <w:footerReference w:type="even" r:id="rId24"/>
      <w:footerReference w:type="default" r:id="rId25"/>
      <w:pgSz w:w="12240" w:h="15840"/>
      <w:pgMar w:top="1800" w:right="1440" w:bottom="1440" w:left="1440" w:header="720" w:footer="576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6B57CB3" w14:textId="77777777" w:rsidR="00C60749" w:rsidRDefault="00C60749">
      <w:r>
        <w:separator/>
      </w:r>
    </w:p>
  </w:endnote>
  <w:endnote w:type="continuationSeparator" w:id="0">
    <w:p w14:paraId="73CD6FED" w14:textId="77777777" w:rsidR="00C60749" w:rsidRDefault="00C6074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">
    <w:altName w:val="﷽﷽﷽﷽﷽﷽﷽﷽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Segoe UI"/>
    <w:charset w:val="00"/>
    <w:family w:val="swiss"/>
    <w:pitch w:val="default"/>
    <w:sig w:usb0="E1000AEF" w:usb1="5000A1FF" w:usb2="00000000" w:usb3="00000000" w:csb0="200001BF" w:csb1="4F010000"/>
  </w:font>
  <w:font w:name="GJKHG F+ Helvetica">
    <w:altName w:val="Times New Roman"/>
    <w:charset w:val="00"/>
    <w:family w:val="roman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026840063"/>
      <w:docPartObj>
        <w:docPartGallery w:val="AutoText"/>
      </w:docPartObj>
    </w:sdtPr>
    <w:sdtContent>
      <w:p w14:paraId="5A938141" w14:textId="77777777" w:rsidR="00C33143" w:rsidRDefault="00000000">
        <w:pPr>
          <w:pStyle w:val="Footer"/>
          <w:framePr w:wrap="auto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7D27EA4" w14:textId="77777777" w:rsidR="00C33143" w:rsidRDefault="00C33143">
    <w:pPr>
      <w:pStyle w:val="Footer"/>
      <w:ind w:right="360"/>
    </w:pPr>
  </w:p>
  <w:p w14:paraId="1151463A" w14:textId="77777777" w:rsidR="00C33143" w:rsidRDefault="00C33143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ABD70" w14:textId="2F7C47B1" w:rsidR="00C33143" w:rsidRDefault="00000000">
    <w:pPr>
      <w:pStyle w:val="Footer"/>
      <w:tabs>
        <w:tab w:val="clear" w:pos="8640"/>
        <w:tab w:val="right" w:pos="9360"/>
      </w:tabs>
      <w:rPr>
        <w:rFonts w:cstheme="minorHAnsi"/>
      </w:rPr>
    </w:pPr>
    <w:r>
      <w:rPr>
        <w:rFonts w:cstheme="minorHAnsi"/>
      </w:rPr>
      <w:sym w:font="Symbol" w:char="F0D3"/>
    </w:r>
    <w:r>
      <w:rPr>
        <w:rFonts w:cstheme="minorHAnsi"/>
        <w:lang w:val="en-US"/>
      </w:rPr>
      <w:t xml:space="preserve"> </w:t>
    </w:r>
    <w:r>
      <w:rPr>
        <w:rFonts w:cstheme="minorHAnsi"/>
        <w:lang w:val="en-US"/>
      </w:rPr>
      <w:fldChar w:fldCharType="begin"/>
    </w:r>
    <w:r>
      <w:rPr>
        <w:rFonts w:cstheme="minorHAnsi"/>
        <w:lang w:val="en-US"/>
      </w:rPr>
      <w:instrText xml:space="preserve"> DATE \@ "YYYY" </w:instrText>
    </w:r>
    <w:r>
      <w:rPr>
        <w:rFonts w:cstheme="minorHAnsi"/>
        <w:lang w:val="en-US"/>
      </w:rPr>
      <w:fldChar w:fldCharType="separate"/>
    </w:r>
    <w:r w:rsidR="00585EA1">
      <w:rPr>
        <w:rFonts w:cstheme="minorHAnsi"/>
        <w:noProof/>
        <w:lang w:val="en-US"/>
      </w:rPr>
      <w:t>2026</w:t>
    </w:r>
    <w:r>
      <w:rPr>
        <w:rFonts w:cstheme="minorHAnsi"/>
        <w:lang w:val="en-US"/>
      </w:rPr>
      <w:fldChar w:fldCharType="end"/>
    </w:r>
    <w:r>
      <w:rPr>
        <w:rFonts w:cstheme="minorHAnsi"/>
      </w:rPr>
      <w:t>, JoVE</w:t>
    </w:r>
    <w:r>
      <w:rPr>
        <w:rFonts w:cstheme="minorHAnsi"/>
      </w:rPr>
      <w:tab/>
    </w:r>
    <w:r w:rsidR="00922D67">
      <w:rPr>
        <w:rFonts w:cstheme="minorHAnsi"/>
        <w:lang w:val="en-IN"/>
      </w:rPr>
      <w:t xml:space="preserve">May 29, </w:t>
    </w:r>
    <w:proofErr w:type="gramStart"/>
    <w:r w:rsidR="00922D67">
      <w:rPr>
        <w:rFonts w:cstheme="minorHAnsi"/>
        <w:lang w:val="en-IN"/>
      </w:rPr>
      <w:t>2026</w:t>
    </w:r>
    <w:proofErr w:type="gramEnd"/>
    <w:r w:rsidR="00922D67">
      <w:rPr>
        <w:rFonts w:cstheme="minorHAnsi"/>
        <w:lang w:val="en-IN"/>
      </w:rPr>
      <w:t xml:space="preserve"> </w:t>
    </w:r>
    <w:r w:rsidR="00922D67">
      <w:rPr>
        <w:rFonts w:cstheme="minorHAnsi"/>
        <w:lang w:val="en-IN"/>
      </w:rPr>
      <w:tab/>
    </w:r>
    <w:r>
      <w:rPr>
        <w:rFonts w:cstheme="minorHAnsi"/>
      </w:rPr>
      <w:t xml:space="preserve">Page </w:t>
    </w:r>
    <w:r>
      <w:rPr>
        <w:rFonts w:cstheme="minorHAnsi"/>
      </w:rPr>
      <w:fldChar w:fldCharType="begin"/>
    </w:r>
    <w:r>
      <w:rPr>
        <w:rFonts w:cstheme="minorHAnsi"/>
      </w:rPr>
      <w:instrText xml:space="preserve"> PAGE  \* Arabic  \* MERGEFORMAT </w:instrText>
    </w:r>
    <w:r>
      <w:rPr>
        <w:rFonts w:cstheme="minorHAnsi"/>
      </w:rPr>
      <w:fldChar w:fldCharType="separate"/>
    </w:r>
    <w:r>
      <w:rPr>
        <w:rFonts w:cstheme="minorHAnsi"/>
      </w:rPr>
      <w:t>9</w:t>
    </w:r>
    <w:r>
      <w:rPr>
        <w:rFonts w:cstheme="minorHAnsi"/>
      </w:rPr>
      <w:fldChar w:fldCharType="end"/>
    </w:r>
    <w:r>
      <w:rPr>
        <w:rFonts w:cstheme="minorHAnsi"/>
      </w:rPr>
      <w:t xml:space="preserve"> of </w:t>
    </w:r>
    <w:r>
      <w:rPr>
        <w:rFonts w:cstheme="minorHAnsi"/>
      </w:rPr>
      <w:fldChar w:fldCharType="begin"/>
    </w:r>
    <w:r>
      <w:rPr>
        <w:rFonts w:cstheme="minorHAnsi"/>
      </w:rPr>
      <w:instrText xml:space="preserve"> NUMPAGES  \* Arabic  \* MERGEFORMAT </w:instrText>
    </w:r>
    <w:r>
      <w:rPr>
        <w:rFonts w:cstheme="minorHAnsi"/>
      </w:rPr>
      <w:fldChar w:fldCharType="separate"/>
    </w:r>
    <w:r>
      <w:rPr>
        <w:rFonts w:cstheme="minorHAnsi"/>
      </w:rPr>
      <w:t>9</w:t>
    </w:r>
    <w:r>
      <w:rPr>
        <w:rFonts w:cstheme="minorHAnsi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4FC869A" w14:textId="77777777" w:rsidR="00C60749" w:rsidRDefault="00C60749">
      <w:r>
        <w:separator/>
      </w:r>
    </w:p>
  </w:footnote>
  <w:footnote w:type="continuationSeparator" w:id="0">
    <w:p w14:paraId="4F7F60DB" w14:textId="77777777" w:rsidR="00C60749" w:rsidRDefault="00C6074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24144" w14:textId="7264FCE6" w:rsidR="00C33143" w:rsidRPr="00922D67" w:rsidRDefault="00000000" w:rsidP="00922D67">
    <w:pPr>
      <w:spacing w:before="120"/>
      <w:rPr>
        <w:rFonts w:ascii="Calibri" w:eastAsia="Times New Roman" w:hAnsi="Calibri" w:cs="Calibri"/>
        <w:color w:val="000000"/>
      </w:rPr>
    </w:pPr>
    <w:r>
      <w:rPr>
        <w:rFonts w:cstheme="minorHAnsi"/>
        <w:b/>
        <w:noProof/>
        <w:color w:val="FF0000"/>
        <w:sz w:val="28"/>
        <w:szCs w:val="28"/>
        <w:u w:val="single"/>
      </w:rPr>
      <w:drawing>
        <wp:anchor distT="0" distB="0" distL="114300" distR="114300" simplePos="0" relativeHeight="251659264" behindDoc="0" locked="0" layoutInCell="1" allowOverlap="1" wp14:anchorId="0A371510" wp14:editId="7E2FCBF8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09980" cy="545465"/>
          <wp:effectExtent l="0" t="0" r="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bookmarkStart w:id="1" w:name="_Hlk161771130"/>
    <w:bookmarkStart w:id="2" w:name="_Hlk161737265"/>
    <w:r w:rsidR="00922D67" w:rsidRPr="001C3AB4">
      <w:rPr>
        <w:rFonts w:ascii="Calibri" w:hAnsi="Calibri" w:cs="Calibri"/>
        <w:b/>
        <w:color w:val="00B050"/>
        <w:sz w:val="28"/>
        <w:szCs w:val="28"/>
        <w:u w:val="single"/>
      </w:rPr>
      <w:t>FINAL SCRIPT: APPROVED FOR FILMING</w:t>
    </w:r>
    <w:bookmarkEnd w:id="1"/>
    <w:bookmarkEnd w:id="2"/>
  </w:p>
  <w:p w14:paraId="398EBB40" w14:textId="77777777" w:rsidR="00C33143" w:rsidRDefault="00C33143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D94BE8"/>
    <w:multiLevelType w:val="multilevel"/>
    <w:tmpl w:val="19D94BE8"/>
    <w:lvl w:ilvl="0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" w15:restartNumberingAfterBreak="0">
    <w:nsid w:val="277E4109"/>
    <w:multiLevelType w:val="multilevel"/>
    <w:tmpl w:val="6FE2CB0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44B0543F"/>
    <w:multiLevelType w:val="multilevel"/>
    <w:tmpl w:val="44B0543F"/>
    <w:lvl w:ilvl="0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3" w15:restartNumberingAfterBreak="0">
    <w:nsid w:val="6D687795"/>
    <w:multiLevelType w:val="multilevel"/>
    <w:tmpl w:val="6D687795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" w15:restartNumberingAfterBreak="0">
    <w:nsid w:val="7449656A"/>
    <w:multiLevelType w:val="multilevel"/>
    <w:tmpl w:val="7449656A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366827895">
    <w:abstractNumId w:val="4"/>
  </w:num>
  <w:num w:numId="2" w16cid:durableId="1186209702">
    <w:abstractNumId w:val="3"/>
  </w:num>
  <w:num w:numId="3" w16cid:durableId="1889149846">
    <w:abstractNumId w:val="2"/>
  </w:num>
  <w:num w:numId="4" w16cid:durableId="696346487">
    <w:abstractNumId w:val="0"/>
  </w:num>
  <w:num w:numId="5" w16cid:durableId="167182979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doNotUseMarginsForDrawingGridOrigin/>
  <w:drawingGridHorizontalOrigin w:val="1800"/>
  <w:drawingGridVerticalOrigin w:val="1440"/>
  <w:doNotShadeFormData/>
  <w:noPunctuationKerning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tzQ3MDAyNjYzMzM1t7BU0lEKTi0uzszPAykwNqoFAANcq+MtAAAA"/>
    <w:docVar w:name="commondata" w:val="eyJoZGlkIjoiY2YyMDEyMzU1OGFhYWU5NGNlNDdlYmIxOWU2NzA0NDgifQ=="/>
  </w:docVars>
  <w:rsids>
    <w:rsidRoot w:val="00BF2674"/>
    <w:rsid w:val="00000E22"/>
    <w:rsid w:val="000033EF"/>
    <w:rsid w:val="00003438"/>
    <w:rsid w:val="00003C8B"/>
    <w:rsid w:val="000051DE"/>
    <w:rsid w:val="0000605D"/>
    <w:rsid w:val="00010DD0"/>
    <w:rsid w:val="0001266D"/>
    <w:rsid w:val="00012B08"/>
    <w:rsid w:val="00013862"/>
    <w:rsid w:val="00022B29"/>
    <w:rsid w:val="00023E22"/>
    <w:rsid w:val="00024282"/>
    <w:rsid w:val="00024322"/>
    <w:rsid w:val="00025DE9"/>
    <w:rsid w:val="000326C8"/>
    <w:rsid w:val="000326F7"/>
    <w:rsid w:val="0003279B"/>
    <w:rsid w:val="00037828"/>
    <w:rsid w:val="0004142D"/>
    <w:rsid w:val="00043807"/>
    <w:rsid w:val="00045112"/>
    <w:rsid w:val="00046241"/>
    <w:rsid w:val="00055137"/>
    <w:rsid w:val="00074929"/>
    <w:rsid w:val="00083792"/>
    <w:rsid w:val="00085F90"/>
    <w:rsid w:val="0008613B"/>
    <w:rsid w:val="00090BAC"/>
    <w:rsid w:val="0009624C"/>
    <w:rsid w:val="000A2498"/>
    <w:rsid w:val="000B0B1A"/>
    <w:rsid w:val="000B2085"/>
    <w:rsid w:val="000B387A"/>
    <w:rsid w:val="000B4E9A"/>
    <w:rsid w:val="000C27AE"/>
    <w:rsid w:val="000C36D5"/>
    <w:rsid w:val="000C39AF"/>
    <w:rsid w:val="000C6AEE"/>
    <w:rsid w:val="000D065F"/>
    <w:rsid w:val="000D0D24"/>
    <w:rsid w:val="000D17E8"/>
    <w:rsid w:val="000D2C59"/>
    <w:rsid w:val="000D35D9"/>
    <w:rsid w:val="000D67E3"/>
    <w:rsid w:val="000E1C29"/>
    <w:rsid w:val="000E236A"/>
    <w:rsid w:val="000E5459"/>
    <w:rsid w:val="000E6166"/>
    <w:rsid w:val="000F05F6"/>
    <w:rsid w:val="000F0F14"/>
    <w:rsid w:val="000F1A61"/>
    <w:rsid w:val="000F326F"/>
    <w:rsid w:val="001016BD"/>
    <w:rsid w:val="001026D1"/>
    <w:rsid w:val="001052C8"/>
    <w:rsid w:val="00106F46"/>
    <w:rsid w:val="001115D1"/>
    <w:rsid w:val="00113923"/>
    <w:rsid w:val="00113F3E"/>
    <w:rsid w:val="0011473F"/>
    <w:rsid w:val="00125924"/>
    <w:rsid w:val="00126973"/>
    <w:rsid w:val="001302B1"/>
    <w:rsid w:val="0013319E"/>
    <w:rsid w:val="001331E3"/>
    <w:rsid w:val="00135714"/>
    <w:rsid w:val="00142D32"/>
    <w:rsid w:val="00143557"/>
    <w:rsid w:val="001469E6"/>
    <w:rsid w:val="00151824"/>
    <w:rsid w:val="001528A5"/>
    <w:rsid w:val="00162D51"/>
    <w:rsid w:val="0016471F"/>
    <w:rsid w:val="00176D6F"/>
    <w:rsid w:val="00177B33"/>
    <w:rsid w:val="001819E3"/>
    <w:rsid w:val="00184EF9"/>
    <w:rsid w:val="00191A77"/>
    <w:rsid w:val="00194DBB"/>
    <w:rsid w:val="0019607C"/>
    <w:rsid w:val="001B2B18"/>
    <w:rsid w:val="001B3024"/>
    <w:rsid w:val="001B5C46"/>
    <w:rsid w:val="001C3C85"/>
    <w:rsid w:val="001C5DB5"/>
    <w:rsid w:val="001C7996"/>
    <w:rsid w:val="001C7BBC"/>
    <w:rsid w:val="001D27B7"/>
    <w:rsid w:val="001D621E"/>
    <w:rsid w:val="001D6514"/>
    <w:rsid w:val="001D66A5"/>
    <w:rsid w:val="001D705B"/>
    <w:rsid w:val="001E2225"/>
    <w:rsid w:val="001E230F"/>
    <w:rsid w:val="001E52A3"/>
    <w:rsid w:val="001F0890"/>
    <w:rsid w:val="001F615E"/>
    <w:rsid w:val="00214268"/>
    <w:rsid w:val="00214F40"/>
    <w:rsid w:val="002152AB"/>
    <w:rsid w:val="00226089"/>
    <w:rsid w:val="002422D6"/>
    <w:rsid w:val="00244CDB"/>
    <w:rsid w:val="00247BFF"/>
    <w:rsid w:val="0025310D"/>
    <w:rsid w:val="002544F1"/>
    <w:rsid w:val="002553AE"/>
    <w:rsid w:val="002617AD"/>
    <w:rsid w:val="00264483"/>
    <w:rsid w:val="00264B3C"/>
    <w:rsid w:val="00265C44"/>
    <w:rsid w:val="00265EAD"/>
    <w:rsid w:val="00265F76"/>
    <w:rsid w:val="002773BA"/>
    <w:rsid w:val="00277C90"/>
    <w:rsid w:val="00277F11"/>
    <w:rsid w:val="00283E3E"/>
    <w:rsid w:val="002851C5"/>
    <w:rsid w:val="00287206"/>
    <w:rsid w:val="00292508"/>
    <w:rsid w:val="002929B8"/>
    <w:rsid w:val="00294464"/>
    <w:rsid w:val="002A303E"/>
    <w:rsid w:val="002A6FCF"/>
    <w:rsid w:val="002A7F8B"/>
    <w:rsid w:val="002B009A"/>
    <w:rsid w:val="002B025E"/>
    <w:rsid w:val="002B0D88"/>
    <w:rsid w:val="002B26D4"/>
    <w:rsid w:val="002B55D9"/>
    <w:rsid w:val="002B7584"/>
    <w:rsid w:val="002C54DB"/>
    <w:rsid w:val="002D48BB"/>
    <w:rsid w:val="002D52A1"/>
    <w:rsid w:val="002D7AA6"/>
    <w:rsid w:val="002E7521"/>
    <w:rsid w:val="002F0D42"/>
    <w:rsid w:val="002F3829"/>
    <w:rsid w:val="002F38CF"/>
    <w:rsid w:val="002F7F85"/>
    <w:rsid w:val="003036C1"/>
    <w:rsid w:val="00305187"/>
    <w:rsid w:val="0030618C"/>
    <w:rsid w:val="00311FBF"/>
    <w:rsid w:val="003138D4"/>
    <w:rsid w:val="00316CA1"/>
    <w:rsid w:val="003176C4"/>
    <w:rsid w:val="00320715"/>
    <w:rsid w:val="00322C71"/>
    <w:rsid w:val="00324139"/>
    <w:rsid w:val="00330494"/>
    <w:rsid w:val="00330F1B"/>
    <w:rsid w:val="003326AD"/>
    <w:rsid w:val="00333FA4"/>
    <w:rsid w:val="003355A8"/>
    <w:rsid w:val="00336C61"/>
    <w:rsid w:val="003374BD"/>
    <w:rsid w:val="0034182F"/>
    <w:rsid w:val="00342D7B"/>
    <w:rsid w:val="0034684D"/>
    <w:rsid w:val="00347FE0"/>
    <w:rsid w:val="003513A5"/>
    <w:rsid w:val="00355D9B"/>
    <w:rsid w:val="00357FB7"/>
    <w:rsid w:val="00363153"/>
    <w:rsid w:val="00364249"/>
    <w:rsid w:val="003672FC"/>
    <w:rsid w:val="003754A7"/>
    <w:rsid w:val="00384BC6"/>
    <w:rsid w:val="0038502C"/>
    <w:rsid w:val="00386777"/>
    <w:rsid w:val="00395684"/>
    <w:rsid w:val="00397B9D"/>
    <w:rsid w:val="003A1109"/>
    <w:rsid w:val="003A49C2"/>
    <w:rsid w:val="003B00BE"/>
    <w:rsid w:val="003B3E2A"/>
    <w:rsid w:val="003B5E26"/>
    <w:rsid w:val="003C1044"/>
    <w:rsid w:val="003C2AEF"/>
    <w:rsid w:val="003C32EC"/>
    <w:rsid w:val="003D0847"/>
    <w:rsid w:val="003D0FD6"/>
    <w:rsid w:val="003D40E8"/>
    <w:rsid w:val="003E2BC9"/>
    <w:rsid w:val="003F4B52"/>
    <w:rsid w:val="004018D8"/>
    <w:rsid w:val="004025BB"/>
    <w:rsid w:val="004034B6"/>
    <w:rsid w:val="004114EA"/>
    <w:rsid w:val="00414B4F"/>
    <w:rsid w:val="004150BE"/>
    <w:rsid w:val="00420A1E"/>
    <w:rsid w:val="00421271"/>
    <w:rsid w:val="004232DB"/>
    <w:rsid w:val="00426350"/>
    <w:rsid w:val="00440FFA"/>
    <w:rsid w:val="00441918"/>
    <w:rsid w:val="004425EC"/>
    <w:rsid w:val="00443E8B"/>
    <w:rsid w:val="00450B27"/>
    <w:rsid w:val="00453116"/>
    <w:rsid w:val="00454D14"/>
    <w:rsid w:val="00455510"/>
    <w:rsid w:val="00455638"/>
    <w:rsid w:val="004566CC"/>
    <w:rsid w:val="00456A5D"/>
    <w:rsid w:val="0046452A"/>
    <w:rsid w:val="00464D72"/>
    <w:rsid w:val="00464DE1"/>
    <w:rsid w:val="00472752"/>
    <w:rsid w:val="0047306D"/>
    <w:rsid w:val="00473C27"/>
    <w:rsid w:val="00473E1C"/>
    <w:rsid w:val="0048283A"/>
    <w:rsid w:val="00482D4C"/>
    <w:rsid w:val="00483E1B"/>
    <w:rsid w:val="00491B01"/>
    <w:rsid w:val="00493A57"/>
    <w:rsid w:val="00495959"/>
    <w:rsid w:val="004A72BD"/>
    <w:rsid w:val="004C1095"/>
    <w:rsid w:val="004C2DAD"/>
    <w:rsid w:val="004C4FAE"/>
    <w:rsid w:val="004C6ED2"/>
    <w:rsid w:val="004D1E0E"/>
    <w:rsid w:val="004D4A4F"/>
    <w:rsid w:val="004D5C8C"/>
    <w:rsid w:val="004E0C5A"/>
    <w:rsid w:val="004E2BE1"/>
    <w:rsid w:val="004E35F1"/>
    <w:rsid w:val="004E3F8E"/>
    <w:rsid w:val="004E4801"/>
    <w:rsid w:val="004E5008"/>
    <w:rsid w:val="004F664D"/>
    <w:rsid w:val="004F6CCB"/>
    <w:rsid w:val="00500FA1"/>
    <w:rsid w:val="0051075A"/>
    <w:rsid w:val="00511F52"/>
    <w:rsid w:val="00513853"/>
    <w:rsid w:val="0052184A"/>
    <w:rsid w:val="00524258"/>
    <w:rsid w:val="00530DD9"/>
    <w:rsid w:val="005320E4"/>
    <w:rsid w:val="00534B83"/>
    <w:rsid w:val="005363E2"/>
    <w:rsid w:val="00536D89"/>
    <w:rsid w:val="00544E06"/>
    <w:rsid w:val="005463CB"/>
    <w:rsid w:val="00547699"/>
    <w:rsid w:val="00557116"/>
    <w:rsid w:val="0055763A"/>
    <w:rsid w:val="005611F3"/>
    <w:rsid w:val="00565757"/>
    <w:rsid w:val="0058214E"/>
    <w:rsid w:val="005829FA"/>
    <w:rsid w:val="00585EA1"/>
    <w:rsid w:val="00585ECC"/>
    <w:rsid w:val="005925C3"/>
    <w:rsid w:val="00594A84"/>
    <w:rsid w:val="005A02B6"/>
    <w:rsid w:val="005A09D8"/>
    <w:rsid w:val="005A1F5E"/>
    <w:rsid w:val="005A33C6"/>
    <w:rsid w:val="005A3F8F"/>
    <w:rsid w:val="005B0866"/>
    <w:rsid w:val="005B4717"/>
    <w:rsid w:val="005B6859"/>
    <w:rsid w:val="005C2915"/>
    <w:rsid w:val="005C6D1E"/>
    <w:rsid w:val="005D0E9C"/>
    <w:rsid w:val="005D0EFA"/>
    <w:rsid w:val="005D0F8B"/>
    <w:rsid w:val="005D2CA3"/>
    <w:rsid w:val="005D783F"/>
    <w:rsid w:val="005E27DD"/>
    <w:rsid w:val="005E2B7E"/>
    <w:rsid w:val="005E5F20"/>
    <w:rsid w:val="005F0509"/>
    <w:rsid w:val="005F18A3"/>
    <w:rsid w:val="005F1ADF"/>
    <w:rsid w:val="00604177"/>
    <w:rsid w:val="006137EC"/>
    <w:rsid w:val="00622BE8"/>
    <w:rsid w:val="00626AF2"/>
    <w:rsid w:val="00630529"/>
    <w:rsid w:val="006346FE"/>
    <w:rsid w:val="0063736F"/>
    <w:rsid w:val="00637544"/>
    <w:rsid w:val="006402D4"/>
    <w:rsid w:val="006446A3"/>
    <w:rsid w:val="00645A61"/>
    <w:rsid w:val="00645B93"/>
    <w:rsid w:val="00646050"/>
    <w:rsid w:val="00652165"/>
    <w:rsid w:val="00654735"/>
    <w:rsid w:val="006556DE"/>
    <w:rsid w:val="006565A0"/>
    <w:rsid w:val="006579DD"/>
    <w:rsid w:val="00660315"/>
    <w:rsid w:val="0066127A"/>
    <w:rsid w:val="006617AB"/>
    <w:rsid w:val="00663E85"/>
    <w:rsid w:val="00664850"/>
    <w:rsid w:val="00665FDA"/>
    <w:rsid w:val="0067274F"/>
    <w:rsid w:val="006801B1"/>
    <w:rsid w:val="00681C47"/>
    <w:rsid w:val="0069665E"/>
    <w:rsid w:val="006A0250"/>
    <w:rsid w:val="006A0AFD"/>
    <w:rsid w:val="006A14A2"/>
    <w:rsid w:val="006A1B4F"/>
    <w:rsid w:val="006A21CB"/>
    <w:rsid w:val="006A6324"/>
    <w:rsid w:val="006B205A"/>
    <w:rsid w:val="006B2573"/>
    <w:rsid w:val="006B5F4E"/>
    <w:rsid w:val="006C08AE"/>
    <w:rsid w:val="006C0E87"/>
    <w:rsid w:val="006C1A3B"/>
    <w:rsid w:val="006C4093"/>
    <w:rsid w:val="006D1F9B"/>
    <w:rsid w:val="006D3AC7"/>
    <w:rsid w:val="006D7676"/>
    <w:rsid w:val="006E16D4"/>
    <w:rsid w:val="006F06AF"/>
    <w:rsid w:val="006F2681"/>
    <w:rsid w:val="00710EA3"/>
    <w:rsid w:val="0071156C"/>
    <w:rsid w:val="0071294C"/>
    <w:rsid w:val="00724E3B"/>
    <w:rsid w:val="0072526C"/>
    <w:rsid w:val="00730D4A"/>
    <w:rsid w:val="00731E5D"/>
    <w:rsid w:val="00736CF8"/>
    <w:rsid w:val="00740BD5"/>
    <w:rsid w:val="00740CFB"/>
    <w:rsid w:val="007458C6"/>
    <w:rsid w:val="00745D4B"/>
    <w:rsid w:val="00746865"/>
    <w:rsid w:val="007474E4"/>
    <w:rsid w:val="007548F3"/>
    <w:rsid w:val="007574EC"/>
    <w:rsid w:val="0076691B"/>
    <w:rsid w:val="0077071A"/>
    <w:rsid w:val="00772380"/>
    <w:rsid w:val="00772548"/>
    <w:rsid w:val="00777388"/>
    <w:rsid w:val="00785075"/>
    <w:rsid w:val="00790E8C"/>
    <w:rsid w:val="007A149A"/>
    <w:rsid w:val="007A4E1D"/>
    <w:rsid w:val="007B0FBB"/>
    <w:rsid w:val="007B3E0E"/>
    <w:rsid w:val="007B72C5"/>
    <w:rsid w:val="007D4222"/>
    <w:rsid w:val="007D61A8"/>
    <w:rsid w:val="007E49A8"/>
    <w:rsid w:val="007F1168"/>
    <w:rsid w:val="007F48D4"/>
    <w:rsid w:val="007F7E19"/>
    <w:rsid w:val="00802635"/>
    <w:rsid w:val="00804C75"/>
    <w:rsid w:val="00806B1B"/>
    <w:rsid w:val="00806BC9"/>
    <w:rsid w:val="008123C3"/>
    <w:rsid w:val="00816F53"/>
    <w:rsid w:val="00817D9F"/>
    <w:rsid w:val="00820C00"/>
    <w:rsid w:val="00831E2A"/>
    <w:rsid w:val="00831FBF"/>
    <w:rsid w:val="00832FA5"/>
    <w:rsid w:val="00833C0A"/>
    <w:rsid w:val="008350C3"/>
    <w:rsid w:val="0083566C"/>
    <w:rsid w:val="00836659"/>
    <w:rsid w:val="008373A7"/>
    <w:rsid w:val="008459FC"/>
    <w:rsid w:val="008508D5"/>
    <w:rsid w:val="00851B3E"/>
    <w:rsid w:val="00851C4B"/>
    <w:rsid w:val="00851CC0"/>
    <w:rsid w:val="00854994"/>
    <w:rsid w:val="00860BC3"/>
    <w:rsid w:val="008672DA"/>
    <w:rsid w:val="00871F2E"/>
    <w:rsid w:val="00873D1A"/>
    <w:rsid w:val="00875BE8"/>
    <w:rsid w:val="00877B88"/>
    <w:rsid w:val="0088113B"/>
    <w:rsid w:val="00896E3B"/>
    <w:rsid w:val="008A0177"/>
    <w:rsid w:val="008A413E"/>
    <w:rsid w:val="008A7A3E"/>
    <w:rsid w:val="008C642C"/>
    <w:rsid w:val="008D0E4A"/>
    <w:rsid w:val="008D2A6A"/>
    <w:rsid w:val="008D52FB"/>
    <w:rsid w:val="008D5443"/>
    <w:rsid w:val="008D58EC"/>
    <w:rsid w:val="008E4564"/>
    <w:rsid w:val="008E74F7"/>
    <w:rsid w:val="008F239E"/>
    <w:rsid w:val="008F7754"/>
    <w:rsid w:val="0090117D"/>
    <w:rsid w:val="009055DD"/>
    <w:rsid w:val="009069E6"/>
    <w:rsid w:val="00906EFB"/>
    <w:rsid w:val="009114D8"/>
    <w:rsid w:val="009149A4"/>
    <w:rsid w:val="009212DD"/>
    <w:rsid w:val="00921AB9"/>
    <w:rsid w:val="00922D67"/>
    <w:rsid w:val="00927B12"/>
    <w:rsid w:val="009301B8"/>
    <w:rsid w:val="00930C4B"/>
    <w:rsid w:val="00931D78"/>
    <w:rsid w:val="00941F06"/>
    <w:rsid w:val="009431F3"/>
    <w:rsid w:val="00945F7F"/>
    <w:rsid w:val="00946101"/>
    <w:rsid w:val="00947092"/>
    <w:rsid w:val="009470DC"/>
    <w:rsid w:val="00951A8E"/>
    <w:rsid w:val="009538A4"/>
    <w:rsid w:val="00954870"/>
    <w:rsid w:val="00954BDD"/>
    <w:rsid w:val="00962168"/>
    <w:rsid w:val="009625B1"/>
    <w:rsid w:val="00966F67"/>
    <w:rsid w:val="009670EA"/>
    <w:rsid w:val="009809C5"/>
    <w:rsid w:val="00985868"/>
    <w:rsid w:val="00985F44"/>
    <w:rsid w:val="00985FE6"/>
    <w:rsid w:val="00987081"/>
    <w:rsid w:val="00992857"/>
    <w:rsid w:val="00993FB0"/>
    <w:rsid w:val="00997611"/>
    <w:rsid w:val="009A0E7C"/>
    <w:rsid w:val="009A2C33"/>
    <w:rsid w:val="009A3CBD"/>
    <w:rsid w:val="009B2183"/>
    <w:rsid w:val="009B3807"/>
    <w:rsid w:val="009B4EE3"/>
    <w:rsid w:val="009B671E"/>
    <w:rsid w:val="009C041E"/>
    <w:rsid w:val="009C2062"/>
    <w:rsid w:val="009C6CA4"/>
    <w:rsid w:val="009C7B9A"/>
    <w:rsid w:val="009D21B9"/>
    <w:rsid w:val="009E4241"/>
    <w:rsid w:val="009E7BDA"/>
    <w:rsid w:val="009F0554"/>
    <w:rsid w:val="009F356C"/>
    <w:rsid w:val="009F51F2"/>
    <w:rsid w:val="00A0160C"/>
    <w:rsid w:val="00A07468"/>
    <w:rsid w:val="00A13CC3"/>
    <w:rsid w:val="00A164F5"/>
    <w:rsid w:val="00A20DA8"/>
    <w:rsid w:val="00A218EC"/>
    <w:rsid w:val="00A310D7"/>
    <w:rsid w:val="00A3138F"/>
    <w:rsid w:val="00A319BE"/>
    <w:rsid w:val="00A31F9A"/>
    <w:rsid w:val="00A40760"/>
    <w:rsid w:val="00A4233A"/>
    <w:rsid w:val="00A44EFB"/>
    <w:rsid w:val="00A50DAE"/>
    <w:rsid w:val="00A51444"/>
    <w:rsid w:val="00A5213D"/>
    <w:rsid w:val="00A5222C"/>
    <w:rsid w:val="00A5368B"/>
    <w:rsid w:val="00A60320"/>
    <w:rsid w:val="00A622CC"/>
    <w:rsid w:val="00A64D8E"/>
    <w:rsid w:val="00A72FC5"/>
    <w:rsid w:val="00A730E3"/>
    <w:rsid w:val="00A77CF6"/>
    <w:rsid w:val="00A84BA8"/>
    <w:rsid w:val="00A84C50"/>
    <w:rsid w:val="00A91283"/>
    <w:rsid w:val="00AA132F"/>
    <w:rsid w:val="00AA2236"/>
    <w:rsid w:val="00AB3338"/>
    <w:rsid w:val="00AC16C3"/>
    <w:rsid w:val="00AC4231"/>
    <w:rsid w:val="00AC597A"/>
    <w:rsid w:val="00AC5EF4"/>
    <w:rsid w:val="00AC63FC"/>
    <w:rsid w:val="00AD3B12"/>
    <w:rsid w:val="00AD3B41"/>
    <w:rsid w:val="00AD4303"/>
    <w:rsid w:val="00AD4F04"/>
    <w:rsid w:val="00AD5A94"/>
    <w:rsid w:val="00AE11E8"/>
    <w:rsid w:val="00AE2480"/>
    <w:rsid w:val="00AF3977"/>
    <w:rsid w:val="00AF623F"/>
    <w:rsid w:val="00B00969"/>
    <w:rsid w:val="00B0143B"/>
    <w:rsid w:val="00B025DC"/>
    <w:rsid w:val="00B0378C"/>
    <w:rsid w:val="00B0394A"/>
    <w:rsid w:val="00B03E54"/>
    <w:rsid w:val="00B04340"/>
    <w:rsid w:val="00B07A3B"/>
    <w:rsid w:val="00B13941"/>
    <w:rsid w:val="00B33E59"/>
    <w:rsid w:val="00B340A8"/>
    <w:rsid w:val="00B3428E"/>
    <w:rsid w:val="00B36993"/>
    <w:rsid w:val="00B40E12"/>
    <w:rsid w:val="00B4252E"/>
    <w:rsid w:val="00B435B8"/>
    <w:rsid w:val="00B4499C"/>
    <w:rsid w:val="00B5116D"/>
    <w:rsid w:val="00B534BA"/>
    <w:rsid w:val="00B60E0A"/>
    <w:rsid w:val="00B6201D"/>
    <w:rsid w:val="00B653B7"/>
    <w:rsid w:val="00B66A14"/>
    <w:rsid w:val="00B7250F"/>
    <w:rsid w:val="00B807E5"/>
    <w:rsid w:val="00B847A0"/>
    <w:rsid w:val="00B87BC5"/>
    <w:rsid w:val="00B87D12"/>
    <w:rsid w:val="00BA0371"/>
    <w:rsid w:val="00BA2EF5"/>
    <w:rsid w:val="00BB27C1"/>
    <w:rsid w:val="00BC01E5"/>
    <w:rsid w:val="00BC3F28"/>
    <w:rsid w:val="00BC6DA7"/>
    <w:rsid w:val="00BC7E90"/>
    <w:rsid w:val="00BD4346"/>
    <w:rsid w:val="00BE051D"/>
    <w:rsid w:val="00BE679C"/>
    <w:rsid w:val="00BE756D"/>
    <w:rsid w:val="00BF2674"/>
    <w:rsid w:val="00BF2B34"/>
    <w:rsid w:val="00BF3754"/>
    <w:rsid w:val="00C00F3F"/>
    <w:rsid w:val="00C035C7"/>
    <w:rsid w:val="00C058AE"/>
    <w:rsid w:val="00C12062"/>
    <w:rsid w:val="00C2620F"/>
    <w:rsid w:val="00C33143"/>
    <w:rsid w:val="00C34F4C"/>
    <w:rsid w:val="00C428F1"/>
    <w:rsid w:val="00C50118"/>
    <w:rsid w:val="00C602B2"/>
    <w:rsid w:val="00C60749"/>
    <w:rsid w:val="00C66C56"/>
    <w:rsid w:val="00C70C90"/>
    <w:rsid w:val="00C71373"/>
    <w:rsid w:val="00C7374B"/>
    <w:rsid w:val="00C766A8"/>
    <w:rsid w:val="00C80E7B"/>
    <w:rsid w:val="00C8109F"/>
    <w:rsid w:val="00C82679"/>
    <w:rsid w:val="00C82857"/>
    <w:rsid w:val="00C836F3"/>
    <w:rsid w:val="00C90658"/>
    <w:rsid w:val="00C9250E"/>
    <w:rsid w:val="00C931BB"/>
    <w:rsid w:val="00C96FC6"/>
    <w:rsid w:val="00C97B11"/>
    <w:rsid w:val="00CB039A"/>
    <w:rsid w:val="00CB0B79"/>
    <w:rsid w:val="00CB5DE5"/>
    <w:rsid w:val="00CB6DC7"/>
    <w:rsid w:val="00CC056B"/>
    <w:rsid w:val="00CC0C58"/>
    <w:rsid w:val="00CC1850"/>
    <w:rsid w:val="00CC29BF"/>
    <w:rsid w:val="00CC52BE"/>
    <w:rsid w:val="00CD515D"/>
    <w:rsid w:val="00CD63B8"/>
    <w:rsid w:val="00CD7F92"/>
    <w:rsid w:val="00CE0665"/>
    <w:rsid w:val="00CE10F2"/>
    <w:rsid w:val="00CE4904"/>
    <w:rsid w:val="00CE696A"/>
    <w:rsid w:val="00CF2130"/>
    <w:rsid w:val="00CF22F6"/>
    <w:rsid w:val="00CF6830"/>
    <w:rsid w:val="00CF771C"/>
    <w:rsid w:val="00D00CA2"/>
    <w:rsid w:val="00D00EF4"/>
    <w:rsid w:val="00D103FE"/>
    <w:rsid w:val="00D10BFA"/>
    <w:rsid w:val="00D10F00"/>
    <w:rsid w:val="00D13549"/>
    <w:rsid w:val="00D150D8"/>
    <w:rsid w:val="00D30007"/>
    <w:rsid w:val="00D300CE"/>
    <w:rsid w:val="00D367C0"/>
    <w:rsid w:val="00D37C1A"/>
    <w:rsid w:val="00D406D6"/>
    <w:rsid w:val="00D45AF7"/>
    <w:rsid w:val="00D466AF"/>
    <w:rsid w:val="00D473BF"/>
    <w:rsid w:val="00D47642"/>
    <w:rsid w:val="00D5169F"/>
    <w:rsid w:val="00D53725"/>
    <w:rsid w:val="00D630A2"/>
    <w:rsid w:val="00D6314B"/>
    <w:rsid w:val="00D654B4"/>
    <w:rsid w:val="00D662C7"/>
    <w:rsid w:val="00D712A3"/>
    <w:rsid w:val="00D75084"/>
    <w:rsid w:val="00D75193"/>
    <w:rsid w:val="00D7547B"/>
    <w:rsid w:val="00D80DEB"/>
    <w:rsid w:val="00D87F73"/>
    <w:rsid w:val="00D94887"/>
    <w:rsid w:val="00D95C4C"/>
    <w:rsid w:val="00DA117F"/>
    <w:rsid w:val="00DA17FB"/>
    <w:rsid w:val="00DB16A4"/>
    <w:rsid w:val="00DB3580"/>
    <w:rsid w:val="00DB7EBA"/>
    <w:rsid w:val="00DC058D"/>
    <w:rsid w:val="00DC0F13"/>
    <w:rsid w:val="00DC1E10"/>
    <w:rsid w:val="00DC2504"/>
    <w:rsid w:val="00DC311D"/>
    <w:rsid w:val="00DC7C84"/>
    <w:rsid w:val="00DC7D3A"/>
    <w:rsid w:val="00DD147A"/>
    <w:rsid w:val="00DD1839"/>
    <w:rsid w:val="00DD231A"/>
    <w:rsid w:val="00DD2CF9"/>
    <w:rsid w:val="00DE0E89"/>
    <w:rsid w:val="00DE2554"/>
    <w:rsid w:val="00DE2882"/>
    <w:rsid w:val="00DE46DB"/>
    <w:rsid w:val="00DE66F3"/>
    <w:rsid w:val="00DF0865"/>
    <w:rsid w:val="00DF1693"/>
    <w:rsid w:val="00DF307B"/>
    <w:rsid w:val="00DF4C61"/>
    <w:rsid w:val="00DF6EE3"/>
    <w:rsid w:val="00E04EFB"/>
    <w:rsid w:val="00E072C2"/>
    <w:rsid w:val="00E24673"/>
    <w:rsid w:val="00E24898"/>
    <w:rsid w:val="00E27EF5"/>
    <w:rsid w:val="00E355EE"/>
    <w:rsid w:val="00E35FB3"/>
    <w:rsid w:val="00E44C46"/>
    <w:rsid w:val="00E4663E"/>
    <w:rsid w:val="00E52377"/>
    <w:rsid w:val="00E55496"/>
    <w:rsid w:val="00E55F56"/>
    <w:rsid w:val="00E65758"/>
    <w:rsid w:val="00E662CA"/>
    <w:rsid w:val="00E66975"/>
    <w:rsid w:val="00E8076C"/>
    <w:rsid w:val="00E86E4B"/>
    <w:rsid w:val="00E87DA4"/>
    <w:rsid w:val="00EA15F6"/>
    <w:rsid w:val="00EA20E5"/>
    <w:rsid w:val="00EA2756"/>
    <w:rsid w:val="00EA341C"/>
    <w:rsid w:val="00EA4B94"/>
    <w:rsid w:val="00EA60D4"/>
    <w:rsid w:val="00EB7FB3"/>
    <w:rsid w:val="00EC098C"/>
    <w:rsid w:val="00EC3C46"/>
    <w:rsid w:val="00EC69FF"/>
    <w:rsid w:val="00EC7D19"/>
    <w:rsid w:val="00ED00F1"/>
    <w:rsid w:val="00ED23F4"/>
    <w:rsid w:val="00ED2FBA"/>
    <w:rsid w:val="00ED592D"/>
    <w:rsid w:val="00ED6438"/>
    <w:rsid w:val="00EE00CF"/>
    <w:rsid w:val="00EE1E2F"/>
    <w:rsid w:val="00EE39ED"/>
    <w:rsid w:val="00EE4460"/>
    <w:rsid w:val="00EE6470"/>
    <w:rsid w:val="00EF4E2B"/>
    <w:rsid w:val="00F0293A"/>
    <w:rsid w:val="00F045D1"/>
    <w:rsid w:val="00F04E9E"/>
    <w:rsid w:val="00F0777A"/>
    <w:rsid w:val="00F10CF8"/>
    <w:rsid w:val="00F10E44"/>
    <w:rsid w:val="00F10FAD"/>
    <w:rsid w:val="00F146E3"/>
    <w:rsid w:val="00F153F4"/>
    <w:rsid w:val="00F22F5E"/>
    <w:rsid w:val="00F3061E"/>
    <w:rsid w:val="00F35094"/>
    <w:rsid w:val="00F35B29"/>
    <w:rsid w:val="00F3618A"/>
    <w:rsid w:val="00F4412A"/>
    <w:rsid w:val="00F563AC"/>
    <w:rsid w:val="00F56A75"/>
    <w:rsid w:val="00F60B45"/>
    <w:rsid w:val="00F60C18"/>
    <w:rsid w:val="00F64FB6"/>
    <w:rsid w:val="00F728FB"/>
    <w:rsid w:val="00F734E7"/>
    <w:rsid w:val="00F7561F"/>
    <w:rsid w:val="00F76A1C"/>
    <w:rsid w:val="00F80FD0"/>
    <w:rsid w:val="00F8149F"/>
    <w:rsid w:val="00F833E8"/>
    <w:rsid w:val="00F83448"/>
    <w:rsid w:val="00F917CF"/>
    <w:rsid w:val="00F95E8D"/>
    <w:rsid w:val="00FA1A9D"/>
    <w:rsid w:val="00FA532D"/>
    <w:rsid w:val="00FA7A79"/>
    <w:rsid w:val="00FA7D51"/>
    <w:rsid w:val="00FB3077"/>
    <w:rsid w:val="00FC5752"/>
    <w:rsid w:val="00FD00B1"/>
    <w:rsid w:val="00FD1497"/>
    <w:rsid w:val="00FE059A"/>
    <w:rsid w:val="00FF25E5"/>
    <w:rsid w:val="00FF335E"/>
    <w:rsid w:val="00FF34BC"/>
    <w:rsid w:val="00FF6C56"/>
    <w:rsid w:val="00FF754B"/>
    <w:rsid w:val="2FEEC47E"/>
    <w:rsid w:val="353F16E9"/>
    <w:rsid w:val="39FF5F89"/>
    <w:rsid w:val="3BFFF0AE"/>
    <w:rsid w:val="3F540A73"/>
    <w:rsid w:val="5DCD8355"/>
    <w:rsid w:val="66FAB739"/>
    <w:rsid w:val="675F188E"/>
    <w:rsid w:val="75E37F11"/>
    <w:rsid w:val="7FDFDD26"/>
    <w:rsid w:val="7FFFF99A"/>
    <w:rsid w:val="95F97344"/>
    <w:rsid w:val="BDFFE188"/>
    <w:rsid w:val="BF7FE7A7"/>
    <w:rsid w:val="BFDF8DD9"/>
    <w:rsid w:val="BFFFB74B"/>
    <w:rsid w:val="CBEB026F"/>
    <w:rsid w:val="D3FFD4FB"/>
    <w:rsid w:val="D79EF20B"/>
    <w:rsid w:val="F63C18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9313A99"/>
  <w14:defaultImageDpi w14:val="330"/>
  <w15:docId w15:val="{FD2AF3D9-B5FE-4FE3-BA13-A3C65CC1AA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Times New Roman"/>
        <w:lang w:val="en-IN" w:eastAsia="en-I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uiPriority="99" w:unhideWhenUsed="1"/>
    <w:lsdException w:name="footer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uiPriority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3" w:semiHidden="1" w:uiPriority="99" w:unhideWhenUsed="1"/>
    <w:lsdException w:name="Body Text Indent 3" w:semiHidden="1" w:unhideWhenUsed="1"/>
    <w:lsdException w:name="Block Text" w:semiHidden="1" w:unhideWhenUsed="1"/>
    <w:lsdException w:name="Hyperlink" w:uiPriority="99" w:unhideWhenUsed="1"/>
    <w:lsdException w:name="FollowedHyperlink" w:semiHidden="1" w:uiPriority="99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/>
    <w:lsdException w:name="annotation subject" w:semiHidden="1" w:uiPriority="99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/>
    <w:lsdException w:name="Table Theme" w:semiHidden="1" w:unhideWhenUsed="1"/>
    <w:lsdException w:name="Placeholder Text" w:semiHidden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34" w:qFormat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rFonts w:asciiTheme="minorHAnsi" w:eastAsia="Times" w:hAnsiTheme="minorHAnsi" w:cs="Calibri (Body)"/>
      <w:color w:val="000000" w:themeColor="text1"/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qFormat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ommentText">
    <w:name w:val="annotation text"/>
    <w:basedOn w:val="Normal"/>
    <w:link w:val="CommentTextChar"/>
    <w:uiPriority w:val="99"/>
    <w:unhideWhenUsed/>
    <w:rPr>
      <w:lang w:val="zh-CN" w:eastAsia="zh-CN"/>
    </w:rPr>
  </w:style>
  <w:style w:type="paragraph" w:styleId="BodyText3">
    <w:name w:val="Body Text 3"/>
    <w:basedOn w:val="Normal"/>
    <w:link w:val="BodyText3Char"/>
    <w:uiPriority w:val="99"/>
    <w:semiHidden/>
    <w:unhideWhenUsed/>
    <w:pPr>
      <w:spacing w:after="120"/>
    </w:pPr>
    <w:rPr>
      <w:sz w:val="16"/>
      <w:szCs w:val="16"/>
      <w:lang w:val="zh-CN" w:eastAsia="zh-CN"/>
    </w:rPr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pPr>
      <w:ind w:left="360"/>
      <w:jc w:val="both"/>
    </w:pPr>
  </w:style>
  <w:style w:type="paragraph" w:styleId="BodyTextIndent2">
    <w:name w:val="Body Text Indent 2"/>
    <w:basedOn w:val="Normal"/>
    <w:pPr>
      <w:ind w:left="720"/>
      <w:jc w:val="both"/>
    </w:pPr>
  </w:style>
  <w:style w:type="paragraph" w:styleId="BalloonText">
    <w:name w:val="Balloon Text"/>
    <w:basedOn w:val="Normal"/>
    <w:semiHidden/>
    <w:rPr>
      <w:rFonts w:ascii="Lucida Grande" w:hAnsi="Lucida Grande"/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pPr>
      <w:tabs>
        <w:tab w:val="center" w:pos="4320"/>
        <w:tab w:val="right" w:pos="8640"/>
      </w:tabs>
    </w:pPr>
    <w:rPr>
      <w:lang w:val="zh-CN" w:eastAsia="zh-CN"/>
    </w:r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NormalWeb">
    <w:name w:val="Normal (Web)"/>
    <w:basedOn w:val="Normal"/>
    <w:semiHidden/>
    <w:unhideWhenUsed/>
    <w:pPr>
      <w:spacing w:beforeAutospacing="1" w:afterAutospacing="1"/>
    </w:pPr>
    <w:rPr>
      <w:rFonts w:cs="Times New Roman"/>
      <w:lang w:eastAsia="zh-CN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Pr>
      <w:b/>
      <w:bCs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character" w:styleId="PageNumber">
    <w:name w:val="page number"/>
    <w:basedOn w:val="DefaultParagraphFont"/>
  </w:style>
  <w:style w:type="character" w:styleId="FollowedHyperlink">
    <w:name w:val="FollowedHyperlink"/>
    <w:uiPriority w:val="99"/>
    <w:semiHidden/>
    <w:unhideWhenUsed/>
    <w:rPr>
      <w:color w:val="800080"/>
      <w:u w:val="single"/>
    </w:rPr>
  </w:style>
  <w:style w:type="character" w:styleId="Emphasis">
    <w:name w:val="Emphasis"/>
    <w:qFormat/>
    <w:rPr>
      <w:i/>
    </w:rPr>
  </w:style>
  <w:style w:type="character" w:styleId="Hyperlink">
    <w:name w:val="Hyperlink"/>
    <w:uiPriority w:val="99"/>
    <w:unhideWhenUsed/>
    <w:rPr>
      <w:color w:val="0000FF"/>
      <w:u w:val="single"/>
    </w:rPr>
  </w:style>
  <w:style w:type="character" w:styleId="HTMLCode">
    <w:name w:val="HTML Code"/>
    <w:basedOn w:val="DefaultParagraphFont"/>
    <w:semiHidden/>
    <w:unhideWhenUsed/>
    <w:rPr>
      <w:rFonts w:ascii="Courier New" w:hAnsi="Courier New"/>
      <w:sz w:val="20"/>
    </w:rPr>
  </w:style>
  <w:style w:type="character" w:styleId="CommentReference">
    <w:name w:val="annotation reference"/>
    <w:uiPriority w:val="99"/>
    <w:semiHidden/>
    <w:unhideWhenUsed/>
    <w:rPr>
      <w:sz w:val="18"/>
      <w:szCs w:val="18"/>
    </w:rPr>
  </w:style>
  <w:style w:type="character" w:customStyle="1" w:styleId="BodyText3Char">
    <w:name w:val="Body Text 3 Char"/>
    <w:link w:val="BodyText3"/>
    <w:uiPriority w:val="99"/>
    <w:semiHidden/>
    <w:rPr>
      <w:sz w:val="16"/>
      <w:szCs w:val="16"/>
    </w:rPr>
  </w:style>
  <w:style w:type="character" w:customStyle="1" w:styleId="FooterChar">
    <w:name w:val="Footer Char"/>
    <w:link w:val="Footer"/>
    <w:uiPriority w:val="99"/>
    <w:rPr>
      <w:sz w:val="24"/>
    </w:rPr>
  </w:style>
  <w:style w:type="paragraph" w:customStyle="1" w:styleId="Default">
    <w:name w:val="Default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  <w:sz w:val="24"/>
      <w:szCs w:val="24"/>
      <w:lang w:val="en-US" w:eastAsia="en-US"/>
    </w:rPr>
  </w:style>
  <w:style w:type="character" w:customStyle="1" w:styleId="HeaderChar">
    <w:name w:val="Header Char"/>
    <w:basedOn w:val="DefaultParagraphFont"/>
  </w:style>
  <w:style w:type="character" w:customStyle="1" w:styleId="BookTitle1">
    <w:name w:val="Book Title1"/>
    <w:basedOn w:val="DefaultParagraphFont"/>
    <w:qFormat/>
    <w:rPr>
      <w:rFonts w:ascii="Calibri" w:hAnsi="Calibri"/>
      <w:b/>
      <w:bCs/>
      <w:i/>
      <w:iCs/>
      <w:spacing w:val="5"/>
    </w:rPr>
  </w:style>
  <w:style w:type="paragraph" w:customStyle="1" w:styleId="TEXTOVERVIDEO">
    <w:name w:val="TEXT OVER VIDEO"/>
    <w:basedOn w:val="Normal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customStyle="1" w:styleId="CommentTextChar">
    <w:name w:val="Comment Text Char"/>
    <w:link w:val="CommentText"/>
    <w:uiPriority w:val="99"/>
    <w:rPr>
      <w:sz w:val="24"/>
      <w:szCs w:val="24"/>
    </w:rPr>
  </w:style>
  <w:style w:type="character" w:customStyle="1" w:styleId="CommentSubjectChar">
    <w:name w:val="Comment Subject Char"/>
    <w:link w:val="CommentSubject"/>
    <w:uiPriority w:val="99"/>
    <w:semiHidden/>
    <w:rPr>
      <w:b/>
      <w:bCs/>
      <w:sz w:val="24"/>
      <w:szCs w:val="24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paragraph" w:customStyle="1" w:styleId="Revision1">
    <w:name w:val="Revision1"/>
    <w:hidden/>
    <w:semiHidden/>
    <w:rPr>
      <w:rFonts w:asciiTheme="minorHAnsi" w:eastAsia="Times" w:hAnsiTheme="minorHAnsi" w:cs="Calibri (Body)"/>
      <w:color w:val="000000" w:themeColor="text1"/>
      <w:sz w:val="24"/>
      <w:szCs w:val="24"/>
      <w:lang w:val="en-US" w:eastAsia="en-US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Pr>
      <w:color w:val="605E5C"/>
      <w:shd w:val="clear" w:color="auto" w:fill="E1DFDD"/>
    </w:rPr>
  </w:style>
  <w:style w:type="character" w:customStyle="1" w:styleId="ArticleTitle">
    <w:name w:val="ArticleTitle"/>
    <w:basedOn w:val="DefaultParagraphFont"/>
    <w:uiPriority w:val="1"/>
    <w:qFormat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Pr>
      <w:rFonts w:asciiTheme="minorHAnsi" w:hAnsiTheme="minorHAnsi" w:cstheme="minorHAnsi"/>
      <w:i/>
      <w:iCs/>
      <w:color w:val="0070C0"/>
    </w:rPr>
  </w:style>
  <w:style w:type="character" w:customStyle="1" w:styleId="Heading1Char">
    <w:name w:val="Heading 1 Char"/>
    <w:basedOn w:val="DefaultParagraphFont"/>
    <w:link w:val="Heading1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Pr>
      <w:rFonts w:asciiTheme="minorHAnsi" w:hAnsiTheme="minorHAnsi"/>
      <w:sz w:val="24"/>
    </w:rPr>
  </w:style>
  <w:style w:type="paragraph" w:customStyle="1" w:styleId="Narration">
    <w:name w:val="Narration"/>
    <w:basedOn w:val="TemplateNarration"/>
    <w:link w:val="NarrationChar"/>
    <w:qFormat/>
    <w:rPr>
      <w:rFonts w:cs="Calibri"/>
      <w:color w:val="7030A0"/>
      <w:lang w:val="en-GB"/>
    </w:rPr>
  </w:style>
  <w:style w:type="paragraph" w:customStyle="1" w:styleId="TemplateNarration">
    <w:name w:val="Template Narration"/>
    <w:basedOn w:val="ListParagraph"/>
    <w:pPr>
      <w:widowControl w:val="0"/>
      <w:spacing w:before="120"/>
      <w:ind w:left="907" w:hanging="547"/>
      <w:contextualSpacing w:val="0"/>
      <w:jc w:val="both"/>
    </w:pPr>
    <w:rPr>
      <w:rFonts w:ascii="Calibri" w:hAnsi="Calibri"/>
    </w:rPr>
  </w:style>
  <w:style w:type="character" w:customStyle="1" w:styleId="NarrationChar">
    <w:name w:val="Narration Char"/>
    <w:basedOn w:val="DefaultParagraphFont"/>
    <w:link w:val="Narration"/>
    <w:rPr>
      <w:rFonts w:ascii="Calibri" w:hAnsi="Calibri" w:cs="Calibri"/>
      <w:color w:val="7030A0"/>
      <w:lang w:val="en-GB"/>
    </w:rPr>
  </w:style>
  <w:style w:type="paragraph" w:customStyle="1" w:styleId="ShotDescription">
    <w:name w:val="Shot Description"/>
    <w:basedOn w:val="TemplateShot"/>
    <w:link w:val="ShotDescriptionChar"/>
    <w:qFormat/>
    <w:rPr>
      <w:rFonts w:cs="Calibri"/>
    </w:rPr>
  </w:style>
  <w:style w:type="paragraph" w:customStyle="1" w:styleId="TemplateShot">
    <w:name w:val="Template Shot"/>
    <w:basedOn w:val="ListParagraph"/>
    <w:qFormat/>
    <w:pPr>
      <w:widowControl w:val="0"/>
      <w:spacing w:before="120"/>
      <w:ind w:left="1627" w:hanging="720"/>
      <w:contextualSpacing w:val="0"/>
      <w:jc w:val="both"/>
    </w:pPr>
    <w:rPr>
      <w:rFonts w:ascii="Calibri" w:hAnsi="Calibri"/>
    </w:rPr>
  </w:style>
  <w:style w:type="character" w:customStyle="1" w:styleId="ShotDescriptionChar">
    <w:name w:val="Shot Description Char"/>
    <w:basedOn w:val="DefaultParagraphFont"/>
    <w:link w:val="ShotDescription"/>
    <w:rPr>
      <w:rFonts w:ascii="Calibri" w:hAnsi="Calibri" w:cs="Calibri"/>
    </w:rPr>
  </w:style>
  <w:style w:type="paragraph" w:styleId="Revision">
    <w:name w:val="Revision"/>
    <w:hidden/>
    <w:uiPriority w:val="99"/>
    <w:unhideWhenUsed/>
    <w:rsid w:val="00930C4B"/>
    <w:rPr>
      <w:rFonts w:asciiTheme="minorHAnsi" w:eastAsia="Times" w:hAnsiTheme="minorHAnsi" w:cs="Calibri (Body)"/>
      <w:color w:val="000000" w:themeColor="text1"/>
      <w:sz w:val="24"/>
      <w:szCs w:val="24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merriam-webster.com/dictionary/exoskeleton" TargetMode="External"/><Relationship Id="rId13" Type="http://schemas.openxmlformats.org/officeDocument/2006/relationships/hyperlink" Target="https://www.merriam-webster.com/dictionary/gait" TargetMode="External"/><Relationship Id="rId18" Type="http://schemas.openxmlformats.org/officeDocument/2006/relationships/hyperlink" Target="https://www.merriam-webster.com/dictionary/pelvis" TargetMode="External"/><Relationship Id="rId26" Type="http://schemas.openxmlformats.org/officeDocument/2006/relationships/fontTable" Target="fontTable.xml"/><Relationship Id="rId3" Type="http://schemas.openxmlformats.org/officeDocument/2006/relationships/settings" Target="settings.xml"/><Relationship Id="rId21" Type="http://schemas.openxmlformats.org/officeDocument/2006/relationships/hyperlink" Target="https://www.merriam-webster.com/dictionary/exertion" TargetMode="External"/><Relationship Id="rId7" Type="http://schemas.openxmlformats.org/officeDocument/2006/relationships/hyperlink" Target="https://review.jove.com/account/file-uploader?src=21673958" TargetMode="External"/><Relationship Id="rId12" Type="http://schemas.openxmlformats.org/officeDocument/2006/relationships/hyperlink" Target="https://www.merriam-webster.com/dictionary/terrain" TargetMode="External"/><Relationship Id="rId17" Type="http://schemas.openxmlformats.org/officeDocument/2006/relationships/hyperlink" Target="https://www.merriam-webster.com/dictionary/patella" TargetMode="External"/><Relationship Id="rId25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hyperlink" Target="https://www.merriam-webster.com/dictionary/iliac" TargetMode="External"/><Relationship Id="rId20" Type="http://schemas.openxmlformats.org/officeDocument/2006/relationships/hyperlink" Target="https://www.merriam-webster.com/dictionary/physiological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www.merriam-webster.com/dictionary/torque" TargetMode="External"/><Relationship Id="rId24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hyperlink" Target="https://www.merriam-webster.com/dictionary/trochanter" TargetMode="External"/><Relationship Id="rId23" Type="http://schemas.openxmlformats.org/officeDocument/2006/relationships/header" Target="header1.xml"/><Relationship Id="rId10" Type="http://schemas.openxmlformats.org/officeDocument/2006/relationships/hyperlink" Target="https://www.merriam-webster.com/dictionary/lanyard" TargetMode="External"/><Relationship Id="rId19" Type="http://schemas.openxmlformats.org/officeDocument/2006/relationships/hyperlink" Target="https://www.merriam-webster.com/dictionary/erythema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merriam-webster.com/dictionary/treadmill" TargetMode="External"/><Relationship Id="rId14" Type="http://schemas.openxmlformats.org/officeDocument/2006/relationships/hyperlink" Target="https://www.merriam-webster.com/dictionary/flexion" TargetMode="External"/><Relationship Id="rId22" Type="http://schemas.openxmlformats.org/officeDocument/2006/relationships/hyperlink" Target="https://www.merriam-webster.com/dictionary/adaptation" TargetMode="External"/><Relationship Id="rId27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13</Pages>
  <Words>2540</Words>
  <Characters>14484</Characters>
  <Application>Microsoft Office Word</Application>
  <DocSecurity>0</DocSecurity>
  <Lines>120</Lines>
  <Paragraphs>33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16991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creator>Microsoft Office User</dc:creator>
  <cp:lastModifiedBy>Poornima  G</cp:lastModifiedBy>
  <cp:revision>2</cp:revision>
  <dcterms:created xsi:type="dcterms:W3CDTF">2026-06-11T10:12:00Z</dcterms:created>
  <dcterms:modified xsi:type="dcterms:W3CDTF">2026-06-11T10:12:00Z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ca3e8e9f14548a99eeeb5112a84d488dbdf38e00a0a7fb97592105a0f8f41cd1</vt:lpwstr>
  </property>
  <property fmtid="{D5CDD505-2E9C-101B-9397-08002B2CF9AE}" pid="3" name="KSOProductBuildVer">
    <vt:lpwstr>2052-6.10.1.8873</vt:lpwstr>
  </property>
  <property fmtid="{D5CDD505-2E9C-101B-9397-08002B2CF9AE}" pid="4" name="ICV">
    <vt:lpwstr>8969325BE61EBD572607186A6847C50B_43</vt:lpwstr>
  </property>
</Properties>
</file>