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796BB3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91C2C">
        <w:rPr>
          <w:rFonts w:eastAsia="Times New Roman" w:cstheme="minorHAnsi"/>
          <w:b/>
        </w:rPr>
        <w:t>71048</w:t>
      </w:r>
    </w:p>
    <w:p w14:paraId="2F6924E5" w14:textId="35F5A9B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1C2C">
        <w:rPr>
          <w:rFonts w:eastAsia="Times New Roman" w:cstheme="minorHAnsi"/>
          <w:b/>
        </w:rPr>
        <w:t>Sri Lakshmi Priya</w:t>
      </w:r>
    </w:p>
    <w:p w14:paraId="6FB9233B" w14:textId="00CD1B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A4A9C" w:rsidRPr="001A4A9C">
          <w:rPr>
            <w:rStyle w:val="Hyperlink"/>
            <w:rFonts w:eastAsia="Times New Roman" w:cstheme="minorHAnsi"/>
            <w:b/>
          </w:rPr>
          <w:t>https://review.jove.com/account/file-uploader?src=21669688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F3072E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91C2C" w:rsidRPr="00691C2C">
        <w:rPr>
          <w:rFonts w:eastAsia="Times New Roman" w:cstheme="minorHAnsi"/>
          <w:b/>
          <w:sz w:val="32"/>
          <w:szCs w:val="32"/>
        </w:rPr>
        <w:t xml:space="preserve">Characterizing Riboglow Probes </w:t>
      </w:r>
      <w:r w:rsidR="00A3382C" w:rsidRPr="00574843">
        <w:rPr>
          <w:rFonts w:eastAsia="Times New Roman" w:cstheme="minorHAnsi"/>
          <w:b/>
          <w:i/>
          <w:iCs/>
          <w:sz w:val="32"/>
          <w:szCs w:val="32"/>
        </w:rPr>
        <w:t>I</w:t>
      </w:r>
      <w:r w:rsidR="00691C2C" w:rsidRPr="00574843">
        <w:rPr>
          <w:rFonts w:eastAsia="Times New Roman" w:cstheme="minorHAnsi"/>
          <w:b/>
          <w:i/>
          <w:iCs/>
          <w:sz w:val="32"/>
          <w:szCs w:val="32"/>
        </w:rPr>
        <w:t>n Vitro</w:t>
      </w:r>
      <w:r w:rsidR="00691C2C" w:rsidRPr="00691C2C">
        <w:rPr>
          <w:rFonts w:eastAsia="Times New Roman" w:cstheme="minorHAnsi"/>
          <w:b/>
          <w:sz w:val="32"/>
          <w:szCs w:val="32"/>
        </w:rPr>
        <w:t xml:space="preserve"> as the Basis for Fluorescence Lifetime Imaging </w:t>
      </w:r>
      <w:r w:rsidR="00574843">
        <w:rPr>
          <w:rFonts w:eastAsia="Times New Roman" w:cstheme="minorHAnsi"/>
          <w:b/>
          <w:sz w:val="32"/>
          <w:szCs w:val="32"/>
        </w:rPr>
        <w:t>I</w:t>
      </w:r>
      <w:r w:rsidR="00691C2C" w:rsidRPr="00691C2C">
        <w:rPr>
          <w:rFonts w:eastAsia="Times New Roman" w:cstheme="minorHAnsi"/>
          <w:b/>
          <w:sz w:val="32"/>
          <w:szCs w:val="32"/>
        </w:rPr>
        <w:t>n Live Mammalian Cells and Three-Dimensional Cellular Models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51C7D7" w14:textId="6F3685EF" w:rsidR="00691C2C" w:rsidRPr="00481DDE" w:rsidRDefault="00691C2C" w:rsidP="00691C2C">
      <w:pPr>
        <w:jc w:val="both"/>
        <w:rPr>
          <w:rFonts w:ascii="Calibri" w:hAnsi="Calibri" w:cs="Calibri"/>
          <w:sz w:val="28"/>
          <w:szCs w:val="28"/>
          <w:vertAlign w:val="superscript"/>
        </w:rPr>
      </w:pPr>
      <w:r w:rsidRPr="00481DDE">
        <w:rPr>
          <w:rFonts w:ascii="Calibri" w:hAnsi="Calibri" w:cs="Calibri"/>
          <w:sz w:val="28"/>
          <w:szCs w:val="28"/>
        </w:rPr>
        <w:t>Gareth M. Francis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Luke K. Shafik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Olayinka Barnes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Kosonike Barnes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Giulia Chitu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Sydney Darensburg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Isabel Early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Jordan Elasfari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Elana Elder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Hayden Giles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Nathan Ho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Manya Reddy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Andrew Shen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Adelle Snider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Erin N.L. Tran</w:t>
      </w:r>
      <w:r w:rsidR="00574843" w:rsidRPr="00574843">
        <w:rPr>
          <w:rFonts w:eastAsia="Times New Roman" w:cstheme="minorHAnsi"/>
        </w:rPr>
        <w:t>*</w:t>
      </w:r>
      <w:r w:rsidRPr="00481DDE">
        <w:rPr>
          <w:rFonts w:ascii="Calibri" w:hAnsi="Calibri" w:cs="Calibri"/>
          <w:sz w:val="28"/>
          <w:szCs w:val="28"/>
        </w:rPr>
        <w:t>, Esther Braselmann</w:t>
      </w:r>
    </w:p>
    <w:p w14:paraId="736C377A" w14:textId="77777777" w:rsidR="00691C2C" w:rsidRPr="00481DDE" w:rsidRDefault="00691C2C" w:rsidP="00691C2C">
      <w:pPr>
        <w:jc w:val="both"/>
        <w:rPr>
          <w:rFonts w:ascii="Calibri" w:hAnsi="Calibri" w:cs="Calibri"/>
          <w:sz w:val="28"/>
          <w:szCs w:val="28"/>
          <w:vertAlign w:val="superscript"/>
        </w:rPr>
      </w:pPr>
    </w:p>
    <w:p w14:paraId="4FDD3434" w14:textId="5CC6EE49" w:rsidR="004E0C5A" w:rsidRDefault="00691C2C" w:rsidP="00366112">
      <w:pPr>
        <w:jc w:val="both"/>
        <w:rPr>
          <w:rFonts w:ascii="Calibri" w:hAnsi="Calibri" w:cs="Calibri"/>
          <w:sz w:val="28"/>
          <w:szCs w:val="28"/>
        </w:rPr>
      </w:pPr>
      <w:r w:rsidRPr="00481DDE">
        <w:rPr>
          <w:rFonts w:ascii="Calibri" w:hAnsi="Calibri" w:cs="Calibri"/>
          <w:sz w:val="28"/>
          <w:szCs w:val="28"/>
        </w:rPr>
        <w:t>Department of Chemistry, Georgetown University</w:t>
      </w:r>
    </w:p>
    <w:p w14:paraId="1E818C75" w14:textId="56D81188" w:rsidR="00366112" w:rsidRDefault="00574843" w:rsidP="00366112">
      <w:pPr>
        <w:jc w:val="both"/>
        <w:rPr>
          <w:rFonts w:eastAsia="Times New Roman" w:cstheme="minorHAnsi"/>
        </w:rPr>
      </w:pPr>
      <w:r w:rsidRPr="00574843">
        <w:rPr>
          <w:rFonts w:eastAsia="Times New Roman" w:cstheme="minorHAnsi"/>
        </w:rPr>
        <w:t>* These authors contributed equally</w:t>
      </w:r>
    </w:p>
    <w:p w14:paraId="3691FAFA" w14:textId="77777777" w:rsidR="00574843" w:rsidRPr="00B07A3B" w:rsidRDefault="00574843" w:rsidP="00366112">
      <w:pPr>
        <w:jc w:val="both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0BBF825" w14:textId="30FF3A0D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 xml:space="preserve">Esther Braselmann 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  <w:t>esther.braselmann@georgetown.edu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471B75E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Gareth M. Francis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gf373@georgetown.edu</w:t>
      </w:r>
    </w:p>
    <w:p w14:paraId="599478C6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Luke K. Shafik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lks60@georgetown.edu</w:t>
      </w:r>
    </w:p>
    <w:p w14:paraId="2FEA25CA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Olayinka Barnes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odb7@georgetown.edu</w:t>
      </w:r>
    </w:p>
    <w:p w14:paraId="44B87267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Kosonike Barnes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kdb109@georgetown.edu</w:t>
      </w:r>
    </w:p>
    <w:p w14:paraId="73099FD9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Giulia Chitu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gvc16@georgetown.edu</w:t>
      </w:r>
    </w:p>
    <w:p w14:paraId="53463E25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Sydney Darensburg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srd93@georgetown.edu</w:t>
      </w:r>
    </w:p>
    <w:p w14:paraId="48CAE416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Isabel Early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ise8@georgetown.edu</w:t>
      </w:r>
    </w:p>
    <w:p w14:paraId="2A9D073F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Jordan Elasfari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jse44@georgetown.edu</w:t>
      </w:r>
    </w:p>
    <w:p w14:paraId="652BBAE6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Elana Elder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eae58@georgetown.edu</w:t>
      </w:r>
    </w:p>
    <w:p w14:paraId="59AE008A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Hayden Giles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heg34@georgetown.edu</w:t>
      </w:r>
    </w:p>
    <w:p w14:paraId="0357990F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Nathan Ho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ndh29@georgetown.edu</w:t>
      </w:r>
    </w:p>
    <w:p w14:paraId="52978FA4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Manya Reddy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mmr181@georgetown.edu</w:t>
      </w:r>
    </w:p>
    <w:p w14:paraId="1B6E7374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Andrew Shen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als433@georgetown.edu</w:t>
      </w:r>
    </w:p>
    <w:p w14:paraId="774FD9B1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Adelle Snider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ars381@georgetown.edu</w:t>
      </w:r>
    </w:p>
    <w:p w14:paraId="4D5F501D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Erin N.L. Tran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ent19@georgetown.edu</w:t>
      </w:r>
    </w:p>
    <w:p w14:paraId="60B95108" w14:textId="19E98EA5" w:rsidR="00C70C90" w:rsidRPr="00574843" w:rsidRDefault="00691C2C" w:rsidP="00574843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 xml:space="preserve">Esther Braselmann 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  <w:t>esther.braselmann@georgetown.edu</w:t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4B86EE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B158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2B923B0D" w:rsidR="005F1ADF" w:rsidRPr="00037828" w:rsidRDefault="00281726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N/A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36FA34EC" w:rsidR="005F1ADF" w:rsidRPr="00B07A3B" w:rsidRDefault="00C24E13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Nikon </w:t>
      </w:r>
      <w:r w:rsidR="004315EC" w:rsidRPr="004315EC">
        <w:rPr>
          <w:rFonts w:eastAsia="Times New Roman" w:cstheme="minorHAnsi"/>
          <w:b/>
          <w:bCs/>
        </w:rPr>
        <w:t>Ti2 Eclipse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051B7D47" w:rsidR="005F1ADF" w:rsidRDefault="007E31A1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Scope shots: 3.7.2, 3.9.1, 3.9.2</w:t>
      </w:r>
    </w:p>
    <w:p w14:paraId="0A52F763" w14:textId="152BFBE0" w:rsidR="00A3382C" w:rsidRPr="00A3382C" w:rsidRDefault="00A3382C" w:rsidP="00D7547B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A3382C">
        <w:rPr>
          <w:rFonts w:eastAsia="Times New Roman" w:cstheme="minorHAnsi"/>
          <w:b/>
          <w:i/>
          <w:iCs/>
          <w:color w:val="0000FF"/>
        </w:rPr>
        <w:t xml:space="preserve">Videographer: </w:t>
      </w:r>
      <w:r w:rsidRPr="00A3382C">
        <w:rPr>
          <w:rFonts w:eastAsia="Times New Roman" w:cstheme="minorHAnsi"/>
          <w:bCs/>
          <w:i/>
          <w:iCs/>
          <w:color w:val="0000FF"/>
        </w:rPr>
        <w:t>Please film above mentioned shots using a scope kit.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C95E2B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81726">
        <w:rPr>
          <w:rFonts w:eastAsia="Times New Roman" w:cstheme="minorHAnsi"/>
          <w:b/>
          <w:bCs/>
        </w:rPr>
        <w:t>Yes</w:t>
      </w:r>
      <w:r w:rsidR="00574843">
        <w:rPr>
          <w:rFonts w:eastAsia="Times New Roman" w:cstheme="minorHAnsi"/>
          <w:b/>
          <w:bCs/>
        </w:rPr>
        <w:t>, all done!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A8762D9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D4F31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7E4FCF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AD4F31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1915D37F" w:rsidR="00EB7FB3" w:rsidRDefault="00CC5C60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Luke Shafik</w:t>
      </w:r>
      <w:r w:rsidR="00832552">
        <w:rPr>
          <w:rStyle w:val="AuthorName"/>
          <w:rFonts w:eastAsia="Times"/>
        </w:rPr>
        <w:t xml:space="preserve"> (Graduate Student Researcher, Georgetown University)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8F01D2">
        <w:rPr>
          <w:rFonts w:ascii="Calibri" w:eastAsia="Times New Roman" w:hAnsi="Calibri" w:cs="Calibri"/>
          <w:b/>
          <w:bCs/>
        </w:rPr>
        <w:t xml:space="preserve"> Esther Braselmann (Assistant Professor, Department of Chemistry, Georgetown University).</w:t>
      </w:r>
      <w:r w:rsidR="00EB7FB3" w:rsidRPr="0062081E">
        <w:rPr>
          <w:rFonts w:ascii="Calibri" w:eastAsia="Times New Roman" w:hAnsi="Calibri" w:cs="Calibri"/>
        </w:rPr>
        <w:t xml:space="preserve"> </w:t>
      </w:r>
    </w:p>
    <w:p w14:paraId="28DF59C9" w14:textId="77777777" w:rsidR="00366112" w:rsidRDefault="00366112" w:rsidP="005F1ADF">
      <w:pPr>
        <w:rPr>
          <w:rFonts w:cstheme="minorHAnsi"/>
          <w:b/>
          <w:sz w:val="22"/>
          <w:szCs w:val="22"/>
        </w:rPr>
      </w:pPr>
    </w:p>
    <w:p w14:paraId="391CB71A" w14:textId="77777777" w:rsidR="00366112" w:rsidRDefault="00366112" w:rsidP="005F1ADF">
      <w:pPr>
        <w:rPr>
          <w:rFonts w:cstheme="minorHAnsi"/>
          <w:b/>
          <w:sz w:val="22"/>
          <w:szCs w:val="22"/>
        </w:rPr>
      </w:pPr>
    </w:p>
    <w:p w14:paraId="7AA7BBC5" w14:textId="1B842F71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E326DE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23DCD">
        <w:rPr>
          <w:rFonts w:cstheme="minorHAnsi"/>
          <w:bCs/>
          <w:sz w:val="22"/>
          <w:szCs w:val="22"/>
        </w:rPr>
        <w:t>24</w:t>
      </w:r>
    </w:p>
    <w:p w14:paraId="5AAC9C6C" w14:textId="2EC6D97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23DCD">
        <w:rPr>
          <w:rFonts w:cstheme="minorHAnsi"/>
          <w:bCs/>
          <w:sz w:val="22"/>
          <w:szCs w:val="22"/>
        </w:rPr>
        <w:t>5</w:t>
      </w:r>
      <w:r w:rsidR="006D4EAF">
        <w:rPr>
          <w:rFonts w:cstheme="minorHAnsi"/>
          <w:bCs/>
          <w:sz w:val="22"/>
          <w:szCs w:val="22"/>
        </w:rPr>
        <w:t>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601568AD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>:</w:t>
      </w:r>
      <w:r w:rsidR="00894814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="00894814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89481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C0B5F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C0B5F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AC0B5F">
        <w:rPr>
          <w:rFonts w:cstheme="minorHAnsi"/>
          <w:strike/>
          <w:color w:val="000000"/>
        </w:rPr>
        <w:t>Summarize your research focus and the main questions it aims to answer.</w:t>
      </w:r>
    </w:p>
    <w:p w14:paraId="402B4B89" w14:textId="50FEF931" w:rsidR="0010050E" w:rsidRDefault="005B527F" w:rsidP="0010050E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Gareth M. Francis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64F6B">
        <w:rPr>
          <w:rFonts w:cstheme="minorHAnsi"/>
          <w:lang w:val="en-IN"/>
        </w:rPr>
        <w:t>Our</w:t>
      </w:r>
      <w:r w:rsidR="0010050E" w:rsidRPr="0010050E">
        <w:rPr>
          <w:rFonts w:cstheme="minorHAnsi"/>
          <w:lang w:val="en-IN"/>
        </w:rPr>
        <w:t xml:space="preserve"> research focuses on visualizing RNA in live cells to investigate the spatiotemporal dynamics of RNA</w:t>
      </w:r>
      <w:r w:rsidR="00464F6B">
        <w:rPr>
          <w:rFonts w:cstheme="minorHAnsi"/>
          <w:lang w:val="en-IN"/>
        </w:rPr>
        <w:t>.</w:t>
      </w:r>
    </w:p>
    <w:p w14:paraId="74B7AEAE" w14:textId="77777777" w:rsidR="00A96797" w:rsidRPr="00D82117" w:rsidRDefault="00A96797" w:rsidP="00A9679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AC0B5F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AC0B5F">
        <w:rPr>
          <w:strike/>
        </w:rPr>
        <w:t>Describe the research contexts or systems in which this protocol can be applied.</w:t>
      </w:r>
    </w:p>
    <w:p w14:paraId="1C703D16" w14:textId="77777777" w:rsidR="00A96797" w:rsidRPr="00A96797" w:rsidRDefault="00A96797" w:rsidP="00A96797">
      <w:pPr>
        <w:pStyle w:val="ListParagraph"/>
        <w:numPr>
          <w:ilvl w:val="0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8DF3C7F" w14:textId="77777777" w:rsidR="00A96797" w:rsidRPr="00A96797" w:rsidRDefault="00A96797" w:rsidP="00A96797">
      <w:pPr>
        <w:pStyle w:val="ListParagraph"/>
        <w:numPr>
          <w:ilvl w:val="1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405DB0B" w14:textId="18E4495D" w:rsidR="000D2429" w:rsidRDefault="008F01D2" w:rsidP="00A96797">
      <w:pPr>
        <w:pStyle w:val="ListParagraph"/>
        <w:numPr>
          <w:ilvl w:val="1"/>
          <w:numId w:val="45"/>
        </w:numPr>
        <w:spacing w:before="120" w:after="240"/>
        <w:contextualSpacing w:val="0"/>
        <w:rPr>
          <w:rFonts w:eastAsia="Times New Roman" w:cstheme="minorHAnsi"/>
        </w:rPr>
      </w:pPr>
      <w:r w:rsidRPr="000D2429">
        <w:rPr>
          <w:rStyle w:val="AuthorName"/>
          <w:rFonts w:asciiTheme="minorHAnsi" w:eastAsia="Times" w:hAnsiTheme="minorHAnsi" w:cstheme="minorHAnsi"/>
        </w:rPr>
        <w:t>Gareth M. Francis</w:t>
      </w:r>
      <w:r w:rsidR="00D75084" w:rsidRPr="000D2429">
        <w:rPr>
          <w:rFonts w:eastAsia="Times New Roman" w:cstheme="minorHAnsi"/>
          <w:b/>
          <w:bCs/>
          <w:u w:val="single"/>
        </w:rPr>
        <w:t>:</w:t>
      </w:r>
      <w:r w:rsidR="00D75084" w:rsidRPr="000D2429">
        <w:rPr>
          <w:rFonts w:eastAsia="Times New Roman" w:cstheme="minorHAnsi"/>
        </w:rPr>
        <w:t xml:space="preserve"> </w:t>
      </w:r>
      <w:r w:rsidR="000D2429" w:rsidRPr="000D2429">
        <w:rPr>
          <w:rFonts w:eastAsia="Times New Roman" w:cstheme="minorHAnsi"/>
        </w:rPr>
        <w:t>This Riboglow platform uses quantitative fluorescence lifetime imaging microscopy in multicellular systems applicable to biological systems in health and disease</w:t>
      </w:r>
      <w:r w:rsidR="000D2429">
        <w:rPr>
          <w:rFonts w:eastAsia="Times New Roman" w:cstheme="minorHAnsi"/>
        </w:rPr>
        <w:t>.</w:t>
      </w:r>
    </w:p>
    <w:p w14:paraId="05C2C505" w14:textId="77777777" w:rsidR="00A96797" w:rsidRPr="00D82117" w:rsidRDefault="00A96797" w:rsidP="00A96797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AC0B5F" w:rsidRDefault="00441918" w:rsidP="00D75084">
      <w:pPr>
        <w:spacing w:before="120"/>
        <w:rPr>
          <w:rFonts w:eastAsia="Times New Roman" w:cstheme="minorHAnsi"/>
          <w:strike/>
        </w:rPr>
      </w:pPr>
      <w:r w:rsidRPr="00AC0B5F">
        <w:rPr>
          <w:strike/>
        </w:rPr>
        <w:t>What does this protocol allow researchers to study or measure?</w:t>
      </w:r>
    </w:p>
    <w:p w14:paraId="1A758E88" w14:textId="67C39ABF" w:rsidR="00A96797" w:rsidRPr="00A96797" w:rsidRDefault="004D365C" w:rsidP="00A96797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Luke Shafik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E345B">
        <w:rPr>
          <w:rFonts w:cstheme="minorHAnsi"/>
        </w:rPr>
        <w:t>This protocol allow</w:t>
      </w:r>
      <w:r w:rsidR="000D2429">
        <w:rPr>
          <w:rFonts w:cstheme="minorHAnsi"/>
        </w:rPr>
        <w:t>s</w:t>
      </w:r>
      <w:r w:rsidR="00CE345B">
        <w:rPr>
          <w:rFonts w:cstheme="minorHAnsi"/>
        </w:rPr>
        <w:t xml:space="preserve"> researchers to determine the fluorescence lifetime of </w:t>
      </w:r>
      <w:r w:rsidR="00465AF5">
        <w:rPr>
          <w:rFonts w:cstheme="minorHAnsi"/>
        </w:rPr>
        <w:t xml:space="preserve">fluorescent molecules </w:t>
      </w:r>
      <w:r w:rsidR="00A9537C">
        <w:rPr>
          <w:rFonts w:cstheme="minorHAnsi"/>
        </w:rPr>
        <w:t>in different biological contexts.</w:t>
      </w:r>
    </w:p>
    <w:p w14:paraId="7950EC6C" w14:textId="77777777" w:rsidR="00A96797" w:rsidRPr="00D82117" w:rsidRDefault="00A96797" w:rsidP="00A96797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13E505F8" w14:textId="22B82385" w:rsidR="007D61A8" w:rsidRPr="00AC0B5F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AC0B5F">
        <w:rPr>
          <w:strike/>
        </w:rPr>
        <w:t>Are there any additional methods or analyses that can be performed following this procedure?</w:t>
      </w:r>
    </w:p>
    <w:p w14:paraId="524AC04E" w14:textId="1A9F93C0" w:rsidR="007D61A8" w:rsidRPr="00A96797" w:rsidRDefault="00685913" w:rsidP="00D75827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C1922">
        <w:rPr>
          <w:rStyle w:val="AuthorName"/>
          <w:rFonts w:asciiTheme="minorHAnsi" w:eastAsia="Times" w:hAnsiTheme="minorHAnsi" w:cstheme="minorHAnsi"/>
        </w:rPr>
        <w:t>Luke Shafik</w:t>
      </w:r>
      <w:r w:rsidR="00333FA4" w:rsidRPr="001C1922">
        <w:rPr>
          <w:rFonts w:eastAsia="Times New Roman" w:cstheme="minorHAnsi"/>
          <w:b/>
          <w:bCs/>
          <w:u w:val="single"/>
        </w:rPr>
        <w:t>:</w:t>
      </w:r>
      <w:r w:rsidR="001C1922" w:rsidRPr="001C1922">
        <w:rPr>
          <w:rFonts w:cstheme="minorHAnsi"/>
        </w:rPr>
        <w:t xml:space="preserve"> </w:t>
      </w:r>
      <w:r w:rsidR="001C1922">
        <w:rPr>
          <w:rFonts w:cstheme="minorHAnsi"/>
        </w:rPr>
        <w:t xml:space="preserve"> </w:t>
      </w:r>
      <w:r w:rsidR="001C1922" w:rsidRPr="001C1922">
        <w:rPr>
          <w:rFonts w:cstheme="minorHAnsi"/>
        </w:rPr>
        <w:t>Researchers can perform quantitative data analysis and assess variables of interest following this procedure, including the addition of RNA ligands</w:t>
      </w:r>
      <w:r w:rsidR="00A96797">
        <w:rPr>
          <w:rFonts w:cstheme="minorHAnsi"/>
        </w:rPr>
        <w:t>.</w:t>
      </w:r>
    </w:p>
    <w:p w14:paraId="3EA2E0E2" w14:textId="77777777" w:rsidR="00A96797" w:rsidRPr="00D82117" w:rsidRDefault="00A96797" w:rsidP="00A96797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A0F3B5" w14:textId="77777777" w:rsidR="001C1922" w:rsidRPr="001C1922" w:rsidRDefault="001C1922" w:rsidP="001C1922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8C04A67" w14:textId="08442215" w:rsidR="007D61A8" w:rsidRPr="00AC0B5F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AC0B5F">
        <w:rPr>
          <w:strike/>
        </w:rPr>
        <w:t>How can future studies build on this work? Describe the questions or research directions that can be investigated next.</w:t>
      </w:r>
    </w:p>
    <w:p w14:paraId="23F311A2" w14:textId="7E50F77E" w:rsidR="00333FA4" w:rsidRPr="00A96797" w:rsidRDefault="008C65F7" w:rsidP="00685AD2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Gareth M. Francis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8C65F7">
        <w:rPr>
          <w:rFonts w:cstheme="minorHAnsi"/>
          <w:color w:val="auto"/>
        </w:rPr>
        <w:t>Future studies can apply Riboglow-FLIM to disease models, expand multiplexing capabilities, and track RNA dynamics in live animal systems.</w:t>
      </w:r>
    </w:p>
    <w:p w14:paraId="414ED3DA" w14:textId="77777777" w:rsidR="00A96797" w:rsidRPr="00D82117" w:rsidRDefault="00A96797" w:rsidP="00A96797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A1A08B8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687B60A1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6085950A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27FA7141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61D5E9F4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68C75C55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5C276518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2E362339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7B5FA3CE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12C2D82D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133095E7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1ACEC5FF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3BF5E39C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51D39D07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1E18E03B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455807F1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6B2B0D3A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4937C187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02521517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6D8F9EA3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71221185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01CEB99E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6ED7208E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44E516D2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3381DBFF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42F93E3B" w14:textId="4E8DC3F9" w:rsidR="00A96797" w:rsidRPr="0062081E" w:rsidRDefault="00A96797" w:rsidP="00A96797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ED52BCE" w14:textId="77777777" w:rsidR="00A96797" w:rsidRPr="0062081E" w:rsidRDefault="00A96797" w:rsidP="00A9679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2FE7DE4" w14:textId="77777777" w:rsidR="00A96797" w:rsidRPr="0062081E" w:rsidRDefault="00A96797" w:rsidP="00A96797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83057A3" w14:textId="77777777" w:rsidR="00A96797" w:rsidRPr="0062081E" w:rsidRDefault="00A96797" w:rsidP="00A9679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19EF0D0" w14:textId="77777777" w:rsidR="00A96797" w:rsidRPr="0062081E" w:rsidRDefault="00A96797" w:rsidP="00A967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989625B" w14:textId="77777777" w:rsidR="00A96797" w:rsidRPr="0062081E" w:rsidRDefault="00A96797" w:rsidP="00A967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68F3492" w14:textId="77777777" w:rsidR="00A96797" w:rsidRPr="0062081E" w:rsidRDefault="00A96797" w:rsidP="00A967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EE09416" w14:textId="77777777" w:rsidR="00A96797" w:rsidRPr="00664D59" w:rsidRDefault="00A96797" w:rsidP="00A96797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310251F2" w14:textId="77777777" w:rsidR="00A96797" w:rsidRPr="00A96797" w:rsidRDefault="00A96797" w:rsidP="00A96797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6219D75" w14:textId="77777777" w:rsidR="00A96797" w:rsidRPr="00A96797" w:rsidRDefault="00A96797" w:rsidP="00A96797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1C4D5D06" w14:textId="77777777" w:rsidR="00A96797" w:rsidRPr="00A96797" w:rsidRDefault="00A96797" w:rsidP="00A96797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D16D9FF" w14:textId="77777777" w:rsidR="00A96797" w:rsidRPr="00A96797" w:rsidRDefault="00A96797" w:rsidP="00A96797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89E0208" w14:textId="5EF661E8" w:rsidR="00A96797" w:rsidRPr="00DE70BE" w:rsidRDefault="00000000" w:rsidP="00A9679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450127793"/>
          <w:placeholder>
            <w:docPart w:val="88EE2570CE7A421298A18BC4C8055BE5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A96797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A96797" w:rsidRPr="0062081E">
        <w:rPr>
          <w:rFonts w:ascii="Calibri" w:eastAsia="Times New Roman" w:hAnsi="Calibri" w:cs="Calibri"/>
          <w:b/>
          <w:bCs/>
        </w:rPr>
        <w:t>,</w:t>
      </w:r>
      <w:r w:rsidR="00A96797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341931230"/>
          <w:placeholder>
            <w:docPart w:val="D64F18964CE44F9782B533B54E2AE6CD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A96797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A96797" w:rsidRPr="0062081E">
        <w:rPr>
          <w:rFonts w:ascii="Calibri" w:hAnsi="Calibri" w:cs="Calibri"/>
        </w:rPr>
        <w:t xml:space="preserve">: </w:t>
      </w:r>
      <w:r w:rsidR="00A9679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0C0D848" w14:textId="77777777" w:rsidR="00A96797" w:rsidRPr="00EF4E10" w:rsidRDefault="00A96797" w:rsidP="00A9679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13600CC" w14:textId="77777777" w:rsidR="00A96797" w:rsidRPr="00D75084" w:rsidRDefault="00A96797" w:rsidP="00A9679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C64A4C8" w14:textId="77777777" w:rsidR="00A96797" w:rsidRPr="00385C9C" w:rsidRDefault="00A96797" w:rsidP="00A96797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C1245FB" w14:textId="77777777" w:rsidR="00A96797" w:rsidRPr="00DE70BE" w:rsidRDefault="00000000" w:rsidP="00A9679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1704849181"/>
          <w:placeholder>
            <w:docPart w:val="8D92C0C101604DAFA12C6C6DCC16BC8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A96797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A96797" w:rsidRPr="0062081E">
        <w:rPr>
          <w:rFonts w:ascii="Calibri" w:eastAsia="Times New Roman" w:hAnsi="Calibri" w:cs="Calibri"/>
          <w:b/>
          <w:bCs/>
        </w:rPr>
        <w:t>,</w:t>
      </w:r>
      <w:r w:rsidR="00A96797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828098588"/>
          <w:placeholder>
            <w:docPart w:val="655A8EC7B61548899D64A9856089DD8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A96797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A96797" w:rsidRPr="0062081E">
        <w:rPr>
          <w:rFonts w:ascii="Calibri" w:hAnsi="Calibri" w:cs="Calibri"/>
        </w:rPr>
        <w:t xml:space="preserve">: </w:t>
      </w:r>
      <w:r w:rsidR="00A9679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4135FF0" w14:textId="77777777" w:rsidR="00A96797" w:rsidRPr="00EF4E10" w:rsidRDefault="00A96797" w:rsidP="00A9679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654450A" w14:textId="77777777" w:rsidR="00A96797" w:rsidRDefault="00A96797" w:rsidP="00A96797">
      <w:pPr>
        <w:contextualSpacing/>
        <w:outlineLvl w:val="0"/>
        <w:rPr>
          <w:rFonts w:cstheme="minorHAnsi"/>
          <w:b/>
          <w:i/>
          <w:color w:val="0000FF"/>
        </w:rPr>
      </w:pPr>
    </w:p>
    <w:p w14:paraId="49E97C14" w14:textId="77777777" w:rsidR="00A96797" w:rsidRDefault="00A96797" w:rsidP="00A96797">
      <w:pPr>
        <w:spacing w:before="120"/>
        <w:rPr>
          <w:rFonts w:cstheme="minorHAnsi"/>
          <w:b/>
          <w:i/>
          <w:color w:val="0000FF"/>
        </w:rPr>
      </w:pPr>
    </w:p>
    <w:p w14:paraId="384501EE" w14:textId="1D49F73D" w:rsidR="00A96797" w:rsidRDefault="00A96797" w:rsidP="00A96797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8EA3831" w:rsidR="00FF25E5" w:rsidRPr="00366112" w:rsidRDefault="00A13CC3" w:rsidP="00A13CC3">
      <w:pPr>
        <w:contextualSpacing/>
        <w:outlineLvl w:val="0"/>
        <w:rPr>
          <w:rFonts w:cstheme="minorHAnsi"/>
          <w:bCs/>
          <w:iCs/>
          <w:color w:val="auto"/>
          <w:sz w:val="32"/>
          <w:szCs w:val="32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61A6666" w14:textId="77777777" w:rsidR="001926EC" w:rsidRDefault="001926EC" w:rsidP="00DC2504">
      <w:pPr>
        <w:rPr>
          <w:rFonts w:cstheme="minorHAnsi"/>
          <w:i/>
          <w:iCs/>
          <w:color w:val="0000FF"/>
          <w:lang w:val="en-IN"/>
        </w:rPr>
      </w:pPr>
    </w:p>
    <w:p w14:paraId="0F1D652D" w14:textId="57272A03" w:rsidR="001926EC" w:rsidRPr="008E4564" w:rsidRDefault="001926EC" w:rsidP="00DC2504">
      <w:pPr>
        <w:rPr>
          <w:rFonts w:cstheme="minorHAnsi"/>
          <w:i/>
          <w:iCs/>
          <w:color w:val="0000FF"/>
          <w:lang w:val="en-IN"/>
        </w:rPr>
      </w:pPr>
      <w:r w:rsidRPr="0083392D">
        <w:rPr>
          <w:rFonts w:cstheme="minorHAnsi"/>
          <w:highlight w:val="cyan"/>
        </w:rPr>
        <w:t>NOTE: Timestamps for SCREEN shots were added at the postshoot stage. Please contact post shoot integrator (</w:t>
      </w:r>
      <w:r>
        <w:rPr>
          <w:rFonts w:cstheme="minorHAnsi"/>
          <w:highlight w:val="cyan"/>
        </w:rPr>
        <w:t>Sri Lakshmi Priya</w:t>
      </w:r>
      <w:r w:rsidRPr="0083392D">
        <w:rPr>
          <w:rFonts w:cstheme="minorHAnsi"/>
          <w:highlight w:val="cyan"/>
        </w:rPr>
        <w:t>) for any discrepancies</w:t>
      </w:r>
    </w:p>
    <w:p w14:paraId="75DFC648" w14:textId="431E0240" w:rsidR="00CE10F2" w:rsidRDefault="00C96F7B" w:rsidP="00685AD2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C96F7B">
        <w:rPr>
          <w:rFonts w:cstheme="minorHAnsi"/>
          <w:b/>
          <w:bCs/>
        </w:rPr>
        <w:t>FLIM Imaging System Setup and Initialization</w:t>
      </w:r>
    </w:p>
    <w:p w14:paraId="314C5FBA" w14:textId="7D7656F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E6A32">
        <w:rPr>
          <w:rFonts w:cstheme="minorHAnsi"/>
        </w:rPr>
        <w:t>Luke K. Shafik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73B1B49E" w:rsidR="00125924" w:rsidRDefault="00FC0968" w:rsidP="00685AD2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  <w:color w:val="7030A0"/>
        </w:rPr>
      </w:pPr>
      <w:r w:rsidRPr="000D2429">
        <w:rPr>
          <w:rFonts w:cstheme="minorHAnsi"/>
          <w:color w:val="7030A0"/>
        </w:rPr>
        <w:t xml:space="preserve">To begin, </w:t>
      </w:r>
      <w:r w:rsidR="00E7197F" w:rsidRPr="000D2429">
        <w:rPr>
          <w:rFonts w:cstheme="minorHAnsi"/>
          <w:color w:val="7030A0"/>
        </w:rPr>
        <w:t xml:space="preserve">obtain the RNA </w:t>
      </w:r>
      <w:r w:rsidR="00605B52" w:rsidRPr="00605B52">
        <w:rPr>
          <w:rFonts w:cstheme="minorHAnsi"/>
          <w:i/>
          <w:iCs/>
          <w:color w:val="EE0000"/>
        </w:rPr>
        <w:t>(R-N-A)</w:t>
      </w:r>
      <w:r w:rsidR="00605B52">
        <w:rPr>
          <w:rFonts w:cstheme="minorHAnsi"/>
          <w:color w:val="7030A0"/>
        </w:rPr>
        <w:t xml:space="preserve"> </w:t>
      </w:r>
      <w:r w:rsidR="00E7197F" w:rsidRPr="000D2429">
        <w:rPr>
          <w:rFonts w:cstheme="minorHAnsi"/>
          <w:color w:val="7030A0"/>
        </w:rPr>
        <w:t xml:space="preserve">samples and bead-loaded live cells with Riboglow probes </w:t>
      </w:r>
      <w:r w:rsidR="00E7197F" w:rsidRPr="000D2429">
        <w:rPr>
          <w:rFonts w:cstheme="minorHAnsi"/>
          <w:b/>
          <w:bCs/>
          <w:color w:val="7030A0"/>
        </w:rPr>
        <w:t>[</w:t>
      </w:r>
      <w:r w:rsidR="00BA65F5" w:rsidRPr="000D2429">
        <w:rPr>
          <w:rFonts w:cstheme="minorHAnsi"/>
          <w:b/>
          <w:bCs/>
          <w:color w:val="7030A0"/>
        </w:rPr>
        <w:t>1</w:t>
      </w:r>
      <w:r w:rsidR="00E7197F" w:rsidRPr="000D2429">
        <w:rPr>
          <w:rFonts w:cstheme="minorHAnsi"/>
          <w:b/>
          <w:bCs/>
          <w:color w:val="7030A0"/>
        </w:rPr>
        <w:t>]</w:t>
      </w:r>
      <w:r w:rsidR="00E7197F" w:rsidRPr="000D2429">
        <w:rPr>
          <w:rFonts w:cstheme="minorHAnsi"/>
          <w:color w:val="7030A0"/>
        </w:rPr>
        <w:t>.</w:t>
      </w:r>
      <w:r w:rsidR="00BA65F5" w:rsidRPr="000D2429">
        <w:rPr>
          <w:rFonts w:cstheme="minorHAnsi"/>
          <w:color w:val="7030A0"/>
        </w:rPr>
        <w:t xml:space="preserve"> S</w:t>
      </w:r>
      <w:r w:rsidRPr="000D2429">
        <w:rPr>
          <w:rFonts w:cstheme="minorHAnsi"/>
          <w:color w:val="7030A0"/>
        </w:rPr>
        <w:t xml:space="preserve">witch on the confocal laser scanning microscope system </w:t>
      </w:r>
      <w:r w:rsidRPr="000D2429">
        <w:rPr>
          <w:rFonts w:cstheme="minorHAnsi"/>
          <w:b/>
          <w:bCs/>
          <w:color w:val="7030A0"/>
        </w:rPr>
        <w:t>[</w:t>
      </w:r>
      <w:r w:rsidR="00BA65F5" w:rsidRPr="000D2429">
        <w:rPr>
          <w:rFonts w:cstheme="minorHAnsi"/>
          <w:b/>
          <w:bCs/>
          <w:color w:val="7030A0"/>
        </w:rPr>
        <w:t>2</w:t>
      </w:r>
      <w:r w:rsidRPr="000D2429">
        <w:rPr>
          <w:rFonts w:cstheme="minorHAnsi"/>
          <w:b/>
          <w:bCs/>
          <w:color w:val="7030A0"/>
        </w:rPr>
        <w:t>]</w:t>
      </w:r>
      <w:r w:rsidRPr="000D2429">
        <w:rPr>
          <w:rFonts w:cstheme="minorHAnsi"/>
          <w:color w:val="7030A0"/>
        </w:rPr>
        <w:t xml:space="preserve">, followed by the microscope control unit </w:t>
      </w:r>
      <w:r w:rsidRPr="000D2429">
        <w:rPr>
          <w:rFonts w:cstheme="minorHAnsi"/>
          <w:b/>
          <w:bCs/>
          <w:color w:val="7030A0"/>
        </w:rPr>
        <w:t>[</w:t>
      </w:r>
      <w:r w:rsidR="00BA65F5" w:rsidRPr="000D2429">
        <w:rPr>
          <w:rFonts w:cstheme="minorHAnsi"/>
          <w:b/>
          <w:bCs/>
          <w:color w:val="7030A0"/>
        </w:rPr>
        <w:t>3</w:t>
      </w:r>
      <w:r w:rsidRPr="000D2429">
        <w:rPr>
          <w:rFonts w:cstheme="minorHAnsi"/>
          <w:b/>
          <w:bCs/>
          <w:color w:val="7030A0"/>
        </w:rPr>
        <w:t>]</w:t>
      </w:r>
      <w:r w:rsidR="005A30F6" w:rsidRPr="000D2429">
        <w:rPr>
          <w:rFonts w:cstheme="minorHAnsi"/>
          <w:color w:val="7030A0"/>
        </w:rPr>
        <w:t>. Power on the</w:t>
      </w:r>
      <w:r w:rsidRPr="000D2429">
        <w:rPr>
          <w:rFonts w:cstheme="minorHAnsi"/>
          <w:color w:val="7030A0"/>
        </w:rPr>
        <w:t xml:space="preserve"> time-correlated single photon counting based fluorescence lifetime imaging microscopy </w:t>
      </w:r>
      <w:r w:rsidR="00BA65F5" w:rsidRPr="000D2429">
        <w:rPr>
          <w:rFonts w:cstheme="minorHAnsi"/>
          <w:color w:val="7030A0"/>
        </w:rPr>
        <w:t xml:space="preserve">or FLIM </w:t>
      </w:r>
      <w:r w:rsidR="000D2429" w:rsidRPr="000D2429">
        <w:rPr>
          <w:rFonts w:cstheme="minorHAnsi"/>
          <w:i/>
          <w:iCs/>
          <w:color w:val="EE0000"/>
        </w:rPr>
        <w:t>(flim)</w:t>
      </w:r>
      <w:r w:rsidR="000D2429">
        <w:rPr>
          <w:rFonts w:cstheme="minorHAnsi"/>
          <w:color w:val="8064A2" w:themeColor="accent4"/>
        </w:rPr>
        <w:t xml:space="preserve"> </w:t>
      </w:r>
      <w:r w:rsidRPr="000D2429">
        <w:rPr>
          <w:rFonts w:cstheme="minorHAnsi"/>
          <w:color w:val="7030A0"/>
        </w:rPr>
        <w:t xml:space="preserve">system, including the laser combining unit, the photomultiplier detector, and the event timer </w:t>
      </w:r>
      <w:r w:rsidRPr="000D2429">
        <w:rPr>
          <w:rFonts w:cstheme="minorHAnsi"/>
          <w:b/>
          <w:bCs/>
          <w:color w:val="7030A0"/>
        </w:rPr>
        <w:t>[</w:t>
      </w:r>
      <w:r w:rsidR="00BA65F5" w:rsidRPr="000D2429">
        <w:rPr>
          <w:rFonts w:cstheme="minorHAnsi"/>
          <w:b/>
          <w:bCs/>
          <w:color w:val="7030A0"/>
        </w:rPr>
        <w:t>4</w:t>
      </w:r>
      <w:r w:rsidRPr="000D2429">
        <w:rPr>
          <w:rFonts w:cstheme="minorHAnsi"/>
          <w:b/>
          <w:bCs/>
          <w:color w:val="7030A0"/>
        </w:rPr>
        <w:t>]</w:t>
      </w:r>
      <w:r w:rsidRPr="000D2429">
        <w:rPr>
          <w:rFonts w:cstheme="minorHAnsi"/>
          <w:color w:val="7030A0"/>
        </w:rPr>
        <w:t>.</w:t>
      </w:r>
    </w:p>
    <w:p w14:paraId="2D2458C6" w14:textId="6E4122F4" w:rsidR="00C950C7" w:rsidRPr="000D2429" w:rsidRDefault="00C950C7" w:rsidP="00C950C7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  <w:r w:rsidRPr="00C950C7">
        <w:rPr>
          <w:rFonts w:cstheme="minorHAnsi"/>
          <w:highlight w:val="green"/>
        </w:rPr>
        <w:t>Videographer’s NOTE: The first wide take, talent did a bit at the end of miminig working at the computer console, figured it would be good for b-roll if needed. Also did some closer options of turning on the pieces of equipment</w:t>
      </w:r>
      <w:r w:rsidRPr="00C950C7">
        <w:rPr>
          <w:rFonts w:cstheme="minorHAnsi"/>
          <w:color w:val="7030A0"/>
        </w:rPr>
        <w:t>.</w:t>
      </w:r>
    </w:p>
    <w:p w14:paraId="33033BA4" w14:textId="6263B30F" w:rsidR="00FC0968" w:rsidRPr="00B07A3B" w:rsidRDefault="00FC0968" w:rsidP="00685AD2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FC0968">
        <w:rPr>
          <w:rFonts w:cstheme="minorHAnsi"/>
        </w:rPr>
        <w:t xml:space="preserve">WIDE: </w:t>
      </w:r>
      <w:r w:rsidR="00BA65F5">
        <w:rPr>
          <w:rFonts w:cstheme="minorHAnsi"/>
        </w:rPr>
        <w:t xml:space="preserve">Talent walking into the room with a </w:t>
      </w:r>
      <w:r w:rsidR="005B316E">
        <w:rPr>
          <w:rFonts w:cstheme="minorHAnsi"/>
        </w:rPr>
        <w:t xml:space="preserve">tube rack </w:t>
      </w:r>
      <w:r w:rsidR="00BA65F5">
        <w:rPr>
          <w:rFonts w:cstheme="minorHAnsi"/>
        </w:rPr>
        <w:t xml:space="preserve">containing RNA samples and </w:t>
      </w:r>
      <w:r w:rsidR="00BA65F5" w:rsidRPr="00E7197F">
        <w:rPr>
          <w:rFonts w:cstheme="minorHAnsi"/>
        </w:rPr>
        <w:t>bead-load</w:t>
      </w:r>
      <w:r w:rsidR="00BA65F5">
        <w:rPr>
          <w:rFonts w:cstheme="minorHAnsi"/>
        </w:rPr>
        <w:t>ed</w:t>
      </w:r>
      <w:r w:rsidR="00BA65F5" w:rsidRPr="00E7197F">
        <w:rPr>
          <w:rFonts w:cstheme="minorHAnsi"/>
        </w:rPr>
        <w:t xml:space="preserve"> live cells</w:t>
      </w:r>
      <w:r w:rsidR="00BA65F5">
        <w:rPr>
          <w:rFonts w:cstheme="minorHAnsi"/>
        </w:rPr>
        <w:t>.</w:t>
      </w:r>
      <w:r w:rsidR="00BA65F5" w:rsidRPr="00E7197F">
        <w:rPr>
          <w:rFonts w:cstheme="minorHAnsi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8F3B9A8" w14:textId="77777777" w:rsidR="00BA65F5" w:rsidRPr="00BA65F5" w:rsidRDefault="00BA65F5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</w:rPr>
        <w:t>Talent powering on the confocal laser scanning microscope.</w:t>
      </w:r>
      <w:r>
        <w:rPr>
          <w:rFonts w:cstheme="minorHAnsi"/>
        </w:rPr>
        <w:t xml:space="preserve"> </w:t>
      </w:r>
    </w:p>
    <w:p w14:paraId="5171C227" w14:textId="0BBE9200" w:rsidR="00FC0968" w:rsidRPr="00FC0968" w:rsidRDefault="00FC0968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</w:rPr>
        <w:t>Talent powering on the microscope control unit.</w:t>
      </w:r>
    </w:p>
    <w:p w14:paraId="11A9F937" w14:textId="1D5FCFDA" w:rsidR="00FC0968" w:rsidRDefault="00FC0968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</w:rPr>
        <w:t xml:space="preserve">Talent powering on the </w:t>
      </w:r>
      <w:r w:rsidR="000A3022">
        <w:rPr>
          <w:rFonts w:cstheme="minorHAnsi"/>
        </w:rPr>
        <w:t xml:space="preserve">TCSPC based FLIM system </w:t>
      </w:r>
      <w:r w:rsidRPr="00FC0968">
        <w:rPr>
          <w:rFonts w:cstheme="minorHAnsi"/>
        </w:rPr>
        <w:t>components.</w:t>
      </w:r>
    </w:p>
    <w:p w14:paraId="1F4D29BB" w14:textId="77777777" w:rsidR="00691C2C" w:rsidRPr="00691C2C" w:rsidRDefault="00691C2C" w:rsidP="00691C2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74786F4" w14:textId="2CA54601" w:rsidR="00FC0968" w:rsidRPr="000D2429" w:rsidRDefault="00FC0968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After opening the image acquisition and analysis computer software, under</w:t>
      </w:r>
      <w:r w:rsidR="00691C2C" w:rsidRPr="000D2429">
        <w:rPr>
          <w:rFonts w:cstheme="minorHAnsi"/>
          <w:color w:val="7030A0"/>
          <w:lang w:val="en-IN"/>
        </w:rPr>
        <w:t xml:space="preserve"> the boot-up options, select </w:t>
      </w:r>
      <w:r w:rsidR="00691C2C" w:rsidRPr="000D2429">
        <w:rPr>
          <w:rFonts w:cstheme="minorHAnsi"/>
          <w:b/>
          <w:bCs/>
          <w:color w:val="7030A0"/>
          <w:lang w:val="en-IN"/>
        </w:rPr>
        <w:t>AX with PicoQuant</w:t>
      </w:r>
      <w:r w:rsidR="00605B52">
        <w:rPr>
          <w:rFonts w:cstheme="minorHAnsi"/>
          <w:b/>
          <w:bCs/>
          <w:color w:val="7030A0"/>
          <w:lang w:val="en-IN"/>
        </w:rPr>
        <w:t xml:space="preserve"> </w:t>
      </w:r>
      <w:r w:rsidR="00605B52" w:rsidRPr="00605B52">
        <w:rPr>
          <w:rFonts w:cstheme="minorHAnsi"/>
          <w:i/>
          <w:iCs/>
          <w:color w:val="EE0000"/>
          <w:lang w:val="en-IN"/>
        </w:rPr>
        <w:t>(A-X)</w:t>
      </w:r>
      <w:r w:rsidR="00691C2C" w:rsidRPr="000D2429">
        <w:rPr>
          <w:rFonts w:cstheme="minorHAnsi"/>
          <w:color w:val="7030A0"/>
          <w:lang w:val="en-IN"/>
        </w:rPr>
        <w:t xml:space="preserve"> </w:t>
      </w:r>
      <w:r w:rsidR="00691C2C" w:rsidRPr="000D2429">
        <w:rPr>
          <w:rFonts w:cstheme="minorHAnsi"/>
          <w:b/>
          <w:bCs/>
          <w:color w:val="7030A0"/>
          <w:lang w:val="en-IN"/>
        </w:rPr>
        <w:t>[1]</w:t>
      </w:r>
      <w:r w:rsidR="00691C2C" w:rsidRPr="000D2429">
        <w:rPr>
          <w:rFonts w:cstheme="minorHAnsi"/>
          <w:color w:val="7030A0"/>
          <w:lang w:val="en-IN"/>
        </w:rPr>
        <w:t xml:space="preserve">. </w:t>
      </w:r>
    </w:p>
    <w:p w14:paraId="0CA40F84" w14:textId="34F2FCF0" w:rsidR="001926EC" w:rsidRDefault="00691C2C" w:rsidP="004D5B53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926EC">
        <w:rPr>
          <w:rFonts w:cstheme="minorHAnsi"/>
          <w:lang w:val="en-IN"/>
        </w:rPr>
        <w:t xml:space="preserve">SCREEN: </w:t>
      </w:r>
      <w:r w:rsidR="001926EC" w:rsidRPr="001926EC">
        <w:rPr>
          <w:color w:val="auto"/>
        </w:rPr>
        <w:t>71048_2.2.1-and-2.3.1_t1.mp4</w:t>
      </w:r>
      <w:r w:rsidR="001926EC" w:rsidRPr="001926EC">
        <w:rPr>
          <w:color w:val="auto"/>
          <w:lang w:val="en-IN"/>
        </w:rPr>
        <w:t>:</w:t>
      </w:r>
      <w:r w:rsidR="001926EC" w:rsidRPr="001926EC">
        <w:rPr>
          <w:rFonts w:cstheme="minorHAnsi"/>
          <w:color w:val="auto"/>
          <w:lang w:val="en-IN"/>
        </w:rPr>
        <w:t xml:space="preserve"> </w:t>
      </w:r>
      <w:r w:rsidR="001926EC" w:rsidRPr="001926EC">
        <w:rPr>
          <w:rFonts w:cstheme="minorHAnsi"/>
          <w:lang w:val="en-IN"/>
        </w:rPr>
        <w:t>0:</w:t>
      </w:r>
      <w:r w:rsidR="001926EC">
        <w:rPr>
          <w:rFonts w:cstheme="minorHAnsi"/>
          <w:lang w:val="en-IN"/>
        </w:rPr>
        <w:t>08</w:t>
      </w:r>
      <w:r w:rsidR="001926EC" w:rsidRPr="001926EC">
        <w:rPr>
          <w:rFonts w:cstheme="minorHAnsi"/>
          <w:lang w:val="en-IN"/>
        </w:rPr>
        <w:t xml:space="preserve">-0:16       </w:t>
      </w:r>
    </w:p>
    <w:p w14:paraId="2EFDBE19" w14:textId="77777777" w:rsidR="001926EC" w:rsidRPr="001926EC" w:rsidRDefault="001926EC" w:rsidP="001926E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B8F016" w14:textId="6428C92C" w:rsidR="00FC0968" w:rsidRPr="00481DDE" w:rsidRDefault="00691C2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481DDE">
        <w:rPr>
          <w:rFonts w:cstheme="minorHAnsi"/>
          <w:color w:val="7030A0"/>
          <w:lang w:val="en-IN"/>
        </w:rPr>
        <w:t xml:space="preserve">Once the software has booted up, select </w:t>
      </w:r>
      <w:r w:rsidRPr="00481DDE">
        <w:rPr>
          <w:rFonts w:cstheme="minorHAnsi"/>
          <w:b/>
          <w:bCs/>
          <w:color w:val="7030A0"/>
          <w:lang w:val="en-IN"/>
        </w:rPr>
        <w:t>AX FLIM and FCS</w:t>
      </w:r>
      <w:r w:rsidR="00605B52">
        <w:rPr>
          <w:rFonts w:cstheme="minorHAnsi"/>
          <w:b/>
          <w:bCs/>
          <w:color w:val="7030A0"/>
          <w:lang w:val="en-IN"/>
        </w:rPr>
        <w:t xml:space="preserve"> </w:t>
      </w:r>
      <w:r w:rsidR="00605B52" w:rsidRPr="00605B52">
        <w:rPr>
          <w:rFonts w:cstheme="minorHAnsi"/>
          <w:i/>
          <w:iCs/>
          <w:color w:val="EE0000"/>
          <w:lang w:val="en-IN"/>
        </w:rPr>
        <w:t>(F-C-S)</w:t>
      </w:r>
      <w:r w:rsidRPr="00481DDE">
        <w:rPr>
          <w:rFonts w:cstheme="minorHAnsi"/>
          <w:color w:val="7030A0"/>
          <w:lang w:val="en-IN"/>
        </w:rPr>
        <w:t xml:space="preserve"> </w:t>
      </w:r>
      <w:r w:rsidRPr="00481DDE">
        <w:rPr>
          <w:rFonts w:cstheme="minorHAnsi"/>
          <w:b/>
          <w:bCs/>
          <w:color w:val="7030A0"/>
          <w:lang w:val="en-IN"/>
        </w:rPr>
        <w:t>[1]</w:t>
      </w:r>
      <w:r w:rsidRPr="00481DDE">
        <w:rPr>
          <w:rFonts w:cstheme="minorHAnsi"/>
          <w:color w:val="7030A0"/>
          <w:lang w:val="en-IN"/>
        </w:rPr>
        <w:t>.</w:t>
      </w:r>
    </w:p>
    <w:p w14:paraId="269CD6B2" w14:textId="30C4FF6F" w:rsidR="000A3022" w:rsidRPr="001E5177" w:rsidRDefault="001926EC" w:rsidP="00333D06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E5177">
        <w:rPr>
          <w:rFonts w:cstheme="minorHAnsi"/>
          <w:lang w:val="en-IN"/>
        </w:rPr>
        <w:t xml:space="preserve">SCREEN: </w:t>
      </w:r>
      <w:r w:rsidRPr="001E5177">
        <w:rPr>
          <w:color w:val="auto"/>
        </w:rPr>
        <w:t>71048_2.2.1-and-2.3.1_t1.mp4</w:t>
      </w:r>
      <w:r w:rsidRPr="001E5177">
        <w:rPr>
          <w:color w:val="auto"/>
          <w:lang w:val="en-IN"/>
        </w:rPr>
        <w:t>:</w:t>
      </w:r>
      <w:r w:rsidRPr="001E5177">
        <w:rPr>
          <w:rFonts w:cstheme="minorHAnsi"/>
          <w:color w:val="auto"/>
          <w:lang w:val="en-IN"/>
        </w:rPr>
        <w:t xml:space="preserve">  </w:t>
      </w:r>
      <w:r w:rsidR="001E5177" w:rsidRPr="001E5177">
        <w:rPr>
          <w:rFonts w:cstheme="minorHAnsi"/>
          <w:color w:val="auto"/>
          <w:lang w:val="en-IN"/>
        </w:rPr>
        <w:t>1:09 – 1:29</w:t>
      </w:r>
      <w:r w:rsidRPr="001E5177">
        <w:rPr>
          <w:rFonts w:cstheme="minorHAnsi"/>
          <w:color w:val="auto"/>
          <w:lang w:val="en-IN"/>
        </w:rPr>
        <w:t xml:space="preserve">          </w:t>
      </w:r>
    </w:p>
    <w:p w14:paraId="4D632AFF" w14:textId="77777777" w:rsidR="001E5177" w:rsidRPr="001E5177" w:rsidRDefault="001E5177" w:rsidP="001E517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F80F07" w14:textId="77777777" w:rsidR="00FC0968" w:rsidRPr="000D2429" w:rsidRDefault="00FC0968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To s</w:t>
      </w:r>
      <w:r w:rsidR="00691C2C" w:rsidRPr="000D2429">
        <w:rPr>
          <w:rFonts w:cstheme="minorHAnsi"/>
          <w:color w:val="7030A0"/>
          <w:lang w:val="en-IN"/>
        </w:rPr>
        <w:t>et up the microscope for fluorescence lifetime data acquisition</w:t>
      </w:r>
      <w:r w:rsidRPr="000D2429">
        <w:rPr>
          <w:rFonts w:cstheme="minorHAnsi"/>
          <w:color w:val="7030A0"/>
          <w:lang w:val="en-IN"/>
        </w:rPr>
        <w:t xml:space="preserve">, </w:t>
      </w:r>
      <w:r w:rsidR="00691C2C" w:rsidRPr="000D2429">
        <w:rPr>
          <w:rFonts w:cstheme="minorHAnsi"/>
          <w:color w:val="7030A0"/>
          <w:lang w:val="en-IN"/>
        </w:rPr>
        <w:t xml:space="preserve">confirm that </w:t>
      </w:r>
      <w:r w:rsidR="00691C2C" w:rsidRPr="000D2429">
        <w:rPr>
          <w:rFonts w:cstheme="minorHAnsi"/>
          <w:b/>
          <w:bCs/>
          <w:color w:val="7030A0"/>
          <w:lang w:val="en-IN"/>
        </w:rPr>
        <w:t>Galvano</w:t>
      </w:r>
      <w:r w:rsidR="00691C2C" w:rsidRPr="000D2429">
        <w:rPr>
          <w:rFonts w:cstheme="minorHAnsi"/>
          <w:color w:val="7030A0"/>
          <w:lang w:val="en-IN"/>
        </w:rPr>
        <w:t xml:space="preserve"> is selected in the AX pad section </w:t>
      </w:r>
      <w:r w:rsidR="00691C2C" w:rsidRPr="000D2429">
        <w:rPr>
          <w:rFonts w:cstheme="minorHAnsi"/>
          <w:b/>
          <w:bCs/>
          <w:color w:val="7030A0"/>
          <w:lang w:val="en-IN"/>
        </w:rPr>
        <w:t>[1]</w:t>
      </w:r>
      <w:r w:rsidR="00691C2C" w:rsidRPr="000D2429">
        <w:rPr>
          <w:rFonts w:cstheme="minorHAnsi"/>
          <w:color w:val="7030A0"/>
          <w:lang w:val="en-IN"/>
        </w:rPr>
        <w:t xml:space="preserve">. Set the averaging value to 1 </w:t>
      </w:r>
      <w:r w:rsidR="00691C2C" w:rsidRPr="000D2429">
        <w:rPr>
          <w:rFonts w:cstheme="minorHAnsi"/>
          <w:b/>
          <w:bCs/>
          <w:color w:val="7030A0"/>
          <w:lang w:val="en-IN"/>
        </w:rPr>
        <w:t>[2]</w:t>
      </w:r>
      <w:r w:rsidRPr="000D2429">
        <w:rPr>
          <w:rFonts w:cstheme="minorHAnsi"/>
          <w:color w:val="7030A0"/>
          <w:lang w:val="en-IN"/>
        </w:rPr>
        <w:t xml:space="preserve"> and </w:t>
      </w:r>
      <w:r w:rsidR="00691C2C" w:rsidRPr="000D2429">
        <w:rPr>
          <w:rFonts w:cstheme="minorHAnsi"/>
          <w:color w:val="7030A0"/>
          <w:lang w:val="en-IN"/>
        </w:rPr>
        <w:t xml:space="preserve">dwell time to 2 </w:t>
      </w:r>
      <w:r w:rsidR="00691C2C" w:rsidRPr="000D2429">
        <w:rPr>
          <w:rFonts w:cstheme="minorHAnsi"/>
          <w:b/>
          <w:bCs/>
          <w:color w:val="7030A0"/>
          <w:lang w:val="en-IN"/>
        </w:rPr>
        <w:t>[3]</w:t>
      </w:r>
      <w:r w:rsidR="00691C2C" w:rsidRPr="000D2429">
        <w:rPr>
          <w:rFonts w:cstheme="minorHAnsi"/>
          <w:color w:val="7030A0"/>
          <w:lang w:val="en-IN"/>
        </w:rPr>
        <w:t>.</w:t>
      </w:r>
    </w:p>
    <w:p w14:paraId="67299171" w14:textId="775DA1D7" w:rsidR="00FC0968" w:rsidRDefault="00CB6931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E5177">
        <w:rPr>
          <w:rFonts w:cstheme="minorHAnsi"/>
          <w:lang w:val="en-IN"/>
        </w:rPr>
        <w:t>SCREEN:</w:t>
      </w:r>
      <w:r w:rsidRPr="00AE676A">
        <w:rPr>
          <w:rFonts w:cstheme="minorHAnsi"/>
        </w:rPr>
        <w:t>71048_2.4,-2.5,-and-2.6_t1.mp4</w:t>
      </w:r>
      <w:r w:rsidR="00AE676A" w:rsidRPr="00AE676A">
        <w:rPr>
          <w:rFonts w:cstheme="minorHAnsi"/>
          <w:lang w:val="en-IN"/>
        </w:rPr>
        <w:t>:</w:t>
      </w:r>
      <w:r w:rsidR="00AE676A">
        <w:rPr>
          <w:rFonts w:cstheme="minorHAnsi"/>
          <w:lang w:val="en-IN"/>
        </w:rPr>
        <w:t xml:space="preserve"> 0:01-0:08</w:t>
      </w:r>
    </w:p>
    <w:p w14:paraId="387CAB0D" w14:textId="4559C91B" w:rsidR="00FC0968" w:rsidRDefault="00AE676A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E5177">
        <w:rPr>
          <w:rFonts w:cstheme="minorHAnsi"/>
          <w:lang w:val="en-IN"/>
        </w:rPr>
        <w:t>SCREEN:</w:t>
      </w:r>
      <w:r w:rsidRPr="00AE676A">
        <w:rPr>
          <w:rFonts w:cstheme="minorHAnsi"/>
        </w:rPr>
        <w:t>71048_2.4,-2.5,-and-2.6_t1.mp4</w:t>
      </w:r>
      <w:r w:rsidRPr="00AE676A">
        <w:rPr>
          <w:rFonts w:cstheme="minorHAnsi"/>
          <w:lang w:val="en-IN"/>
        </w:rPr>
        <w:t>:</w:t>
      </w:r>
      <w:r>
        <w:rPr>
          <w:rFonts w:cstheme="minorHAnsi"/>
          <w:lang w:val="en-IN"/>
        </w:rPr>
        <w:t xml:space="preserve"> 0:09-0:15</w:t>
      </w:r>
    </w:p>
    <w:p w14:paraId="3DE4B69E" w14:textId="6E04B2E9" w:rsidR="00691C2C" w:rsidRPr="00691C2C" w:rsidRDefault="00AE676A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E5177">
        <w:rPr>
          <w:rFonts w:cstheme="minorHAnsi"/>
          <w:lang w:val="en-IN"/>
        </w:rPr>
        <w:t>SCREEN:</w:t>
      </w:r>
      <w:r w:rsidRPr="00AE676A">
        <w:rPr>
          <w:rFonts w:cstheme="minorHAnsi"/>
        </w:rPr>
        <w:t>71048_2.4,-2.5,-and-2.6_t1.mp4</w:t>
      </w:r>
      <w:r w:rsidRPr="00AE676A">
        <w:rPr>
          <w:rFonts w:cstheme="minorHAnsi"/>
          <w:lang w:val="en-IN"/>
        </w:rPr>
        <w:t>:</w:t>
      </w:r>
      <w:r>
        <w:rPr>
          <w:rFonts w:cstheme="minorHAnsi"/>
          <w:lang w:val="en-IN"/>
        </w:rPr>
        <w:t xml:space="preserve"> 0:15-0:23</w:t>
      </w:r>
    </w:p>
    <w:p w14:paraId="178C6EA3" w14:textId="77777777" w:rsidR="00FC0968" w:rsidRDefault="00FC0968" w:rsidP="00FC0968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E54A279" w14:textId="77777777" w:rsidR="004D2F95" w:rsidRPr="000D2429" w:rsidRDefault="00691C2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lastRenderedPageBreak/>
        <w:t xml:space="preserve">In the laser power section, lower the individual laser sliders to 3 to 4 percent </w:t>
      </w:r>
      <w:r w:rsidRPr="000D2429">
        <w:rPr>
          <w:rFonts w:cstheme="minorHAnsi"/>
          <w:b/>
          <w:bCs/>
          <w:color w:val="7030A0"/>
          <w:lang w:val="en-IN"/>
        </w:rPr>
        <w:t>[1]</w:t>
      </w:r>
      <w:r w:rsidRPr="000D2429">
        <w:rPr>
          <w:rFonts w:cstheme="minorHAnsi"/>
          <w:color w:val="7030A0"/>
          <w:lang w:val="en-IN"/>
        </w:rPr>
        <w:t xml:space="preserve">. Set the </w:t>
      </w:r>
      <w:r w:rsidRPr="000D2429">
        <w:rPr>
          <w:rFonts w:cstheme="minorHAnsi"/>
          <w:b/>
          <w:bCs/>
          <w:color w:val="7030A0"/>
          <w:lang w:val="en-IN"/>
        </w:rPr>
        <w:t>All Lasers</w:t>
      </w:r>
      <w:r w:rsidRPr="000D2429">
        <w:rPr>
          <w:rFonts w:cstheme="minorHAnsi"/>
          <w:color w:val="7030A0"/>
          <w:lang w:val="en-IN"/>
        </w:rPr>
        <w:t xml:space="preserve"> slider to zero </w:t>
      </w:r>
      <w:r w:rsidRPr="000D2429">
        <w:rPr>
          <w:rFonts w:cstheme="minorHAnsi"/>
          <w:b/>
          <w:bCs/>
          <w:color w:val="7030A0"/>
          <w:lang w:val="en-IN"/>
        </w:rPr>
        <w:t>[2]</w:t>
      </w:r>
      <w:r w:rsidRPr="000D2429">
        <w:rPr>
          <w:rFonts w:cstheme="minorHAnsi"/>
          <w:color w:val="7030A0"/>
          <w:lang w:val="en-IN"/>
        </w:rPr>
        <w:t>.</w:t>
      </w:r>
    </w:p>
    <w:p w14:paraId="592632A5" w14:textId="51E310E6" w:rsidR="004D2F95" w:rsidRDefault="00663428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E5177">
        <w:rPr>
          <w:rFonts w:cstheme="minorHAnsi"/>
          <w:lang w:val="en-IN"/>
        </w:rPr>
        <w:t>SCREEN:</w:t>
      </w:r>
      <w:r w:rsidRPr="00AE676A">
        <w:rPr>
          <w:rFonts w:cstheme="minorHAnsi"/>
        </w:rPr>
        <w:t>71048_2.4,-2.5,-and-2.6_t1.mp4</w:t>
      </w:r>
      <w:r w:rsidRPr="00AE676A">
        <w:rPr>
          <w:rFonts w:cstheme="minorHAnsi"/>
          <w:lang w:val="en-IN"/>
        </w:rPr>
        <w:t>:</w:t>
      </w:r>
      <w:r>
        <w:rPr>
          <w:rFonts w:cstheme="minorHAnsi"/>
          <w:lang w:val="en-IN"/>
        </w:rPr>
        <w:t xml:space="preserve"> 0:22-0:33 </w:t>
      </w:r>
    </w:p>
    <w:p w14:paraId="7A13199E" w14:textId="37106A6C" w:rsidR="00663428" w:rsidRDefault="00663428" w:rsidP="0066342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E5177">
        <w:rPr>
          <w:rFonts w:cstheme="minorHAnsi"/>
          <w:lang w:val="en-IN"/>
        </w:rPr>
        <w:t>SCREEN:</w:t>
      </w:r>
      <w:r w:rsidRPr="00AE676A">
        <w:rPr>
          <w:rFonts w:cstheme="minorHAnsi"/>
        </w:rPr>
        <w:t>71048_2.4,-2.5,-and-2.6_t1.mp4</w:t>
      </w:r>
      <w:r w:rsidRPr="00AE676A">
        <w:rPr>
          <w:rFonts w:cstheme="minorHAnsi"/>
          <w:lang w:val="en-IN"/>
        </w:rPr>
        <w:t>:</w:t>
      </w:r>
      <w:r>
        <w:rPr>
          <w:rFonts w:cstheme="minorHAnsi"/>
          <w:lang w:val="en-IN"/>
        </w:rPr>
        <w:t xml:space="preserve"> 0:33-0:40</w:t>
      </w:r>
    </w:p>
    <w:p w14:paraId="0DBDD9FC" w14:textId="77777777" w:rsidR="004D2F95" w:rsidRPr="00691C2C" w:rsidRDefault="004D2F95" w:rsidP="004D2F9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2EF7034" w14:textId="359C7744" w:rsidR="00E43C26" w:rsidRPr="000D2429" w:rsidRDefault="00691C2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On the TI2 Pad</w:t>
      </w:r>
      <w:r w:rsidR="00605B52">
        <w:rPr>
          <w:rFonts w:cstheme="minorHAnsi"/>
          <w:color w:val="7030A0"/>
          <w:lang w:val="en-IN"/>
        </w:rPr>
        <w:t xml:space="preserve"> </w:t>
      </w:r>
      <w:r w:rsidR="00605B52" w:rsidRPr="00605B52">
        <w:rPr>
          <w:rFonts w:cstheme="minorHAnsi"/>
          <w:i/>
          <w:iCs/>
          <w:color w:val="EE0000"/>
          <w:lang w:val="en-IN"/>
        </w:rPr>
        <w:t>(T-twelve)</w:t>
      </w:r>
      <w:r w:rsidRPr="000D2429">
        <w:rPr>
          <w:rFonts w:cstheme="minorHAnsi"/>
          <w:color w:val="7030A0"/>
          <w:lang w:val="en-IN"/>
        </w:rPr>
        <w:t xml:space="preserve">, </w:t>
      </w:r>
      <w:r w:rsidR="00E43C26" w:rsidRPr="000D2429">
        <w:rPr>
          <w:rFonts w:cstheme="minorHAnsi"/>
          <w:color w:val="7030A0"/>
          <w:lang w:val="en-IN"/>
        </w:rPr>
        <w:t>after selecti</w:t>
      </w:r>
      <w:r w:rsidR="00794C36">
        <w:rPr>
          <w:rFonts w:cstheme="minorHAnsi"/>
          <w:color w:val="7030A0"/>
          <w:lang w:val="en-IN"/>
        </w:rPr>
        <w:t>ng the</w:t>
      </w:r>
      <w:r w:rsidRPr="000D2429">
        <w:rPr>
          <w:rFonts w:cstheme="minorHAnsi"/>
          <w:color w:val="7030A0"/>
          <w:lang w:val="en-IN"/>
        </w:rPr>
        <w:t xml:space="preserve"> 20 times objective</w:t>
      </w:r>
      <w:r w:rsidR="00E43C26" w:rsidRPr="000D2429">
        <w:rPr>
          <w:rFonts w:cstheme="minorHAnsi"/>
          <w:color w:val="7030A0"/>
          <w:lang w:val="en-IN"/>
        </w:rPr>
        <w:t>, i</w:t>
      </w:r>
      <w:r w:rsidRPr="000D2429">
        <w:rPr>
          <w:rFonts w:cstheme="minorHAnsi"/>
          <w:color w:val="7030A0"/>
          <w:lang w:val="en-IN"/>
        </w:rPr>
        <w:t xml:space="preserve">n the scan area settings, select 512 by 512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E43C26" w:rsidRPr="000D2429">
        <w:rPr>
          <w:rFonts w:cstheme="minorHAnsi"/>
          <w:b/>
          <w:bCs/>
          <w:color w:val="7030A0"/>
          <w:lang w:val="en-IN"/>
        </w:rPr>
        <w:t>1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="00E43C26" w:rsidRPr="000D2429">
        <w:rPr>
          <w:rFonts w:cstheme="minorHAnsi"/>
          <w:b/>
          <w:bCs/>
          <w:color w:val="7030A0"/>
          <w:lang w:val="en-IN"/>
        </w:rPr>
        <w:t xml:space="preserve"> </w:t>
      </w:r>
      <w:r w:rsidR="00E43C26" w:rsidRPr="000D2429">
        <w:rPr>
          <w:rFonts w:cstheme="minorHAnsi"/>
          <w:color w:val="7030A0"/>
          <w:lang w:val="en-IN"/>
        </w:rPr>
        <w:t>and turn on the detectors</w:t>
      </w:r>
      <w:r w:rsidR="00E43C26" w:rsidRPr="000D2429">
        <w:rPr>
          <w:rFonts w:cstheme="minorHAnsi"/>
          <w:b/>
          <w:bCs/>
          <w:color w:val="7030A0"/>
          <w:lang w:val="en-IN"/>
        </w:rPr>
        <w:t xml:space="preserve"> [2]</w:t>
      </w:r>
      <w:r w:rsidRPr="000D2429">
        <w:rPr>
          <w:rFonts w:cstheme="minorHAnsi"/>
          <w:color w:val="7030A0"/>
          <w:lang w:val="en-IN"/>
        </w:rPr>
        <w:t>.</w:t>
      </w:r>
    </w:p>
    <w:p w14:paraId="318D86CE" w14:textId="31E3D187" w:rsidR="00663428" w:rsidRDefault="00663428" w:rsidP="0066342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E5177">
        <w:rPr>
          <w:rFonts w:cstheme="minorHAnsi"/>
          <w:lang w:val="en-IN"/>
        </w:rPr>
        <w:t>SCREEN:</w:t>
      </w:r>
      <w:r w:rsidRPr="00AE676A">
        <w:rPr>
          <w:rFonts w:cstheme="minorHAnsi"/>
        </w:rPr>
        <w:t>71048_2.4,-2.5,-and-2.6_t1.mp4</w:t>
      </w:r>
      <w:r w:rsidRPr="00AE676A">
        <w:rPr>
          <w:rFonts w:cstheme="minorHAnsi"/>
          <w:lang w:val="en-IN"/>
        </w:rPr>
        <w:t>:</w:t>
      </w:r>
      <w:r>
        <w:rPr>
          <w:rFonts w:cstheme="minorHAnsi"/>
          <w:lang w:val="en-IN"/>
        </w:rPr>
        <w:t xml:space="preserve"> 0:41-0:4</w:t>
      </w:r>
      <w:r w:rsidR="004F7B84">
        <w:rPr>
          <w:rFonts w:cstheme="minorHAnsi"/>
          <w:lang w:val="en-IN"/>
        </w:rPr>
        <w:t>8</w:t>
      </w:r>
    </w:p>
    <w:p w14:paraId="18FB6608" w14:textId="6244E0A8" w:rsidR="004F7B84" w:rsidRDefault="004F7B84" w:rsidP="004F7B84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E5177">
        <w:rPr>
          <w:rFonts w:cstheme="minorHAnsi"/>
          <w:lang w:val="en-IN"/>
        </w:rPr>
        <w:t>SCREEN:</w:t>
      </w:r>
      <w:r w:rsidRPr="00AE676A">
        <w:rPr>
          <w:rFonts w:cstheme="minorHAnsi"/>
        </w:rPr>
        <w:t>71048_2.4,-2.5,-and-2.6_t1.mp4</w:t>
      </w:r>
      <w:r w:rsidRPr="00AE676A">
        <w:rPr>
          <w:rFonts w:cstheme="minorHAnsi"/>
          <w:lang w:val="en-IN"/>
        </w:rPr>
        <w:t>:</w:t>
      </w:r>
      <w:r>
        <w:rPr>
          <w:rFonts w:cstheme="minorHAnsi"/>
          <w:lang w:val="en-IN"/>
        </w:rPr>
        <w:t xml:space="preserve"> 0:49-0:57</w:t>
      </w:r>
    </w:p>
    <w:p w14:paraId="6CF1F2C5" w14:textId="77777777" w:rsidR="004F7B84" w:rsidRDefault="004F7B84" w:rsidP="004F7B8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01D4DD" w14:textId="31420BB6" w:rsidR="00E43C26" w:rsidRPr="004F7B84" w:rsidRDefault="000A3022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To d</w:t>
      </w:r>
      <w:r w:rsidR="00691C2C" w:rsidRPr="000D2429">
        <w:rPr>
          <w:rFonts w:cstheme="minorHAnsi"/>
          <w:color w:val="7030A0"/>
          <w:lang w:val="en-IN"/>
        </w:rPr>
        <w:t>efine the data file path</w:t>
      </w:r>
      <w:r w:rsidRPr="000D2429">
        <w:rPr>
          <w:rFonts w:cstheme="minorHAnsi"/>
          <w:color w:val="7030A0"/>
          <w:lang w:val="en-IN"/>
        </w:rPr>
        <w:t>,</w:t>
      </w:r>
      <w:r w:rsidR="00691C2C" w:rsidRPr="000D2429">
        <w:rPr>
          <w:rFonts w:cstheme="minorHAnsi"/>
          <w:color w:val="7030A0"/>
          <w:lang w:val="en-IN"/>
        </w:rPr>
        <w:t xml:space="preserve"> go to the bottom of the controller section and select </w:t>
      </w:r>
      <w:r w:rsidR="00691C2C" w:rsidRPr="000D2429">
        <w:rPr>
          <w:rFonts w:cstheme="minorHAnsi"/>
          <w:b/>
          <w:bCs/>
          <w:color w:val="7030A0"/>
          <w:lang w:val="en-IN"/>
        </w:rPr>
        <w:t>Configure</w:t>
      </w:r>
      <w:r w:rsidR="00691C2C" w:rsidRPr="000D2429">
        <w:rPr>
          <w:rFonts w:cstheme="minorHAnsi"/>
          <w:color w:val="7030A0"/>
          <w:lang w:val="en-IN"/>
        </w:rPr>
        <w:t xml:space="preserve"> </w:t>
      </w:r>
      <w:r w:rsidR="00691C2C" w:rsidRPr="000D2429">
        <w:rPr>
          <w:rFonts w:cstheme="minorHAnsi"/>
          <w:b/>
          <w:bCs/>
          <w:color w:val="7030A0"/>
          <w:lang w:val="en-IN"/>
        </w:rPr>
        <w:t>[1]</w:t>
      </w:r>
      <w:r w:rsidR="00691C2C" w:rsidRPr="000D2429">
        <w:rPr>
          <w:rFonts w:cstheme="minorHAnsi"/>
          <w:color w:val="7030A0"/>
          <w:lang w:val="en-IN"/>
        </w:rPr>
        <w:t xml:space="preserve">. </w:t>
      </w:r>
      <w:r w:rsidRPr="000D2429">
        <w:rPr>
          <w:rFonts w:cstheme="minorHAnsi"/>
          <w:color w:val="7030A0"/>
          <w:lang w:val="en-IN"/>
        </w:rPr>
        <w:t>After clicking</w:t>
      </w:r>
      <w:r w:rsidR="00691C2C" w:rsidRPr="000D2429">
        <w:rPr>
          <w:rFonts w:cstheme="minorHAnsi"/>
          <w:color w:val="7030A0"/>
          <w:lang w:val="en-IN"/>
        </w:rPr>
        <w:t xml:space="preserve"> the </w:t>
      </w:r>
      <w:r w:rsidR="00691C2C" w:rsidRPr="000D2429">
        <w:rPr>
          <w:rFonts w:cstheme="minorHAnsi"/>
          <w:b/>
          <w:bCs/>
          <w:color w:val="7030A0"/>
          <w:lang w:val="en-IN"/>
        </w:rPr>
        <w:t>PicoQuant</w:t>
      </w:r>
      <w:r w:rsidR="00C96F7B" w:rsidRPr="000D2429">
        <w:rPr>
          <w:rFonts w:cstheme="minorHAnsi"/>
          <w:b/>
          <w:bCs/>
          <w:color w:val="7030A0"/>
          <w:lang w:val="en-IN"/>
        </w:rPr>
        <w:t xml:space="preserve"> or </w:t>
      </w:r>
      <w:r w:rsidR="00691C2C" w:rsidRPr="000D2429">
        <w:rPr>
          <w:rFonts w:cstheme="minorHAnsi"/>
          <w:b/>
          <w:bCs/>
          <w:color w:val="7030A0"/>
          <w:lang w:val="en-IN"/>
        </w:rPr>
        <w:t>FLIM FCS</w:t>
      </w:r>
      <w:r w:rsidR="00691C2C" w:rsidRPr="000D2429">
        <w:rPr>
          <w:rFonts w:cstheme="minorHAnsi"/>
          <w:color w:val="7030A0"/>
          <w:lang w:val="en-IN"/>
        </w:rPr>
        <w:t xml:space="preserve"> tab</w:t>
      </w:r>
      <w:r w:rsidRPr="000D2429">
        <w:rPr>
          <w:rFonts w:cstheme="minorHAnsi"/>
          <w:color w:val="7030A0"/>
          <w:lang w:val="en-IN"/>
        </w:rPr>
        <w:t>, u</w:t>
      </w:r>
      <w:r w:rsidR="00691C2C" w:rsidRPr="000D2429">
        <w:rPr>
          <w:rFonts w:cstheme="minorHAnsi"/>
          <w:color w:val="7030A0"/>
          <w:lang w:val="en-IN"/>
        </w:rPr>
        <w:t xml:space="preserve">nder </w:t>
      </w:r>
      <w:r w:rsidR="00691C2C" w:rsidRPr="000D2429">
        <w:rPr>
          <w:rFonts w:cstheme="minorHAnsi"/>
          <w:b/>
          <w:bCs/>
          <w:color w:val="7030A0"/>
          <w:lang w:val="en-IN"/>
        </w:rPr>
        <w:t>Workspace path</w:t>
      </w:r>
      <w:r w:rsidR="00691C2C" w:rsidRPr="000D2429">
        <w:rPr>
          <w:rFonts w:cstheme="minorHAnsi"/>
          <w:color w:val="7030A0"/>
          <w:lang w:val="en-IN"/>
        </w:rPr>
        <w:t xml:space="preserve">, select the folder symbol on the right </w:t>
      </w:r>
      <w:r w:rsidR="00691C2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2</w:t>
      </w:r>
      <w:r w:rsidR="00691C2C" w:rsidRPr="000D2429">
        <w:rPr>
          <w:rFonts w:cstheme="minorHAnsi"/>
          <w:b/>
          <w:bCs/>
          <w:color w:val="7030A0"/>
          <w:lang w:val="en-IN"/>
        </w:rPr>
        <w:t>]</w:t>
      </w:r>
      <w:r w:rsidR="00691C2C" w:rsidRPr="000D2429">
        <w:rPr>
          <w:rFonts w:cstheme="minorHAnsi"/>
          <w:color w:val="7030A0"/>
          <w:lang w:val="en-IN"/>
        </w:rPr>
        <w:t>.</w:t>
      </w:r>
      <w:r w:rsidR="00D23DCD" w:rsidRPr="000D2429">
        <w:rPr>
          <w:rFonts w:cstheme="minorHAnsi"/>
          <w:color w:val="7030A0"/>
          <w:lang w:val="en-IN"/>
        </w:rPr>
        <w:t xml:space="preserve"> At storage location, create a new folder for the ex</w:t>
      </w:r>
      <w:r w:rsidR="00D23DCD" w:rsidRPr="004F7B84">
        <w:rPr>
          <w:rFonts w:cstheme="minorHAnsi"/>
          <w:color w:val="7030A0"/>
          <w:lang w:val="en-IN"/>
        </w:rPr>
        <w:t xml:space="preserve">periments for the day and close the configure window </w:t>
      </w:r>
      <w:r w:rsidR="00D23DCD" w:rsidRPr="004F7B84">
        <w:rPr>
          <w:rFonts w:cstheme="minorHAnsi"/>
          <w:b/>
          <w:bCs/>
          <w:color w:val="7030A0"/>
          <w:lang w:val="en-IN"/>
        </w:rPr>
        <w:t>[3]</w:t>
      </w:r>
      <w:r w:rsidR="00D23DCD" w:rsidRPr="004F7B84">
        <w:rPr>
          <w:rFonts w:cstheme="minorHAnsi"/>
          <w:color w:val="7030A0"/>
          <w:lang w:val="en-IN"/>
        </w:rPr>
        <w:t>.</w:t>
      </w:r>
    </w:p>
    <w:p w14:paraId="6AAD9FAA" w14:textId="0C5AF2E2" w:rsidR="004F7B84" w:rsidRPr="004F7B84" w:rsidRDefault="004F7B84" w:rsidP="00E30790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F7B84">
        <w:rPr>
          <w:rFonts w:cstheme="minorHAnsi"/>
          <w:lang w:val="en-IN"/>
        </w:rPr>
        <w:t xml:space="preserve">SCREEN: </w:t>
      </w:r>
      <w:r w:rsidRPr="004F7B84">
        <w:rPr>
          <w:rFonts w:cstheme="minorHAnsi"/>
        </w:rPr>
        <w:t>71048_2.7_t1.mp4</w:t>
      </w:r>
      <w:r w:rsidRPr="004F7B84">
        <w:rPr>
          <w:rFonts w:cstheme="minorHAnsi"/>
          <w:lang w:val="en-IN"/>
        </w:rPr>
        <w:t xml:space="preserve">: 0:03-0:06 </w:t>
      </w:r>
    </w:p>
    <w:p w14:paraId="5F7502D2" w14:textId="3EA8DF8C" w:rsidR="00F72196" w:rsidRPr="004F7B84" w:rsidRDefault="00F72196" w:rsidP="00F72196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F7B84">
        <w:rPr>
          <w:rFonts w:cstheme="minorHAnsi"/>
          <w:lang w:val="en-IN"/>
        </w:rPr>
        <w:t xml:space="preserve">SCREEN: </w:t>
      </w:r>
      <w:r w:rsidRPr="004F7B84">
        <w:rPr>
          <w:rFonts w:cstheme="minorHAnsi"/>
        </w:rPr>
        <w:t>71048_2.7_t1.mp4</w:t>
      </w:r>
      <w:r w:rsidRPr="004F7B84">
        <w:rPr>
          <w:rFonts w:cstheme="minorHAnsi"/>
          <w:lang w:val="en-IN"/>
        </w:rPr>
        <w:t>: 0:0</w:t>
      </w:r>
      <w:r>
        <w:rPr>
          <w:rFonts w:cstheme="minorHAnsi"/>
          <w:lang w:val="en-IN"/>
        </w:rPr>
        <w:t>7-0:11</w:t>
      </w:r>
    </w:p>
    <w:p w14:paraId="2B7B3F98" w14:textId="3BF2E1E6" w:rsidR="00F72196" w:rsidRPr="004F7B84" w:rsidRDefault="00F72196" w:rsidP="00F72196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F7B84">
        <w:rPr>
          <w:rFonts w:cstheme="minorHAnsi"/>
          <w:lang w:val="en-IN"/>
        </w:rPr>
        <w:t xml:space="preserve">SCREEN: </w:t>
      </w:r>
      <w:r w:rsidRPr="004F7B84">
        <w:rPr>
          <w:rFonts w:cstheme="minorHAnsi"/>
        </w:rPr>
        <w:t>71048_2.7_t1.mp4</w:t>
      </w:r>
      <w:r w:rsidRPr="004F7B84">
        <w:rPr>
          <w:rFonts w:cstheme="minorHAnsi"/>
          <w:lang w:val="en-IN"/>
        </w:rPr>
        <w:t xml:space="preserve">: </w:t>
      </w:r>
      <w:r>
        <w:rPr>
          <w:rFonts w:cstheme="minorHAnsi"/>
          <w:lang w:val="en-IN"/>
        </w:rPr>
        <w:t>0:12-0:18</w:t>
      </w:r>
    </w:p>
    <w:p w14:paraId="5FA1BEFA" w14:textId="77777777" w:rsidR="00E43C26" w:rsidRPr="00691C2C" w:rsidRDefault="00E43C26" w:rsidP="00E43C2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F1E5D6F" w14:textId="1812631C" w:rsidR="00E43C26" w:rsidRPr="000D2429" w:rsidRDefault="000A3022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 xml:space="preserve">Once </w:t>
      </w:r>
      <w:r w:rsidR="00691C2C" w:rsidRPr="000D2429">
        <w:rPr>
          <w:rFonts w:cstheme="minorHAnsi"/>
          <w:b/>
          <w:bCs/>
          <w:color w:val="7030A0"/>
          <w:lang w:val="en-IN"/>
        </w:rPr>
        <w:t>Live</w:t>
      </w:r>
      <w:r w:rsidR="00691C2C" w:rsidRPr="000D2429">
        <w:rPr>
          <w:rFonts w:cstheme="minorHAnsi"/>
          <w:color w:val="7030A0"/>
          <w:lang w:val="en-IN"/>
        </w:rPr>
        <w:t xml:space="preserve"> </w:t>
      </w:r>
      <w:r w:rsidRPr="000D2429">
        <w:rPr>
          <w:rFonts w:cstheme="minorHAnsi"/>
          <w:color w:val="7030A0"/>
          <w:lang w:val="en-IN"/>
        </w:rPr>
        <w:t xml:space="preserve">is selected and </w:t>
      </w:r>
      <w:r w:rsidR="00691C2C" w:rsidRPr="000D2429">
        <w:rPr>
          <w:rFonts w:cstheme="minorHAnsi"/>
          <w:color w:val="7030A0"/>
          <w:lang w:val="en-IN"/>
        </w:rPr>
        <w:t>the image acquisition window appears</w:t>
      </w:r>
      <w:r w:rsidR="00FC0037" w:rsidRPr="000D2429">
        <w:rPr>
          <w:rFonts w:cstheme="minorHAnsi"/>
          <w:color w:val="7030A0"/>
          <w:lang w:val="en-IN"/>
        </w:rPr>
        <w:t>, s</w:t>
      </w:r>
      <w:r w:rsidR="00691C2C" w:rsidRPr="000D2429">
        <w:rPr>
          <w:rFonts w:cstheme="minorHAnsi"/>
          <w:color w:val="7030A0"/>
          <w:lang w:val="en-IN"/>
        </w:rPr>
        <w:t xml:space="preserve">elect </w:t>
      </w:r>
      <w:r w:rsidR="00691C2C" w:rsidRPr="000D2429">
        <w:rPr>
          <w:rFonts w:cstheme="minorHAnsi"/>
          <w:b/>
          <w:bCs/>
          <w:color w:val="7030A0"/>
          <w:lang w:val="en-IN"/>
        </w:rPr>
        <w:t>Live</w:t>
      </w:r>
      <w:r w:rsidR="00691C2C" w:rsidRPr="000D2429">
        <w:rPr>
          <w:rFonts w:cstheme="minorHAnsi"/>
          <w:color w:val="7030A0"/>
          <w:lang w:val="en-IN"/>
        </w:rPr>
        <w:t xml:space="preserve"> again to pause photon collection </w:t>
      </w:r>
      <w:r w:rsidR="00691C2C" w:rsidRPr="000D2429">
        <w:rPr>
          <w:rFonts w:cstheme="minorHAnsi"/>
          <w:b/>
          <w:bCs/>
          <w:color w:val="7030A0"/>
          <w:lang w:val="en-IN"/>
        </w:rPr>
        <w:t>[</w:t>
      </w:r>
      <w:r w:rsidR="00FC0037" w:rsidRPr="000D2429">
        <w:rPr>
          <w:rFonts w:cstheme="minorHAnsi"/>
          <w:b/>
          <w:bCs/>
          <w:color w:val="7030A0"/>
          <w:lang w:val="en-IN"/>
        </w:rPr>
        <w:t>1</w:t>
      </w:r>
      <w:r w:rsidR="00691C2C" w:rsidRPr="000D2429">
        <w:rPr>
          <w:rFonts w:cstheme="minorHAnsi"/>
          <w:b/>
          <w:bCs/>
          <w:color w:val="7030A0"/>
          <w:lang w:val="en-IN"/>
        </w:rPr>
        <w:t>]</w:t>
      </w:r>
      <w:r w:rsidR="00691C2C" w:rsidRPr="000D2429">
        <w:rPr>
          <w:rFonts w:cstheme="minorHAnsi"/>
          <w:color w:val="7030A0"/>
          <w:lang w:val="en-IN"/>
        </w:rPr>
        <w:t>.</w:t>
      </w:r>
    </w:p>
    <w:p w14:paraId="4F9B14DF" w14:textId="05CFF260" w:rsidR="00691C2C" w:rsidRDefault="00691E53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F7B84">
        <w:rPr>
          <w:rFonts w:cstheme="minorHAnsi"/>
          <w:lang w:val="en-IN"/>
        </w:rPr>
        <w:t xml:space="preserve">SCREEN: </w:t>
      </w:r>
      <w:r w:rsidRPr="00691E53">
        <w:rPr>
          <w:rFonts w:cstheme="minorHAnsi"/>
        </w:rPr>
        <w:t>71048_2.8-and-2.9_t1.mp4</w:t>
      </w:r>
      <w:r>
        <w:rPr>
          <w:rFonts w:cstheme="minorHAnsi"/>
          <w:lang w:val="en-IN"/>
        </w:rPr>
        <w:t>: 0:02-0:08</w:t>
      </w:r>
    </w:p>
    <w:p w14:paraId="1C58A864" w14:textId="77777777" w:rsidR="00E43C26" w:rsidRPr="00691C2C" w:rsidRDefault="00E43C26" w:rsidP="00E43C2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0EA183" w14:textId="555D546D" w:rsidR="00482D9A" w:rsidRPr="000D2429" w:rsidRDefault="00482D9A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To</w:t>
      </w:r>
      <w:r w:rsidR="00691C2C" w:rsidRPr="000D2429">
        <w:rPr>
          <w:rFonts w:cstheme="minorHAnsi"/>
          <w:color w:val="7030A0"/>
          <w:lang w:val="en-IN"/>
        </w:rPr>
        <w:t xml:space="preserve"> set up fluorescence lifetime imaging microscopy </w:t>
      </w:r>
      <w:r w:rsidR="00E43C26" w:rsidRPr="000D2429">
        <w:rPr>
          <w:rFonts w:cstheme="minorHAnsi"/>
          <w:color w:val="7030A0"/>
          <w:lang w:val="en-IN"/>
        </w:rPr>
        <w:t xml:space="preserve">or FLIM </w:t>
      </w:r>
      <w:r w:rsidR="00691C2C" w:rsidRPr="000D2429">
        <w:rPr>
          <w:rFonts w:cstheme="minorHAnsi"/>
          <w:color w:val="7030A0"/>
          <w:lang w:val="en-IN"/>
        </w:rPr>
        <w:t>data collection windows</w:t>
      </w:r>
      <w:r w:rsidRPr="000D2429">
        <w:rPr>
          <w:rFonts w:cstheme="minorHAnsi"/>
          <w:color w:val="7030A0"/>
          <w:lang w:val="en-IN"/>
        </w:rPr>
        <w:t>,</w:t>
      </w:r>
      <w:r w:rsidR="00691C2C" w:rsidRPr="000D2429">
        <w:rPr>
          <w:rFonts w:cstheme="minorHAnsi"/>
          <w:color w:val="7030A0"/>
          <w:lang w:val="en-IN"/>
        </w:rPr>
        <w:t xml:space="preserve"> right-click on the live image window and select </w:t>
      </w:r>
      <w:r w:rsidR="00691C2C" w:rsidRPr="000D2429">
        <w:rPr>
          <w:rFonts w:cstheme="minorHAnsi"/>
          <w:b/>
          <w:bCs/>
          <w:color w:val="7030A0"/>
          <w:lang w:val="en-IN"/>
        </w:rPr>
        <w:t>PicoQuant Plugin</w:t>
      </w:r>
      <w:r w:rsidR="00691C2C" w:rsidRPr="000D2429">
        <w:rPr>
          <w:rFonts w:cstheme="minorHAnsi"/>
          <w:color w:val="7030A0"/>
          <w:lang w:val="en-IN"/>
        </w:rPr>
        <w:t xml:space="preserve"> </w:t>
      </w:r>
      <w:r w:rsidR="00691C2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1</w:t>
      </w:r>
      <w:r w:rsidR="00691C2C" w:rsidRPr="000D2429">
        <w:rPr>
          <w:rFonts w:cstheme="minorHAnsi"/>
          <w:b/>
          <w:bCs/>
          <w:color w:val="7030A0"/>
          <w:lang w:val="en-IN"/>
        </w:rPr>
        <w:t>]</w:t>
      </w:r>
      <w:r w:rsidR="00691C2C" w:rsidRPr="000D2429">
        <w:rPr>
          <w:rFonts w:cstheme="minorHAnsi"/>
          <w:color w:val="7030A0"/>
          <w:lang w:val="en-IN"/>
        </w:rPr>
        <w:t xml:space="preserve">. Enable </w:t>
      </w:r>
      <w:r w:rsidR="00691C2C" w:rsidRPr="000D2429">
        <w:rPr>
          <w:rFonts w:cstheme="minorHAnsi"/>
          <w:b/>
          <w:bCs/>
          <w:color w:val="7030A0"/>
          <w:lang w:val="en-IN"/>
        </w:rPr>
        <w:t>Show Decay Curve</w:t>
      </w:r>
      <w:r w:rsidR="00691C2C" w:rsidRPr="000D2429">
        <w:rPr>
          <w:rFonts w:cstheme="minorHAnsi"/>
          <w:color w:val="7030A0"/>
          <w:lang w:val="en-IN"/>
        </w:rPr>
        <w:t xml:space="preserve"> </w:t>
      </w:r>
      <w:r w:rsidR="00691C2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2</w:t>
      </w:r>
      <w:r w:rsidR="00691C2C"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 xml:space="preserve">, </w:t>
      </w:r>
      <w:r w:rsidR="00691C2C" w:rsidRPr="000D2429">
        <w:rPr>
          <w:rFonts w:cstheme="minorHAnsi"/>
          <w:b/>
          <w:bCs/>
          <w:color w:val="7030A0"/>
          <w:lang w:val="en-IN"/>
        </w:rPr>
        <w:t>Show Time trace</w:t>
      </w:r>
      <w:r w:rsidR="00691C2C" w:rsidRPr="000D2429">
        <w:rPr>
          <w:rFonts w:cstheme="minorHAnsi"/>
          <w:color w:val="7030A0"/>
          <w:lang w:val="en-IN"/>
        </w:rPr>
        <w:t xml:space="preserve"> </w:t>
      </w:r>
      <w:r w:rsidR="00691C2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3</w:t>
      </w:r>
      <w:r w:rsidR="00691C2C"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b/>
          <w:bCs/>
          <w:color w:val="7030A0"/>
          <w:lang w:val="en-IN"/>
        </w:rPr>
        <w:t xml:space="preserve"> </w:t>
      </w:r>
      <w:r w:rsidRPr="000D2429">
        <w:rPr>
          <w:rFonts w:cstheme="minorHAnsi"/>
          <w:color w:val="7030A0"/>
          <w:lang w:val="en-IN"/>
        </w:rPr>
        <w:t>and</w:t>
      </w:r>
      <w:r w:rsidRPr="000D2429">
        <w:rPr>
          <w:rFonts w:cstheme="minorHAnsi"/>
          <w:b/>
          <w:bCs/>
          <w:color w:val="7030A0"/>
          <w:lang w:val="en-IN"/>
        </w:rPr>
        <w:t xml:space="preserve"> Show FLIM Statistics [4]</w:t>
      </w:r>
      <w:r w:rsidR="00691C2C" w:rsidRPr="000D2429">
        <w:rPr>
          <w:rFonts w:cstheme="minorHAnsi"/>
          <w:color w:val="7030A0"/>
          <w:lang w:val="en-IN"/>
        </w:rPr>
        <w:t>.</w:t>
      </w:r>
    </w:p>
    <w:p w14:paraId="7737F031" w14:textId="7BB632BD" w:rsidR="002556A0" w:rsidRDefault="002556A0" w:rsidP="002556A0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F7B84">
        <w:rPr>
          <w:rFonts w:cstheme="minorHAnsi"/>
          <w:lang w:val="en-IN"/>
        </w:rPr>
        <w:t xml:space="preserve">SCREEN: </w:t>
      </w:r>
      <w:r w:rsidRPr="00691E53">
        <w:rPr>
          <w:rFonts w:cstheme="minorHAnsi"/>
        </w:rPr>
        <w:t>71048_2.8-and-2.9_t1.mp4</w:t>
      </w:r>
      <w:r>
        <w:rPr>
          <w:rFonts w:cstheme="minorHAnsi"/>
          <w:lang w:val="en-IN"/>
        </w:rPr>
        <w:t>: 0:09-0:14</w:t>
      </w:r>
    </w:p>
    <w:p w14:paraId="0C9F0FB1" w14:textId="06D1C798" w:rsidR="002556A0" w:rsidRDefault="002556A0" w:rsidP="002556A0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F7B84">
        <w:rPr>
          <w:rFonts w:cstheme="minorHAnsi"/>
          <w:lang w:val="en-IN"/>
        </w:rPr>
        <w:t xml:space="preserve">SCREEN: </w:t>
      </w:r>
      <w:r w:rsidRPr="00691E53">
        <w:rPr>
          <w:rFonts w:cstheme="minorHAnsi"/>
        </w:rPr>
        <w:t>71048_2.8-and-2.9_t1.mp4</w:t>
      </w:r>
      <w:r>
        <w:rPr>
          <w:rFonts w:cstheme="minorHAnsi"/>
          <w:lang w:val="en-IN"/>
        </w:rPr>
        <w:t>: 0:15-0:16</w:t>
      </w:r>
    </w:p>
    <w:p w14:paraId="7092FAA4" w14:textId="241A96CF" w:rsidR="002556A0" w:rsidRDefault="002556A0" w:rsidP="002556A0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F7B84">
        <w:rPr>
          <w:rFonts w:cstheme="minorHAnsi"/>
          <w:lang w:val="en-IN"/>
        </w:rPr>
        <w:t xml:space="preserve">SCREEN: </w:t>
      </w:r>
      <w:r w:rsidRPr="00691E53">
        <w:rPr>
          <w:rFonts w:cstheme="minorHAnsi"/>
        </w:rPr>
        <w:t>71048_2.8-and-2.9_t1.mp4</w:t>
      </w:r>
      <w:r>
        <w:rPr>
          <w:rFonts w:cstheme="minorHAnsi"/>
          <w:lang w:val="en-IN"/>
        </w:rPr>
        <w:t>: 0:17-0:28</w:t>
      </w:r>
    </w:p>
    <w:p w14:paraId="6009A210" w14:textId="12405ECE" w:rsidR="002556A0" w:rsidRDefault="002556A0" w:rsidP="002556A0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F7B84">
        <w:rPr>
          <w:rFonts w:cstheme="minorHAnsi"/>
          <w:lang w:val="en-IN"/>
        </w:rPr>
        <w:t xml:space="preserve">SCREEN: </w:t>
      </w:r>
      <w:r w:rsidRPr="00691E53">
        <w:rPr>
          <w:rFonts w:cstheme="minorHAnsi"/>
        </w:rPr>
        <w:t>71048_2.8-and-2.9_t1.mp4</w:t>
      </w:r>
      <w:r>
        <w:rPr>
          <w:rFonts w:cstheme="minorHAnsi"/>
          <w:lang w:val="en-IN"/>
        </w:rPr>
        <w:t>: 0:29-0:41</w:t>
      </w:r>
    </w:p>
    <w:p w14:paraId="5B703B39" w14:textId="77777777" w:rsidR="00482D9A" w:rsidRPr="00691C2C" w:rsidRDefault="00482D9A" w:rsidP="00482D9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88FEA8" w14:textId="477D55D9" w:rsidR="000F326F" w:rsidRDefault="00C96F7B" w:rsidP="00685AD2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C96F7B">
        <w:rPr>
          <w:rFonts w:cstheme="minorHAnsi"/>
          <w:b/>
          <w:bCs/>
        </w:rPr>
        <w:t>2D Cellular FLIM Data Collection and Acquisition Setup</w:t>
      </w:r>
    </w:p>
    <w:p w14:paraId="2E9E5DCE" w14:textId="165C102A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62CA5">
        <w:rPr>
          <w:rFonts w:cstheme="minorHAnsi"/>
        </w:rPr>
        <w:t>Gareth M. Francis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5106FD2" w14:textId="7C465D46" w:rsidR="00427DBC" w:rsidRPr="000D2429" w:rsidRDefault="00427DB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 xml:space="preserve">To set up laser arrangement for the cellular experiment, go to </w:t>
      </w:r>
      <w:r w:rsidRPr="000D2429">
        <w:rPr>
          <w:rFonts w:cstheme="minorHAnsi"/>
          <w:b/>
          <w:bCs/>
          <w:color w:val="7030A0"/>
          <w:lang w:val="en-IN"/>
        </w:rPr>
        <w:t>Experiment Settings</w:t>
      </w:r>
      <w:r w:rsidRPr="000D2429">
        <w:rPr>
          <w:rFonts w:cstheme="minorHAnsi"/>
          <w:color w:val="7030A0"/>
          <w:lang w:val="en-IN"/>
        </w:rPr>
        <w:t xml:space="preserve"> at the top right of the page next to the lasers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FC0037" w:rsidRPr="000D2429">
        <w:rPr>
          <w:rFonts w:cstheme="minorHAnsi"/>
          <w:b/>
          <w:bCs/>
          <w:color w:val="7030A0"/>
          <w:lang w:val="en-IN"/>
        </w:rPr>
        <w:t>1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 xml:space="preserve">. </w:t>
      </w:r>
      <w:r w:rsidR="00FC0037" w:rsidRPr="000D2429">
        <w:rPr>
          <w:rFonts w:cstheme="minorHAnsi"/>
          <w:color w:val="7030A0"/>
          <w:lang w:val="en-IN"/>
        </w:rPr>
        <w:t>After c</w:t>
      </w:r>
      <w:r w:rsidRPr="000D2429">
        <w:rPr>
          <w:rFonts w:cstheme="minorHAnsi"/>
          <w:color w:val="7030A0"/>
          <w:lang w:val="en-IN"/>
        </w:rPr>
        <w:t>lick</w:t>
      </w:r>
      <w:r w:rsidR="00FC0037" w:rsidRPr="000D2429">
        <w:rPr>
          <w:rFonts w:cstheme="minorHAnsi"/>
          <w:color w:val="7030A0"/>
          <w:lang w:val="en-IN"/>
        </w:rPr>
        <w:t>ing the</w:t>
      </w:r>
      <w:r w:rsidRPr="000D2429">
        <w:rPr>
          <w:rFonts w:cstheme="minorHAnsi"/>
          <w:color w:val="7030A0"/>
          <w:lang w:val="en-IN"/>
        </w:rPr>
        <w:t xml:space="preserve"> </w:t>
      </w:r>
      <w:r w:rsidRPr="000D2429">
        <w:rPr>
          <w:rFonts w:cstheme="minorHAnsi"/>
          <w:b/>
          <w:bCs/>
          <w:color w:val="7030A0"/>
          <w:lang w:val="en-IN"/>
        </w:rPr>
        <w:t>Add</w:t>
      </w:r>
      <w:r w:rsidRPr="000D2429">
        <w:rPr>
          <w:rFonts w:cstheme="minorHAnsi"/>
          <w:color w:val="7030A0"/>
          <w:lang w:val="en-IN"/>
        </w:rPr>
        <w:t xml:space="preserve"> next to the multichannel dye box</w:t>
      </w:r>
      <w:r w:rsidR="00FC0037" w:rsidRPr="000D2429">
        <w:rPr>
          <w:rFonts w:cstheme="minorHAnsi"/>
          <w:color w:val="7030A0"/>
          <w:lang w:val="en-IN"/>
        </w:rPr>
        <w:t>, a</w:t>
      </w:r>
      <w:r w:rsidRPr="000D2429">
        <w:rPr>
          <w:rFonts w:cstheme="minorHAnsi"/>
          <w:color w:val="7030A0"/>
          <w:lang w:val="en-IN"/>
        </w:rPr>
        <w:t xml:space="preserve">dd the desired dyes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FC0037" w:rsidRPr="000D2429">
        <w:rPr>
          <w:rFonts w:cstheme="minorHAnsi"/>
          <w:b/>
          <w:bCs/>
          <w:color w:val="7030A0"/>
          <w:lang w:val="en-IN"/>
        </w:rPr>
        <w:t>2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>.</w:t>
      </w:r>
    </w:p>
    <w:p w14:paraId="5CC1789B" w14:textId="7B6CF9DC" w:rsidR="00427DBC" w:rsidRPr="00EF3BD9" w:rsidRDefault="00EF3BD9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F3BD9">
        <w:rPr>
          <w:rFonts w:cstheme="minorHAnsi"/>
          <w:lang w:val="en-IN"/>
        </w:rPr>
        <w:t xml:space="preserve">SCREEN: </w:t>
      </w:r>
      <w:r w:rsidRPr="00EF3BD9">
        <w:rPr>
          <w:rFonts w:cstheme="minorHAnsi"/>
        </w:rPr>
        <w:t>71048_3.1,-3.2,-and-3.3_t1.mp4:</w:t>
      </w:r>
      <w:r>
        <w:rPr>
          <w:rFonts w:cstheme="minorHAnsi"/>
        </w:rPr>
        <w:t xml:space="preserve"> </w:t>
      </w:r>
      <w:r w:rsidRPr="00EF3BD9">
        <w:rPr>
          <w:rFonts w:cstheme="minorHAnsi"/>
        </w:rPr>
        <w:t>0:01-0:07</w:t>
      </w:r>
      <w:r w:rsidRPr="00EF3BD9">
        <w:rPr>
          <w:rFonts w:cstheme="minorHAnsi"/>
          <w:lang w:val="en-IN"/>
        </w:rPr>
        <w:t xml:space="preserve">    </w:t>
      </w:r>
    </w:p>
    <w:p w14:paraId="77B49D7B" w14:textId="4AD8D4EA" w:rsidR="00EF3BD9" w:rsidRPr="00EF3BD9" w:rsidRDefault="00EF3BD9" w:rsidP="00EF3BD9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F3BD9">
        <w:rPr>
          <w:rFonts w:cstheme="minorHAnsi"/>
          <w:lang w:val="en-IN"/>
        </w:rPr>
        <w:t xml:space="preserve">SCREEN: </w:t>
      </w:r>
      <w:r w:rsidRPr="00EF3BD9">
        <w:rPr>
          <w:rFonts w:cstheme="minorHAnsi"/>
        </w:rPr>
        <w:t>71048_3.1,-3.2,-and-3.3_t1.mp4:</w:t>
      </w:r>
      <w:r>
        <w:rPr>
          <w:rFonts w:cstheme="minorHAnsi"/>
        </w:rPr>
        <w:t xml:space="preserve"> </w:t>
      </w:r>
      <w:r w:rsidRPr="00EF3BD9">
        <w:rPr>
          <w:rFonts w:cstheme="minorHAnsi"/>
        </w:rPr>
        <w:t>0:0</w:t>
      </w:r>
      <w:r>
        <w:rPr>
          <w:rFonts w:cstheme="minorHAnsi"/>
        </w:rPr>
        <w:t>8-0:029</w:t>
      </w:r>
      <w:r w:rsidRPr="00EF3BD9">
        <w:rPr>
          <w:rFonts w:cstheme="minorHAnsi"/>
          <w:lang w:val="en-IN"/>
        </w:rPr>
        <w:t xml:space="preserve">  </w:t>
      </w:r>
    </w:p>
    <w:p w14:paraId="1F1DC8A4" w14:textId="77777777" w:rsidR="00427DBC" w:rsidRPr="00427DBC" w:rsidRDefault="00427DBC" w:rsidP="00427DB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BE92B3" w14:textId="77777777" w:rsidR="00427DBC" w:rsidRPr="000D2429" w:rsidRDefault="00427DB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 xml:space="preserve">Select </w:t>
      </w:r>
      <w:r w:rsidRPr="000D2429">
        <w:rPr>
          <w:rFonts w:cstheme="minorHAnsi"/>
          <w:b/>
          <w:bCs/>
          <w:color w:val="7030A0"/>
          <w:lang w:val="en-IN"/>
        </w:rPr>
        <w:t>Expert mode</w:t>
      </w:r>
      <w:r w:rsidRPr="000D2429">
        <w:rPr>
          <w:rFonts w:cstheme="minorHAnsi"/>
          <w:color w:val="7030A0"/>
          <w:lang w:val="en-IN"/>
        </w:rPr>
        <w:t xml:space="preserve"> </w:t>
      </w:r>
      <w:r w:rsidRPr="000D2429">
        <w:rPr>
          <w:rFonts w:cstheme="minorHAnsi"/>
          <w:b/>
          <w:bCs/>
          <w:color w:val="7030A0"/>
          <w:lang w:val="en-IN"/>
        </w:rPr>
        <w:t>[1]</w:t>
      </w:r>
      <w:r w:rsidRPr="000D2429">
        <w:rPr>
          <w:rFonts w:cstheme="minorHAnsi"/>
          <w:color w:val="7030A0"/>
          <w:lang w:val="en-IN"/>
        </w:rPr>
        <w:t xml:space="preserve">. Adjust the detector assignments for each emission spectrum </w:t>
      </w:r>
      <w:r w:rsidRPr="000D2429">
        <w:rPr>
          <w:rFonts w:cstheme="minorHAnsi"/>
          <w:b/>
          <w:bCs/>
          <w:color w:val="7030A0"/>
          <w:lang w:val="en-IN"/>
        </w:rPr>
        <w:t>[2]</w:t>
      </w:r>
      <w:r w:rsidRPr="000D2429">
        <w:rPr>
          <w:rFonts w:cstheme="minorHAnsi"/>
          <w:color w:val="7030A0"/>
          <w:lang w:val="en-IN"/>
        </w:rPr>
        <w:t xml:space="preserve">. Route overlapping excitation and emission spectra to different detectors </w:t>
      </w:r>
      <w:r w:rsidRPr="000D2429">
        <w:rPr>
          <w:rFonts w:cstheme="minorHAnsi"/>
          <w:b/>
          <w:bCs/>
          <w:color w:val="7030A0"/>
          <w:lang w:val="en-IN"/>
        </w:rPr>
        <w:t>[3]</w:t>
      </w:r>
      <w:r w:rsidRPr="000D2429">
        <w:rPr>
          <w:rFonts w:cstheme="minorHAnsi"/>
          <w:color w:val="7030A0"/>
          <w:lang w:val="en-IN"/>
        </w:rPr>
        <w:t>.</w:t>
      </w:r>
    </w:p>
    <w:p w14:paraId="39F40A41" w14:textId="77777777" w:rsidR="00EF3BD9" w:rsidRPr="00EF3BD9" w:rsidRDefault="00EF3BD9" w:rsidP="009F440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F3BD9">
        <w:rPr>
          <w:rFonts w:cstheme="minorHAnsi"/>
          <w:lang w:val="en-IN"/>
        </w:rPr>
        <w:lastRenderedPageBreak/>
        <w:t xml:space="preserve">SCREEN: </w:t>
      </w:r>
      <w:r w:rsidRPr="00EF3BD9">
        <w:rPr>
          <w:rFonts w:cstheme="minorHAnsi"/>
        </w:rPr>
        <w:t xml:space="preserve">71048_3.1,-3.2,-and-3.3_t1.mp4: 0:29-0:34 </w:t>
      </w:r>
    </w:p>
    <w:p w14:paraId="58A0DE6E" w14:textId="60ED3FC3" w:rsidR="00EF3BD9" w:rsidRPr="00EF3BD9" w:rsidRDefault="00EF3BD9" w:rsidP="00EF3BD9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F3BD9">
        <w:rPr>
          <w:rFonts w:cstheme="minorHAnsi"/>
          <w:lang w:val="en-IN"/>
        </w:rPr>
        <w:t xml:space="preserve">SCREEN: </w:t>
      </w:r>
      <w:r w:rsidRPr="00EF3BD9">
        <w:rPr>
          <w:rFonts w:cstheme="minorHAnsi"/>
        </w:rPr>
        <w:t>71048_3.1,-3.2,-and-3.3_t1.mp4: 0:34</w:t>
      </w:r>
      <w:r w:rsidR="00547784">
        <w:rPr>
          <w:rFonts w:cstheme="minorHAnsi"/>
        </w:rPr>
        <w:t>-0:39</w:t>
      </w:r>
    </w:p>
    <w:p w14:paraId="61893289" w14:textId="78001937" w:rsidR="00427DBC" w:rsidRPr="00427DBC" w:rsidRDefault="00547784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F3BD9">
        <w:rPr>
          <w:rFonts w:cstheme="minorHAnsi"/>
          <w:lang w:val="en-IN"/>
        </w:rPr>
        <w:t xml:space="preserve">SCREEN: </w:t>
      </w:r>
      <w:r w:rsidRPr="00EF3BD9">
        <w:rPr>
          <w:rFonts w:cstheme="minorHAnsi"/>
        </w:rPr>
        <w:t xml:space="preserve">71048_3.1,-3.2,-and-3.3_t1.mp4: </w:t>
      </w:r>
      <w:r>
        <w:rPr>
          <w:rFonts w:cstheme="minorHAnsi"/>
        </w:rPr>
        <w:t xml:space="preserve">0:40 – 0:57 </w:t>
      </w:r>
      <w:r w:rsidR="00427DBC" w:rsidRPr="00427DBC">
        <w:rPr>
          <w:rFonts w:cstheme="minorHAnsi"/>
          <w:lang w:val="en-IN"/>
        </w:rPr>
        <w:br/>
      </w:r>
    </w:p>
    <w:p w14:paraId="69CE43D9" w14:textId="00591163" w:rsidR="00427DBC" w:rsidRPr="000D2429" w:rsidRDefault="00427DB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 xml:space="preserve">On the left panel, adjust the pass order to minimize crosstalk between dyes with overlapping excitation and emission spectra </w:t>
      </w:r>
      <w:r w:rsidRPr="000D2429">
        <w:rPr>
          <w:rFonts w:cstheme="minorHAnsi"/>
          <w:b/>
          <w:bCs/>
          <w:color w:val="7030A0"/>
          <w:lang w:val="en-IN"/>
        </w:rPr>
        <w:t>[1]</w:t>
      </w:r>
      <w:r w:rsidRPr="000D2429">
        <w:rPr>
          <w:rFonts w:cstheme="minorHAnsi"/>
          <w:color w:val="7030A0"/>
          <w:lang w:val="en-IN"/>
        </w:rPr>
        <w:t>.</w:t>
      </w:r>
      <w:r w:rsidR="00FC0037" w:rsidRPr="000D2429">
        <w:rPr>
          <w:rFonts w:cstheme="minorHAnsi"/>
          <w:color w:val="7030A0"/>
          <w:lang w:val="en-IN"/>
        </w:rPr>
        <w:t xml:space="preserve"> After s</w:t>
      </w:r>
      <w:r w:rsidRPr="000D2429">
        <w:rPr>
          <w:rFonts w:cstheme="minorHAnsi"/>
          <w:color w:val="7030A0"/>
          <w:lang w:val="en-IN"/>
        </w:rPr>
        <w:t>av</w:t>
      </w:r>
      <w:r w:rsidR="00FC0037" w:rsidRPr="000D2429">
        <w:rPr>
          <w:rFonts w:cstheme="minorHAnsi"/>
          <w:color w:val="7030A0"/>
          <w:lang w:val="en-IN"/>
        </w:rPr>
        <w:t>ing</w:t>
      </w:r>
      <w:r w:rsidRPr="000D2429">
        <w:rPr>
          <w:rFonts w:cstheme="minorHAnsi"/>
          <w:color w:val="7030A0"/>
          <w:lang w:val="en-IN"/>
        </w:rPr>
        <w:t xml:space="preserve"> and nam</w:t>
      </w:r>
      <w:r w:rsidR="00FC0037" w:rsidRPr="000D2429">
        <w:rPr>
          <w:rFonts w:cstheme="minorHAnsi"/>
          <w:color w:val="7030A0"/>
          <w:lang w:val="en-IN"/>
        </w:rPr>
        <w:t>ing</w:t>
      </w:r>
      <w:r w:rsidRPr="000D2429">
        <w:rPr>
          <w:rFonts w:cstheme="minorHAnsi"/>
          <w:color w:val="7030A0"/>
          <w:lang w:val="en-IN"/>
        </w:rPr>
        <w:t xml:space="preserve"> the new laser configuration</w:t>
      </w:r>
      <w:r w:rsidR="00FC0037" w:rsidRPr="000D2429">
        <w:rPr>
          <w:rFonts w:cstheme="minorHAnsi"/>
          <w:color w:val="7030A0"/>
          <w:lang w:val="en-IN"/>
        </w:rPr>
        <w:t>, s</w:t>
      </w:r>
      <w:r w:rsidRPr="000D2429">
        <w:rPr>
          <w:rFonts w:cstheme="minorHAnsi"/>
          <w:color w:val="7030A0"/>
          <w:lang w:val="en-IN"/>
        </w:rPr>
        <w:t xml:space="preserve">elect the saved configuration for the experiment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FC0037" w:rsidRPr="000D2429">
        <w:rPr>
          <w:rFonts w:cstheme="minorHAnsi"/>
          <w:b/>
          <w:bCs/>
          <w:color w:val="7030A0"/>
          <w:lang w:val="en-IN"/>
        </w:rPr>
        <w:t>2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>.</w:t>
      </w:r>
    </w:p>
    <w:p w14:paraId="22FC5060" w14:textId="68168D8C" w:rsidR="00547784" w:rsidRPr="00547784" w:rsidRDefault="00547784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F3BD9">
        <w:rPr>
          <w:rFonts w:cstheme="minorHAnsi"/>
          <w:lang w:val="en-IN"/>
        </w:rPr>
        <w:t xml:space="preserve">SCREEN: </w:t>
      </w:r>
      <w:r w:rsidRPr="00EF3BD9">
        <w:rPr>
          <w:rFonts w:cstheme="minorHAnsi"/>
        </w:rPr>
        <w:t>71048_3.1,-3.2,-and-3.3_t1.mp4:</w:t>
      </w:r>
      <w:r>
        <w:rPr>
          <w:rFonts w:cstheme="minorHAnsi"/>
        </w:rPr>
        <w:t xml:space="preserve"> 0:58-1:07 </w:t>
      </w:r>
    </w:p>
    <w:p w14:paraId="67649DF7" w14:textId="531D67CA" w:rsidR="00427DBC" w:rsidRDefault="00547784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F3BD9">
        <w:rPr>
          <w:rFonts w:cstheme="minorHAnsi"/>
          <w:lang w:val="en-IN"/>
        </w:rPr>
        <w:t xml:space="preserve">SCREEN: </w:t>
      </w:r>
      <w:r w:rsidRPr="00EF3BD9">
        <w:rPr>
          <w:rFonts w:cstheme="minorHAnsi"/>
        </w:rPr>
        <w:t>71048_3.1,-3.2,-and-3.3_t1.mp4:</w:t>
      </w:r>
      <w:r>
        <w:rPr>
          <w:rFonts w:cstheme="minorHAnsi"/>
        </w:rPr>
        <w:t xml:space="preserve"> 1:08-1:20</w:t>
      </w:r>
    </w:p>
    <w:p w14:paraId="2C2957C9" w14:textId="77777777" w:rsidR="00427DBC" w:rsidRPr="00427DBC" w:rsidRDefault="00427DBC" w:rsidP="00427DB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8CBDEB4" w14:textId="2EEB44F5" w:rsidR="00E31381" w:rsidRPr="000D2429" w:rsidRDefault="00E31381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To o</w:t>
      </w:r>
      <w:r w:rsidR="00427DBC" w:rsidRPr="000D2429">
        <w:rPr>
          <w:rFonts w:cstheme="minorHAnsi"/>
          <w:color w:val="7030A0"/>
          <w:lang w:val="en-IN"/>
        </w:rPr>
        <w:t>pen the XYZ</w:t>
      </w:r>
      <w:r w:rsidR="00605B52">
        <w:rPr>
          <w:rFonts w:cstheme="minorHAnsi"/>
          <w:color w:val="7030A0"/>
          <w:lang w:val="en-IN"/>
        </w:rPr>
        <w:t xml:space="preserve"> </w:t>
      </w:r>
      <w:r w:rsidR="00605B52" w:rsidRPr="00605B52">
        <w:rPr>
          <w:rFonts w:cstheme="minorHAnsi"/>
          <w:i/>
          <w:iCs/>
          <w:color w:val="EE0000"/>
          <w:lang w:val="en-IN"/>
        </w:rPr>
        <w:t>(X-Y-Z)</w:t>
      </w:r>
      <w:r w:rsidR="00427DBC" w:rsidRPr="000D2429">
        <w:rPr>
          <w:rFonts w:cstheme="minorHAnsi"/>
          <w:color w:val="7030A0"/>
          <w:lang w:val="en-IN"/>
        </w:rPr>
        <w:t xml:space="preserve"> Overview window</w:t>
      </w:r>
      <w:r w:rsidRPr="000D2429">
        <w:rPr>
          <w:rFonts w:cstheme="minorHAnsi"/>
          <w:color w:val="7030A0"/>
          <w:lang w:val="en-IN"/>
        </w:rPr>
        <w:t>,</w:t>
      </w:r>
      <w:r w:rsidR="00427DBC" w:rsidRPr="000D2429">
        <w:rPr>
          <w:rFonts w:cstheme="minorHAnsi"/>
          <w:color w:val="7030A0"/>
          <w:lang w:val="en-IN"/>
        </w:rPr>
        <w:t xml:space="preserve"> select </w:t>
      </w:r>
      <w:r w:rsidR="00427DBC" w:rsidRPr="000D2429">
        <w:rPr>
          <w:rFonts w:cstheme="minorHAnsi"/>
          <w:b/>
          <w:bCs/>
          <w:color w:val="7030A0"/>
          <w:lang w:val="en-IN"/>
        </w:rPr>
        <w:t>View</w:t>
      </w:r>
      <w:r w:rsidR="00427DBC" w:rsidRPr="000D2429">
        <w:rPr>
          <w:rFonts w:cstheme="minorHAnsi"/>
          <w:color w:val="7030A0"/>
          <w:lang w:val="en-IN"/>
        </w:rPr>
        <w:t>, choos</w:t>
      </w:r>
      <w:r w:rsidRPr="000D2429">
        <w:rPr>
          <w:rFonts w:cstheme="minorHAnsi"/>
          <w:color w:val="7030A0"/>
          <w:lang w:val="en-IN"/>
        </w:rPr>
        <w:t>e</w:t>
      </w:r>
      <w:r w:rsidR="00427DBC" w:rsidRPr="000D2429">
        <w:rPr>
          <w:rFonts w:cstheme="minorHAnsi"/>
          <w:color w:val="7030A0"/>
          <w:lang w:val="en-IN"/>
        </w:rPr>
        <w:t xml:space="preserve"> </w:t>
      </w:r>
      <w:r w:rsidR="00427DBC" w:rsidRPr="000D2429">
        <w:rPr>
          <w:rFonts w:cstheme="minorHAnsi"/>
          <w:b/>
          <w:bCs/>
          <w:color w:val="7030A0"/>
          <w:lang w:val="en-IN"/>
        </w:rPr>
        <w:t>Acquisition Controls</w:t>
      </w:r>
      <w:r w:rsidR="00427DBC" w:rsidRPr="000D2429">
        <w:rPr>
          <w:rFonts w:cstheme="minorHAnsi"/>
          <w:color w:val="7030A0"/>
          <w:lang w:val="en-IN"/>
        </w:rPr>
        <w:t>, and then select</w:t>
      </w:r>
      <w:r w:rsidRPr="000D2429">
        <w:rPr>
          <w:rFonts w:cstheme="minorHAnsi"/>
          <w:color w:val="7030A0"/>
          <w:lang w:val="en-IN"/>
        </w:rPr>
        <w:t xml:space="preserve"> </w:t>
      </w:r>
      <w:r w:rsidR="00427DBC" w:rsidRPr="000D2429">
        <w:rPr>
          <w:rFonts w:cstheme="minorHAnsi"/>
          <w:b/>
          <w:bCs/>
          <w:color w:val="7030A0"/>
          <w:lang w:val="en-IN"/>
        </w:rPr>
        <w:t>XYZ Overview</w:t>
      </w:r>
      <w:r w:rsidR="00427DBC" w:rsidRPr="000D2429">
        <w:rPr>
          <w:rFonts w:cstheme="minorHAnsi"/>
          <w:color w:val="7030A0"/>
          <w:lang w:val="en-IN"/>
        </w:rPr>
        <w:t xml:space="preserve"> </w:t>
      </w:r>
      <w:r w:rsidR="00427DBC" w:rsidRPr="000D2429">
        <w:rPr>
          <w:rFonts w:cstheme="minorHAnsi"/>
          <w:b/>
          <w:bCs/>
          <w:color w:val="7030A0"/>
          <w:lang w:val="en-IN"/>
        </w:rPr>
        <w:t>[1]</w:t>
      </w:r>
      <w:r w:rsidR="00427DBC" w:rsidRPr="000D2429">
        <w:rPr>
          <w:rFonts w:cstheme="minorHAnsi"/>
          <w:color w:val="7030A0"/>
          <w:lang w:val="en-IN"/>
        </w:rPr>
        <w:t xml:space="preserve">. </w:t>
      </w:r>
    </w:p>
    <w:p w14:paraId="0293479D" w14:textId="37B65F06" w:rsidR="00E31381" w:rsidRDefault="006F0EF1" w:rsidP="000123A9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F0EF1">
        <w:rPr>
          <w:rFonts w:cstheme="minorHAnsi"/>
          <w:lang w:val="en-IN"/>
        </w:rPr>
        <w:t xml:space="preserve">SCREEN: </w:t>
      </w:r>
      <w:r w:rsidRPr="006F0EF1">
        <w:rPr>
          <w:rFonts w:cstheme="minorHAnsi"/>
        </w:rPr>
        <w:t>71048_3.4_t1.mp4</w:t>
      </w:r>
      <w:r w:rsidRPr="006F0EF1">
        <w:rPr>
          <w:rFonts w:cstheme="minorHAnsi"/>
          <w:lang w:val="en-IN"/>
        </w:rPr>
        <w:t xml:space="preserve">: 0:02-0:14 </w:t>
      </w:r>
    </w:p>
    <w:p w14:paraId="5F9A700A" w14:textId="77777777" w:rsidR="006F0EF1" w:rsidRPr="006F0EF1" w:rsidRDefault="006F0EF1" w:rsidP="006F0EF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20B3C64" w14:textId="196E53D5" w:rsidR="00E31381" w:rsidRPr="000D2429" w:rsidRDefault="00B2022A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Add </w:t>
      </w:r>
      <w:r w:rsidRPr="000D2429">
        <w:rPr>
          <w:rFonts w:cstheme="minorHAnsi"/>
          <w:color w:val="7030A0"/>
          <w:lang w:val="en-IN"/>
        </w:rPr>
        <w:t>live-cell nuclear stain</w:t>
      </w:r>
      <w:r>
        <w:rPr>
          <w:rFonts w:cstheme="minorHAnsi"/>
          <w:color w:val="7030A0"/>
          <w:lang w:val="en-IN"/>
        </w:rPr>
        <w:t xml:space="preserve"> to the cells </w:t>
      </w:r>
      <w:r w:rsidRPr="00B2022A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</w:t>
      </w:r>
    </w:p>
    <w:p w14:paraId="7D9FAD91" w14:textId="4C0BF5D6" w:rsidR="00427DBC" w:rsidRPr="00427DBC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lang w:val="en-IN"/>
        </w:rPr>
        <w:t xml:space="preserve">Talent </w:t>
      </w:r>
      <w:r w:rsidR="00B2022A">
        <w:rPr>
          <w:rFonts w:cstheme="minorHAnsi"/>
          <w:lang w:val="en-IN"/>
        </w:rPr>
        <w:t xml:space="preserve">adding live-cell nuclear stain to the </w:t>
      </w:r>
      <w:r w:rsidRPr="00427DBC">
        <w:rPr>
          <w:rFonts w:cstheme="minorHAnsi"/>
          <w:lang w:val="en-IN"/>
        </w:rPr>
        <w:t>cells.</w:t>
      </w:r>
      <w:r w:rsidRPr="00427DBC">
        <w:rPr>
          <w:rFonts w:cstheme="minorHAnsi"/>
          <w:lang w:val="en-IN"/>
        </w:rPr>
        <w:br/>
      </w:r>
    </w:p>
    <w:p w14:paraId="43BE2608" w14:textId="77777777" w:rsidR="00D24CCD" w:rsidRPr="000D2429" w:rsidRDefault="00E31381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After 30 seconds, p</w:t>
      </w:r>
      <w:r w:rsidR="00427DBC" w:rsidRPr="000D2429">
        <w:rPr>
          <w:rFonts w:cstheme="minorHAnsi"/>
          <w:color w:val="7030A0"/>
          <w:lang w:val="en-IN"/>
        </w:rPr>
        <w:t xml:space="preserve">lace the imaging dish onto the microscope stage </w:t>
      </w:r>
      <w:r w:rsidR="00427DBC" w:rsidRPr="000D2429">
        <w:rPr>
          <w:rFonts w:cstheme="minorHAnsi"/>
          <w:b/>
          <w:bCs/>
          <w:color w:val="7030A0"/>
          <w:lang w:val="en-IN"/>
        </w:rPr>
        <w:t>[1]</w:t>
      </w:r>
      <w:r w:rsidR="00427DBC" w:rsidRPr="000D2429">
        <w:rPr>
          <w:rFonts w:cstheme="minorHAnsi"/>
          <w:color w:val="7030A0"/>
          <w:lang w:val="en-IN"/>
        </w:rPr>
        <w:t xml:space="preserve">. Push the dish toward the bottom left corner of the microscope stage </w:t>
      </w:r>
      <w:r w:rsidR="00427DBC" w:rsidRPr="000D2429">
        <w:rPr>
          <w:rFonts w:cstheme="minorHAnsi"/>
          <w:b/>
          <w:bCs/>
          <w:color w:val="7030A0"/>
          <w:lang w:val="en-IN"/>
        </w:rPr>
        <w:t>[2]</w:t>
      </w:r>
      <w:r w:rsidR="00427DBC" w:rsidRPr="000D2429">
        <w:rPr>
          <w:rFonts w:cstheme="minorHAnsi"/>
          <w:color w:val="7030A0"/>
          <w:lang w:val="en-IN"/>
        </w:rPr>
        <w:t xml:space="preserve">. Tape the sample to the stage when using non-air objectives to prevent xy drift </w:t>
      </w:r>
      <w:r w:rsidR="00427DBC" w:rsidRPr="000D2429">
        <w:rPr>
          <w:rFonts w:cstheme="minorHAnsi"/>
          <w:b/>
          <w:bCs/>
          <w:color w:val="7030A0"/>
          <w:lang w:val="en-IN"/>
        </w:rPr>
        <w:t>[3]</w:t>
      </w:r>
      <w:r w:rsidR="00427DBC" w:rsidRPr="000D2429">
        <w:rPr>
          <w:rFonts w:cstheme="minorHAnsi"/>
          <w:color w:val="7030A0"/>
          <w:lang w:val="en-IN"/>
        </w:rPr>
        <w:t>.</w:t>
      </w:r>
    </w:p>
    <w:p w14:paraId="13DB14DE" w14:textId="77777777" w:rsidR="00D24CCD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lang w:val="en-IN"/>
        </w:rPr>
        <w:t>Talent placing the imaging dish onto the microscope stage.</w:t>
      </w:r>
    </w:p>
    <w:p w14:paraId="65CFB1EC" w14:textId="77777777" w:rsidR="00D24CCD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lang w:val="en-IN"/>
        </w:rPr>
        <w:t>Talent positioning the dish at the bottom left of the stage.</w:t>
      </w:r>
    </w:p>
    <w:p w14:paraId="71D29752" w14:textId="1A771790" w:rsidR="00427DBC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lang w:val="en-IN"/>
        </w:rPr>
        <w:t>Talent taping the imaging dish to the microscope stage.</w:t>
      </w:r>
    </w:p>
    <w:p w14:paraId="7B500D63" w14:textId="77777777" w:rsidR="00D24CCD" w:rsidRPr="00427DBC" w:rsidRDefault="00D24CCD" w:rsidP="00D24CC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F315D68" w14:textId="0E8719D9" w:rsidR="00D24CCD" w:rsidRPr="000D2429" w:rsidRDefault="00427DB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 xml:space="preserve">Switch to the </w:t>
      </w:r>
      <w:r w:rsidR="00481DDE" w:rsidRPr="000D2429">
        <w:rPr>
          <w:rFonts w:cstheme="minorHAnsi"/>
          <w:color w:val="7030A0"/>
        </w:rPr>
        <w:t>4′ 6 diamidino 2 phenylindole</w:t>
      </w:r>
      <w:r w:rsidR="00481DDE" w:rsidRPr="000D2429">
        <w:rPr>
          <w:rFonts w:cstheme="minorHAnsi"/>
          <w:color w:val="7030A0"/>
          <w:lang w:val="en-IN"/>
        </w:rPr>
        <w:t xml:space="preserve"> or </w:t>
      </w:r>
      <w:r w:rsidRPr="000D2429">
        <w:rPr>
          <w:rFonts w:cstheme="minorHAnsi"/>
          <w:color w:val="7030A0"/>
          <w:lang w:val="en-IN"/>
        </w:rPr>
        <w:t>DAPI</w:t>
      </w:r>
      <w:r w:rsidR="000D2429">
        <w:rPr>
          <w:rFonts w:cstheme="minorHAnsi"/>
          <w:color w:val="7030A0"/>
          <w:lang w:val="en-IN"/>
        </w:rPr>
        <w:t xml:space="preserve"> </w:t>
      </w:r>
      <w:r w:rsidR="000D2429" w:rsidRPr="000D2429">
        <w:rPr>
          <w:rFonts w:cstheme="minorHAnsi"/>
          <w:i/>
          <w:iCs/>
          <w:color w:val="EE0000"/>
          <w:lang w:val="en-IN"/>
        </w:rPr>
        <w:t>(Dapi)</w:t>
      </w:r>
      <w:r w:rsidRPr="000D2429">
        <w:rPr>
          <w:rFonts w:cstheme="minorHAnsi"/>
          <w:color w:val="7030A0"/>
          <w:lang w:val="en-IN"/>
        </w:rPr>
        <w:t xml:space="preserve"> channel </w:t>
      </w:r>
      <w:r w:rsidRPr="000D2429">
        <w:rPr>
          <w:rFonts w:cstheme="minorHAnsi"/>
          <w:b/>
          <w:bCs/>
          <w:color w:val="7030A0"/>
          <w:lang w:val="en-IN"/>
        </w:rPr>
        <w:t>[1]</w:t>
      </w:r>
      <w:r w:rsidRPr="000D2429">
        <w:rPr>
          <w:rFonts w:cstheme="minorHAnsi"/>
          <w:color w:val="7030A0"/>
          <w:lang w:val="en-IN"/>
        </w:rPr>
        <w:t xml:space="preserve">. Using the knob on the side of the controller, slowly raise the Z height until the cell nuclei come into focus </w:t>
      </w:r>
      <w:r w:rsidRPr="000D2429">
        <w:rPr>
          <w:rFonts w:cstheme="minorHAnsi"/>
          <w:b/>
          <w:bCs/>
          <w:color w:val="7030A0"/>
          <w:lang w:val="en-IN"/>
        </w:rPr>
        <w:t>[2]</w:t>
      </w:r>
      <w:r w:rsidRPr="000D2429">
        <w:rPr>
          <w:rFonts w:cstheme="minorHAnsi"/>
          <w:color w:val="7030A0"/>
          <w:lang w:val="en-IN"/>
        </w:rPr>
        <w:t xml:space="preserve">. Adjust the microscope controller carrots to modify the sensitivity of the Z height knob </w:t>
      </w:r>
      <w:r w:rsidRPr="000D2429">
        <w:rPr>
          <w:rFonts w:cstheme="minorHAnsi"/>
          <w:b/>
          <w:bCs/>
          <w:color w:val="7030A0"/>
          <w:lang w:val="en-IN"/>
        </w:rPr>
        <w:t>[3]</w:t>
      </w:r>
      <w:r w:rsidR="00D24CCD" w:rsidRPr="000D2429">
        <w:rPr>
          <w:rFonts w:cstheme="minorHAnsi"/>
          <w:b/>
          <w:bCs/>
          <w:color w:val="7030A0"/>
          <w:lang w:val="en-IN"/>
        </w:rPr>
        <w:t xml:space="preserve"> </w:t>
      </w:r>
      <w:r w:rsidR="00D24CCD" w:rsidRPr="000D2429">
        <w:rPr>
          <w:rFonts w:cstheme="minorHAnsi"/>
          <w:color w:val="7030A0"/>
          <w:lang w:val="en-IN"/>
        </w:rPr>
        <w:t>and if cells</w:t>
      </w:r>
      <w:r w:rsidR="00D24CCD" w:rsidRPr="000D2429">
        <w:rPr>
          <w:rFonts w:cstheme="minorHAnsi"/>
          <w:b/>
          <w:bCs/>
          <w:color w:val="7030A0"/>
          <w:lang w:val="en-IN"/>
        </w:rPr>
        <w:t xml:space="preserve"> </w:t>
      </w:r>
      <w:r w:rsidR="00D24CCD" w:rsidRPr="000D2429">
        <w:rPr>
          <w:rFonts w:cstheme="minorHAnsi"/>
          <w:color w:val="7030A0"/>
          <w:lang w:val="en-IN"/>
        </w:rPr>
        <w:t xml:space="preserve">do not appear in view, adjust the XY coordinates </w:t>
      </w:r>
      <w:r w:rsidR="00D24CCD" w:rsidRPr="000D2429">
        <w:rPr>
          <w:rFonts w:cstheme="minorHAnsi"/>
          <w:b/>
          <w:bCs/>
          <w:color w:val="7030A0"/>
          <w:lang w:val="en-IN"/>
        </w:rPr>
        <w:t>[4]</w:t>
      </w:r>
      <w:r w:rsidRPr="000D2429">
        <w:rPr>
          <w:rFonts w:cstheme="minorHAnsi"/>
          <w:color w:val="7030A0"/>
          <w:lang w:val="en-IN"/>
        </w:rPr>
        <w:t>.</w:t>
      </w:r>
    </w:p>
    <w:p w14:paraId="35C7385C" w14:textId="5E91871D" w:rsidR="00D24CCD" w:rsidRDefault="006F0EF1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F0EF1">
        <w:rPr>
          <w:rFonts w:cstheme="minorHAnsi"/>
          <w:lang w:val="en-IN"/>
        </w:rPr>
        <w:t xml:space="preserve">SCREEN: </w:t>
      </w:r>
      <w:r w:rsidRPr="006F0EF1">
        <w:rPr>
          <w:rFonts w:cstheme="minorHAnsi"/>
        </w:rPr>
        <w:t>71048_3.7_t1.mp4</w:t>
      </w:r>
      <w:r>
        <w:rPr>
          <w:rFonts w:cstheme="minorHAnsi"/>
          <w:lang w:val="en-IN"/>
        </w:rPr>
        <w:t>: 0:02-0:13</w:t>
      </w:r>
    </w:p>
    <w:p w14:paraId="0C8E2861" w14:textId="1E83E91D" w:rsidR="00D24CCD" w:rsidRDefault="009D5F37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SCOPE: Show the cell nuclei come into focus</w:t>
      </w:r>
      <w:r w:rsidR="00427DBC" w:rsidRPr="00427DBC">
        <w:rPr>
          <w:rFonts w:cstheme="minorHAnsi"/>
          <w:lang w:val="en-IN"/>
        </w:rPr>
        <w:t>.</w:t>
      </w:r>
    </w:p>
    <w:p w14:paraId="37042A89" w14:textId="0D2D0063" w:rsidR="00427DBC" w:rsidRDefault="000D2429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="00B86108">
        <w:rPr>
          <w:rFonts w:cstheme="minorHAnsi"/>
          <w:lang w:val="en-IN"/>
        </w:rPr>
        <w:t>alent</w:t>
      </w:r>
      <w:r w:rsidR="00147009">
        <w:rPr>
          <w:rFonts w:cstheme="minorHAnsi"/>
          <w:lang w:val="en-IN"/>
        </w:rPr>
        <w:t xml:space="preserve"> adjusting the</w:t>
      </w:r>
      <w:r w:rsidR="00427DBC" w:rsidRPr="00427DBC">
        <w:rPr>
          <w:rFonts w:cstheme="minorHAnsi"/>
          <w:lang w:val="en-IN"/>
        </w:rPr>
        <w:t xml:space="preserve"> microscope controller carrots</w:t>
      </w:r>
      <w:r>
        <w:rPr>
          <w:rFonts w:cstheme="minorHAnsi"/>
          <w:lang w:val="en-IN"/>
        </w:rPr>
        <w:t>.</w:t>
      </w:r>
    </w:p>
    <w:p w14:paraId="4CAF2159" w14:textId="50668BF7" w:rsidR="00D24CCD" w:rsidRDefault="006F0EF1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F0EF1">
        <w:rPr>
          <w:rFonts w:cstheme="minorHAnsi"/>
          <w:lang w:val="en-IN"/>
        </w:rPr>
        <w:t xml:space="preserve">SCREEN: </w:t>
      </w:r>
      <w:r w:rsidRPr="006F0EF1">
        <w:rPr>
          <w:rFonts w:cstheme="minorHAnsi"/>
        </w:rPr>
        <w:t>71048_3.7-and-3.8_t1.mp4</w:t>
      </w:r>
      <w:r>
        <w:rPr>
          <w:rFonts w:cstheme="minorHAnsi"/>
          <w:lang w:val="en-IN"/>
        </w:rPr>
        <w:t>: 0:20-0:24</w:t>
      </w:r>
    </w:p>
    <w:p w14:paraId="2528FD05" w14:textId="77777777" w:rsidR="00D24CCD" w:rsidRPr="00427DBC" w:rsidRDefault="00D24CCD" w:rsidP="00D24CC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3B520D7" w14:textId="4B61B6A4" w:rsidR="00F236D2" w:rsidRPr="00481DDE" w:rsidRDefault="00B417BD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8064A2" w:themeColor="accent4"/>
          <w:lang w:val="en-IN"/>
        </w:rPr>
      </w:pPr>
      <w:r w:rsidRPr="000D2429">
        <w:rPr>
          <w:rFonts w:cstheme="minorHAnsi"/>
          <w:color w:val="7030A0"/>
          <w:lang w:val="en-IN"/>
        </w:rPr>
        <w:t xml:space="preserve">On the microscope control panel, </w:t>
      </w:r>
      <w:r w:rsidR="00B61A4A" w:rsidRPr="00B61A4A">
        <w:rPr>
          <w:rFonts w:cstheme="minorHAnsi"/>
          <w:color w:val="7030A0"/>
          <w:lang w:val="en-IN"/>
        </w:rPr>
        <w:t xml:space="preserve">after enabling the </w:t>
      </w:r>
      <w:r w:rsidR="00B61A4A" w:rsidRPr="000D2429">
        <w:rPr>
          <w:rFonts w:ascii="Calibri" w:hAnsi="Calibri" w:cs="Calibri"/>
          <w:color w:val="7030A0"/>
        </w:rPr>
        <w:t xml:space="preserve">Perfect Focus System or </w:t>
      </w:r>
      <w:r w:rsidR="00B61A4A" w:rsidRPr="000D2429">
        <w:rPr>
          <w:rFonts w:cstheme="minorHAnsi"/>
          <w:color w:val="7030A0"/>
          <w:lang w:val="en-IN"/>
        </w:rPr>
        <w:t xml:space="preserve">PFS </w:t>
      </w:r>
      <w:r w:rsidR="00B61A4A" w:rsidRPr="00481DDE">
        <w:rPr>
          <w:rFonts w:cstheme="minorHAnsi"/>
          <w:i/>
          <w:iCs/>
          <w:color w:val="EE0000"/>
          <w:lang w:val="en-IN"/>
        </w:rPr>
        <w:t>(P-F-S)</w:t>
      </w:r>
      <w:r w:rsidR="00B61A4A" w:rsidRPr="00481DDE">
        <w:rPr>
          <w:rFonts w:cstheme="minorHAnsi"/>
          <w:color w:val="8064A2" w:themeColor="accent4"/>
          <w:lang w:val="en-IN"/>
        </w:rPr>
        <w:t xml:space="preserve"> </w:t>
      </w:r>
      <w:r w:rsidR="00B61A4A" w:rsidRPr="00B61A4A">
        <w:rPr>
          <w:rFonts w:cstheme="minorHAnsi"/>
          <w:color w:val="7030A0"/>
          <w:lang w:val="en-IN"/>
        </w:rPr>
        <w:t>automatic focus</w:t>
      </w:r>
      <w:r w:rsidR="00B61A4A">
        <w:rPr>
          <w:rFonts w:cstheme="minorHAnsi"/>
          <w:color w:val="7030A0"/>
          <w:lang w:val="en-IN"/>
        </w:rPr>
        <w:t>,</w:t>
      </w:r>
      <w:r w:rsidR="00427DBC" w:rsidRPr="000D2429">
        <w:rPr>
          <w:rFonts w:cstheme="minorHAnsi"/>
          <w:color w:val="7030A0"/>
          <w:lang w:val="en-IN"/>
        </w:rPr>
        <w:t xml:space="preserve"> </w:t>
      </w:r>
      <w:r w:rsidR="00B61A4A">
        <w:rPr>
          <w:rFonts w:cstheme="minorHAnsi"/>
          <w:color w:val="7030A0"/>
          <w:lang w:val="en-IN"/>
        </w:rPr>
        <w:t>on</w:t>
      </w:r>
      <w:r w:rsidR="00427DBC" w:rsidRPr="000D2429">
        <w:rPr>
          <w:rFonts w:cstheme="minorHAnsi"/>
          <w:color w:val="7030A0"/>
          <w:lang w:val="en-IN"/>
        </w:rPr>
        <w:t xml:space="preserve"> the right side of the AX </w:t>
      </w:r>
      <w:r w:rsidR="00605B52" w:rsidRPr="00605B52">
        <w:rPr>
          <w:rFonts w:cstheme="minorHAnsi"/>
          <w:i/>
          <w:iCs/>
          <w:color w:val="EE0000"/>
          <w:lang w:val="en-IN"/>
        </w:rPr>
        <w:t>(A-X)</w:t>
      </w:r>
      <w:r w:rsidR="00605B52">
        <w:rPr>
          <w:rFonts w:cstheme="minorHAnsi"/>
          <w:color w:val="7030A0"/>
          <w:lang w:val="en-IN"/>
        </w:rPr>
        <w:t xml:space="preserve"> </w:t>
      </w:r>
      <w:r w:rsidR="00427DBC" w:rsidRPr="000D2429">
        <w:rPr>
          <w:rFonts w:cstheme="minorHAnsi"/>
          <w:color w:val="7030A0"/>
          <w:lang w:val="en-IN"/>
        </w:rPr>
        <w:t xml:space="preserve">panel, select the </w:t>
      </w:r>
      <w:r w:rsidR="00427DBC" w:rsidRPr="000D2429">
        <w:rPr>
          <w:rFonts w:cstheme="minorHAnsi"/>
          <w:b/>
          <w:bCs/>
          <w:color w:val="7030A0"/>
          <w:lang w:val="en-IN"/>
        </w:rPr>
        <w:t>magnifying glass</w:t>
      </w:r>
      <w:r w:rsidR="00427DBC" w:rsidRPr="000D2429">
        <w:rPr>
          <w:rFonts w:cstheme="minorHAnsi"/>
          <w:color w:val="7030A0"/>
          <w:lang w:val="en-IN"/>
        </w:rPr>
        <w:t xml:space="preserve"> next to the PFS button </w:t>
      </w:r>
      <w:r w:rsidR="00427DBC" w:rsidRPr="000D2429">
        <w:rPr>
          <w:rFonts w:cstheme="minorHAnsi"/>
          <w:b/>
          <w:bCs/>
          <w:color w:val="7030A0"/>
          <w:lang w:val="en-IN"/>
        </w:rPr>
        <w:t>[</w:t>
      </w:r>
      <w:r w:rsidR="00B61A4A">
        <w:rPr>
          <w:rFonts w:cstheme="minorHAnsi"/>
          <w:b/>
          <w:bCs/>
          <w:color w:val="7030A0"/>
          <w:lang w:val="en-IN"/>
        </w:rPr>
        <w:t>1</w:t>
      </w:r>
      <w:r w:rsidR="00427DBC" w:rsidRPr="000D2429">
        <w:rPr>
          <w:rFonts w:cstheme="minorHAnsi"/>
          <w:b/>
          <w:bCs/>
          <w:color w:val="7030A0"/>
          <w:lang w:val="en-IN"/>
        </w:rPr>
        <w:t>]</w:t>
      </w:r>
      <w:r w:rsidR="00427DBC" w:rsidRPr="000D2429">
        <w:rPr>
          <w:rFonts w:cstheme="minorHAnsi"/>
          <w:color w:val="7030A0"/>
          <w:lang w:val="en-IN"/>
        </w:rPr>
        <w:t xml:space="preserve">. </w:t>
      </w:r>
      <w:r w:rsidR="00D23DCD" w:rsidRPr="000D2429">
        <w:rPr>
          <w:rFonts w:cstheme="minorHAnsi"/>
          <w:color w:val="7030A0"/>
        </w:rPr>
        <w:t xml:space="preserve">Once the microscope has automatically normalized the Z height, confirm that the PFS button illuminates and displays </w:t>
      </w:r>
      <w:r w:rsidR="00D23DCD" w:rsidRPr="000D2429">
        <w:rPr>
          <w:rFonts w:cstheme="minorHAnsi"/>
          <w:b/>
          <w:bCs/>
          <w:color w:val="7030A0"/>
        </w:rPr>
        <w:t>in focus [</w:t>
      </w:r>
      <w:r w:rsidR="00B61A4A">
        <w:rPr>
          <w:rFonts w:cstheme="minorHAnsi"/>
          <w:b/>
          <w:bCs/>
          <w:color w:val="7030A0"/>
        </w:rPr>
        <w:t>2</w:t>
      </w:r>
      <w:r w:rsidR="00D23DCD" w:rsidRPr="000D2429">
        <w:rPr>
          <w:rFonts w:cstheme="minorHAnsi"/>
          <w:b/>
          <w:bCs/>
          <w:color w:val="7030A0"/>
        </w:rPr>
        <w:t>].</w:t>
      </w:r>
      <w:r w:rsidR="00D45842">
        <w:rPr>
          <w:rFonts w:cstheme="minorHAnsi"/>
          <w:b/>
          <w:bCs/>
          <w:color w:val="7030A0"/>
        </w:rPr>
        <w:t xml:space="preserve"> </w:t>
      </w:r>
      <w:r w:rsidR="00D45842" w:rsidRPr="00D45842">
        <w:rPr>
          <w:rFonts w:cstheme="minorHAnsi"/>
          <w:color w:val="auto"/>
          <w:highlight w:val="green"/>
        </w:rPr>
        <w:t xml:space="preserve">NOTE: The </w:t>
      </w:r>
      <w:r w:rsidR="00605B52">
        <w:rPr>
          <w:rFonts w:cstheme="minorHAnsi"/>
          <w:color w:val="auto"/>
          <w:highlight w:val="green"/>
        </w:rPr>
        <w:t>VO</w:t>
      </w:r>
      <w:r w:rsidR="00D45842" w:rsidRPr="00D45842">
        <w:rPr>
          <w:rFonts w:cstheme="minorHAnsi"/>
          <w:color w:val="auto"/>
          <w:highlight w:val="green"/>
        </w:rPr>
        <w:t xml:space="preserve"> is </w:t>
      </w:r>
      <w:r w:rsidR="00D45842" w:rsidRPr="00B61A4A">
        <w:rPr>
          <w:rFonts w:cstheme="minorHAnsi"/>
          <w:color w:val="auto"/>
          <w:highlight w:val="green"/>
        </w:rPr>
        <w:t>adjusted</w:t>
      </w:r>
      <w:r w:rsidR="00B61A4A" w:rsidRPr="00B61A4A">
        <w:rPr>
          <w:rFonts w:cstheme="minorHAnsi"/>
          <w:color w:val="auto"/>
          <w:highlight w:val="green"/>
        </w:rPr>
        <w:t xml:space="preserve"> as per SC.</w:t>
      </w:r>
    </w:p>
    <w:p w14:paraId="5F86659C" w14:textId="55DA5529" w:rsidR="00F236D2" w:rsidRPr="00D45842" w:rsidRDefault="00427DBC" w:rsidP="002649F8">
      <w:pPr>
        <w:pStyle w:val="ListParagraph"/>
        <w:numPr>
          <w:ilvl w:val="2"/>
          <w:numId w:val="46"/>
        </w:numPr>
        <w:spacing w:before="120"/>
        <w:rPr>
          <w:rFonts w:cstheme="minorHAnsi"/>
          <w:strike/>
          <w:lang w:val="en-IN"/>
        </w:rPr>
      </w:pPr>
      <w:r w:rsidRPr="00D45842">
        <w:rPr>
          <w:rFonts w:cstheme="minorHAnsi"/>
          <w:strike/>
          <w:highlight w:val="yellow"/>
          <w:lang w:val="en-IN"/>
        </w:rPr>
        <w:t>SCREEN</w:t>
      </w:r>
      <w:r w:rsidRPr="00D45842">
        <w:rPr>
          <w:rFonts w:cstheme="minorHAnsi"/>
          <w:strike/>
          <w:lang w:val="en-IN"/>
        </w:rPr>
        <w:t xml:space="preserve">: Show the </w:t>
      </w:r>
      <w:r w:rsidR="00B417BD" w:rsidRPr="00D45842">
        <w:rPr>
          <w:rFonts w:cstheme="minorHAnsi"/>
          <w:strike/>
          <w:lang w:val="en-IN"/>
        </w:rPr>
        <w:t xml:space="preserve">cursor selecting </w:t>
      </w:r>
      <w:r w:rsidRPr="00D45842">
        <w:rPr>
          <w:rFonts w:cstheme="minorHAnsi"/>
          <w:strike/>
          <w:lang w:val="en-IN"/>
        </w:rPr>
        <w:t xml:space="preserve">PFS automatic focus </w:t>
      </w:r>
      <w:r w:rsidRPr="00D45842">
        <w:rPr>
          <w:rFonts w:cstheme="minorHAnsi"/>
          <w:b/>
          <w:bCs/>
          <w:strike/>
          <w:lang w:val="en-IN"/>
        </w:rPr>
        <w:t>On</w:t>
      </w:r>
      <w:r w:rsidR="00B417BD" w:rsidRPr="00D45842">
        <w:rPr>
          <w:rFonts w:cstheme="minorHAnsi"/>
          <w:b/>
          <w:bCs/>
          <w:strike/>
          <w:lang w:val="en-IN"/>
        </w:rPr>
        <w:t xml:space="preserve"> </w:t>
      </w:r>
      <w:r w:rsidR="00B417BD" w:rsidRPr="00D45842">
        <w:rPr>
          <w:rFonts w:cstheme="minorHAnsi"/>
          <w:strike/>
          <w:lang w:val="en-IN"/>
        </w:rPr>
        <w:t>button</w:t>
      </w:r>
      <w:r w:rsidRPr="00D45842">
        <w:rPr>
          <w:rFonts w:cstheme="minorHAnsi"/>
          <w:strike/>
          <w:lang w:val="en-IN"/>
        </w:rPr>
        <w:t>.</w:t>
      </w:r>
    </w:p>
    <w:p w14:paraId="4C404DCB" w14:textId="3AC3DC01" w:rsidR="00F236D2" w:rsidRDefault="002649F8" w:rsidP="002649F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F0EF1">
        <w:rPr>
          <w:rFonts w:cstheme="minorHAnsi"/>
          <w:lang w:val="en-IN"/>
        </w:rPr>
        <w:t xml:space="preserve">SCREEN: </w:t>
      </w:r>
      <w:r w:rsidRPr="002649F8">
        <w:rPr>
          <w:rFonts w:cstheme="minorHAnsi"/>
        </w:rPr>
        <w:t>71048_3.7-and-3.8_t1.mp4</w:t>
      </w:r>
      <w:r w:rsidRPr="002649F8">
        <w:rPr>
          <w:rFonts w:cstheme="minorHAnsi"/>
          <w:lang w:val="en-IN"/>
        </w:rPr>
        <w:t xml:space="preserve">: 0:24-0:28. </w:t>
      </w:r>
      <w:r w:rsidRPr="002649F8">
        <w:rPr>
          <w:rFonts w:cstheme="minorHAnsi"/>
          <w:highlight w:val="green"/>
          <w:lang w:val="en-IN"/>
        </w:rPr>
        <w:t>NOTE: This shot number is changed from 3.8.2 to 3.8.1</w:t>
      </w:r>
    </w:p>
    <w:p w14:paraId="1477165F" w14:textId="7AD4406E" w:rsidR="00EC3348" w:rsidRDefault="002649F8" w:rsidP="00EC334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F0EF1">
        <w:rPr>
          <w:rFonts w:cstheme="minorHAnsi"/>
          <w:lang w:val="en-IN"/>
        </w:rPr>
        <w:t xml:space="preserve">SCREEN: </w:t>
      </w:r>
      <w:r w:rsidRPr="002649F8">
        <w:rPr>
          <w:rFonts w:cstheme="minorHAnsi"/>
        </w:rPr>
        <w:t>71048_3.7-and-3.8_t1.mp4</w:t>
      </w:r>
      <w:r w:rsidRPr="002649F8">
        <w:rPr>
          <w:rFonts w:cstheme="minorHAnsi"/>
          <w:lang w:val="en-IN"/>
        </w:rPr>
        <w:t xml:space="preserve">: </w:t>
      </w:r>
      <w:r>
        <w:rPr>
          <w:rFonts w:cstheme="minorHAnsi"/>
          <w:lang w:val="en-IN"/>
        </w:rPr>
        <w:t>0:29-0:34</w:t>
      </w:r>
      <w:r w:rsidR="00EC3348">
        <w:rPr>
          <w:rFonts w:cstheme="minorHAnsi"/>
          <w:lang w:val="en-IN"/>
        </w:rPr>
        <w:t xml:space="preserve"> </w:t>
      </w:r>
      <w:r w:rsidR="00EC3348" w:rsidRPr="002649F8">
        <w:rPr>
          <w:rFonts w:cstheme="minorHAnsi"/>
          <w:highlight w:val="green"/>
          <w:lang w:val="en-IN"/>
        </w:rPr>
        <w:t>NOTE: This shot number is changed from 3.8.</w:t>
      </w:r>
      <w:r w:rsidR="00EC3348">
        <w:rPr>
          <w:rFonts w:cstheme="minorHAnsi"/>
          <w:highlight w:val="green"/>
          <w:lang w:val="en-IN"/>
        </w:rPr>
        <w:t>3</w:t>
      </w:r>
      <w:r w:rsidR="00EC3348" w:rsidRPr="002649F8">
        <w:rPr>
          <w:rFonts w:cstheme="minorHAnsi"/>
          <w:highlight w:val="green"/>
          <w:lang w:val="en-IN"/>
        </w:rPr>
        <w:t xml:space="preserve"> to 3.8</w:t>
      </w:r>
      <w:r w:rsidR="00EC3348" w:rsidRPr="00EC3348">
        <w:rPr>
          <w:rFonts w:cstheme="minorHAnsi"/>
          <w:highlight w:val="green"/>
          <w:lang w:val="en-IN"/>
        </w:rPr>
        <w:t>.2</w:t>
      </w:r>
    </w:p>
    <w:p w14:paraId="7E15ADB8" w14:textId="37A1F8EE" w:rsidR="00F236D2" w:rsidRPr="00D45842" w:rsidRDefault="00F236D2" w:rsidP="00EC334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C27D9B" w14:textId="77777777" w:rsidR="00D45842" w:rsidRPr="00E62E72" w:rsidRDefault="00D45842" w:rsidP="00D4584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A1727D4" w14:textId="77777777" w:rsidR="00E62E72" w:rsidRPr="00E62E72" w:rsidRDefault="00E62E72" w:rsidP="00E62E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FFD6AA5" w14:textId="77777777" w:rsidR="008717FB" w:rsidRPr="000D2429" w:rsidRDefault="00E62E72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After searching the cells using AX detector, find the areas of the cells using t</w:t>
      </w:r>
      <w:r w:rsidR="00427DBC" w:rsidRPr="000D2429">
        <w:rPr>
          <w:rFonts w:cstheme="minorHAnsi"/>
          <w:color w:val="7030A0"/>
          <w:lang w:val="en-IN"/>
        </w:rPr>
        <w:t xml:space="preserve">he DAPI channel </w:t>
      </w:r>
      <w:r w:rsidR="00427DB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1</w:t>
      </w:r>
      <w:r w:rsidR="00427DBC" w:rsidRPr="000D2429">
        <w:rPr>
          <w:rFonts w:cstheme="minorHAnsi"/>
          <w:b/>
          <w:bCs/>
          <w:color w:val="7030A0"/>
          <w:lang w:val="en-IN"/>
        </w:rPr>
        <w:t>]</w:t>
      </w:r>
      <w:r w:rsidR="00427DBC" w:rsidRPr="000D2429">
        <w:rPr>
          <w:rFonts w:cstheme="minorHAnsi"/>
          <w:color w:val="7030A0"/>
          <w:lang w:val="en-IN"/>
        </w:rPr>
        <w:t xml:space="preserve">. Switch to the ATTO 590 </w:t>
      </w:r>
      <w:r w:rsidRPr="00481DDE">
        <w:rPr>
          <w:rFonts w:cstheme="minorHAnsi"/>
          <w:i/>
          <w:iCs/>
          <w:color w:val="EE0000"/>
          <w:lang w:val="en-IN"/>
        </w:rPr>
        <w:t xml:space="preserve">(AT-TOH-five ninety) </w:t>
      </w:r>
      <w:r w:rsidR="00427DBC" w:rsidRPr="000D2429">
        <w:rPr>
          <w:rFonts w:cstheme="minorHAnsi"/>
          <w:color w:val="7030A0"/>
          <w:lang w:val="en-IN"/>
        </w:rPr>
        <w:t xml:space="preserve">channel to </w:t>
      </w:r>
      <w:r w:rsidRPr="000D2429">
        <w:rPr>
          <w:rFonts w:cstheme="minorHAnsi"/>
          <w:color w:val="7030A0"/>
          <w:lang w:val="en-IN"/>
        </w:rPr>
        <w:t xml:space="preserve">effectively </w:t>
      </w:r>
      <w:r w:rsidR="00427DBC" w:rsidRPr="000D2429">
        <w:rPr>
          <w:rFonts w:cstheme="minorHAnsi"/>
          <w:color w:val="7030A0"/>
          <w:lang w:val="en-IN"/>
        </w:rPr>
        <w:t xml:space="preserve">identify bead-loaded cells </w:t>
      </w:r>
      <w:r w:rsidR="00427DB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2</w:t>
      </w:r>
      <w:r w:rsidR="00427DBC" w:rsidRPr="000D2429">
        <w:rPr>
          <w:rFonts w:cstheme="minorHAnsi"/>
          <w:b/>
          <w:bCs/>
          <w:color w:val="7030A0"/>
          <w:lang w:val="en-IN"/>
        </w:rPr>
        <w:t>]</w:t>
      </w:r>
      <w:r w:rsidR="00427DBC" w:rsidRPr="000D2429">
        <w:rPr>
          <w:rFonts w:cstheme="minorHAnsi"/>
          <w:color w:val="7030A0"/>
          <w:lang w:val="en-IN"/>
        </w:rPr>
        <w:t>.</w:t>
      </w:r>
    </w:p>
    <w:p w14:paraId="4BA0037F" w14:textId="241623E4" w:rsidR="008717FB" w:rsidRDefault="00FE5320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</w:t>
      </w:r>
      <w:r w:rsidR="00427DBC" w:rsidRPr="00427DBC">
        <w:rPr>
          <w:rFonts w:cstheme="minorHAnsi"/>
          <w:lang w:val="en-IN"/>
        </w:rPr>
        <w:t>: Show cells visualized in the DAPI channel.</w:t>
      </w:r>
    </w:p>
    <w:p w14:paraId="6DD7FD74" w14:textId="3900F04C" w:rsidR="00427DBC" w:rsidRDefault="00FE5320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C3348">
        <w:rPr>
          <w:rFonts w:cstheme="minorHAnsi"/>
          <w:strike/>
          <w:lang w:val="en-IN"/>
        </w:rPr>
        <w:t xml:space="preserve">SCOPE: </w:t>
      </w:r>
      <w:r w:rsidR="00427DBC" w:rsidRPr="00EC3348">
        <w:rPr>
          <w:rFonts w:cstheme="minorHAnsi"/>
          <w:strike/>
          <w:lang w:val="en-IN"/>
        </w:rPr>
        <w:t>Show bead-loaded cells visualized in the ATTO 590 channel</w:t>
      </w:r>
      <w:r w:rsidR="00427DBC" w:rsidRPr="00427DBC">
        <w:rPr>
          <w:rFonts w:cstheme="minorHAnsi"/>
          <w:lang w:val="en-IN"/>
        </w:rPr>
        <w:t>.</w:t>
      </w:r>
    </w:p>
    <w:p w14:paraId="6AA056AA" w14:textId="39A71D05" w:rsidR="00EC3348" w:rsidRDefault="00EC3348" w:rsidP="00EC3348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SCREEN: </w:t>
      </w:r>
      <w:r w:rsidRPr="00EC3348">
        <w:rPr>
          <w:rFonts w:cstheme="minorHAnsi"/>
        </w:rPr>
        <w:t>71048_3.9,-3.10,-3.11,-and-3.12_t1.mp4</w:t>
      </w:r>
      <w:r>
        <w:rPr>
          <w:rFonts w:cstheme="minorHAnsi"/>
          <w:lang w:val="en-IN"/>
        </w:rPr>
        <w:t xml:space="preserve">: 0:03-0:08 </w:t>
      </w:r>
      <w:r w:rsidRPr="00EC3348">
        <w:rPr>
          <w:rFonts w:cstheme="minorHAnsi"/>
          <w:highlight w:val="green"/>
          <w:lang w:val="en-IN"/>
        </w:rPr>
        <w:t>NOTE: This scope shot is changed to SC</w:t>
      </w:r>
      <w:r>
        <w:rPr>
          <w:rFonts w:cstheme="minorHAnsi"/>
          <w:lang w:val="en-IN"/>
        </w:rPr>
        <w:t>.</w:t>
      </w:r>
    </w:p>
    <w:p w14:paraId="7F7DFC27" w14:textId="77777777" w:rsidR="008717FB" w:rsidRPr="00427DBC" w:rsidRDefault="008717FB" w:rsidP="008717FB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DB0AFD7" w14:textId="75400462" w:rsidR="008717FB" w:rsidRPr="000D2429" w:rsidRDefault="00427DB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Once a cell is identified</w:t>
      </w:r>
      <w:r w:rsidR="00E62E72" w:rsidRPr="000D2429">
        <w:rPr>
          <w:rFonts w:cstheme="minorHAnsi"/>
          <w:color w:val="7030A0"/>
          <w:lang w:val="en-IN"/>
        </w:rPr>
        <w:t xml:space="preserve"> and centered by </w:t>
      </w:r>
      <w:r w:rsidR="006E3CC0">
        <w:rPr>
          <w:rFonts w:cstheme="minorHAnsi"/>
          <w:color w:val="7030A0"/>
          <w:lang w:val="en-IN"/>
        </w:rPr>
        <w:t>double clicking</w:t>
      </w:r>
      <w:r w:rsidR="008717FB" w:rsidRPr="000D2429">
        <w:rPr>
          <w:rFonts w:cstheme="minorHAnsi"/>
          <w:color w:val="7030A0"/>
          <w:lang w:val="en-IN"/>
        </w:rPr>
        <w:t>, s</w:t>
      </w:r>
      <w:r w:rsidRPr="000D2429">
        <w:rPr>
          <w:rFonts w:cstheme="minorHAnsi"/>
          <w:color w:val="7030A0"/>
          <w:lang w:val="en-IN"/>
        </w:rPr>
        <w:t xml:space="preserve">witch to </w:t>
      </w:r>
      <w:r w:rsidRPr="000D2429">
        <w:rPr>
          <w:rFonts w:cstheme="minorHAnsi"/>
          <w:b/>
          <w:bCs/>
          <w:color w:val="7030A0"/>
          <w:lang w:val="en-IN"/>
        </w:rPr>
        <w:t>AX FLIM and FCS</w:t>
      </w:r>
      <w:r w:rsidRPr="000D2429">
        <w:rPr>
          <w:rFonts w:cstheme="minorHAnsi"/>
          <w:color w:val="7030A0"/>
          <w:lang w:val="en-IN"/>
        </w:rPr>
        <w:t xml:space="preserve">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6E3CC0">
        <w:rPr>
          <w:rFonts w:cstheme="minorHAnsi"/>
          <w:b/>
          <w:bCs/>
          <w:color w:val="7030A0"/>
          <w:lang w:val="en-IN"/>
        </w:rPr>
        <w:t>1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>.</w:t>
      </w:r>
    </w:p>
    <w:p w14:paraId="080F029F" w14:textId="403A598C" w:rsidR="008717FB" w:rsidRDefault="00EC3348" w:rsidP="008E66B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C3348">
        <w:rPr>
          <w:rFonts w:cstheme="minorHAnsi"/>
          <w:lang w:val="en-IN"/>
        </w:rPr>
        <w:t xml:space="preserve">SCREEN: </w:t>
      </w:r>
      <w:r w:rsidRPr="00EC3348">
        <w:rPr>
          <w:rFonts w:cstheme="minorHAnsi"/>
        </w:rPr>
        <w:t>71048_3.9,-3.10,-3.11,-and-3.12_t1.mp4</w:t>
      </w:r>
      <w:r w:rsidRPr="00EC3348">
        <w:rPr>
          <w:rFonts w:cstheme="minorHAnsi"/>
          <w:lang w:val="en-IN"/>
        </w:rPr>
        <w:t xml:space="preserve">: 0:09-0:18 </w:t>
      </w:r>
    </w:p>
    <w:p w14:paraId="61C2687A" w14:textId="77777777" w:rsidR="00EC3348" w:rsidRPr="00EC3348" w:rsidRDefault="00EC3348" w:rsidP="00EC334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67F379C" w14:textId="77777777" w:rsidR="008717FB" w:rsidRPr="000D2429" w:rsidRDefault="008717FB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Ensuring</w:t>
      </w:r>
      <w:r w:rsidR="00427DBC" w:rsidRPr="000D2429">
        <w:rPr>
          <w:rFonts w:cstheme="minorHAnsi"/>
          <w:color w:val="7030A0"/>
          <w:lang w:val="en-IN"/>
        </w:rPr>
        <w:t xml:space="preserve"> that </w:t>
      </w:r>
      <w:r w:rsidR="00427DBC" w:rsidRPr="000D2429">
        <w:rPr>
          <w:rFonts w:cstheme="minorHAnsi"/>
          <w:b/>
          <w:bCs/>
          <w:color w:val="7030A0"/>
          <w:lang w:val="en-IN"/>
        </w:rPr>
        <w:t>512</w:t>
      </w:r>
      <w:r w:rsidRPr="000D2429">
        <w:rPr>
          <w:rFonts w:cstheme="minorHAnsi"/>
          <w:b/>
          <w:bCs/>
          <w:color w:val="7030A0"/>
          <w:lang w:val="en-IN"/>
        </w:rPr>
        <w:t xml:space="preserve"> by </w:t>
      </w:r>
      <w:r w:rsidR="00427DBC" w:rsidRPr="000D2429">
        <w:rPr>
          <w:rFonts w:cstheme="minorHAnsi"/>
          <w:b/>
          <w:bCs/>
          <w:color w:val="7030A0"/>
          <w:lang w:val="en-IN"/>
        </w:rPr>
        <w:t>512</w:t>
      </w:r>
      <w:r w:rsidR="00427DBC" w:rsidRPr="000D2429">
        <w:rPr>
          <w:rFonts w:cstheme="minorHAnsi"/>
          <w:color w:val="7030A0"/>
          <w:lang w:val="en-IN"/>
        </w:rPr>
        <w:t xml:space="preserve"> is selected</w:t>
      </w:r>
      <w:r w:rsidRPr="000D2429">
        <w:rPr>
          <w:rFonts w:cstheme="minorHAnsi"/>
          <w:color w:val="7030A0"/>
          <w:lang w:val="en-IN"/>
        </w:rPr>
        <w:t>, a</w:t>
      </w:r>
      <w:r w:rsidR="00427DBC" w:rsidRPr="000D2429">
        <w:rPr>
          <w:rFonts w:cstheme="minorHAnsi"/>
          <w:color w:val="7030A0"/>
          <w:lang w:val="en-IN"/>
        </w:rPr>
        <w:t xml:space="preserve">djust the frame size by clicking and dragging the corners to fit the cell </w:t>
      </w:r>
      <w:r w:rsidR="00427DB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1</w:t>
      </w:r>
      <w:r w:rsidR="00427DBC" w:rsidRPr="000D2429">
        <w:rPr>
          <w:rFonts w:cstheme="minorHAnsi"/>
          <w:b/>
          <w:bCs/>
          <w:color w:val="7030A0"/>
          <w:lang w:val="en-IN"/>
        </w:rPr>
        <w:t>]</w:t>
      </w:r>
      <w:r w:rsidR="00427DBC" w:rsidRPr="000D2429">
        <w:rPr>
          <w:rFonts w:cstheme="minorHAnsi"/>
          <w:color w:val="7030A0"/>
          <w:lang w:val="en-IN"/>
        </w:rPr>
        <w:t xml:space="preserve">. Allow the resized frame to turn red </w:t>
      </w:r>
      <w:r w:rsidR="00427DB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2</w:t>
      </w:r>
      <w:r w:rsidR="00427DBC" w:rsidRPr="000D2429">
        <w:rPr>
          <w:rFonts w:cstheme="minorHAnsi"/>
          <w:b/>
          <w:bCs/>
          <w:color w:val="7030A0"/>
          <w:lang w:val="en-IN"/>
        </w:rPr>
        <w:t>]</w:t>
      </w:r>
      <w:r w:rsidR="00427DBC" w:rsidRPr="000D2429">
        <w:rPr>
          <w:rFonts w:cstheme="minorHAnsi"/>
          <w:color w:val="7030A0"/>
          <w:lang w:val="en-IN"/>
        </w:rPr>
        <w:t xml:space="preserve">. Right-click inside the frame or select </w:t>
      </w:r>
      <w:r w:rsidR="00427DBC" w:rsidRPr="000D2429">
        <w:rPr>
          <w:rFonts w:cstheme="minorHAnsi"/>
          <w:b/>
          <w:bCs/>
          <w:color w:val="7030A0"/>
          <w:lang w:val="en-IN"/>
        </w:rPr>
        <w:t>Live</w:t>
      </w:r>
      <w:r w:rsidR="00427DBC" w:rsidRPr="000D2429">
        <w:rPr>
          <w:rFonts w:cstheme="minorHAnsi"/>
          <w:color w:val="7030A0"/>
          <w:lang w:val="en-IN"/>
        </w:rPr>
        <w:t xml:space="preserve"> until the frame turns green to confirm the adjustment </w:t>
      </w:r>
      <w:r w:rsidR="00427DB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3</w:t>
      </w:r>
      <w:r w:rsidR="00427DBC" w:rsidRPr="000D2429">
        <w:rPr>
          <w:rFonts w:cstheme="minorHAnsi"/>
          <w:b/>
          <w:bCs/>
          <w:color w:val="7030A0"/>
          <w:lang w:val="en-IN"/>
        </w:rPr>
        <w:t>]</w:t>
      </w:r>
      <w:r w:rsidR="00427DBC" w:rsidRPr="000D2429">
        <w:rPr>
          <w:rFonts w:cstheme="minorHAnsi"/>
          <w:color w:val="7030A0"/>
          <w:lang w:val="en-IN"/>
        </w:rPr>
        <w:t>.</w:t>
      </w:r>
    </w:p>
    <w:p w14:paraId="2976999E" w14:textId="381466E0" w:rsidR="00EC3348" w:rsidRDefault="00EC3348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C3348">
        <w:rPr>
          <w:rFonts w:cstheme="minorHAnsi"/>
          <w:lang w:val="en-IN"/>
        </w:rPr>
        <w:t xml:space="preserve">SCREEN: </w:t>
      </w:r>
      <w:r w:rsidRPr="00EC3348">
        <w:rPr>
          <w:rFonts w:cstheme="minorHAnsi"/>
        </w:rPr>
        <w:t>71048_3.9,-3.10,-3.11,-and-3.12_t1.mp4</w:t>
      </w:r>
      <w:r w:rsidRPr="00EC3348">
        <w:rPr>
          <w:rFonts w:cstheme="minorHAnsi"/>
          <w:lang w:val="en-IN"/>
        </w:rPr>
        <w:t>: 0:1</w:t>
      </w:r>
      <w:r>
        <w:rPr>
          <w:rFonts w:cstheme="minorHAnsi"/>
          <w:lang w:val="en-IN"/>
        </w:rPr>
        <w:t>9-0:22</w:t>
      </w:r>
    </w:p>
    <w:p w14:paraId="3ED0286C" w14:textId="77777777" w:rsidR="00195D59" w:rsidRDefault="00EC3348" w:rsidP="00195D59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C3348">
        <w:rPr>
          <w:rFonts w:cstheme="minorHAnsi"/>
          <w:lang w:val="en-IN"/>
        </w:rPr>
        <w:t xml:space="preserve">SCREEN: </w:t>
      </w:r>
      <w:r w:rsidRPr="00EC3348">
        <w:rPr>
          <w:rFonts w:cstheme="minorHAnsi"/>
        </w:rPr>
        <w:t>71048_3.9,-3.10,-3.11,-and-3.12_t1.mp4</w:t>
      </w:r>
      <w:r w:rsidRPr="00EC3348">
        <w:rPr>
          <w:rFonts w:cstheme="minorHAnsi"/>
          <w:lang w:val="en-IN"/>
        </w:rPr>
        <w:t xml:space="preserve">: </w:t>
      </w:r>
      <w:r>
        <w:rPr>
          <w:rFonts w:cstheme="minorHAnsi"/>
          <w:lang w:val="en-IN"/>
        </w:rPr>
        <w:t>0:23-</w:t>
      </w:r>
      <w:r w:rsidR="00195D59">
        <w:rPr>
          <w:rFonts w:cstheme="minorHAnsi"/>
          <w:lang w:val="en-IN"/>
        </w:rPr>
        <w:t>0:24</w:t>
      </w:r>
    </w:p>
    <w:p w14:paraId="41B3E356" w14:textId="4E222882" w:rsidR="00A969F9" w:rsidRDefault="00195D59" w:rsidP="00195D59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95D59">
        <w:rPr>
          <w:rFonts w:cstheme="minorHAnsi"/>
          <w:lang w:val="en-IN"/>
        </w:rPr>
        <w:t xml:space="preserve">SCREEN: </w:t>
      </w:r>
      <w:r w:rsidRPr="00195D59">
        <w:rPr>
          <w:rFonts w:cstheme="minorHAnsi"/>
        </w:rPr>
        <w:t>71048_3.9,-3.10,-3.11,-and-3.12_t1.mp4</w:t>
      </w:r>
      <w:r w:rsidRPr="00195D59">
        <w:rPr>
          <w:rFonts w:cstheme="minorHAnsi"/>
          <w:lang w:val="en-IN"/>
        </w:rPr>
        <w:t xml:space="preserve">: </w:t>
      </w:r>
      <w:r>
        <w:rPr>
          <w:rFonts w:cstheme="minorHAnsi"/>
          <w:lang w:val="en-IN"/>
        </w:rPr>
        <w:t>0:25-0:27</w:t>
      </w:r>
    </w:p>
    <w:p w14:paraId="1AE397D6" w14:textId="77777777" w:rsidR="00195D59" w:rsidRPr="00195D59" w:rsidRDefault="00195D59" w:rsidP="00195D5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7437CD" w14:textId="77777777" w:rsidR="009842A9" w:rsidRPr="000D2429" w:rsidRDefault="00427DB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A</w:t>
      </w:r>
      <w:r w:rsidR="008717FB" w:rsidRPr="000D2429">
        <w:rPr>
          <w:rFonts w:cstheme="minorHAnsi"/>
          <w:color w:val="7030A0"/>
          <w:lang w:val="en-IN"/>
        </w:rPr>
        <w:t>fter a</w:t>
      </w:r>
      <w:r w:rsidRPr="000D2429">
        <w:rPr>
          <w:rFonts w:cstheme="minorHAnsi"/>
          <w:color w:val="7030A0"/>
          <w:lang w:val="en-IN"/>
        </w:rPr>
        <w:t>djust</w:t>
      </w:r>
      <w:r w:rsidR="008717FB" w:rsidRPr="000D2429">
        <w:rPr>
          <w:rFonts w:cstheme="minorHAnsi"/>
          <w:color w:val="7030A0"/>
          <w:lang w:val="en-IN"/>
        </w:rPr>
        <w:t>ing</w:t>
      </w:r>
      <w:r w:rsidRPr="000D2429">
        <w:rPr>
          <w:rFonts w:cstheme="minorHAnsi"/>
          <w:color w:val="7030A0"/>
          <w:lang w:val="en-IN"/>
        </w:rPr>
        <w:t xml:space="preserve"> the number of captures to the desired value</w:t>
      </w:r>
      <w:r w:rsidR="008717FB" w:rsidRPr="000D2429">
        <w:rPr>
          <w:rFonts w:cstheme="minorHAnsi"/>
          <w:color w:val="7030A0"/>
          <w:lang w:val="en-IN"/>
        </w:rPr>
        <w:t>, s</w:t>
      </w:r>
      <w:r w:rsidRPr="000D2429">
        <w:rPr>
          <w:rFonts w:cstheme="minorHAnsi"/>
          <w:color w:val="7030A0"/>
          <w:lang w:val="en-IN"/>
        </w:rPr>
        <w:t xml:space="preserve">elect </w:t>
      </w:r>
      <w:r w:rsidRPr="000D2429">
        <w:rPr>
          <w:rFonts w:cstheme="minorHAnsi"/>
          <w:b/>
          <w:bCs/>
          <w:color w:val="7030A0"/>
          <w:lang w:val="en-IN"/>
        </w:rPr>
        <w:t>Capture</w:t>
      </w:r>
      <w:r w:rsidRPr="000D2429">
        <w:rPr>
          <w:rFonts w:cstheme="minorHAnsi"/>
          <w:color w:val="7030A0"/>
          <w:lang w:val="en-IN"/>
        </w:rPr>
        <w:t xml:space="preserve">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9842A9" w:rsidRPr="000D2429">
        <w:rPr>
          <w:rFonts w:cstheme="minorHAnsi"/>
          <w:b/>
          <w:bCs/>
          <w:color w:val="7030A0"/>
          <w:lang w:val="en-IN"/>
        </w:rPr>
        <w:t>1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 xml:space="preserve">. Observe the new capture window and the capture progress box on the right side of the screen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9842A9" w:rsidRPr="000D2429">
        <w:rPr>
          <w:rFonts w:cstheme="minorHAnsi"/>
          <w:b/>
          <w:bCs/>
          <w:color w:val="7030A0"/>
          <w:lang w:val="en-IN"/>
        </w:rPr>
        <w:t>2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>.</w:t>
      </w:r>
    </w:p>
    <w:p w14:paraId="03B0C9F4" w14:textId="668C9779" w:rsidR="00195D59" w:rsidRDefault="00195D59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95D59">
        <w:rPr>
          <w:rFonts w:cstheme="minorHAnsi"/>
          <w:lang w:val="en-IN"/>
        </w:rPr>
        <w:t xml:space="preserve">SCREEN: </w:t>
      </w:r>
      <w:r w:rsidRPr="00195D59">
        <w:rPr>
          <w:rFonts w:cstheme="minorHAnsi"/>
        </w:rPr>
        <w:t>71048_3.9,-3.10,-3.11,-and-3.12_t1.mp4</w:t>
      </w:r>
      <w:r w:rsidRPr="00195D59">
        <w:rPr>
          <w:rFonts w:cstheme="minorHAnsi"/>
          <w:lang w:val="en-IN"/>
        </w:rPr>
        <w:t xml:space="preserve">: </w:t>
      </w:r>
      <w:r>
        <w:rPr>
          <w:rFonts w:cstheme="minorHAnsi"/>
          <w:lang w:val="en-IN"/>
        </w:rPr>
        <w:t>0:28-0:30</w:t>
      </w:r>
    </w:p>
    <w:p w14:paraId="4846A259" w14:textId="76F6D84F" w:rsidR="00793D46" w:rsidRDefault="00793D46" w:rsidP="00793D46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95D59">
        <w:rPr>
          <w:rFonts w:cstheme="minorHAnsi"/>
          <w:lang w:val="en-IN"/>
        </w:rPr>
        <w:t xml:space="preserve">SCREEN: </w:t>
      </w:r>
      <w:r w:rsidRPr="00195D59">
        <w:rPr>
          <w:rFonts w:cstheme="minorHAnsi"/>
        </w:rPr>
        <w:t>71048_3.9,-3.10,-3.11,-and-3.12_t1.mp4</w:t>
      </w:r>
      <w:r w:rsidRPr="00195D59">
        <w:rPr>
          <w:rFonts w:cstheme="minorHAnsi"/>
          <w:lang w:val="en-IN"/>
        </w:rPr>
        <w:t xml:space="preserve">: </w:t>
      </w:r>
      <w:r>
        <w:rPr>
          <w:rFonts w:cstheme="minorHAnsi"/>
          <w:lang w:val="en-IN"/>
        </w:rPr>
        <w:t>0:31-0:40</w:t>
      </w:r>
    </w:p>
    <w:p w14:paraId="794355AE" w14:textId="77777777" w:rsidR="009842A9" w:rsidRPr="00427DBC" w:rsidRDefault="009842A9" w:rsidP="009842A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1390004" w14:textId="77777777" w:rsidR="00952C80" w:rsidRPr="000D2429" w:rsidRDefault="00427DB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O</w:t>
      </w:r>
      <w:r w:rsidR="00952C80" w:rsidRPr="000D2429">
        <w:rPr>
          <w:rFonts w:cstheme="minorHAnsi"/>
          <w:color w:val="7030A0"/>
          <w:lang w:val="en-IN"/>
        </w:rPr>
        <w:t>nce t</w:t>
      </w:r>
      <w:r w:rsidRPr="000D2429">
        <w:rPr>
          <w:rFonts w:cstheme="minorHAnsi"/>
          <w:color w:val="7030A0"/>
          <w:lang w:val="en-IN"/>
        </w:rPr>
        <w:t xml:space="preserve">he </w:t>
      </w:r>
      <w:r w:rsidR="009842A9" w:rsidRPr="000D2429">
        <w:rPr>
          <w:rFonts w:cstheme="minorHAnsi"/>
          <w:color w:val="7030A0"/>
          <w:lang w:val="en-IN"/>
        </w:rPr>
        <w:t>FLIM</w:t>
      </w:r>
      <w:r w:rsidRPr="000D2429">
        <w:rPr>
          <w:rFonts w:cstheme="minorHAnsi"/>
          <w:color w:val="7030A0"/>
          <w:lang w:val="en-IN"/>
        </w:rPr>
        <w:t xml:space="preserve"> analysis software </w:t>
      </w:r>
      <w:r w:rsidR="00952C80" w:rsidRPr="000D2429">
        <w:rPr>
          <w:rFonts w:cstheme="minorHAnsi"/>
          <w:color w:val="7030A0"/>
          <w:lang w:val="en-IN"/>
        </w:rPr>
        <w:t>is opened, n</w:t>
      </w:r>
      <w:r w:rsidRPr="000D2429">
        <w:rPr>
          <w:rFonts w:cstheme="minorHAnsi"/>
          <w:color w:val="7030A0"/>
          <w:lang w:val="en-IN"/>
        </w:rPr>
        <w:t xml:space="preserve">avigate to the correct file path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952C80" w:rsidRPr="000D2429">
        <w:rPr>
          <w:rFonts w:cstheme="minorHAnsi"/>
          <w:b/>
          <w:bCs/>
          <w:color w:val="7030A0"/>
          <w:lang w:val="en-IN"/>
        </w:rPr>
        <w:t>1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 xml:space="preserve">. Observe the acquisitions automatically populating the analysis software window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952C80" w:rsidRPr="000D2429">
        <w:rPr>
          <w:rFonts w:cstheme="minorHAnsi"/>
          <w:b/>
          <w:bCs/>
          <w:color w:val="7030A0"/>
          <w:lang w:val="en-IN"/>
        </w:rPr>
        <w:t>2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 xml:space="preserve">. Rename the acquisitions as they are collected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952C80" w:rsidRPr="000D2429">
        <w:rPr>
          <w:rFonts w:cstheme="minorHAnsi"/>
          <w:b/>
          <w:bCs/>
          <w:color w:val="7030A0"/>
          <w:lang w:val="en-IN"/>
        </w:rPr>
        <w:t>3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>.</w:t>
      </w:r>
    </w:p>
    <w:p w14:paraId="187AC261" w14:textId="412C72AB" w:rsidR="000379E5" w:rsidRPr="000379E5" w:rsidRDefault="000379E5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95D59">
        <w:rPr>
          <w:rFonts w:cstheme="minorHAnsi"/>
          <w:lang w:val="en-IN"/>
        </w:rPr>
        <w:t>SCREEN</w:t>
      </w:r>
      <w:r w:rsidRPr="000379E5">
        <w:rPr>
          <w:rFonts w:cstheme="minorHAnsi"/>
          <w:lang w:val="en-IN"/>
        </w:rPr>
        <w:t xml:space="preserve">: </w:t>
      </w:r>
      <w:r w:rsidRPr="000379E5">
        <w:rPr>
          <w:rFonts w:cstheme="minorHAnsi"/>
        </w:rPr>
        <w:t>71048_3.13_t1.mp4</w:t>
      </w:r>
      <w:r w:rsidRPr="000379E5">
        <w:rPr>
          <w:rFonts w:cstheme="minorHAnsi"/>
          <w:lang w:val="en-IN"/>
        </w:rPr>
        <w:t>:</w:t>
      </w:r>
      <w:r>
        <w:rPr>
          <w:rFonts w:cstheme="minorHAnsi"/>
          <w:lang w:val="en-IN"/>
        </w:rPr>
        <w:t xml:space="preserve"> 0:01-0:13</w:t>
      </w:r>
    </w:p>
    <w:p w14:paraId="0570DF93" w14:textId="34CB1B97" w:rsidR="000379E5" w:rsidRPr="000379E5" w:rsidRDefault="000379E5" w:rsidP="000379E5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95D59">
        <w:rPr>
          <w:rFonts w:cstheme="minorHAnsi"/>
          <w:lang w:val="en-IN"/>
        </w:rPr>
        <w:t>SCREEN</w:t>
      </w:r>
      <w:r w:rsidRPr="000379E5">
        <w:rPr>
          <w:rFonts w:cstheme="minorHAnsi"/>
          <w:lang w:val="en-IN"/>
        </w:rPr>
        <w:t xml:space="preserve">: </w:t>
      </w:r>
      <w:r w:rsidRPr="000379E5">
        <w:rPr>
          <w:rFonts w:cstheme="minorHAnsi"/>
        </w:rPr>
        <w:t>71048_3.13_t1.mp4</w:t>
      </w:r>
      <w:r w:rsidRPr="000379E5">
        <w:rPr>
          <w:rFonts w:cstheme="minorHAnsi"/>
          <w:lang w:val="en-IN"/>
        </w:rPr>
        <w:t>:</w:t>
      </w:r>
      <w:r>
        <w:rPr>
          <w:rFonts w:cstheme="minorHAnsi"/>
          <w:lang w:val="en-IN"/>
        </w:rPr>
        <w:t xml:space="preserve"> 0:14-0:32</w:t>
      </w:r>
    </w:p>
    <w:p w14:paraId="5F45EF39" w14:textId="6149D682" w:rsidR="000379E5" w:rsidRPr="000379E5" w:rsidRDefault="000379E5" w:rsidP="000379E5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195D59">
        <w:rPr>
          <w:rFonts w:cstheme="minorHAnsi"/>
          <w:lang w:val="en-IN"/>
        </w:rPr>
        <w:t>SCREEN</w:t>
      </w:r>
      <w:r w:rsidRPr="000379E5">
        <w:rPr>
          <w:rFonts w:cstheme="minorHAnsi"/>
          <w:lang w:val="en-IN"/>
        </w:rPr>
        <w:t xml:space="preserve">: </w:t>
      </w:r>
      <w:r w:rsidRPr="000379E5">
        <w:rPr>
          <w:rFonts w:cstheme="minorHAnsi"/>
        </w:rPr>
        <w:t>71048_3.13_t1.mp4</w:t>
      </w:r>
      <w:r w:rsidRPr="000379E5">
        <w:rPr>
          <w:rFonts w:cstheme="minorHAnsi"/>
          <w:lang w:val="en-IN"/>
        </w:rPr>
        <w:t>:</w:t>
      </w:r>
      <w:r>
        <w:rPr>
          <w:rFonts w:cstheme="minorHAnsi"/>
          <w:lang w:val="en-IN"/>
        </w:rPr>
        <w:t xml:space="preserve"> 0:33-0:48</w:t>
      </w:r>
    </w:p>
    <w:p w14:paraId="69272B0B" w14:textId="77777777" w:rsidR="00952C80" w:rsidRPr="00427DBC" w:rsidRDefault="00952C80" w:rsidP="00952C8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9FB46ED" w14:textId="77777777" w:rsidR="00952C80" w:rsidRPr="000D2429" w:rsidRDefault="00952C80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When</w:t>
      </w:r>
      <w:r w:rsidR="00427DBC" w:rsidRPr="000D2429">
        <w:rPr>
          <w:rFonts w:cstheme="minorHAnsi"/>
          <w:color w:val="7030A0"/>
          <w:lang w:val="en-IN"/>
        </w:rPr>
        <w:t xml:space="preserve"> the capture is complete, switch back to the AX detector </w:t>
      </w:r>
      <w:r w:rsidR="00427DBC" w:rsidRPr="000D2429">
        <w:rPr>
          <w:rFonts w:cstheme="minorHAnsi"/>
          <w:b/>
          <w:bCs/>
          <w:color w:val="7030A0"/>
          <w:lang w:val="en-IN"/>
        </w:rPr>
        <w:t>[1]</w:t>
      </w:r>
      <w:r w:rsidR="00427DBC" w:rsidRPr="000D2429">
        <w:rPr>
          <w:rFonts w:cstheme="minorHAnsi"/>
          <w:color w:val="7030A0"/>
          <w:lang w:val="en-IN"/>
        </w:rPr>
        <w:t xml:space="preserve">. Select </w:t>
      </w:r>
      <w:r w:rsidR="00427DBC" w:rsidRPr="000D2429">
        <w:rPr>
          <w:rFonts w:cstheme="minorHAnsi"/>
          <w:b/>
          <w:bCs/>
          <w:color w:val="7030A0"/>
          <w:lang w:val="en-IN"/>
        </w:rPr>
        <w:t>Live</w:t>
      </w:r>
      <w:r w:rsidR="00427DBC" w:rsidRPr="000D2429">
        <w:rPr>
          <w:rFonts w:cstheme="minorHAnsi"/>
          <w:color w:val="7030A0"/>
          <w:lang w:val="en-IN"/>
        </w:rPr>
        <w:t xml:space="preserve"> to search for a new cell </w:t>
      </w:r>
      <w:r w:rsidR="00427DBC" w:rsidRPr="000D2429">
        <w:rPr>
          <w:rFonts w:cstheme="minorHAnsi"/>
          <w:b/>
          <w:bCs/>
          <w:color w:val="7030A0"/>
          <w:lang w:val="en-IN"/>
        </w:rPr>
        <w:t>[2]</w:t>
      </w:r>
      <w:r w:rsidR="00427DBC" w:rsidRPr="000D2429">
        <w:rPr>
          <w:rFonts w:cstheme="minorHAnsi"/>
          <w:color w:val="7030A0"/>
          <w:lang w:val="en-IN"/>
        </w:rPr>
        <w:t xml:space="preserve">. Adjust the size of the AX </w:t>
      </w:r>
      <w:r w:rsidRPr="000D2429">
        <w:rPr>
          <w:rFonts w:cstheme="minorHAnsi"/>
          <w:color w:val="7030A0"/>
          <w:lang w:val="en-IN"/>
        </w:rPr>
        <w:t>FLIM</w:t>
      </w:r>
      <w:r w:rsidR="00427DBC" w:rsidRPr="000D2429">
        <w:rPr>
          <w:rFonts w:cstheme="minorHAnsi"/>
          <w:color w:val="7030A0"/>
          <w:lang w:val="en-IN"/>
        </w:rPr>
        <w:t xml:space="preserve"> and fluorescence correlation spectroscopy</w:t>
      </w:r>
      <w:r w:rsidRPr="000D2429">
        <w:rPr>
          <w:rFonts w:cstheme="minorHAnsi"/>
          <w:color w:val="7030A0"/>
          <w:lang w:val="en-IN"/>
        </w:rPr>
        <w:t xml:space="preserve"> or FCS </w:t>
      </w:r>
      <w:r w:rsidRPr="005B074E">
        <w:rPr>
          <w:rFonts w:cstheme="minorHAnsi"/>
          <w:i/>
          <w:iCs/>
          <w:color w:val="EE0000"/>
          <w:lang w:val="en-IN"/>
        </w:rPr>
        <w:t>(F-C-S)</w:t>
      </w:r>
      <w:r w:rsidR="00427DBC" w:rsidRPr="005B074E">
        <w:rPr>
          <w:rFonts w:cstheme="minorHAnsi"/>
          <w:color w:val="8064A2" w:themeColor="accent4"/>
          <w:lang w:val="en-IN"/>
        </w:rPr>
        <w:t xml:space="preserve"> </w:t>
      </w:r>
      <w:r w:rsidR="00427DBC" w:rsidRPr="000D2429">
        <w:rPr>
          <w:rFonts w:cstheme="minorHAnsi"/>
          <w:color w:val="7030A0"/>
          <w:lang w:val="en-IN"/>
        </w:rPr>
        <w:t xml:space="preserve">window as needed for larger or smaller cells </w:t>
      </w:r>
      <w:r w:rsidR="00427DBC" w:rsidRPr="000D2429">
        <w:rPr>
          <w:rFonts w:cstheme="minorHAnsi"/>
          <w:b/>
          <w:bCs/>
          <w:color w:val="7030A0"/>
          <w:lang w:val="en-IN"/>
        </w:rPr>
        <w:t>[3]</w:t>
      </w:r>
      <w:r w:rsidR="00427DBC" w:rsidRPr="000D2429">
        <w:rPr>
          <w:rFonts w:cstheme="minorHAnsi"/>
          <w:color w:val="7030A0"/>
          <w:lang w:val="en-IN"/>
        </w:rPr>
        <w:t>.</w:t>
      </w:r>
    </w:p>
    <w:p w14:paraId="62C40140" w14:textId="08510024" w:rsidR="00F63E7E" w:rsidRPr="00F63E7E" w:rsidRDefault="00F63E7E" w:rsidP="00BE0235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F63E7E">
        <w:rPr>
          <w:rFonts w:cstheme="minorHAnsi"/>
          <w:lang w:val="en-IN"/>
        </w:rPr>
        <w:t xml:space="preserve">SCREEN: </w:t>
      </w:r>
      <w:r w:rsidRPr="00F63E7E">
        <w:rPr>
          <w:rFonts w:cstheme="minorHAnsi"/>
        </w:rPr>
        <w:t>71048_3.14_t1.mp4</w:t>
      </w:r>
      <w:r w:rsidRPr="00F63E7E">
        <w:rPr>
          <w:rFonts w:cstheme="minorHAnsi"/>
          <w:lang w:val="en-IN"/>
        </w:rPr>
        <w:t>: 0:02-0:1</w:t>
      </w:r>
      <w:r>
        <w:rPr>
          <w:rFonts w:cstheme="minorHAnsi"/>
          <w:lang w:val="en-IN"/>
        </w:rPr>
        <w:t>5</w:t>
      </w:r>
      <w:r w:rsidRPr="00F63E7E">
        <w:rPr>
          <w:rFonts w:cstheme="minorHAnsi"/>
          <w:lang w:val="en-IN"/>
        </w:rPr>
        <w:t xml:space="preserve">    </w:t>
      </w:r>
    </w:p>
    <w:p w14:paraId="7D40DEE1" w14:textId="09C0A245" w:rsidR="00952C80" w:rsidRPr="00F63E7E" w:rsidRDefault="00F63E7E" w:rsidP="00BE0235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F63E7E">
        <w:rPr>
          <w:rFonts w:cstheme="minorHAnsi"/>
          <w:lang w:val="en-IN"/>
        </w:rPr>
        <w:t xml:space="preserve">SCREEN: </w:t>
      </w:r>
      <w:r w:rsidRPr="00F63E7E">
        <w:rPr>
          <w:rFonts w:cstheme="minorHAnsi"/>
        </w:rPr>
        <w:t>71048_3.14_t1.mp4</w:t>
      </w:r>
      <w:r w:rsidRPr="00F63E7E">
        <w:rPr>
          <w:rFonts w:cstheme="minorHAnsi"/>
          <w:lang w:val="en-IN"/>
        </w:rPr>
        <w:t xml:space="preserve">: </w:t>
      </w:r>
      <w:r>
        <w:rPr>
          <w:rFonts w:cstheme="minorHAnsi"/>
          <w:lang w:val="en-IN"/>
        </w:rPr>
        <w:t>0:16-0:18</w:t>
      </w:r>
    </w:p>
    <w:p w14:paraId="19D33FC1" w14:textId="44D41FB3" w:rsidR="00F63E7E" w:rsidRPr="00F63E7E" w:rsidRDefault="00F63E7E" w:rsidP="00F63E7E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F63E7E">
        <w:rPr>
          <w:rFonts w:cstheme="minorHAnsi"/>
          <w:lang w:val="en-IN"/>
        </w:rPr>
        <w:t xml:space="preserve">SCREEN: </w:t>
      </w:r>
      <w:r w:rsidR="00D6136D" w:rsidRPr="00D6136D">
        <w:rPr>
          <w:rFonts w:cstheme="minorHAnsi"/>
        </w:rPr>
        <w:t>71048_3.14_t2.mp4</w:t>
      </w:r>
      <w:r w:rsidRPr="00F63E7E">
        <w:rPr>
          <w:rFonts w:cstheme="minorHAnsi"/>
          <w:lang w:val="en-IN"/>
        </w:rPr>
        <w:t xml:space="preserve">: </w:t>
      </w:r>
      <w:r>
        <w:rPr>
          <w:rFonts w:cstheme="minorHAnsi"/>
          <w:lang w:val="en-IN"/>
        </w:rPr>
        <w:t>0:</w:t>
      </w:r>
      <w:r w:rsidR="00D6136D">
        <w:rPr>
          <w:rFonts w:cstheme="minorHAnsi"/>
          <w:lang w:val="en-IN"/>
        </w:rPr>
        <w:t>41</w:t>
      </w:r>
      <w:r>
        <w:rPr>
          <w:rFonts w:cstheme="minorHAnsi"/>
          <w:lang w:val="en-IN"/>
        </w:rPr>
        <w:t>-</w:t>
      </w:r>
      <w:r w:rsidR="00D6136D">
        <w:rPr>
          <w:rFonts w:cstheme="minorHAnsi"/>
          <w:lang w:val="en-IN"/>
        </w:rPr>
        <w:t>0:48</w:t>
      </w:r>
    </w:p>
    <w:p w14:paraId="45E3126C" w14:textId="77777777" w:rsidR="00952C80" w:rsidRPr="00427DBC" w:rsidRDefault="00952C80" w:rsidP="00952C8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00EC340" w14:textId="29206D91" w:rsidR="00400ACA" w:rsidRPr="000D2429" w:rsidRDefault="00D23DCD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lastRenderedPageBreak/>
        <w:t xml:space="preserve">After acquiring new cells during the </w:t>
      </w:r>
      <w:r w:rsidR="00D6136D">
        <w:rPr>
          <w:rFonts w:cstheme="minorHAnsi"/>
          <w:color w:val="7030A0"/>
          <w:lang w:val="en-IN"/>
        </w:rPr>
        <w:t>3-hour</w:t>
      </w:r>
      <w:r w:rsidRPr="000D2429">
        <w:rPr>
          <w:rFonts w:cstheme="minorHAnsi"/>
          <w:color w:val="7030A0"/>
          <w:lang w:val="en-IN"/>
        </w:rPr>
        <w:t xml:space="preserve"> imaging period, export the created .sptw </w:t>
      </w:r>
      <w:r w:rsidR="00605B52" w:rsidRPr="00605B52">
        <w:rPr>
          <w:rFonts w:cstheme="minorHAnsi"/>
          <w:i/>
          <w:iCs/>
          <w:color w:val="EE0000"/>
          <w:lang w:val="en-IN"/>
        </w:rPr>
        <w:t>(dot-S-P-T-W)</w:t>
      </w:r>
      <w:r w:rsidR="00605B52">
        <w:rPr>
          <w:rFonts w:cstheme="minorHAnsi"/>
          <w:color w:val="7030A0"/>
          <w:lang w:val="en-IN"/>
        </w:rPr>
        <w:t xml:space="preserve"> </w:t>
      </w:r>
      <w:r w:rsidRPr="000D2429">
        <w:rPr>
          <w:rFonts w:cstheme="minorHAnsi"/>
          <w:color w:val="7030A0"/>
          <w:lang w:val="en-IN"/>
        </w:rPr>
        <w:t xml:space="preserve">file </w:t>
      </w:r>
      <w:r w:rsidRPr="000D2429">
        <w:rPr>
          <w:rFonts w:cstheme="minorHAnsi"/>
          <w:b/>
          <w:bCs/>
          <w:color w:val="7030A0"/>
          <w:lang w:val="en-IN"/>
        </w:rPr>
        <w:t>[1]</w:t>
      </w:r>
      <w:r w:rsidRPr="000D2429">
        <w:rPr>
          <w:rFonts w:cstheme="minorHAnsi"/>
          <w:color w:val="7030A0"/>
          <w:lang w:val="en-IN"/>
        </w:rPr>
        <w:t>.</w:t>
      </w:r>
    </w:p>
    <w:p w14:paraId="2875F030" w14:textId="6590C518" w:rsidR="00A969F9" w:rsidRDefault="00D6136D" w:rsidP="00E556D5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D6136D">
        <w:rPr>
          <w:rFonts w:cstheme="minorHAnsi"/>
          <w:lang w:val="en-IN"/>
        </w:rPr>
        <w:t xml:space="preserve">SCREEN: </w:t>
      </w:r>
      <w:r w:rsidRPr="00A67CFF">
        <w:rPr>
          <w:rFonts w:cstheme="minorHAnsi"/>
        </w:rPr>
        <w:t>71048_3.15_t1.mp4</w:t>
      </w:r>
      <w:r w:rsidRPr="00A67CFF">
        <w:rPr>
          <w:rFonts w:cstheme="minorHAnsi"/>
          <w:lang w:val="en-IN"/>
        </w:rPr>
        <w:t>: 0:</w:t>
      </w:r>
      <w:r w:rsidR="00A67CFF">
        <w:rPr>
          <w:rFonts w:cstheme="minorHAnsi"/>
          <w:lang w:val="en-IN"/>
        </w:rPr>
        <w:t>09</w:t>
      </w:r>
      <w:r>
        <w:rPr>
          <w:rFonts w:cstheme="minorHAnsi"/>
          <w:lang w:val="en-IN"/>
        </w:rPr>
        <w:t>-0:2</w:t>
      </w:r>
      <w:r w:rsidR="00A67CFF">
        <w:rPr>
          <w:rFonts w:cstheme="minorHAnsi"/>
          <w:lang w:val="en-IN"/>
        </w:rPr>
        <w:t>8</w:t>
      </w:r>
    </w:p>
    <w:p w14:paraId="40D18E32" w14:textId="77777777" w:rsidR="00C950C7" w:rsidRPr="00D6136D" w:rsidRDefault="00C950C7" w:rsidP="00C950C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13FE21" w14:textId="6065FDBF" w:rsidR="00A969F9" w:rsidRPr="000D2429" w:rsidRDefault="00A969F9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</w:rPr>
        <w:t xml:space="preserve">Proceed with FLIM data processing and analysis to extract fluorescence lifetime measurements from the collected samples </w:t>
      </w:r>
      <w:r w:rsidRPr="000D2429">
        <w:rPr>
          <w:rFonts w:cstheme="minorHAnsi"/>
          <w:b/>
          <w:bCs/>
          <w:color w:val="7030A0"/>
        </w:rPr>
        <w:t>[1]</w:t>
      </w:r>
      <w:r w:rsidRPr="000D2429">
        <w:rPr>
          <w:rFonts w:cstheme="minorHAnsi"/>
          <w:color w:val="7030A0"/>
        </w:rPr>
        <w:t>.</w:t>
      </w:r>
    </w:p>
    <w:p w14:paraId="64B3464B" w14:textId="42CC1313" w:rsidR="00A969F9" w:rsidRPr="00427DBC" w:rsidRDefault="00605B52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 xml:space="preserve">SCREEN: </w:t>
      </w:r>
      <w:r w:rsidRPr="00605B52">
        <w:rPr>
          <w:rFonts w:cstheme="minorHAnsi"/>
        </w:rPr>
        <w:t>71048_3.16_t1.mp4</w:t>
      </w:r>
      <w:r>
        <w:rPr>
          <w:rFonts w:cstheme="minorHAnsi"/>
        </w:rPr>
        <w:t>: 0:20-0:23, 0:32-0:50</w:t>
      </w:r>
    </w:p>
    <w:p w14:paraId="09689C4F" w14:textId="0D1BD6FD" w:rsidR="00495959" w:rsidRPr="000F326F" w:rsidRDefault="00495959" w:rsidP="00685AD2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685AD2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9506682" w14:textId="79ED3FDB" w:rsidR="006437D9" w:rsidRPr="001A4A9C" w:rsidRDefault="002067D5" w:rsidP="00685AD2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b/>
          <w:bCs/>
          <w:color w:val="7030A0"/>
          <w:lang w:val="en-IN"/>
        </w:rPr>
      </w:pPr>
      <w:r w:rsidRPr="002067D5">
        <w:rPr>
          <w:rFonts w:cstheme="minorHAnsi"/>
          <w:color w:val="7030A0"/>
        </w:rPr>
        <w:t xml:space="preserve">In vitro fluorescence lifetime measurements demonstrated that </w:t>
      </w:r>
      <w:r w:rsidRPr="001A4A9C">
        <w:rPr>
          <w:rFonts w:cstheme="minorHAnsi"/>
          <w:color w:val="7030A0"/>
          <w:lang w:val="en-IN"/>
        </w:rPr>
        <w:t xml:space="preserve">Riboglow probes </w:t>
      </w:r>
      <w:r w:rsidRPr="001A4A9C">
        <w:rPr>
          <w:rFonts w:ascii="Calibri" w:hAnsi="Calibri" w:cs="Calibri"/>
          <w:color w:val="7030A0"/>
        </w:rPr>
        <w:t xml:space="preserve">Cbl-3xGly-ATTO590 or </w:t>
      </w:r>
      <w:r w:rsidRPr="001A4A9C">
        <w:rPr>
          <w:rFonts w:cstheme="minorHAnsi"/>
          <w:color w:val="7030A0"/>
          <w:lang w:val="en-IN"/>
        </w:rPr>
        <w:t xml:space="preserve">3xGly </w:t>
      </w:r>
      <w:r w:rsidRPr="001A4A9C">
        <w:rPr>
          <w:rFonts w:cstheme="minorHAnsi"/>
          <w:i/>
          <w:iCs/>
          <w:color w:val="EE0000"/>
          <w:lang w:val="en-IN"/>
        </w:rPr>
        <w:t>(three-X-gly)</w:t>
      </w:r>
      <w:r w:rsidRPr="001A4A9C">
        <w:rPr>
          <w:rFonts w:cstheme="minorHAnsi"/>
          <w:color w:val="EE0000"/>
          <w:lang w:val="en-IN"/>
        </w:rPr>
        <w:t xml:space="preserve"> </w:t>
      </w:r>
      <w:r w:rsidRPr="002067D5">
        <w:rPr>
          <w:rFonts w:cstheme="minorHAnsi"/>
          <w:color w:val="7030A0"/>
          <w:lang w:val="en-IN"/>
        </w:rPr>
        <w:t xml:space="preserve">and </w:t>
      </w:r>
      <w:r w:rsidRPr="002067D5">
        <w:rPr>
          <w:rFonts w:ascii="Calibri" w:hAnsi="Calibri" w:cs="Calibri"/>
          <w:color w:val="7030A0"/>
        </w:rPr>
        <w:t xml:space="preserve">Cbl-5xGly-ATTO590 or </w:t>
      </w:r>
      <w:r w:rsidRPr="001A4A9C">
        <w:rPr>
          <w:rFonts w:cstheme="minorHAnsi"/>
          <w:color w:val="7030A0"/>
          <w:lang w:val="en-IN"/>
        </w:rPr>
        <w:t xml:space="preserve">5xGly </w:t>
      </w:r>
      <w:r w:rsidRPr="001A4A9C">
        <w:rPr>
          <w:rFonts w:cstheme="minorHAnsi"/>
          <w:i/>
          <w:iCs/>
          <w:color w:val="EE0000"/>
          <w:lang w:val="en-IN"/>
        </w:rPr>
        <w:t>(Five-X-gly)</w:t>
      </w:r>
      <w:r>
        <w:rPr>
          <w:rFonts w:cstheme="minorHAnsi"/>
          <w:i/>
          <w:iCs/>
          <w:color w:val="EE0000"/>
          <w:lang w:val="en-IN"/>
        </w:rPr>
        <w:t xml:space="preserve"> </w:t>
      </w:r>
      <w:r w:rsidR="006437D9" w:rsidRPr="001A4A9C">
        <w:rPr>
          <w:rFonts w:cstheme="minorHAnsi"/>
          <w:color w:val="7030A0"/>
          <w:lang w:val="en-IN"/>
        </w:rPr>
        <w:t>were identical except for the number of glycine repeats in their linker segments</w:t>
      </w:r>
      <w:r>
        <w:rPr>
          <w:rFonts w:cstheme="minorHAnsi"/>
          <w:color w:val="7030A0"/>
          <w:lang w:val="en-IN"/>
        </w:rPr>
        <w:t xml:space="preserve"> </w:t>
      </w:r>
      <w:r w:rsidRPr="002067D5">
        <w:rPr>
          <w:rFonts w:cstheme="minorHAnsi"/>
          <w:b/>
          <w:bCs/>
          <w:color w:val="7030A0"/>
          <w:lang w:val="en-IN"/>
        </w:rPr>
        <w:t>[1]</w:t>
      </w:r>
      <w:r w:rsidR="006437D9" w:rsidRPr="001A4A9C">
        <w:rPr>
          <w:rFonts w:cstheme="minorHAnsi"/>
          <w:color w:val="7030A0"/>
          <w:lang w:val="en-IN"/>
        </w:rPr>
        <w:t xml:space="preserve">, with 3 repeats in 3xGly </w:t>
      </w:r>
      <w:r w:rsidR="006437D9" w:rsidRPr="001A4A9C">
        <w:rPr>
          <w:rFonts w:cstheme="minorHAnsi"/>
          <w:b/>
          <w:bCs/>
          <w:color w:val="7030A0"/>
          <w:lang w:val="en-IN"/>
        </w:rPr>
        <w:t>[2]</w:t>
      </w:r>
      <w:r w:rsidR="006437D9" w:rsidRPr="001A4A9C">
        <w:rPr>
          <w:rFonts w:cstheme="minorHAnsi"/>
          <w:color w:val="7030A0"/>
          <w:lang w:val="en-IN"/>
        </w:rPr>
        <w:t xml:space="preserve"> and 5 repeats in 5xGly </w:t>
      </w:r>
      <w:r w:rsidR="006437D9" w:rsidRPr="001A4A9C">
        <w:rPr>
          <w:rFonts w:cstheme="minorHAnsi"/>
          <w:b/>
          <w:bCs/>
          <w:color w:val="7030A0"/>
          <w:lang w:val="en-IN"/>
        </w:rPr>
        <w:t>[3]</w:t>
      </w:r>
      <w:r w:rsidR="006437D9" w:rsidRPr="001A4A9C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</w:t>
      </w:r>
    </w:p>
    <w:p w14:paraId="53AE61AE" w14:textId="77777777" w:rsidR="006437D9" w:rsidRDefault="006437D9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6437D9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3</w:t>
      </w:r>
      <w:r w:rsidRPr="006437D9">
        <w:rPr>
          <w:rFonts w:cstheme="minorHAnsi"/>
          <w:lang w:val="en-IN"/>
        </w:rPr>
        <w:t xml:space="preserve">D. </w:t>
      </w:r>
    </w:p>
    <w:p w14:paraId="74B7AFFD" w14:textId="77777777" w:rsidR="00C950C7" w:rsidRPr="00C950C7" w:rsidRDefault="006437D9" w:rsidP="00C950C7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6437D9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3</w:t>
      </w:r>
      <w:r w:rsidRPr="006437D9">
        <w:rPr>
          <w:rFonts w:cstheme="minorHAnsi"/>
          <w:lang w:val="en-IN"/>
        </w:rPr>
        <w:t xml:space="preserve">D. </w:t>
      </w:r>
      <w:r w:rsidRPr="006437D9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>
        <w:rPr>
          <w:rFonts w:cstheme="minorHAnsi"/>
          <w:i/>
          <w:iCs/>
          <w:color w:val="0000FF"/>
          <w:lang w:val="en-IN"/>
        </w:rPr>
        <w:t>Emphasize</w:t>
      </w:r>
      <w:r w:rsidRPr="006437D9">
        <w:rPr>
          <w:rFonts w:cstheme="minorHAnsi"/>
          <w:i/>
          <w:iCs/>
          <w:color w:val="0000FF"/>
          <w:lang w:val="en-IN"/>
        </w:rPr>
        <w:t xml:space="preserve"> the pink structure </w:t>
      </w:r>
      <w:r>
        <w:rPr>
          <w:rFonts w:cstheme="minorHAnsi"/>
          <w:i/>
          <w:iCs/>
          <w:color w:val="0000FF"/>
          <w:lang w:val="en-IN"/>
        </w:rPr>
        <w:t>labelled as 3xGly.</w:t>
      </w:r>
    </w:p>
    <w:p w14:paraId="7FC4F687" w14:textId="17ECDBC4" w:rsidR="002F4CEE" w:rsidRPr="00C950C7" w:rsidRDefault="006437D9" w:rsidP="00C950C7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C950C7">
        <w:rPr>
          <w:rFonts w:cstheme="minorHAnsi"/>
          <w:lang w:val="en-IN"/>
        </w:rPr>
        <w:t xml:space="preserve">LAB MEDIA: Figure 3D. </w:t>
      </w:r>
      <w:r w:rsidR="00603F57" w:rsidRPr="00C950C7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 w:rsidRPr="00C950C7">
        <w:rPr>
          <w:rFonts w:cstheme="minorHAnsi"/>
          <w:i/>
          <w:iCs/>
          <w:color w:val="0000FF"/>
          <w:lang w:val="en-IN"/>
        </w:rPr>
        <w:t xml:space="preserve">Emphasize </w:t>
      </w:r>
      <w:r w:rsidR="00603F57" w:rsidRPr="00C950C7">
        <w:rPr>
          <w:rFonts w:cstheme="minorHAnsi"/>
          <w:i/>
          <w:iCs/>
          <w:color w:val="0000FF"/>
          <w:lang w:val="en-IN"/>
        </w:rPr>
        <w:t>the blue structure labelled as 5xGly.</w:t>
      </w:r>
    </w:p>
    <w:p w14:paraId="0B23322F" w14:textId="77777777" w:rsidR="006437D9" w:rsidRPr="006437D9" w:rsidRDefault="006437D9" w:rsidP="00603F57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590F61D2" w14:textId="32DE194E" w:rsidR="0015130C" w:rsidRPr="001A4A9C" w:rsidRDefault="0015130C" w:rsidP="00685AD2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4A9C">
        <w:rPr>
          <w:rFonts w:cstheme="minorHAnsi"/>
          <w:color w:val="7030A0"/>
          <w:lang w:val="en-IN"/>
        </w:rPr>
        <w:t xml:space="preserve">Representative FLIM acquisition windows with normalized false color scales </w:t>
      </w:r>
      <w:r w:rsidR="002465CA" w:rsidRPr="001A4A9C">
        <w:rPr>
          <w:rFonts w:cstheme="minorHAnsi"/>
          <w:b/>
          <w:bCs/>
          <w:color w:val="7030A0"/>
          <w:lang w:val="en-IN"/>
        </w:rPr>
        <w:t>[1]</w:t>
      </w:r>
      <w:r w:rsidR="002465CA" w:rsidRPr="001A4A9C">
        <w:rPr>
          <w:rFonts w:cstheme="minorHAnsi"/>
          <w:color w:val="7030A0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 xml:space="preserve">aligned with the extracted τAvAmp </w:t>
      </w:r>
      <w:r w:rsidR="00B577CF" w:rsidRPr="00605B52">
        <w:rPr>
          <w:rFonts w:cstheme="minorHAnsi"/>
          <w:i/>
          <w:iCs/>
          <w:color w:val="EE0000"/>
          <w:lang w:val="en-IN"/>
        </w:rPr>
        <w:t>(Tau-average-</w:t>
      </w:r>
      <w:r w:rsidR="00596369" w:rsidRPr="00605B52">
        <w:rPr>
          <w:rFonts w:cstheme="minorHAnsi"/>
          <w:i/>
          <w:iCs/>
          <w:color w:val="EE0000"/>
          <w:lang w:val="en-IN"/>
        </w:rPr>
        <w:t>amplitude)</w:t>
      </w:r>
      <w:r w:rsidR="00596369">
        <w:rPr>
          <w:rFonts w:cstheme="minorHAnsi"/>
          <w:color w:val="EE0000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 xml:space="preserve">values for each sample type </w:t>
      </w:r>
      <w:r w:rsidRPr="001A4A9C">
        <w:rPr>
          <w:rFonts w:cstheme="minorHAnsi"/>
          <w:b/>
          <w:bCs/>
          <w:color w:val="7030A0"/>
          <w:lang w:val="en-IN"/>
        </w:rPr>
        <w:t>[</w:t>
      </w:r>
      <w:r w:rsidR="002465CA" w:rsidRPr="001A4A9C">
        <w:rPr>
          <w:rFonts w:cstheme="minorHAnsi"/>
          <w:b/>
          <w:bCs/>
          <w:color w:val="7030A0"/>
          <w:lang w:val="en-IN"/>
        </w:rPr>
        <w:t>2</w:t>
      </w:r>
      <w:r w:rsidRPr="001A4A9C">
        <w:rPr>
          <w:rFonts w:cstheme="minorHAnsi"/>
          <w:b/>
          <w:bCs/>
          <w:color w:val="7030A0"/>
          <w:lang w:val="en-IN"/>
        </w:rPr>
        <w:t>]</w:t>
      </w:r>
      <w:r w:rsidRPr="001A4A9C">
        <w:rPr>
          <w:rFonts w:cstheme="minorHAnsi"/>
          <w:color w:val="7030A0"/>
          <w:lang w:val="en-IN"/>
        </w:rPr>
        <w:t>.</w:t>
      </w:r>
    </w:p>
    <w:p w14:paraId="3E28944C" w14:textId="577018FA" w:rsidR="0015130C" w:rsidRDefault="0015130C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 w:rsidR="00603F57">
        <w:rPr>
          <w:rFonts w:cstheme="minorHAnsi"/>
          <w:lang w:val="en-IN"/>
        </w:rPr>
        <w:t>2</w:t>
      </w:r>
      <w:r w:rsidRPr="0015130C">
        <w:rPr>
          <w:rFonts w:cstheme="minorHAnsi"/>
          <w:lang w:val="en-IN"/>
        </w:rPr>
        <w:t xml:space="preserve">A. </w:t>
      </w:r>
    </w:p>
    <w:p w14:paraId="6576F0A9" w14:textId="2CF34907" w:rsidR="002465CA" w:rsidRPr="002465CA" w:rsidRDefault="002465CA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 w:rsidR="00603F57">
        <w:rPr>
          <w:rFonts w:cstheme="minorHAnsi"/>
          <w:lang w:val="en-IN"/>
        </w:rPr>
        <w:t>2</w:t>
      </w:r>
      <w:r w:rsidRPr="0015130C">
        <w:rPr>
          <w:rFonts w:cstheme="minorHAnsi"/>
          <w:lang w:val="en-IN"/>
        </w:rPr>
        <w:t xml:space="preserve">B. </w:t>
      </w:r>
      <w:r w:rsidR="00C76B2D">
        <w:rPr>
          <w:rFonts w:cstheme="minorHAnsi"/>
          <w:lang w:val="en-IN"/>
        </w:rPr>
        <w:t xml:space="preserve"> </w:t>
      </w:r>
    </w:p>
    <w:p w14:paraId="254521F7" w14:textId="77777777" w:rsidR="002465CA" w:rsidRPr="0015130C" w:rsidRDefault="002465CA" w:rsidP="002465C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5CE0DBD" w14:textId="42E8F0AA" w:rsidR="0015130C" w:rsidRPr="0015130C" w:rsidRDefault="0015130C" w:rsidP="00685AD2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lang w:val="en-IN"/>
        </w:rPr>
      </w:pPr>
      <w:r w:rsidRPr="001A4A9C">
        <w:rPr>
          <w:rFonts w:cstheme="minorHAnsi"/>
          <w:color w:val="7030A0"/>
          <w:lang w:val="en-IN"/>
        </w:rPr>
        <w:t xml:space="preserve">Representative decay curves showed that the presence of the RNA A </w:t>
      </w:r>
      <w:r w:rsidR="00605B52" w:rsidRPr="00605B52">
        <w:rPr>
          <w:rFonts w:cstheme="minorHAnsi"/>
          <w:i/>
          <w:iCs/>
          <w:color w:val="EE0000"/>
          <w:lang w:val="en-IN"/>
        </w:rPr>
        <w:t>(R-N-A-A)</w:t>
      </w:r>
      <w:r w:rsidR="00605B52" w:rsidRPr="00605B52">
        <w:rPr>
          <w:rFonts w:cstheme="minorHAnsi"/>
          <w:color w:val="EE0000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 xml:space="preserve">Tag increased the extracted fluorescence lifetime in vitro </w:t>
      </w:r>
      <w:r w:rsidRPr="001A4A9C">
        <w:rPr>
          <w:rFonts w:cstheme="minorHAnsi"/>
          <w:b/>
          <w:bCs/>
          <w:color w:val="7030A0"/>
          <w:lang w:val="en-IN"/>
        </w:rPr>
        <w:t>[1]</w:t>
      </w:r>
      <w:r w:rsidRPr="001A4A9C">
        <w:rPr>
          <w:rFonts w:cstheme="minorHAnsi"/>
          <w:color w:val="7030A0"/>
          <w:lang w:val="en-IN"/>
        </w:rPr>
        <w:t xml:space="preserve">, while samples without the RNA A Tag showed left-shifted decay curves indicating shorter average lifetime values </w:t>
      </w:r>
      <w:r w:rsidRPr="001A4A9C">
        <w:rPr>
          <w:rFonts w:cstheme="minorHAnsi"/>
          <w:b/>
          <w:bCs/>
          <w:color w:val="7030A0"/>
          <w:lang w:val="en-IN"/>
        </w:rPr>
        <w:t>[2]</w:t>
      </w:r>
      <w:r w:rsidRPr="001A4A9C">
        <w:rPr>
          <w:rFonts w:cstheme="minorHAnsi"/>
          <w:color w:val="7030A0"/>
          <w:lang w:val="en-IN"/>
        </w:rPr>
        <w:t>.</w:t>
      </w:r>
    </w:p>
    <w:p w14:paraId="3CF1D53E" w14:textId="2E37F34C" w:rsidR="0015130C" w:rsidRPr="00B21787" w:rsidRDefault="0015130C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 w:rsidR="00603F57">
        <w:rPr>
          <w:rFonts w:cstheme="minorHAnsi"/>
          <w:lang w:val="en-IN"/>
        </w:rPr>
        <w:t>2</w:t>
      </w:r>
      <w:r w:rsidRPr="0015130C">
        <w:rPr>
          <w:rFonts w:cstheme="minorHAnsi"/>
          <w:lang w:val="en-IN"/>
        </w:rPr>
        <w:t xml:space="preserve">C. </w:t>
      </w:r>
      <w:r w:rsidRPr="00B21787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>
        <w:rPr>
          <w:rFonts w:cstheme="minorHAnsi"/>
          <w:i/>
          <w:iCs/>
          <w:color w:val="0000FF"/>
          <w:lang w:val="en-IN"/>
        </w:rPr>
        <w:t>Emphasize</w:t>
      </w:r>
      <w:r w:rsidR="009C5C0D" w:rsidRPr="006437D9">
        <w:rPr>
          <w:rFonts w:cstheme="minorHAnsi"/>
          <w:i/>
          <w:iCs/>
          <w:color w:val="0000FF"/>
          <w:lang w:val="en-IN"/>
        </w:rPr>
        <w:t xml:space="preserve"> </w:t>
      </w:r>
      <w:r w:rsidRPr="00B21787">
        <w:rPr>
          <w:rFonts w:cstheme="minorHAnsi"/>
          <w:i/>
          <w:iCs/>
          <w:color w:val="0000FF"/>
          <w:lang w:val="en-IN"/>
        </w:rPr>
        <w:t xml:space="preserve">the pink curve labeled </w:t>
      </w:r>
      <w:r w:rsidR="00B21787">
        <w:rPr>
          <w:rFonts w:cstheme="minorHAnsi"/>
          <w:i/>
          <w:iCs/>
          <w:color w:val="0000FF"/>
          <w:lang w:val="en-IN"/>
        </w:rPr>
        <w:t xml:space="preserve">as </w:t>
      </w:r>
      <w:r w:rsidRPr="00B21787">
        <w:rPr>
          <w:rFonts w:cstheme="minorHAnsi"/>
          <w:i/>
          <w:iCs/>
          <w:color w:val="0000FF"/>
          <w:lang w:val="en-IN"/>
        </w:rPr>
        <w:t xml:space="preserve">3xGly + RNA and the green curve </w:t>
      </w:r>
      <w:r w:rsidR="00B21787">
        <w:rPr>
          <w:rFonts w:cstheme="minorHAnsi"/>
          <w:i/>
          <w:iCs/>
          <w:color w:val="0000FF"/>
          <w:lang w:val="en-IN"/>
        </w:rPr>
        <w:t xml:space="preserve">as </w:t>
      </w:r>
      <w:r w:rsidRPr="00B21787">
        <w:rPr>
          <w:rFonts w:cstheme="minorHAnsi"/>
          <w:i/>
          <w:iCs/>
          <w:color w:val="0000FF"/>
          <w:lang w:val="en-IN"/>
        </w:rPr>
        <w:t>labeled 5xGly + RNA</w:t>
      </w:r>
      <w:r w:rsidR="00B21787" w:rsidRPr="00B21787">
        <w:rPr>
          <w:rFonts w:cstheme="minorHAnsi"/>
          <w:i/>
          <w:iCs/>
          <w:color w:val="0000FF"/>
          <w:lang w:val="en-IN"/>
        </w:rPr>
        <w:t>.</w:t>
      </w:r>
      <w:r w:rsidRPr="00B21787">
        <w:rPr>
          <w:rFonts w:cstheme="minorHAnsi"/>
          <w:i/>
          <w:iCs/>
          <w:color w:val="0000FF"/>
          <w:lang w:val="en-IN"/>
        </w:rPr>
        <w:t xml:space="preserve"> </w:t>
      </w:r>
    </w:p>
    <w:p w14:paraId="7643B420" w14:textId="6D892CE6" w:rsidR="00603F57" w:rsidRPr="00B21787" w:rsidRDefault="0015130C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B21787">
        <w:rPr>
          <w:rFonts w:cstheme="minorHAnsi"/>
          <w:lang w:val="en-IN"/>
        </w:rPr>
        <w:t xml:space="preserve"> LAB MEDIA: Figure </w:t>
      </w:r>
      <w:r w:rsidR="00603F57" w:rsidRPr="00B21787">
        <w:rPr>
          <w:rFonts w:cstheme="minorHAnsi"/>
          <w:lang w:val="en-IN"/>
        </w:rPr>
        <w:t>2</w:t>
      </w:r>
      <w:r w:rsidRPr="00B21787">
        <w:rPr>
          <w:rFonts w:cstheme="minorHAnsi"/>
          <w:lang w:val="en-IN"/>
        </w:rPr>
        <w:t xml:space="preserve">C. </w:t>
      </w:r>
      <w:r w:rsidRPr="00B21787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>
        <w:rPr>
          <w:rFonts w:cstheme="minorHAnsi"/>
          <w:i/>
          <w:iCs/>
          <w:color w:val="0000FF"/>
          <w:lang w:val="en-IN"/>
        </w:rPr>
        <w:t>Emphasize</w:t>
      </w:r>
      <w:r w:rsidR="009C5C0D" w:rsidRPr="006437D9">
        <w:rPr>
          <w:rFonts w:cstheme="minorHAnsi"/>
          <w:i/>
          <w:iCs/>
          <w:color w:val="0000FF"/>
          <w:lang w:val="en-IN"/>
        </w:rPr>
        <w:t xml:space="preserve"> </w:t>
      </w:r>
      <w:r w:rsidRPr="00B21787">
        <w:rPr>
          <w:rFonts w:cstheme="minorHAnsi"/>
          <w:i/>
          <w:iCs/>
          <w:color w:val="0000FF"/>
          <w:lang w:val="en-IN"/>
        </w:rPr>
        <w:t xml:space="preserve">the purple curve </w:t>
      </w:r>
      <w:r w:rsidR="00B21787" w:rsidRPr="00B21787">
        <w:rPr>
          <w:rFonts w:cstheme="minorHAnsi"/>
          <w:i/>
          <w:iCs/>
          <w:color w:val="0000FF"/>
          <w:lang w:val="en-IN"/>
        </w:rPr>
        <w:t xml:space="preserve">labelled </w:t>
      </w:r>
      <w:r w:rsidR="00B21787">
        <w:rPr>
          <w:rFonts w:cstheme="minorHAnsi"/>
          <w:i/>
          <w:iCs/>
          <w:color w:val="0000FF"/>
          <w:lang w:val="en-IN"/>
        </w:rPr>
        <w:t xml:space="preserve">as </w:t>
      </w:r>
      <w:r w:rsidR="00B21787" w:rsidRPr="00B21787">
        <w:rPr>
          <w:rFonts w:cstheme="minorHAnsi"/>
          <w:i/>
          <w:iCs/>
          <w:color w:val="0000FF"/>
          <w:lang w:val="en-IN"/>
        </w:rPr>
        <w:t xml:space="preserve">3xGly </w:t>
      </w:r>
      <w:r w:rsidRPr="00B21787">
        <w:rPr>
          <w:rFonts w:cstheme="minorHAnsi"/>
          <w:i/>
          <w:iCs/>
          <w:color w:val="0000FF"/>
          <w:lang w:val="en-IN"/>
        </w:rPr>
        <w:t>and the light blue</w:t>
      </w:r>
      <w:r w:rsidR="00B21787" w:rsidRPr="00B21787">
        <w:rPr>
          <w:rFonts w:cstheme="minorHAnsi"/>
          <w:i/>
          <w:iCs/>
          <w:color w:val="0000FF"/>
          <w:lang w:val="en-IN"/>
        </w:rPr>
        <w:t xml:space="preserve"> curve</w:t>
      </w:r>
      <w:r w:rsidRPr="00B21787">
        <w:rPr>
          <w:rFonts w:cstheme="minorHAnsi"/>
          <w:i/>
          <w:iCs/>
          <w:color w:val="0000FF"/>
          <w:lang w:val="en-IN"/>
        </w:rPr>
        <w:t xml:space="preserve"> </w:t>
      </w:r>
      <w:r w:rsidR="00B21787" w:rsidRPr="00B21787">
        <w:rPr>
          <w:rFonts w:cstheme="minorHAnsi"/>
          <w:i/>
          <w:iCs/>
          <w:color w:val="0000FF"/>
          <w:lang w:val="en-IN"/>
        </w:rPr>
        <w:t xml:space="preserve">labelled as </w:t>
      </w:r>
      <w:r w:rsidRPr="00B21787">
        <w:rPr>
          <w:rFonts w:cstheme="minorHAnsi"/>
          <w:i/>
          <w:iCs/>
          <w:color w:val="0000FF"/>
          <w:lang w:val="en-IN"/>
        </w:rPr>
        <w:t>5xGly</w:t>
      </w:r>
      <w:r w:rsidR="00B21787">
        <w:rPr>
          <w:rFonts w:cstheme="minorHAnsi"/>
          <w:i/>
          <w:iCs/>
          <w:color w:val="0000FF"/>
          <w:lang w:val="en-IN"/>
        </w:rPr>
        <w:t>.</w:t>
      </w:r>
    </w:p>
    <w:p w14:paraId="467E4BC9" w14:textId="77777777" w:rsidR="00B21787" w:rsidRPr="00B21787" w:rsidRDefault="00B21787" w:rsidP="00B2178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6D09D21" w14:textId="170331F8" w:rsidR="0015130C" w:rsidRPr="0015130C" w:rsidRDefault="0015130C" w:rsidP="00685AD2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lang w:val="en-IN"/>
        </w:rPr>
      </w:pPr>
      <w:r w:rsidRPr="0015130C">
        <w:rPr>
          <w:rFonts w:cstheme="minorHAnsi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 xml:space="preserve">Cellular fluorescence lifetimes of cells bead-loaded with 3xGly </w:t>
      </w:r>
      <w:r w:rsidR="009C5C0D" w:rsidRPr="001A4A9C">
        <w:rPr>
          <w:rFonts w:cstheme="minorHAnsi"/>
          <w:b/>
          <w:bCs/>
          <w:color w:val="7030A0"/>
          <w:lang w:val="en-IN"/>
        </w:rPr>
        <w:t>[1]</w:t>
      </w:r>
      <w:r w:rsidR="009C5C0D" w:rsidRPr="001A4A9C">
        <w:rPr>
          <w:rFonts w:cstheme="minorHAnsi"/>
          <w:color w:val="7030A0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 xml:space="preserve">were significantly lower than those loaded with 5xGly </w:t>
      </w:r>
      <w:r w:rsidRPr="001A4A9C">
        <w:rPr>
          <w:rFonts w:cstheme="minorHAnsi"/>
          <w:b/>
          <w:bCs/>
          <w:color w:val="7030A0"/>
          <w:lang w:val="en-IN"/>
        </w:rPr>
        <w:t>[</w:t>
      </w:r>
      <w:r w:rsidR="009C5C0D" w:rsidRPr="001A4A9C">
        <w:rPr>
          <w:rFonts w:cstheme="minorHAnsi"/>
          <w:b/>
          <w:bCs/>
          <w:color w:val="7030A0"/>
          <w:lang w:val="en-IN"/>
        </w:rPr>
        <w:t>2</w:t>
      </w:r>
      <w:r w:rsidRPr="001A4A9C">
        <w:rPr>
          <w:rFonts w:cstheme="minorHAnsi"/>
          <w:b/>
          <w:bCs/>
          <w:color w:val="7030A0"/>
          <w:lang w:val="en-IN"/>
        </w:rPr>
        <w:t>]</w:t>
      </w:r>
      <w:r w:rsidRPr="001A4A9C">
        <w:rPr>
          <w:rFonts w:cstheme="minorHAnsi"/>
          <w:color w:val="7030A0"/>
          <w:lang w:val="en-IN"/>
        </w:rPr>
        <w:t>.</w:t>
      </w:r>
    </w:p>
    <w:p w14:paraId="4D16EB58" w14:textId="77777777" w:rsidR="009C5C0D" w:rsidRDefault="0015130C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 w:rsidR="009C5C0D">
        <w:rPr>
          <w:rFonts w:cstheme="minorHAnsi"/>
          <w:lang w:val="en-IN"/>
        </w:rPr>
        <w:t>3</w:t>
      </w:r>
      <w:r w:rsidRPr="0015130C">
        <w:rPr>
          <w:rFonts w:cstheme="minorHAnsi"/>
          <w:lang w:val="en-IN"/>
        </w:rPr>
        <w:t xml:space="preserve">D. </w:t>
      </w:r>
      <w:r w:rsidRPr="009C5C0D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>
        <w:rPr>
          <w:rFonts w:cstheme="minorHAnsi"/>
          <w:i/>
          <w:iCs/>
          <w:color w:val="0000FF"/>
          <w:lang w:val="en-IN"/>
        </w:rPr>
        <w:t>Emphasize</w:t>
      </w:r>
      <w:r w:rsidR="009C5C0D" w:rsidRPr="006437D9">
        <w:rPr>
          <w:rFonts w:cstheme="minorHAnsi"/>
          <w:i/>
          <w:iCs/>
          <w:color w:val="0000FF"/>
          <w:lang w:val="en-IN"/>
        </w:rPr>
        <w:t xml:space="preserve"> </w:t>
      </w:r>
      <w:r w:rsidRPr="009C5C0D">
        <w:rPr>
          <w:rFonts w:cstheme="minorHAnsi"/>
          <w:i/>
          <w:iCs/>
          <w:color w:val="0000FF"/>
          <w:lang w:val="en-IN"/>
        </w:rPr>
        <w:t>the pink dots</w:t>
      </w:r>
      <w:r w:rsidR="009C5C0D">
        <w:rPr>
          <w:rFonts w:cstheme="minorHAnsi"/>
          <w:i/>
          <w:iCs/>
          <w:color w:val="0000FF"/>
          <w:lang w:val="en-IN"/>
        </w:rPr>
        <w:t xml:space="preserve"> labelled as </w:t>
      </w:r>
      <w:r w:rsidR="009C5C0D" w:rsidRPr="009C5C0D">
        <w:rPr>
          <w:rFonts w:cstheme="minorHAnsi"/>
          <w:i/>
          <w:iCs/>
          <w:color w:val="0000FF"/>
          <w:lang w:val="en-IN"/>
        </w:rPr>
        <w:t>3xGly</w:t>
      </w:r>
      <w:r w:rsidR="009C5C0D">
        <w:rPr>
          <w:rFonts w:cstheme="minorHAnsi"/>
          <w:i/>
          <w:iCs/>
          <w:color w:val="0000FF"/>
          <w:lang w:val="en-IN"/>
        </w:rPr>
        <w:t>.</w:t>
      </w:r>
    </w:p>
    <w:p w14:paraId="70B110D5" w14:textId="787E1735" w:rsidR="009C5C0D" w:rsidRDefault="009C5C0D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3</w:t>
      </w:r>
      <w:r w:rsidRPr="0015130C">
        <w:rPr>
          <w:rFonts w:cstheme="minorHAnsi"/>
          <w:lang w:val="en-IN"/>
        </w:rPr>
        <w:t xml:space="preserve">D. </w:t>
      </w:r>
      <w:r w:rsidRPr="009C5C0D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>Emphasize</w:t>
      </w:r>
      <w:r w:rsidRPr="006437D9">
        <w:rPr>
          <w:rFonts w:cstheme="minorHAnsi"/>
          <w:i/>
          <w:iCs/>
          <w:color w:val="0000FF"/>
          <w:lang w:val="en-IN"/>
        </w:rPr>
        <w:t xml:space="preserve"> </w:t>
      </w:r>
      <w:r w:rsidRPr="009C5C0D">
        <w:rPr>
          <w:rFonts w:cstheme="minorHAnsi"/>
          <w:i/>
          <w:iCs/>
          <w:color w:val="0000FF"/>
          <w:lang w:val="en-IN"/>
        </w:rPr>
        <w:t xml:space="preserve">the </w:t>
      </w:r>
      <w:r>
        <w:rPr>
          <w:rFonts w:cstheme="minorHAnsi"/>
          <w:i/>
          <w:iCs/>
          <w:color w:val="0000FF"/>
          <w:lang w:val="en-IN"/>
        </w:rPr>
        <w:t>blue</w:t>
      </w:r>
      <w:r w:rsidRPr="009C5C0D">
        <w:rPr>
          <w:rFonts w:cstheme="minorHAnsi"/>
          <w:i/>
          <w:iCs/>
          <w:color w:val="0000FF"/>
          <w:lang w:val="en-IN"/>
        </w:rPr>
        <w:t xml:space="preserve"> dots</w:t>
      </w:r>
      <w:r>
        <w:rPr>
          <w:rFonts w:cstheme="minorHAnsi"/>
          <w:i/>
          <w:iCs/>
          <w:color w:val="0000FF"/>
          <w:lang w:val="en-IN"/>
        </w:rPr>
        <w:t xml:space="preserve"> labelled as 5</w:t>
      </w:r>
      <w:r w:rsidRPr="009C5C0D">
        <w:rPr>
          <w:rFonts w:cstheme="minorHAnsi"/>
          <w:i/>
          <w:iCs/>
          <w:color w:val="0000FF"/>
          <w:lang w:val="en-IN"/>
        </w:rPr>
        <w:t>xGly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69D4EB64" w14:textId="77777777" w:rsidR="00A96797" w:rsidRDefault="00A96797" w:rsidP="00A96797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10D3903B" w14:textId="14765532" w:rsidR="0015130C" w:rsidRPr="001A4A9C" w:rsidRDefault="0015130C" w:rsidP="00685AD2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4A9C">
        <w:rPr>
          <w:rFonts w:cstheme="minorHAnsi"/>
          <w:color w:val="7030A0"/>
          <w:lang w:val="en-IN"/>
        </w:rPr>
        <w:t>Representative decay curves showed that cells loaded with 3xGly had left-shifted decay curves</w:t>
      </w:r>
      <w:r w:rsidR="009C5C0D" w:rsidRPr="001A4A9C">
        <w:rPr>
          <w:rFonts w:cstheme="minorHAnsi"/>
          <w:color w:val="7030A0"/>
          <w:lang w:val="en-IN"/>
        </w:rPr>
        <w:t xml:space="preserve"> </w:t>
      </w:r>
      <w:r w:rsidR="009C5C0D" w:rsidRPr="001A4A9C">
        <w:rPr>
          <w:rFonts w:cstheme="minorHAnsi"/>
          <w:b/>
          <w:bCs/>
          <w:color w:val="7030A0"/>
          <w:lang w:val="en-IN"/>
        </w:rPr>
        <w:t>[1]</w:t>
      </w:r>
      <w:r w:rsidRPr="001A4A9C">
        <w:rPr>
          <w:rFonts w:cstheme="minorHAnsi"/>
          <w:color w:val="7030A0"/>
          <w:lang w:val="en-IN"/>
        </w:rPr>
        <w:t xml:space="preserve"> compared to cells loaded with 5xGly, indicating lower average fluorescence lifetime values </w:t>
      </w:r>
      <w:r w:rsidRPr="001A4A9C">
        <w:rPr>
          <w:rFonts w:cstheme="minorHAnsi"/>
          <w:b/>
          <w:bCs/>
          <w:color w:val="7030A0"/>
          <w:lang w:val="en-IN"/>
        </w:rPr>
        <w:t>[</w:t>
      </w:r>
      <w:r w:rsidR="009C5C0D" w:rsidRPr="001A4A9C">
        <w:rPr>
          <w:rFonts w:cstheme="minorHAnsi"/>
          <w:b/>
          <w:bCs/>
          <w:color w:val="7030A0"/>
          <w:lang w:val="en-IN"/>
        </w:rPr>
        <w:t>2</w:t>
      </w:r>
      <w:r w:rsidRPr="001A4A9C">
        <w:rPr>
          <w:rFonts w:cstheme="minorHAnsi"/>
          <w:b/>
          <w:bCs/>
          <w:color w:val="7030A0"/>
          <w:lang w:val="en-IN"/>
        </w:rPr>
        <w:t>]</w:t>
      </w:r>
      <w:r w:rsidRPr="001A4A9C">
        <w:rPr>
          <w:rFonts w:cstheme="minorHAnsi"/>
          <w:color w:val="7030A0"/>
          <w:lang w:val="en-IN"/>
        </w:rPr>
        <w:t>.</w:t>
      </w:r>
    </w:p>
    <w:p w14:paraId="1F50EC98" w14:textId="5457F168" w:rsidR="0015130C" w:rsidRPr="009C5C0D" w:rsidRDefault="0015130C" w:rsidP="00685AD2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9C5C0D">
        <w:rPr>
          <w:rFonts w:cstheme="minorHAnsi"/>
          <w:lang w:val="en-IN"/>
        </w:rPr>
        <w:t xml:space="preserve">LAB MEDIA: Figure </w:t>
      </w:r>
      <w:r w:rsidR="009C5C0D" w:rsidRPr="009C5C0D">
        <w:rPr>
          <w:rFonts w:cstheme="minorHAnsi"/>
          <w:lang w:val="en-IN"/>
        </w:rPr>
        <w:t>3</w:t>
      </w:r>
      <w:r w:rsidRPr="009C5C0D">
        <w:rPr>
          <w:rFonts w:cstheme="minorHAnsi"/>
          <w:lang w:val="en-IN"/>
        </w:rPr>
        <w:t>C</w:t>
      </w:r>
      <w:r w:rsidR="009C5C0D" w:rsidRPr="009C5C0D">
        <w:rPr>
          <w:rFonts w:cstheme="minorHAnsi"/>
          <w:lang w:val="en-IN"/>
        </w:rPr>
        <w:t>.</w:t>
      </w:r>
      <w:r w:rsidRPr="009C5C0D">
        <w:rPr>
          <w:rFonts w:cstheme="minorHAnsi"/>
          <w:i/>
          <w:iCs/>
          <w:color w:val="0000FF"/>
          <w:lang w:val="en-IN"/>
        </w:rPr>
        <w:t xml:space="preserve"> Video editor: </w:t>
      </w:r>
      <w:r w:rsidR="009C5C0D" w:rsidRPr="009C5C0D">
        <w:rPr>
          <w:rFonts w:cstheme="minorHAnsi"/>
          <w:i/>
          <w:iCs/>
          <w:color w:val="0000FF"/>
          <w:lang w:val="en-IN"/>
        </w:rPr>
        <w:t xml:space="preserve">Emphasize </w:t>
      </w:r>
      <w:r w:rsidRPr="009C5C0D">
        <w:rPr>
          <w:rFonts w:cstheme="minorHAnsi"/>
          <w:i/>
          <w:iCs/>
          <w:color w:val="0000FF"/>
          <w:lang w:val="en-IN"/>
        </w:rPr>
        <w:t>the pink</w:t>
      </w:r>
      <w:r w:rsidR="009C5C0D" w:rsidRPr="009C5C0D">
        <w:rPr>
          <w:rFonts w:cstheme="minorHAnsi"/>
          <w:i/>
          <w:iCs/>
          <w:color w:val="0000FF"/>
          <w:lang w:val="en-IN"/>
        </w:rPr>
        <w:t xml:space="preserve"> curve labelled as </w:t>
      </w:r>
      <w:r w:rsidRPr="009C5C0D">
        <w:rPr>
          <w:rFonts w:cstheme="minorHAnsi"/>
          <w:i/>
          <w:iCs/>
          <w:color w:val="0000FF"/>
          <w:lang w:val="en-IN"/>
        </w:rPr>
        <w:t>3xGly</w:t>
      </w:r>
      <w:r w:rsidR="009C5C0D" w:rsidRPr="009C5C0D">
        <w:rPr>
          <w:rFonts w:cstheme="minorHAnsi"/>
          <w:i/>
          <w:iCs/>
          <w:color w:val="0000FF"/>
          <w:lang w:val="en-IN"/>
        </w:rPr>
        <w:t>.</w:t>
      </w:r>
      <w:r w:rsidRPr="009C5C0D">
        <w:rPr>
          <w:rFonts w:cstheme="minorHAnsi"/>
          <w:i/>
          <w:iCs/>
          <w:color w:val="0000FF"/>
          <w:lang w:val="en-IN"/>
        </w:rPr>
        <w:t xml:space="preserve"> </w:t>
      </w:r>
    </w:p>
    <w:p w14:paraId="575E7A86" w14:textId="313A7A3D" w:rsidR="009C5C0D" w:rsidRPr="000C585F" w:rsidRDefault="009C5C0D" w:rsidP="00685AD2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9C5C0D">
        <w:rPr>
          <w:rFonts w:cstheme="minorHAnsi"/>
          <w:lang w:val="en-IN"/>
        </w:rPr>
        <w:t>LAB MEDIA: Figure 3C.</w:t>
      </w:r>
      <w:r w:rsidRPr="009C5C0D">
        <w:rPr>
          <w:rFonts w:cstheme="minorHAnsi"/>
          <w:i/>
          <w:iCs/>
          <w:color w:val="0000FF"/>
          <w:lang w:val="en-IN"/>
        </w:rPr>
        <w:t xml:space="preserve"> Video editor: Emphasize the </w:t>
      </w:r>
      <w:r>
        <w:rPr>
          <w:rFonts w:cstheme="minorHAnsi"/>
          <w:i/>
          <w:iCs/>
          <w:color w:val="0000FF"/>
          <w:lang w:val="en-IN"/>
        </w:rPr>
        <w:t>blue</w:t>
      </w:r>
      <w:r w:rsidRPr="009C5C0D">
        <w:rPr>
          <w:rFonts w:cstheme="minorHAnsi"/>
          <w:i/>
          <w:iCs/>
          <w:color w:val="0000FF"/>
          <w:lang w:val="en-IN"/>
        </w:rPr>
        <w:t xml:space="preserve"> curve labelled as </w:t>
      </w:r>
      <w:r>
        <w:rPr>
          <w:rFonts w:cstheme="minorHAnsi"/>
          <w:i/>
          <w:iCs/>
          <w:color w:val="0000FF"/>
          <w:lang w:val="en-IN"/>
        </w:rPr>
        <w:t>5</w:t>
      </w:r>
      <w:r w:rsidRPr="009C5C0D">
        <w:rPr>
          <w:rFonts w:cstheme="minorHAnsi"/>
          <w:i/>
          <w:iCs/>
          <w:color w:val="0000FF"/>
          <w:lang w:val="en-IN"/>
        </w:rPr>
        <w:t xml:space="preserve">xGly. </w:t>
      </w:r>
    </w:p>
    <w:p w14:paraId="6670459C" w14:textId="77777777" w:rsidR="000C585F" w:rsidRPr="009C5C0D" w:rsidRDefault="000C585F" w:rsidP="000C585F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05E2D0D4" w14:textId="309E1378" w:rsidR="000C585F" w:rsidRPr="001A4A9C" w:rsidRDefault="000C585F" w:rsidP="00685AD2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4A9C">
        <w:rPr>
          <w:rFonts w:cstheme="minorHAnsi"/>
          <w:color w:val="7030A0"/>
          <w:lang w:val="en-IN"/>
        </w:rPr>
        <w:t xml:space="preserve">The nucleus of cells loaded with Riboglow probe consistently showed higher fluorescence lifetimes </w:t>
      </w:r>
      <w:r w:rsidR="00DD7ECF" w:rsidRPr="001A4A9C">
        <w:rPr>
          <w:rFonts w:cstheme="minorHAnsi"/>
          <w:b/>
          <w:bCs/>
          <w:color w:val="7030A0"/>
          <w:lang w:val="en-IN"/>
        </w:rPr>
        <w:t>[1]</w:t>
      </w:r>
      <w:r w:rsidR="00DD7ECF" w:rsidRPr="001A4A9C">
        <w:rPr>
          <w:rFonts w:cstheme="minorHAnsi"/>
          <w:color w:val="7030A0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 xml:space="preserve">than the cytosol of the same cell </w:t>
      </w:r>
      <w:r w:rsidRPr="001A4A9C">
        <w:rPr>
          <w:rFonts w:cstheme="minorHAnsi"/>
          <w:b/>
          <w:bCs/>
          <w:color w:val="7030A0"/>
          <w:lang w:val="en-IN"/>
        </w:rPr>
        <w:t>[</w:t>
      </w:r>
      <w:r w:rsidR="00DD7ECF" w:rsidRPr="001A4A9C">
        <w:rPr>
          <w:rFonts w:cstheme="minorHAnsi"/>
          <w:b/>
          <w:bCs/>
          <w:color w:val="7030A0"/>
          <w:lang w:val="en-IN"/>
        </w:rPr>
        <w:t>2</w:t>
      </w:r>
      <w:r w:rsidRPr="001A4A9C">
        <w:rPr>
          <w:rFonts w:cstheme="minorHAnsi"/>
          <w:b/>
          <w:bCs/>
          <w:color w:val="7030A0"/>
          <w:lang w:val="en-IN"/>
        </w:rPr>
        <w:t>]</w:t>
      </w:r>
      <w:r w:rsidRPr="001A4A9C">
        <w:rPr>
          <w:rFonts w:cstheme="minorHAnsi"/>
          <w:color w:val="7030A0"/>
          <w:lang w:val="en-IN"/>
        </w:rPr>
        <w:t>.</w:t>
      </w:r>
    </w:p>
    <w:p w14:paraId="4A8658F2" w14:textId="062A1018" w:rsidR="00DD7ECF" w:rsidRPr="00AB7237" w:rsidRDefault="000C585F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C585F">
        <w:rPr>
          <w:rFonts w:cstheme="minorHAnsi"/>
          <w:lang w:val="en-IN"/>
        </w:rPr>
        <w:t xml:space="preserve">LAB MEDIA: Figure 5F. </w:t>
      </w:r>
      <w:r w:rsidRPr="00AB7237">
        <w:rPr>
          <w:rFonts w:cstheme="minorHAnsi"/>
          <w:i/>
          <w:iCs/>
          <w:color w:val="0000FF"/>
          <w:lang w:val="en-IN"/>
        </w:rPr>
        <w:t xml:space="preserve">Video editor: </w:t>
      </w:r>
      <w:r w:rsidR="00DD7ECF" w:rsidRPr="00AB7237">
        <w:rPr>
          <w:rFonts w:cstheme="minorHAnsi"/>
          <w:i/>
          <w:iCs/>
          <w:color w:val="0000FF"/>
          <w:lang w:val="en-IN"/>
        </w:rPr>
        <w:t xml:space="preserve">Emphasize the light blue </w:t>
      </w:r>
      <w:r w:rsidR="00AB7237" w:rsidRPr="00AB7237">
        <w:rPr>
          <w:rFonts w:cstheme="minorHAnsi"/>
          <w:i/>
          <w:iCs/>
          <w:color w:val="0000FF"/>
          <w:lang w:val="en-IN"/>
        </w:rPr>
        <w:t xml:space="preserve">dots </w:t>
      </w:r>
      <w:r w:rsidR="00DD7ECF" w:rsidRPr="00AB7237">
        <w:rPr>
          <w:rFonts w:cstheme="minorHAnsi"/>
          <w:i/>
          <w:iCs/>
          <w:color w:val="0000FF"/>
          <w:lang w:val="en-IN"/>
        </w:rPr>
        <w:t>and light pink dots</w:t>
      </w:r>
      <w:r w:rsidR="00AB7237">
        <w:rPr>
          <w:rFonts w:cstheme="minorHAnsi"/>
          <w:i/>
          <w:iCs/>
          <w:color w:val="0000FF"/>
          <w:lang w:val="en-IN"/>
        </w:rPr>
        <w:t xml:space="preserve"> along with the horizontal line</w:t>
      </w:r>
      <w:r w:rsidR="00DD7ECF" w:rsidRPr="00AB7237">
        <w:rPr>
          <w:rFonts w:cstheme="minorHAnsi"/>
          <w:i/>
          <w:iCs/>
          <w:color w:val="0000FF"/>
          <w:lang w:val="en-IN"/>
        </w:rPr>
        <w:t xml:space="preserve"> labelled as nucleus in 3xGly and 5xGly.</w:t>
      </w:r>
    </w:p>
    <w:p w14:paraId="16F2CA60" w14:textId="32BF1D93" w:rsidR="00AB7237" w:rsidRPr="00AB7237" w:rsidRDefault="00AB7237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C585F">
        <w:rPr>
          <w:rFonts w:cstheme="minorHAnsi"/>
          <w:lang w:val="en-IN"/>
        </w:rPr>
        <w:t xml:space="preserve">LAB MEDIA: Figure 5F. </w:t>
      </w:r>
      <w:r w:rsidRPr="00AB7237">
        <w:rPr>
          <w:rFonts w:cstheme="minorHAnsi"/>
          <w:i/>
          <w:iCs/>
          <w:color w:val="0000FF"/>
          <w:lang w:val="en-IN"/>
        </w:rPr>
        <w:t>Video editor: Emphasize the</w:t>
      </w:r>
      <w:r>
        <w:rPr>
          <w:rFonts w:cstheme="minorHAnsi"/>
          <w:i/>
          <w:iCs/>
          <w:color w:val="0000FF"/>
          <w:lang w:val="en-IN"/>
        </w:rPr>
        <w:t xml:space="preserve"> dark blue and dark pink dots along with the horizontal line</w:t>
      </w:r>
      <w:r w:rsidRPr="00AB7237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labelled as cytosol in </w:t>
      </w:r>
      <w:r w:rsidRPr="00AB7237">
        <w:rPr>
          <w:rFonts w:cstheme="minorHAnsi"/>
          <w:i/>
          <w:iCs/>
          <w:color w:val="0000FF"/>
          <w:lang w:val="en-IN"/>
        </w:rPr>
        <w:t>3xGly and 5xGly.</w:t>
      </w:r>
    </w:p>
    <w:p w14:paraId="305CBBC4" w14:textId="77777777" w:rsidR="00DD7ECF" w:rsidRPr="000C585F" w:rsidRDefault="00DD7ECF" w:rsidP="00DD7ECF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3BFB8564" w14:textId="06F26D45" w:rsidR="009453F1" w:rsidRPr="001A4A9C" w:rsidRDefault="009453F1" w:rsidP="00685AD2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4A9C">
        <w:rPr>
          <w:rFonts w:cstheme="minorHAnsi"/>
          <w:color w:val="7030A0"/>
          <w:lang w:val="en-IN"/>
        </w:rPr>
        <w:t xml:space="preserve">The false color scale acquisition window </w:t>
      </w:r>
      <w:r w:rsidRPr="001A4A9C">
        <w:rPr>
          <w:rFonts w:cstheme="minorHAnsi"/>
          <w:b/>
          <w:bCs/>
          <w:color w:val="7030A0"/>
          <w:lang w:val="en-IN"/>
        </w:rPr>
        <w:t>[1]</w:t>
      </w:r>
      <w:r w:rsidRPr="001A4A9C">
        <w:rPr>
          <w:rFonts w:cstheme="minorHAnsi"/>
          <w:color w:val="7030A0"/>
          <w:lang w:val="en-IN"/>
        </w:rPr>
        <w:t xml:space="preserve">, decay curves </w:t>
      </w:r>
      <w:r w:rsidRPr="001A4A9C">
        <w:rPr>
          <w:rFonts w:cstheme="minorHAnsi"/>
          <w:b/>
          <w:bCs/>
          <w:color w:val="7030A0"/>
          <w:lang w:val="en-IN"/>
        </w:rPr>
        <w:t>[2]</w:t>
      </w:r>
      <w:r w:rsidRPr="001A4A9C">
        <w:rPr>
          <w:rFonts w:cstheme="minorHAnsi"/>
          <w:color w:val="7030A0"/>
          <w:lang w:val="en-IN"/>
        </w:rPr>
        <w:t>, and extracted τAvAmp values all showed the same fluorescence lifetime trend</w:t>
      </w:r>
      <w:r w:rsidR="008241E1" w:rsidRPr="001A4A9C">
        <w:rPr>
          <w:rFonts w:cstheme="minorHAnsi"/>
          <w:color w:val="7030A0"/>
          <w:lang w:val="en-IN"/>
        </w:rPr>
        <w:t xml:space="preserve"> </w:t>
      </w:r>
      <w:r w:rsidR="008241E1" w:rsidRPr="001A4A9C">
        <w:rPr>
          <w:rFonts w:cstheme="minorHAnsi"/>
          <w:b/>
          <w:bCs/>
          <w:color w:val="7030A0"/>
          <w:lang w:val="en-IN"/>
        </w:rPr>
        <w:t>[3]</w:t>
      </w:r>
      <w:r w:rsidRPr="001A4A9C">
        <w:rPr>
          <w:rFonts w:cstheme="minorHAnsi"/>
          <w:color w:val="7030A0"/>
          <w:lang w:val="en-IN"/>
        </w:rPr>
        <w:t>.</w:t>
      </w:r>
    </w:p>
    <w:p w14:paraId="3B392C1D" w14:textId="1B3593CB" w:rsidR="009453F1" w:rsidRPr="009453F1" w:rsidRDefault="009453F1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9453F1">
        <w:rPr>
          <w:rFonts w:cstheme="minorHAnsi"/>
          <w:lang w:val="en-IN"/>
        </w:rPr>
        <w:t xml:space="preserve">LAB MEDIA: Figure 5C. </w:t>
      </w:r>
      <w:r w:rsidRPr="009453F1">
        <w:rPr>
          <w:rFonts w:cstheme="minorHAnsi"/>
          <w:i/>
          <w:iCs/>
          <w:color w:val="0000FF"/>
          <w:lang w:val="en-IN"/>
        </w:rPr>
        <w:t>Video editor</w:t>
      </w:r>
      <w:r>
        <w:rPr>
          <w:rFonts w:cstheme="minorHAnsi"/>
          <w:i/>
          <w:iCs/>
          <w:color w:val="0000FF"/>
          <w:lang w:val="en-IN"/>
        </w:rPr>
        <w:t>: Emphasize the bright area in the middle of the first image labelled as 5xGly.</w:t>
      </w:r>
    </w:p>
    <w:p w14:paraId="1B5E25C3" w14:textId="016AEDE1" w:rsidR="009453F1" w:rsidRPr="008241E1" w:rsidRDefault="009453F1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453F1">
        <w:rPr>
          <w:rFonts w:cstheme="minorHAnsi"/>
          <w:lang w:val="en-IN"/>
        </w:rPr>
        <w:t xml:space="preserve">LAB MEDIA: Figure 5D and 5E. </w:t>
      </w:r>
      <w:r w:rsidRPr="008241E1">
        <w:rPr>
          <w:rFonts w:cstheme="minorHAnsi"/>
          <w:i/>
          <w:iCs/>
          <w:color w:val="0000FF"/>
          <w:lang w:val="en-IN"/>
        </w:rPr>
        <w:t xml:space="preserve">Video editor: </w:t>
      </w:r>
      <w:r w:rsidR="008241E1">
        <w:rPr>
          <w:rFonts w:cstheme="minorHAnsi"/>
          <w:i/>
          <w:iCs/>
          <w:color w:val="0000FF"/>
          <w:lang w:val="en-IN"/>
        </w:rPr>
        <w:t xml:space="preserve">Emphasize </w:t>
      </w:r>
      <w:r w:rsidRPr="008241E1">
        <w:rPr>
          <w:rFonts w:cstheme="minorHAnsi"/>
          <w:i/>
          <w:iCs/>
          <w:color w:val="0000FF"/>
          <w:lang w:val="en-IN"/>
        </w:rPr>
        <w:t xml:space="preserve">the </w:t>
      </w:r>
      <w:r w:rsidR="008241E1">
        <w:rPr>
          <w:rFonts w:cstheme="minorHAnsi"/>
          <w:i/>
          <w:iCs/>
          <w:color w:val="0000FF"/>
          <w:lang w:val="en-IN"/>
        </w:rPr>
        <w:t>light blue curve in 5D and light pink curve in 5E.</w:t>
      </w:r>
    </w:p>
    <w:p w14:paraId="05DB596C" w14:textId="76F0DECD" w:rsidR="009453F1" w:rsidRPr="008241E1" w:rsidRDefault="009453F1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453F1">
        <w:rPr>
          <w:rFonts w:cstheme="minorHAnsi"/>
          <w:lang w:val="en-IN"/>
        </w:rPr>
        <w:t xml:space="preserve">LAB MEDIA: Figure 5F. </w:t>
      </w:r>
      <w:r w:rsidRPr="008241E1">
        <w:rPr>
          <w:rFonts w:cstheme="minorHAnsi"/>
          <w:i/>
          <w:iCs/>
          <w:color w:val="0000FF"/>
          <w:lang w:val="en-IN"/>
        </w:rPr>
        <w:t xml:space="preserve">Video editor: </w:t>
      </w:r>
      <w:r w:rsidR="008241E1" w:rsidRPr="008241E1">
        <w:rPr>
          <w:rFonts w:cstheme="minorHAnsi"/>
          <w:i/>
          <w:iCs/>
          <w:color w:val="0000FF"/>
        </w:rPr>
        <w:t xml:space="preserve">Highlight the </w:t>
      </w:r>
      <w:r w:rsidR="008241E1">
        <w:rPr>
          <w:rFonts w:cstheme="minorHAnsi"/>
          <w:i/>
          <w:iCs/>
          <w:color w:val="0000FF"/>
        </w:rPr>
        <w:t>light pink and light blue</w:t>
      </w:r>
      <w:r w:rsidR="008241E1" w:rsidRPr="008241E1">
        <w:rPr>
          <w:rFonts w:cstheme="minorHAnsi"/>
          <w:i/>
          <w:iCs/>
          <w:color w:val="0000FF"/>
        </w:rPr>
        <w:t xml:space="preserve"> dot</w:t>
      </w:r>
      <w:r w:rsidR="008241E1">
        <w:rPr>
          <w:rFonts w:cstheme="minorHAnsi"/>
          <w:i/>
          <w:iCs/>
          <w:color w:val="0000FF"/>
        </w:rPr>
        <w:t xml:space="preserve">s labeled as nucleus. </w:t>
      </w:r>
    </w:p>
    <w:p w14:paraId="00E4DD89" w14:textId="3E7F5C61" w:rsidR="00AD3B41" w:rsidRDefault="00AD3B41" w:rsidP="008241E1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1D1EFE53" w14:textId="77777777" w:rsidR="00DD1B96" w:rsidRPr="007040FC" w:rsidRDefault="00DD1B96" w:rsidP="00DD1B96">
      <w:pPr>
        <w:spacing w:before="120"/>
        <w:outlineLvl w:val="0"/>
        <w:rPr>
          <w:rFonts w:cstheme="minorHAnsi"/>
          <w:b/>
          <w:bCs/>
        </w:rPr>
      </w:pPr>
      <w:r w:rsidRPr="007040FC">
        <w:rPr>
          <w:rFonts w:cstheme="minorHAnsi"/>
          <w:b/>
          <w:bCs/>
        </w:rPr>
        <w:t>Pronunciation guides:</w:t>
      </w:r>
    </w:p>
    <w:p w14:paraId="0A730AC0" w14:textId="64CB285D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Riboglow</w:t>
      </w:r>
      <w:r w:rsidRPr="00DD1B96">
        <w:rPr>
          <w:rFonts w:cstheme="minorHAnsi"/>
          <w:lang w:val="en-IN"/>
        </w:rPr>
        <w:br/>
        <w:t>Pronunciation link: No confirmed link found</w:t>
      </w:r>
      <w:r w:rsidRPr="00DD1B96">
        <w:rPr>
          <w:rFonts w:cstheme="minorHAnsi"/>
          <w:lang w:val="en-IN"/>
        </w:rPr>
        <w:br/>
        <w:t>IPA: /ˈraɪboʊˌɡloʊ/</w:t>
      </w:r>
      <w:r w:rsidRPr="00DD1B96">
        <w:rPr>
          <w:rFonts w:cstheme="minorHAnsi"/>
          <w:lang w:val="en-IN"/>
        </w:rPr>
        <w:br/>
        <w:t xml:space="preserve">Phonetic Spelling: rye·boh·gloh </w:t>
      </w:r>
    </w:p>
    <w:p w14:paraId="7A702723" w14:textId="60D868DA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Confocal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8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https://www.merriam-webster.com/dictionary/confocal</w:t>
        </w:r>
      </w:hyperlink>
      <w:r w:rsidRPr="00DD1B96">
        <w:rPr>
          <w:rFonts w:cstheme="minorHAnsi"/>
          <w:lang w:val="en-IN"/>
        </w:rPr>
        <w:br/>
        <w:t>IPA: /kənˈfoʊkəl/</w:t>
      </w:r>
      <w:r w:rsidRPr="00DD1B96">
        <w:rPr>
          <w:rFonts w:cstheme="minorHAnsi"/>
          <w:lang w:val="en-IN"/>
        </w:rPr>
        <w:br/>
        <w:t xml:space="preserve">Phonetic Spelling: kuhn·foh·kuhl </w:t>
      </w:r>
    </w:p>
    <w:p w14:paraId="3B9A5D2E" w14:textId="693B50B4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Fluorescence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9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https://www.merriam-webster.com/dictionary/fluorescence</w:t>
        </w:r>
      </w:hyperlink>
      <w:r w:rsidRPr="00DD1B96">
        <w:rPr>
          <w:rFonts w:cstheme="minorHAnsi"/>
          <w:lang w:val="en-IN"/>
        </w:rPr>
        <w:br/>
        <w:t>IPA: /flʊˈresəns/</w:t>
      </w:r>
      <w:r w:rsidRPr="00DD1B96">
        <w:rPr>
          <w:rFonts w:cstheme="minorHAnsi"/>
          <w:lang w:val="en-IN"/>
        </w:rPr>
        <w:br/>
        <w:t xml:space="preserve">Phonetic Spelling: floor·eh·suhns </w:t>
      </w:r>
    </w:p>
    <w:p w14:paraId="2BF5841B" w14:textId="2393FD9B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Microscopy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10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https://www.merriam-webster.com/dictionary/microscopy</w:t>
        </w:r>
      </w:hyperlink>
      <w:r w:rsidRPr="00DD1B96">
        <w:rPr>
          <w:rFonts w:cstheme="minorHAnsi"/>
          <w:lang w:val="en-IN"/>
        </w:rPr>
        <w:br/>
        <w:t>IPA: /maɪˈkrɑːskəpi/</w:t>
      </w:r>
      <w:r w:rsidRPr="00DD1B96">
        <w:rPr>
          <w:rFonts w:cstheme="minorHAnsi"/>
          <w:lang w:val="en-IN"/>
        </w:rPr>
        <w:br/>
        <w:t xml:space="preserve">Phonetic Spelling: my·krah·skuh·pee </w:t>
      </w:r>
    </w:p>
    <w:p w14:paraId="04D9C3D9" w14:textId="7F74F294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Photomultiplier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11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https://www.merriam-webster.com/dictionary/photomultiplier</w:t>
        </w:r>
      </w:hyperlink>
      <w:r w:rsidRPr="00DD1B96">
        <w:rPr>
          <w:rFonts w:cstheme="minorHAnsi"/>
          <w:lang w:val="en-IN"/>
        </w:rPr>
        <w:br/>
        <w:t>IPA: /ˌfoʊtoʊˈmʌltəˌplaɪər/</w:t>
      </w:r>
      <w:r w:rsidRPr="00DD1B96">
        <w:rPr>
          <w:rFonts w:cstheme="minorHAnsi"/>
          <w:lang w:val="en-IN"/>
        </w:rPr>
        <w:br/>
        <w:t xml:space="preserve">Phonetic Spelling: foh·toh·muhl·tuh·ply·uhr </w:t>
      </w:r>
    </w:p>
    <w:p w14:paraId="313B0C9D" w14:textId="448B1EB6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Detector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12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https://www.merriam-webster.com/dictionary/detector</w:t>
        </w:r>
      </w:hyperlink>
      <w:r w:rsidRPr="00DD1B96">
        <w:rPr>
          <w:rFonts w:cstheme="minorHAnsi"/>
          <w:lang w:val="en-IN"/>
        </w:rPr>
        <w:br/>
      </w:r>
      <w:r w:rsidRPr="00DD1B96">
        <w:rPr>
          <w:rFonts w:cstheme="minorHAnsi"/>
          <w:lang w:val="en-IN"/>
        </w:rPr>
        <w:lastRenderedPageBreak/>
        <w:t>IPA: /dɪˈtektər/</w:t>
      </w:r>
      <w:r w:rsidRPr="00DD1B96">
        <w:rPr>
          <w:rFonts w:cstheme="minorHAnsi"/>
          <w:lang w:val="en-IN"/>
        </w:rPr>
        <w:br/>
        <w:t xml:space="preserve">Phonetic Spelling: dih·tehk·tuhr </w:t>
      </w:r>
    </w:p>
    <w:p w14:paraId="415FA007" w14:textId="28260B34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PicoQuant</w:t>
      </w:r>
      <w:r w:rsidRPr="00DD1B96">
        <w:rPr>
          <w:rFonts w:cstheme="minorHAnsi"/>
          <w:lang w:val="en-IN"/>
        </w:rPr>
        <w:br/>
        <w:t>Pronunciation link: No confirmed link found</w:t>
      </w:r>
      <w:r w:rsidRPr="00DD1B96">
        <w:rPr>
          <w:rFonts w:cstheme="minorHAnsi"/>
          <w:lang w:val="en-IN"/>
        </w:rPr>
        <w:br/>
        <w:t>IPA: /ˈpiːkoʊˌkwɑːnt/</w:t>
      </w:r>
      <w:r w:rsidRPr="00DD1B96">
        <w:rPr>
          <w:rFonts w:cstheme="minorHAnsi"/>
          <w:lang w:val="en-IN"/>
        </w:rPr>
        <w:br/>
        <w:t xml:space="preserve">Phonetic Spelling: pee·koh·kwahnt </w:t>
      </w:r>
    </w:p>
    <w:p w14:paraId="0C8B00D7" w14:textId="5688909F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Fluorophore</w:t>
      </w:r>
      <w:r w:rsidRPr="00DD1B96">
        <w:rPr>
          <w:rFonts w:cstheme="minorHAnsi"/>
          <w:lang w:val="en-IN"/>
        </w:rPr>
        <w:br/>
        <w:t>Pronunciation link: https://www.merriam-webster.com/dictionary/fluorophore</w:t>
      </w:r>
      <w:r w:rsidRPr="00DD1B96">
        <w:rPr>
          <w:rFonts w:cstheme="minorHAnsi"/>
          <w:lang w:val="en-IN"/>
        </w:rPr>
        <w:br/>
        <w:t>IPA: /ˈflʊrəˌfɔːr/</w:t>
      </w:r>
      <w:r w:rsidRPr="00DD1B96">
        <w:rPr>
          <w:rFonts w:cstheme="minorHAnsi"/>
          <w:lang w:val="en-IN"/>
        </w:rPr>
        <w:br/>
        <w:t xml:space="preserve">Phonetic Spelling: floor·uh·for </w:t>
      </w:r>
    </w:p>
    <w:p w14:paraId="4BABF8D8" w14:textId="50210F95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Lifetime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13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https://www.merriam-webster.com/dictionary/lifetime</w:t>
        </w:r>
      </w:hyperlink>
      <w:r w:rsidRPr="00DD1B96">
        <w:rPr>
          <w:rFonts w:cstheme="minorHAnsi"/>
          <w:lang w:val="en-IN"/>
        </w:rPr>
        <w:br/>
        <w:t>IPA: /ˈlaɪfˌtaɪm/</w:t>
      </w:r>
      <w:r w:rsidRPr="00DD1B96">
        <w:rPr>
          <w:rFonts w:cstheme="minorHAnsi"/>
          <w:lang w:val="en-IN"/>
        </w:rPr>
        <w:br/>
        <w:t xml:space="preserve">Phonetic Spelling: lyfe·tyme </w:t>
      </w:r>
    </w:p>
    <w:p w14:paraId="1F764DEA" w14:textId="1F5FAF95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Calibration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14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https://www.merriam-webster.com/dictionary/calibration</w:t>
        </w:r>
      </w:hyperlink>
      <w:r w:rsidRPr="00DD1B96">
        <w:rPr>
          <w:rFonts w:cstheme="minorHAnsi"/>
          <w:lang w:val="en-IN"/>
        </w:rPr>
        <w:br/>
        <w:t>IPA: /ˌkælɪˈbreɪʃən/</w:t>
      </w:r>
      <w:r w:rsidRPr="00DD1B96">
        <w:rPr>
          <w:rFonts w:cstheme="minorHAnsi"/>
          <w:lang w:val="en-IN"/>
        </w:rPr>
        <w:br/>
        <w:t xml:space="preserve">Phonetic Spelling: kal·uh·bray·shuhn </w:t>
      </w:r>
    </w:p>
    <w:p w14:paraId="1897BC83" w14:textId="34DFA28C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Emission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15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https://www.merriam-webster.com/dictionary/emission</w:t>
        </w:r>
      </w:hyperlink>
      <w:r w:rsidRPr="00DD1B96">
        <w:rPr>
          <w:rFonts w:cstheme="minorHAnsi"/>
          <w:lang w:val="en-IN"/>
        </w:rPr>
        <w:br/>
        <w:t>IPA: /ɪˈmɪʃən/</w:t>
      </w:r>
      <w:r w:rsidRPr="00DD1B96">
        <w:rPr>
          <w:rFonts w:cstheme="minorHAnsi"/>
          <w:lang w:val="en-IN"/>
        </w:rPr>
        <w:br/>
        <w:t xml:space="preserve">Phonetic Spelling: ih·mish·uhn </w:t>
      </w:r>
    </w:p>
    <w:p w14:paraId="1027B167" w14:textId="026BB047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Excitation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16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https://www.merriam-webster.com/dictionary/excitation</w:t>
        </w:r>
      </w:hyperlink>
      <w:r w:rsidRPr="00DD1B96">
        <w:rPr>
          <w:rFonts w:cstheme="minorHAnsi"/>
          <w:lang w:val="en-IN"/>
        </w:rPr>
        <w:br/>
        <w:t>IPA: /ˌeksaɪˈteɪʃən/</w:t>
      </w:r>
      <w:r w:rsidRPr="00DD1B96">
        <w:rPr>
          <w:rFonts w:cstheme="minorHAnsi"/>
          <w:lang w:val="en-IN"/>
        </w:rPr>
        <w:br/>
        <w:t xml:space="preserve">Phonetic Spelling: ehk·sy·tay·shuhn </w:t>
      </w:r>
    </w:p>
    <w:p w14:paraId="5DCD7EA7" w14:textId="785637FB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Photon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17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https://www.merriam-webster.com/dictionary/photon</w:t>
        </w:r>
      </w:hyperlink>
      <w:r w:rsidRPr="00DD1B96">
        <w:rPr>
          <w:rFonts w:cstheme="minorHAnsi"/>
          <w:lang w:val="en-IN"/>
        </w:rPr>
        <w:br/>
        <w:t>IPA: /ˈfoʊˌtɑːn/</w:t>
      </w:r>
      <w:r w:rsidRPr="00DD1B96">
        <w:rPr>
          <w:rFonts w:cstheme="minorHAnsi"/>
          <w:lang w:val="en-IN"/>
        </w:rPr>
        <w:br/>
        <w:t xml:space="preserve">Phonetic Spelling: foh·tahn </w:t>
      </w:r>
    </w:p>
    <w:p w14:paraId="2F80BC63" w14:textId="1EAE8E20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Cytoplasm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18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https://www.merriam-webster.com/dictionary/cytoplasm</w:t>
        </w:r>
      </w:hyperlink>
      <w:r w:rsidRPr="00DD1B96">
        <w:rPr>
          <w:rFonts w:cstheme="minorHAnsi"/>
          <w:lang w:val="en-IN"/>
        </w:rPr>
        <w:br/>
        <w:t>IPA: /ˈsaɪtəˌplæzəm/</w:t>
      </w:r>
      <w:r w:rsidRPr="00DD1B96">
        <w:rPr>
          <w:rFonts w:cstheme="minorHAnsi"/>
          <w:lang w:val="en-IN"/>
        </w:rPr>
        <w:br/>
        <w:t xml:space="preserve">Phonetic Spelling: sy·tuh·plaz·uhm </w:t>
      </w:r>
    </w:p>
    <w:p w14:paraId="78C7F522" w14:textId="298F286F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Autofluorescence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19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https://www.merriam-webster.com/dictionary/autofluorescence</w:t>
        </w:r>
      </w:hyperlink>
      <w:r w:rsidRPr="00DD1B96">
        <w:rPr>
          <w:rFonts w:cstheme="minorHAnsi"/>
          <w:lang w:val="en-IN"/>
        </w:rPr>
        <w:br/>
        <w:t>IPA: /ˌɔːtoʊflʊˈresəns/</w:t>
      </w:r>
      <w:r w:rsidRPr="00DD1B96">
        <w:rPr>
          <w:rFonts w:cstheme="minorHAnsi"/>
          <w:lang w:val="en-IN"/>
        </w:rPr>
        <w:br/>
        <w:t xml:space="preserve">Phonetic Spelling: aw·toh·floor·eh·suhns </w:t>
      </w:r>
    </w:p>
    <w:p w14:paraId="2A140B05" w14:textId="740EF6C0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Nanoparticle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20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https://www.merriam-webster.com/dictionary/nanoparticle</w:t>
        </w:r>
      </w:hyperlink>
      <w:r w:rsidRPr="00DD1B96">
        <w:rPr>
          <w:rFonts w:cstheme="minorHAnsi"/>
          <w:lang w:val="en-IN"/>
        </w:rPr>
        <w:br/>
        <w:t>IPA: /ˌnænoʊˈpɑːrtɪkəl/</w:t>
      </w:r>
      <w:r w:rsidRPr="00DD1B96">
        <w:rPr>
          <w:rFonts w:cstheme="minorHAnsi"/>
          <w:lang w:val="en-IN"/>
        </w:rPr>
        <w:br/>
        <w:t xml:space="preserve">Phonetic Spelling: nan·oh·par·tuh·kuhl </w:t>
      </w:r>
    </w:p>
    <w:p w14:paraId="5DF7876C" w14:textId="7D1D0813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lastRenderedPageBreak/>
        <w:t>Spectroscopy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21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https://www.merriam-webster.com/dictionary/spectroscopy</w:t>
        </w:r>
      </w:hyperlink>
      <w:r w:rsidRPr="00DD1B96">
        <w:rPr>
          <w:rFonts w:cstheme="minorHAnsi"/>
          <w:lang w:val="en-IN"/>
        </w:rPr>
        <w:br/>
        <w:t>IPA: /spekˈtrɑːskəpi/</w:t>
      </w:r>
      <w:r w:rsidRPr="00DD1B96">
        <w:rPr>
          <w:rFonts w:cstheme="minorHAnsi"/>
          <w:lang w:val="en-IN"/>
        </w:rPr>
        <w:br/>
        <w:t xml:space="preserve">Phonetic Spelling: spek·trah·skuh·pee </w:t>
      </w:r>
    </w:p>
    <w:p w14:paraId="7C131472" w14:textId="5DCBC97F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Photobleaching</w:t>
      </w:r>
      <w:r w:rsidRPr="00DD1B96">
        <w:rPr>
          <w:rFonts w:cstheme="minorHAnsi"/>
          <w:lang w:val="en-IN"/>
        </w:rPr>
        <w:br/>
        <w:t>Pronunciation link: https://www.merriam-webster.com/dictionary/photobleaching</w:t>
      </w:r>
      <w:r w:rsidRPr="00DD1B96">
        <w:rPr>
          <w:rFonts w:cstheme="minorHAnsi"/>
          <w:lang w:val="en-IN"/>
        </w:rPr>
        <w:br/>
        <w:t>IPA: /ˌfoʊtoʊˈbliːtʃɪŋ/</w:t>
      </w:r>
      <w:r w:rsidRPr="00DD1B96">
        <w:rPr>
          <w:rFonts w:cstheme="minorHAnsi"/>
          <w:lang w:val="en-IN"/>
        </w:rPr>
        <w:br/>
        <w:t xml:space="preserve">Phonetic Spelling: foh·toh·blee·ching </w:t>
      </w:r>
    </w:p>
    <w:p w14:paraId="03044DEE" w14:textId="6DFDEC12" w:rsidR="00DD1B96" w:rsidRPr="00DD1B96" w:rsidRDefault="00DD1B96" w:rsidP="00DD1B96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DD1B96">
        <w:rPr>
          <w:rFonts w:cstheme="minorHAnsi"/>
          <w:lang w:val="en-IN"/>
        </w:rPr>
        <w:t>Cytotoxicity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22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https://www.merriam-webster.com/dictionary/cytotoxicity</w:t>
        </w:r>
      </w:hyperlink>
      <w:r w:rsidRPr="00DD1B96">
        <w:rPr>
          <w:rFonts w:cstheme="minorHAnsi"/>
          <w:lang w:val="en-IN"/>
        </w:rPr>
        <w:br/>
        <w:t>IPA: /ˌsaɪtoʊtɑːkˈsɪsɪti/</w:t>
      </w:r>
      <w:r w:rsidRPr="00DD1B96">
        <w:rPr>
          <w:rFonts w:cstheme="minorHAnsi"/>
          <w:lang w:val="en-IN"/>
        </w:rPr>
        <w:br/>
        <w:t xml:space="preserve">Phonetic Spelling: sy·toh·tok·siss·uh·tee </w:t>
      </w:r>
    </w:p>
    <w:p w14:paraId="1A3411B7" w14:textId="41564DB3" w:rsidR="00DD1B96" w:rsidRPr="008241E1" w:rsidRDefault="00DD1B96" w:rsidP="00DD1B96">
      <w:pPr>
        <w:pStyle w:val="ListParagraph"/>
        <w:numPr>
          <w:ilvl w:val="0"/>
          <w:numId w:val="47"/>
        </w:numPr>
        <w:spacing w:before="120"/>
        <w:contextualSpacing w:val="0"/>
        <w:outlineLvl w:val="0"/>
        <w:rPr>
          <w:rFonts w:cstheme="minorHAnsi"/>
        </w:rPr>
      </w:pPr>
      <w:r w:rsidRPr="00DD1B96">
        <w:rPr>
          <w:rFonts w:cstheme="minorHAnsi"/>
          <w:lang w:val="en-IN"/>
        </w:rPr>
        <w:t>Quantification</w:t>
      </w:r>
      <w:r w:rsidRPr="00DD1B96">
        <w:rPr>
          <w:rFonts w:cstheme="minorHAnsi"/>
          <w:lang w:val="en-IN"/>
        </w:rPr>
        <w:br/>
        <w:t xml:space="preserve">Pronunciation link: </w:t>
      </w:r>
      <w:hyperlink r:id="rId23" w:tgtFrame="_new" w:history="1">
        <w:r w:rsidRPr="00DD1B96">
          <w:rPr>
            <w:rStyle w:val="Hyperlink"/>
            <w:rFonts w:cstheme="minorHAnsi"/>
            <w:lang w:val="en-IN"/>
          </w:rPr>
          <w:t>https://www.merriam-webster.com/dictionary/quantification</w:t>
        </w:r>
      </w:hyperlink>
      <w:r w:rsidRPr="00DD1B96">
        <w:rPr>
          <w:rFonts w:cstheme="minorHAnsi"/>
          <w:lang w:val="en-IN"/>
        </w:rPr>
        <w:br/>
        <w:t>IPA: /ˌkwɑːntəfəˈkeɪʃən/</w:t>
      </w:r>
      <w:r w:rsidRPr="00DD1B96">
        <w:rPr>
          <w:rFonts w:cstheme="minorHAnsi"/>
          <w:lang w:val="en-IN"/>
        </w:rPr>
        <w:br/>
        <w:t>Phonetic Spelling: kwahn·tuh·fuh·kay·shuhn</w:t>
      </w:r>
    </w:p>
    <w:sectPr w:rsidR="00DD1B96" w:rsidRPr="008241E1" w:rsidSect="005F0509">
      <w:headerReference w:type="default" r:id="rId24"/>
      <w:footerReference w:type="even" r:id="rId25"/>
      <w:footerReference w:type="defaul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76FF0" w14:textId="77777777" w:rsidR="00932DFE" w:rsidRDefault="00932DFE">
      <w:r>
        <w:separator/>
      </w:r>
    </w:p>
    <w:p w14:paraId="38FE14AB" w14:textId="77777777" w:rsidR="00932DFE" w:rsidRDefault="00932DFE"/>
  </w:endnote>
  <w:endnote w:type="continuationSeparator" w:id="0">
    <w:p w14:paraId="6BCE35C8" w14:textId="77777777" w:rsidR="00932DFE" w:rsidRDefault="00932DFE">
      <w:r>
        <w:continuationSeparator/>
      </w:r>
    </w:p>
    <w:p w14:paraId="60F22E2B" w14:textId="77777777" w:rsidR="00932DFE" w:rsidRDefault="00932D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40A635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221D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E651FD">
      <w:rPr>
        <w:rFonts w:cstheme="minorHAnsi"/>
      </w:rPr>
      <w:t xml:space="preserve">                                                               May 08, 2026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B6A82" w14:textId="77777777" w:rsidR="00932DFE" w:rsidRDefault="00932DFE">
      <w:r>
        <w:separator/>
      </w:r>
    </w:p>
    <w:p w14:paraId="0691B13B" w14:textId="77777777" w:rsidR="00932DFE" w:rsidRDefault="00932DFE"/>
  </w:footnote>
  <w:footnote w:type="continuationSeparator" w:id="0">
    <w:p w14:paraId="6BE6136F" w14:textId="77777777" w:rsidR="00932DFE" w:rsidRDefault="00932DFE">
      <w:r>
        <w:continuationSeparator/>
      </w:r>
    </w:p>
    <w:p w14:paraId="74848088" w14:textId="77777777" w:rsidR="00932DFE" w:rsidRDefault="00932D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8963AC1" w:rsidR="00336C61" w:rsidRPr="006D3AC7" w:rsidRDefault="00336C61" w:rsidP="00E651F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51FD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4F75623"/>
    <w:multiLevelType w:val="multilevel"/>
    <w:tmpl w:val="5E5A0B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6416826"/>
    <w:multiLevelType w:val="multilevel"/>
    <w:tmpl w:val="97CA87D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9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04" w:hanging="180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5E5A0B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6526682"/>
    <w:multiLevelType w:val="multilevel"/>
    <w:tmpl w:val="87E6E89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9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04" w:hanging="1800"/>
      </w:pPr>
      <w:rPr>
        <w:rFonts w:hint="default"/>
      </w:r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48257">
    <w:abstractNumId w:val="35"/>
  </w:num>
  <w:num w:numId="2" w16cid:durableId="185603361">
    <w:abstractNumId w:val="37"/>
  </w:num>
  <w:num w:numId="3" w16cid:durableId="244070988">
    <w:abstractNumId w:val="36"/>
  </w:num>
  <w:num w:numId="4" w16cid:durableId="1506088835">
    <w:abstractNumId w:val="29"/>
  </w:num>
  <w:num w:numId="5" w16cid:durableId="1707413432">
    <w:abstractNumId w:val="13"/>
  </w:num>
  <w:num w:numId="6" w16cid:durableId="102462461">
    <w:abstractNumId w:val="32"/>
  </w:num>
  <w:num w:numId="7" w16cid:durableId="605817202">
    <w:abstractNumId w:val="40"/>
  </w:num>
  <w:num w:numId="8" w16cid:durableId="1988171614">
    <w:abstractNumId w:val="11"/>
  </w:num>
  <w:num w:numId="9" w16cid:durableId="1094128740">
    <w:abstractNumId w:val="17"/>
  </w:num>
  <w:num w:numId="10" w16cid:durableId="1754400498">
    <w:abstractNumId w:val="26"/>
  </w:num>
  <w:num w:numId="11" w16cid:durableId="18282815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074487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2783178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5921318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839207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3138069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84293054">
    <w:abstractNumId w:val="34"/>
  </w:num>
  <w:num w:numId="18" w16cid:durableId="712775197">
    <w:abstractNumId w:val="30"/>
  </w:num>
  <w:num w:numId="19" w16cid:durableId="1606111759">
    <w:abstractNumId w:val="28"/>
  </w:num>
  <w:num w:numId="20" w16cid:durableId="32464737">
    <w:abstractNumId w:val="20"/>
  </w:num>
  <w:num w:numId="21" w16cid:durableId="602762225">
    <w:abstractNumId w:val="19"/>
  </w:num>
  <w:num w:numId="22" w16cid:durableId="176584210">
    <w:abstractNumId w:val="10"/>
  </w:num>
  <w:num w:numId="23" w16cid:durableId="2079285408">
    <w:abstractNumId w:val="16"/>
  </w:num>
  <w:num w:numId="24" w16cid:durableId="1685664383">
    <w:abstractNumId w:val="33"/>
  </w:num>
  <w:num w:numId="25" w16cid:durableId="1648629332">
    <w:abstractNumId w:val="12"/>
  </w:num>
  <w:num w:numId="26" w16cid:durableId="903490364">
    <w:abstractNumId w:val="27"/>
  </w:num>
  <w:num w:numId="27" w16cid:durableId="602614962">
    <w:abstractNumId w:val="22"/>
  </w:num>
  <w:num w:numId="28" w16cid:durableId="376593052">
    <w:abstractNumId w:val="9"/>
  </w:num>
  <w:num w:numId="29" w16cid:durableId="736168253">
    <w:abstractNumId w:val="7"/>
  </w:num>
  <w:num w:numId="30" w16cid:durableId="1360275007">
    <w:abstractNumId w:val="6"/>
  </w:num>
  <w:num w:numId="31" w16cid:durableId="322009174">
    <w:abstractNumId w:val="5"/>
  </w:num>
  <w:num w:numId="32" w16cid:durableId="778456536">
    <w:abstractNumId w:val="4"/>
  </w:num>
  <w:num w:numId="33" w16cid:durableId="1849058894">
    <w:abstractNumId w:val="8"/>
  </w:num>
  <w:num w:numId="34" w16cid:durableId="731125099">
    <w:abstractNumId w:val="3"/>
  </w:num>
  <w:num w:numId="35" w16cid:durableId="1117990966">
    <w:abstractNumId w:val="2"/>
  </w:num>
  <w:num w:numId="36" w16cid:durableId="1519156509">
    <w:abstractNumId w:val="1"/>
  </w:num>
  <w:num w:numId="37" w16cid:durableId="339435037">
    <w:abstractNumId w:val="0"/>
  </w:num>
  <w:num w:numId="38" w16cid:durableId="1668750890">
    <w:abstractNumId w:val="15"/>
  </w:num>
  <w:num w:numId="39" w16cid:durableId="1425569577">
    <w:abstractNumId w:val="38"/>
  </w:num>
  <w:num w:numId="40" w16cid:durableId="131755420">
    <w:abstractNumId w:val="21"/>
  </w:num>
  <w:num w:numId="41" w16cid:durableId="1460341035">
    <w:abstractNumId w:val="23"/>
  </w:num>
  <w:num w:numId="42" w16cid:durableId="522746087">
    <w:abstractNumId w:val="31"/>
  </w:num>
  <w:num w:numId="43" w16cid:durableId="1014772624">
    <w:abstractNumId w:val="18"/>
  </w:num>
  <w:num w:numId="44" w16cid:durableId="1569421897">
    <w:abstractNumId w:val="25"/>
  </w:num>
  <w:num w:numId="45" w16cid:durableId="99226421">
    <w:abstractNumId w:val="14"/>
  </w:num>
  <w:num w:numId="46" w16cid:durableId="1330795056">
    <w:abstractNumId w:val="39"/>
  </w:num>
  <w:num w:numId="47" w16cid:durableId="1390954886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413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379E5"/>
    <w:rsid w:val="0004142D"/>
    <w:rsid w:val="00043807"/>
    <w:rsid w:val="00045112"/>
    <w:rsid w:val="00046241"/>
    <w:rsid w:val="000539C2"/>
    <w:rsid w:val="000541BC"/>
    <w:rsid w:val="00054829"/>
    <w:rsid w:val="00055137"/>
    <w:rsid w:val="00062CA5"/>
    <w:rsid w:val="00074929"/>
    <w:rsid w:val="00083792"/>
    <w:rsid w:val="00085F90"/>
    <w:rsid w:val="0008613B"/>
    <w:rsid w:val="00090BAC"/>
    <w:rsid w:val="0009624C"/>
    <w:rsid w:val="000A2498"/>
    <w:rsid w:val="000A3022"/>
    <w:rsid w:val="000A4DDC"/>
    <w:rsid w:val="000B0B1A"/>
    <w:rsid w:val="000B1587"/>
    <w:rsid w:val="000B2085"/>
    <w:rsid w:val="000B387A"/>
    <w:rsid w:val="000B4E9A"/>
    <w:rsid w:val="000C27AE"/>
    <w:rsid w:val="000C36D5"/>
    <w:rsid w:val="000C39AF"/>
    <w:rsid w:val="000C585F"/>
    <w:rsid w:val="000C6AEE"/>
    <w:rsid w:val="000D065F"/>
    <w:rsid w:val="000D0D24"/>
    <w:rsid w:val="000D17E8"/>
    <w:rsid w:val="000D2429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50E"/>
    <w:rsid w:val="001016BD"/>
    <w:rsid w:val="001026D1"/>
    <w:rsid w:val="001052C8"/>
    <w:rsid w:val="00106F46"/>
    <w:rsid w:val="001115D1"/>
    <w:rsid w:val="00113A7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7009"/>
    <w:rsid w:val="0015130C"/>
    <w:rsid w:val="00151824"/>
    <w:rsid w:val="001528A5"/>
    <w:rsid w:val="00162D51"/>
    <w:rsid w:val="0016471F"/>
    <w:rsid w:val="001729F9"/>
    <w:rsid w:val="00176D6F"/>
    <w:rsid w:val="00177B33"/>
    <w:rsid w:val="001819E3"/>
    <w:rsid w:val="00184EF9"/>
    <w:rsid w:val="00191A77"/>
    <w:rsid w:val="001926EC"/>
    <w:rsid w:val="00192947"/>
    <w:rsid w:val="00194DBB"/>
    <w:rsid w:val="00195D59"/>
    <w:rsid w:val="0019607C"/>
    <w:rsid w:val="001A4A9C"/>
    <w:rsid w:val="001B2B18"/>
    <w:rsid w:val="001B3024"/>
    <w:rsid w:val="001B5C46"/>
    <w:rsid w:val="001C1922"/>
    <w:rsid w:val="001C3C85"/>
    <w:rsid w:val="001C5DB5"/>
    <w:rsid w:val="001C7BBC"/>
    <w:rsid w:val="001D621E"/>
    <w:rsid w:val="001D66A5"/>
    <w:rsid w:val="001D705B"/>
    <w:rsid w:val="001E2225"/>
    <w:rsid w:val="001E230F"/>
    <w:rsid w:val="001E5177"/>
    <w:rsid w:val="001E52A3"/>
    <w:rsid w:val="001F0890"/>
    <w:rsid w:val="001F3709"/>
    <w:rsid w:val="001F615E"/>
    <w:rsid w:val="002067D5"/>
    <w:rsid w:val="00214268"/>
    <w:rsid w:val="002152AB"/>
    <w:rsid w:val="00226089"/>
    <w:rsid w:val="002422D6"/>
    <w:rsid w:val="00244CDB"/>
    <w:rsid w:val="002465CA"/>
    <w:rsid w:val="00247BFF"/>
    <w:rsid w:val="00252729"/>
    <w:rsid w:val="0025310D"/>
    <w:rsid w:val="002544F1"/>
    <w:rsid w:val="002553AE"/>
    <w:rsid w:val="002556A0"/>
    <w:rsid w:val="002617AD"/>
    <w:rsid w:val="00264483"/>
    <w:rsid w:val="002649F8"/>
    <w:rsid w:val="00264B3C"/>
    <w:rsid w:val="00265C44"/>
    <w:rsid w:val="00265EAD"/>
    <w:rsid w:val="00265F76"/>
    <w:rsid w:val="002773BA"/>
    <w:rsid w:val="00277C90"/>
    <w:rsid w:val="00277F11"/>
    <w:rsid w:val="00281726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22E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4CEE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112"/>
    <w:rsid w:val="0036723D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0400"/>
    <w:rsid w:val="003F4B52"/>
    <w:rsid w:val="00400ACA"/>
    <w:rsid w:val="00400CA2"/>
    <w:rsid w:val="004018D8"/>
    <w:rsid w:val="004025BB"/>
    <w:rsid w:val="004034B6"/>
    <w:rsid w:val="00403C08"/>
    <w:rsid w:val="00405DCD"/>
    <w:rsid w:val="004114EA"/>
    <w:rsid w:val="00414B4F"/>
    <w:rsid w:val="004150BE"/>
    <w:rsid w:val="00420A1E"/>
    <w:rsid w:val="00421271"/>
    <w:rsid w:val="004232DB"/>
    <w:rsid w:val="00426350"/>
    <w:rsid w:val="00427DBC"/>
    <w:rsid w:val="004315E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4F6B"/>
    <w:rsid w:val="00465AF5"/>
    <w:rsid w:val="00472752"/>
    <w:rsid w:val="0047306D"/>
    <w:rsid w:val="00473453"/>
    <w:rsid w:val="00473C27"/>
    <w:rsid w:val="00473E1C"/>
    <w:rsid w:val="00481DDE"/>
    <w:rsid w:val="0048283A"/>
    <w:rsid w:val="00482CC0"/>
    <w:rsid w:val="00482D4C"/>
    <w:rsid w:val="00482D9A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F95"/>
    <w:rsid w:val="004D365C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7B84"/>
    <w:rsid w:val="00500FA1"/>
    <w:rsid w:val="0051075A"/>
    <w:rsid w:val="00511F52"/>
    <w:rsid w:val="00513853"/>
    <w:rsid w:val="00515154"/>
    <w:rsid w:val="0052184A"/>
    <w:rsid w:val="00524258"/>
    <w:rsid w:val="0052615F"/>
    <w:rsid w:val="00530DD9"/>
    <w:rsid w:val="005320E4"/>
    <w:rsid w:val="00534B83"/>
    <w:rsid w:val="005363E2"/>
    <w:rsid w:val="00536D89"/>
    <w:rsid w:val="00544E06"/>
    <w:rsid w:val="005463CB"/>
    <w:rsid w:val="00547699"/>
    <w:rsid w:val="00547784"/>
    <w:rsid w:val="00557116"/>
    <w:rsid w:val="0055763A"/>
    <w:rsid w:val="005611F3"/>
    <w:rsid w:val="00565757"/>
    <w:rsid w:val="00574843"/>
    <w:rsid w:val="0058214E"/>
    <w:rsid w:val="005829FA"/>
    <w:rsid w:val="00585ECC"/>
    <w:rsid w:val="0059122E"/>
    <w:rsid w:val="005925C3"/>
    <w:rsid w:val="00594A84"/>
    <w:rsid w:val="00596369"/>
    <w:rsid w:val="005A02B6"/>
    <w:rsid w:val="005A09D8"/>
    <w:rsid w:val="005A1F5E"/>
    <w:rsid w:val="005A30F6"/>
    <w:rsid w:val="005A33C6"/>
    <w:rsid w:val="005A3F8F"/>
    <w:rsid w:val="005B074E"/>
    <w:rsid w:val="005B0866"/>
    <w:rsid w:val="005B316E"/>
    <w:rsid w:val="005B4717"/>
    <w:rsid w:val="005B527F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F57"/>
    <w:rsid w:val="00604177"/>
    <w:rsid w:val="00605B52"/>
    <w:rsid w:val="006137EC"/>
    <w:rsid w:val="00622BE8"/>
    <w:rsid w:val="00626AF2"/>
    <w:rsid w:val="006346FE"/>
    <w:rsid w:val="00637544"/>
    <w:rsid w:val="006402D4"/>
    <w:rsid w:val="006437D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428"/>
    <w:rsid w:val="00663E85"/>
    <w:rsid w:val="00664850"/>
    <w:rsid w:val="00665FDA"/>
    <w:rsid w:val="0067274F"/>
    <w:rsid w:val="006801B1"/>
    <w:rsid w:val="00681C47"/>
    <w:rsid w:val="00685913"/>
    <w:rsid w:val="00685AD2"/>
    <w:rsid w:val="00691C2C"/>
    <w:rsid w:val="00691E53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4EAF"/>
    <w:rsid w:val="006D7676"/>
    <w:rsid w:val="006E16D4"/>
    <w:rsid w:val="006E3CC0"/>
    <w:rsid w:val="006F06AF"/>
    <w:rsid w:val="006F0EF1"/>
    <w:rsid w:val="006F2681"/>
    <w:rsid w:val="006F26F3"/>
    <w:rsid w:val="00710EA3"/>
    <w:rsid w:val="0071156C"/>
    <w:rsid w:val="0071294C"/>
    <w:rsid w:val="00715600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476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3D46"/>
    <w:rsid w:val="00794C36"/>
    <w:rsid w:val="007A149A"/>
    <w:rsid w:val="007A4E1D"/>
    <w:rsid w:val="007B0FBB"/>
    <w:rsid w:val="007B3E0E"/>
    <w:rsid w:val="007B72C5"/>
    <w:rsid w:val="007D4222"/>
    <w:rsid w:val="007D4DBD"/>
    <w:rsid w:val="007D61A8"/>
    <w:rsid w:val="007E31A1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1E1"/>
    <w:rsid w:val="00831E2A"/>
    <w:rsid w:val="00831FBF"/>
    <w:rsid w:val="00832552"/>
    <w:rsid w:val="00832FA5"/>
    <w:rsid w:val="00833C0A"/>
    <w:rsid w:val="0083566C"/>
    <w:rsid w:val="00836659"/>
    <w:rsid w:val="008373A7"/>
    <w:rsid w:val="00845672"/>
    <w:rsid w:val="008459FC"/>
    <w:rsid w:val="00851B3E"/>
    <w:rsid w:val="00851C4B"/>
    <w:rsid w:val="00854994"/>
    <w:rsid w:val="00860BC3"/>
    <w:rsid w:val="008672DA"/>
    <w:rsid w:val="008717FB"/>
    <w:rsid w:val="00871F2E"/>
    <w:rsid w:val="00873D1A"/>
    <w:rsid w:val="00873EB9"/>
    <w:rsid w:val="008750D3"/>
    <w:rsid w:val="00875BE8"/>
    <w:rsid w:val="00877B88"/>
    <w:rsid w:val="0088113B"/>
    <w:rsid w:val="00893073"/>
    <w:rsid w:val="00894814"/>
    <w:rsid w:val="008A0177"/>
    <w:rsid w:val="008A413E"/>
    <w:rsid w:val="008A453B"/>
    <w:rsid w:val="008A7A3E"/>
    <w:rsid w:val="008C3B74"/>
    <w:rsid w:val="008C642C"/>
    <w:rsid w:val="008C65F7"/>
    <w:rsid w:val="008D0E4A"/>
    <w:rsid w:val="008D2A6A"/>
    <w:rsid w:val="008D52FB"/>
    <w:rsid w:val="008D5443"/>
    <w:rsid w:val="008D58EC"/>
    <w:rsid w:val="008E4564"/>
    <w:rsid w:val="008E74F7"/>
    <w:rsid w:val="008F01D2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5724"/>
    <w:rsid w:val="00927B12"/>
    <w:rsid w:val="009301B8"/>
    <w:rsid w:val="00931D78"/>
    <w:rsid w:val="00932DFE"/>
    <w:rsid w:val="00941F06"/>
    <w:rsid w:val="009431F3"/>
    <w:rsid w:val="009453F1"/>
    <w:rsid w:val="00946101"/>
    <w:rsid w:val="00947092"/>
    <w:rsid w:val="009470DC"/>
    <w:rsid w:val="00951A8E"/>
    <w:rsid w:val="00952C80"/>
    <w:rsid w:val="009538A4"/>
    <w:rsid w:val="00954870"/>
    <w:rsid w:val="00954BDD"/>
    <w:rsid w:val="00962168"/>
    <w:rsid w:val="009625B1"/>
    <w:rsid w:val="00966F67"/>
    <w:rsid w:val="009670EA"/>
    <w:rsid w:val="009809C5"/>
    <w:rsid w:val="009842A9"/>
    <w:rsid w:val="00985868"/>
    <w:rsid w:val="00985F44"/>
    <w:rsid w:val="00985FE6"/>
    <w:rsid w:val="00987081"/>
    <w:rsid w:val="00991981"/>
    <w:rsid w:val="00992857"/>
    <w:rsid w:val="00993FB0"/>
    <w:rsid w:val="00997611"/>
    <w:rsid w:val="009A0E7C"/>
    <w:rsid w:val="009A2C33"/>
    <w:rsid w:val="009A32D0"/>
    <w:rsid w:val="009A3CBD"/>
    <w:rsid w:val="009B2053"/>
    <w:rsid w:val="009B2183"/>
    <w:rsid w:val="009B3807"/>
    <w:rsid w:val="009B4EE3"/>
    <w:rsid w:val="009B671E"/>
    <w:rsid w:val="009C041E"/>
    <w:rsid w:val="009C2062"/>
    <w:rsid w:val="009C5C0D"/>
    <w:rsid w:val="009C6CA4"/>
    <w:rsid w:val="009C7B9A"/>
    <w:rsid w:val="009D21B9"/>
    <w:rsid w:val="009D3984"/>
    <w:rsid w:val="009D5F37"/>
    <w:rsid w:val="009E2E8E"/>
    <w:rsid w:val="009E4241"/>
    <w:rsid w:val="009E7BDA"/>
    <w:rsid w:val="009F0554"/>
    <w:rsid w:val="009F356C"/>
    <w:rsid w:val="009F4451"/>
    <w:rsid w:val="009F51F2"/>
    <w:rsid w:val="00A0160C"/>
    <w:rsid w:val="00A07468"/>
    <w:rsid w:val="00A13CC3"/>
    <w:rsid w:val="00A164F5"/>
    <w:rsid w:val="00A202E9"/>
    <w:rsid w:val="00A20DA8"/>
    <w:rsid w:val="00A218EC"/>
    <w:rsid w:val="00A221D7"/>
    <w:rsid w:val="00A310D7"/>
    <w:rsid w:val="00A3138F"/>
    <w:rsid w:val="00A319BE"/>
    <w:rsid w:val="00A31F9A"/>
    <w:rsid w:val="00A3382C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CFF"/>
    <w:rsid w:val="00A72FC5"/>
    <w:rsid w:val="00A730E3"/>
    <w:rsid w:val="00A77036"/>
    <w:rsid w:val="00A77CF6"/>
    <w:rsid w:val="00A84BA8"/>
    <w:rsid w:val="00A84C50"/>
    <w:rsid w:val="00A91283"/>
    <w:rsid w:val="00A9537C"/>
    <w:rsid w:val="00A96797"/>
    <w:rsid w:val="00A969F9"/>
    <w:rsid w:val="00AA132F"/>
    <w:rsid w:val="00AA2236"/>
    <w:rsid w:val="00AB3338"/>
    <w:rsid w:val="00AB7237"/>
    <w:rsid w:val="00AC0B5F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4F31"/>
    <w:rsid w:val="00AD5A94"/>
    <w:rsid w:val="00AE11E8"/>
    <w:rsid w:val="00AE2480"/>
    <w:rsid w:val="00AE676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22A"/>
    <w:rsid w:val="00B21787"/>
    <w:rsid w:val="00B263E1"/>
    <w:rsid w:val="00B33E59"/>
    <w:rsid w:val="00B340A8"/>
    <w:rsid w:val="00B3428E"/>
    <w:rsid w:val="00B36993"/>
    <w:rsid w:val="00B40E12"/>
    <w:rsid w:val="00B417BD"/>
    <w:rsid w:val="00B435B8"/>
    <w:rsid w:val="00B4499C"/>
    <w:rsid w:val="00B5116D"/>
    <w:rsid w:val="00B534BA"/>
    <w:rsid w:val="00B577CF"/>
    <w:rsid w:val="00B60E0A"/>
    <w:rsid w:val="00B61A4A"/>
    <w:rsid w:val="00B6201D"/>
    <w:rsid w:val="00B653B7"/>
    <w:rsid w:val="00B65FB9"/>
    <w:rsid w:val="00B66A14"/>
    <w:rsid w:val="00B7250F"/>
    <w:rsid w:val="00B807E5"/>
    <w:rsid w:val="00B847A0"/>
    <w:rsid w:val="00B86108"/>
    <w:rsid w:val="00B87BC5"/>
    <w:rsid w:val="00B87D12"/>
    <w:rsid w:val="00BA0371"/>
    <w:rsid w:val="00BA2EF5"/>
    <w:rsid w:val="00BA65F5"/>
    <w:rsid w:val="00BB27C1"/>
    <w:rsid w:val="00BB6524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4E13"/>
    <w:rsid w:val="00C2620F"/>
    <w:rsid w:val="00C34F4C"/>
    <w:rsid w:val="00C3711F"/>
    <w:rsid w:val="00C428F1"/>
    <w:rsid w:val="00C50118"/>
    <w:rsid w:val="00C602B2"/>
    <w:rsid w:val="00C66C56"/>
    <w:rsid w:val="00C70C90"/>
    <w:rsid w:val="00C7374B"/>
    <w:rsid w:val="00C766A8"/>
    <w:rsid w:val="00C76B2D"/>
    <w:rsid w:val="00C80E7B"/>
    <w:rsid w:val="00C8109F"/>
    <w:rsid w:val="00C82679"/>
    <w:rsid w:val="00C82857"/>
    <w:rsid w:val="00C836F3"/>
    <w:rsid w:val="00C90658"/>
    <w:rsid w:val="00C9250E"/>
    <w:rsid w:val="00C931BB"/>
    <w:rsid w:val="00C950C7"/>
    <w:rsid w:val="00C96F7B"/>
    <w:rsid w:val="00C96FC6"/>
    <w:rsid w:val="00C97B11"/>
    <w:rsid w:val="00CB039A"/>
    <w:rsid w:val="00CB0B79"/>
    <w:rsid w:val="00CB5DE5"/>
    <w:rsid w:val="00CB6931"/>
    <w:rsid w:val="00CC056B"/>
    <w:rsid w:val="00CC0C58"/>
    <w:rsid w:val="00CC1850"/>
    <w:rsid w:val="00CC29BF"/>
    <w:rsid w:val="00CC52BE"/>
    <w:rsid w:val="00CC5C60"/>
    <w:rsid w:val="00CD515D"/>
    <w:rsid w:val="00CD63B8"/>
    <w:rsid w:val="00CD7F92"/>
    <w:rsid w:val="00CE0665"/>
    <w:rsid w:val="00CE10F2"/>
    <w:rsid w:val="00CE345B"/>
    <w:rsid w:val="00CE4904"/>
    <w:rsid w:val="00CE696A"/>
    <w:rsid w:val="00CE716D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3DCD"/>
    <w:rsid w:val="00D24CCD"/>
    <w:rsid w:val="00D30007"/>
    <w:rsid w:val="00D300CE"/>
    <w:rsid w:val="00D367C0"/>
    <w:rsid w:val="00D37C1A"/>
    <w:rsid w:val="00D406D6"/>
    <w:rsid w:val="00D45842"/>
    <w:rsid w:val="00D45AF7"/>
    <w:rsid w:val="00D466AF"/>
    <w:rsid w:val="00D473BF"/>
    <w:rsid w:val="00D47642"/>
    <w:rsid w:val="00D5169F"/>
    <w:rsid w:val="00D53725"/>
    <w:rsid w:val="00D6136D"/>
    <w:rsid w:val="00D630A2"/>
    <w:rsid w:val="00D6314B"/>
    <w:rsid w:val="00D633CA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243"/>
    <w:rsid w:val="00DB16A4"/>
    <w:rsid w:val="00DB2429"/>
    <w:rsid w:val="00DB3580"/>
    <w:rsid w:val="00DB783F"/>
    <w:rsid w:val="00DB7EBA"/>
    <w:rsid w:val="00DC058D"/>
    <w:rsid w:val="00DC0F13"/>
    <w:rsid w:val="00DC1E10"/>
    <w:rsid w:val="00DC2504"/>
    <w:rsid w:val="00DC311D"/>
    <w:rsid w:val="00DC6B17"/>
    <w:rsid w:val="00DC7C84"/>
    <w:rsid w:val="00DC7D3A"/>
    <w:rsid w:val="00DD147A"/>
    <w:rsid w:val="00DD1839"/>
    <w:rsid w:val="00DD1B96"/>
    <w:rsid w:val="00DD231A"/>
    <w:rsid w:val="00DD2CF9"/>
    <w:rsid w:val="00DD7ECF"/>
    <w:rsid w:val="00DE0E89"/>
    <w:rsid w:val="00DE2554"/>
    <w:rsid w:val="00DE2882"/>
    <w:rsid w:val="00DE29DF"/>
    <w:rsid w:val="00DE46DB"/>
    <w:rsid w:val="00DE66F3"/>
    <w:rsid w:val="00DE6A32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1381"/>
    <w:rsid w:val="00E355EE"/>
    <w:rsid w:val="00E35FB3"/>
    <w:rsid w:val="00E43C26"/>
    <w:rsid w:val="00E44C46"/>
    <w:rsid w:val="00E4663E"/>
    <w:rsid w:val="00E46757"/>
    <w:rsid w:val="00E52377"/>
    <w:rsid w:val="00E55496"/>
    <w:rsid w:val="00E55F56"/>
    <w:rsid w:val="00E62E72"/>
    <w:rsid w:val="00E651FD"/>
    <w:rsid w:val="00E65758"/>
    <w:rsid w:val="00E662CA"/>
    <w:rsid w:val="00E66975"/>
    <w:rsid w:val="00E7197F"/>
    <w:rsid w:val="00E73912"/>
    <w:rsid w:val="00E8076C"/>
    <w:rsid w:val="00E85C50"/>
    <w:rsid w:val="00E86E4B"/>
    <w:rsid w:val="00E87DA4"/>
    <w:rsid w:val="00E93BE1"/>
    <w:rsid w:val="00EA15F6"/>
    <w:rsid w:val="00EA20E5"/>
    <w:rsid w:val="00EA2756"/>
    <w:rsid w:val="00EA341C"/>
    <w:rsid w:val="00EA4B94"/>
    <w:rsid w:val="00EA60D4"/>
    <w:rsid w:val="00EB7FB3"/>
    <w:rsid w:val="00EC098C"/>
    <w:rsid w:val="00EC3348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BD9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6D2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3E7E"/>
    <w:rsid w:val="00F64FB6"/>
    <w:rsid w:val="00F72196"/>
    <w:rsid w:val="00F728FB"/>
    <w:rsid w:val="00F734E7"/>
    <w:rsid w:val="00F735A2"/>
    <w:rsid w:val="00F7561F"/>
    <w:rsid w:val="00F76A1C"/>
    <w:rsid w:val="00F80607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6B0A"/>
    <w:rsid w:val="00FC0037"/>
    <w:rsid w:val="00FC0968"/>
    <w:rsid w:val="00FC5752"/>
    <w:rsid w:val="00FD00B1"/>
    <w:rsid w:val="00FD1497"/>
    <w:rsid w:val="00FE059A"/>
    <w:rsid w:val="00FE5320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691C2C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A4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confocal" TargetMode="External"/><Relationship Id="rId13" Type="http://schemas.openxmlformats.org/officeDocument/2006/relationships/hyperlink" Target="https://www.merriam-webster.com/dictionary/lifetime" TargetMode="External"/><Relationship Id="rId18" Type="http://schemas.openxmlformats.org/officeDocument/2006/relationships/hyperlink" Target="https://www.merriam-webster.com/dictionary/cytoplasm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spectroscopy" TargetMode="External"/><Relationship Id="rId7" Type="http://schemas.openxmlformats.org/officeDocument/2006/relationships/hyperlink" Target="https://review.jove.com/account/file-uploader?src=21669688" TargetMode="External"/><Relationship Id="rId12" Type="http://schemas.openxmlformats.org/officeDocument/2006/relationships/hyperlink" Target="https://www.merriam-webster.com/dictionary/detector" TargetMode="External"/><Relationship Id="rId17" Type="http://schemas.openxmlformats.org/officeDocument/2006/relationships/hyperlink" Target="https://www.merriam-webster.com/dictionary/photon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excitation" TargetMode="External"/><Relationship Id="rId20" Type="http://schemas.openxmlformats.org/officeDocument/2006/relationships/hyperlink" Target="https://www.merriam-webster.com/dictionary/nanoparticle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hotomultiplier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mission" TargetMode="External"/><Relationship Id="rId23" Type="http://schemas.openxmlformats.org/officeDocument/2006/relationships/hyperlink" Target="https://www.merriam-webster.com/dictionary/quantification" TargetMode="External"/><Relationship Id="rId28" Type="http://schemas.openxmlformats.org/officeDocument/2006/relationships/glossaryDocument" Target="glossary/document.xml"/><Relationship Id="rId10" Type="http://schemas.openxmlformats.org/officeDocument/2006/relationships/hyperlink" Target="https://www.merriam-webster.com/dictionary/microscopy" TargetMode="External"/><Relationship Id="rId19" Type="http://schemas.openxmlformats.org/officeDocument/2006/relationships/hyperlink" Target="https://www.merriam-webster.com/dictionary/autofluoresce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fluorescence" TargetMode="External"/><Relationship Id="rId14" Type="http://schemas.openxmlformats.org/officeDocument/2006/relationships/hyperlink" Target="https://www.merriam-webster.com/dictionary/calibration" TargetMode="External"/><Relationship Id="rId22" Type="http://schemas.openxmlformats.org/officeDocument/2006/relationships/hyperlink" Target="https://www.merriam-webster.com/dictionary/cytotoxicity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8EE2570CE7A421298A18BC4C8055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88286-896C-40C2-9CA0-872B0F38AAA7}"/>
      </w:docPartPr>
      <w:docPartBody>
        <w:p w:rsidR="008D4256" w:rsidRDefault="008977A9" w:rsidP="008977A9">
          <w:pPr>
            <w:pStyle w:val="88EE2570CE7A421298A18BC4C8055BE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D64F18964CE44F9782B533B54E2AE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88EBF-0410-4152-8467-67F99CA34CD1}"/>
      </w:docPartPr>
      <w:docPartBody>
        <w:p w:rsidR="008D4256" w:rsidRDefault="008977A9" w:rsidP="008977A9">
          <w:pPr>
            <w:pStyle w:val="D64F18964CE44F9782B533B54E2AE6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8D92C0C101604DAFA12C6C6DCC16B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DF2FE-250F-4313-B640-421241F6751E}"/>
      </w:docPartPr>
      <w:docPartBody>
        <w:p w:rsidR="008D4256" w:rsidRDefault="008977A9" w:rsidP="008977A9">
          <w:pPr>
            <w:pStyle w:val="8D92C0C101604DAFA12C6C6DCC16BC8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55A8EC7B61548899D64A9856089D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E43C1-520D-458B-8F1A-9FD38BE7C164}"/>
      </w:docPartPr>
      <w:docPartBody>
        <w:p w:rsidR="008D4256" w:rsidRDefault="008977A9" w:rsidP="008977A9">
          <w:pPr>
            <w:pStyle w:val="655A8EC7B61548899D64A9856089DD8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7413"/>
    <w:rsid w:val="000300AB"/>
    <w:rsid w:val="00031997"/>
    <w:rsid w:val="000541BC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5739B"/>
    <w:rsid w:val="0016759F"/>
    <w:rsid w:val="00186680"/>
    <w:rsid w:val="001B439B"/>
    <w:rsid w:val="001F6C86"/>
    <w:rsid w:val="002452FD"/>
    <w:rsid w:val="002470A6"/>
    <w:rsid w:val="002517F0"/>
    <w:rsid w:val="00251E04"/>
    <w:rsid w:val="00256262"/>
    <w:rsid w:val="00257C3C"/>
    <w:rsid w:val="0027616B"/>
    <w:rsid w:val="00287B01"/>
    <w:rsid w:val="00296621"/>
    <w:rsid w:val="002B222E"/>
    <w:rsid w:val="002F6418"/>
    <w:rsid w:val="002F76E2"/>
    <w:rsid w:val="00321749"/>
    <w:rsid w:val="00344E88"/>
    <w:rsid w:val="00356726"/>
    <w:rsid w:val="003C2AEF"/>
    <w:rsid w:val="003C4629"/>
    <w:rsid w:val="003C7B89"/>
    <w:rsid w:val="003D5DD0"/>
    <w:rsid w:val="003E657A"/>
    <w:rsid w:val="003F25B4"/>
    <w:rsid w:val="004232DB"/>
    <w:rsid w:val="0045037E"/>
    <w:rsid w:val="00482CC0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977A9"/>
    <w:rsid w:val="008A06BD"/>
    <w:rsid w:val="008C3B74"/>
    <w:rsid w:val="008D4256"/>
    <w:rsid w:val="008D68B7"/>
    <w:rsid w:val="008E296E"/>
    <w:rsid w:val="008F498E"/>
    <w:rsid w:val="009333F9"/>
    <w:rsid w:val="00937B16"/>
    <w:rsid w:val="009670EA"/>
    <w:rsid w:val="009730FF"/>
    <w:rsid w:val="00976622"/>
    <w:rsid w:val="009B2053"/>
    <w:rsid w:val="009D2BEC"/>
    <w:rsid w:val="009E354D"/>
    <w:rsid w:val="00A12489"/>
    <w:rsid w:val="00A128CE"/>
    <w:rsid w:val="00A279C3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B6524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A1AE2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82DC2"/>
    <w:rsid w:val="00DA10A3"/>
    <w:rsid w:val="00DA55E8"/>
    <w:rsid w:val="00DF6EE3"/>
    <w:rsid w:val="00DF7A5A"/>
    <w:rsid w:val="00E2725C"/>
    <w:rsid w:val="00E36A89"/>
    <w:rsid w:val="00E46757"/>
    <w:rsid w:val="00E63917"/>
    <w:rsid w:val="00E670C3"/>
    <w:rsid w:val="00E74A32"/>
    <w:rsid w:val="00E838FB"/>
    <w:rsid w:val="00EC183C"/>
    <w:rsid w:val="00EC38EE"/>
    <w:rsid w:val="00EC5ADC"/>
    <w:rsid w:val="00EF5E67"/>
    <w:rsid w:val="00EF762F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B6B0A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88EE2570CE7A421298A18BC4C8055BE5">
    <w:name w:val="88EE2570CE7A421298A18BC4C8055BE5"/>
    <w:rsid w:val="008977A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64F18964CE44F9782B533B54E2AE6CD">
    <w:name w:val="D64F18964CE44F9782B533B54E2AE6CD"/>
    <w:rsid w:val="008977A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D92C0C101604DAFA12C6C6DCC16BC86">
    <w:name w:val="8D92C0C101604DAFA12C6C6DCC16BC86"/>
    <w:rsid w:val="008977A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55A8EC7B61548899D64A9856089DD8E">
    <w:name w:val="655A8EC7B61548899D64A9856089DD8E"/>
    <w:rsid w:val="008977A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14</Pages>
  <Words>3327</Words>
  <Characters>18965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22248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17</cp:revision>
  <cp:lastPrinted>2026-05-22T14:56:00Z</cp:lastPrinted>
  <dcterms:created xsi:type="dcterms:W3CDTF">2026-05-08T15:40:00Z</dcterms:created>
  <dcterms:modified xsi:type="dcterms:W3CDTF">2026-05-22T15:03:00Z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