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29D7FDBB" w:rsidR="006E4797" w:rsidRPr="00F35092" w:rsidRDefault="00000000" w:rsidP="00054B9E">
      <w:pPr>
        <w:pBdr>
          <w:top w:val="nil"/>
          <w:left w:val="nil"/>
          <w:bottom w:val="nil"/>
          <w:right w:val="nil"/>
          <w:between w:val="nil"/>
        </w:pBdr>
        <w:rPr>
          <w:color w:val="000000"/>
          <w:lang w:eastAsia="zh-CN"/>
        </w:rPr>
      </w:pPr>
      <w:r w:rsidRPr="00F35092">
        <w:rPr>
          <w:b/>
          <w:color w:val="000000"/>
        </w:rPr>
        <w:t>TITLE:</w:t>
      </w:r>
      <w:r w:rsidR="005F2B20" w:rsidRPr="00F35092">
        <w:rPr>
          <w:color w:val="000000"/>
          <w:lang w:eastAsia="zh-CN"/>
        </w:rPr>
        <w:t xml:space="preserve"> </w:t>
      </w:r>
    </w:p>
    <w:p w14:paraId="59AAC127" w14:textId="286CC303" w:rsidR="006E4797" w:rsidRPr="00F35092" w:rsidRDefault="00000000" w:rsidP="00054B9E">
      <w:pPr>
        <w:rPr>
          <w:b/>
          <w:bCs/>
          <w:color w:val="808080"/>
        </w:rPr>
      </w:pPr>
      <w:r w:rsidRPr="00F35092">
        <w:rPr>
          <w:b/>
          <w:bCs/>
          <w:lang w:eastAsia="zh-CN"/>
        </w:rPr>
        <w:t>A Microfluidic System for Modeling Endothelial Dysfunction under Combined Physiological Pulsatile Shear Stress and Oscillatory Hyperglycemia</w:t>
      </w:r>
    </w:p>
    <w:p w14:paraId="06C0C87E" w14:textId="77777777" w:rsidR="006E4797" w:rsidRPr="00F35092" w:rsidRDefault="006E4797" w:rsidP="00054B9E">
      <w:pPr>
        <w:rPr>
          <w:b/>
        </w:rPr>
      </w:pPr>
    </w:p>
    <w:p w14:paraId="2CD8481E" w14:textId="37FD51B7" w:rsidR="006E4797" w:rsidRPr="00F35092" w:rsidRDefault="00000000" w:rsidP="00054B9E">
      <w:pPr>
        <w:rPr>
          <w:color w:val="808080"/>
          <w:lang w:eastAsia="zh-CN"/>
        </w:rPr>
      </w:pPr>
      <w:r w:rsidRPr="00F35092">
        <w:rPr>
          <w:b/>
        </w:rPr>
        <w:t>AUTHORS AND AFFILIATIONS:</w:t>
      </w:r>
      <w:r w:rsidR="002D669C" w:rsidRPr="00F35092">
        <w:rPr>
          <w:b/>
          <w:lang w:eastAsia="zh-CN"/>
        </w:rPr>
        <w:t xml:space="preserve"> </w:t>
      </w:r>
    </w:p>
    <w:p w14:paraId="3A11D501" w14:textId="11FDD710" w:rsidR="00A87437" w:rsidRPr="00F35092" w:rsidRDefault="00000000" w:rsidP="00054B9E">
      <w:pPr>
        <w:rPr>
          <w:vertAlign w:val="superscript"/>
          <w:lang w:eastAsia="zh-CN"/>
        </w:rPr>
      </w:pPr>
      <w:r w:rsidRPr="00F35092">
        <w:rPr>
          <w:lang w:eastAsia="zh-CN"/>
        </w:rPr>
        <w:t>Si-Yu Hu</w:t>
      </w:r>
      <w:r w:rsidRPr="00F35092">
        <w:rPr>
          <w:vertAlign w:val="superscript"/>
          <w:lang w:eastAsia="zh-CN"/>
        </w:rPr>
        <w:t>1</w:t>
      </w:r>
      <w:r w:rsidR="00841F7F">
        <w:rPr>
          <w:rFonts w:hint="eastAsia"/>
          <w:vertAlign w:val="superscript"/>
          <w:lang w:eastAsia="zh-CN"/>
        </w:rPr>
        <w:t>,2</w:t>
      </w:r>
      <w:r w:rsidRPr="00F35092">
        <w:rPr>
          <w:lang w:eastAsia="zh-CN"/>
        </w:rPr>
        <w:t>, Xiao-Yu Xu</w:t>
      </w:r>
      <w:r w:rsidR="00841F7F">
        <w:rPr>
          <w:rFonts w:hint="eastAsia"/>
          <w:vertAlign w:val="superscript"/>
          <w:lang w:eastAsia="zh-CN"/>
        </w:rPr>
        <w:t>3</w:t>
      </w:r>
      <w:r w:rsidRPr="00F35092">
        <w:rPr>
          <w:lang w:eastAsia="zh-CN"/>
        </w:rPr>
        <w:t>, Chun-Dong Xue</w:t>
      </w:r>
      <w:r w:rsidR="00803A57">
        <w:rPr>
          <w:lang w:eastAsia="zh-CN"/>
        </w:rPr>
        <w:t>*</w:t>
      </w:r>
      <w:r w:rsidR="00702F10">
        <w:rPr>
          <w:rFonts w:hint="eastAsia"/>
          <w:vertAlign w:val="superscript"/>
          <w:lang w:eastAsia="zh-CN"/>
        </w:rPr>
        <w:t>1,3,4</w:t>
      </w:r>
      <w:r w:rsidRPr="00F35092">
        <w:rPr>
          <w:lang w:eastAsia="zh-CN"/>
        </w:rPr>
        <w:t>, Kai-Rong Qin</w:t>
      </w:r>
      <w:r w:rsidR="00803A57">
        <w:rPr>
          <w:lang w:eastAsia="zh-CN"/>
        </w:rPr>
        <w:t>*</w:t>
      </w:r>
      <w:r w:rsidR="00841F7F">
        <w:rPr>
          <w:rFonts w:hint="eastAsia"/>
          <w:vertAlign w:val="superscript"/>
          <w:lang w:eastAsia="zh-CN"/>
        </w:rPr>
        <w:t>1,3,4</w:t>
      </w:r>
    </w:p>
    <w:p w14:paraId="63D37159" w14:textId="77777777" w:rsidR="00757429" w:rsidRPr="00F35092" w:rsidRDefault="00757429" w:rsidP="00054B9E"/>
    <w:p w14:paraId="304C89C5" w14:textId="088F0E43" w:rsidR="00841F7F" w:rsidRDefault="00000000" w:rsidP="00054B9E">
      <w:pPr>
        <w:pBdr>
          <w:top w:val="nil"/>
          <w:left w:val="nil"/>
          <w:bottom w:val="nil"/>
          <w:right w:val="nil"/>
          <w:between w:val="nil"/>
        </w:pBdr>
        <w:rPr>
          <w:vertAlign w:val="superscript"/>
          <w:lang w:eastAsia="zh-CN"/>
        </w:rPr>
      </w:pPr>
      <w:r w:rsidRPr="00F35092">
        <w:rPr>
          <w:vertAlign w:val="superscript"/>
          <w:lang w:eastAsia="zh-CN"/>
        </w:rPr>
        <w:t>1</w:t>
      </w:r>
      <w:r w:rsidR="00841F7F" w:rsidRPr="00841F7F">
        <w:rPr>
          <w:lang w:eastAsia="zh-CN"/>
        </w:rPr>
        <w:t>Institute of Cardio-Cerebrovascular Medicine, Central Hospital of Dalian University of Technology, Dalian, 116033, Liaoning, China</w:t>
      </w:r>
    </w:p>
    <w:p w14:paraId="59255104" w14:textId="7D9EDA4D" w:rsidR="00A87437" w:rsidRPr="00F35092" w:rsidRDefault="00841F7F" w:rsidP="00054B9E">
      <w:pPr>
        <w:pBdr>
          <w:top w:val="nil"/>
          <w:left w:val="nil"/>
          <w:bottom w:val="nil"/>
          <w:right w:val="nil"/>
          <w:between w:val="nil"/>
        </w:pBdr>
        <w:rPr>
          <w:lang w:eastAsia="zh-CN"/>
        </w:rPr>
      </w:pPr>
      <w:r>
        <w:rPr>
          <w:rFonts w:hint="eastAsia"/>
          <w:vertAlign w:val="superscript"/>
          <w:lang w:eastAsia="zh-CN"/>
        </w:rPr>
        <w:t>2</w:t>
      </w:r>
      <w:r w:rsidRPr="00F35092">
        <w:rPr>
          <w:lang w:eastAsia="zh-CN"/>
        </w:rPr>
        <w:t>School of Mechanical Engineering, Dalian University of Technology</w:t>
      </w:r>
      <w:r>
        <w:rPr>
          <w:rFonts w:hint="eastAsia"/>
          <w:lang w:eastAsia="zh-CN"/>
        </w:rPr>
        <w:t>,</w:t>
      </w:r>
      <w:r w:rsidRPr="00841F7F">
        <w:rPr>
          <w:lang w:eastAsia="zh-CN"/>
        </w:rPr>
        <w:t xml:space="preserve"> Dalian, 1160</w:t>
      </w:r>
      <w:r>
        <w:rPr>
          <w:rFonts w:hint="eastAsia"/>
          <w:lang w:eastAsia="zh-CN"/>
        </w:rPr>
        <w:t>24</w:t>
      </w:r>
      <w:r w:rsidRPr="00841F7F">
        <w:rPr>
          <w:lang w:eastAsia="zh-CN"/>
        </w:rPr>
        <w:t>, Liaoning, China</w:t>
      </w:r>
    </w:p>
    <w:p w14:paraId="6F9FC63D" w14:textId="00C40BB1" w:rsidR="00841F7F" w:rsidRPr="00F35092" w:rsidRDefault="00841F7F" w:rsidP="00054B9E">
      <w:pPr>
        <w:pBdr>
          <w:top w:val="nil"/>
          <w:left w:val="nil"/>
          <w:bottom w:val="nil"/>
          <w:right w:val="nil"/>
          <w:between w:val="nil"/>
        </w:pBdr>
        <w:rPr>
          <w:lang w:eastAsia="zh-CN"/>
        </w:rPr>
      </w:pPr>
      <w:r>
        <w:rPr>
          <w:rFonts w:hint="eastAsia"/>
          <w:vertAlign w:val="superscript"/>
          <w:lang w:eastAsia="zh-CN"/>
        </w:rPr>
        <w:t>3</w:t>
      </w:r>
      <w:r w:rsidRPr="00F35092">
        <w:rPr>
          <w:lang w:eastAsia="zh-CN"/>
        </w:rPr>
        <w:t>School of Biomedical Engineering, Faculty of Medicine, Dalian University of Technology</w:t>
      </w:r>
      <w:r>
        <w:rPr>
          <w:rFonts w:hint="eastAsia"/>
          <w:lang w:eastAsia="zh-CN"/>
        </w:rPr>
        <w:t xml:space="preserve">, </w:t>
      </w:r>
      <w:r w:rsidRPr="00841F7F">
        <w:rPr>
          <w:lang w:eastAsia="zh-CN"/>
        </w:rPr>
        <w:t>Dalian, 1160</w:t>
      </w:r>
      <w:r>
        <w:rPr>
          <w:rFonts w:hint="eastAsia"/>
          <w:lang w:eastAsia="zh-CN"/>
        </w:rPr>
        <w:t>24</w:t>
      </w:r>
      <w:r w:rsidRPr="00841F7F">
        <w:rPr>
          <w:lang w:eastAsia="zh-CN"/>
        </w:rPr>
        <w:t>, Liaoning, China</w:t>
      </w:r>
    </w:p>
    <w:p w14:paraId="07A1F580" w14:textId="0986E467" w:rsidR="00A87437" w:rsidRPr="00841F7F" w:rsidRDefault="00841F7F" w:rsidP="00054B9E">
      <w:pPr>
        <w:pBdr>
          <w:top w:val="nil"/>
          <w:left w:val="nil"/>
          <w:bottom w:val="nil"/>
          <w:right w:val="nil"/>
          <w:between w:val="nil"/>
        </w:pBdr>
        <w:rPr>
          <w:lang w:eastAsia="zh-CN"/>
        </w:rPr>
      </w:pPr>
      <w:r>
        <w:rPr>
          <w:rFonts w:hint="eastAsia"/>
          <w:vertAlign w:val="superscript"/>
          <w:lang w:eastAsia="zh-CN"/>
        </w:rPr>
        <w:t>4</w:t>
      </w:r>
      <w:r w:rsidRPr="00841F7F">
        <w:rPr>
          <w:rFonts w:hint="eastAsia"/>
          <w:lang w:eastAsia="zh-CN"/>
        </w:rPr>
        <w:t>Key Laboratory of Integrated Circuit and Biomedical Electronic System</w:t>
      </w:r>
      <w:r>
        <w:rPr>
          <w:rFonts w:hint="eastAsia"/>
          <w:lang w:eastAsia="zh-CN"/>
        </w:rPr>
        <w:t>,</w:t>
      </w:r>
      <w:r w:rsidRPr="00841F7F">
        <w:rPr>
          <w:rFonts w:hint="eastAsia"/>
          <w:lang w:eastAsia="zh-CN"/>
        </w:rPr>
        <w:t xml:space="preserve"> Dalian University of Technology, </w:t>
      </w:r>
      <w:r w:rsidRPr="00841F7F">
        <w:rPr>
          <w:lang w:eastAsia="zh-CN"/>
        </w:rPr>
        <w:t>Dalian, 1160</w:t>
      </w:r>
      <w:r>
        <w:rPr>
          <w:rFonts w:hint="eastAsia"/>
          <w:lang w:eastAsia="zh-CN"/>
        </w:rPr>
        <w:t>24</w:t>
      </w:r>
      <w:r w:rsidRPr="00841F7F">
        <w:rPr>
          <w:lang w:eastAsia="zh-CN"/>
        </w:rPr>
        <w:t>, Liaoning, China</w:t>
      </w:r>
    </w:p>
    <w:p w14:paraId="141ABDE5" w14:textId="77777777" w:rsidR="006E4797" w:rsidRPr="00F35092" w:rsidRDefault="006E4797" w:rsidP="00054B9E">
      <w:pPr>
        <w:pBdr>
          <w:top w:val="nil"/>
          <w:left w:val="nil"/>
          <w:bottom w:val="nil"/>
          <w:right w:val="nil"/>
          <w:between w:val="nil"/>
        </w:pBdr>
        <w:rPr>
          <w:color w:val="000000"/>
          <w:lang w:eastAsia="zh-CN"/>
        </w:rPr>
      </w:pPr>
    </w:p>
    <w:p w14:paraId="078E8AB6" w14:textId="3610C25E" w:rsidR="00A87437" w:rsidRPr="00F35092" w:rsidRDefault="00000000" w:rsidP="00054B9E">
      <w:pPr>
        <w:pBdr>
          <w:top w:val="nil"/>
          <w:left w:val="nil"/>
          <w:bottom w:val="nil"/>
          <w:right w:val="nil"/>
          <w:between w:val="nil"/>
        </w:pBdr>
        <w:rPr>
          <w:b/>
          <w:lang w:eastAsia="zh-CN"/>
        </w:rPr>
      </w:pPr>
      <w:r>
        <w:rPr>
          <w:lang w:eastAsia="zh-CN"/>
        </w:rPr>
        <w:t>*</w:t>
      </w:r>
      <w:r w:rsidRPr="00F35092">
        <w:rPr>
          <w:b/>
          <w:lang w:eastAsia="zh-CN"/>
        </w:rPr>
        <w:t xml:space="preserve">CORRESPONDING </w:t>
      </w:r>
      <w:r w:rsidRPr="00F35092">
        <w:rPr>
          <w:b/>
        </w:rPr>
        <w:t>AUTHORS:</w:t>
      </w:r>
      <w:r w:rsidR="002D669C" w:rsidRPr="00F35092">
        <w:rPr>
          <w:b/>
          <w:lang w:eastAsia="zh-CN"/>
        </w:rPr>
        <w:t xml:space="preserve"> </w:t>
      </w:r>
    </w:p>
    <w:p w14:paraId="6798BC8E" w14:textId="0A16927B" w:rsidR="00A87437" w:rsidRPr="00F35092" w:rsidRDefault="00000000" w:rsidP="00054B9E">
      <w:pPr>
        <w:pBdr>
          <w:top w:val="nil"/>
          <w:left w:val="nil"/>
          <w:bottom w:val="nil"/>
          <w:right w:val="nil"/>
          <w:between w:val="nil"/>
        </w:pBdr>
        <w:rPr>
          <w:lang w:eastAsia="zh-CN"/>
        </w:rPr>
      </w:pPr>
      <w:r w:rsidRPr="00F35092">
        <w:rPr>
          <w:lang w:eastAsia="zh-CN"/>
        </w:rPr>
        <w:t>Chun-Dong Xue</w:t>
      </w:r>
      <w:r w:rsidR="00EE40D0" w:rsidRPr="00F35092">
        <w:rPr>
          <w:lang w:eastAsia="zh-CN"/>
        </w:rPr>
        <w:tab/>
        <w:t>(</w:t>
      </w:r>
      <w:r w:rsidR="00EE40D0" w:rsidRPr="00803A57">
        <w:rPr>
          <w:lang w:eastAsia="zh-CN"/>
        </w:rPr>
        <w:t>xuechundong@dlut.edu.cn</w:t>
      </w:r>
      <w:r w:rsidR="00EE40D0" w:rsidRPr="00F35092">
        <w:rPr>
          <w:lang w:eastAsia="zh-CN"/>
        </w:rPr>
        <w:t>)</w:t>
      </w:r>
    </w:p>
    <w:p w14:paraId="5B541326" w14:textId="233ADB2C" w:rsidR="00A87437" w:rsidRPr="00F35092" w:rsidRDefault="00000000" w:rsidP="00054B9E">
      <w:pPr>
        <w:pBdr>
          <w:top w:val="nil"/>
          <w:left w:val="nil"/>
          <w:bottom w:val="nil"/>
          <w:right w:val="nil"/>
          <w:between w:val="nil"/>
        </w:pBdr>
        <w:rPr>
          <w:lang w:eastAsia="zh-CN"/>
        </w:rPr>
      </w:pPr>
      <w:r w:rsidRPr="00F35092">
        <w:rPr>
          <w:lang w:eastAsia="zh-CN"/>
        </w:rPr>
        <w:t>Kai-Rong Qin</w:t>
      </w:r>
      <w:r w:rsidR="00EE40D0" w:rsidRPr="00F35092">
        <w:rPr>
          <w:lang w:eastAsia="zh-CN"/>
        </w:rPr>
        <w:tab/>
      </w:r>
      <w:r w:rsidR="00EE40D0" w:rsidRPr="00F35092">
        <w:rPr>
          <w:lang w:eastAsia="zh-CN"/>
        </w:rPr>
        <w:tab/>
        <w:t>(</w:t>
      </w:r>
      <w:r w:rsidR="00EE40D0" w:rsidRPr="00803A57">
        <w:rPr>
          <w:lang w:eastAsia="zh-CN"/>
        </w:rPr>
        <w:t>krqin@dlut.edu.cn</w:t>
      </w:r>
      <w:r w:rsidR="00EE40D0" w:rsidRPr="00F35092">
        <w:rPr>
          <w:lang w:eastAsia="zh-CN"/>
        </w:rPr>
        <w:t>)</w:t>
      </w:r>
    </w:p>
    <w:p w14:paraId="1E94DBFF" w14:textId="77777777" w:rsidR="00A87437" w:rsidRPr="00F35092" w:rsidRDefault="00A87437" w:rsidP="00054B9E">
      <w:pPr>
        <w:pBdr>
          <w:top w:val="nil"/>
          <w:left w:val="nil"/>
          <w:bottom w:val="nil"/>
          <w:right w:val="nil"/>
          <w:between w:val="nil"/>
        </w:pBdr>
        <w:rPr>
          <w:color w:val="000000"/>
          <w:lang w:eastAsia="zh-CN"/>
        </w:rPr>
      </w:pPr>
    </w:p>
    <w:p w14:paraId="429BC08B" w14:textId="184FBBBA" w:rsidR="00A87437" w:rsidRPr="00F35092" w:rsidRDefault="00000000" w:rsidP="00054B9E">
      <w:pPr>
        <w:pBdr>
          <w:top w:val="nil"/>
          <w:left w:val="nil"/>
          <w:bottom w:val="nil"/>
          <w:right w:val="nil"/>
          <w:between w:val="nil"/>
        </w:pBdr>
        <w:rPr>
          <w:b/>
          <w:lang w:eastAsia="zh-CN"/>
        </w:rPr>
      </w:pPr>
      <w:r w:rsidRPr="00F35092">
        <w:rPr>
          <w:b/>
          <w:lang w:eastAsia="zh-CN"/>
        </w:rPr>
        <w:t>EMAIL ADDRESSES OF CO-</w:t>
      </w:r>
      <w:r w:rsidRPr="00F35092">
        <w:rPr>
          <w:b/>
        </w:rPr>
        <w:t>AUTHORS:</w:t>
      </w:r>
      <w:r w:rsidR="002D669C" w:rsidRPr="00F35092">
        <w:rPr>
          <w:b/>
          <w:lang w:eastAsia="zh-CN"/>
        </w:rPr>
        <w:t xml:space="preserve"> </w:t>
      </w:r>
    </w:p>
    <w:p w14:paraId="2EAA5A19" w14:textId="5FF53CC5" w:rsidR="00A87437" w:rsidRPr="00F35092" w:rsidRDefault="00000000" w:rsidP="00054B9E">
      <w:pPr>
        <w:pBdr>
          <w:top w:val="nil"/>
          <w:left w:val="nil"/>
          <w:bottom w:val="nil"/>
          <w:right w:val="nil"/>
          <w:between w:val="nil"/>
        </w:pBdr>
        <w:rPr>
          <w:lang w:eastAsia="zh-CN"/>
        </w:rPr>
      </w:pPr>
      <w:r w:rsidRPr="00F35092">
        <w:rPr>
          <w:lang w:eastAsia="zh-CN"/>
        </w:rPr>
        <w:t>Si-Yu Hu</w:t>
      </w:r>
      <w:r w:rsidRPr="00F35092">
        <w:rPr>
          <w:lang w:eastAsia="zh-CN"/>
        </w:rPr>
        <w:tab/>
      </w:r>
      <w:r w:rsidR="00EE40D0" w:rsidRPr="00F35092">
        <w:rPr>
          <w:lang w:eastAsia="zh-CN"/>
        </w:rPr>
        <w:tab/>
      </w:r>
      <w:r w:rsidRPr="00F35092">
        <w:rPr>
          <w:lang w:eastAsia="zh-CN"/>
        </w:rPr>
        <w:t>(</w:t>
      </w:r>
      <w:r w:rsidRPr="00803A57">
        <w:rPr>
          <w:lang w:eastAsia="zh-CN"/>
        </w:rPr>
        <w:t>husiyu@mail.dlut.edu.cn</w:t>
      </w:r>
      <w:r w:rsidRPr="00F35092">
        <w:rPr>
          <w:lang w:eastAsia="zh-CN"/>
        </w:rPr>
        <w:t>)</w:t>
      </w:r>
    </w:p>
    <w:p w14:paraId="1EC1546B" w14:textId="671782BB" w:rsidR="00A87437" w:rsidRPr="00F35092" w:rsidRDefault="00000000" w:rsidP="00054B9E">
      <w:pPr>
        <w:pBdr>
          <w:top w:val="nil"/>
          <w:left w:val="nil"/>
          <w:bottom w:val="nil"/>
          <w:right w:val="nil"/>
          <w:between w:val="nil"/>
        </w:pBdr>
        <w:rPr>
          <w:lang w:eastAsia="zh-CN"/>
        </w:rPr>
      </w:pPr>
      <w:r w:rsidRPr="00F35092">
        <w:rPr>
          <w:lang w:eastAsia="zh-CN"/>
        </w:rPr>
        <w:t>Xiao-Yu Xu</w:t>
      </w:r>
      <w:r w:rsidRPr="00F35092">
        <w:rPr>
          <w:lang w:eastAsia="zh-CN"/>
        </w:rPr>
        <w:tab/>
      </w:r>
      <w:r w:rsidRPr="00F35092">
        <w:rPr>
          <w:lang w:eastAsia="zh-CN"/>
        </w:rPr>
        <w:tab/>
        <w:t>(</w:t>
      </w:r>
      <w:r w:rsidRPr="00803A57">
        <w:rPr>
          <w:lang w:eastAsia="zh-CN"/>
        </w:rPr>
        <w:t>xxy2018@mail.dlut.edu.cn</w:t>
      </w:r>
      <w:r w:rsidRPr="00F35092">
        <w:rPr>
          <w:lang w:eastAsia="zh-CN"/>
        </w:rPr>
        <w:t>)</w:t>
      </w:r>
    </w:p>
    <w:p w14:paraId="3BC179A3" w14:textId="77777777" w:rsidR="00EE40D0" w:rsidRPr="00F35092" w:rsidRDefault="00EE40D0" w:rsidP="00054B9E">
      <w:pPr>
        <w:pBdr>
          <w:top w:val="nil"/>
          <w:left w:val="nil"/>
          <w:bottom w:val="nil"/>
          <w:right w:val="nil"/>
          <w:between w:val="nil"/>
        </w:pBdr>
        <w:rPr>
          <w:lang w:eastAsia="zh-CN"/>
        </w:rPr>
      </w:pPr>
    </w:p>
    <w:p w14:paraId="20B0E680" w14:textId="7B647F10" w:rsidR="00FF2CF4" w:rsidRPr="00F35092" w:rsidRDefault="00000000" w:rsidP="00054B9E">
      <w:pPr>
        <w:pBdr>
          <w:top w:val="nil"/>
          <w:left w:val="nil"/>
          <w:bottom w:val="nil"/>
          <w:right w:val="nil"/>
          <w:between w:val="nil"/>
        </w:pBdr>
        <w:rPr>
          <w:b/>
          <w:lang w:eastAsia="zh-CN"/>
        </w:rPr>
      </w:pPr>
      <w:r w:rsidRPr="00F35092">
        <w:rPr>
          <w:b/>
          <w:lang w:eastAsia="zh-CN"/>
        </w:rPr>
        <w:t>KEYWORDS:</w:t>
      </w:r>
      <w:r w:rsidR="002D669C" w:rsidRPr="00F35092">
        <w:rPr>
          <w:b/>
          <w:lang w:eastAsia="zh-CN"/>
        </w:rPr>
        <w:t xml:space="preserve"> </w:t>
      </w:r>
    </w:p>
    <w:p w14:paraId="3E1344EA" w14:textId="74E56DC4" w:rsidR="00EE40D0" w:rsidRPr="00F35092" w:rsidRDefault="00000000" w:rsidP="00054B9E">
      <w:pPr>
        <w:pBdr>
          <w:top w:val="nil"/>
          <w:left w:val="nil"/>
          <w:bottom w:val="nil"/>
          <w:right w:val="nil"/>
          <w:between w:val="nil"/>
        </w:pBdr>
        <w:rPr>
          <w:b/>
          <w:lang w:eastAsia="zh-CN"/>
        </w:rPr>
      </w:pPr>
      <w:r w:rsidRPr="00F35092">
        <w:rPr>
          <w:bCs/>
          <w:lang w:eastAsia="zh-CN"/>
        </w:rPr>
        <w:t>Microfluidics, endothelial dysfunction, pulsatile shear stress, oscillatory hyperglycemia, oxidative stress, Micro-PIV</w:t>
      </w:r>
    </w:p>
    <w:p w14:paraId="6EFD29A2" w14:textId="77777777" w:rsidR="00EE40D0" w:rsidRPr="00F35092" w:rsidRDefault="00EE40D0" w:rsidP="00054B9E">
      <w:pPr>
        <w:pBdr>
          <w:top w:val="nil"/>
          <w:left w:val="nil"/>
          <w:bottom w:val="nil"/>
          <w:right w:val="nil"/>
          <w:between w:val="nil"/>
        </w:pBdr>
        <w:rPr>
          <w:color w:val="000000"/>
          <w:lang w:eastAsia="zh-CN"/>
        </w:rPr>
      </w:pPr>
    </w:p>
    <w:p w14:paraId="60F3B8D4" w14:textId="58B14790" w:rsidR="006E4797" w:rsidRPr="00F35092" w:rsidRDefault="00000000" w:rsidP="00054B9E">
      <w:r w:rsidRPr="00F35092">
        <w:rPr>
          <w:b/>
        </w:rPr>
        <w:t>SUMMARY:</w:t>
      </w:r>
      <w:r w:rsidRPr="00F35092">
        <w:t xml:space="preserve"> </w:t>
      </w:r>
    </w:p>
    <w:p w14:paraId="74EFC8D7" w14:textId="73D973F6" w:rsidR="006E4797" w:rsidRDefault="00000000" w:rsidP="00054B9E">
      <w:r w:rsidRPr="00F35092">
        <w:rPr>
          <w:bCs/>
          <w:lang w:eastAsia="zh-CN"/>
        </w:rPr>
        <w:t xml:space="preserve">Here, we present a protocol to fabricate and operate </w:t>
      </w:r>
      <w:r w:rsidR="00845A34">
        <w:rPr>
          <w:rFonts w:hint="eastAsia"/>
          <w:bCs/>
          <w:lang w:eastAsia="zh-CN"/>
        </w:rPr>
        <w:t xml:space="preserve">a </w:t>
      </w:r>
      <w:r w:rsidRPr="00F35092">
        <w:rPr>
          <w:bCs/>
          <w:lang w:eastAsia="zh-CN"/>
        </w:rPr>
        <w:t xml:space="preserve">microfluidic system that exposes endothelial cells to synchronized oscillatory hyperglycemia and pulsatile shear stress. This approach provides a physiologically relevant </w:t>
      </w:r>
      <w:r w:rsidRPr="004328AF">
        <w:rPr>
          <w:bCs/>
          <w:i/>
          <w:iCs/>
          <w:lang w:eastAsia="zh-CN"/>
        </w:rPr>
        <w:t>in vitro</w:t>
      </w:r>
      <w:r w:rsidRPr="00F35092">
        <w:rPr>
          <w:bCs/>
          <w:lang w:eastAsia="zh-CN"/>
        </w:rPr>
        <w:t xml:space="preserve"> model for studying diabetic endothelial dysfunction.</w:t>
      </w:r>
      <w:r w:rsidR="004328AF" w:rsidRPr="004328AF">
        <w:t xml:space="preserve"> </w:t>
      </w:r>
      <w:r w:rsidR="003D54FF" w:rsidRPr="003D54FF">
        <w:t>This protocol enables quantitative measurement of oxidative stress and endothelial cell responses.</w:t>
      </w:r>
    </w:p>
    <w:p w14:paraId="6B7D67CD" w14:textId="77777777" w:rsidR="001F39D8" w:rsidRPr="00F35092" w:rsidRDefault="001F39D8" w:rsidP="00054B9E"/>
    <w:p w14:paraId="15B9A0ED" w14:textId="5307F4DA" w:rsidR="00757429" w:rsidRPr="003D54FF" w:rsidRDefault="00000000" w:rsidP="00054B9E">
      <w:pPr>
        <w:rPr>
          <w:lang w:eastAsia="zh-CN"/>
        </w:rPr>
      </w:pPr>
      <w:r w:rsidRPr="00F35092">
        <w:rPr>
          <w:b/>
        </w:rPr>
        <w:t>ABSTRACT:</w:t>
      </w:r>
      <w:r w:rsidRPr="00F35092">
        <w:t xml:space="preserve"> </w:t>
      </w:r>
    </w:p>
    <w:p w14:paraId="0137231D" w14:textId="0B68AB54" w:rsidR="00C43972" w:rsidRPr="00D74FA5" w:rsidRDefault="00000000" w:rsidP="00054B9E">
      <w:pPr>
        <w:rPr>
          <w:lang w:eastAsia="zh-CN"/>
        </w:rPr>
      </w:pPr>
      <w:r w:rsidRPr="00F35092">
        <w:t>Endothelial dysfunction in diabetic vascular complications involves complex interactions between metabolic disturbances, specifically oscillatory glucose</w:t>
      </w:r>
      <w:r w:rsidRPr="00F35092">
        <w:rPr>
          <w:lang w:eastAsia="zh-CN"/>
        </w:rPr>
        <w:t xml:space="preserve"> (OG) </w:t>
      </w:r>
      <w:r w:rsidRPr="00F35092">
        <w:t>and pulsatile shear stress</w:t>
      </w:r>
      <w:r w:rsidRPr="00F35092">
        <w:rPr>
          <w:lang w:eastAsia="zh-CN"/>
        </w:rPr>
        <w:t xml:space="preserve"> (PSS)</w:t>
      </w:r>
      <w:r w:rsidRPr="00F35092">
        <w:t xml:space="preserve">. Although these factors have been investigated in isolation, conventional models remain limited to static high-glucose or simplified laminar flow, lacking the capacity to mimic the integrated spatiotemporal coupling found in the diabetic vasculature. By utilizing a programmable microfluidic platform, this protocol provides </w:t>
      </w:r>
      <w:r w:rsidR="00B70D79">
        <w:t xml:space="preserve">a </w:t>
      </w:r>
      <w:r w:rsidR="00DF5CFF" w:rsidRPr="00F35092">
        <w:t xml:space="preserve">valuable platform </w:t>
      </w:r>
      <w:r w:rsidRPr="00F35092">
        <w:t xml:space="preserve">to investigate the integrated effects of synchronized oscillatory hyperglycemia and physiological </w:t>
      </w:r>
      <w:r w:rsidRPr="00F35092">
        <w:rPr>
          <w:lang w:eastAsia="zh-CN"/>
        </w:rPr>
        <w:t>PSS</w:t>
      </w:r>
      <w:r w:rsidRPr="00F35092">
        <w:t xml:space="preserve"> on endothelial cells.</w:t>
      </w:r>
      <w:r w:rsidR="00AD7F13" w:rsidRPr="00F35092">
        <w:t xml:space="preserve"> This protocol aims to model endothelial dysfunction under physiologically </w:t>
      </w:r>
      <w:r w:rsidR="00AD7F13" w:rsidRPr="00F35092">
        <w:lastRenderedPageBreak/>
        <w:t>relevant coupled metabolic and mechanical conditions.</w:t>
      </w:r>
      <w:r w:rsidRPr="00F35092">
        <w:t xml:space="preserve"> The use of a polydimethylsiloxane (PDMS) chip combined with a pre</w:t>
      </w:r>
      <w:r w:rsidRPr="00D74FA5">
        <w:t>ssure</w:t>
      </w:r>
      <w:r w:rsidRPr="00D74FA5">
        <w:rPr>
          <w:lang w:eastAsia="zh-CN"/>
        </w:rPr>
        <w:t>-</w:t>
      </w:r>
      <w:r w:rsidRPr="00D74FA5">
        <w:t xml:space="preserve">driven control system allows for the precise, independent modulation of flow waveforms and glucose concentration profiles. The hemodynamic fidelity of the system is validated by Micro-Particle Image Velocimetry (Micro-PIV), while the cellular response is quantitatively characterized by monitoring intracellular reactive oxygen species (ROS) levels and cell viability. Representative results demonstrate that physiological </w:t>
      </w:r>
      <w:r w:rsidRPr="00D74FA5">
        <w:rPr>
          <w:lang w:eastAsia="zh-CN"/>
        </w:rPr>
        <w:t>PSS</w:t>
      </w:r>
      <w:r w:rsidRPr="00D74FA5">
        <w:t xml:space="preserve"> effectively attenuates the oxidative injury induced by </w:t>
      </w:r>
      <w:r w:rsidRPr="00D74FA5">
        <w:rPr>
          <w:lang w:eastAsia="zh-CN"/>
        </w:rPr>
        <w:t>OG</w:t>
      </w:r>
      <w:r w:rsidRPr="00D74FA5">
        <w:t xml:space="preserve">. </w:t>
      </w:r>
      <w:r w:rsidR="00AD7F13" w:rsidRPr="00D74FA5">
        <w:t xml:space="preserve">This effect is demonstrated by reduced intracellular ROS levels and improved cell viability under combined stimulation conditions. </w:t>
      </w:r>
      <w:r w:rsidRPr="00D74FA5">
        <w:t xml:space="preserve">Depending on the research question, parameters such as shear stress patterns, glucose oscillation frequencies, and channel geometries can be adjusted. This method serves as a versatile tool for </w:t>
      </w:r>
      <w:r w:rsidR="00957BB6">
        <w:rPr>
          <w:rFonts w:hint="eastAsia"/>
          <w:lang w:eastAsia="zh-CN"/>
        </w:rPr>
        <w:t>mechan</w:t>
      </w:r>
      <w:r w:rsidR="00853571">
        <w:rPr>
          <w:rFonts w:hint="eastAsia"/>
          <w:lang w:eastAsia="zh-CN"/>
        </w:rPr>
        <w:t>istic studies of mechanobiological pathways and drug screening for</w:t>
      </w:r>
      <w:r w:rsidRPr="00D74FA5">
        <w:t xml:space="preserve"> therapeutic interventions </w:t>
      </w:r>
      <w:r w:rsidR="00853571">
        <w:rPr>
          <w:rFonts w:hint="eastAsia"/>
          <w:lang w:eastAsia="zh-CN"/>
        </w:rPr>
        <w:t>in</w:t>
      </w:r>
      <w:r w:rsidRPr="00D74FA5">
        <w:t xml:space="preserve"> diabetic vascular disease.</w:t>
      </w:r>
    </w:p>
    <w:p w14:paraId="2CF9CD54" w14:textId="77777777" w:rsidR="006E4797" w:rsidRPr="00D74FA5" w:rsidRDefault="006E4797" w:rsidP="00054B9E"/>
    <w:p w14:paraId="0646E204" w14:textId="41344115" w:rsidR="006E4797" w:rsidRPr="00D74FA5" w:rsidRDefault="00000000" w:rsidP="00054B9E">
      <w:pPr>
        <w:rPr>
          <w:color w:val="808080"/>
        </w:rPr>
      </w:pPr>
      <w:r w:rsidRPr="00D74FA5">
        <w:rPr>
          <w:b/>
        </w:rPr>
        <w:t>INTRODUCTION:</w:t>
      </w:r>
      <w:r w:rsidRPr="00D74FA5">
        <w:rPr>
          <w:color w:val="808080"/>
        </w:rPr>
        <w:t xml:space="preserve"> </w:t>
      </w:r>
    </w:p>
    <w:p w14:paraId="3F6FDBD2" w14:textId="415C3BA2" w:rsidR="00C43972" w:rsidRPr="00D74FA5" w:rsidRDefault="00000000" w:rsidP="00054B9E">
      <w:pPr>
        <w:rPr>
          <w:lang w:eastAsia="zh-CN"/>
        </w:rPr>
      </w:pPr>
      <w:r w:rsidRPr="00D74FA5">
        <w:rPr>
          <w:lang w:eastAsia="zh-CN"/>
        </w:rPr>
        <w:t>Endothelial dysfunction is a critical early event in the development of diabetic vascular complications, driven by both metabolic disturbances and abnormal hemodynamic forces</w:t>
      </w:r>
      <w:r w:rsidRPr="00D74FA5">
        <w:rPr>
          <w:lang w:eastAsia="zh-CN"/>
        </w:rPr>
        <w:fldChar w:fldCharType="begin">
          <w:fldData xml:space="preserve">PEVuZE5vdGU+PENpdGU+PEF1dGhvcj5aaGFuZzwvQXV0aG9yPjxZZWFyPjIwMTE8L1llYXI+PFJl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=
</w:fldData>
        </w:fldChar>
      </w:r>
      <w:r w:rsidRPr="00D74FA5">
        <w:rPr>
          <w:lang w:eastAsia="zh-CN"/>
        </w:rPr>
        <w:instrText xml:space="preserve"> ADDIN EN.CITE </w:instrText>
      </w:r>
      <w:r w:rsidRPr="00D74FA5">
        <w:rPr>
          <w:lang w:eastAsia="zh-CN"/>
        </w:rPr>
        <w:fldChar w:fldCharType="begin">
          <w:fldData xml:space="preserve">PEVuZE5vdGU+PENpdGU+PEF1dGhvcj5aaGFuZzwvQXV0aG9yPjxZZWFyPjIwMTE8L1llYXI+PFJl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=
</w:fldData>
        </w:fldChar>
      </w:r>
      <w:r w:rsidRPr="00D74FA5">
        <w:rPr>
          <w:lang w:eastAsia="zh-CN"/>
        </w:rPr>
        <w:instrText xml:space="preserve"> ADDIN EN.CITE.DATA </w:instrText>
      </w:r>
      <w:r w:rsidRPr="00D74FA5">
        <w:rPr>
          <w:lang w:eastAsia="zh-CN"/>
        </w:rPr>
      </w:r>
      <w:r w:rsidRPr="00D74FA5">
        <w:rPr>
          <w:lang w:eastAsia="zh-CN"/>
        </w:rPr>
        <w:fldChar w:fldCharType="separate"/>
      </w:r>
      <w:r w:rsidRPr="00D74FA5">
        <w:rPr>
          <w:lang w:eastAsia="zh-CN"/>
        </w:rPr>
        <w:fldChar w:fldCharType="end"/>
      </w:r>
      <w:r w:rsidRPr="00D74FA5">
        <w:rPr>
          <w:lang w:eastAsia="zh-CN"/>
        </w:rPr>
      </w:r>
      <w:r w:rsidRPr="00D74FA5">
        <w:rPr>
          <w:lang w:eastAsia="zh-CN"/>
        </w:rPr>
        <w:fldChar w:fldCharType="separate"/>
      </w:r>
      <w:r w:rsidRPr="00D74FA5">
        <w:rPr>
          <w:noProof/>
          <w:vertAlign w:val="superscript"/>
          <w:lang w:eastAsia="zh-CN"/>
        </w:rPr>
        <w:t>1,2</w:t>
      </w:r>
      <w:r w:rsidRPr="00D74FA5">
        <w:rPr>
          <w:lang w:eastAsia="zh-CN"/>
        </w:rPr>
        <w:fldChar w:fldCharType="end"/>
      </w:r>
      <w:r w:rsidRPr="00D74FA5">
        <w:rPr>
          <w:lang w:eastAsia="zh-CN"/>
        </w:rPr>
        <w:t>. OG levels, rather than sustained hyperglycemia alone, are increasingly recognized as potent inducers of oxidative stress and inflammatory signaling in endothelial cells, leading to vascular injury and impaired homeostasis</w:t>
      </w:r>
      <w:r w:rsidRPr="00D74FA5">
        <w:rPr>
          <w:lang w:eastAsia="zh-CN"/>
        </w:rPr>
        <w:fldChar w:fldCharType="begin">
          <w:fldData xml:space="preserve">PEVuZE5vdGU+PENpdGU+PEF1dGhvcj5QaWNvbmk8L0F1dGhvcj48WWVhcj4yMDA2PC9ZZWFyPjxS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</w:fldData>
        </w:fldChar>
      </w:r>
      <w:r w:rsidRPr="00D74FA5">
        <w:rPr>
          <w:lang w:eastAsia="zh-CN"/>
        </w:rPr>
        <w:instrText xml:space="preserve"> ADDIN EN.CITE </w:instrText>
      </w:r>
      <w:r w:rsidRPr="00D74FA5">
        <w:rPr>
          <w:lang w:eastAsia="zh-CN"/>
        </w:rPr>
        <w:fldChar w:fldCharType="begin">
          <w:fldData xml:space="preserve">PEVuZE5vdGU+PENpdGU+PEF1dGhvcj5QaWNvbmk8L0F1dGhvcj48WWVhcj4yMDA2PC9ZZWFyPjxS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</w:fldData>
        </w:fldChar>
      </w:r>
      <w:r w:rsidRPr="00D74FA5">
        <w:rPr>
          <w:lang w:eastAsia="zh-CN"/>
        </w:rPr>
        <w:instrText xml:space="preserve"> ADDIN EN.CITE.DATA </w:instrText>
      </w:r>
      <w:r w:rsidRPr="00D74FA5">
        <w:rPr>
          <w:lang w:eastAsia="zh-CN"/>
        </w:rPr>
      </w:r>
      <w:r w:rsidRPr="00D74FA5">
        <w:rPr>
          <w:lang w:eastAsia="zh-CN"/>
        </w:rPr>
        <w:fldChar w:fldCharType="separate"/>
      </w:r>
      <w:r w:rsidRPr="00D74FA5">
        <w:rPr>
          <w:lang w:eastAsia="zh-CN"/>
        </w:rPr>
        <w:fldChar w:fldCharType="end"/>
      </w:r>
      <w:r w:rsidRPr="00D74FA5">
        <w:rPr>
          <w:lang w:eastAsia="zh-CN"/>
        </w:rPr>
      </w:r>
      <w:r w:rsidRPr="00D74FA5">
        <w:rPr>
          <w:lang w:eastAsia="zh-CN"/>
        </w:rPr>
        <w:fldChar w:fldCharType="separate"/>
      </w:r>
      <w:r w:rsidRPr="00D74FA5">
        <w:rPr>
          <w:noProof/>
          <w:vertAlign w:val="superscript"/>
          <w:lang w:eastAsia="zh-CN"/>
        </w:rPr>
        <w:t>3</w:t>
      </w:r>
      <w:r w:rsidR="006A2850" w:rsidRPr="006A2850">
        <w:rPr>
          <w:noProof/>
          <w:vertAlign w:val="superscript"/>
          <w:lang w:eastAsia="zh-CN"/>
        </w:rPr>
        <w:t>–</w:t>
      </w:r>
      <w:r w:rsidRPr="00D74FA5">
        <w:rPr>
          <w:noProof/>
          <w:vertAlign w:val="superscript"/>
          <w:lang w:eastAsia="zh-CN"/>
        </w:rPr>
        <w:t>5</w:t>
      </w:r>
      <w:r w:rsidRPr="00D74FA5">
        <w:rPr>
          <w:lang w:eastAsia="zh-CN"/>
        </w:rPr>
        <w:fldChar w:fldCharType="end"/>
      </w:r>
      <w:r w:rsidRPr="00D74FA5">
        <w:rPr>
          <w:lang w:eastAsia="zh-CN"/>
        </w:rPr>
        <w:t>. Concurrently, hemodynamic shear stress is a major determinant of endothelial phenotype, with PSS under physiological exercise conditions promoting nitric oxide production, antioxidant defense, and vascular protection</w:t>
      </w:r>
      <w:r w:rsidRPr="00D74FA5">
        <w:rPr>
          <w:lang w:eastAsia="zh-CN"/>
        </w:rPr>
        <w:fldChar w:fldCharType="begin">
          <w:fldData xml:space="preserve">PEVuZE5vdGU+PENpdGU+PEF1dGhvcj5BZGFtczwvQXV0aG9yPjxZZWFyPjIwMjE8L1llYXI+PFJl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</w:fldData>
        </w:fldChar>
      </w:r>
      <w:r w:rsidRPr="00D74FA5">
        <w:rPr>
          <w:lang w:eastAsia="zh-CN"/>
        </w:rPr>
        <w:instrText xml:space="preserve"> ADDIN EN.CITE </w:instrText>
      </w:r>
      <w:r w:rsidRPr="00D74FA5">
        <w:rPr>
          <w:lang w:eastAsia="zh-CN"/>
        </w:rPr>
        <w:fldChar w:fldCharType="begin">
          <w:fldData xml:space="preserve">PEVuZE5vdGU+PENpdGU+PEF1dGhvcj5BZGFtczwvQXV0aG9yPjxZZWFyPjIwMjE8L1llYXI+PFJl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</w:fldData>
        </w:fldChar>
      </w:r>
      <w:r w:rsidRPr="00D74FA5">
        <w:rPr>
          <w:lang w:eastAsia="zh-CN"/>
        </w:rPr>
        <w:instrText xml:space="preserve"> ADDIN EN.CITE.DATA </w:instrText>
      </w:r>
      <w:r w:rsidRPr="00D74FA5">
        <w:rPr>
          <w:lang w:eastAsia="zh-CN"/>
        </w:rPr>
      </w:r>
      <w:r w:rsidRPr="00D74FA5">
        <w:rPr>
          <w:lang w:eastAsia="zh-CN"/>
        </w:rPr>
        <w:fldChar w:fldCharType="separate"/>
      </w:r>
      <w:r w:rsidRPr="00D74FA5">
        <w:rPr>
          <w:lang w:eastAsia="zh-CN"/>
        </w:rPr>
        <w:fldChar w:fldCharType="end"/>
      </w:r>
      <w:r w:rsidRPr="00D74FA5">
        <w:rPr>
          <w:lang w:eastAsia="zh-CN"/>
        </w:rPr>
      </w:r>
      <w:r w:rsidRPr="00D74FA5">
        <w:rPr>
          <w:lang w:eastAsia="zh-CN"/>
        </w:rPr>
        <w:fldChar w:fldCharType="separate"/>
      </w:r>
      <w:r w:rsidRPr="00D74FA5">
        <w:rPr>
          <w:noProof/>
          <w:vertAlign w:val="superscript"/>
          <w:lang w:eastAsia="zh-CN"/>
        </w:rPr>
        <w:t>6</w:t>
      </w:r>
      <w:r w:rsidR="006A7644" w:rsidRPr="006A7644">
        <w:rPr>
          <w:noProof/>
          <w:vertAlign w:val="superscript"/>
          <w:lang w:eastAsia="zh-CN"/>
        </w:rPr>
        <w:t>–</w:t>
      </w:r>
      <w:r w:rsidRPr="00D74FA5">
        <w:rPr>
          <w:noProof/>
          <w:vertAlign w:val="superscript"/>
          <w:lang w:eastAsia="zh-CN"/>
        </w:rPr>
        <w:t>8</w:t>
      </w:r>
      <w:r w:rsidRPr="00D74FA5">
        <w:rPr>
          <w:lang w:eastAsia="zh-CN"/>
        </w:rPr>
        <w:fldChar w:fldCharType="end"/>
      </w:r>
      <w:r w:rsidRPr="00D74FA5">
        <w:rPr>
          <w:lang w:eastAsia="zh-CN"/>
        </w:rPr>
        <w:t>. Therefore, understanding the integrated effects of oscillatory hyperglycemia and hemodynamic stimulation is essential for elucidating mechanisms of endothelial dysfunction.</w:t>
      </w:r>
    </w:p>
    <w:p w14:paraId="7EC888EB" w14:textId="77777777" w:rsidR="00FF2CF4" w:rsidRPr="00D74FA5" w:rsidRDefault="00FF2CF4" w:rsidP="00054B9E">
      <w:pPr>
        <w:rPr>
          <w:lang w:eastAsia="zh-CN"/>
        </w:rPr>
      </w:pPr>
    </w:p>
    <w:p w14:paraId="4150D4B1" w14:textId="2864CF2B" w:rsidR="00C43972" w:rsidRPr="00D74FA5" w:rsidRDefault="00000000" w:rsidP="00054B9E">
      <w:pPr>
        <w:rPr>
          <w:lang w:eastAsia="zh-CN"/>
        </w:rPr>
      </w:pPr>
      <w:r w:rsidRPr="00D74FA5">
        <w:rPr>
          <w:lang w:eastAsia="zh-CN"/>
        </w:rPr>
        <w:t>Conventional in vitro models, which often rely on static high-glucose conditions or simplified laminar flow, fail to replicate the complex, dynamic interplay between metabolic and mechanical cues present in vivo</w:t>
      </w:r>
      <w:r w:rsidRPr="00D74FA5">
        <w:rPr>
          <w:lang w:eastAsia="zh-CN"/>
        </w:rPr>
        <w:fldChar w:fldCharType="begin">
          <w:fldData xml:space="preserve">PEVuZE5vdGU+PENpdGU+PEF1dGhvcj5MaXU8L0F1dGhvcj48WWVhcj4yMDE0PC9ZZWFyPjxSZWNO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</w:fldData>
        </w:fldChar>
      </w:r>
      <w:r w:rsidRPr="00D74FA5">
        <w:rPr>
          <w:lang w:eastAsia="zh-CN"/>
        </w:rPr>
        <w:instrText xml:space="preserve"> ADDIN EN.CITE </w:instrText>
      </w:r>
      <w:r w:rsidRPr="00D74FA5">
        <w:rPr>
          <w:lang w:eastAsia="zh-CN"/>
        </w:rPr>
        <w:fldChar w:fldCharType="begin">
          <w:fldData xml:space="preserve">PEVuZE5vdGU+PENpdGU+PEF1dGhvcj5MaXU8L0F1dGhvcj48WWVhcj4yMDE0PC9ZZWFyPjxSZWNO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</w:fldData>
        </w:fldChar>
      </w:r>
      <w:r w:rsidRPr="00D74FA5">
        <w:rPr>
          <w:lang w:eastAsia="zh-CN"/>
        </w:rPr>
        <w:instrText xml:space="preserve"> ADDIN EN.CITE.DATA </w:instrText>
      </w:r>
      <w:r w:rsidRPr="00D74FA5">
        <w:rPr>
          <w:lang w:eastAsia="zh-CN"/>
        </w:rPr>
      </w:r>
      <w:r w:rsidRPr="00D74FA5">
        <w:rPr>
          <w:lang w:eastAsia="zh-CN"/>
        </w:rPr>
        <w:fldChar w:fldCharType="separate"/>
      </w:r>
      <w:r w:rsidRPr="00D74FA5">
        <w:rPr>
          <w:lang w:eastAsia="zh-CN"/>
        </w:rPr>
        <w:fldChar w:fldCharType="end"/>
      </w:r>
      <w:r w:rsidRPr="00D74FA5">
        <w:rPr>
          <w:lang w:eastAsia="zh-CN"/>
        </w:rPr>
      </w:r>
      <w:r w:rsidRPr="00D74FA5">
        <w:rPr>
          <w:lang w:eastAsia="zh-CN"/>
        </w:rPr>
        <w:fldChar w:fldCharType="separate"/>
      </w:r>
      <w:r w:rsidRPr="00D74FA5">
        <w:rPr>
          <w:noProof/>
          <w:vertAlign w:val="superscript"/>
          <w:lang w:eastAsia="zh-CN"/>
        </w:rPr>
        <w:t>9</w:t>
      </w:r>
      <w:r w:rsidR="006A7644" w:rsidRPr="006A7644">
        <w:rPr>
          <w:noProof/>
          <w:vertAlign w:val="superscript"/>
          <w:lang w:eastAsia="zh-CN"/>
        </w:rPr>
        <w:t>–</w:t>
      </w:r>
      <w:r w:rsidRPr="00D74FA5">
        <w:rPr>
          <w:noProof/>
          <w:vertAlign w:val="superscript"/>
          <w:lang w:eastAsia="zh-CN"/>
        </w:rPr>
        <w:t>11</w:t>
      </w:r>
      <w:r w:rsidRPr="00D74FA5">
        <w:rPr>
          <w:lang w:eastAsia="zh-CN"/>
        </w:rPr>
        <w:fldChar w:fldCharType="end"/>
      </w:r>
      <w:r w:rsidRPr="00D74FA5">
        <w:rPr>
          <w:lang w:eastAsia="zh-CN"/>
        </w:rPr>
        <w:t>. While animal models capture systemic aspects of diabetes, they lack the cellular-level resolution needed to dissect signaling under controlled microenvironmental conditions</w:t>
      </w:r>
      <w:r w:rsidRPr="00D74FA5">
        <w:rPr>
          <w:lang w:eastAsia="zh-CN"/>
        </w:rPr>
        <w:fldChar w:fldCharType="begin">
          <w:fldData xml:space="preserve">PEVuZE5vdGU+PENpdGU+PEF1dGhvcj5MYSBTYWxhPC9BdXRob3I+PFllYXI+MjAxODwvWWVhcj48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</w:fldData>
        </w:fldChar>
      </w:r>
      <w:r w:rsidRPr="00D74FA5">
        <w:rPr>
          <w:lang w:eastAsia="zh-CN"/>
        </w:rPr>
        <w:instrText xml:space="preserve"> ADDIN EN.CITE </w:instrText>
      </w:r>
      <w:r w:rsidRPr="00D74FA5">
        <w:rPr>
          <w:lang w:eastAsia="zh-CN"/>
        </w:rPr>
        <w:fldChar w:fldCharType="begin">
          <w:fldData xml:space="preserve">PEVuZE5vdGU+PENpdGU+PEF1dGhvcj5MYSBTYWxhPC9BdXRob3I+PFllYXI+MjAxODwvWWVhcj48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</w:fldData>
        </w:fldChar>
      </w:r>
      <w:r w:rsidRPr="00D74FA5">
        <w:rPr>
          <w:lang w:eastAsia="zh-CN"/>
        </w:rPr>
        <w:instrText xml:space="preserve"> ADDIN EN.CITE.DATA </w:instrText>
      </w:r>
      <w:r w:rsidRPr="00D74FA5">
        <w:rPr>
          <w:lang w:eastAsia="zh-CN"/>
        </w:rPr>
      </w:r>
      <w:r w:rsidRPr="00D74FA5">
        <w:rPr>
          <w:lang w:eastAsia="zh-CN"/>
        </w:rPr>
        <w:fldChar w:fldCharType="separate"/>
      </w:r>
      <w:r w:rsidRPr="00D74FA5">
        <w:rPr>
          <w:lang w:eastAsia="zh-CN"/>
        </w:rPr>
        <w:fldChar w:fldCharType="end"/>
      </w:r>
      <w:r w:rsidRPr="00D74FA5">
        <w:rPr>
          <w:lang w:eastAsia="zh-CN"/>
        </w:rPr>
      </w:r>
      <w:r w:rsidRPr="00D74FA5">
        <w:rPr>
          <w:lang w:eastAsia="zh-CN"/>
        </w:rPr>
        <w:fldChar w:fldCharType="separate"/>
      </w:r>
      <w:r w:rsidRPr="00D74FA5">
        <w:rPr>
          <w:noProof/>
          <w:vertAlign w:val="superscript"/>
          <w:lang w:eastAsia="zh-CN"/>
        </w:rPr>
        <w:t>12</w:t>
      </w:r>
      <w:r w:rsidRPr="00D74FA5">
        <w:rPr>
          <w:lang w:eastAsia="zh-CN"/>
        </w:rPr>
        <w:fldChar w:fldCharType="end"/>
      </w:r>
      <w:r w:rsidRPr="00D74FA5">
        <w:rPr>
          <w:lang w:eastAsia="zh-CN"/>
        </w:rPr>
        <w:t>. Microfluidic technology offers a</w:t>
      </w:r>
      <w:r w:rsidR="00845A34">
        <w:rPr>
          <w:rFonts w:hint="eastAsia"/>
          <w:lang w:eastAsia="zh-CN"/>
        </w:rPr>
        <w:t>n</w:t>
      </w:r>
      <w:r w:rsidRPr="00D74FA5">
        <w:rPr>
          <w:lang w:eastAsia="zh-CN"/>
        </w:rPr>
        <w:t xml:space="preserve"> </w:t>
      </w:r>
      <w:r w:rsidR="00033E2D" w:rsidRPr="00D74FA5">
        <w:rPr>
          <w:lang w:eastAsia="zh-CN"/>
        </w:rPr>
        <w:t>effective</w:t>
      </w:r>
      <w:r w:rsidRPr="00D74FA5">
        <w:rPr>
          <w:lang w:eastAsia="zh-CN"/>
        </w:rPr>
        <w:t xml:space="preserve"> alternative, providing precise spatiotemporal control of biochemical and biomechanical stimuli in physiologically relevant geometries</w:t>
      </w:r>
      <w:r w:rsidRPr="00D74FA5">
        <w:rPr>
          <w:lang w:eastAsia="zh-CN"/>
        </w:rPr>
        <w:fldChar w:fldCharType="begin"/>
      </w:r>
      <w:r w:rsidRPr="00D74FA5">
        <w:rPr>
          <w:lang w:eastAsia="zh-CN"/>
        </w:rPr>
        <w:instrText xml:space="preserve"> ADDIN EN.CITE &lt;EndNote&gt;&lt;Cite&gt;&lt;Author&gt;Alpural&lt;/Author&gt;&lt;Year&gt;2025&lt;/Year&gt;&lt;RecNum&gt;84&lt;/RecNum&gt;&lt;DisplayText&gt;&lt;style face="superscript"&gt;13&lt;/style&gt;&lt;/DisplayText&gt;&lt;record&gt;&lt;rec-number&gt;84&lt;/rec-number&gt;&lt;foreign-keys&gt;&lt;key app="EN" db-id="v0srzaxv1par9feartp59szv2sadaxexvsae" timestamp="1769602367"&gt;84&lt;/key&gt;&lt;key app="ENWeb" db-id=""&gt;0&lt;/key&gt;&lt;/foreign-keys&gt;&lt;ref-type name="Journal Article"&gt;17&lt;/ref-type&gt;&lt;contributors&gt;&lt;authors&gt;&lt;author&gt;Alpural, A.&lt;/author&gt;&lt;author&gt;Kimiz-Gebologlu, I.&lt;/author&gt;&lt;author&gt;Parekh, M.&lt;/author&gt;&lt;author&gt;Imamoglu, E.&lt;/author&gt;&lt;author&gt;Ali, Z.&lt;/author&gt;&lt;author&gt;Yesil-Celiktas, O.&lt;/author&gt;&lt;/authors&gt;&lt;/contributors&gt;&lt;auth-address&gt;Department of Bioengineering Faculty of Engineering Ege University Izmir Turkiye.&amp;#xD;Healthcare Innovation Centre School of Health and Life Sciences Teesside University Middlesbrough, Tees Valley UK.&amp;#xD;University of Cumbria Carlisle UK.&amp;#xD;Translational Pulmonary Research Center (EgeSAM) Ege University Izmir Turkiye.&amp;#xD;ODTU MEMS Center Ankara Turkiye.&lt;/auth-address&gt;&lt;titles&gt;&lt;title&gt;Systematic Review on the Role of Microfluidic Platforms in Advancing Scalable and Precise Microbial Bioprocessing&lt;/title&gt;&lt;secondary-title&gt;Eng Life Sci&lt;/secondary-title&gt;&lt;/titles&gt;&lt;periodical&gt;&lt;full-title&gt;Eng Life Sci&lt;/full-title&gt;&lt;/periodical&gt;&lt;pages&gt;e70034&lt;/pages&gt;&lt;volume&gt;25&lt;/volume&gt;&lt;number&gt;9&lt;/number&gt;&lt;edition&gt;2025/09/15&lt;/edition&gt;&lt;keywords&gt;&lt;keyword&gt;biomedical applications&lt;/keyword&gt;&lt;keyword&gt;bioprocess&lt;/keyword&gt;&lt;keyword&gt;microfluidics&lt;/keyword&gt;&lt;keyword&gt;microreactor&lt;/keyword&gt;&lt;keyword&gt;real-time monitoring&lt;/keyword&gt;&lt;keyword&gt;sensors&lt;/keyword&gt;&lt;/keywords&gt;&lt;dates&gt;&lt;year&gt;2025&lt;/year&gt;&lt;pub-dates&gt;&lt;date&gt;Sep&lt;/date&gt;&lt;/pub-dates&gt;&lt;/dates&gt;&lt;isbn&gt;1618-0240 (Print)&amp;#xD;1618-2863 (Electronic)&amp;#xD;1618-0240 (Linking)&lt;/isbn&gt;&lt;accession-num&gt;40951683&lt;/accession-num&gt;&lt;urls&gt;&lt;related-urls&gt;&lt;url&gt;https://www.ncbi.nlm.nih.gov/pubmed/40951683&lt;/url&gt;&lt;/related-urls&gt;&lt;/urls&gt;&lt;custom2&gt;PMC12425123&lt;/custom2&gt;&lt;electronic-resource-num&gt;10.1002/elsc.70034&lt;/electronic-resource-num&gt;&lt;/record&gt;&lt;/Cite&gt;&lt;/EndNote&gt;</w:instrText>
      </w:r>
      <w:r w:rsidRPr="00D74FA5">
        <w:rPr>
          <w:lang w:eastAsia="zh-CN"/>
        </w:rPr>
        <w:fldChar w:fldCharType="separate"/>
      </w:r>
      <w:r w:rsidRPr="00D74FA5">
        <w:rPr>
          <w:noProof/>
          <w:vertAlign w:val="superscript"/>
          <w:lang w:eastAsia="zh-CN"/>
        </w:rPr>
        <w:t>13</w:t>
      </w:r>
      <w:r w:rsidRPr="00D74FA5">
        <w:rPr>
          <w:lang w:eastAsia="zh-CN"/>
        </w:rPr>
        <w:fldChar w:fldCharType="end"/>
      </w:r>
      <w:r w:rsidR="0048679F" w:rsidRPr="00D74FA5">
        <w:rPr>
          <w:lang w:eastAsia="zh-CN"/>
        </w:rPr>
        <w:t>, and has driven significant recent advancements across various innovative biomedical applications</w:t>
      </w:r>
      <w:r w:rsidR="0048679F" w:rsidRPr="00D74FA5">
        <w:rPr>
          <w:vertAlign w:val="superscript"/>
          <w:lang w:eastAsia="zh-CN"/>
        </w:rPr>
        <w:t>14,15</w:t>
      </w:r>
      <w:r w:rsidRPr="00D74FA5">
        <w:rPr>
          <w:lang w:eastAsia="zh-CN"/>
        </w:rPr>
        <w:t>. For example, Chen et al.</w:t>
      </w:r>
      <w:r w:rsidRPr="00D74FA5">
        <w:rPr>
          <w:lang w:eastAsia="zh-CN"/>
        </w:rPr>
        <w:fldChar w:fldCharType="begin">
          <w:fldData xml:space="preserve">PEVuZE5vdGU+PENpdGU+PEF1dGhvcj5DaGVuPC9BdXRob3I+PFllYXI+MjAxOTwvWWVhcj48UmVj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=
</w:fldData>
        </w:fldChar>
      </w:r>
      <w:r w:rsidRPr="00D74FA5">
        <w:rPr>
          <w:lang w:eastAsia="zh-CN"/>
        </w:rPr>
        <w:instrText xml:space="preserve"> ADDIN EN.CITE </w:instrText>
      </w:r>
      <w:r w:rsidRPr="00D74FA5">
        <w:rPr>
          <w:lang w:eastAsia="zh-CN"/>
        </w:rPr>
        <w:fldChar w:fldCharType="begin">
          <w:fldData xml:space="preserve">PEVuZE5vdGU+PENpdGU+PEF1dGhvcj5DaGVuPC9BdXRob3I+PFllYXI+MjAxOTwvWWVhcj48UmVj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=
</w:fldData>
        </w:fldChar>
      </w:r>
      <w:r w:rsidRPr="00D74FA5">
        <w:rPr>
          <w:lang w:eastAsia="zh-CN"/>
        </w:rPr>
        <w:instrText xml:space="preserve"> ADDIN EN.CITE.DATA </w:instrText>
      </w:r>
      <w:r w:rsidRPr="00D74FA5">
        <w:rPr>
          <w:lang w:eastAsia="zh-CN"/>
        </w:rPr>
      </w:r>
      <w:r w:rsidRPr="00D74FA5">
        <w:rPr>
          <w:lang w:eastAsia="zh-CN"/>
        </w:rPr>
        <w:fldChar w:fldCharType="separate"/>
      </w:r>
      <w:r w:rsidRPr="00D74FA5">
        <w:rPr>
          <w:lang w:eastAsia="zh-CN"/>
        </w:rPr>
        <w:fldChar w:fldCharType="end"/>
      </w:r>
      <w:r w:rsidRPr="00D74FA5">
        <w:rPr>
          <w:lang w:eastAsia="zh-CN"/>
        </w:rPr>
      </w:r>
      <w:r w:rsidRPr="00D74FA5">
        <w:rPr>
          <w:lang w:eastAsia="zh-CN"/>
        </w:rPr>
        <w:fldChar w:fldCharType="separate"/>
      </w:r>
      <w:r w:rsidRPr="00D74FA5">
        <w:rPr>
          <w:noProof/>
          <w:vertAlign w:val="superscript"/>
          <w:lang w:eastAsia="zh-CN"/>
        </w:rPr>
        <w:t>1</w:t>
      </w:r>
      <w:r w:rsidR="0048679F" w:rsidRPr="00D74FA5">
        <w:rPr>
          <w:noProof/>
          <w:vertAlign w:val="superscript"/>
          <w:lang w:eastAsia="zh-CN"/>
        </w:rPr>
        <w:t>6</w:t>
      </w:r>
      <w:r w:rsidRPr="00D74FA5">
        <w:rPr>
          <w:lang w:eastAsia="zh-CN"/>
        </w:rPr>
        <w:fldChar w:fldCharType="end"/>
      </w:r>
      <w:r w:rsidRPr="00D74FA5">
        <w:rPr>
          <w:lang w:eastAsia="zh-CN"/>
        </w:rPr>
        <w:t xml:space="preserve"> designed a microfluidic device with spatial and temporal wall shear stress and ATP signaling for studying endothelial cell intracellular Ca</w:t>
      </w:r>
      <w:r w:rsidRPr="00D74FA5">
        <w:rPr>
          <w:vertAlign w:val="superscript"/>
          <w:lang w:eastAsia="zh-CN"/>
        </w:rPr>
        <w:t>2+</w:t>
      </w:r>
      <w:r w:rsidRPr="00D74FA5">
        <w:rPr>
          <w:lang w:eastAsia="zh-CN"/>
        </w:rPr>
        <w:t xml:space="preserve"> dynamics. Yu et al.</w:t>
      </w:r>
      <w:r w:rsidRPr="00D74FA5">
        <w:rPr>
          <w:lang w:eastAsia="zh-CN"/>
        </w:rPr>
        <w:fldChar w:fldCharType="begin"/>
      </w:r>
      <w:r w:rsidRPr="00D74FA5">
        <w:rPr>
          <w:lang w:eastAsia="zh-CN"/>
        </w:rPr>
        <w:instrText xml:space="preserve"> ADDIN EN.CITE &lt;EndNote&gt;&lt;Cite&gt;&lt;Author&gt;J. Q. Yu&lt;/Author&gt;&lt;Year&gt;2011&lt;/Year&gt;&lt;RecNum&gt;64&lt;/RecNum&gt;&lt;DisplayText&gt;&lt;style face="superscript"&gt;11&lt;/style&gt;&lt;/DisplayText&gt;&lt;record&gt;&lt;rec-number&gt;64&lt;/rec-number&gt;&lt;foreign-keys&gt;&lt;key app="EN" db-id="0a2ef0tr0prrese2xx05xzfnrazspspa0wst" timestamp="1695258311"&gt;64&lt;/key&gt;&lt;/foreign-keys&gt;&lt;ref-type name="Journal Article"&gt;17&lt;/ref-type&gt;&lt;contributors&gt;&lt;authors&gt;&lt;author&gt;J. Q. Yu,&lt;/author&gt;&lt;author&gt; L. K. Chin,&lt;/author&gt;&lt;author&gt;Y. Fu,&lt;/author&gt;&lt;author&gt;T. Yu,&lt;/author&gt;&lt;author&gt;K. Q. Luo,&lt;/author&gt;&lt;author&gt;A. Q. Liu&lt;/author&gt;&lt;/authors&gt;&lt;/contributors&gt;&lt;titles&gt;&lt;title&gt;Pulsatile shear stress and high glucose concentrations induced reactive oxigen species production in endothelial cells&lt;/title&gt;&lt;secondary-title&gt;16th International Solid-State Sensors, Actuators and Microsystems Conference&lt;/secondary-title&gt;&lt;/titles&gt;&lt;periodical&gt;&lt;full-title&gt;16th International Solid-State Sensors, Actuators and Microsystems Conference&lt;/full-title&gt;&lt;/periodical&gt;&lt;pages&gt;767-770&lt;/pages&gt;&lt;dates&gt;&lt;year&gt;2011&lt;/year&gt;&lt;/dates&gt;&lt;urls&gt;&lt;/urls&gt;&lt;electronic-resource-num&gt;10.1109/TRANSDUCERS.2011.5969310&lt;/electronic-resource-num&gt;&lt;/record&gt;&lt;/Cite&gt;&lt;/EndNote&gt;</w:instrText>
      </w:r>
      <w:r w:rsidRPr="00D74FA5">
        <w:rPr>
          <w:lang w:eastAsia="zh-CN"/>
        </w:rPr>
        <w:fldChar w:fldCharType="separate"/>
      </w:r>
      <w:r w:rsidRPr="00D74FA5">
        <w:rPr>
          <w:noProof/>
          <w:vertAlign w:val="superscript"/>
          <w:lang w:eastAsia="zh-CN"/>
        </w:rPr>
        <w:t>11</w:t>
      </w:r>
      <w:r w:rsidRPr="00D74FA5">
        <w:rPr>
          <w:lang w:eastAsia="zh-CN"/>
        </w:rPr>
        <w:fldChar w:fldCharType="end"/>
      </w:r>
      <w:r w:rsidRPr="00D74FA5">
        <w:rPr>
          <w:lang w:eastAsia="zh-CN"/>
        </w:rPr>
        <w:t xml:space="preserve"> developed a hemodynamic microfluidic chip system for detecting the cellular responses under different combinations of physiological PSS and high glucose concentrations. Although these systems have been used to study endothelial responses to shear stress or single-factor metabolic perturbations, few have successfully integrated both glucose oscillations and PSS within a single system.</w:t>
      </w:r>
      <w:r w:rsidR="00DB6121">
        <w:rPr>
          <w:rFonts w:hint="eastAsia"/>
          <w:lang w:eastAsia="zh-CN"/>
        </w:rPr>
        <w:t xml:space="preserve"> </w:t>
      </w:r>
      <w:r w:rsidR="00DB6121">
        <w:rPr>
          <w:lang w:eastAsia="zh-CN"/>
        </w:rPr>
        <w:t>T</w:t>
      </w:r>
      <w:r w:rsidR="00DB6121">
        <w:rPr>
          <w:rFonts w:hint="eastAsia"/>
          <w:lang w:eastAsia="zh-CN"/>
        </w:rPr>
        <w:t xml:space="preserve">herefore, </w:t>
      </w:r>
      <w:r w:rsidR="00DB6121" w:rsidRPr="00DB6121">
        <w:rPr>
          <w:lang w:eastAsia="zh-CN"/>
        </w:rPr>
        <w:t>a standardized, reproducible protocol that synchronizes both factors in a controlled microfluidic setting remains lacking.</w:t>
      </w:r>
    </w:p>
    <w:p w14:paraId="4083BA52" w14:textId="77777777" w:rsidR="00FF2CF4" w:rsidRPr="00D74FA5" w:rsidRDefault="00FF2CF4" w:rsidP="00054B9E"/>
    <w:p w14:paraId="48BA6B0A" w14:textId="523901EE" w:rsidR="006E4797" w:rsidRDefault="00000000" w:rsidP="00054B9E">
      <w:pPr>
        <w:rPr>
          <w:lang w:eastAsia="zh-CN"/>
        </w:rPr>
      </w:pPr>
      <w:r w:rsidRPr="00D74FA5">
        <w:t xml:space="preserve">This method addresses this gap by establishing a reproducible microfluidic system capable of delivering coupled </w:t>
      </w:r>
      <w:r w:rsidRPr="00D74FA5">
        <w:rPr>
          <w:lang w:eastAsia="zh-CN"/>
        </w:rPr>
        <w:t>OG</w:t>
      </w:r>
      <w:r w:rsidRPr="00D74FA5">
        <w:t xml:space="preserve"> and </w:t>
      </w:r>
      <w:r w:rsidRPr="00D74FA5">
        <w:rPr>
          <w:lang w:eastAsia="zh-CN"/>
        </w:rPr>
        <w:t>PSS</w:t>
      </w:r>
      <w:r w:rsidRPr="00D74FA5">
        <w:t xml:space="preserve">. The primary goal of this approach is to model </w:t>
      </w:r>
      <w:r w:rsidR="0011537E" w:rsidRPr="0011537E">
        <w:t>oxidative stress</w:t>
      </w:r>
      <w:r w:rsidR="0011537E">
        <w:rPr>
          <w:rFonts w:hint="eastAsia"/>
          <w:lang w:eastAsia="zh-CN"/>
        </w:rPr>
        <w:t xml:space="preserve">, </w:t>
      </w:r>
      <w:r w:rsidR="0011537E" w:rsidRPr="0011537E">
        <w:t>impaired cell viability</w:t>
      </w:r>
      <w:r w:rsidR="0011537E">
        <w:rPr>
          <w:rFonts w:hint="eastAsia"/>
          <w:lang w:eastAsia="zh-CN"/>
        </w:rPr>
        <w:t xml:space="preserve"> and </w:t>
      </w:r>
      <w:r w:rsidR="0011537E" w:rsidRPr="0011537E">
        <w:rPr>
          <w:lang w:eastAsia="zh-CN"/>
        </w:rPr>
        <w:t>mechanobiological response</w:t>
      </w:r>
      <w:r w:rsidR="0011537E">
        <w:rPr>
          <w:rFonts w:hint="eastAsia"/>
          <w:lang w:eastAsia="zh-CN"/>
        </w:rPr>
        <w:t xml:space="preserve">s </w:t>
      </w:r>
      <w:r w:rsidR="0011537E" w:rsidRPr="0011537E">
        <w:rPr>
          <w:lang w:eastAsia="zh-CN"/>
        </w:rPr>
        <w:t>underlying endothelial dysfunction</w:t>
      </w:r>
      <w:r w:rsidRPr="00D74FA5">
        <w:t xml:space="preserve"> in a physiologically relevant manner. Unlike static culture or conventional perfusion chambers, this </w:t>
      </w:r>
      <w:r w:rsidR="00C35EC0">
        <w:rPr>
          <w:rFonts w:hint="eastAsia"/>
          <w:lang w:eastAsia="zh-CN"/>
        </w:rPr>
        <w:lastRenderedPageBreak/>
        <w:t>approach</w:t>
      </w:r>
      <w:r w:rsidRPr="00D74FA5">
        <w:t xml:space="preserve"> </w:t>
      </w:r>
      <w:r w:rsidR="00C35EC0" w:rsidRPr="00C35EC0">
        <w:t>improves upon existing models by enabling simultaneous and controlled modulation of both metabolic and mechanical stimuli</w:t>
      </w:r>
      <w:r w:rsidRPr="00D74FA5">
        <w:t xml:space="preserve">, more closely approximating the diabetic vascular microenvironment. Furthermore, the system is compatible with live-cell imaging, real-time </w:t>
      </w:r>
      <w:r w:rsidRPr="00D74FA5">
        <w:rPr>
          <w:lang w:eastAsia="zh-CN"/>
        </w:rPr>
        <w:t>monitoring</w:t>
      </w:r>
      <w:r w:rsidRPr="00D74FA5">
        <w:t xml:space="preserve">, and molecular analysis, making it suitable for a wide range of </w:t>
      </w:r>
      <w:r w:rsidR="00EB7370" w:rsidRPr="00EB7370">
        <w:t>applications including mechanistic studies, disease modeling, and drug screening for endothelial function and injury.</w:t>
      </w:r>
    </w:p>
    <w:p w14:paraId="32CADE18" w14:textId="77777777" w:rsidR="00071E80" w:rsidRPr="00071E80" w:rsidRDefault="00071E80" w:rsidP="00054B9E">
      <w:pPr>
        <w:rPr>
          <w:lang w:eastAsia="zh-CN"/>
        </w:rPr>
      </w:pPr>
    </w:p>
    <w:p w14:paraId="32A92E82" w14:textId="46F2F0FD" w:rsidR="006E4797" w:rsidRDefault="00000000" w:rsidP="00054B9E">
      <w:r w:rsidRPr="00D74FA5">
        <w:rPr>
          <w:b/>
        </w:rPr>
        <w:t>PROTOCOL:</w:t>
      </w:r>
      <w:r w:rsidRPr="00D74FA5">
        <w:t xml:space="preserve"> </w:t>
      </w:r>
    </w:p>
    <w:p w14:paraId="41446819" w14:textId="77777777" w:rsidR="00054B9E" w:rsidRDefault="00054B9E" w:rsidP="00054B9E"/>
    <w:p w14:paraId="54125436" w14:textId="20BB1CE8" w:rsidR="00054B9E" w:rsidRDefault="00054B9E" w:rsidP="00054B9E">
      <w:r>
        <w:t>Ethics statement:</w:t>
      </w:r>
    </w:p>
    <w:p w14:paraId="3E8444A7" w14:textId="77777777" w:rsidR="00054B9E" w:rsidRPr="00D74FA5" w:rsidRDefault="00054B9E" w:rsidP="00054B9E"/>
    <w:p w14:paraId="13A6764B" w14:textId="77777777" w:rsidR="00F35092" w:rsidRPr="00D74FA5" w:rsidRDefault="00F35092" w:rsidP="00054B9E">
      <w:pPr>
        <w:rPr>
          <w:color w:val="808080"/>
        </w:rPr>
      </w:pPr>
    </w:p>
    <w:p w14:paraId="1770D2DF" w14:textId="77777777" w:rsidR="002C7DD0" w:rsidRPr="00D74FA5" w:rsidRDefault="00000000" w:rsidP="00054B9E">
      <w:pPr>
        <w:ind w:firstLine="360"/>
        <w:rPr>
          <w:b/>
          <w:bCs/>
          <w:lang w:eastAsia="zh-CN"/>
        </w:rPr>
      </w:pPr>
      <w:r w:rsidRPr="00D74FA5">
        <w:rPr>
          <w:lang w:eastAsia="zh-CN"/>
        </w:rPr>
        <w:t xml:space="preserve">NOTE: All reagents, devices, and software used in this protocol are listed in the </w:t>
      </w:r>
      <w:r w:rsidRPr="00D74FA5">
        <w:rPr>
          <w:b/>
          <w:bCs/>
          <w:lang w:eastAsia="zh-CN"/>
        </w:rPr>
        <w:t>Table of Materials</w:t>
      </w:r>
      <w:r w:rsidRPr="00D74FA5">
        <w:rPr>
          <w:lang w:eastAsia="zh-CN"/>
        </w:rPr>
        <w:t>.</w:t>
      </w:r>
    </w:p>
    <w:p w14:paraId="435D2D2F" w14:textId="77777777" w:rsidR="002C7DD0" w:rsidRPr="00D74FA5" w:rsidRDefault="002C7DD0" w:rsidP="00054B9E">
      <w:pPr>
        <w:rPr>
          <w:color w:val="808080"/>
          <w:lang w:eastAsia="zh-CN"/>
        </w:rPr>
      </w:pPr>
    </w:p>
    <w:p w14:paraId="3B640034" w14:textId="2D2DDBE9" w:rsidR="00C43972" w:rsidRPr="00950BFA" w:rsidRDefault="00000000" w:rsidP="00054B9E">
      <w:pPr>
        <w:pStyle w:val="a9"/>
        <w:numPr>
          <w:ilvl w:val="0"/>
          <w:numId w:val="31"/>
        </w:numPr>
        <w:spacing w:after="0" w:line="240" w:lineRule="auto"/>
        <w:ind w:left="45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Microfluidic </w:t>
      </w:r>
      <w:r w:rsidR="00F35092" w:rsidRPr="00950BFA">
        <w:rPr>
          <w:rFonts w:asciiTheme="majorHAnsi" w:hAnsiTheme="majorHAnsi" w:cstheme="majorHAnsi"/>
          <w:sz w:val="24"/>
          <w:szCs w:val="24"/>
          <w:highlight w:val="yellow"/>
          <w:lang w:eastAsia="zh-CN"/>
        </w:rPr>
        <w:t>c</w:t>
      </w:r>
      <w:r w:rsidRPr="00950BFA">
        <w:rPr>
          <w:rFonts w:asciiTheme="majorHAnsi" w:hAnsiTheme="majorHAnsi" w:cstheme="majorHAnsi"/>
          <w:sz w:val="24"/>
          <w:szCs w:val="24"/>
          <w:highlight w:val="yellow"/>
          <w:lang w:eastAsia="zh-CN"/>
        </w:rPr>
        <w:t xml:space="preserve">hip </w:t>
      </w:r>
      <w:r w:rsidR="00F35092" w:rsidRPr="00950BFA">
        <w:rPr>
          <w:rFonts w:asciiTheme="majorHAnsi" w:hAnsiTheme="majorHAnsi" w:cstheme="majorHAnsi"/>
          <w:sz w:val="24"/>
          <w:szCs w:val="24"/>
          <w:highlight w:val="yellow"/>
          <w:lang w:eastAsia="zh-CN"/>
        </w:rPr>
        <w:t>f</w:t>
      </w:r>
      <w:r w:rsidRPr="00950BFA">
        <w:rPr>
          <w:rFonts w:asciiTheme="majorHAnsi" w:hAnsiTheme="majorHAnsi" w:cstheme="majorHAnsi"/>
          <w:sz w:val="24"/>
          <w:szCs w:val="24"/>
          <w:highlight w:val="yellow"/>
          <w:lang w:eastAsia="zh-CN"/>
        </w:rPr>
        <w:t>abrication</w:t>
      </w:r>
    </w:p>
    <w:p w14:paraId="64FD9DBB" w14:textId="77777777" w:rsidR="00FF2CF4" w:rsidRPr="00950BFA" w:rsidRDefault="00FF2CF4" w:rsidP="00054B9E">
      <w:pPr>
        <w:rPr>
          <w:rFonts w:asciiTheme="majorHAnsi" w:hAnsiTheme="majorHAnsi" w:cstheme="majorHAnsi"/>
          <w:b/>
          <w:bCs/>
          <w:highlight w:val="yellow"/>
          <w:lang w:eastAsia="zh-CN"/>
        </w:rPr>
      </w:pPr>
    </w:p>
    <w:p w14:paraId="06689872" w14:textId="4AE79CC3"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Use </w:t>
      </w:r>
      <w:r w:rsidR="00454E6E" w:rsidRPr="00950BFA">
        <w:rPr>
          <w:rFonts w:asciiTheme="majorHAnsi" w:hAnsiTheme="majorHAnsi" w:cstheme="majorHAnsi"/>
          <w:sz w:val="24"/>
          <w:szCs w:val="24"/>
          <w:highlight w:val="yellow"/>
          <w:lang w:eastAsia="zh-CN"/>
        </w:rPr>
        <w:t>computer-aided design (CAD)</w:t>
      </w:r>
      <w:r w:rsidRPr="00950BFA">
        <w:rPr>
          <w:rFonts w:asciiTheme="majorHAnsi" w:hAnsiTheme="majorHAnsi" w:cstheme="majorHAnsi"/>
          <w:sz w:val="24"/>
          <w:szCs w:val="24"/>
          <w:highlight w:val="yellow"/>
          <w:lang w:eastAsia="zh-CN"/>
        </w:rPr>
        <w:t xml:space="preserve"> software to design the structure of the microfluidic chip (W x L x H = 2 mm x 30 mm x 0.1 mm, </w:t>
      </w:r>
      <w:r w:rsidRPr="00950BFA">
        <w:rPr>
          <w:rFonts w:asciiTheme="majorHAnsi" w:hAnsiTheme="majorHAnsi" w:cstheme="majorHAnsi"/>
          <w:b/>
          <w:bCs/>
          <w:sz w:val="24"/>
          <w:szCs w:val="24"/>
          <w:highlight w:val="yellow"/>
          <w:lang w:eastAsia="zh-CN"/>
        </w:rPr>
        <w:t>Figure 1A</w:t>
      </w:r>
      <w:r w:rsidRPr="00950BFA">
        <w:rPr>
          <w:rFonts w:asciiTheme="majorHAnsi" w:hAnsiTheme="majorHAnsi" w:cstheme="majorHAnsi"/>
          <w:sz w:val="24"/>
          <w:szCs w:val="24"/>
          <w:highlight w:val="yellow"/>
          <w:lang w:eastAsia="zh-CN"/>
        </w:rPr>
        <w:t xml:space="preserve">) and make the SU-8 master mold through </w:t>
      </w:r>
      <w:r w:rsidR="00845A34" w:rsidRPr="00950BFA">
        <w:rPr>
          <w:rFonts w:asciiTheme="majorHAnsi" w:hAnsiTheme="majorHAnsi" w:cstheme="majorHAnsi"/>
          <w:sz w:val="24"/>
          <w:szCs w:val="24"/>
          <w:highlight w:val="yellow"/>
          <w:lang w:eastAsia="zh-CN"/>
        </w:rPr>
        <w:t xml:space="preserve">a </w:t>
      </w:r>
      <w:r w:rsidRPr="00950BFA">
        <w:rPr>
          <w:rFonts w:asciiTheme="majorHAnsi" w:hAnsiTheme="majorHAnsi" w:cstheme="majorHAnsi"/>
          <w:sz w:val="24"/>
          <w:szCs w:val="24"/>
          <w:highlight w:val="yellow"/>
          <w:lang w:eastAsia="zh-CN"/>
        </w:rPr>
        <w:t>commercial company.</w:t>
      </w:r>
    </w:p>
    <w:p w14:paraId="67359AE7" w14:textId="77777777" w:rsidR="00FF2CF4" w:rsidRPr="00950BFA" w:rsidRDefault="00FF2CF4" w:rsidP="00054B9E">
      <w:pPr>
        <w:rPr>
          <w:rFonts w:asciiTheme="majorHAnsi" w:hAnsiTheme="majorHAnsi" w:cstheme="majorHAnsi"/>
          <w:highlight w:val="yellow"/>
          <w:lang w:eastAsia="zh-CN"/>
        </w:rPr>
      </w:pPr>
    </w:p>
    <w:p w14:paraId="75AD0F33" w14:textId="46A3D4DF"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Mix PDMS curing agent and prepolymer at a 10:1 ratio by weight in a clean mixing cup</w:t>
      </w:r>
      <w:r w:rsidR="001C6868" w:rsidRPr="00950BFA">
        <w:rPr>
          <w:rFonts w:asciiTheme="majorHAnsi" w:hAnsiTheme="majorHAnsi" w:cstheme="majorHAnsi"/>
          <w:sz w:val="24"/>
          <w:szCs w:val="24"/>
          <w:highlight w:val="yellow"/>
          <w:lang w:eastAsia="zh-CN"/>
        </w:rPr>
        <w:t xml:space="preserve"> and vigorously stir manually for 5 min</w:t>
      </w:r>
      <w:r w:rsidRPr="00950BFA">
        <w:rPr>
          <w:rFonts w:asciiTheme="majorHAnsi" w:hAnsiTheme="majorHAnsi" w:cstheme="majorHAnsi"/>
          <w:sz w:val="24"/>
          <w:szCs w:val="24"/>
          <w:highlight w:val="yellow"/>
          <w:lang w:eastAsia="zh-CN"/>
        </w:rPr>
        <w:t>.</w:t>
      </w:r>
    </w:p>
    <w:p w14:paraId="3249A4DA" w14:textId="77777777" w:rsidR="00FF2CF4" w:rsidRPr="00950BFA" w:rsidRDefault="00FF2CF4" w:rsidP="00054B9E">
      <w:pPr>
        <w:pStyle w:val="a9"/>
        <w:spacing w:after="0" w:line="240" w:lineRule="auto"/>
        <w:ind w:left="810"/>
        <w:jc w:val="both"/>
        <w:rPr>
          <w:rFonts w:asciiTheme="majorHAnsi" w:hAnsiTheme="majorHAnsi" w:cstheme="majorHAnsi"/>
          <w:sz w:val="24"/>
          <w:szCs w:val="24"/>
          <w:highlight w:val="yellow"/>
          <w:lang w:eastAsia="zh-CN"/>
        </w:rPr>
      </w:pPr>
    </w:p>
    <w:p w14:paraId="0B2D03CD" w14:textId="74C2AB4F"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Place the container in a vacuum chamber </w:t>
      </w:r>
      <w:r w:rsidR="00846108" w:rsidRPr="00950BFA">
        <w:rPr>
          <w:rFonts w:asciiTheme="majorHAnsi" w:hAnsiTheme="majorHAnsi" w:cstheme="majorHAnsi"/>
          <w:sz w:val="24"/>
          <w:szCs w:val="24"/>
          <w:highlight w:val="yellow"/>
          <w:lang w:eastAsia="zh-CN"/>
        </w:rPr>
        <w:t>under -0.08</w:t>
      </w:r>
      <w:r w:rsidR="00DF1DEA" w:rsidRPr="00950BFA">
        <w:rPr>
          <w:rFonts w:asciiTheme="majorHAnsi" w:hAnsiTheme="majorHAnsi" w:cstheme="majorHAnsi"/>
          <w:sz w:val="24"/>
          <w:szCs w:val="24"/>
          <w:highlight w:val="yellow"/>
          <w:lang w:eastAsia="zh-CN"/>
        </w:rPr>
        <w:t xml:space="preserve"> </w:t>
      </w:r>
      <w:r w:rsidR="00846108" w:rsidRPr="00950BFA">
        <w:rPr>
          <w:rFonts w:asciiTheme="majorHAnsi" w:hAnsiTheme="majorHAnsi" w:cstheme="majorHAnsi"/>
          <w:sz w:val="24"/>
          <w:szCs w:val="24"/>
          <w:highlight w:val="yellow"/>
          <w:lang w:eastAsia="zh-CN"/>
        </w:rPr>
        <w:t xml:space="preserve">MPa </w:t>
      </w:r>
      <w:r w:rsidRPr="00950BFA">
        <w:rPr>
          <w:rFonts w:asciiTheme="majorHAnsi" w:hAnsiTheme="majorHAnsi" w:cstheme="majorHAnsi"/>
          <w:sz w:val="24"/>
          <w:szCs w:val="24"/>
          <w:highlight w:val="yellow"/>
          <w:lang w:eastAsia="zh-CN"/>
        </w:rPr>
        <w:t>for a minimum of 15 min to remove air bubbles trapped during the mixing process.</w:t>
      </w:r>
    </w:p>
    <w:p w14:paraId="2C259362" w14:textId="77777777" w:rsidR="00C0429F" w:rsidRPr="00422D87" w:rsidRDefault="00C0429F" w:rsidP="00054B9E">
      <w:pPr>
        <w:rPr>
          <w:rFonts w:asciiTheme="majorHAnsi" w:hAnsiTheme="majorHAnsi" w:cstheme="majorHAnsi"/>
          <w:lang w:eastAsia="zh-CN"/>
        </w:rPr>
      </w:pPr>
    </w:p>
    <w:p w14:paraId="280CF408" w14:textId="4D137E65" w:rsidR="00C0429F" w:rsidRPr="00422D87" w:rsidRDefault="00000000" w:rsidP="00054B9E">
      <w:pPr>
        <w:ind w:left="270"/>
        <w:rPr>
          <w:rFonts w:asciiTheme="majorHAnsi" w:hAnsiTheme="majorHAnsi" w:cstheme="majorHAnsi"/>
          <w:lang w:eastAsia="zh-CN"/>
        </w:rPr>
      </w:pPr>
      <w:r w:rsidRPr="00422D87">
        <w:rPr>
          <w:rFonts w:asciiTheme="majorHAnsi" w:hAnsiTheme="majorHAnsi" w:cstheme="majorHAnsi"/>
          <w:lang w:eastAsia="zh-CN"/>
        </w:rPr>
        <w:t>NOTE: To expedite bubble removal and prevent overflow, temporarily vent the chamber to atmospheric pressure to burst the large bubbles, and then immediately reapply the vacuum. Repeat this venting cycle 2</w:t>
      </w:r>
      <w:r w:rsidR="00745521" w:rsidRPr="00422D87">
        <w:rPr>
          <w:rFonts w:asciiTheme="majorHAnsi" w:hAnsiTheme="majorHAnsi" w:cstheme="majorHAnsi"/>
          <w:lang w:eastAsia="zh-CN"/>
        </w:rPr>
        <w:t>–</w:t>
      </w:r>
      <w:r w:rsidRPr="00422D87">
        <w:rPr>
          <w:rFonts w:asciiTheme="majorHAnsi" w:hAnsiTheme="majorHAnsi" w:cstheme="majorHAnsi"/>
          <w:lang w:eastAsia="zh-CN"/>
        </w:rPr>
        <w:t>3 times until the bulk mixture becomes completely transparent and free of macroscopic bubbles.</w:t>
      </w:r>
    </w:p>
    <w:p w14:paraId="4C146661" w14:textId="77777777" w:rsidR="00FF2CF4" w:rsidRPr="00422D87" w:rsidRDefault="00FF2CF4" w:rsidP="00054B9E">
      <w:pPr>
        <w:rPr>
          <w:rFonts w:asciiTheme="majorHAnsi" w:hAnsiTheme="majorHAnsi" w:cstheme="majorHAnsi"/>
          <w:lang w:eastAsia="zh-CN"/>
        </w:rPr>
      </w:pPr>
    </w:p>
    <w:p w14:paraId="58F79514" w14:textId="543FD51C"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Pour the PDMS onto the wafer placed in a glass Petri dish.</w:t>
      </w:r>
    </w:p>
    <w:p w14:paraId="59A2D776" w14:textId="77777777" w:rsidR="00FF2CF4" w:rsidRPr="00950BFA" w:rsidRDefault="00FF2CF4" w:rsidP="00054B9E">
      <w:pPr>
        <w:pStyle w:val="a9"/>
        <w:spacing w:after="0" w:line="240" w:lineRule="auto"/>
        <w:ind w:left="810"/>
        <w:jc w:val="both"/>
        <w:rPr>
          <w:rFonts w:asciiTheme="majorHAnsi" w:hAnsiTheme="majorHAnsi" w:cstheme="majorHAnsi"/>
          <w:sz w:val="24"/>
          <w:szCs w:val="24"/>
          <w:highlight w:val="yellow"/>
          <w:lang w:eastAsia="zh-CN"/>
        </w:rPr>
      </w:pPr>
    </w:p>
    <w:p w14:paraId="2D1F16A7" w14:textId="1F4E7BBC"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Degas the PDMS poured onto the wafer in a desiccator for an additional 15 min to remove any bubbles that might have formed during casting.</w:t>
      </w:r>
    </w:p>
    <w:p w14:paraId="11954BDF" w14:textId="77777777" w:rsidR="00FF2CF4" w:rsidRPr="00422D87" w:rsidRDefault="00FF2CF4" w:rsidP="00054B9E">
      <w:pPr>
        <w:rPr>
          <w:rFonts w:asciiTheme="majorHAnsi" w:hAnsiTheme="majorHAnsi" w:cstheme="majorHAnsi"/>
          <w:lang w:eastAsia="zh-CN"/>
        </w:rPr>
      </w:pPr>
    </w:p>
    <w:p w14:paraId="1CB4DE36" w14:textId="77D879C9" w:rsidR="00C43972" w:rsidRPr="00422D87" w:rsidRDefault="00000000" w:rsidP="00054B9E">
      <w:pPr>
        <w:ind w:left="270"/>
        <w:rPr>
          <w:rFonts w:asciiTheme="majorHAnsi" w:hAnsiTheme="majorHAnsi" w:cstheme="majorHAnsi"/>
          <w:lang w:eastAsia="zh-CN"/>
        </w:rPr>
      </w:pPr>
      <w:r w:rsidRPr="00422D87">
        <w:rPr>
          <w:rFonts w:asciiTheme="majorHAnsi" w:hAnsiTheme="majorHAnsi" w:cstheme="majorHAnsi"/>
          <w:lang w:eastAsia="zh-CN"/>
        </w:rPr>
        <w:t xml:space="preserve">NOTE: </w:t>
      </w:r>
      <w:r w:rsidR="00C0429F" w:rsidRPr="00422D87">
        <w:rPr>
          <w:rFonts w:asciiTheme="majorHAnsi" w:hAnsiTheme="majorHAnsi" w:cstheme="majorHAnsi"/>
          <w:lang w:eastAsia="zh-CN"/>
        </w:rPr>
        <w:t xml:space="preserve">If any stubborn micro-bubbles remain trapped near or within the SU-8 master mold structures, gently blow them to the edge or burst them using a manual rubber air blower. </w:t>
      </w:r>
      <w:r w:rsidRPr="00422D87">
        <w:rPr>
          <w:rFonts w:asciiTheme="majorHAnsi" w:hAnsiTheme="majorHAnsi" w:cstheme="majorHAnsi"/>
          <w:lang w:eastAsia="zh-CN"/>
        </w:rPr>
        <w:t>Complete removal of air bubbles is crucial to prevent structural defects in the microchannels.</w:t>
      </w:r>
    </w:p>
    <w:p w14:paraId="60A67773" w14:textId="77777777" w:rsidR="00FF2CF4" w:rsidRPr="00422D87" w:rsidRDefault="00FF2CF4" w:rsidP="00054B9E">
      <w:pPr>
        <w:rPr>
          <w:rFonts w:asciiTheme="majorHAnsi" w:hAnsiTheme="majorHAnsi" w:cstheme="majorHAnsi"/>
          <w:lang w:eastAsia="zh-CN"/>
        </w:rPr>
      </w:pPr>
    </w:p>
    <w:p w14:paraId="61BD736A" w14:textId="1298B8A2"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Place the petri dish containing mold and polymer in a hot oven</w:t>
      </w:r>
      <w:r w:rsidR="001C6868" w:rsidRPr="00950BFA">
        <w:rPr>
          <w:rFonts w:asciiTheme="majorHAnsi" w:hAnsiTheme="majorHAnsi" w:cstheme="majorHAnsi"/>
          <w:sz w:val="24"/>
          <w:szCs w:val="24"/>
          <w:highlight w:val="yellow"/>
          <w:lang w:eastAsia="zh-CN"/>
        </w:rPr>
        <w:t xml:space="preserve"> set to 80 </w:t>
      </w:r>
      <w:r w:rsidR="001C6868" w:rsidRPr="00950BFA">
        <w:rPr>
          <w:rFonts w:asciiTheme="majorHAnsi" w:hAnsiTheme="majorHAnsi" w:cstheme="majorHAnsi"/>
          <w:sz w:val="24"/>
          <w:szCs w:val="24"/>
          <w:highlight w:val="yellow"/>
        </w:rPr>
        <w:t>°C</w:t>
      </w:r>
      <w:r w:rsidRPr="00950BFA">
        <w:rPr>
          <w:rFonts w:asciiTheme="majorHAnsi" w:hAnsiTheme="majorHAnsi" w:cstheme="majorHAnsi"/>
          <w:sz w:val="24"/>
          <w:szCs w:val="24"/>
          <w:highlight w:val="yellow"/>
          <w:lang w:eastAsia="zh-CN"/>
        </w:rPr>
        <w:t xml:space="preserve"> for 2 h.</w:t>
      </w:r>
    </w:p>
    <w:p w14:paraId="51535E30" w14:textId="77777777" w:rsidR="00DF1DEA" w:rsidRPr="00422D87" w:rsidRDefault="00DF1DEA" w:rsidP="00054B9E">
      <w:pPr>
        <w:rPr>
          <w:rFonts w:asciiTheme="majorHAnsi" w:hAnsiTheme="majorHAnsi" w:cstheme="majorHAnsi"/>
          <w:lang w:eastAsia="zh-CN"/>
        </w:rPr>
      </w:pPr>
    </w:p>
    <w:p w14:paraId="133CDFA5" w14:textId="78732CA0" w:rsidR="00DF1DEA" w:rsidRPr="00422D87" w:rsidRDefault="00000000" w:rsidP="00054B9E">
      <w:pPr>
        <w:ind w:firstLine="270"/>
        <w:rPr>
          <w:rFonts w:asciiTheme="majorHAnsi" w:hAnsiTheme="majorHAnsi" w:cstheme="majorHAnsi"/>
          <w:lang w:eastAsia="zh-CN"/>
        </w:rPr>
      </w:pPr>
      <w:r w:rsidRPr="00422D87">
        <w:rPr>
          <w:rFonts w:asciiTheme="majorHAnsi" w:hAnsiTheme="majorHAnsi" w:cstheme="majorHAnsi"/>
          <w:lang w:eastAsia="zh-CN"/>
        </w:rPr>
        <w:t>CAUTION: Use heat-resistant gloves when handling hot materials</w:t>
      </w:r>
    </w:p>
    <w:p w14:paraId="70CE7684" w14:textId="77777777" w:rsidR="00FF2CF4" w:rsidRPr="00422D87" w:rsidRDefault="00FF2CF4" w:rsidP="00054B9E">
      <w:pPr>
        <w:rPr>
          <w:rFonts w:asciiTheme="majorHAnsi" w:hAnsiTheme="majorHAnsi" w:cstheme="majorHAnsi"/>
          <w:lang w:eastAsia="zh-CN"/>
        </w:rPr>
      </w:pPr>
    </w:p>
    <w:p w14:paraId="4FB8E3C0" w14:textId="752C3D4A" w:rsidR="00CC68A5"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lastRenderedPageBreak/>
        <w:t>Carefully peel the solidified polymer slab from the master mold using a scalpel.</w:t>
      </w:r>
    </w:p>
    <w:p w14:paraId="1BE2F019" w14:textId="77777777" w:rsidR="004E4B66" w:rsidRPr="00422D87" w:rsidRDefault="004E4B66" w:rsidP="00054B9E">
      <w:pPr>
        <w:pStyle w:val="a9"/>
        <w:spacing w:after="0" w:line="240" w:lineRule="auto"/>
        <w:ind w:left="810"/>
        <w:jc w:val="both"/>
        <w:rPr>
          <w:rFonts w:asciiTheme="majorHAnsi" w:hAnsiTheme="majorHAnsi" w:cstheme="majorHAnsi"/>
          <w:sz w:val="24"/>
          <w:szCs w:val="24"/>
          <w:lang w:eastAsia="zh-CN"/>
        </w:rPr>
      </w:pPr>
    </w:p>
    <w:p w14:paraId="3C019362" w14:textId="70EF2CD7"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Use a core punch tool (e.g., 1.2 mm diameter) to create inlet and outlet ports at the designated channel ends on the polymer slab.</w:t>
      </w:r>
    </w:p>
    <w:p w14:paraId="7DD231B9" w14:textId="77777777" w:rsidR="004E4B66" w:rsidRPr="00950BFA" w:rsidRDefault="004E4B66" w:rsidP="00054B9E">
      <w:pPr>
        <w:pStyle w:val="a9"/>
        <w:spacing w:after="0" w:line="240" w:lineRule="auto"/>
        <w:ind w:left="810"/>
        <w:jc w:val="both"/>
        <w:rPr>
          <w:rFonts w:asciiTheme="majorHAnsi" w:hAnsiTheme="majorHAnsi" w:cstheme="majorHAnsi"/>
          <w:sz w:val="24"/>
          <w:szCs w:val="24"/>
          <w:highlight w:val="yellow"/>
          <w:lang w:eastAsia="zh-CN"/>
        </w:rPr>
      </w:pPr>
    </w:p>
    <w:p w14:paraId="237FE355" w14:textId="1D37C769"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Clean the glass coverslip and the patterned face of the polymer slab with adhesive tape.</w:t>
      </w:r>
    </w:p>
    <w:p w14:paraId="3970C58D" w14:textId="77777777" w:rsidR="00FF2CF4" w:rsidRPr="00422D87" w:rsidRDefault="00FF2CF4" w:rsidP="00054B9E">
      <w:pPr>
        <w:rPr>
          <w:rFonts w:asciiTheme="majorHAnsi" w:hAnsiTheme="majorHAnsi" w:cstheme="majorHAnsi"/>
          <w:lang w:eastAsia="zh-CN"/>
        </w:rPr>
      </w:pPr>
    </w:p>
    <w:p w14:paraId="655DD6BA" w14:textId="6DC3D008" w:rsidR="00927087" w:rsidRPr="00422D87" w:rsidRDefault="00000000" w:rsidP="00054B9E">
      <w:pPr>
        <w:ind w:left="270"/>
        <w:rPr>
          <w:rFonts w:asciiTheme="majorHAnsi" w:hAnsiTheme="majorHAnsi" w:cstheme="majorHAnsi"/>
          <w:lang w:eastAsia="zh-CN"/>
        </w:rPr>
      </w:pPr>
      <w:r w:rsidRPr="00422D87">
        <w:rPr>
          <w:rFonts w:asciiTheme="majorHAnsi" w:hAnsiTheme="majorHAnsi" w:cstheme="majorHAnsi"/>
          <w:lang w:eastAsia="zh-CN"/>
        </w:rPr>
        <w:t>PAUSE POINT: The cured and punched PDMS slabs can be stored in a clean container (e.g., a sealed Petri dish) at room temperature for several weeks before plasma treatment and bonding.</w:t>
      </w:r>
    </w:p>
    <w:p w14:paraId="4073CDBC" w14:textId="77777777" w:rsidR="00927087" w:rsidRPr="00422D87" w:rsidRDefault="00927087" w:rsidP="00054B9E">
      <w:pPr>
        <w:rPr>
          <w:rFonts w:asciiTheme="majorHAnsi" w:hAnsiTheme="majorHAnsi" w:cstheme="majorHAnsi"/>
          <w:lang w:eastAsia="zh-CN"/>
        </w:rPr>
      </w:pPr>
    </w:p>
    <w:p w14:paraId="3380CF83" w14:textId="27F68D2C" w:rsidR="00CC68A5"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Treat both the polymer slab and the glass coverslip with a plasma cleaner</w:t>
      </w:r>
      <w:r w:rsidR="00846108" w:rsidRPr="00950BFA">
        <w:rPr>
          <w:rFonts w:asciiTheme="majorHAnsi" w:hAnsiTheme="majorHAnsi" w:cstheme="majorHAnsi"/>
          <w:sz w:val="24"/>
          <w:szCs w:val="24"/>
          <w:highlight w:val="yellow"/>
          <w:lang w:eastAsia="zh-CN"/>
        </w:rPr>
        <w:t xml:space="preserve"> at </w:t>
      </w:r>
      <w:r w:rsidR="001B404E" w:rsidRPr="00950BFA">
        <w:rPr>
          <w:rFonts w:asciiTheme="majorHAnsi" w:hAnsiTheme="majorHAnsi" w:cstheme="majorHAnsi"/>
          <w:sz w:val="24"/>
          <w:szCs w:val="24"/>
          <w:highlight w:val="yellow"/>
          <w:lang w:eastAsia="zh-CN"/>
        </w:rPr>
        <w:t>65</w:t>
      </w:r>
      <w:r w:rsidR="00846108" w:rsidRPr="00950BFA">
        <w:rPr>
          <w:rFonts w:asciiTheme="majorHAnsi" w:hAnsiTheme="majorHAnsi" w:cstheme="majorHAnsi"/>
          <w:sz w:val="24"/>
          <w:szCs w:val="24"/>
          <w:highlight w:val="yellow"/>
          <w:lang w:eastAsia="zh-CN"/>
        </w:rPr>
        <w:t>W power under room air</w:t>
      </w:r>
      <w:r w:rsidRPr="00950BFA">
        <w:rPr>
          <w:rFonts w:asciiTheme="majorHAnsi" w:hAnsiTheme="majorHAnsi" w:cstheme="majorHAnsi"/>
          <w:sz w:val="24"/>
          <w:szCs w:val="24"/>
          <w:highlight w:val="yellow"/>
          <w:lang w:eastAsia="zh-CN"/>
        </w:rPr>
        <w:t xml:space="preserve"> for 60 s.</w:t>
      </w:r>
    </w:p>
    <w:p w14:paraId="6EC93C86" w14:textId="77777777" w:rsidR="00CC68A5" w:rsidRPr="00950BFA" w:rsidRDefault="00CC68A5" w:rsidP="00054B9E">
      <w:pPr>
        <w:rPr>
          <w:rFonts w:asciiTheme="majorHAnsi" w:hAnsiTheme="majorHAnsi" w:cstheme="majorHAnsi"/>
          <w:highlight w:val="yellow"/>
          <w:lang w:eastAsia="zh-CN"/>
        </w:rPr>
      </w:pPr>
    </w:p>
    <w:p w14:paraId="461E94E4" w14:textId="26F589B3" w:rsidR="00CC68A5" w:rsidRPr="00950BFA" w:rsidRDefault="00C43972"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Immediately align the polymer channel face to the treated side of the glass coverslip. </w:t>
      </w:r>
    </w:p>
    <w:p w14:paraId="664B3F52" w14:textId="77777777" w:rsidR="00CC68A5" w:rsidRPr="00950BFA" w:rsidRDefault="00CC68A5" w:rsidP="00054B9E">
      <w:pPr>
        <w:pStyle w:val="a9"/>
        <w:spacing w:after="0" w:line="240" w:lineRule="auto"/>
        <w:ind w:left="810"/>
        <w:jc w:val="both"/>
        <w:rPr>
          <w:rFonts w:asciiTheme="majorHAnsi" w:hAnsiTheme="majorHAnsi" w:cstheme="majorHAnsi"/>
          <w:sz w:val="24"/>
          <w:szCs w:val="24"/>
          <w:highlight w:val="yellow"/>
          <w:lang w:eastAsia="zh-CN"/>
        </w:rPr>
      </w:pPr>
    </w:p>
    <w:p w14:paraId="7C40E75A" w14:textId="0C8613FF"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Press gently to create a permanent, closed microfluidic channel.</w:t>
      </w:r>
    </w:p>
    <w:p w14:paraId="3EFE24A4" w14:textId="77777777" w:rsidR="00FF2CF4" w:rsidRPr="00C9102E" w:rsidRDefault="00FF2CF4" w:rsidP="00054B9E">
      <w:pPr>
        <w:pStyle w:val="a9"/>
        <w:spacing w:after="0" w:line="240" w:lineRule="auto"/>
        <w:ind w:left="810"/>
        <w:jc w:val="both"/>
        <w:rPr>
          <w:rFonts w:asciiTheme="majorHAnsi" w:hAnsiTheme="majorHAnsi" w:cstheme="majorHAnsi"/>
          <w:bCs/>
          <w:sz w:val="24"/>
          <w:szCs w:val="24"/>
          <w:lang w:eastAsia="zh-CN"/>
        </w:rPr>
      </w:pPr>
    </w:p>
    <w:p w14:paraId="60F85FBB" w14:textId="04B679EF" w:rsidR="00C43972" w:rsidRPr="00C9102E" w:rsidRDefault="00000000" w:rsidP="00054B9E">
      <w:pPr>
        <w:pStyle w:val="a9"/>
        <w:numPr>
          <w:ilvl w:val="0"/>
          <w:numId w:val="31"/>
        </w:numPr>
        <w:spacing w:after="0" w:line="240" w:lineRule="auto"/>
        <w:ind w:left="360"/>
        <w:jc w:val="both"/>
        <w:rPr>
          <w:rFonts w:asciiTheme="majorHAnsi" w:hAnsiTheme="majorHAnsi" w:cstheme="majorHAnsi"/>
          <w:bCs/>
          <w:sz w:val="24"/>
          <w:szCs w:val="24"/>
          <w:lang w:eastAsia="zh-CN"/>
        </w:rPr>
      </w:pPr>
      <w:r w:rsidRPr="00C9102E">
        <w:rPr>
          <w:rFonts w:asciiTheme="majorHAnsi" w:hAnsiTheme="majorHAnsi" w:cstheme="majorHAnsi"/>
          <w:bCs/>
          <w:sz w:val="24"/>
          <w:szCs w:val="24"/>
          <w:lang w:eastAsia="zh-CN"/>
        </w:rPr>
        <w:t xml:space="preserve">Endothelial </w:t>
      </w:r>
      <w:r w:rsidR="009D1E9D" w:rsidRPr="00C9102E">
        <w:rPr>
          <w:rFonts w:asciiTheme="majorHAnsi" w:hAnsiTheme="majorHAnsi" w:cstheme="majorHAnsi"/>
          <w:bCs/>
          <w:sz w:val="24"/>
          <w:szCs w:val="24"/>
          <w:lang w:eastAsia="zh-CN"/>
        </w:rPr>
        <w:t>c</w:t>
      </w:r>
      <w:r w:rsidRPr="00C9102E">
        <w:rPr>
          <w:rFonts w:asciiTheme="majorHAnsi" w:hAnsiTheme="majorHAnsi" w:cstheme="majorHAnsi"/>
          <w:bCs/>
          <w:sz w:val="24"/>
          <w:szCs w:val="24"/>
          <w:lang w:eastAsia="zh-CN"/>
        </w:rPr>
        <w:t xml:space="preserve">ell </w:t>
      </w:r>
      <w:r w:rsidR="009D1E9D" w:rsidRPr="00C9102E">
        <w:rPr>
          <w:rFonts w:asciiTheme="majorHAnsi" w:hAnsiTheme="majorHAnsi" w:cstheme="majorHAnsi"/>
          <w:bCs/>
          <w:sz w:val="24"/>
          <w:szCs w:val="24"/>
          <w:lang w:eastAsia="zh-CN"/>
        </w:rPr>
        <w:t>p</w:t>
      </w:r>
      <w:r w:rsidRPr="00C9102E">
        <w:rPr>
          <w:rFonts w:asciiTheme="majorHAnsi" w:hAnsiTheme="majorHAnsi" w:cstheme="majorHAnsi"/>
          <w:bCs/>
          <w:sz w:val="24"/>
          <w:szCs w:val="24"/>
          <w:lang w:eastAsia="zh-CN"/>
        </w:rPr>
        <w:t xml:space="preserve">reparation and </w:t>
      </w:r>
      <w:r w:rsidR="009D1E9D" w:rsidRPr="00C9102E">
        <w:rPr>
          <w:rFonts w:asciiTheme="majorHAnsi" w:hAnsiTheme="majorHAnsi" w:cstheme="majorHAnsi"/>
          <w:bCs/>
          <w:sz w:val="24"/>
          <w:szCs w:val="24"/>
          <w:lang w:eastAsia="zh-CN"/>
        </w:rPr>
        <w:t>s</w:t>
      </w:r>
      <w:r w:rsidRPr="00C9102E">
        <w:rPr>
          <w:rFonts w:asciiTheme="majorHAnsi" w:hAnsiTheme="majorHAnsi" w:cstheme="majorHAnsi"/>
          <w:bCs/>
          <w:sz w:val="24"/>
          <w:szCs w:val="24"/>
          <w:lang w:eastAsia="zh-CN"/>
        </w:rPr>
        <w:t>eeding</w:t>
      </w:r>
    </w:p>
    <w:p w14:paraId="308C6080" w14:textId="77777777" w:rsidR="00FF2CF4" w:rsidRPr="00422D87" w:rsidRDefault="00FF2CF4" w:rsidP="00054B9E">
      <w:pPr>
        <w:rPr>
          <w:rFonts w:asciiTheme="majorHAnsi" w:hAnsiTheme="majorHAnsi" w:cstheme="majorHAnsi"/>
          <w:b/>
          <w:lang w:eastAsia="zh-CN"/>
        </w:rPr>
      </w:pPr>
    </w:p>
    <w:p w14:paraId="337D6279" w14:textId="2A47307E"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Place the bonded microfluidic chip in a </w:t>
      </w:r>
      <w:proofErr w:type="spellStart"/>
      <w:r w:rsidRPr="00950BFA">
        <w:rPr>
          <w:rFonts w:asciiTheme="majorHAnsi" w:hAnsiTheme="majorHAnsi" w:cstheme="majorHAnsi"/>
          <w:sz w:val="24"/>
          <w:szCs w:val="24"/>
          <w:highlight w:val="yellow"/>
          <w:lang w:eastAsia="zh-CN"/>
        </w:rPr>
        <w:t>boronized</w:t>
      </w:r>
      <w:proofErr w:type="spellEnd"/>
      <w:r w:rsidRPr="00950BFA">
        <w:rPr>
          <w:rFonts w:asciiTheme="majorHAnsi" w:hAnsiTheme="majorHAnsi" w:cstheme="majorHAnsi"/>
          <w:sz w:val="24"/>
          <w:szCs w:val="24"/>
          <w:highlight w:val="yellow"/>
          <w:lang w:eastAsia="zh-CN"/>
        </w:rPr>
        <w:t xml:space="preserve"> glass bottle filled with deionized water and sterilize </w:t>
      </w:r>
      <w:r w:rsidR="00846108" w:rsidRPr="00950BFA">
        <w:rPr>
          <w:rFonts w:asciiTheme="majorHAnsi" w:hAnsiTheme="majorHAnsi" w:cstheme="majorHAnsi"/>
          <w:sz w:val="24"/>
          <w:szCs w:val="24"/>
          <w:highlight w:val="yellow"/>
          <w:lang w:eastAsia="zh-CN"/>
        </w:rPr>
        <w:t>by autoclaving at 121 °C and 15 psi for 20 min</w:t>
      </w:r>
      <w:r w:rsidRPr="00950BFA">
        <w:rPr>
          <w:rFonts w:asciiTheme="majorHAnsi" w:hAnsiTheme="majorHAnsi" w:cstheme="majorHAnsi"/>
          <w:sz w:val="24"/>
          <w:szCs w:val="24"/>
          <w:highlight w:val="yellow"/>
          <w:lang w:eastAsia="zh-CN"/>
        </w:rPr>
        <w:t>.</w:t>
      </w:r>
    </w:p>
    <w:p w14:paraId="1E41E235" w14:textId="77777777" w:rsidR="00DF1DEA" w:rsidRPr="00422D87" w:rsidRDefault="00DF1DEA" w:rsidP="00054B9E">
      <w:pPr>
        <w:pStyle w:val="a9"/>
        <w:spacing w:after="0" w:line="240" w:lineRule="auto"/>
        <w:ind w:left="810"/>
        <w:jc w:val="both"/>
        <w:rPr>
          <w:rFonts w:asciiTheme="majorHAnsi" w:hAnsiTheme="majorHAnsi" w:cstheme="majorHAnsi"/>
          <w:sz w:val="24"/>
          <w:szCs w:val="24"/>
          <w:lang w:eastAsia="zh-CN"/>
        </w:rPr>
      </w:pPr>
    </w:p>
    <w:p w14:paraId="644F6220" w14:textId="10ECE4AF" w:rsidR="002074A6" w:rsidRPr="00422D87" w:rsidRDefault="00000000" w:rsidP="00054B9E">
      <w:pPr>
        <w:pStyle w:val="a9"/>
        <w:spacing w:after="0" w:line="240" w:lineRule="auto"/>
        <w:ind w:left="810"/>
        <w:jc w:val="both"/>
        <w:rPr>
          <w:rFonts w:asciiTheme="majorHAnsi" w:hAnsiTheme="majorHAnsi" w:cstheme="majorHAnsi"/>
          <w:sz w:val="24"/>
          <w:szCs w:val="24"/>
          <w:lang w:eastAsia="zh-CN"/>
        </w:rPr>
      </w:pPr>
      <w:r w:rsidRPr="00422D87">
        <w:rPr>
          <w:rFonts w:asciiTheme="majorHAnsi" w:hAnsiTheme="majorHAnsi" w:cstheme="majorHAnsi"/>
          <w:sz w:val="24"/>
          <w:szCs w:val="24"/>
          <w:lang w:eastAsia="zh-CN"/>
        </w:rPr>
        <w:t>NOTE: Submerge the chip in water during autoclaving to equalize pressure and prevent deformation of PDMS microchannels. This also helps remove trapped air bubbles and primes the channels for subsequent fluid introduction.</w:t>
      </w:r>
    </w:p>
    <w:p w14:paraId="4B64FA2C" w14:textId="77777777" w:rsidR="00DF1DEA" w:rsidRPr="00422D87" w:rsidRDefault="00DF1DEA" w:rsidP="00054B9E">
      <w:pPr>
        <w:pStyle w:val="a9"/>
        <w:spacing w:after="0" w:line="240" w:lineRule="auto"/>
        <w:ind w:left="810"/>
        <w:jc w:val="both"/>
        <w:rPr>
          <w:rFonts w:asciiTheme="majorHAnsi" w:hAnsiTheme="majorHAnsi" w:cstheme="majorHAnsi"/>
          <w:sz w:val="24"/>
          <w:szCs w:val="24"/>
          <w:lang w:eastAsia="zh-CN"/>
        </w:rPr>
      </w:pPr>
    </w:p>
    <w:p w14:paraId="30575215" w14:textId="1B2C60B3" w:rsidR="00927087" w:rsidRPr="00422D87" w:rsidRDefault="00000000" w:rsidP="00054B9E">
      <w:pPr>
        <w:pStyle w:val="a9"/>
        <w:spacing w:after="0" w:line="240" w:lineRule="auto"/>
        <w:ind w:left="810"/>
        <w:jc w:val="both"/>
        <w:rPr>
          <w:rFonts w:asciiTheme="majorHAnsi" w:hAnsiTheme="majorHAnsi" w:cstheme="majorHAnsi"/>
          <w:sz w:val="24"/>
          <w:szCs w:val="24"/>
          <w:lang w:eastAsia="zh-CN"/>
        </w:rPr>
      </w:pPr>
      <w:r w:rsidRPr="00422D87">
        <w:rPr>
          <w:rFonts w:asciiTheme="majorHAnsi" w:hAnsiTheme="majorHAnsi" w:cstheme="majorHAnsi"/>
          <w:sz w:val="24"/>
          <w:szCs w:val="24"/>
          <w:lang w:eastAsia="zh-CN"/>
        </w:rPr>
        <w:t>PAUSE POINT: The sterilized microfluidic chips can be safely stored in the sealed glass bottle at room temperature for up to several weeks until they are needed for cell seeding.</w:t>
      </w:r>
    </w:p>
    <w:p w14:paraId="394CEB8D" w14:textId="77777777" w:rsidR="00FF2CF4" w:rsidRPr="00422D87" w:rsidRDefault="00FF2CF4" w:rsidP="00054B9E">
      <w:pPr>
        <w:pStyle w:val="a9"/>
        <w:spacing w:after="0" w:line="240" w:lineRule="auto"/>
        <w:ind w:left="810"/>
        <w:jc w:val="both"/>
        <w:rPr>
          <w:rFonts w:asciiTheme="majorHAnsi" w:hAnsiTheme="majorHAnsi" w:cstheme="majorHAnsi"/>
          <w:sz w:val="24"/>
          <w:szCs w:val="24"/>
          <w:lang w:eastAsia="zh-CN"/>
        </w:rPr>
      </w:pPr>
    </w:p>
    <w:p w14:paraId="19AF35C2" w14:textId="2B93D5A7" w:rsidR="00CC68A5"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Place the sterilized chip into a 60 mm culture dish filled with a 1:1 mixture of phosphate buffer saline (PBS) and low glucose Dulbecco’s Modified Eagle Medium (DMEM).</w:t>
      </w:r>
    </w:p>
    <w:p w14:paraId="3119600F" w14:textId="77777777" w:rsidR="00833CD2" w:rsidRPr="00950BFA" w:rsidRDefault="00833CD2" w:rsidP="00054B9E">
      <w:pPr>
        <w:pStyle w:val="a9"/>
        <w:spacing w:after="0" w:line="240" w:lineRule="auto"/>
        <w:ind w:left="810"/>
        <w:jc w:val="both"/>
        <w:rPr>
          <w:rFonts w:asciiTheme="majorHAnsi" w:hAnsiTheme="majorHAnsi" w:cstheme="majorHAnsi"/>
          <w:sz w:val="24"/>
          <w:szCs w:val="24"/>
          <w:highlight w:val="yellow"/>
          <w:lang w:eastAsia="zh-CN"/>
        </w:rPr>
      </w:pPr>
    </w:p>
    <w:p w14:paraId="6C37981E" w14:textId="09669C3B"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Introduce 100 µg</w:t>
      </w:r>
      <w:r w:rsidR="00833CD2" w:rsidRPr="00950BFA">
        <w:rPr>
          <w:rFonts w:asciiTheme="majorHAnsi" w:hAnsiTheme="majorHAnsi" w:cstheme="majorHAnsi"/>
          <w:sz w:val="24"/>
          <w:szCs w:val="24"/>
          <w:highlight w:val="yellow"/>
          <w:lang w:eastAsia="zh-CN"/>
        </w:rPr>
        <w:t>·</w:t>
      </w:r>
      <w:r w:rsidRPr="00950BFA">
        <w:rPr>
          <w:rFonts w:asciiTheme="majorHAnsi" w:hAnsiTheme="majorHAnsi" w:cstheme="majorHAnsi"/>
          <w:sz w:val="24"/>
          <w:szCs w:val="24"/>
          <w:highlight w:val="yellow"/>
          <w:lang w:eastAsia="zh-CN"/>
        </w:rPr>
        <w:t>mL</w:t>
      </w:r>
      <w:r w:rsidR="00833CD2" w:rsidRPr="00950BFA">
        <w:rPr>
          <w:rFonts w:asciiTheme="majorHAnsi" w:hAnsiTheme="majorHAnsi" w:cstheme="majorHAnsi"/>
          <w:sz w:val="24"/>
          <w:szCs w:val="24"/>
          <w:highlight w:val="yellow"/>
          <w:vertAlign w:val="superscript"/>
          <w:lang w:eastAsia="zh-CN"/>
        </w:rPr>
        <w:t>-1</w:t>
      </w:r>
      <w:r w:rsidRPr="00950BFA">
        <w:rPr>
          <w:rFonts w:asciiTheme="majorHAnsi" w:hAnsiTheme="majorHAnsi" w:cstheme="majorHAnsi"/>
          <w:sz w:val="24"/>
          <w:szCs w:val="24"/>
          <w:highlight w:val="yellow"/>
          <w:lang w:eastAsia="zh-CN"/>
        </w:rPr>
        <w:t xml:space="preserve"> fibronectin into the channel using a 1 mL syringe and incubate at 37 °C for 4 h.</w:t>
      </w:r>
    </w:p>
    <w:p w14:paraId="72C823ED" w14:textId="77777777" w:rsidR="00FF2CF4" w:rsidRPr="00422D87" w:rsidRDefault="00FF2CF4" w:rsidP="00054B9E">
      <w:pPr>
        <w:pStyle w:val="a9"/>
        <w:spacing w:after="0" w:line="240" w:lineRule="auto"/>
        <w:ind w:left="810"/>
        <w:jc w:val="both"/>
        <w:rPr>
          <w:rFonts w:asciiTheme="majorHAnsi" w:hAnsiTheme="majorHAnsi" w:cstheme="majorHAnsi"/>
          <w:sz w:val="24"/>
          <w:szCs w:val="24"/>
          <w:lang w:eastAsia="zh-CN"/>
        </w:rPr>
      </w:pPr>
    </w:p>
    <w:p w14:paraId="2BD3A0C6" w14:textId="5228B170" w:rsidR="00C43972" w:rsidRPr="00422D87" w:rsidRDefault="00000000" w:rsidP="00054B9E">
      <w:pPr>
        <w:pStyle w:val="a9"/>
        <w:spacing w:after="0" w:line="240" w:lineRule="auto"/>
        <w:ind w:left="810"/>
        <w:jc w:val="both"/>
        <w:rPr>
          <w:rFonts w:asciiTheme="majorHAnsi" w:hAnsiTheme="majorHAnsi" w:cstheme="majorHAnsi"/>
          <w:sz w:val="24"/>
          <w:szCs w:val="24"/>
          <w:lang w:eastAsia="zh-CN"/>
        </w:rPr>
      </w:pPr>
      <w:r w:rsidRPr="00422D87">
        <w:rPr>
          <w:rFonts w:asciiTheme="majorHAnsi" w:hAnsiTheme="majorHAnsi" w:cstheme="majorHAnsi"/>
          <w:sz w:val="24"/>
          <w:szCs w:val="24"/>
          <w:lang w:eastAsia="zh-CN"/>
        </w:rPr>
        <w:t>NOTE: Ensure that the microfluidic chip is placed below the liquid level</w:t>
      </w:r>
      <w:r w:rsidR="00CC68A5" w:rsidRPr="00422D87">
        <w:rPr>
          <w:rFonts w:asciiTheme="majorHAnsi" w:hAnsiTheme="majorHAnsi" w:cstheme="majorHAnsi"/>
          <w:sz w:val="24"/>
          <w:szCs w:val="24"/>
          <w:lang w:eastAsia="zh-CN"/>
        </w:rPr>
        <w:t>.</w:t>
      </w:r>
      <w:r w:rsidRPr="00422D87">
        <w:rPr>
          <w:rFonts w:asciiTheme="majorHAnsi" w:hAnsiTheme="majorHAnsi" w:cstheme="majorHAnsi"/>
          <w:sz w:val="24"/>
          <w:szCs w:val="24"/>
          <w:lang w:eastAsia="zh-CN"/>
        </w:rPr>
        <w:t xml:space="preserve"> </w:t>
      </w:r>
      <w:r w:rsidR="00CC68A5" w:rsidRPr="00422D87">
        <w:rPr>
          <w:rFonts w:asciiTheme="majorHAnsi" w:hAnsiTheme="majorHAnsi" w:cstheme="majorHAnsi"/>
          <w:sz w:val="24"/>
          <w:szCs w:val="24"/>
          <w:lang w:eastAsia="zh-CN"/>
        </w:rPr>
        <w:t>C</w:t>
      </w:r>
      <w:r w:rsidRPr="00422D87">
        <w:rPr>
          <w:rFonts w:asciiTheme="majorHAnsi" w:hAnsiTheme="majorHAnsi" w:cstheme="majorHAnsi"/>
          <w:sz w:val="24"/>
          <w:szCs w:val="24"/>
          <w:lang w:eastAsia="zh-CN"/>
        </w:rPr>
        <w:t>onnect the adapter hose to the syringe needle, fill the hose with liquid and insert it below the liquid level, connect the inlet and then inject to ensure that no bubbles enter.</w:t>
      </w:r>
    </w:p>
    <w:p w14:paraId="744A544A" w14:textId="77777777" w:rsidR="00FF2CF4" w:rsidRPr="00422D87" w:rsidRDefault="00FF2CF4" w:rsidP="00054B9E">
      <w:pPr>
        <w:pStyle w:val="a9"/>
        <w:spacing w:after="0" w:line="240" w:lineRule="auto"/>
        <w:ind w:left="810"/>
        <w:jc w:val="both"/>
        <w:rPr>
          <w:rFonts w:asciiTheme="majorHAnsi" w:hAnsiTheme="majorHAnsi" w:cstheme="majorHAnsi"/>
          <w:sz w:val="24"/>
          <w:szCs w:val="24"/>
          <w:lang w:eastAsia="zh-CN"/>
        </w:rPr>
      </w:pPr>
    </w:p>
    <w:p w14:paraId="70CB98BB" w14:textId="3DCEA506"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Add 24.5 mM D-mannitol to low glucose DMEM (5.5mM glucose) to elevate osmotic pressure. Add 5 mM D-glucose to high glucose DMEM (25mM glucose) to a final 30 mM glucose. Make normal glucose (NG) culture medium and high-glucose (HG) culture </w:t>
      </w:r>
      <w:r w:rsidRPr="00950BFA">
        <w:rPr>
          <w:rFonts w:asciiTheme="majorHAnsi" w:hAnsiTheme="majorHAnsi" w:cstheme="majorHAnsi"/>
          <w:sz w:val="24"/>
          <w:szCs w:val="24"/>
          <w:highlight w:val="yellow"/>
          <w:lang w:eastAsia="zh-CN"/>
        </w:rPr>
        <w:lastRenderedPageBreak/>
        <w:t>medium supplemented with 20% fetal bovine serum (FBS), 1% penicillin/streptomycin (P/S), respectively.</w:t>
      </w:r>
    </w:p>
    <w:p w14:paraId="333FA7AE" w14:textId="77777777" w:rsidR="00FF2CF4" w:rsidRPr="00422D87" w:rsidRDefault="00FF2CF4" w:rsidP="00054B9E">
      <w:pPr>
        <w:pStyle w:val="a9"/>
        <w:spacing w:after="0" w:line="240" w:lineRule="auto"/>
        <w:ind w:left="810"/>
        <w:jc w:val="both"/>
        <w:rPr>
          <w:rFonts w:asciiTheme="majorHAnsi" w:hAnsiTheme="majorHAnsi" w:cstheme="majorHAnsi"/>
          <w:sz w:val="24"/>
          <w:szCs w:val="24"/>
          <w:lang w:eastAsia="zh-CN"/>
        </w:rPr>
      </w:pPr>
    </w:p>
    <w:p w14:paraId="4DAF1EBE" w14:textId="2D3BE987"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Warm 1</w:t>
      </w:r>
      <w:r w:rsidR="00745521" w:rsidRPr="00950BFA">
        <w:rPr>
          <w:rFonts w:asciiTheme="majorHAnsi" w:hAnsiTheme="majorHAnsi" w:cstheme="majorHAnsi"/>
          <w:sz w:val="24"/>
          <w:szCs w:val="24"/>
          <w:highlight w:val="yellow"/>
          <w:lang w:eastAsia="zh-CN"/>
        </w:rPr>
        <w:t>×</w:t>
      </w:r>
      <w:r w:rsidRPr="00950BFA">
        <w:rPr>
          <w:rFonts w:asciiTheme="majorHAnsi" w:hAnsiTheme="majorHAnsi" w:cstheme="majorHAnsi"/>
          <w:sz w:val="24"/>
          <w:szCs w:val="24"/>
          <w:highlight w:val="yellow"/>
          <w:lang w:eastAsia="zh-CN"/>
        </w:rPr>
        <w:t xml:space="preserve"> PBS, trypsin, NG and HG culture media in a water bath at 37 °C. Harvest the Human Umbilical Vein Endothelial Cells (HUVECs) from the culture dish at 90% confluency. Detach the cells using </w:t>
      </w:r>
      <w:r w:rsidR="00846108" w:rsidRPr="00950BFA">
        <w:rPr>
          <w:rFonts w:asciiTheme="majorHAnsi" w:hAnsiTheme="majorHAnsi" w:cstheme="majorHAnsi"/>
          <w:sz w:val="24"/>
          <w:szCs w:val="24"/>
          <w:highlight w:val="yellow"/>
          <w:lang w:eastAsia="zh-CN"/>
        </w:rPr>
        <w:t>0.25%</w:t>
      </w:r>
      <w:r w:rsidRPr="00950BFA">
        <w:rPr>
          <w:rFonts w:asciiTheme="majorHAnsi" w:hAnsiTheme="majorHAnsi" w:cstheme="majorHAnsi"/>
          <w:sz w:val="24"/>
          <w:szCs w:val="24"/>
          <w:highlight w:val="yellow"/>
          <w:lang w:eastAsia="zh-CN"/>
        </w:rPr>
        <w:t xml:space="preserve"> </w:t>
      </w:r>
      <w:r w:rsidR="00846108" w:rsidRPr="00950BFA">
        <w:rPr>
          <w:rFonts w:asciiTheme="majorHAnsi" w:hAnsiTheme="majorHAnsi" w:cstheme="majorHAnsi"/>
          <w:sz w:val="24"/>
          <w:szCs w:val="24"/>
          <w:highlight w:val="yellow"/>
          <w:lang w:eastAsia="zh-CN"/>
        </w:rPr>
        <w:t>T</w:t>
      </w:r>
      <w:r w:rsidRPr="00950BFA">
        <w:rPr>
          <w:rFonts w:asciiTheme="majorHAnsi" w:hAnsiTheme="majorHAnsi" w:cstheme="majorHAnsi"/>
          <w:sz w:val="24"/>
          <w:szCs w:val="24"/>
          <w:highlight w:val="yellow"/>
          <w:lang w:eastAsia="zh-CN"/>
        </w:rPr>
        <w:t>rypsin</w:t>
      </w:r>
      <w:r w:rsidR="00846108" w:rsidRPr="00950BFA">
        <w:rPr>
          <w:rFonts w:asciiTheme="majorHAnsi" w:hAnsiTheme="majorHAnsi" w:cstheme="majorHAnsi"/>
          <w:sz w:val="24"/>
          <w:szCs w:val="24"/>
          <w:highlight w:val="yellow"/>
          <w:lang w:eastAsia="zh-CN"/>
        </w:rPr>
        <w:t>-EDTA</w:t>
      </w:r>
      <w:r w:rsidRPr="00950BFA">
        <w:rPr>
          <w:rFonts w:asciiTheme="majorHAnsi" w:hAnsiTheme="majorHAnsi" w:cstheme="majorHAnsi"/>
          <w:sz w:val="24"/>
          <w:szCs w:val="24"/>
          <w:highlight w:val="yellow"/>
          <w:lang w:eastAsia="zh-CN"/>
        </w:rPr>
        <w:t xml:space="preserve"> solution</w:t>
      </w:r>
      <w:r w:rsidR="00846108" w:rsidRPr="00950BFA">
        <w:rPr>
          <w:rFonts w:asciiTheme="majorHAnsi" w:hAnsiTheme="majorHAnsi" w:cstheme="majorHAnsi"/>
          <w:sz w:val="24"/>
          <w:szCs w:val="24"/>
          <w:highlight w:val="yellow"/>
          <w:lang w:eastAsia="zh-CN"/>
        </w:rPr>
        <w:t xml:space="preserve"> and incubate at 37 °C for 30 s</w:t>
      </w:r>
      <w:r w:rsidRPr="00950BFA">
        <w:rPr>
          <w:rFonts w:asciiTheme="majorHAnsi" w:hAnsiTheme="majorHAnsi" w:cstheme="majorHAnsi"/>
          <w:sz w:val="24"/>
          <w:szCs w:val="24"/>
          <w:highlight w:val="yellow"/>
          <w:lang w:eastAsia="zh-CN"/>
        </w:rPr>
        <w:t>. Count the harvested cells and adjust the concentration to 1 x 10</w:t>
      </w:r>
      <w:r w:rsidRPr="00950BFA">
        <w:rPr>
          <w:rFonts w:asciiTheme="majorHAnsi" w:hAnsiTheme="majorHAnsi" w:cstheme="majorHAnsi"/>
          <w:sz w:val="24"/>
          <w:szCs w:val="24"/>
          <w:highlight w:val="yellow"/>
          <w:vertAlign w:val="superscript"/>
          <w:lang w:eastAsia="zh-CN"/>
        </w:rPr>
        <w:t>6</w:t>
      </w:r>
      <w:r w:rsidRPr="00950BFA">
        <w:rPr>
          <w:rFonts w:asciiTheme="majorHAnsi" w:hAnsiTheme="majorHAnsi" w:cstheme="majorHAnsi"/>
          <w:sz w:val="24"/>
          <w:szCs w:val="24"/>
          <w:highlight w:val="yellow"/>
          <w:lang w:eastAsia="zh-CN"/>
        </w:rPr>
        <w:t xml:space="preserve"> cells/mL in NG medium and HG medium, respectively.</w:t>
      </w:r>
    </w:p>
    <w:p w14:paraId="42EBC2DB" w14:textId="77777777" w:rsidR="00FF2CF4" w:rsidRPr="00422D87" w:rsidRDefault="00FF2CF4" w:rsidP="00054B9E">
      <w:pPr>
        <w:pStyle w:val="a9"/>
        <w:spacing w:after="0" w:line="240" w:lineRule="auto"/>
        <w:ind w:left="810"/>
        <w:jc w:val="both"/>
        <w:rPr>
          <w:rFonts w:asciiTheme="majorHAnsi" w:hAnsiTheme="majorHAnsi" w:cstheme="majorHAnsi"/>
          <w:sz w:val="24"/>
          <w:szCs w:val="24"/>
          <w:lang w:eastAsia="zh-CN"/>
        </w:rPr>
      </w:pPr>
    </w:p>
    <w:p w14:paraId="523B2C93" w14:textId="377BDCC0"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Inject 100 µL of the cell suspension into the inlet port of a microfluidic chip using a 1 mL syringe, </w:t>
      </w:r>
      <w:r w:rsidR="00CC68A5" w:rsidRPr="00950BFA">
        <w:rPr>
          <w:rFonts w:asciiTheme="majorHAnsi" w:hAnsiTheme="majorHAnsi" w:cstheme="majorHAnsi"/>
          <w:sz w:val="24"/>
          <w:szCs w:val="24"/>
          <w:highlight w:val="yellow"/>
          <w:lang w:eastAsia="zh-CN"/>
        </w:rPr>
        <w:t>utilizing</w:t>
      </w:r>
      <w:r w:rsidRPr="00950BFA">
        <w:rPr>
          <w:rFonts w:asciiTheme="majorHAnsi" w:hAnsiTheme="majorHAnsi" w:cstheme="majorHAnsi"/>
          <w:sz w:val="24"/>
          <w:szCs w:val="24"/>
          <w:highlight w:val="yellow"/>
          <w:lang w:eastAsia="zh-CN"/>
        </w:rPr>
        <w:t xml:space="preserve"> NG medium </w:t>
      </w:r>
      <w:r w:rsidR="00CC68A5" w:rsidRPr="00950BFA">
        <w:rPr>
          <w:rFonts w:asciiTheme="majorHAnsi" w:hAnsiTheme="majorHAnsi" w:cstheme="majorHAnsi"/>
          <w:sz w:val="24"/>
          <w:szCs w:val="24"/>
          <w:highlight w:val="yellow"/>
          <w:lang w:eastAsia="zh-CN"/>
        </w:rPr>
        <w:t>for</w:t>
      </w:r>
      <w:r w:rsidRPr="00950BFA">
        <w:rPr>
          <w:rFonts w:asciiTheme="majorHAnsi" w:hAnsiTheme="majorHAnsi" w:cstheme="majorHAnsi"/>
          <w:sz w:val="24"/>
          <w:szCs w:val="24"/>
          <w:highlight w:val="yellow"/>
          <w:lang w:eastAsia="zh-CN"/>
        </w:rPr>
        <w:t xml:space="preserve"> the control group and HG medium </w:t>
      </w:r>
      <w:r w:rsidR="00CC68A5" w:rsidRPr="00950BFA">
        <w:rPr>
          <w:rFonts w:asciiTheme="majorHAnsi" w:hAnsiTheme="majorHAnsi" w:cstheme="majorHAnsi"/>
          <w:sz w:val="24"/>
          <w:szCs w:val="24"/>
          <w:highlight w:val="yellow"/>
          <w:lang w:eastAsia="zh-CN"/>
        </w:rPr>
        <w:t>for</w:t>
      </w:r>
      <w:r w:rsidRPr="00950BFA">
        <w:rPr>
          <w:rFonts w:asciiTheme="majorHAnsi" w:hAnsiTheme="majorHAnsi" w:cstheme="majorHAnsi"/>
          <w:sz w:val="24"/>
          <w:szCs w:val="24"/>
          <w:highlight w:val="yellow"/>
          <w:lang w:eastAsia="zh-CN"/>
        </w:rPr>
        <w:t xml:space="preserve"> the experimental group. Place microfluidic chips in a humidified incubator at </w:t>
      </w:r>
      <w:r w:rsidRPr="00950BFA">
        <w:rPr>
          <w:rFonts w:asciiTheme="majorHAnsi" w:hAnsiTheme="majorHAnsi" w:cstheme="majorHAnsi"/>
          <w:sz w:val="24"/>
          <w:szCs w:val="24"/>
          <w:highlight w:val="yellow"/>
        </w:rPr>
        <w:t>37 °C</w:t>
      </w:r>
      <w:r w:rsidRPr="00950BFA">
        <w:rPr>
          <w:rFonts w:asciiTheme="majorHAnsi" w:hAnsiTheme="majorHAnsi" w:cstheme="majorHAnsi"/>
          <w:sz w:val="24"/>
          <w:szCs w:val="24"/>
          <w:highlight w:val="yellow"/>
          <w:lang w:eastAsia="zh-CN"/>
        </w:rPr>
        <w:t xml:space="preserve"> with 5% CO</w:t>
      </w:r>
      <w:r w:rsidRPr="00950BFA">
        <w:rPr>
          <w:rFonts w:asciiTheme="majorHAnsi" w:hAnsiTheme="majorHAnsi" w:cstheme="majorHAnsi"/>
          <w:sz w:val="24"/>
          <w:szCs w:val="24"/>
          <w:highlight w:val="yellow"/>
          <w:vertAlign w:val="subscript"/>
          <w:lang w:eastAsia="zh-CN"/>
        </w:rPr>
        <w:t>2</w:t>
      </w:r>
      <w:r w:rsidRPr="00950BFA">
        <w:rPr>
          <w:rFonts w:asciiTheme="majorHAnsi" w:hAnsiTheme="majorHAnsi" w:cstheme="majorHAnsi"/>
          <w:sz w:val="24"/>
          <w:szCs w:val="24"/>
          <w:highlight w:val="yellow"/>
          <w:lang w:eastAsia="zh-CN"/>
        </w:rPr>
        <w:t xml:space="preserve"> for 48 h.</w:t>
      </w:r>
    </w:p>
    <w:p w14:paraId="54B0702A" w14:textId="77777777" w:rsidR="00FF2CF4" w:rsidRPr="00422D87" w:rsidRDefault="00FF2CF4" w:rsidP="00054B9E">
      <w:pPr>
        <w:rPr>
          <w:rFonts w:asciiTheme="majorHAnsi" w:hAnsiTheme="majorHAnsi" w:cstheme="majorHAnsi"/>
          <w:lang w:eastAsia="zh-CN"/>
        </w:rPr>
      </w:pPr>
    </w:p>
    <w:p w14:paraId="4329DD2B" w14:textId="7141D941" w:rsidR="00C43972" w:rsidRPr="00422D87" w:rsidRDefault="00000000" w:rsidP="00054B9E">
      <w:pPr>
        <w:ind w:left="270"/>
        <w:rPr>
          <w:rFonts w:asciiTheme="majorHAnsi" w:hAnsiTheme="majorHAnsi" w:cstheme="majorHAnsi"/>
          <w:lang w:eastAsia="zh-CN"/>
        </w:rPr>
      </w:pPr>
      <w:r w:rsidRPr="00422D87">
        <w:rPr>
          <w:rFonts w:asciiTheme="majorHAnsi" w:hAnsiTheme="majorHAnsi" w:cstheme="majorHAnsi"/>
          <w:lang w:eastAsia="zh-CN"/>
        </w:rPr>
        <w:t xml:space="preserve">NOTE: </w:t>
      </w:r>
      <w:r w:rsidR="00DF1DEA" w:rsidRPr="00422D87">
        <w:rPr>
          <w:rFonts w:asciiTheme="majorHAnsi" w:hAnsiTheme="majorHAnsi" w:cstheme="majorHAnsi"/>
          <w:lang w:eastAsia="zh-CN"/>
        </w:rPr>
        <w:t>Allow cells to adhere for at least 4 h before further processing</w:t>
      </w:r>
      <w:r w:rsidR="00CC68A5" w:rsidRPr="00422D87">
        <w:rPr>
          <w:rFonts w:asciiTheme="majorHAnsi" w:hAnsiTheme="majorHAnsi" w:cstheme="majorHAnsi"/>
          <w:lang w:eastAsia="zh-CN"/>
        </w:rPr>
        <w:t>.</w:t>
      </w:r>
      <w:r w:rsidRPr="00422D87">
        <w:rPr>
          <w:rFonts w:asciiTheme="majorHAnsi" w:hAnsiTheme="majorHAnsi" w:cstheme="majorHAnsi"/>
          <w:lang w:eastAsia="zh-CN"/>
        </w:rPr>
        <w:t xml:space="preserve"> </w:t>
      </w:r>
      <w:r w:rsidR="00331B05" w:rsidRPr="00422D87">
        <w:rPr>
          <w:rFonts w:asciiTheme="majorHAnsi" w:hAnsiTheme="majorHAnsi" w:cstheme="majorHAnsi"/>
          <w:lang w:eastAsia="zh-CN"/>
        </w:rPr>
        <w:t>Manually alternate</w:t>
      </w:r>
      <w:r w:rsidRPr="00422D87">
        <w:rPr>
          <w:rFonts w:asciiTheme="majorHAnsi" w:hAnsiTheme="majorHAnsi" w:cstheme="majorHAnsi"/>
          <w:lang w:eastAsia="zh-CN"/>
        </w:rPr>
        <w:t xml:space="preserve"> </w:t>
      </w:r>
      <w:r w:rsidR="00CC68A5" w:rsidRPr="00422D87">
        <w:rPr>
          <w:rFonts w:asciiTheme="majorHAnsi" w:hAnsiTheme="majorHAnsi" w:cstheme="majorHAnsi"/>
          <w:lang w:eastAsia="zh-CN"/>
        </w:rPr>
        <w:t xml:space="preserve">the </w:t>
      </w:r>
      <w:proofErr w:type="gramStart"/>
      <w:r w:rsidRPr="00422D87">
        <w:rPr>
          <w:rFonts w:asciiTheme="majorHAnsi" w:hAnsiTheme="majorHAnsi" w:cstheme="majorHAnsi"/>
          <w:lang w:eastAsia="zh-CN"/>
        </w:rPr>
        <w:t>two</w:t>
      </w:r>
      <w:r w:rsidR="008549CE" w:rsidRPr="00422D87">
        <w:rPr>
          <w:rFonts w:asciiTheme="majorHAnsi" w:hAnsiTheme="majorHAnsi" w:cstheme="majorHAnsi"/>
          <w:lang w:eastAsia="zh-CN"/>
        </w:rPr>
        <w:t xml:space="preserve"> </w:t>
      </w:r>
      <w:r w:rsidRPr="00422D87">
        <w:rPr>
          <w:rFonts w:asciiTheme="majorHAnsi" w:hAnsiTheme="majorHAnsi" w:cstheme="majorHAnsi"/>
          <w:lang w:eastAsia="zh-CN"/>
        </w:rPr>
        <w:t>culture</w:t>
      </w:r>
      <w:proofErr w:type="gramEnd"/>
      <w:r w:rsidRPr="00422D87">
        <w:rPr>
          <w:rFonts w:asciiTheme="majorHAnsi" w:hAnsiTheme="majorHAnsi" w:cstheme="majorHAnsi"/>
          <w:lang w:eastAsia="zh-CN"/>
        </w:rPr>
        <w:t xml:space="preserve"> media every 2 h to stimulate oscillatory hyperglycemia</w:t>
      </w:r>
      <w:r w:rsidR="00331B05" w:rsidRPr="00422D87">
        <w:rPr>
          <w:rFonts w:asciiTheme="majorHAnsi" w:hAnsiTheme="majorHAnsi" w:cstheme="majorHAnsi"/>
          <w:lang w:eastAsia="zh-CN"/>
        </w:rPr>
        <w:t xml:space="preserve"> during the static culture phase</w:t>
      </w:r>
      <w:r w:rsidRPr="00422D87">
        <w:rPr>
          <w:rFonts w:asciiTheme="majorHAnsi" w:hAnsiTheme="majorHAnsi" w:cstheme="majorHAnsi"/>
          <w:lang w:eastAsia="zh-CN"/>
        </w:rPr>
        <w:t xml:space="preserve">. </w:t>
      </w:r>
      <w:r w:rsidR="002C7DD0" w:rsidRPr="00422D87">
        <w:rPr>
          <w:rFonts w:asciiTheme="majorHAnsi" w:hAnsiTheme="majorHAnsi" w:cstheme="majorHAnsi"/>
          <w:lang w:eastAsia="zh-CN"/>
        </w:rPr>
        <w:t>Keep t</w:t>
      </w:r>
      <w:r w:rsidRPr="00422D87">
        <w:rPr>
          <w:rFonts w:asciiTheme="majorHAnsi" w:hAnsiTheme="majorHAnsi" w:cstheme="majorHAnsi"/>
          <w:lang w:eastAsia="zh-CN"/>
        </w:rPr>
        <w:t>he cells at 5.5</w:t>
      </w:r>
      <w:r w:rsidR="008549CE" w:rsidRPr="00422D87">
        <w:rPr>
          <w:rFonts w:asciiTheme="majorHAnsi" w:hAnsiTheme="majorHAnsi" w:cstheme="majorHAnsi"/>
          <w:lang w:eastAsia="zh-CN"/>
        </w:rPr>
        <w:t xml:space="preserve"> </w:t>
      </w:r>
      <w:r w:rsidRPr="00422D87">
        <w:rPr>
          <w:rFonts w:asciiTheme="majorHAnsi" w:hAnsiTheme="majorHAnsi" w:cstheme="majorHAnsi"/>
          <w:lang w:eastAsia="zh-CN"/>
        </w:rPr>
        <w:t>mM glucose overnight to mimic the in vivo situation (</w:t>
      </w:r>
      <w:r w:rsidRPr="00422D87">
        <w:rPr>
          <w:rFonts w:asciiTheme="majorHAnsi" w:hAnsiTheme="majorHAnsi" w:cstheme="majorHAnsi"/>
          <w:b/>
          <w:bCs/>
          <w:lang w:eastAsia="zh-CN"/>
        </w:rPr>
        <w:t>Figure 1</w:t>
      </w:r>
      <w:r w:rsidR="001E7610" w:rsidRPr="00422D87">
        <w:rPr>
          <w:rFonts w:asciiTheme="majorHAnsi" w:hAnsiTheme="majorHAnsi" w:cstheme="majorHAnsi"/>
          <w:b/>
          <w:bCs/>
          <w:lang w:eastAsia="zh-CN"/>
        </w:rPr>
        <w:t>B</w:t>
      </w:r>
      <w:r w:rsidRPr="00422D87">
        <w:rPr>
          <w:rFonts w:asciiTheme="majorHAnsi" w:hAnsiTheme="majorHAnsi" w:cstheme="majorHAnsi"/>
          <w:lang w:eastAsia="zh-CN"/>
        </w:rPr>
        <w:t>).</w:t>
      </w:r>
    </w:p>
    <w:p w14:paraId="4211A53D" w14:textId="77777777" w:rsidR="00FF2CF4" w:rsidRPr="00F35092" w:rsidRDefault="00FF2CF4" w:rsidP="00054B9E">
      <w:pPr>
        <w:rPr>
          <w:lang w:eastAsia="zh-CN"/>
        </w:rPr>
      </w:pPr>
    </w:p>
    <w:p w14:paraId="38168553" w14:textId="09496A3B" w:rsidR="00C43972" w:rsidRPr="00950BFA" w:rsidRDefault="00000000" w:rsidP="00054B9E">
      <w:pPr>
        <w:pStyle w:val="a9"/>
        <w:numPr>
          <w:ilvl w:val="0"/>
          <w:numId w:val="31"/>
        </w:numPr>
        <w:spacing w:after="0" w:line="240" w:lineRule="auto"/>
        <w:ind w:left="36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Dynamic </w:t>
      </w:r>
      <w:r w:rsidR="00C9102E" w:rsidRPr="00950BFA">
        <w:rPr>
          <w:rFonts w:asciiTheme="majorHAnsi" w:hAnsiTheme="majorHAnsi" w:cstheme="majorHAnsi"/>
          <w:sz w:val="24"/>
          <w:szCs w:val="24"/>
          <w:highlight w:val="yellow"/>
          <w:lang w:eastAsia="zh-CN"/>
        </w:rPr>
        <w:t>s</w:t>
      </w:r>
      <w:r w:rsidRPr="00950BFA">
        <w:rPr>
          <w:rFonts w:asciiTheme="majorHAnsi" w:hAnsiTheme="majorHAnsi" w:cstheme="majorHAnsi"/>
          <w:sz w:val="24"/>
          <w:szCs w:val="24"/>
          <w:highlight w:val="yellow"/>
          <w:lang w:eastAsia="zh-CN"/>
        </w:rPr>
        <w:t xml:space="preserve">timulation </w:t>
      </w:r>
      <w:r w:rsidR="00C9102E" w:rsidRPr="00950BFA">
        <w:rPr>
          <w:rFonts w:asciiTheme="majorHAnsi" w:hAnsiTheme="majorHAnsi" w:cstheme="majorHAnsi"/>
          <w:sz w:val="24"/>
          <w:szCs w:val="24"/>
          <w:highlight w:val="yellow"/>
          <w:lang w:eastAsia="zh-CN"/>
        </w:rPr>
        <w:t>s</w:t>
      </w:r>
      <w:r w:rsidRPr="00950BFA">
        <w:rPr>
          <w:rFonts w:asciiTheme="majorHAnsi" w:hAnsiTheme="majorHAnsi" w:cstheme="majorHAnsi"/>
          <w:sz w:val="24"/>
          <w:szCs w:val="24"/>
          <w:highlight w:val="yellow"/>
          <w:lang w:eastAsia="zh-CN"/>
        </w:rPr>
        <w:t>etup</w:t>
      </w:r>
    </w:p>
    <w:p w14:paraId="06A83650" w14:textId="77777777" w:rsidR="00FF2CF4" w:rsidRPr="00950BFA" w:rsidRDefault="00FF2CF4" w:rsidP="00054B9E">
      <w:pPr>
        <w:rPr>
          <w:b/>
          <w:bCs/>
          <w:highlight w:val="yellow"/>
          <w:lang w:eastAsia="zh-CN"/>
        </w:rPr>
      </w:pPr>
    </w:p>
    <w:p w14:paraId="4854A217" w14:textId="27EE5782" w:rsidR="00CC68A5" w:rsidRPr="00950BFA" w:rsidRDefault="00C43972"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Fill two 100 mL reservoirs with NG and HG culture media, respectively, and connect them to the corresponding channels of the programmable pressure control system. </w:t>
      </w:r>
    </w:p>
    <w:p w14:paraId="2CF7DF0F" w14:textId="77777777" w:rsidR="00CC68A5" w:rsidRPr="00950BFA" w:rsidRDefault="00CC68A5" w:rsidP="00054B9E">
      <w:pPr>
        <w:pStyle w:val="a9"/>
        <w:spacing w:after="0" w:line="240" w:lineRule="auto"/>
        <w:ind w:left="810"/>
        <w:jc w:val="both"/>
        <w:rPr>
          <w:rFonts w:asciiTheme="majorHAnsi" w:hAnsiTheme="majorHAnsi" w:cstheme="majorHAnsi"/>
          <w:sz w:val="24"/>
          <w:szCs w:val="24"/>
          <w:highlight w:val="yellow"/>
          <w:lang w:eastAsia="zh-CN"/>
        </w:rPr>
      </w:pPr>
    </w:p>
    <w:p w14:paraId="34EA2DC4" w14:textId="398BF498" w:rsidR="00CC68A5" w:rsidRPr="00950BFA" w:rsidRDefault="00C43972"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Link the reservoirs, the two-position three-way magnetic valve, and the microfluidic chip using silicone tubing.</w:t>
      </w:r>
    </w:p>
    <w:p w14:paraId="33ECF024" w14:textId="77777777" w:rsidR="00CC68A5" w:rsidRPr="00950BFA" w:rsidRDefault="00CC68A5" w:rsidP="00054B9E">
      <w:pPr>
        <w:pStyle w:val="a9"/>
        <w:spacing w:after="0" w:line="240" w:lineRule="auto"/>
        <w:ind w:left="810"/>
        <w:jc w:val="both"/>
        <w:rPr>
          <w:rFonts w:asciiTheme="majorHAnsi" w:hAnsiTheme="majorHAnsi" w:cstheme="majorHAnsi"/>
          <w:sz w:val="24"/>
          <w:szCs w:val="24"/>
          <w:highlight w:val="yellow"/>
          <w:lang w:eastAsia="zh-CN"/>
        </w:rPr>
      </w:pPr>
    </w:p>
    <w:p w14:paraId="53059EA9" w14:textId="2D1A85F7"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Use 1.3 mm diameter 90° angled stainless-steel connectors to attach the inlet and outlet ports of the PDMS chip to the tubing.</w:t>
      </w:r>
    </w:p>
    <w:p w14:paraId="6D53C087" w14:textId="77777777" w:rsidR="00FF2CF4" w:rsidRPr="00422D87" w:rsidRDefault="00FF2CF4" w:rsidP="00054B9E">
      <w:pPr>
        <w:pStyle w:val="a9"/>
        <w:spacing w:after="0" w:line="240" w:lineRule="auto"/>
        <w:ind w:left="810"/>
        <w:jc w:val="both"/>
        <w:rPr>
          <w:rFonts w:asciiTheme="majorHAnsi" w:hAnsiTheme="majorHAnsi" w:cstheme="majorHAnsi"/>
          <w:sz w:val="24"/>
          <w:szCs w:val="24"/>
          <w:lang w:eastAsia="zh-CN"/>
        </w:rPr>
      </w:pPr>
    </w:p>
    <w:p w14:paraId="19A4AD9C" w14:textId="21F8D1C1" w:rsidR="00C43972" w:rsidRPr="00422D87" w:rsidRDefault="00000000" w:rsidP="00054B9E">
      <w:pPr>
        <w:pStyle w:val="a9"/>
        <w:spacing w:after="0" w:line="240" w:lineRule="auto"/>
        <w:ind w:left="810"/>
        <w:jc w:val="both"/>
        <w:rPr>
          <w:rFonts w:asciiTheme="majorHAnsi" w:hAnsiTheme="majorHAnsi" w:cstheme="majorHAnsi"/>
          <w:sz w:val="24"/>
          <w:szCs w:val="24"/>
          <w:lang w:eastAsia="zh-CN"/>
        </w:rPr>
      </w:pPr>
      <w:r w:rsidRPr="00422D87">
        <w:rPr>
          <w:rFonts w:asciiTheme="majorHAnsi" w:hAnsiTheme="majorHAnsi" w:cstheme="majorHAnsi"/>
          <w:sz w:val="24"/>
          <w:szCs w:val="24"/>
          <w:lang w:eastAsia="zh-CN"/>
        </w:rPr>
        <w:t xml:space="preserve">NOTE: </w:t>
      </w:r>
      <w:r w:rsidR="00CC68A5" w:rsidRPr="00422D87">
        <w:rPr>
          <w:rFonts w:asciiTheme="majorHAnsi" w:hAnsiTheme="majorHAnsi" w:cstheme="majorHAnsi"/>
          <w:sz w:val="24"/>
          <w:szCs w:val="24"/>
          <w:lang w:eastAsia="zh-CN"/>
        </w:rPr>
        <w:t xml:space="preserve">Sterilize the </w:t>
      </w:r>
      <w:r w:rsidRPr="00422D87">
        <w:rPr>
          <w:rFonts w:asciiTheme="majorHAnsi" w:hAnsiTheme="majorHAnsi" w:cstheme="majorHAnsi"/>
          <w:sz w:val="24"/>
          <w:szCs w:val="24"/>
          <w:lang w:eastAsia="zh-CN"/>
        </w:rPr>
        <w:t>100 mL reservoirs, silicone tubing and stainless-steel connectors in a high-pressure, high-temperature autoclave beforehand.</w:t>
      </w:r>
    </w:p>
    <w:p w14:paraId="3AAA2817" w14:textId="77777777" w:rsidR="00FF2CF4" w:rsidRPr="00422D87" w:rsidRDefault="00FF2CF4" w:rsidP="00054B9E">
      <w:pPr>
        <w:pStyle w:val="a9"/>
        <w:spacing w:after="0" w:line="240" w:lineRule="auto"/>
        <w:ind w:left="810"/>
        <w:jc w:val="both"/>
        <w:rPr>
          <w:rFonts w:asciiTheme="majorHAnsi" w:hAnsiTheme="majorHAnsi" w:cstheme="majorHAnsi"/>
          <w:sz w:val="24"/>
          <w:szCs w:val="24"/>
          <w:lang w:eastAsia="zh-CN"/>
        </w:rPr>
      </w:pPr>
    </w:p>
    <w:p w14:paraId="3E907CEA" w14:textId="361C53F4" w:rsidR="008A1A15"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Calculate</w:t>
      </w:r>
      <w:r w:rsidR="00C43972" w:rsidRPr="00950BFA">
        <w:rPr>
          <w:rFonts w:asciiTheme="majorHAnsi" w:hAnsiTheme="majorHAnsi" w:cstheme="majorHAnsi"/>
          <w:sz w:val="24"/>
          <w:szCs w:val="24"/>
          <w:highlight w:val="yellow"/>
          <w:lang w:eastAsia="zh-CN"/>
        </w:rPr>
        <w:t xml:space="preserve"> the flow rate (Q) required to achieve the target PSS (τ). Use the formula τ = (6µQ)/(wh2), where µ the viscosity, w is the channel width, and h is the channel height.</w:t>
      </w:r>
    </w:p>
    <w:p w14:paraId="1CFC0AF3" w14:textId="77777777" w:rsidR="008A1A15" w:rsidRPr="00422D87" w:rsidRDefault="008A1A15" w:rsidP="00054B9E">
      <w:pPr>
        <w:pStyle w:val="a9"/>
        <w:spacing w:after="0" w:line="240" w:lineRule="auto"/>
        <w:ind w:left="810"/>
        <w:jc w:val="both"/>
        <w:rPr>
          <w:rFonts w:asciiTheme="majorHAnsi" w:hAnsiTheme="majorHAnsi" w:cstheme="majorHAnsi"/>
          <w:sz w:val="24"/>
          <w:szCs w:val="24"/>
          <w:lang w:eastAsia="zh-CN"/>
        </w:rPr>
      </w:pPr>
    </w:p>
    <w:p w14:paraId="0C2772DC" w14:textId="2756DCFA" w:rsidR="00FF2CF4" w:rsidRPr="00950BFA" w:rsidRDefault="00C43972"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Set a target physiological PSS (τ = 10 ± 2 dyn</w:t>
      </w:r>
      <w:r w:rsidR="008549CE" w:rsidRPr="00950BFA">
        <w:rPr>
          <w:rFonts w:asciiTheme="majorHAnsi" w:hAnsiTheme="majorHAnsi" w:cstheme="majorHAnsi"/>
          <w:sz w:val="24"/>
          <w:szCs w:val="24"/>
          <w:highlight w:val="yellow"/>
          <w:lang w:eastAsia="zh-CN"/>
        </w:rPr>
        <w:t>·</w:t>
      </w:r>
      <w:r w:rsidRPr="00950BFA">
        <w:rPr>
          <w:rFonts w:asciiTheme="majorHAnsi" w:hAnsiTheme="majorHAnsi" w:cstheme="majorHAnsi"/>
          <w:sz w:val="24"/>
          <w:szCs w:val="24"/>
          <w:highlight w:val="yellow"/>
          <w:lang w:eastAsia="zh-CN"/>
        </w:rPr>
        <w:t>cm</w:t>
      </w:r>
      <w:r w:rsidR="008549CE" w:rsidRPr="00950BFA">
        <w:rPr>
          <w:rFonts w:asciiTheme="majorHAnsi" w:hAnsiTheme="majorHAnsi" w:cstheme="majorHAnsi"/>
          <w:sz w:val="24"/>
          <w:szCs w:val="24"/>
          <w:highlight w:val="yellow"/>
          <w:lang w:eastAsia="zh-CN"/>
        </w:rPr>
        <w:t>-</w:t>
      </w:r>
      <w:r w:rsidRPr="00950BFA">
        <w:rPr>
          <w:rFonts w:asciiTheme="majorHAnsi" w:hAnsiTheme="majorHAnsi" w:cstheme="majorHAnsi"/>
          <w:sz w:val="24"/>
          <w:szCs w:val="24"/>
          <w:highlight w:val="yellow"/>
          <w:lang w:eastAsia="zh-CN"/>
        </w:rPr>
        <w:t>2, 1 Hz), which corresponds to a c</w:t>
      </w:r>
      <w:r w:rsidR="002C7DD0" w:rsidRPr="00950BFA">
        <w:rPr>
          <w:rFonts w:asciiTheme="majorHAnsi" w:hAnsiTheme="majorHAnsi" w:cstheme="majorHAnsi"/>
          <w:sz w:val="24"/>
          <w:szCs w:val="24"/>
          <w:highlight w:val="yellow"/>
          <w:lang w:eastAsia="zh-CN"/>
        </w:rPr>
        <w:t>alculate</w:t>
      </w:r>
      <w:r w:rsidRPr="00950BFA">
        <w:rPr>
          <w:rFonts w:asciiTheme="majorHAnsi" w:hAnsiTheme="majorHAnsi" w:cstheme="majorHAnsi"/>
          <w:sz w:val="24"/>
          <w:szCs w:val="24"/>
          <w:highlight w:val="yellow"/>
          <w:lang w:eastAsia="zh-CN"/>
        </w:rPr>
        <w:t>d</w:t>
      </w:r>
      <w:r w:rsidR="002C7DD0" w:rsidRPr="00950BFA">
        <w:rPr>
          <w:rFonts w:asciiTheme="majorHAnsi" w:hAnsiTheme="majorHAnsi" w:cstheme="majorHAnsi"/>
          <w:sz w:val="24"/>
          <w:szCs w:val="24"/>
          <w:highlight w:val="yellow"/>
          <w:lang w:eastAsia="zh-CN"/>
        </w:rPr>
        <w:t xml:space="preserve"> flow</w:t>
      </w:r>
      <w:r w:rsidR="006A6C3D" w:rsidRPr="00950BFA">
        <w:rPr>
          <w:rFonts w:asciiTheme="majorHAnsi" w:hAnsiTheme="majorHAnsi" w:cstheme="majorHAnsi"/>
          <w:sz w:val="24"/>
          <w:szCs w:val="24"/>
          <w:highlight w:val="yellow"/>
          <w:lang w:eastAsia="zh-CN"/>
        </w:rPr>
        <w:t>-</w:t>
      </w:r>
      <w:r w:rsidR="002C7DD0" w:rsidRPr="00950BFA">
        <w:rPr>
          <w:rFonts w:asciiTheme="majorHAnsi" w:hAnsiTheme="majorHAnsi" w:cstheme="majorHAnsi"/>
          <w:sz w:val="24"/>
          <w:szCs w:val="24"/>
          <w:highlight w:val="yellow"/>
          <w:lang w:eastAsia="zh-CN"/>
        </w:rPr>
        <w:t xml:space="preserve">rate </w:t>
      </w:r>
      <w:r w:rsidRPr="00950BFA">
        <w:rPr>
          <w:rFonts w:asciiTheme="majorHAnsi" w:hAnsiTheme="majorHAnsi" w:cstheme="majorHAnsi"/>
          <w:sz w:val="24"/>
          <w:szCs w:val="24"/>
          <w:highlight w:val="yellow"/>
          <w:lang w:eastAsia="zh-CN"/>
        </w:rPr>
        <w:t>of</w:t>
      </w:r>
      <w:r w:rsidR="002C7DD0" w:rsidRPr="00950BFA">
        <w:rPr>
          <w:rFonts w:asciiTheme="majorHAnsi" w:hAnsiTheme="majorHAnsi" w:cstheme="majorHAnsi"/>
          <w:sz w:val="24"/>
          <w:szCs w:val="24"/>
          <w:highlight w:val="yellow"/>
          <w:lang w:eastAsia="zh-CN"/>
        </w:rPr>
        <w:t xml:space="preserve"> 200 ± 40 μL</w:t>
      </w:r>
      <w:r w:rsidR="008549CE" w:rsidRPr="00950BFA">
        <w:rPr>
          <w:rFonts w:asciiTheme="majorHAnsi" w:hAnsiTheme="majorHAnsi" w:cstheme="majorHAnsi"/>
          <w:sz w:val="24"/>
          <w:szCs w:val="24"/>
          <w:highlight w:val="yellow"/>
          <w:lang w:eastAsia="zh-CN"/>
        </w:rPr>
        <w:t>·</w:t>
      </w:r>
      <w:r w:rsidR="002C7DD0" w:rsidRPr="00950BFA">
        <w:rPr>
          <w:rFonts w:asciiTheme="majorHAnsi" w:hAnsiTheme="majorHAnsi" w:cstheme="majorHAnsi"/>
          <w:sz w:val="24"/>
          <w:szCs w:val="24"/>
          <w:highlight w:val="yellow"/>
          <w:lang w:eastAsia="zh-CN"/>
        </w:rPr>
        <w:t>min</w:t>
      </w:r>
      <w:r w:rsidR="008549CE" w:rsidRPr="00950BFA">
        <w:rPr>
          <w:rFonts w:asciiTheme="majorHAnsi" w:hAnsiTheme="majorHAnsi" w:cstheme="majorHAnsi"/>
          <w:sz w:val="24"/>
          <w:szCs w:val="24"/>
          <w:highlight w:val="yellow"/>
          <w:lang w:eastAsia="zh-CN"/>
        </w:rPr>
        <w:t>-1</w:t>
      </w:r>
      <w:r w:rsidR="002C7DD0" w:rsidRPr="00950BFA">
        <w:rPr>
          <w:rFonts w:asciiTheme="majorHAnsi" w:hAnsiTheme="majorHAnsi" w:cstheme="majorHAnsi"/>
          <w:sz w:val="24"/>
          <w:szCs w:val="24"/>
          <w:highlight w:val="yellow"/>
          <w:lang w:eastAsia="zh-CN"/>
        </w:rPr>
        <w:t>.</w:t>
      </w:r>
    </w:p>
    <w:p w14:paraId="2C37676F" w14:textId="77777777" w:rsidR="002C7DD0" w:rsidRPr="00950BFA" w:rsidRDefault="002C7DD0" w:rsidP="00054B9E">
      <w:pPr>
        <w:pStyle w:val="a9"/>
        <w:spacing w:after="0" w:line="240" w:lineRule="auto"/>
        <w:ind w:left="810"/>
        <w:jc w:val="both"/>
        <w:rPr>
          <w:rFonts w:asciiTheme="majorHAnsi" w:hAnsiTheme="majorHAnsi" w:cstheme="majorHAnsi"/>
          <w:sz w:val="24"/>
          <w:szCs w:val="24"/>
          <w:highlight w:val="yellow"/>
          <w:lang w:eastAsia="zh-CN"/>
        </w:rPr>
      </w:pPr>
    </w:p>
    <w:p w14:paraId="3C241FDF" w14:textId="4E6D3048" w:rsidR="008A1A15" w:rsidRPr="00950BFA" w:rsidRDefault="00C43972"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Program the programmable air pump to</w:t>
      </w:r>
      <w:r w:rsidR="00331B05" w:rsidRPr="00950BFA">
        <w:rPr>
          <w:rFonts w:asciiTheme="majorHAnsi" w:hAnsiTheme="majorHAnsi" w:cstheme="majorHAnsi"/>
          <w:sz w:val="24"/>
          <w:szCs w:val="24"/>
          <w:highlight w:val="yellow"/>
          <w:lang w:eastAsia="zh-CN"/>
        </w:rPr>
        <w:t xml:space="preserve"> generate a sine wave function to</w:t>
      </w:r>
      <w:r w:rsidRPr="00950BFA">
        <w:rPr>
          <w:rFonts w:asciiTheme="majorHAnsi" w:hAnsiTheme="majorHAnsi" w:cstheme="majorHAnsi"/>
          <w:sz w:val="24"/>
          <w:szCs w:val="24"/>
          <w:highlight w:val="yellow"/>
          <w:lang w:eastAsia="zh-CN"/>
        </w:rPr>
        <w:t xml:space="preserve"> maintain the PSS</w:t>
      </w:r>
      <w:r w:rsidR="00331B05" w:rsidRPr="00950BFA">
        <w:rPr>
          <w:rFonts w:asciiTheme="majorHAnsi" w:hAnsiTheme="majorHAnsi" w:cstheme="majorHAnsi"/>
          <w:sz w:val="24"/>
          <w:szCs w:val="24"/>
          <w:highlight w:val="yellow"/>
          <w:lang w:eastAsia="zh-CN"/>
        </w:rPr>
        <w:t>. P</w:t>
      </w:r>
      <w:r w:rsidRPr="00950BFA">
        <w:rPr>
          <w:rFonts w:asciiTheme="majorHAnsi" w:hAnsiTheme="majorHAnsi" w:cstheme="majorHAnsi"/>
          <w:sz w:val="24"/>
          <w:szCs w:val="24"/>
          <w:highlight w:val="yellow"/>
          <w:lang w:eastAsia="zh-CN"/>
        </w:rPr>
        <w:t xml:space="preserve">rogram the valve controller to </w:t>
      </w:r>
      <w:r w:rsidR="00331B05" w:rsidRPr="00950BFA">
        <w:rPr>
          <w:rFonts w:asciiTheme="majorHAnsi" w:hAnsiTheme="majorHAnsi" w:cstheme="majorHAnsi"/>
          <w:sz w:val="24"/>
          <w:szCs w:val="24"/>
          <w:highlight w:val="yellow"/>
          <w:lang w:eastAsia="zh-CN"/>
        </w:rPr>
        <w:t>switch channels every 5 min to generate a square-wave glucose oscillation during the dynamic stimulation</w:t>
      </w:r>
      <w:r w:rsidRPr="00950BFA">
        <w:rPr>
          <w:rFonts w:asciiTheme="majorHAnsi" w:hAnsiTheme="majorHAnsi" w:cstheme="majorHAnsi"/>
          <w:sz w:val="24"/>
          <w:szCs w:val="24"/>
          <w:highlight w:val="yellow"/>
          <w:lang w:eastAsia="zh-CN"/>
        </w:rPr>
        <w:t>.</w:t>
      </w:r>
    </w:p>
    <w:p w14:paraId="0AF80BF3" w14:textId="77777777" w:rsidR="008A1A15" w:rsidRPr="00950BFA" w:rsidRDefault="008A1A15" w:rsidP="00054B9E">
      <w:pPr>
        <w:pStyle w:val="a9"/>
        <w:spacing w:after="0" w:line="240" w:lineRule="auto"/>
        <w:ind w:left="810"/>
        <w:jc w:val="both"/>
        <w:rPr>
          <w:rFonts w:asciiTheme="majorHAnsi" w:hAnsiTheme="majorHAnsi" w:cstheme="majorHAnsi"/>
          <w:sz w:val="24"/>
          <w:szCs w:val="24"/>
          <w:highlight w:val="yellow"/>
          <w:lang w:eastAsia="zh-CN"/>
        </w:rPr>
      </w:pPr>
    </w:p>
    <w:p w14:paraId="1F550C80" w14:textId="217A26D5"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Start the programmable pump system to deliver the combined OG and PSS for </w:t>
      </w:r>
      <w:r w:rsidR="00331B05" w:rsidRPr="00950BFA">
        <w:rPr>
          <w:rFonts w:asciiTheme="majorHAnsi" w:hAnsiTheme="majorHAnsi" w:cstheme="majorHAnsi"/>
          <w:sz w:val="24"/>
          <w:szCs w:val="24"/>
          <w:highlight w:val="yellow"/>
          <w:lang w:eastAsia="zh-CN"/>
        </w:rPr>
        <w:t xml:space="preserve">a total of </w:t>
      </w:r>
      <w:r w:rsidRPr="00950BFA">
        <w:rPr>
          <w:rFonts w:asciiTheme="majorHAnsi" w:hAnsiTheme="majorHAnsi" w:cstheme="majorHAnsi"/>
          <w:sz w:val="24"/>
          <w:szCs w:val="24"/>
          <w:highlight w:val="yellow"/>
          <w:lang w:eastAsia="zh-CN"/>
        </w:rPr>
        <w:t>30 min.</w:t>
      </w:r>
    </w:p>
    <w:p w14:paraId="04CFF60B" w14:textId="77777777" w:rsidR="00FF2CF4" w:rsidRPr="00C9102E" w:rsidRDefault="00FF2CF4" w:rsidP="00054B9E">
      <w:pPr>
        <w:rPr>
          <w:rFonts w:asciiTheme="majorHAnsi" w:hAnsiTheme="majorHAnsi" w:cstheme="majorHAnsi"/>
          <w:bCs/>
          <w:lang w:eastAsia="zh-CN"/>
        </w:rPr>
      </w:pPr>
    </w:p>
    <w:p w14:paraId="1CCD4326" w14:textId="52DAC459" w:rsidR="00C43972" w:rsidRPr="00FD05C8" w:rsidRDefault="00000000" w:rsidP="00054B9E">
      <w:pPr>
        <w:pStyle w:val="a9"/>
        <w:numPr>
          <w:ilvl w:val="0"/>
          <w:numId w:val="31"/>
        </w:numPr>
        <w:spacing w:after="0" w:line="240" w:lineRule="auto"/>
        <w:ind w:left="360"/>
        <w:jc w:val="both"/>
        <w:rPr>
          <w:rFonts w:asciiTheme="majorHAnsi" w:hAnsiTheme="majorHAnsi" w:cstheme="majorHAnsi"/>
          <w:bCs/>
          <w:sz w:val="24"/>
          <w:szCs w:val="24"/>
          <w:highlight w:val="yellow"/>
          <w:lang w:eastAsia="zh-CN"/>
        </w:rPr>
      </w:pPr>
      <w:r w:rsidRPr="00FD05C8">
        <w:rPr>
          <w:rFonts w:asciiTheme="majorHAnsi" w:hAnsiTheme="majorHAnsi" w:cstheme="majorHAnsi"/>
          <w:bCs/>
          <w:sz w:val="24"/>
          <w:szCs w:val="24"/>
          <w:highlight w:val="yellow"/>
          <w:lang w:eastAsia="zh-CN"/>
        </w:rPr>
        <w:lastRenderedPageBreak/>
        <w:t xml:space="preserve">Micro-PIV for </w:t>
      </w:r>
      <w:r w:rsidR="00C9102E" w:rsidRPr="00FD05C8">
        <w:rPr>
          <w:rFonts w:asciiTheme="majorHAnsi" w:hAnsiTheme="majorHAnsi" w:cstheme="majorHAnsi"/>
          <w:bCs/>
          <w:sz w:val="24"/>
          <w:szCs w:val="24"/>
          <w:highlight w:val="yellow"/>
          <w:lang w:eastAsia="zh-CN"/>
        </w:rPr>
        <w:t>f</w:t>
      </w:r>
      <w:r w:rsidRPr="00FD05C8">
        <w:rPr>
          <w:rFonts w:asciiTheme="majorHAnsi" w:hAnsiTheme="majorHAnsi" w:cstheme="majorHAnsi"/>
          <w:bCs/>
          <w:sz w:val="24"/>
          <w:szCs w:val="24"/>
          <w:highlight w:val="yellow"/>
          <w:lang w:eastAsia="zh-CN"/>
        </w:rPr>
        <w:t xml:space="preserve">low </w:t>
      </w:r>
      <w:r w:rsidR="00C9102E" w:rsidRPr="00FD05C8">
        <w:rPr>
          <w:rFonts w:asciiTheme="majorHAnsi" w:hAnsiTheme="majorHAnsi" w:cstheme="majorHAnsi"/>
          <w:bCs/>
          <w:sz w:val="24"/>
          <w:szCs w:val="24"/>
          <w:highlight w:val="yellow"/>
          <w:lang w:eastAsia="zh-CN"/>
        </w:rPr>
        <w:t>f</w:t>
      </w:r>
      <w:r w:rsidRPr="00FD05C8">
        <w:rPr>
          <w:rFonts w:asciiTheme="majorHAnsi" w:hAnsiTheme="majorHAnsi" w:cstheme="majorHAnsi"/>
          <w:bCs/>
          <w:sz w:val="24"/>
          <w:szCs w:val="24"/>
          <w:highlight w:val="yellow"/>
          <w:lang w:eastAsia="zh-CN"/>
        </w:rPr>
        <w:t xml:space="preserve">ield </w:t>
      </w:r>
      <w:r w:rsidR="00C9102E" w:rsidRPr="00FD05C8">
        <w:rPr>
          <w:rFonts w:asciiTheme="majorHAnsi" w:hAnsiTheme="majorHAnsi" w:cstheme="majorHAnsi"/>
          <w:bCs/>
          <w:sz w:val="24"/>
          <w:szCs w:val="24"/>
          <w:highlight w:val="yellow"/>
          <w:lang w:eastAsia="zh-CN"/>
        </w:rPr>
        <w:t>v</w:t>
      </w:r>
      <w:r w:rsidRPr="00FD05C8">
        <w:rPr>
          <w:rFonts w:asciiTheme="majorHAnsi" w:hAnsiTheme="majorHAnsi" w:cstheme="majorHAnsi"/>
          <w:bCs/>
          <w:sz w:val="24"/>
          <w:szCs w:val="24"/>
          <w:highlight w:val="yellow"/>
          <w:lang w:eastAsia="zh-CN"/>
        </w:rPr>
        <w:t>erification</w:t>
      </w:r>
    </w:p>
    <w:p w14:paraId="66A2AE1C" w14:textId="77777777" w:rsidR="00FF2CF4" w:rsidRPr="00FD05C8" w:rsidRDefault="00FF2CF4" w:rsidP="00054B9E">
      <w:pPr>
        <w:rPr>
          <w:rFonts w:asciiTheme="majorHAnsi" w:hAnsiTheme="majorHAnsi" w:cstheme="majorHAnsi"/>
          <w:b/>
          <w:highlight w:val="yellow"/>
          <w:lang w:eastAsia="zh-CN"/>
        </w:rPr>
      </w:pPr>
    </w:p>
    <w:p w14:paraId="0995C893" w14:textId="64F59822" w:rsidR="00C43972" w:rsidRPr="00FD05C8"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Prepare the NG </w:t>
      </w:r>
      <w:r w:rsidR="00052E5E" w:rsidRPr="00FD05C8">
        <w:rPr>
          <w:rFonts w:asciiTheme="majorHAnsi" w:hAnsiTheme="majorHAnsi" w:cstheme="majorHAnsi"/>
          <w:sz w:val="24"/>
          <w:szCs w:val="24"/>
          <w:highlight w:val="yellow"/>
          <w:lang w:eastAsia="zh-CN"/>
        </w:rPr>
        <w:t xml:space="preserve">and HG </w:t>
      </w:r>
      <w:r w:rsidRPr="00FD05C8">
        <w:rPr>
          <w:rFonts w:asciiTheme="majorHAnsi" w:hAnsiTheme="majorHAnsi" w:cstheme="majorHAnsi"/>
          <w:sz w:val="24"/>
          <w:szCs w:val="24"/>
          <w:highlight w:val="yellow"/>
          <w:lang w:eastAsia="zh-CN"/>
        </w:rPr>
        <w:t>medi</w:t>
      </w:r>
      <w:r w:rsidR="00052E5E" w:rsidRPr="00FD05C8">
        <w:rPr>
          <w:rFonts w:asciiTheme="majorHAnsi" w:hAnsiTheme="majorHAnsi" w:cstheme="majorHAnsi"/>
          <w:sz w:val="24"/>
          <w:szCs w:val="24"/>
          <w:highlight w:val="yellow"/>
          <w:lang w:eastAsia="zh-CN"/>
        </w:rPr>
        <w:t>a</w:t>
      </w:r>
      <w:r w:rsidRPr="00FD05C8">
        <w:rPr>
          <w:rFonts w:asciiTheme="majorHAnsi" w:hAnsiTheme="majorHAnsi" w:cstheme="majorHAnsi"/>
          <w:sz w:val="24"/>
          <w:szCs w:val="24"/>
          <w:highlight w:val="yellow"/>
          <w:lang w:eastAsia="zh-CN"/>
        </w:rPr>
        <w:t xml:space="preserve"> containing </w:t>
      </w:r>
      <w:r w:rsidR="008A1A15" w:rsidRPr="00FD05C8">
        <w:rPr>
          <w:rFonts w:asciiTheme="majorHAnsi" w:hAnsiTheme="majorHAnsi" w:cstheme="majorHAnsi"/>
          <w:sz w:val="24"/>
          <w:szCs w:val="24"/>
          <w:highlight w:val="yellow"/>
          <w:lang w:eastAsia="zh-CN"/>
        </w:rPr>
        <w:t xml:space="preserve">a </w:t>
      </w:r>
      <w:r w:rsidRPr="00FD05C8">
        <w:rPr>
          <w:rFonts w:asciiTheme="majorHAnsi" w:hAnsiTheme="majorHAnsi" w:cstheme="majorHAnsi"/>
          <w:sz w:val="24"/>
          <w:szCs w:val="24"/>
          <w:highlight w:val="yellow"/>
          <w:lang w:eastAsia="zh-CN"/>
        </w:rPr>
        <w:t xml:space="preserve">0.05% volume concentration of fluorescent microparticles (1 </w:t>
      </w:r>
      <w:proofErr w:type="spellStart"/>
      <w:r w:rsidRPr="00FD05C8">
        <w:rPr>
          <w:rFonts w:asciiTheme="majorHAnsi" w:hAnsiTheme="majorHAnsi" w:cstheme="majorHAnsi"/>
          <w:sz w:val="24"/>
          <w:szCs w:val="24"/>
          <w:highlight w:val="yellow"/>
          <w:lang w:eastAsia="zh-CN"/>
        </w:rPr>
        <w:t>μ</w:t>
      </w:r>
      <w:r w:rsidR="00F830FE" w:rsidRPr="00FD05C8">
        <w:rPr>
          <w:rFonts w:asciiTheme="majorHAnsi" w:hAnsiTheme="majorHAnsi" w:cstheme="majorHAnsi"/>
          <w:sz w:val="24"/>
          <w:szCs w:val="24"/>
          <w:highlight w:val="yellow"/>
          <w:lang w:eastAsia="zh-CN"/>
        </w:rPr>
        <w:t>M</w:t>
      </w:r>
      <w:proofErr w:type="spellEnd"/>
      <w:r w:rsidRPr="00FD05C8">
        <w:rPr>
          <w:rFonts w:asciiTheme="majorHAnsi" w:hAnsiTheme="majorHAnsi" w:cstheme="majorHAnsi"/>
          <w:sz w:val="24"/>
          <w:szCs w:val="24"/>
          <w:highlight w:val="yellow"/>
          <w:lang w:eastAsia="zh-CN"/>
        </w:rPr>
        <w:t>). Ensure the particles are evenly dispersed and free of aggregation.</w:t>
      </w:r>
    </w:p>
    <w:p w14:paraId="43ABD78A" w14:textId="77777777" w:rsidR="00FF2CF4" w:rsidRPr="00FD05C8" w:rsidRDefault="00FF2CF4" w:rsidP="00054B9E">
      <w:pPr>
        <w:pStyle w:val="a9"/>
        <w:spacing w:after="0" w:line="240" w:lineRule="auto"/>
        <w:ind w:left="810"/>
        <w:jc w:val="both"/>
        <w:rPr>
          <w:rFonts w:asciiTheme="majorHAnsi" w:hAnsiTheme="majorHAnsi" w:cstheme="majorHAnsi"/>
          <w:sz w:val="24"/>
          <w:szCs w:val="24"/>
          <w:highlight w:val="yellow"/>
          <w:lang w:eastAsia="zh-CN"/>
        </w:rPr>
      </w:pPr>
    </w:p>
    <w:p w14:paraId="0216FFD1" w14:textId="25352090" w:rsidR="008A1A15" w:rsidRPr="00FD05C8" w:rsidRDefault="00C43972"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Place a clean, cell-free microfluidic chip (identical to the one used in the cell experiments) onto the stage of the inverted fluorescence microscope. </w:t>
      </w:r>
    </w:p>
    <w:p w14:paraId="0D862181" w14:textId="77777777" w:rsidR="008A1A15" w:rsidRPr="00FD05C8" w:rsidRDefault="008A1A15" w:rsidP="00054B9E">
      <w:pPr>
        <w:pStyle w:val="a9"/>
        <w:spacing w:after="0" w:line="240" w:lineRule="auto"/>
        <w:ind w:left="810"/>
        <w:jc w:val="both"/>
        <w:rPr>
          <w:rFonts w:asciiTheme="majorHAnsi" w:hAnsiTheme="majorHAnsi" w:cstheme="majorHAnsi"/>
          <w:sz w:val="24"/>
          <w:szCs w:val="24"/>
          <w:highlight w:val="yellow"/>
          <w:lang w:eastAsia="zh-CN"/>
        </w:rPr>
      </w:pPr>
    </w:p>
    <w:p w14:paraId="08B2A9F0" w14:textId="77777777" w:rsidR="00E9086D" w:rsidRPr="00FD05C8"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Connect all components</w:t>
      </w:r>
      <w:r w:rsidR="00052E5E" w:rsidRPr="00FD05C8">
        <w:rPr>
          <w:rFonts w:asciiTheme="majorHAnsi" w:hAnsiTheme="majorHAnsi" w:cstheme="majorHAnsi"/>
          <w:sz w:val="24"/>
          <w:szCs w:val="24"/>
          <w:highlight w:val="yellow"/>
          <w:lang w:eastAsia="zh-CN"/>
        </w:rPr>
        <w:t xml:space="preserve"> </w:t>
      </w:r>
      <w:r w:rsidR="000355A3" w:rsidRPr="00FD05C8">
        <w:rPr>
          <w:rFonts w:asciiTheme="majorHAnsi" w:hAnsiTheme="majorHAnsi" w:cstheme="majorHAnsi"/>
          <w:sz w:val="24"/>
          <w:szCs w:val="24"/>
          <w:highlight w:val="yellow"/>
          <w:lang w:eastAsia="zh-CN"/>
        </w:rPr>
        <w:t xml:space="preserve">in the system </w:t>
      </w:r>
      <w:r w:rsidR="00052E5E" w:rsidRPr="00FD05C8">
        <w:rPr>
          <w:rFonts w:asciiTheme="majorHAnsi" w:hAnsiTheme="majorHAnsi" w:cstheme="majorHAnsi"/>
          <w:sz w:val="24"/>
          <w:szCs w:val="24"/>
          <w:highlight w:val="yellow"/>
          <w:lang w:eastAsia="zh-CN"/>
        </w:rPr>
        <w:t>(</w:t>
      </w:r>
      <w:r w:rsidR="00052E5E" w:rsidRPr="00FD05C8">
        <w:rPr>
          <w:rFonts w:asciiTheme="majorHAnsi" w:hAnsiTheme="majorHAnsi" w:cstheme="majorHAnsi"/>
          <w:b/>
          <w:bCs/>
          <w:sz w:val="24"/>
          <w:szCs w:val="24"/>
          <w:highlight w:val="yellow"/>
          <w:lang w:eastAsia="zh-CN"/>
        </w:rPr>
        <w:t>Figure 1C</w:t>
      </w:r>
      <w:r w:rsidR="00052E5E" w:rsidRPr="00FD05C8">
        <w:rPr>
          <w:rFonts w:asciiTheme="majorHAnsi" w:hAnsiTheme="majorHAnsi" w:cstheme="majorHAnsi"/>
          <w:sz w:val="24"/>
          <w:szCs w:val="24"/>
          <w:highlight w:val="yellow"/>
          <w:lang w:eastAsia="zh-CN"/>
        </w:rPr>
        <w:t>)</w:t>
      </w:r>
      <w:r w:rsidR="000355A3" w:rsidRPr="00FD05C8">
        <w:rPr>
          <w:rFonts w:asciiTheme="majorHAnsi" w:hAnsiTheme="majorHAnsi" w:cstheme="majorHAnsi"/>
          <w:sz w:val="24"/>
          <w:szCs w:val="24"/>
          <w:highlight w:val="yellow"/>
          <w:lang w:eastAsia="zh-CN"/>
        </w:rPr>
        <w:t>.</w:t>
      </w:r>
    </w:p>
    <w:p w14:paraId="6DFD75A0" w14:textId="77777777" w:rsidR="00E9086D" w:rsidRPr="00FD05C8" w:rsidRDefault="00E9086D" w:rsidP="00054B9E">
      <w:pPr>
        <w:pStyle w:val="a9"/>
        <w:jc w:val="both"/>
        <w:rPr>
          <w:rFonts w:asciiTheme="majorHAnsi" w:hAnsiTheme="majorHAnsi" w:cstheme="majorHAnsi"/>
          <w:highlight w:val="yellow"/>
          <w:lang w:eastAsia="zh-CN"/>
        </w:rPr>
      </w:pPr>
    </w:p>
    <w:p w14:paraId="305E9628" w14:textId="77777777" w:rsidR="00E9086D" w:rsidRPr="00FD05C8" w:rsidRDefault="00052E5E"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Connect the pressure source to the pressure controller.</w:t>
      </w:r>
    </w:p>
    <w:p w14:paraId="472DF7C4" w14:textId="77777777" w:rsidR="00E9086D" w:rsidRPr="00FD05C8" w:rsidRDefault="00E9086D" w:rsidP="00054B9E">
      <w:pPr>
        <w:pStyle w:val="a9"/>
        <w:spacing w:after="0" w:line="240" w:lineRule="auto"/>
        <w:ind w:left="1170"/>
        <w:jc w:val="both"/>
        <w:rPr>
          <w:rFonts w:asciiTheme="majorHAnsi" w:hAnsiTheme="majorHAnsi" w:cstheme="majorHAnsi"/>
          <w:sz w:val="24"/>
          <w:szCs w:val="24"/>
          <w:highlight w:val="yellow"/>
          <w:lang w:eastAsia="zh-CN"/>
        </w:rPr>
      </w:pPr>
    </w:p>
    <w:p w14:paraId="1DBA38FE" w14:textId="77777777" w:rsidR="00E9086D" w:rsidRPr="00FD05C8" w:rsidRDefault="00052E5E"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Connect the pressure controller to the valve controller, which is linked to the computer for automated control of pressure waveforms. </w:t>
      </w:r>
    </w:p>
    <w:p w14:paraId="138E4666" w14:textId="77777777" w:rsidR="00E9086D" w:rsidRPr="00FD05C8" w:rsidRDefault="00E9086D" w:rsidP="00054B9E">
      <w:pPr>
        <w:ind w:left="1170"/>
        <w:rPr>
          <w:rFonts w:asciiTheme="majorHAnsi" w:hAnsiTheme="majorHAnsi" w:cstheme="majorHAnsi"/>
          <w:highlight w:val="yellow"/>
          <w:lang w:eastAsia="zh-CN"/>
        </w:rPr>
      </w:pPr>
    </w:p>
    <w:p w14:paraId="382A4C16" w14:textId="77777777" w:rsidR="00E9086D" w:rsidRPr="00FD05C8" w:rsidRDefault="00052E5E"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Connect the pressure controller outlets to the HG and NG reservoirs via separate tubing lines.</w:t>
      </w:r>
      <w:r w:rsidR="00E9086D" w:rsidRPr="00FD05C8">
        <w:rPr>
          <w:rFonts w:asciiTheme="majorHAnsi" w:hAnsiTheme="majorHAnsi" w:cstheme="majorHAnsi"/>
          <w:sz w:val="24"/>
          <w:szCs w:val="24"/>
          <w:highlight w:val="yellow"/>
          <w:lang w:eastAsia="zh-CN"/>
        </w:rPr>
        <w:t xml:space="preserve"> </w:t>
      </w:r>
    </w:p>
    <w:p w14:paraId="481B82BD" w14:textId="77777777" w:rsidR="00E9086D" w:rsidRPr="00FD05C8" w:rsidRDefault="00E9086D" w:rsidP="00054B9E">
      <w:pPr>
        <w:ind w:left="1170"/>
        <w:rPr>
          <w:rFonts w:asciiTheme="majorHAnsi" w:hAnsiTheme="majorHAnsi" w:cstheme="majorHAnsi"/>
          <w:highlight w:val="yellow"/>
          <w:lang w:eastAsia="zh-CN"/>
        </w:rPr>
      </w:pPr>
    </w:p>
    <w:p w14:paraId="2681DB50" w14:textId="77777777" w:rsidR="00E9086D" w:rsidRPr="00FD05C8" w:rsidRDefault="00052E5E"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Connect both reservoirs to the 3/2 pressure valve, which switches between HG and NG media according to the programmed oscillatory glucose protocol. </w:t>
      </w:r>
    </w:p>
    <w:p w14:paraId="52DAA21F" w14:textId="77777777" w:rsidR="00E9086D" w:rsidRPr="00FD05C8" w:rsidRDefault="00E9086D" w:rsidP="00054B9E">
      <w:pPr>
        <w:ind w:left="1170"/>
        <w:rPr>
          <w:rFonts w:asciiTheme="majorHAnsi" w:hAnsiTheme="majorHAnsi" w:cstheme="majorHAnsi"/>
          <w:highlight w:val="yellow"/>
          <w:lang w:eastAsia="zh-CN"/>
        </w:rPr>
      </w:pPr>
    </w:p>
    <w:p w14:paraId="10000379" w14:textId="77777777" w:rsidR="00E9086D" w:rsidRPr="00FD05C8" w:rsidRDefault="00052E5E"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Connect the outlet of the 3/2 pressure valve to the inlet of the microfluidic chip via tubing.</w:t>
      </w:r>
      <w:r w:rsidR="00E9086D" w:rsidRPr="00FD05C8">
        <w:rPr>
          <w:rFonts w:asciiTheme="majorHAnsi" w:hAnsiTheme="majorHAnsi" w:cstheme="majorHAnsi"/>
          <w:sz w:val="24"/>
          <w:szCs w:val="24"/>
          <w:highlight w:val="yellow"/>
          <w:lang w:eastAsia="zh-CN"/>
        </w:rPr>
        <w:t xml:space="preserve"> </w:t>
      </w:r>
    </w:p>
    <w:p w14:paraId="1A628628" w14:textId="77777777" w:rsidR="00E9086D" w:rsidRPr="00FD05C8" w:rsidRDefault="00E9086D" w:rsidP="00054B9E">
      <w:pPr>
        <w:ind w:left="1170"/>
        <w:rPr>
          <w:rFonts w:asciiTheme="majorHAnsi" w:hAnsiTheme="majorHAnsi" w:cstheme="majorHAnsi"/>
          <w:highlight w:val="yellow"/>
          <w:lang w:eastAsia="zh-CN"/>
        </w:rPr>
      </w:pPr>
    </w:p>
    <w:p w14:paraId="19C82943" w14:textId="77777777" w:rsidR="00E9086D" w:rsidRPr="00FD05C8" w:rsidRDefault="00052E5E"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Connect the outlet of the microfluidic chip to the waste reservoir.</w:t>
      </w:r>
      <w:r w:rsidR="00E9086D" w:rsidRPr="00FD05C8">
        <w:rPr>
          <w:rFonts w:asciiTheme="majorHAnsi" w:hAnsiTheme="majorHAnsi" w:cstheme="majorHAnsi"/>
          <w:sz w:val="24"/>
          <w:szCs w:val="24"/>
          <w:highlight w:val="yellow"/>
          <w:lang w:eastAsia="zh-CN"/>
        </w:rPr>
        <w:t xml:space="preserve"> </w:t>
      </w:r>
    </w:p>
    <w:p w14:paraId="33C4E8F8" w14:textId="77777777" w:rsidR="00E9086D" w:rsidRPr="00FD05C8" w:rsidRDefault="00E9086D" w:rsidP="00054B9E">
      <w:pPr>
        <w:ind w:left="1170"/>
        <w:rPr>
          <w:rFonts w:asciiTheme="majorHAnsi" w:hAnsiTheme="majorHAnsi" w:cstheme="majorHAnsi"/>
          <w:highlight w:val="yellow"/>
          <w:lang w:eastAsia="zh-CN"/>
        </w:rPr>
      </w:pPr>
    </w:p>
    <w:p w14:paraId="523C529E" w14:textId="205FE45B" w:rsidR="00C43972" w:rsidRPr="00FD05C8" w:rsidRDefault="00052E5E"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Place the microfluidic chip on the microscope stage for live-cell imaging throughout the experiment.</w:t>
      </w:r>
    </w:p>
    <w:p w14:paraId="29170D32" w14:textId="77777777" w:rsidR="00FF2CF4" w:rsidRPr="00FD05C8" w:rsidRDefault="00FF2CF4" w:rsidP="00054B9E">
      <w:pPr>
        <w:rPr>
          <w:lang w:eastAsia="zh-CN"/>
        </w:rPr>
      </w:pPr>
    </w:p>
    <w:p w14:paraId="01C40D70" w14:textId="3DFCBB94" w:rsidR="00DF1DEA" w:rsidRPr="00F35092" w:rsidRDefault="00000000" w:rsidP="00054B9E">
      <w:pPr>
        <w:ind w:firstLine="360"/>
        <w:rPr>
          <w:lang w:eastAsia="zh-CN"/>
        </w:rPr>
      </w:pPr>
      <w:r w:rsidRPr="00F35092">
        <w:rPr>
          <w:lang w:eastAsia="zh-CN"/>
        </w:rPr>
        <w:t>NOTE:</w:t>
      </w:r>
      <w:r w:rsidRPr="00F35092">
        <w:t xml:space="preserve"> </w:t>
      </w:r>
      <w:r w:rsidRPr="00F35092">
        <w:rPr>
          <w:lang w:eastAsia="zh-CN"/>
        </w:rPr>
        <w:t>Ensure all tubing connections are secure and free of leaks before initiating flow.</w:t>
      </w:r>
    </w:p>
    <w:p w14:paraId="30C09D76" w14:textId="77777777" w:rsidR="00DF1DEA" w:rsidRPr="00C9102E" w:rsidRDefault="00DF1DEA" w:rsidP="00054B9E">
      <w:pPr>
        <w:rPr>
          <w:rFonts w:asciiTheme="majorHAnsi" w:hAnsiTheme="majorHAnsi" w:cstheme="majorHAnsi"/>
          <w:lang w:eastAsia="zh-CN"/>
        </w:rPr>
      </w:pPr>
    </w:p>
    <w:p w14:paraId="6F3A5F79" w14:textId="26346E5F" w:rsidR="00C43972" w:rsidRPr="00FD05C8" w:rsidRDefault="008A1A15"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T</w:t>
      </w:r>
      <w:r w:rsidR="00845A34" w:rsidRPr="00FD05C8">
        <w:rPr>
          <w:rFonts w:asciiTheme="majorHAnsi" w:hAnsiTheme="majorHAnsi" w:cstheme="majorHAnsi"/>
          <w:sz w:val="24"/>
          <w:szCs w:val="24"/>
          <w:highlight w:val="yellow"/>
          <w:lang w:eastAsia="zh-CN"/>
        </w:rPr>
        <w:t>r</w:t>
      </w:r>
      <w:r w:rsidRPr="00FD05C8">
        <w:rPr>
          <w:rFonts w:asciiTheme="majorHAnsi" w:hAnsiTheme="majorHAnsi" w:cstheme="majorHAnsi"/>
          <w:sz w:val="24"/>
          <w:szCs w:val="24"/>
          <w:highlight w:val="yellow"/>
          <w:lang w:eastAsia="zh-CN"/>
        </w:rPr>
        <w:t>igger the high-speed camera</w:t>
      </w:r>
      <w:r w:rsidR="004668E3" w:rsidRPr="00FD05C8">
        <w:rPr>
          <w:rFonts w:asciiTheme="majorHAnsi" w:hAnsiTheme="majorHAnsi" w:cstheme="majorHAnsi"/>
          <w:sz w:val="24"/>
          <w:szCs w:val="24"/>
          <w:highlight w:val="yellow"/>
          <w:lang w:eastAsia="zh-CN"/>
        </w:rPr>
        <w:t xml:space="preserve"> (operating at 15 Hz in double-frame mode)</w:t>
      </w:r>
      <w:r w:rsidRPr="00FD05C8">
        <w:rPr>
          <w:rFonts w:asciiTheme="majorHAnsi" w:hAnsiTheme="majorHAnsi" w:cstheme="majorHAnsi"/>
          <w:sz w:val="24"/>
          <w:szCs w:val="24"/>
          <w:highlight w:val="yellow"/>
          <w:lang w:eastAsia="zh-CN"/>
        </w:rPr>
        <w:t xml:space="preserve"> after the flow is steady to capture sequential image pairs of the flowing microparticles</w:t>
      </w:r>
      <w:r w:rsidR="004668E3" w:rsidRPr="00FD05C8">
        <w:rPr>
          <w:rFonts w:asciiTheme="majorHAnsi" w:hAnsiTheme="majorHAnsi" w:cstheme="majorHAnsi"/>
          <w:sz w:val="24"/>
          <w:szCs w:val="24"/>
          <w:highlight w:val="yellow"/>
          <w:lang w:eastAsia="zh-CN"/>
        </w:rPr>
        <w:t>. Set the precise time</w:t>
      </w:r>
      <w:r w:rsidRPr="00FD05C8">
        <w:rPr>
          <w:rFonts w:asciiTheme="majorHAnsi" w:hAnsiTheme="majorHAnsi" w:cstheme="majorHAnsi"/>
          <w:sz w:val="24"/>
          <w:szCs w:val="24"/>
          <w:highlight w:val="yellow"/>
          <w:lang w:eastAsia="zh-CN"/>
        </w:rPr>
        <w:t xml:space="preserve"> delay (</w:t>
      </w:r>
      <w:proofErr w:type="spellStart"/>
      <w:r w:rsidRPr="00FD05C8">
        <w:rPr>
          <w:rFonts w:asciiTheme="majorHAnsi" w:hAnsiTheme="majorHAnsi" w:cstheme="majorHAnsi"/>
          <w:sz w:val="24"/>
          <w:szCs w:val="24"/>
          <w:highlight w:val="yellow"/>
          <w:lang w:eastAsia="zh-CN"/>
        </w:rPr>
        <w:t>Δt</w:t>
      </w:r>
      <w:proofErr w:type="spellEnd"/>
      <w:r w:rsidRPr="00FD05C8">
        <w:rPr>
          <w:rFonts w:asciiTheme="majorHAnsi" w:hAnsiTheme="majorHAnsi" w:cstheme="majorHAnsi"/>
          <w:sz w:val="24"/>
          <w:szCs w:val="24"/>
          <w:highlight w:val="yellow"/>
          <w:lang w:eastAsia="zh-CN"/>
        </w:rPr>
        <w:t xml:space="preserve">) between </w:t>
      </w:r>
      <w:r w:rsidR="004668E3" w:rsidRPr="00FD05C8">
        <w:rPr>
          <w:rFonts w:asciiTheme="majorHAnsi" w:hAnsiTheme="majorHAnsi" w:cstheme="majorHAnsi"/>
          <w:sz w:val="24"/>
          <w:szCs w:val="24"/>
          <w:highlight w:val="yellow"/>
          <w:lang w:eastAsia="zh-CN"/>
        </w:rPr>
        <w:t xml:space="preserve">the two </w:t>
      </w:r>
      <w:r w:rsidRPr="00FD05C8">
        <w:rPr>
          <w:rFonts w:asciiTheme="majorHAnsi" w:hAnsiTheme="majorHAnsi" w:cstheme="majorHAnsi"/>
          <w:sz w:val="24"/>
          <w:szCs w:val="24"/>
          <w:highlight w:val="yellow"/>
          <w:lang w:eastAsia="zh-CN"/>
        </w:rPr>
        <w:t>frames</w:t>
      </w:r>
      <w:r w:rsidR="004668E3" w:rsidRPr="00FD05C8">
        <w:rPr>
          <w:rFonts w:asciiTheme="majorHAnsi" w:hAnsiTheme="majorHAnsi" w:cstheme="majorHAnsi"/>
          <w:sz w:val="24"/>
          <w:szCs w:val="24"/>
          <w:highlight w:val="yellow"/>
          <w:lang w:eastAsia="zh-CN"/>
        </w:rPr>
        <w:t xml:space="preserve"> of each pair to 80 </w:t>
      </w:r>
      <w:proofErr w:type="spellStart"/>
      <w:r w:rsidR="004668E3" w:rsidRPr="00FD05C8">
        <w:rPr>
          <w:rFonts w:asciiTheme="majorHAnsi" w:hAnsiTheme="majorHAnsi" w:cstheme="majorHAnsi"/>
          <w:sz w:val="24"/>
          <w:szCs w:val="24"/>
          <w:highlight w:val="yellow"/>
          <w:lang w:eastAsia="zh-CN"/>
        </w:rPr>
        <w:t>μs</w:t>
      </w:r>
      <w:proofErr w:type="spellEnd"/>
      <w:r w:rsidRPr="00FD05C8">
        <w:rPr>
          <w:rFonts w:asciiTheme="majorHAnsi" w:hAnsiTheme="majorHAnsi" w:cstheme="majorHAnsi"/>
          <w:sz w:val="24"/>
          <w:szCs w:val="24"/>
          <w:highlight w:val="yellow"/>
          <w:lang w:eastAsia="zh-CN"/>
        </w:rPr>
        <w:t>.</w:t>
      </w:r>
    </w:p>
    <w:p w14:paraId="094AD986" w14:textId="77777777" w:rsidR="00FF2CF4" w:rsidRPr="00FD05C8" w:rsidRDefault="00FF2CF4" w:rsidP="00054B9E">
      <w:pPr>
        <w:rPr>
          <w:rFonts w:asciiTheme="majorHAnsi" w:hAnsiTheme="majorHAnsi" w:cstheme="majorHAnsi"/>
          <w:highlight w:val="yellow"/>
          <w:lang w:eastAsia="zh-CN"/>
        </w:rPr>
      </w:pPr>
    </w:p>
    <w:p w14:paraId="50A1CF37" w14:textId="05676F1E" w:rsidR="008A1A15" w:rsidRPr="00FD05C8"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Capture images for Region of Interest (ROI) within the channel.</w:t>
      </w:r>
      <w:r w:rsidR="00052E5E" w:rsidRPr="00FD05C8">
        <w:rPr>
          <w:rFonts w:asciiTheme="majorHAnsi" w:hAnsiTheme="majorHAnsi" w:cstheme="majorHAnsi"/>
          <w:sz w:val="24"/>
          <w:szCs w:val="24"/>
          <w:highlight w:val="yellow"/>
          <w:lang w:eastAsia="zh-CN"/>
        </w:rPr>
        <w:t xml:space="preserve"> Select the ROI at the center of the straight channel section (</w:t>
      </w:r>
      <w:r w:rsidR="00052E5E" w:rsidRPr="00FD05C8">
        <w:rPr>
          <w:rFonts w:asciiTheme="majorHAnsi" w:hAnsiTheme="majorHAnsi" w:cstheme="majorHAnsi"/>
          <w:b/>
          <w:bCs/>
          <w:sz w:val="24"/>
          <w:szCs w:val="24"/>
          <w:highlight w:val="yellow"/>
          <w:lang w:eastAsia="zh-CN"/>
        </w:rPr>
        <w:t>Figure 2A</w:t>
      </w:r>
      <w:r w:rsidR="00052E5E" w:rsidRPr="00FD05C8">
        <w:rPr>
          <w:rFonts w:asciiTheme="majorHAnsi" w:hAnsiTheme="majorHAnsi" w:cstheme="majorHAnsi"/>
          <w:sz w:val="24"/>
          <w:szCs w:val="24"/>
          <w:highlight w:val="yellow"/>
          <w:lang w:eastAsia="zh-CN"/>
        </w:rPr>
        <w:t>), equidistant from both the inlet and outlet, to avoid end effects and ensure representative flow measurements.</w:t>
      </w:r>
    </w:p>
    <w:p w14:paraId="2F4D70C3" w14:textId="77777777" w:rsidR="008A1A15" w:rsidRPr="00FD05C8" w:rsidRDefault="008A1A15" w:rsidP="00054B9E">
      <w:pPr>
        <w:rPr>
          <w:highlight w:val="yellow"/>
          <w:lang w:eastAsia="zh-CN"/>
        </w:rPr>
      </w:pPr>
    </w:p>
    <w:p w14:paraId="1C41B45C" w14:textId="2F3CD55D" w:rsidR="008A1A15" w:rsidRPr="00FD05C8" w:rsidRDefault="00C43972"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Process the acquired image pairs using </w:t>
      </w:r>
      <w:r w:rsidR="00454E6E" w:rsidRPr="00FD05C8">
        <w:rPr>
          <w:rFonts w:asciiTheme="majorHAnsi" w:hAnsiTheme="majorHAnsi" w:cstheme="majorHAnsi"/>
          <w:sz w:val="24"/>
          <w:szCs w:val="24"/>
          <w:highlight w:val="yellow"/>
          <w:lang w:eastAsia="zh-CN"/>
        </w:rPr>
        <w:t>PIV analysis software</w:t>
      </w:r>
      <w:r w:rsidRPr="00FD05C8">
        <w:rPr>
          <w:rFonts w:asciiTheme="majorHAnsi" w:hAnsiTheme="majorHAnsi" w:cstheme="majorHAnsi"/>
          <w:sz w:val="24"/>
          <w:szCs w:val="24"/>
          <w:highlight w:val="yellow"/>
          <w:lang w:eastAsia="zh-CN"/>
        </w:rPr>
        <w:t xml:space="preserve">. </w:t>
      </w:r>
      <w:r w:rsidR="004668E3" w:rsidRPr="00FD05C8">
        <w:rPr>
          <w:rFonts w:asciiTheme="majorHAnsi" w:hAnsiTheme="majorHAnsi" w:cstheme="majorHAnsi"/>
          <w:sz w:val="24"/>
          <w:szCs w:val="24"/>
          <w:highlight w:val="yellow"/>
          <w:lang w:eastAsia="zh-CN"/>
        </w:rPr>
        <w:t xml:space="preserve">Use an adaptive multi-pass cross-correlation algorithm, starting with an initial interrogation area of 64 × 64 pixels and refining to a final area of 16 × 16 pixels with an 8 × </w:t>
      </w:r>
      <w:proofErr w:type="gramStart"/>
      <w:r w:rsidR="004668E3" w:rsidRPr="00FD05C8">
        <w:rPr>
          <w:rFonts w:asciiTheme="majorHAnsi" w:hAnsiTheme="majorHAnsi" w:cstheme="majorHAnsi"/>
          <w:sz w:val="24"/>
          <w:szCs w:val="24"/>
          <w:highlight w:val="yellow"/>
          <w:lang w:eastAsia="zh-CN"/>
        </w:rPr>
        <w:t>8 pixel</w:t>
      </w:r>
      <w:proofErr w:type="gramEnd"/>
      <w:r w:rsidR="004668E3" w:rsidRPr="00FD05C8">
        <w:rPr>
          <w:rFonts w:asciiTheme="majorHAnsi" w:hAnsiTheme="majorHAnsi" w:cstheme="majorHAnsi"/>
          <w:sz w:val="24"/>
          <w:szCs w:val="24"/>
          <w:highlight w:val="yellow"/>
          <w:lang w:eastAsia="zh-CN"/>
        </w:rPr>
        <w:t xml:space="preserve"> grid step size,</w:t>
      </w:r>
      <w:r w:rsidRPr="00FD05C8">
        <w:rPr>
          <w:rFonts w:asciiTheme="majorHAnsi" w:hAnsiTheme="majorHAnsi" w:cstheme="majorHAnsi"/>
          <w:sz w:val="24"/>
          <w:szCs w:val="24"/>
          <w:highlight w:val="yellow"/>
          <w:lang w:eastAsia="zh-CN"/>
        </w:rPr>
        <w:t xml:space="preserve"> to determine the displacement vector (</w:t>
      </w:r>
      <w:proofErr w:type="spellStart"/>
      <w:r w:rsidRPr="00FD05C8">
        <w:rPr>
          <w:rFonts w:asciiTheme="majorHAnsi" w:hAnsiTheme="majorHAnsi" w:cstheme="majorHAnsi"/>
          <w:sz w:val="24"/>
          <w:szCs w:val="24"/>
          <w:highlight w:val="yellow"/>
          <w:lang w:eastAsia="zh-CN"/>
        </w:rPr>
        <w:t>Δx</w:t>
      </w:r>
      <w:proofErr w:type="spellEnd"/>
      <w:r w:rsidRPr="00FD05C8">
        <w:rPr>
          <w:rFonts w:asciiTheme="majorHAnsi" w:hAnsiTheme="majorHAnsi" w:cstheme="majorHAnsi"/>
          <w:sz w:val="24"/>
          <w:szCs w:val="24"/>
          <w:highlight w:val="yellow"/>
          <w:lang w:eastAsia="zh-CN"/>
        </w:rPr>
        <w:t xml:space="preserve">) of the particles between the two frames. </w:t>
      </w:r>
    </w:p>
    <w:p w14:paraId="12FEBD3C" w14:textId="77777777" w:rsidR="008A1A15" w:rsidRPr="00FD05C8" w:rsidRDefault="008A1A15" w:rsidP="00054B9E">
      <w:pPr>
        <w:rPr>
          <w:rFonts w:asciiTheme="majorHAnsi" w:hAnsiTheme="majorHAnsi" w:cstheme="majorHAnsi"/>
          <w:highlight w:val="yellow"/>
          <w:lang w:eastAsia="zh-CN"/>
        </w:rPr>
      </w:pPr>
    </w:p>
    <w:p w14:paraId="2D6D8A43" w14:textId="30A3AFA1" w:rsidR="00C43972" w:rsidRPr="00FD05C8"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lastRenderedPageBreak/>
        <w:t>Calculate the velocity vector (v) for each interrogation area using the formula v</w:t>
      </w:r>
      <w:r w:rsidR="00DF1DEA" w:rsidRPr="00FD05C8">
        <w:rPr>
          <w:rFonts w:asciiTheme="majorHAnsi" w:hAnsiTheme="majorHAnsi" w:cstheme="majorHAnsi"/>
          <w:sz w:val="24"/>
          <w:szCs w:val="24"/>
          <w:highlight w:val="yellow"/>
          <w:lang w:eastAsia="zh-CN"/>
        </w:rPr>
        <w:t xml:space="preserve"> </w:t>
      </w:r>
      <w:r w:rsidRPr="00FD05C8">
        <w:rPr>
          <w:rFonts w:asciiTheme="majorHAnsi" w:hAnsiTheme="majorHAnsi" w:cstheme="majorHAnsi"/>
          <w:sz w:val="24"/>
          <w:szCs w:val="24"/>
          <w:highlight w:val="yellow"/>
          <w:lang w:eastAsia="zh-CN"/>
        </w:rPr>
        <w:t>=</w:t>
      </w:r>
      <w:r w:rsidR="00DF1DEA" w:rsidRPr="00FD05C8">
        <w:rPr>
          <w:rFonts w:asciiTheme="majorHAnsi" w:hAnsiTheme="majorHAnsi" w:cstheme="majorHAnsi"/>
          <w:sz w:val="24"/>
          <w:szCs w:val="24"/>
          <w:highlight w:val="yellow"/>
          <w:lang w:eastAsia="zh-CN"/>
        </w:rPr>
        <w:t xml:space="preserve"> </w:t>
      </w:r>
      <w:proofErr w:type="spellStart"/>
      <w:r w:rsidRPr="00FD05C8">
        <w:rPr>
          <w:rFonts w:asciiTheme="majorHAnsi" w:hAnsiTheme="majorHAnsi" w:cstheme="majorHAnsi"/>
          <w:sz w:val="24"/>
          <w:szCs w:val="24"/>
          <w:highlight w:val="yellow"/>
          <w:lang w:eastAsia="zh-CN"/>
        </w:rPr>
        <w:t>Δx</w:t>
      </w:r>
      <w:proofErr w:type="spellEnd"/>
      <w:r w:rsidRPr="00FD05C8">
        <w:rPr>
          <w:rFonts w:asciiTheme="majorHAnsi" w:hAnsiTheme="majorHAnsi" w:cstheme="majorHAnsi"/>
          <w:sz w:val="24"/>
          <w:szCs w:val="24"/>
          <w:highlight w:val="yellow"/>
          <w:lang w:eastAsia="zh-CN"/>
        </w:rPr>
        <w:t xml:space="preserve"> / </w:t>
      </w:r>
      <w:proofErr w:type="spellStart"/>
      <w:r w:rsidRPr="00FD05C8">
        <w:rPr>
          <w:rFonts w:asciiTheme="majorHAnsi" w:hAnsiTheme="majorHAnsi" w:cstheme="majorHAnsi"/>
          <w:sz w:val="24"/>
          <w:szCs w:val="24"/>
          <w:highlight w:val="yellow"/>
          <w:lang w:eastAsia="zh-CN"/>
        </w:rPr>
        <w:t>Δt</w:t>
      </w:r>
      <w:proofErr w:type="spellEnd"/>
      <w:r w:rsidRPr="00FD05C8">
        <w:rPr>
          <w:rFonts w:asciiTheme="majorHAnsi" w:hAnsiTheme="majorHAnsi" w:cstheme="majorHAnsi"/>
          <w:sz w:val="24"/>
          <w:szCs w:val="24"/>
          <w:highlight w:val="yellow"/>
          <w:lang w:eastAsia="zh-CN"/>
        </w:rPr>
        <w:t>.</w:t>
      </w:r>
    </w:p>
    <w:p w14:paraId="45E816B9" w14:textId="77777777" w:rsidR="00FF2CF4" w:rsidRPr="007A3940" w:rsidRDefault="00FF2CF4" w:rsidP="00054B9E">
      <w:pPr>
        <w:rPr>
          <w:rFonts w:asciiTheme="majorHAnsi" w:hAnsiTheme="majorHAnsi" w:cstheme="majorHAnsi"/>
          <w:lang w:eastAsia="zh-CN"/>
        </w:rPr>
      </w:pPr>
    </w:p>
    <w:p w14:paraId="5E5DF5FE" w14:textId="11AA96E4" w:rsidR="00C43972" w:rsidRPr="00FD05C8" w:rsidRDefault="00000000" w:rsidP="00054B9E">
      <w:pPr>
        <w:pStyle w:val="a9"/>
        <w:numPr>
          <w:ilvl w:val="0"/>
          <w:numId w:val="31"/>
        </w:numPr>
        <w:spacing w:after="0" w:line="240" w:lineRule="auto"/>
        <w:ind w:left="360"/>
        <w:jc w:val="both"/>
        <w:rPr>
          <w:rFonts w:asciiTheme="majorHAnsi" w:hAnsiTheme="majorHAnsi" w:cstheme="majorHAnsi"/>
          <w:sz w:val="24"/>
          <w:szCs w:val="24"/>
          <w:highlight w:val="yellow"/>
          <w:lang w:eastAsia="zh-CN"/>
        </w:rPr>
      </w:pPr>
      <w:r w:rsidRPr="00FD05C8">
        <w:rPr>
          <w:rFonts w:asciiTheme="majorHAnsi" w:hAnsiTheme="majorHAnsi" w:cstheme="majorHAnsi"/>
          <w:bCs/>
          <w:sz w:val="24"/>
          <w:szCs w:val="24"/>
          <w:highlight w:val="yellow"/>
          <w:lang w:eastAsia="zh-CN"/>
        </w:rPr>
        <w:t>Data</w:t>
      </w:r>
      <w:r w:rsidRPr="00FD05C8">
        <w:rPr>
          <w:rFonts w:asciiTheme="majorHAnsi" w:hAnsiTheme="majorHAnsi" w:cstheme="majorHAnsi"/>
          <w:sz w:val="24"/>
          <w:szCs w:val="24"/>
          <w:highlight w:val="yellow"/>
          <w:lang w:eastAsia="zh-CN"/>
        </w:rPr>
        <w:t xml:space="preserve"> </w:t>
      </w:r>
      <w:r w:rsidR="00C9102E" w:rsidRPr="00FD05C8">
        <w:rPr>
          <w:rFonts w:asciiTheme="majorHAnsi" w:hAnsiTheme="majorHAnsi" w:cstheme="majorHAnsi"/>
          <w:sz w:val="24"/>
          <w:szCs w:val="24"/>
          <w:highlight w:val="yellow"/>
          <w:lang w:eastAsia="zh-CN"/>
        </w:rPr>
        <w:t>a</w:t>
      </w:r>
      <w:r w:rsidRPr="00FD05C8">
        <w:rPr>
          <w:rFonts w:asciiTheme="majorHAnsi" w:hAnsiTheme="majorHAnsi" w:cstheme="majorHAnsi"/>
          <w:sz w:val="24"/>
          <w:szCs w:val="24"/>
          <w:highlight w:val="yellow"/>
          <w:lang w:eastAsia="zh-CN"/>
        </w:rPr>
        <w:t>cquisition</w:t>
      </w:r>
    </w:p>
    <w:p w14:paraId="43847822" w14:textId="77777777" w:rsidR="00FF2CF4" w:rsidRPr="00F35092" w:rsidRDefault="00FF2CF4" w:rsidP="00054B9E">
      <w:pPr>
        <w:rPr>
          <w:b/>
          <w:bCs/>
          <w:lang w:eastAsia="zh-CN"/>
        </w:rPr>
      </w:pPr>
    </w:p>
    <w:p w14:paraId="55B30051" w14:textId="12597646" w:rsidR="00C43972" w:rsidRPr="006A6C3D" w:rsidRDefault="00000000" w:rsidP="00054B9E">
      <w:pPr>
        <w:ind w:left="720"/>
        <w:rPr>
          <w:lang w:eastAsia="zh-CN"/>
        </w:rPr>
      </w:pPr>
      <w:r w:rsidRPr="00F35092">
        <w:rPr>
          <w:lang w:eastAsia="zh-CN"/>
        </w:rPr>
        <w:t xml:space="preserve">NOTE: </w:t>
      </w:r>
      <w:r w:rsidR="008A1A15" w:rsidRPr="00F35092">
        <w:rPr>
          <w:lang w:eastAsia="zh-CN"/>
        </w:rPr>
        <w:t xml:space="preserve">Quantify cell viability and function using the </w:t>
      </w:r>
      <w:proofErr w:type="spellStart"/>
      <w:r w:rsidR="008A1A15" w:rsidRPr="00F35092">
        <w:rPr>
          <w:lang w:eastAsia="zh-CN"/>
        </w:rPr>
        <w:t>Calcein</w:t>
      </w:r>
      <w:proofErr w:type="spellEnd"/>
      <w:r w:rsidR="008A1A15" w:rsidRPr="00F35092">
        <w:rPr>
          <w:lang w:eastAsia="zh-CN"/>
        </w:rPr>
        <w:t>-AM/</w:t>
      </w:r>
      <w:r w:rsidR="005323C8" w:rsidRPr="00F35092">
        <w:rPr>
          <w:lang w:eastAsia="zh-CN"/>
        </w:rPr>
        <w:t>propidium iodide (</w:t>
      </w:r>
      <w:r w:rsidR="008A1A15" w:rsidRPr="00F35092">
        <w:rPr>
          <w:lang w:eastAsia="zh-CN"/>
        </w:rPr>
        <w:t>PI</w:t>
      </w:r>
      <w:r w:rsidR="005323C8" w:rsidRPr="00F35092">
        <w:rPr>
          <w:lang w:eastAsia="zh-CN"/>
        </w:rPr>
        <w:t>)</w:t>
      </w:r>
      <w:r w:rsidR="008A1A15" w:rsidRPr="00F35092">
        <w:rPr>
          <w:lang w:eastAsia="zh-CN"/>
        </w:rPr>
        <w:t xml:space="preserve"> Kit and </w:t>
      </w:r>
      <w:r w:rsidR="002A3E94" w:rsidRPr="00052E5E">
        <w:rPr>
          <w:lang w:eastAsia="zh-CN"/>
        </w:rPr>
        <w:t>live</w:t>
      </w:r>
      <w:r w:rsidR="002A3E94">
        <w:rPr>
          <w:rFonts w:hint="eastAsia"/>
          <w:lang w:eastAsia="zh-CN"/>
        </w:rPr>
        <w:t>-</w:t>
      </w:r>
      <w:r w:rsidR="002A3E94" w:rsidRPr="00052E5E">
        <w:rPr>
          <w:lang w:eastAsia="zh-CN"/>
        </w:rPr>
        <w:t xml:space="preserve">cell oxidative stress </w:t>
      </w:r>
      <w:r w:rsidR="002A3E94">
        <w:rPr>
          <w:rFonts w:hint="eastAsia"/>
          <w:lang w:eastAsia="zh-CN"/>
        </w:rPr>
        <w:t>f</w:t>
      </w:r>
      <w:r w:rsidR="002A3E94" w:rsidRPr="006A6C3D">
        <w:rPr>
          <w:lang w:eastAsia="zh-CN"/>
        </w:rPr>
        <w:t>luorescent probe</w:t>
      </w:r>
      <w:r w:rsidR="008A1A15" w:rsidRPr="006A6C3D">
        <w:rPr>
          <w:lang w:eastAsia="zh-CN"/>
        </w:rPr>
        <w:t xml:space="preserve"> to verify the damage caused by glucose fluctuations and evaluate the effect of co-stimulation.</w:t>
      </w:r>
    </w:p>
    <w:p w14:paraId="54753197" w14:textId="77777777" w:rsidR="00FF2CF4" w:rsidRPr="006A6C3D" w:rsidRDefault="00FF2CF4" w:rsidP="00054B9E">
      <w:pPr>
        <w:rPr>
          <w:lang w:eastAsia="zh-CN"/>
        </w:rPr>
      </w:pPr>
    </w:p>
    <w:p w14:paraId="4F20049B" w14:textId="16FD4B3F" w:rsidR="00C43972" w:rsidRPr="00FD05C8"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Cell </w:t>
      </w:r>
      <w:r w:rsidR="007A3940" w:rsidRPr="00FD05C8">
        <w:rPr>
          <w:rFonts w:asciiTheme="majorHAnsi" w:hAnsiTheme="majorHAnsi" w:cstheme="majorHAnsi"/>
          <w:sz w:val="24"/>
          <w:szCs w:val="24"/>
          <w:highlight w:val="yellow"/>
          <w:lang w:eastAsia="zh-CN"/>
        </w:rPr>
        <w:t>v</w:t>
      </w:r>
      <w:r w:rsidRPr="00FD05C8">
        <w:rPr>
          <w:rFonts w:asciiTheme="majorHAnsi" w:hAnsiTheme="majorHAnsi" w:cstheme="majorHAnsi"/>
          <w:sz w:val="24"/>
          <w:szCs w:val="24"/>
          <w:highlight w:val="yellow"/>
          <w:lang w:eastAsia="zh-CN"/>
        </w:rPr>
        <w:t>iability</w:t>
      </w:r>
    </w:p>
    <w:p w14:paraId="3847947F" w14:textId="77777777" w:rsidR="00FF2CF4" w:rsidRPr="00FD05C8" w:rsidRDefault="00FF2CF4" w:rsidP="00054B9E">
      <w:pPr>
        <w:rPr>
          <w:rFonts w:asciiTheme="majorHAnsi" w:hAnsiTheme="majorHAnsi" w:cstheme="majorHAnsi"/>
          <w:highlight w:val="yellow"/>
          <w:lang w:eastAsia="zh-CN"/>
        </w:rPr>
      </w:pPr>
    </w:p>
    <w:p w14:paraId="1A5D9EB4" w14:textId="7013D88B" w:rsidR="00C43972" w:rsidRPr="00FD05C8" w:rsidRDefault="006A40D4"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Prepare the </w:t>
      </w:r>
      <w:proofErr w:type="spellStart"/>
      <w:r w:rsidRPr="00FD05C8">
        <w:rPr>
          <w:rFonts w:asciiTheme="majorHAnsi" w:hAnsiTheme="majorHAnsi" w:cstheme="majorHAnsi"/>
          <w:sz w:val="24"/>
          <w:szCs w:val="24"/>
          <w:highlight w:val="yellow"/>
          <w:lang w:eastAsia="zh-CN"/>
        </w:rPr>
        <w:t>Calcein</w:t>
      </w:r>
      <w:proofErr w:type="spellEnd"/>
      <w:r w:rsidRPr="00FD05C8">
        <w:rPr>
          <w:rFonts w:asciiTheme="majorHAnsi" w:hAnsiTheme="majorHAnsi" w:cstheme="majorHAnsi"/>
          <w:sz w:val="24"/>
          <w:szCs w:val="24"/>
          <w:highlight w:val="yellow"/>
          <w:lang w:eastAsia="zh-CN"/>
        </w:rPr>
        <w:t>-AM/PI working solution according to the manufacturer’s instructions at the experimental endpoint.</w:t>
      </w:r>
    </w:p>
    <w:p w14:paraId="78ABA971" w14:textId="77777777" w:rsidR="005323C8" w:rsidRPr="00FD05C8" w:rsidRDefault="005323C8" w:rsidP="00054B9E">
      <w:pPr>
        <w:pStyle w:val="a9"/>
        <w:spacing w:after="0" w:line="240" w:lineRule="auto"/>
        <w:ind w:left="1170"/>
        <w:jc w:val="both"/>
        <w:rPr>
          <w:rFonts w:asciiTheme="majorHAnsi" w:hAnsiTheme="majorHAnsi" w:cstheme="majorHAnsi"/>
          <w:sz w:val="24"/>
          <w:szCs w:val="24"/>
          <w:highlight w:val="yellow"/>
          <w:lang w:eastAsia="zh-CN"/>
        </w:rPr>
      </w:pPr>
    </w:p>
    <w:p w14:paraId="4D6E2843" w14:textId="7CA0640B" w:rsidR="005323C8" w:rsidRPr="00FD05C8" w:rsidRDefault="00000000" w:rsidP="00054B9E">
      <w:pPr>
        <w:pStyle w:val="a9"/>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CAUTION: PI is a known mutagen and a suspected carcinogen that intercalates into DNA. Handle with extreme care. Wear gloves and handle within a designated safe workspace.</w:t>
      </w:r>
    </w:p>
    <w:p w14:paraId="63A270F5" w14:textId="77777777" w:rsidR="00FF2CF4" w:rsidRPr="00FD05C8" w:rsidRDefault="00FF2CF4" w:rsidP="00054B9E">
      <w:pPr>
        <w:pStyle w:val="a9"/>
        <w:spacing w:after="0" w:line="240" w:lineRule="auto"/>
        <w:ind w:left="1170"/>
        <w:jc w:val="both"/>
        <w:rPr>
          <w:rFonts w:asciiTheme="majorHAnsi" w:hAnsiTheme="majorHAnsi" w:cstheme="majorHAnsi"/>
          <w:sz w:val="24"/>
          <w:szCs w:val="24"/>
          <w:highlight w:val="yellow"/>
          <w:lang w:eastAsia="zh-CN"/>
        </w:rPr>
      </w:pPr>
    </w:p>
    <w:p w14:paraId="149E248D" w14:textId="068043E4" w:rsidR="00C43972" w:rsidRPr="00FD05C8" w:rsidRDefault="00000000"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Rinse the channel one time with </w:t>
      </w:r>
      <w:r w:rsidR="00CA4C68" w:rsidRPr="00FD05C8">
        <w:rPr>
          <w:rFonts w:asciiTheme="majorHAnsi" w:hAnsiTheme="majorHAnsi" w:cstheme="majorHAnsi"/>
          <w:sz w:val="24"/>
          <w:szCs w:val="24"/>
          <w:highlight w:val="yellow"/>
          <w:lang w:eastAsia="zh-CN"/>
        </w:rPr>
        <w:t>PBS and</w:t>
      </w:r>
      <w:r w:rsidR="006A40D4" w:rsidRPr="00FD05C8">
        <w:rPr>
          <w:rFonts w:asciiTheme="majorHAnsi" w:hAnsiTheme="majorHAnsi" w:cstheme="majorHAnsi"/>
          <w:sz w:val="24"/>
          <w:szCs w:val="24"/>
          <w:highlight w:val="yellow"/>
          <w:lang w:eastAsia="zh-CN"/>
        </w:rPr>
        <w:t xml:space="preserve"> i</w:t>
      </w:r>
      <w:r w:rsidRPr="00FD05C8">
        <w:rPr>
          <w:rFonts w:asciiTheme="majorHAnsi" w:hAnsiTheme="majorHAnsi" w:cstheme="majorHAnsi"/>
          <w:sz w:val="24"/>
          <w:szCs w:val="24"/>
          <w:highlight w:val="yellow"/>
          <w:lang w:eastAsia="zh-CN"/>
        </w:rPr>
        <w:t xml:space="preserve">ntroduce the </w:t>
      </w:r>
      <w:proofErr w:type="spellStart"/>
      <w:r w:rsidRPr="00FD05C8">
        <w:rPr>
          <w:rFonts w:asciiTheme="majorHAnsi" w:hAnsiTheme="majorHAnsi" w:cstheme="majorHAnsi"/>
          <w:sz w:val="24"/>
          <w:szCs w:val="24"/>
          <w:highlight w:val="yellow"/>
          <w:lang w:eastAsia="zh-CN"/>
        </w:rPr>
        <w:t>Calcein</w:t>
      </w:r>
      <w:proofErr w:type="spellEnd"/>
      <w:r w:rsidRPr="00FD05C8">
        <w:rPr>
          <w:rFonts w:asciiTheme="majorHAnsi" w:hAnsiTheme="majorHAnsi" w:cstheme="majorHAnsi"/>
          <w:sz w:val="24"/>
          <w:szCs w:val="24"/>
          <w:highlight w:val="yellow"/>
          <w:lang w:eastAsia="zh-CN"/>
        </w:rPr>
        <w:t>-AM/PI working solution into the channel. Incubate the device at 37 °C with 5% CO2 for 30 min in the dark.</w:t>
      </w:r>
    </w:p>
    <w:p w14:paraId="351A9B76" w14:textId="77777777" w:rsidR="00FF2CF4" w:rsidRPr="00FD05C8" w:rsidRDefault="00FF2CF4" w:rsidP="00054B9E">
      <w:pPr>
        <w:pStyle w:val="a9"/>
        <w:spacing w:after="0" w:line="240" w:lineRule="auto"/>
        <w:ind w:left="1170"/>
        <w:jc w:val="both"/>
        <w:rPr>
          <w:rFonts w:asciiTheme="majorHAnsi" w:hAnsiTheme="majorHAnsi" w:cstheme="majorHAnsi"/>
          <w:sz w:val="24"/>
          <w:szCs w:val="24"/>
          <w:highlight w:val="yellow"/>
          <w:lang w:eastAsia="zh-CN"/>
        </w:rPr>
      </w:pPr>
    </w:p>
    <w:p w14:paraId="11ED01CD" w14:textId="47FAE21C" w:rsidR="00C43972" w:rsidRPr="00FD05C8" w:rsidRDefault="00000000"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Immediately capture fluorescent images of the stained cells using an inverted fluorescence microscope</w:t>
      </w:r>
      <w:r w:rsidR="00AF5B94" w:rsidRPr="00FD05C8">
        <w:rPr>
          <w:rFonts w:asciiTheme="majorHAnsi" w:hAnsiTheme="majorHAnsi" w:cstheme="majorHAnsi"/>
          <w:sz w:val="24"/>
          <w:szCs w:val="24"/>
          <w:highlight w:val="yellow"/>
          <w:lang w:eastAsia="zh-CN"/>
        </w:rPr>
        <w:t xml:space="preserve"> equipped with a 10× objective lens</w:t>
      </w:r>
      <w:r w:rsidRPr="00FD05C8">
        <w:rPr>
          <w:rFonts w:asciiTheme="majorHAnsi" w:hAnsiTheme="majorHAnsi" w:cstheme="majorHAnsi"/>
          <w:sz w:val="24"/>
          <w:szCs w:val="24"/>
          <w:highlight w:val="yellow"/>
          <w:lang w:eastAsia="zh-CN"/>
        </w:rPr>
        <w:t xml:space="preserve">. Use the FITC (Green) filter for </w:t>
      </w:r>
      <w:proofErr w:type="spellStart"/>
      <w:r w:rsidRPr="00FD05C8">
        <w:rPr>
          <w:rFonts w:asciiTheme="majorHAnsi" w:hAnsiTheme="majorHAnsi" w:cstheme="majorHAnsi"/>
          <w:sz w:val="24"/>
          <w:szCs w:val="24"/>
          <w:highlight w:val="yellow"/>
          <w:lang w:eastAsia="zh-CN"/>
        </w:rPr>
        <w:t>Calcein</w:t>
      </w:r>
      <w:proofErr w:type="spellEnd"/>
      <w:r w:rsidRPr="00FD05C8">
        <w:rPr>
          <w:rFonts w:asciiTheme="majorHAnsi" w:hAnsiTheme="majorHAnsi" w:cstheme="majorHAnsi"/>
          <w:sz w:val="24"/>
          <w:szCs w:val="24"/>
          <w:highlight w:val="yellow"/>
          <w:lang w:eastAsia="zh-CN"/>
        </w:rPr>
        <w:t>-AM and the TRITC or Rhodamine (Red) filter for PI.</w:t>
      </w:r>
    </w:p>
    <w:p w14:paraId="1103D632" w14:textId="77777777" w:rsidR="00FF2CF4" w:rsidRPr="006A6C3D" w:rsidRDefault="00FF2CF4" w:rsidP="00054B9E">
      <w:pPr>
        <w:rPr>
          <w:lang w:eastAsia="zh-CN"/>
        </w:rPr>
      </w:pPr>
    </w:p>
    <w:p w14:paraId="4C6AE160" w14:textId="793CEF28"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47283F">
        <w:rPr>
          <w:rFonts w:asciiTheme="majorHAnsi" w:hAnsiTheme="majorHAnsi" w:cstheme="majorHAnsi"/>
          <w:sz w:val="24"/>
          <w:szCs w:val="24"/>
          <w:lang w:eastAsia="zh-CN"/>
        </w:rPr>
        <w:t xml:space="preserve"> </w:t>
      </w:r>
      <w:r w:rsidRPr="00950BFA">
        <w:rPr>
          <w:rFonts w:asciiTheme="majorHAnsi" w:hAnsiTheme="majorHAnsi" w:cstheme="majorHAnsi"/>
          <w:sz w:val="24"/>
          <w:szCs w:val="24"/>
          <w:highlight w:val="yellow"/>
          <w:lang w:eastAsia="zh-CN"/>
        </w:rPr>
        <w:t>Measure Intracellular ROS</w:t>
      </w:r>
    </w:p>
    <w:p w14:paraId="397E5FB2" w14:textId="77777777" w:rsidR="00FF2CF4" w:rsidRPr="00950BFA" w:rsidRDefault="00FF2CF4" w:rsidP="00054B9E">
      <w:pPr>
        <w:rPr>
          <w:rFonts w:asciiTheme="majorHAnsi" w:hAnsiTheme="majorHAnsi" w:cstheme="majorHAnsi"/>
          <w:highlight w:val="yellow"/>
          <w:lang w:eastAsia="zh-CN"/>
        </w:rPr>
      </w:pPr>
    </w:p>
    <w:p w14:paraId="3B54F9CA" w14:textId="75CFA0F5" w:rsidR="00C43972" w:rsidRPr="00950BFA" w:rsidRDefault="00000000"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Prepare the </w:t>
      </w:r>
      <w:r w:rsidR="002A3E94" w:rsidRPr="00950BFA">
        <w:rPr>
          <w:rFonts w:asciiTheme="majorHAnsi" w:hAnsiTheme="majorHAnsi" w:cstheme="majorHAnsi"/>
          <w:sz w:val="24"/>
          <w:szCs w:val="24"/>
          <w:highlight w:val="yellow"/>
          <w:lang w:eastAsia="zh-CN"/>
        </w:rPr>
        <w:t>live-cell oxidative stress fluorescent probe</w:t>
      </w:r>
      <w:r w:rsidRPr="00950BFA">
        <w:rPr>
          <w:rFonts w:asciiTheme="majorHAnsi" w:hAnsiTheme="majorHAnsi" w:cstheme="majorHAnsi"/>
          <w:sz w:val="24"/>
          <w:szCs w:val="24"/>
          <w:highlight w:val="yellow"/>
          <w:lang w:eastAsia="zh-CN"/>
        </w:rPr>
        <w:t xml:space="preserve"> </w:t>
      </w:r>
      <w:r w:rsidR="00CA4C68" w:rsidRPr="00950BFA">
        <w:rPr>
          <w:rFonts w:asciiTheme="majorHAnsi" w:hAnsiTheme="majorHAnsi" w:cstheme="majorHAnsi"/>
          <w:sz w:val="24"/>
          <w:szCs w:val="24"/>
          <w:highlight w:val="yellow"/>
          <w:lang w:eastAsia="zh-CN"/>
        </w:rPr>
        <w:t xml:space="preserve">(see </w:t>
      </w:r>
      <w:r w:rsidR="00CA4C68" w:rsidRPr="00950BFA">
        <w:rPr>
          <w:rFonts w:asciiTheme="majorHAnsi" w:hAnsiTheme="majorHAnsi" w:cstheme="majorHAnsi"/>
          <w:b/>
          <w:bCs/>
          <w:sz w:val="24"/>
          <w:szCs w:val="24"/>
          <w:highlight w:val="yellow"/>
          <w:lang w:eastAsia="zh-CN"/>
        </w:rPr>
        <w:t>Table of Materials</w:t>
      </w:r>
      <w:r w:rsidR="00CA4C68" w:rsidRPr="00950BFA">
        <w:rPr>
          <w:rFonts w:asciiTheme="majorHAnsi" w:hAnsiTheme="majorHAnsi" w:cstheme="majorHAnsi"/>
          <w:sz w:val="24"/>
          <w:szCs w:val="24"/>
          <w:highlight w:val="yellow"/>
          <w:lang w:eastAsia="zh-CN"/>
        </w:rPr>
        <w:t xml:space="preserve">) </w:t>
      </w:r>
      <w:r w:rsidRPr="00950BFA">
        <w:rPr>
          <w:rFonts w:asciiTheme="majorHAnsi" w:hAnsiTheme="majorHAnsi" w:cstheme="majorHAnsi"/>
          <w:sz w:val="24"/>
          <w:szCs w:val="24"/>
          <w:highlight w:val="yellow"/>
          <w:lang w:eastAsia="zh-CN"/>
        </w:rPr>
        <w:t>working solution at the concentration specified by the manufacture</w:t>
      </w:r>
      <w:r w:rsidR="006A40D4" w:rsidRPr="00950BFA">
        <w:rPr>
          <w:rFonts w:asciiTheme="majorHAnsi" w:hAnsiTheme="majorHAnsi" w:cstheme="majorHAnsi"/>
          <w:sz w:val="24"/>
          <w:szCs w:val="24"/>
          <w:highlight w:val="yellow"/>
          <w:lang w:eastAsia="zh-CN"/>
        </w:rPr>
        <w:t>r</w:t>
      </w:r>
      <w:r w:rsidRPr="00950BFA">
        <w:rPr>
          <w:rFonts w:asciiTheme="majorHAnsi" w:hAnsiTheme="majorHAnsi" w:cstheme="majorHAnsi"/>
          <w:sz w:val="24"/>
          <w:szCs w:val="24"/>
          <w:highlight w:val="yellow"/>
          <w:lang w:eastAsia="zh-CN"/>
        </w:rPr>
        <w:t xml:space="preserve"> (5 </w:t>
      </w:r>
      <w:proofErr w:type="spellStart"/>
      <w:r w:rsidRPr="00950BFA">
        <w:rPr>
          <w:rFonts w:asciiTheme="majorHAnsi" w:hAnsiTheme="majorHAnsi" w:cstheme="majorHAnsi"/>
          <w:sz w:val="24"/>
          <w:szCs w:val="24"/>
          <w:highlight w:val="yellow"/>
          <w:lang w:eastAsia="zh-CN"/>
        </w:rPr>
        <w:t>μM</w:t>
      </w:r>
      <w:proofErr w:type="spellEnd"/>
      <w:r w:rsidRPr="00950BFA">
        <w:rPr>
          <w:rFonts w:asciiTheme="majorHAnsi" w:hAnsiTheme="majorHAnsi" w:cstheme="majorHAnsi"/>
          <w:sz w:val="24"/>
          <w:szCs w:val="24"/>
          <w:highlight w:val="yellow"/>
          <w:lang w:eastAsia="zh-CN"/>
        </w:rPr>
        <w:t>) in PBS.</w:t>
      </w:r>
    </w:p>
    <w:p w14:paraId="12B9A21B" w14:textId="77777777" w:rsidR="005323C8" w:rsidRPr="0047283F" w:rsidRDefault="005323C8" w:rsidP="00054B9E">
      <w:pPr>
        <w:rPr>
          <w:rFonts w:asciiTheme="majorHAnsi" w:hAnsiTheme="majorHAnsi" w:cstheme="majorHAnsi"/>
          <w:lang w:eastAsia="zh-CN"/>
        </w:rPr>
      </w:pPr>
    </w:p>
    <w:p w14:paraId="50B6B81F" w14:textId="6C59B0F0" w:rsidR="005323C8" w:rsidRPr="00622DF0" w:rsidRDefault="00000000" w:rsidP="00054B9E">
      <w:pPr>
        <w:ind w:left="720"/>
        <w:rPr>
          <w:rFonts w:asciiTheme="majorHAnsi" w:hAnsiTheme="majorHAnsi" w:cstheme="majorHAnsi"/>
          <w:lang w:eastAsia="zh-CN"/>
        </w:rPr>
      </w:pPr>
      <w:r w:rsidRPr="0047283F">
        <w:rPr>
          <w:rFonts w:asciiTheme="majorHAnsi" w:hAnsiTheme="majorHAnsi" w:cstheme="majorHAnsi"/>
          <w:lang w:eastAsia="zh-CN"/>
        </w:rPr>
        <w:t xml:space="preserve">CAUTION: Fluorescent probes and their common stock solvents (such as DMSO) can be toxic </w:t>
      </w:r>
      <w:r w:rsidRPr="00622DF0">
        <w:rPr>
          <w:rFonts w:asciiTheme="majorHAnsi" w:hAnsiTheme="majorHAnsi" w:cstheme="majorHAnsi"/>
          <w:lang w:eastAsia="zh-CN"/>
        </w:rPr>
        <w:t>and may facilitate the absorption of hazardous substances through the skin. Wear gloves and handle within a designated safe workspace.</w:t>
      </w:r>
    </w:p>
    <w:p w14:paraId="11E0EF42" w14:textId="77777777" w:rsidR="00FF2CF4" w:rsidRPr="00622DF0" w:rsidRDefault="00FF2CF4" w:rsidP="00054B9E">
      <w:pPr>
        <w:rPr>
          <w:rFonts w:asciiTheme="majorHAnsi" w:hAnsiTheme="majorHAnsi" w:cstheme="majorHAnsi"/>
          <w:lang w:eastAsia="zh-CN"/>
        </w:rPr>
      </w:pPr>
    </w:p>
    <w:p w14:paraId="45FF9306" w14:textId="15627DD2" w:rsidR="00C43972" w:rsidRPr="00950BFA" w:rsidRDefault="00000000"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Flush the channel three times with PBS</w:t>
      </w:r>
      <w:r w:rsidR="00745521" w:rsidRPr="00950BFA">
        <w:rPr>
          <w:rFonts w:asciiTheme="majorHAnsi" w:hAnsiTheme="majorHAnsi" w:cstheme="majorHAnsi"/>
          <w:sz w:val="24"/>
          <w:szCs w:val="24"/>
          <w:highlight w:val="yellow"/>
          <w:lang w:eastAsia="zh-CN"/>
        </w:rPr>
        <w:t xml:space="preserve"> </w:t>
      </w:r>
      <w:r w:rsidR="006A40D4" w:rsidRPr="00950BFA">
        <w:rPr>
          <w:rFonts w:asciiTheme="majorHAnsi" w:hAnsiTheme="majorHAnsi" w:cstheme="majorHAnsi"/>
          <w:sz w:val="24"/>
          <w:szCs w:val="24"/>
          <w:highlight w:val="yellow"/>
          <w:lang w:eastAsia="zh-CN"/>
        </w:rPr>
        <w:t>and i</w:t>
      </w:r>
      <w:r w:rsidRPr="00950BFA">
        <w:rPr>
          <w:rFonts w:asciiTheme="majorHAnsi" w:hAnsiTheme="majorHAnsi" w:cstheme="majorHAnsi"/>
          <w:sz w:val="24"/>
          <w:szCs w:val="24"/>
          <w:highlight w:val="yellow"/>
          <w:lang w:eastAsia="zh-CN"/>
        </w:rPr>
        <w:t>ntroduce the</w:t>
      </w:r>
      <w:r w:rsidR="00CA4C68" w:rsidRPr="00950BFA">
        <w:rPr>
          <w:rFonts w:asciiTheme="majorHAnsi" w:hAnsiTheme="majorHAnsi" w:cstheme="majorHAnsi"/>
          <w:sz w:val="24"/>
          <w:szCs w:val="24"/>
          <w:highlight w:val="yellow"/>
          <w:lang w:eastAsia="zh-CN"/>
        </w:rPr>
        <w:t xml:space="preserve"> </w:t>
      </w:r>
      <w:r w:rsidR="002A3E94" w:rsidRPr="00950BFA">
        <w:rPr>
          <w:rFonts w:asciiTheme="majorHAnsi" w:hAnsiTheme="majorHAnsi" w:cstheme="majorHAnsi"/>
          <w:sz w:val="24"/>
          <w:szCs w:val="24"/>
          <w:highlight w:val="yellow"/>
          <w:lang w:eastAsia="zh-CN"/>
        </w:rPr>
        <w:t>live-cell oxidative stress fluorescent probe</w:t>
      </w:r>
      <w:r w:rsidRPr="00950BFA">
        <w:rPr>
          <w:rFonts w:asciiTheme="majorHAnsi" w:hAnsiTheme="majorHAnsi" w:cstheme="majorHAnsi"/>
          <w:sz w:val="24"/>
          <w:szCs w:val="24"/>
          <w:highlight w:val="yellow"/>
          <w:lang w:eastAsia="zh-CN"/>
        </w:rPr>
        <w:t xml:space="preserve"> solution into channel. Incubate the chip at 37 °C with 5% CO</w:t>
      </w:r>
      <w:r w:rsidRPr="00950BFA">
        <w:rPr>
          <w:rFonts w:asciiTheme="majorHAnsi" w:hAnsiTheme="majorHAnsi" w:cstheme="majorHAnsi"/>
          <w:sz w:val="24"/>
          <w:szCs w:val="24"/>
          <w:highlight w:val="yellow"/>
          <w:vertAlign w:val="subscript"/>
          <w:lang w:eastAsia="zh-CN"/>
        </w:rPr>
        <w:t>2</w:t>
      </w:r>
      <w:r w:rsidRPr="00950BFA">
        <w:rPr>
          <w:rFonts w:asciiTheme="majorHAnsi" w:hAnsiTheme="majorHAnsi" w:cstheme="majorHAnsi"/>
          <w:sz w:val="24"/>
          <w:szCs w:val="24"/>
          <w:highlight w:val="yellow"/>
          <w:lang w:eastAsia="zh-CN"/>
        </w:rPr>
        <w:t xml:space="preserve"> for 30 min in the dark.</w:t>
      </w:r>
    </w:p>
    <w:p w14:paraId="32499E86" w14:textId="77777777" w:rsidR="00FF2CF4" w:rsidRPr="00622DF0" w:rsidRDefault="00FF2CF4" w:rsidP="00054B9E">
      <w:pPr>
        <w:pStyle w:val="a9"/>
        <w:spacing w:after="0" w:line="240" w:lineRule="auto"/>
        <w:ind w:left="1170"/>
        <w:jc w:val="both"/>
        <w:rPr>
          <w:rFonts w:asciiTheme="majorHAnsi" w:hAnsiTheme="majorHAnsi" w:cstheme="majorHAnsi"/>
          <w:sz w:val="24"/>
          <w:szCs w:val="24"/>
          <w:lang w:eastAsia="zh-CN"/>
        </w:rPr>
      </w:pPr>
    </w:p>
    <w:p w14:paraId="1E2E2826" w14:textId="4D7EE49F" w:rsidR="002C7DD0" w:rsidRPr="00950BFA" w:rsidRDefault="00C43972"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Flush the channel three times with PBS to remove </w:t>
      </w:r>
      <w:r w:rsidR="006A40D4" w:rsidRPr="00950BFA">
        <w:rPr>
          <w:rFonts w:asciiTheme="majorHAnsi" w:hAnsiTheme="majorHAnsi" w:cstheme="majorHAnsi"/>
          <w:sz w:val="24"/>
          <w:szCs w:val="24"/>
          <w:highlight w:val="yellow"/>
          <w:lang w:eastAsia="zh-CN"/>
        </w:rPr>
        <w:t xml:space="preserve">the </w:t>
      </w:r>
      <w:r w:rsidRPr="00950BFA">
        <w:rPr>
          <w:rFonts w:asciiTheme="majorHAnsi" w:hAnsiTheme="majorHAnsi" w:cstheme="majorHAnsi"/>
          <w:sz w:val="24"/>
          <w:szCs w:val="24"/>
          <w:highlight w:val="yellow"/>
          <w:lang w:eastAsia="zh-CN"/>
        </w:rPr>
        <w:t>unbound probe. Immediately capture fluorescent images using the Far-Red filter set (excitation 640 nm, emission 665 nm)</w:t>
      </w:r>
      <w:r w:rsidR="00AF5B94" w:rsidRPr="00950BFA">
        <w:rPr>
          <w:rFonts w:asciiTheme="majorHAnsi" w:hAnsiTheme="majorHAnsi" w:cstheme="majorHAnsi"/>
          <w:sz w:val="24"/>
          <w:szCs w:val="24"/>
          <w:highlight w:val="yellow"/>
          <w:lang w:eastAsia="zh-CN"/>
        </w:rPr>
        <w:t xml:space="preserve"> through a 20</w:t>
      </w:r>
      <w:r w:rsidR="00745521" w:rsidRPr="00950BFA">
        <w:rPr>
          <w:rFonts w:asciiTheme="majorHAnsi" w:hAnsiTheme="majorHAnsi" w:cstheme="majorHAnsi"/>
          <w:sz w:val="24"/>
          <w:szCs w:val="24"/>
          <w:highlight w:val="yellow"/>
          <w:lang w:eastAsia="zh-CN"/>
        </w:rPr>
        <w:t>×</w:t>
      </w:r>
      <w:r w:rsidR="00AF5B94" w:rsidRPr="00950BFA">
        <w:rPr>
          <w:rFonts w:asciiTheme="majorHAnsi" w:hAnsiTheme="majorHAnsi" w:cstheme="majorHAnsi"/>
          <w:sz w:val="24"/>
          <w:szCs w:val="24"/>
          <w:highlight w:val="yellow"/>
          <w:lang w:eastAsia="zh-CN"/>
        </w:rPr>
        <w:t xml:space="preserve"> objective lens, maintaining the exact same exposure parameters for all groups</w:t>
      </w:r>
      <w:r w:rsidRPr="00950BFA">
        <w:rPr>
          <w:rFonts w:asciiTheme="majorHAnsi" w:hAnsiTheme="majorHAnsi" w:cstheme="majorHAnsi"/>
          <w:sz w:val="24"/>
          <w:szCs w:val="24"/>
          <w:highlight w:val="yellow"/>
          <w:lang w:eastAsia="zh-CN"/>
        </w:rPr>
        <w:t>.</w:t>
      </w:r>
    </w:p>
    <w:p w14:paraId="44AC824F" w14:textId="77777777" w:rsidR="002C7DD0" w:rsidRPr="00622DF0" w:rsidRDefault="002C7DD0" w:rsidP="00054B9E">
      <w:pPr>
        <w:rPr>
          <w:rFonts w:asciiTheme="majorHAnsi" w:hAnsiTheme="majorHAnsi" w:cstheme="majorHAnsi"/>
          <w:lang w:eastAsia="zh-CN"/>
        </w:rPr>
      </w:pPr>
    </w:p>
    <w:p w14:paraId="78B82272" w14:textId="0CFF7F84" w:rsidR="00C43972" w:rsidRPr="001C6CC0" w:rsidRDefault="00000000" w:rsidP="00054B9E">
      <w:pPr>
        <w:ind w:left="720"/>
        <w:rPr>
          <w:rFonts w:asciiTheme="majorHAnsi" w:hAnsiTheme="majorHAnsi" w:cstheme="majorHAnsi"/>
          <w:lang w:eastAsia="zh-CN"/>
        </w:rPr>
      </w:pPr>
      <w:r w:rsidRPr="001C6CC0">
        <w:rPr>
          <w:rFonts w:asciiTheme="majorHAnsi" w:hAnsiTheme="majorHAnsi" w:cstheme="majorHAnsi"/>
          <w:lang w:eastAsia="zh-CN"/>
        </w:rPr>
        <w:t>NOTE: Increased fluorescence intensity indicates higher ROS levels.</w:t>
      </w:r>
    </w:p>
    <w:p w14:paraId="41B3D2CA" w14:textId="77777777" w:rsidR="00FF2CF4" w:rsidRPr="001C6CC0" w:rsidRDefault="00FF2CF4" w:rsidP="00054B9E">
      <w:pPr>
        <w:rPr>
          <w:rFonts w:asciiTheme="majorHAnsi" w:hAnsiTheme="majorHAnsi" w:cstheme="majorHAnsi"/>
          <w:lang w:eastAsia="zh-CN"/>
        </w:rPr>
      </w:pPr>
    </w:p>
    <w:p w14:paraId="4B0E6460" w14:textId="2B135732" w:rsidR="00C43972" w:rsidRPr="00950BFA" w:rsidRDefault="00000000" w:rsidP="00054B9E">
      <w:pPr>
        <w:pStyle w:val="a9"/>
        <w:numPr>
          <w:ilvl w:val="0"/>
          <w:numId w:val="31"/>
        </w:numPr>
        <w:spacing w:after="0" w:line="240" w:lineRule="auto"/>
        <w:ind w:left="36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Data </w:t>
      </w:r>
      <w:r w:rsidR="001C6CC0" w:rsidRPr="00950BFA">
        <w:rPr>
          <w:rFonts w:asciiTheme="majorHAnsi" w:hAnsiTheme="majorHAnsi" w:cstheme="majorHAnsi"/>
          <w:sz w:val="24"/>
          <w:szCs w:val="24"/>
          <w:highlight w:val="yellow"/>
          <w:lang w:eastAsia="zh-CN"/>
        </w:rPr>
        <w:t>a</w:t>
      </w:r>
      <w:r w:rsidRPr="00950BFA">
        <w:rPr>
          <w:rFonts w:asciiTheme="majorHAnsi" w:hAnsiTheme="majorHAnsi" w:cstheme="majorHAnsi"/>
          <w:sz w:val="24"/>
          <w:szCs w:val="24"/>
          <w:highlight w:val="yellow"/>
          <w:lang w:eastAsia="zh-CN"/>
        </w:rPr>
        <w:t>nalysis</w:t>
      </w:r>
    </w:p>
    <w:p w14:paraId="2C1CF40B" w14:textId="77777777" w:rsidR="00FF2CF4" w:rsidRPr="001C6CC0" w:rsidRDefault="00FF2CF4" w:rsidP="00054B9E">
      <w:pPr>
        <w:rPr>
          <w:rFonts w:asciiTheme="majorHAnsi" w:hAnsiTheme="majorHAnsi" w:cstheme="majorHAnsi"/>
          <w:b/>
          <w:bCs/>
          <w:lang w:eastAsia="zh-CN"/>
        </w:rPr>
      </w:pPr>
    </w:p>
    <w:p w14:paraId="34F8549D" w14:textId="37F3FD9A" w:rsidR="00927087" w:rsidRPr="00F35092" w:rsidRDefault="00000000" w:rsidP="00054B9E">
      <w:pPr>
        <w:ind w:left="360"/>
        <w:rPr>
          <w:lang w:eastAsia="zh-CN"/>
        </w:rPr>
      </w:pPr>
      <w:r w:rsidRPr="001C6CC0">
        <w:rPr>
          <w:rFonts w:asciiTheme="majorHAnsi" w:hAnsiTheme="majorHAnsi" w:cstheme="majorHAnsi"/>
          <w:lang w:eastAsia="zh-CN"/>
        </w:rPr>
        <w:t xml:space="preserve">PAUSE POINT: Once all raw fluorescent images and high-speed camera images are acquired and securely saved to a hard drive, the subsequent image processing, quantitative analysis, and statistical comparisons can be </w:t>
      </w:r>
      <w:r w:rsidRPr="00F830FE">
        <w:rPr>
          <w:lang w:eastAsia="zh-CN"/>
        </w:rPr>
        <w:t>paused and performed at any later time.</w:t>
      </w:r>
    </w:p>
    <w:p w14:paraId="3F29EE7B" w14:textId="77777777" w:rsidR="00927087" w:rsidRPr="00CE661B" w:rsidRDefault="00927087" w:rsidP="00054B9E">
      <w:pPr>
        <w:rPr>
          <w:rFonts w:asciiTheme="majorHAnsi" w:hAnsiTheme="majorHAnsi" w:cstheme="majorHAnsi"/>
          <w:b/>
          <w:bCs/>
          <w:lang w:eastAsia="zh-CN"/>
        </w:rPr>
      </w:pPr>
    </w:p>
    <w:p w14:paraId="022DA58C" w14:textId="45D579F2" w:rsidR="00C43972" w:rsidRPr="00FD05C8"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Quantify </w:t>
      </w:r>
      <w:r w:rsidR="00F830FE" w:rsidRPr="00FD05C8">
        <w:rPr>
          <w:rFonts w:asciiTheme="majorHAnsi" w:hAnsiTheme="majorHAnsi" w:cstheme="majorHAnsi"/>
          <w:sz w:val="24"/>
          <w:szCs w:val="24"/>
          <w:highlight w:val="yellow"/>
          <w:lang w:eastAsia="zh-CN"/>
        </w:rPr>
        <w:t>c</w:t>
      </w:r>
      <w:r w:rsidRPr="00FD05C8">
        <w:rPr>
          <w:rFonts w:asciiTheme="majorHAnsi" w:hAnsiTheme="majorHAnsi" w:cstheme="majorHAnsi"/>
          <w:sz w:val="24"/>
          <w:szCs w:val="24"/>
          <w:highlight w:val="yellow"/>
          <w:lang w:eastAsia="zh-CN"/>
        </w:rPr>
        <w:t xml:space="preserve">ell </w:t>
      </w:r>
      <w:r w:rsidR="00F830FE" w:rsidRPr="00FD05C8">
        <w:rPr>
          <w:rFonts w:asciiTheme="majorHAnsi" w:hAnsiTheme="majorHAnsi" w:cstheme="majorHAnsi"/>
          <w:sz w:val="24"/>
          <w:szCs w:val="24"/>
          <w:highlight w:val="yellow"/>
          <w:lang w:eastAsia="zh-CN"/>
        </w:rPr>
        <w:t>v</w:t>
      </w:r>
      <w:r w:rsidRPr="00FD05C8">
        <w:rPr>
          <w:rFonts w:asciiTheme="majorHAnsi" w:hAnsiTheme="majorHAnsi" w:cstheme="majorHAnsi"/>
          <w:sz w:val="24"/>
          <w:szCs w:val="24"/>
          <w:highlight w:val="yellow"/>
          <w:lang w:eastAsia="zh-CN"/>
        </w:rPr>
        <w:t>iability</w:t>
      </w:r>
    </w:p>
    <w:p w14:paraId="6A86CE6F" w14:textId="77777777" w:rsidR="00FF2CF4" w:rsidRPr="00FD05C8" w:rsidRDefault="00FF2CF4" w:rsidP="00054B9E">
      <w:pPr>
        <w:rPr>
          <w:rFonts w:asciiTheme="majorHAnsi" w:hAnsiTheme="majorHAnsi" w:cstheme="majorHAnsi"/>
          <w:highlight w:val="yellow"/>
          <w:lang w:eastAsia="zh-CN"/>
        </w:rPr>
      </w:pPr>
    </w:p>
    <w:p w14:paraId="2C34AA34" w14:textId="755E43E3" w:rsidR="00C43972" w:rsidRPr="00FD05C8" w:rsidRDefault="00000000"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 xml:space="preserve">Open the acquired </w:t>
      </w:r>
      <w:proofErr w:type="spellStart"/>
      <w:r w:rsidRPr="00FD05C8">
        <w:rPr>
          <w:rFonts w:asciiTheme="majorHAnsi" w:hAnsiTheme="majorHAnsi" w:cstheme="majorHAnsi"/>
          <w:sz w:val="24"/>
          <w:szCs w:val="24"/>
          <w:highlight w:val="yellow"/>
          <w:lang w:eastAsia="zh-CN"/>
        </w:rPr>
        <w:t>Calcein</w:t>
      </w:r>
      <w:proofErr w:type="spellEnd"/>
      <w:r w:rsidRPr="00FD05C8">
        <w:rPr>
          <w:rFonts w:asciiTheme="majorHAnsi" w:hAnsiTheme="majorHAnsi" w:cstheme="majorHAnsi"/>
          <w:sz w:val="24"/>
          <w:szCs w:val="24"/>
          <w:highlight w:val="yellow"/>
          <w:lang w:eastAsia="zh-CN"/>
        </w:rPr>
        <w:t xml:space="preserve">-AM (green) and PI (red) images in </w:t>
      </w:r>
      <w:r w:rsidR="00C51661" w:rsidRPr="00FD05C8">
        <w:rPr>
          <w:rFonts w:asciiTheme="majorHAnsi" w:hAnsiTheme="majorHAnsi" w:cstheme="majorHAnsi"/>
          <w:sz w:val="24"/>
          <w:szCs w:val="24"/>
          <w:highlight w:val="yellow"/>
          <w:lang w:eastAsia="zh-CN"/>
        </w:rPr>
        <w:t>I</w:t>
      </w:r>
      <w:r w:rsidRPr="00FD05C8">
        <w:rPr>
          <w:rFonts w:asciiTheme="majorHAnsi" w:hAnsiTheme="majorHAnsi" w:cstheme="majorHAnsi"/>
          <w:sz w:val="24"/>
          <w:szCs w:val="24"/>
          <w:highlight w:val="yellow"/>
          <w:lang w:eastAsia="zh-CN"/>
        </w:rPr>
        <w:t>mage</w:t>
      </w:r>
      <w:r w:rsidR="00C51661" w:rsidRPr="00FD05C8">
        <w:rPr>
          <w:rFonts w:asciiTheme="majorHAnsi" w:hAnsiTheme="majorHAnsi" w:cstheme="majorHAnsi"/>
          <w:sz w:val="24"/>
          <w:szCs w:val="24"/>
          <w:highlight w:val="yellow"/>
          <w:lang w:eastAsia="zh-CN"/>
        </w:rPr>
        <w:t>J</w:t>
      </w:r>
      <w:r w:rsidR="00CA4C68" w:rsidRPr="00FD05C8">
        <w:rPr>
          <w:rFonts w:asciiTheme="majorHAnsi" w:hAnsiTheme="majorHAnsi" w:cstheme="majorHAnsi"/>
          <w:sz w:val="24"/>
          <w:szCs w:val="24"/>
          <w:highlight w:val="yellow"/>
          <w:lang w:eastAsia="zh-CN"/>
        </w:rPr>
        <w:t xml:space="preserve"> (see </w:t>
      </w:r>
      <w:r w:rsidR="00CA4C68" w:rsidRPr="00FD05C8">
        <w:rPr>
          <w:rFonts w:asciiTheme="majorHAnsi" w:hAnsiTheme="majorHAnsi" w:cstheme="majorHAnsi"/>
          <w:b/>
          <w:bCs/>
          <w:sz w:val="24"/>
          <w:szCs w:val="24"/>
          <w:highlight w:val="yellow"/>
          <w:lang w:eastAsia="zh-CN"/>
        </w:rPr>
        <w:t>Table of Materials</w:t>
      </w:r>
      <w:r w:rsidR="00CA4C68" w:rsidRPr="00FD05C8">
        <w:rPr>
          <w:rFonts w:asciiTheme="majorHAnsi" w:hAnsiTheme="majorHAnsi" w:cstheme="majorHAnsi"/>
          <w:sz w:val="24"/>
          <w:szCs w:val="24"/>
          <w:highlight w:val="yellow"/>
          <w:lang w:eastAsia="zh-CN"/>
        </w:rPr>
        <w:t>)</w:t>
      </w:r>
      <w:r w:rsidRPr="00FD05C8">
        <w:rPr>
          <w:rFonts w:asciiTheme="majorHAnsi" w:hAnsiTheme="majorHAnsi" w:cstheme="majorHAnsi"/>
          <w:sz w:val="24"/>
          <w:szCs w:val="24"/>
          <w:highlight w:val="yellow"/>
          <w:lang w:eastAsia="zh-CN"/>
        </w:rPr>
        <w:t xml:space="preserve">. </w:t>
      </w:r>
      <w:r w:rsidR="003D71D6" w:rsidRPr="00FD05C8">
        <w:rPr>
          <w:rFonts w:asciiTheme="majorHAnsi" w:hAnsiTheme="majorHAnsi" w:cstheme="majorHAnsi"/>
          <w:sz w:val="24"/>
          <w:szCs w:val="24"/>
          <w:highlight w:val="yellow"/>
          <w:lang w:eastAsia="zh-CN"/>
        </w:rPr>
        <w:t>Manually adjust the</w:t>
      </w:r>
      <w:r w:rsidR="007B1F2E" w:rsidRPr="00FD05C8">
        <w:rPr>
          <w:rFonts w:asciiTheme="majorHAnsi" w:hAnsiTheme="majorHAnsi" w:cstheme="majorHAnsi"/>
          <w:sz w:val="24"/>
          <w:szCs w:val="24"/>
          <w:highlight w:val="yellow"/>
          <w:lang w:eastAsia="zh-CN"/>
        </w:rPr>
        <w:t xml:space="preserve"> threshold </w:t>
      </w:r>
      <w:r w:rsidR="003D71D6" w:rsidRPr="00FD05C8">
        <w:rPr>
          <w:rFonts w:asciiTheme="majorHAnsi" w:hAnsiTheme="majorHAnsi" w:cstheme="majorHAnsi"/>
          <w:sz w:val="24"/>
          <w:szCs w:val="24"/>
          <w:highlight w:val="yellow"/>
          <w:lang w:eastAsia="zh-CN"/>
        </w:rPr>
        <w:t>for</w:t>
      </w:r>
      <w:r w:rsidR="007B1F2E" w:rsidRPr="00FD05C8">
        <w:rPr>
          <w:rFonts w:asciiTheme="majorHAnsi" w:hAnsiTheme="majorHAnsi" w:cstheme="majorHAnsi"/>
          <w:sz w:val="24"/>
          <w:szCs w:val="24"/>
          <w:highlight w:val="yellow"/>
          <w:lang w:eastAsia="zh-CN"/>
        </w:rPr>
        <w:t xml:space="preserve"> each channel to distinguish fluorescent signals from background. </w:t>
      </w:r>
      <w:r w:rsidRPr="00FD05C8">
        <w:rPr>
          <w:rFonts w:asciiTheme="majorHAnsi" w:hAnsiTheme="majorHAnsi" w:cstheme="majorHAnsi"/>
          <w:sz w:val="24"/>
          <w:szCs w:val="24"/>
          <w:highlight w:val="yellow"/>
          <w:lang w:eastAsia="zh-CN"/>
        </w:rPr>
        <w:t xml:space="preserve">Use the cell counter function to count </w:t>
      </w:r>
      <w:r w:rsidR="003D71D6" w:rsidRPr="00FD05C8">
        <w:rPr>
          <w:rFonts w:asciiTheme="majorHAnsi" w:hAnsiTheme="majorHAnsi" w:cstheme="majorHAnsi"/>
          <w:sz w:val="24"/>
          <w:szCs w:val="24"/>
          <w:highlight w:val="yellow"/>
          <w:lang w:eastAsia="zh-CN"/>
        </w:rPr>
        <w:t>fluorescent cells, a</w:t>
      </w:r>
      <w:r w:rsidR="00CD6A6F" w:rsidRPr="00FD05C8">
        <w:rPr>
          <w:rFonts w:asciiTheme="majorHAnsi" w:hAnsiTheme="majorHAnsi" w:cstheme="majorHAnsi"/>
          <w:sz w:val="24"/>
          <w:szCs w:val="24"/>
          <w:highlight w:val="yellow"/>
          <w:lang w:eastAsia="zh-CN"/>
        </w:rPr>
        <w:t>djusting the minimum cell size according to the observed cell size, and count the</w:t>
      </w:r>
      <w:r w:rsidRPr="00FD05C8">
        <w:rPr>
          <w:rFonts w:asciiTheme="majorHAnsi" w:hAnsiTheme="majorHAnsi" w:cstheme="majorHAnsi"/>
          <w:sz w:val="24"/>
          <w:szCs w:val="24"/>
          <w:highlight w:val="yellow"/>
          <w:lang w:eastAsia="zh-CN"/>
        </w:rPr>
        <w:t xml:space="preserve"> number of live (</w:t>
      </w:r>
      <w:proofErr w:type="spellStart"/>
      <w:r w:rsidRPr="00FD05C8">
        <w:rPr>
          <w:rFonts w:asciiTheme="majorHAnsi" w:hAnsiTheme="majorHAnsi" w:cstheme="majorHAnsi"/>
          <w:sz w:val="24"/>
          <w:szCs w:val="24"/>
          <w:highlight w:val="yellow"/>
          <w:lang w:eastAsia="zh-CN"/>
        </w:rPr>
        <w:t>N</w:t>
      </w:r>
      <w:r w:rsidRPr="00FD05C8">
        <w:rPr>
          <w:rFonts w:asciiTheme="majorHAnsi" w:hAnsiTheme="majorHAnsi" w:cstheme="majorHAnsi"/>
          <w:sz w:val="24"/>
          <w:szCs w:val="24"/>
          <w:highlight w:val="yellow"/>
          <w:vertAlign w:val="subscript"/>
          <w:lang w:eastAsia="zh-CN"/>
        </w:rPr>
        <w:t>Live</w:t>
      </w:r>
      <w:proofErr w:type="spellEnd"/>
      <w:r w:rsidRPr="00FD05C8">
        <w:rPr>
          <w:rFonts w:asciiTheme="majorHAnsi" w:hAnsiTheme="majorHAnsi" w:cstheme="majorHAnsi"/>
          <w:sz w:val="24"/>
          <w:szCs w:val="24"/>
          <w:highlight w:val="yellow"/>
          <w:lang w:eastAsia="zh-CN"/>
        </w:rPr>
        <w:t>) and dead (</w:t>
      </w:r>
      <w:proofErr w:type="spellStart"/>
      <w:r w:rsidRPr="00FD05C8">
        <w:rPr>
          <w:rFonts w:asciiTheme="majorHAnsi" w:hAnsiTheme="majorHAnsi" w:cstheme="majorHAnsi"/>
          <w:sz w:val="24"/>
          <w:szCs w:val="24"/>
          <w:highlight w:val="yellow"/>
          <w:lang w:eastAsia="zh-CN"/>
        </w:rPr>
        <w:t>N</w:t>
      </w:r>
      <w:r w:rsidRPr="00FD05C8">
        <w:rPr>
          <w:rFonts w:asciiTheme="majorHAnsi" w:hAnsiTheme="majorHAnsi" w:cstheme="majorHAnsi"/>
          <w:sz w:val="24"/>
          <w:szCs w:val="24"/>
          <w:highlight w:val="yellow"/>
          <w:vertAlign w:val="subscript"/>
          <w:lang w:eastAsia="zh-CN"/>
        </w:rPr>
        <w:t>Dead</w:t>
      </w:r>
      <w:proofErr w:type="spellEnd"/>
      <w:r w:rsidRPr="00FD05C8">
        <w:rPr>
          <w:rFonts w:asciiTheme="majorHAnsi" w:hAnsiTheme="majorHAnsi" w:cstheme="majorHAnsi"/>
          <w:sz w:val="24"/>
          <w:szCs w:val="24"/>
          <w:highlight w:val="yellow"/>
          <w:lang w:eastAsia="zh-CN"/>
        </w:rPr>
        <w:t>) cells in multiple fields of view.</w:t>
      </w:r>
    </w:p>
    <w:p w14:paraId="091092D8" w14:textId="77777777" w:rsidR="007B1F2E" w:rsidRPr="00B42522" w:rsidRDefault="007B1F2E" w:rsidP="00054B9E">
      <w:pPr>
        <w:rPr>
          <w:rFonts w:asciiTheme="majorHAnsi" w:hAnsiTheme="majorHAnsi" w:cstheme="majorHAnsi"/>
          <w:lang w:eastAsia="zh-CN"/>
        </w:rPr>
      </w:pPr>
    </w:p>
    <w:p w14:paraId="51E6FEEB" w14:textId="48C6C152" w:rsidR="007B1F2E" w:rsidRPr="00B42522" w:rsidRDefault="007B1F2E" w:rsidP="00054B9E">
      <w:pPr>
        <w:ind w:left="720"/>
        <w:rPr>
          <w:rFonts w:asciiTheme="majorHAnsi" w:hAnsiTheme="majorHAnsi" w:cstheme="majorHAnsi"/>
          <w:lang w:eastAsia="zh-CN"/>
        </w:rPr>
      </w:pPr>
      <w:r w:rsidRPr="00B42522">
        <w:rPr>
          <w:rFonts w:asciiTheme="majorHAnsi" w:hAnsiTheme="majorHAnsi" w:cstheme="majorHAnsi"/>
          <w:lang w:eastAsia="zh-CN"/>
        </w:rPr>
        <w:t xml:space="preserve">NOTE: </w:t>
      </w:r>
      <w:proofErr w:type="spellStart"/>
      <w:r w:rsidRPr="00B42522">
        <w:rPr>
          <w:rFonts w:asciiTheme="majorHAnsi" w:hAnsiTheme="majorHAnsi" w:cstheme="majorHAnsi"/>
          <w:lang w:eastAsia="zh-CN"/>
        </w:rPr>
        <w:t>N</w:t>
      </w:r>
      <w:r w:rsidRPr="00B42522">
        <w:rPr>
          <w:rFonts w:asciiTheme="majorHAnsi" w:hAnsiTheme="majorHAnsi" w:cstheme="majorHAnsi"/>
          <w:vertAlign w:val="subscript"/>
          <w:lang w:eastAsia="zh-CN"/>
        </w:rPr>
        <w:t>Live</w:t>
      </w:r>
      <w:proofErr w:type="spellEnd"/>
      <w:r w:rsidRPr="00B42522">
        <w:rPr>
          <w:rFonts w:asciiTheme="majorHAnsi" w:hAnsiTheme="majorHAnsi" w:cstheme="majorHAnsi"/>
          <w:vertAlign w:val="subscript"/>
          <w:lang w:eastAsia="zh-CN"/>
        </w:rPr>
        <w:t xml:space="preserve"> </w:t>
      </w:r>
      <w:r w:rsidRPr="00B42522">
        <w:rPr>
          <w:rFonts w:asciiTheme="majorHAnsi" w:hAnsiTheme="majorHAnsi" w:cstheme="majorHAnsi"/>
          <w:lang w:eastAsia="zh-CN"/>
        </w:rPr>
        <w:t xml:space="preserve">refers to the number of </w:t>
      </w:r>
      <w:proofErr w:type="spellStart"/>
      <w:r w:rsidRPr="00B42522">
        <w:rPr>
          <w:rFonts w:asciiTheme="majorHAnsi" w:hAnsiTheme="majorHAnsi" w:cstheme="majorHAnsi"/>
          <w:lang w:eastAsia="zh-CN"/>
        </w:rPr>
        <w:t>Calcein</w:t>
      </w:r>
      <w:proofErr w:type="spellEnd"/>
      <w:r w:rsidRPr="00B42522">
        <w:rPr>
          <w:rFonts w:asciiTheme="majorHAnsi" w:hAnsiTheme="majorHAnsi" w:cstheme="majorHAnsi"/>
          <w:lang w:eastAsia="zh-CN"/>
        </w:rPr>
        <w:t xml:space="preserve">-AM-positive (green) cells, </w:t>
      </w:r>
      <w:proofErr w:type="spellStart"/>
      <w:r w:rsidRPr="00B42522">
        <w:rPr>
          <w:rFonts w:asciiTheme="majorHAnsi" w:hAnsiTheme="majorHAnsi" w:cstheme="majorHAnsi"/>
          <w:lang w:eastAsia="zh-CN"/>
        </w:rPr>
        <w:t>N</w:t>
      </w:r>
      <w:r w:rsidRPr="00B42522">
        <w:rPr>
          <w:rFonts w:asciiTheme="majorHAnsi" w:hAnsiTheme="majorHAnsi" w:cstheme="majorHAnsi"/>
          <w:vertAlign w:val="subscript"/>
          <w:lang w:eastAsia="zh-CN"/>
        </w:rPr>
        <w:t>Dead</w:t>
      </w:r>
      <w:proofErr w:type="spellEnd"/>
      <w:r w:rsidRPr="00B42522">
        <w:rPr>
          <w:rFonts w:asciiTheme="majorHAnsi" w:hAnsiTheme="majorHAnsi" w:cstheme="majorHAnsi"/>
          <w:vertAlign w:val="subscript"/>
          <w:lang w:eastAsia="zh-CN"/>
        </w:rPr>
        <w:t xml:space="preserve"> </w:t>
      </w:r>
      <w:r w:rsidRPr="00B42522">
        <w:rPr>
          <w:rFonts w:asciiTheme="majorHAnsi" w:hAnsiTheme="majorHAnsi" w:cstheme="majorHAnsi"/>
          <w:lang w:eastAsia="zh-CN"/>
        </w:rPr>
        <w:t>refers to the number of PI-positive (red) cells.</w:t>
      </w:r>
    </w:p>
    <w:p w14:paraId="15BB90D5" w14:textId="77777777" w:rsidR="00FF2CF4" w:rsidRPr="00B42522" w:rsidRDefault="00FF2CF4" w:rsidP="00054B9E">
      <w:pPr>
        <w:rPr>
          <w:rFonts w:asciiTheme="majorHAnsi" w:hAnsiTheme="majorHAnsi" w:cstheme="majorHAnsi"/>
          <w:lang w:eastAsia="zh-CN"/>
        </w:rPr>
      </w:pPr>
    </w:p>
    <w:p w14:paraId="7B724529" w14:textId="2F906D91" w:rsidR="00C43972" w:rsidRPr="00FD05C8" w:rsidRDefault="00000000" w:rsidP="00054B9E">
      <w:pPr>
        <w:pStyle w:val="a9"/>
        <w:numPr>
          <w:ilvl w:val="2"/>
          <w:numId w:val="31"/>
        </w:numPr>
        <w:spacing w:after="0" w:line="240" w:lineRule="auto"/>
        <w:ind w:left="1170"/>
        <w:jc w:val="both"/>
        <w:rPr>
          <w:rFonts w:asciiTheme="majorHAnsi" w:hAnsiTheme="majorHAnsi" w:cstheme="majorHAnsi"/>
          <w:sz w:val="24"/>
          <w:szCs w:val="24"/>
          <w:highlight w:val="yellow"/>
          <w:lang w:eastAsia="zh-CN"/>
        </w:rPr>
      </w:pPr>
      <w:r w:rsidRPr="00FD05C8">
        <w:rPr>
          <w:rFonts w:asciiTheme="majorHAnsi" w:hAnsiTheme="majorHAnsi" w:cstheme="majorHAnsi"/>
          <w:sz w:val="24"/>
          <w:szCs w:val="24"/>
          <w:highlight w:val="yellow"/>
          <w:lang w:eastAsia="zh-CN"/>
        </w:rPr>
        <w:t>Calculate the percentage of live cells (</w:t>
      </w:r>
      <w:proofErr w:type="spellStart"/>
      <w:r w:rsidRPr="00FD05C8">
        <w:rPr>
          <w:rFonts w:asciiTheme="majorHAnsi" w:hAnsiTheme="majorHAnsi" w:cstheme="majorHAnsi"/>
          <w:sz w:val="24"/>
          <w:szCs w:val="24"/>
          <w:highlight w:val="yellow"/>
          <w:lang w:eastAsia="zh-CN"/>
        </w:rPr>
        <w:t>N</w:t>
      </w:r>
      <w:r w:rsidRPr="00FD05C8">
        <w:rPr>
          <w:rFonts w:asciiTheme="majorHAnsi" w:hAnsiTheme="majorHAnsi" w:cstheme="majorHAnsi"/>
          <w:sz w:val="24"/>
          <w:szCs w:val="24"/>
          <w:highlight w:val="yellow"/>
          <w:vertAlign w:val="subscript"/>
          <w:lang w:eastAsia="zh-CN"/>
        </w:rPr>
        <w:t>Live</w:t>
      </w:r>
      <w:proofErr w:type="spellEnd"/>
      <w:r w:rsidRPr="00FD05C8">
        <w:rPr>
          <w:rFonts w:asciiTheme="majorHAnsi" w:hAnsiTheme="majorHAnsi" w:cstheme="majorHAnsi"/>
          <w:sz w:val="24"/>
          <w:szCs w:val="24"/>
          <w:highlight w:val="yellow"/>
          <w:lang w:eastAsia="zh-CN"/>
        </w:rPr>
        <w:t xml:space="preserve"> / (</w:t>
      </w:r>
      <w:proofErr w:type="spellStart"/>
      <w:r w:rsidRPr="00FD05C8">
        <w:rPr>
          <w:rFonts w:asciiTheme="majorHAnsi" w:hAnsiTheme="majorHAnsi" w:cstheme="majorHAnsi"/>
          <w:sz w:val="24"/>
          <w:szCs w:val="24"/>
          <w:highlight w:val="yellow"/>
          <w:lang w:eastAsia="zh-CN"/>
        </w:rPr>
        <w:t>N</w:t>
      </w:r>
      <w:r w:rsidRPr="00FD05C8">
        <w:rPr>
          <w:rFonts w:asciiTheme="majorHAnsi" w:hAnsiTheme="majorHAnsi" w:cstheme="majorHAnsi"/>
          <w:sz w:val="24"/>
          <w:szCs w:val="24"/>
          <w:highlight w:val="yellow"/>
          <w:vertAlign w:val="subscript"/>
          <w:lang w:eastAsia="zh-CN"/>
        </w:rPr>
        <w:t>Live</w:t>
      </w:r>
      <w:proofErr w:type="spellEnd"/>
      <w:r w:rsidRPr="00FD05C8">
        <w:rPr>
          <w:rFonts w:asciiTheme="majorHAnsi" w:hAnsiTheme="majorHAnsi" w:cstheme="majorHAnsi"/>
          <w:sz w:val="24"/>
          <w:szCs w:val="24"/>
          <w:highlight w:val="yellow"/>
          <w:lang w:eastAsia="zh-CN"/>
        </w:rPr>
        <w:t xml:space="preserve"> + </w:t>
      </w:r>
      <w:proofErr w:type="spellStart"/>
      <w:r w:rsidRPr="00FD05C8">
        <w:rPr>
          <w:rFonts w:asciiTheme="majorHAnsi" w:hAnsiTheme="majorHAnsi" w:cstheme="majorHAnsi"/>
          <w:sz w:val="24"/>
          <w:szCs w:val="24"/>
          <w:highlight w:val="yellow"/>
          <w:lang w:eastAsia="zh-CN"/>
        </w:rPr>
        <w:t>N</w:t>
      </w:r>
      <w:r w:rsidRPr="00FD05C8">
        <w:rPr>
          <w:rFonts w:asciiTheme="majorHAnsi" w:hAnsiTheme="majorHAnsi" w:cstheme="majorHAnsi"/>
          <w:sz w:val="24"/>
          <w:szCs w:val="24"/>
          <w:highlight w:val="yellow"/>
          <w:vertAlign w:val="subscript"/>
          <w:lang w:eastAsia="zh-CN"/>
        </w:rPr>
        <w:t>Dead</w:t>
      </w:r>
      <w:proofErr w:type="spellEnd"/>
      <w:r w:rsidRPr="00FD05C8">
        <w:rPr>
          <w:rFonts w:asciiTheme="majorHAnsi" w:hAnsiTheme="majorHAnsi" w:cstheme="majorHAnsi"/>
          <w:sz w:val="24"/>
          <w:szCs w:val="24"/>
          <w:highlight w:val="yellow"/>
          <w:lang w:eastAsia="zh-CN"/>
        </w:rPr>
        <w:t>)</w:t>
      </w:r>
      <w:r w:rsidRPr="00FD05C8">
        <w:rPr>
          <w:rFonts w:asciiTheme="majorHAnsi" w:hAnsiTheme="majorHAnsi" w:cstheme="majorHAnsi"/>
          <w:sz w:val="24"/>
          <w:szCs w:val="24"/>
          <w:highlight w:val="yellow"/>
        </w:rPr>
        <w:t xml:space="preserve"> x</w:t>
      </w:r>
      <w:r w:rsidRPr="00FD05C8">
        <w:rPr>
          <w:rFonts w:asciiTheme="majorHAnsi" w:hAnsiTheme="majorHAnsi" w:cstheme="majorHAnsi"/>
          <w:sz w:val="24"/>
          <w:szCs w:val="24"/>
          <w:highlight w:val="yellow"/>
          <w:lang w:eastAsia="zh-CN"/>
        </w:rPr>
        <w:t xml:space="preserve"> 100%) for each experimental condition</w:t>
      </w:r>
      <w:r w:rsidR="007B1F2E" w:rsidRPr="00FD05C8">
        <w:rPr>
          <w:rFonts w:asciiTheme="majorHAnsi" w:hAnsiTheme="majorHAnsi" w:cstheme="majorHAnsi"/>
          <w:sz w:val="24"/>
          <w:szCs w:val="24"/>
          <w:highlight w:val="yellow"/>
          <w:lang w:eastAsia="zh-CN"/>
        </w:rPr>
        <w:t xml:space="preserve"> using spreadsheet software. Calculate the mean and standard deviation across </w:t>
      </w:r>
      <w:r w:rsidR="003D71D6" w:rsidRPr="00FD05C8">
        <w:rPr>
          <w:rFonts w:asciiTheme="majorHAnsi" w:hAnsiTheme="majorHAnsi" w:cstheme="majorHAnsi"/>
          <w:sz w:val="24"/>
          <w:szCs w:val="24"/>
          <w:highlight w:val="yellow"/>
          <w:lang w:eastAsia="zh-CN"/>
        </w:rPr>
        <w:t>multiple</w:t>
      </w:r>
      <w:r w:rsidR="007B1F2E" w:rsidRPr="00FD05C8">
        <w:rPr>
          <w:rFonts w:asciiTheme="majorHAnsi" w:hAnsiTheme="majorHAnsi" w:cstheme="majorHAnsi"/>
          <w:sz w:val="24"/>
          <w:szCs w:val="24"/>
          <w:highlight w:val="yellow"/>
          <w:lang w:eastAsia="zh-CN"/>
        </w:rPr>
        <w:t xml:space="preserve"> fields of view using statistical analysis software for comparison between groups.</w:t>
      </w:r>
    </w:p>
    <w:p w14:paraId="550FDC18" w14:textId="77777777" w:rsidR="00FF2CF4" w:rsidRPr="00B42522" w:rsidRDefault="00FF2CF4" w:rsidP="00054B9E">
      <w:pPr>
        <w:rPr>
          <w:rFonts w:asciiTheme="majorHAnsi" w:hAnsiTheme="majorHAnsi" w:cstheme="majorHAnsi"/>
          <w:lang w:eastAsia="zh-CN"/>
        </w:rPr>
      </w:pPr>
    </w:p>
    <w:p w14:paraId="69D4368B" w14:textId="2DB6BD81" w:rsidR="00C43972" w:rsidRPr="00950BFA" w:rsidRDefault="00000000"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Quantify </w:t>
      </w:r>
      <w:r w:rsidR="00F830FE" w:rsidRPr="00950BFA">
        <w:rPr>
          <w:rFonts w:asciiTheme="majorHAnsi" w:hAnsiTheme="majorHAnsi" w:cstheme="majorHAnsi"/>
          <w:sz w:val="24"/>
          <w:szCs w:val="24"/>
          <w:highlight w:val="yellow"/>
          <w:lang w:eastAsia="zh-CN"/>
        </w:rPr>
        <w:t>i</w:t>
      </w:r>
      <w:r w:rsidRPr="00950BFA">
        <w:rPr>
          <w:rFonts w:asciiTheme="majorHAnsi" w:hAnsiTheme="majorHAnsi" w:cstheme="majorHAnsi"/>
          <w:sz w:val="24"/>
          <w:szCs w:val="24"/>
          <w:highlight w:val="yellow"/>
          <w:lang w:eastAsia="zh-CN"/>
        </w:rPr>
        <w:t>ntracellular ROS</w:t>
      </w:r>
    </w:p>
    <w:p w14:paraId="7EC1B37F" w14:textId="77777777" w:rsidR="00FF2CF4" w:rsidRPr="00950BFA" w:rsidRDefault="00FF2CF4" w:rsidP="00054B9E">
      <w:pPr>
        <w:rPr>
          <w:rFonts w:asciiTheme="majorHAnsi" w:hAnsiTheme="majorHAnsi" w:cstheme="majorHAnsi"/>
          <w:highlight w:val="yellow"/>
          <w:lang w:eastAsia="zh-CN"/>
        </w:rPr>
      </w:pPr>
    </w:p>
    <w:p w14:paraId="5F0D67B5" w14:textId="7A8D599E" w:rsidR="006A40D4" w:rsidRPr="00950BFA" w:rsidRDefault="00C43972" w:rsidP="00054B9E">
      <w:pPr>
        <w:pStyle w:val="a9"/>
        <w:numPr>
          <w:ilvl w:val="2"/>
          <w:numId w:val="32"/>
        </w:numPr>
        <w:spacing w:after="0" w:line="240" w:lineRule="auto"/>
        <w:ind w:left="117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Drag image of choice in </w:t>
      </w:r>
      <w:r w:rsidR="00C51661" w:rsidRPr="00950BFA">
        <w:rPr>
          <w:rFonts w:asciiTheme="majorHAnsi" w:hAnsiTheme="majorHAnsi" w:cstheme="majorHAnsi"/>
          <w:sz w:val="24"/>
          <w:szCs w:val="24"/>
          <w:highlight w:val="yellow"/>
          <w:lang w:eastAsia="zh-CN"/>
        </w:rPr>
        <w:t>ImageJ</w:t>
      </w:r>
      <w:r w:rsidRPr="00950BFA">
        <w:rPr>
          <w:rFonts w:asciiTheme="majorHAnsi" w:hAnsiTheme="majorHAnsi" w:cstheme="majorHAnsi"/>
          <w:sz w:val="24"/>
          <w:szCs w:val="24"/>
          <w:highlight w:val="yellow"/>
          <w:lang w:eastAsia="zh-CN"/>
        </w:rPr>
        <w:t>. Set the scale by calibrating the pixel size using the microscope's metadata (or a known reference grid)</w:t>
      </w:r>
      <w:r w:rsidR="000055F0" w:rsidRPr="00950BFA">
        <w:rPr>
          <w:rFonts w:asciiTheme="majorHAnsi" w:hAnsiTheme="majorHAnsi" w:cstheme="majorHAnsi"/>
          <w:sz w:val="24"/>
          <w:szCs w:val="24"/>
          <w:highlight w:val="yellow"/>
          <w:lang w:eastAsia="zh-CN"/>
        </w:rPr>
        <w:t>: Analyze | Set Scale.</w:t>
      </w:r>
    </w:p>
    <w:p w14:paraId="6993BDC4" w14:textId="77777777" w:rsidR="006A40D4" w:rsidRPr="00950BFA" w:rsidRDefault="006A40D4" w:rsidP="00054B9E">
      <w:pPr>
        <w:pStyle w:val="a9"/>
        <w:spacing w:after="0" w:line="240" w:lineRule="auto"/>
        <w:ind w:left="1170"/>
        <w:jc w:val="both"/>
        <w:rPr>
          <w:rFonts w:asciiTheme="majorHAnsi" w:hAnsiTheme="majorHAnsi" w:cstheme="majorHAnsi"/>
          <w:sz w:val="24"/>
          <w:szCs w:val="24"/>
          <w:highlight w:val="yellow"/>
          <w:lang w:eastAsia="zh-CN"/>
        </w:rPr>
      </w:pPr>
    </w:p>
    <w:p w14:paraId="0D3D6E0E" w14:textId="63597858" w:rsidR="00C43972" w:rsidRPr="00950BFA" w:rsidRDefault="00000000" w:rsidP="00054B9E">
      <w:pPr>
        <w:pStyle w:val="a9"/>
        <w:numPr>
          <w:ilvl w:val="2"/>
          <w:numId w:val="32"/>
        </w:numPr>
        <w:spacing w:after="0" w:line="240" w:lineRule="auto"/>
        <w:ind w:left="117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Remove a non-specific uniform background signal from the entire image using the background subtraction function</w:t>
      </w:r>
      <w:r w:rsidR="001D5DBD" w:rsidRPr="00950BFA">
        <w:rPr>
          <w:rFonts w:asciiTheme="majorHAnsi" w:hAnsiTheme="majorHAnsi" w:cstheme="majorHAnsi"/>
          <w:sz w:val="24"/>
          <w:szCs w:val="24"/>
          <w:highlight w:val="yellow"/>
          <w:lang w:eastAsia="zh-CN"/>
        </w:rPr>
        <w:t xml:space="preserve">: </w:t>
      </w:r>
      <w:r w:rsidR="001D5DBD" w:rsidRPr="00950BFA">
        <w:rPr>
          <w:rFonts w:asciiTheme="majorHAnsi" w:hAnsiTheme="majorHAnsi" w:cstheme="majorHAnsi"/>
          <w:b/>
          <w:bCs/>
          <w:sz w:val="24"/>
          <w:szCs w:val="24"/>
          <w:highlight w:val="yellow"/>
          <w:lang w:eastAsia="zh-CN"/>
        </w:rPr>
        <w:t>Process</w:t>
      </w:r>
      <w:r w:rsidR="001D5DBD" w:rsidRPr="00950BFA">
        <w:rPr>
          <w:rFonts w:asciiTheme="majorHAnsi" w:hAnsiTheme="majorHAnsi" w:cstheme="majorHAnsi"/>
          <w:sz w:val="24"/>
          <w:szCs w:val="24"/>
          <w:highlight w:val="yellow"/>
          <w:lang w:eastAsia="zh-CN"/>
        </w:rPr>
        <w:t xml:space="preserve"> | </w:t>
      </w:r>
      <w:r w:rsidR="001D5DBD" w:rsidRPr="00950BFA">
        <w:rPr>
          <w:rFonts w:asciiTheme="majorHAnsi" w:hAnsiTheme="majorHAnsi" w:cstheme="majorHAnsi"/>
          <w:b/>
          <w:bCs/>
          <w:sz w:val="24"/>
          <w:szCs w:val="24"/>
          <w:highlight w:val="yellow"/>
          <w:lang w:eastAsia="zh-CN"/>
        </w:rPr>
        <w:t>Subtract Background</w:t>
      </w:r>
      <w:r w:rsidRPr="00950BFA">
        <w:rPr>
          <w:rFonts w:asciiTheme="majorHAnsi" w:hAnsiTheme="majorHAnsi" w:cstheme="majorHAnsi"/>
          <w:sz w:val="24"/>
          <w:szCs w:val="24"/>
          <w:highlight w:val="yellow"/>
          <w:lang w:eastAsia="zh-CN"/>
        </w:rPr>
        <w:t>.</w:t>
      </w:r>
    </w:p>
    <w:p w14:paraId="745DF414" w14:textId="77777777" w:rsidR="00FF2CF4" w:rsidRPr="00950BFA" w:rsidRDefault="00FF2CF4" w:rsidP="00054B9E">
      <w:pPr>
        <w:pStyle w:val="a9"/>
        <w:spacing w:after="0" w:line="240" w:lineRule="auto"/>
        <w:ind w:left="1170"/>
        <w:jc w:val="both"/>
        <w:rPr>
          <w:rFonts w:asciiTheme="majorHAnsi" w:hAnsiTheme="majorHAnsi" w:cstheme="majorHAnsi"/>
          <w:sz w:val="24"/>
          <w:szCs w:val="24"/>
          <w:highlight w:val="yellow"/>
          <w:lang w:eastAsia="zh-CN"/>
        </w:rPr>
      </w:pPr>
    </w:p>
    <w:p w14:paraId="300B1D14" w14:textId="67D54AA0" w:rsidR="00FF2CF4" w:rsidRPr="00950BFA" w:rsidRDefault="00C54FF5" w:rsidP="00054B9E">
      <w:pPr>
        <w:pStyle w:val="a9"/>
        <w:numPr>
          <w:ilvl w:val="2"/>
          <w:numId w:val="32"/>
        </w:numPr>
        <w:spacing w:after="0" w:line="240" w:lineRule="auto"/>
        <w:ind w:left="117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Manually adjust the threshold slider to segment and define the intracellular ROS signal</w:t>
      </w:r>
      <w:r w:rsidR="001D5DBD" w:rsidRPr="00950BFA">
        <w:rPr>
          <w:rFonts w:asciiTheme="majorHAnsi" w:hAnsiTheme="majorHAnsi" w:cstheme="majorHAnsi"/>
          <w:sz w:val="24"/>
          <w:szCs w:val="24"/>
          <w:highlight w:val="yellow"/>
          <w:lang w:eastAsia="zh-CN"/>
        </w:rPr>
        <w:t xml:space="preserve">: </w:t>
      </w:r>
      <w:r w:rsidR="001D5DBD" w:rsidRPr="00950BFA">
        <w:rPr>
          <w:rFonts w:asciiTheme="majorHAnsi" w:hAnsiTheme="majorHAnsi" w:cstheme="majorHAnsi"/>
          <w:b/>
          <w:bCs/>
          <w:sz w:val="24"/>
          <w:szCs w:val="24"/>
          <w:highlight w:val="yellow"/>
          <w:lang w:eastAsia="zh-CN"/>
        </w:rPr>
        <w:t>Image | Adjust | Threshold</w:t>
      </w:r>
      <w:r w:rsidRPr="00950BFA">
        <w:rPr>
          <w:rFonts w:asciiTheme="majorHAnsi" w:hAnsiTheme="majorHAnsi" w:cstheme="majorHAnsi"/>
          <w:sz w:val="24"/>
          <w:szCs w:val="24"/>
          <w:highlight w:val="yellow"/>
          <w:lang w:eastAsia="zh-CN"/>
        </w:rPr>
        <w:t xml:space="preserve">. Once the threshold is set, use </w:t>
      </w:r>
      <w:r w:rsidR="001D5DBD" w:rsidRPr="00950BFA">
        <w:rPr>
          <w:rFonts w:asciiTheme="majorHAnsi" w:hAnsiTheme="majorHAnsi" w:cstheme="majorHAnsi"/>
          <w:b/>
          <w:bCs/>
          <w:sz w:val="24"/>
          <w:szCs w:val="24"/>
          <w:highlight w:val="yellow"/>
          <w:lang w:eastAsia="zh-CN"/>
        </w:rPr>
        <w:t>Analyze</w:t>
      </w:r>
      <w:r w:rsidR="001D5DBD" w:rsidRPr="00950BFA">
        <w:rPr>
          <w:rFonts w:asciiTheme="majorHAnsi" w:hAnsiTheme="majorHAnsi" w:cstheme="majorHAnsi"/>
          <w:sz w:val="24"/>
          <w:szCs w:val="24"/>
          <w:highlight w:val="yellow"/>
          <w:lang w:eastAsia="zh-CN"/>
        </w:rPr>
        <w:t xml:space="preserve"> </w:t>
      </w:r>
      <w:r w:rsidR="001D5DBD" w:rsidRPr="00950BFA">
        <w:rPr>
          <w:rFonts w:asciiTheme="majorHAnsi" w:hAnsiTheme="majorHAnsi" w:cstheme="majorHAnsi"/>
          <w:b/>
          <w:bCs/>
          <w:sz w:val="24"/>
          <w:szCs w:val="24"/>
          <w:highlight w:val="yellow"/>
          <w:lang w:eastAsia="zh-CN"/>
        </w:rPr>
        <w:t>| Set Measurements</w:t>
      </w:r>
      <w:r w:rsidR="001D5DBD" w:rsidRPr="00950BFA">
        <w:rPr>
          <w:rFonts w:asciiTheme="majorHAnsi" w:hAnsiTheme="majorHAnsi" w:cstheme="majorHAnsi"/>
          <w:sz w:val="24"/>
          <w:szCs w:val="24"/>
          <w:highlight w:val="yellow"/>
          <w:lang w:eastAsia="zh-CN"/>
        </w:rPr>
        <w:t xml:space="preserve"> </w:t>
      </w:r>
      <w:r w:rsidR="0031329B" w:rsidRPr="00950BFA">
        <w:rPr>
          <w:rFonts w:asciiTheme="majorHAnsi" w:hAnsiTheme="majorHAnsi" w:cstheme="majorHAnsi"/>
          <w:sz w:val="24"/>
          <w:szCs w:val="24"/>
          <w:highlight w:val="yellow"/>
          <w:lang w:eastAsia="zh-CN"/>
        </w:rPr>
        <w:t>to choose Area and Mean gray value. Set the minimum cell size according to the observed cell size and measure the mean intensity of the segmented signal within the cell monolayer ROI</w:t>
      </w:r>
      <w:r w:rsidR="0031329B" w:rsidRPr="00950BFA">
        <w:rPr>
          <w:rFonts w:asciiTheme="majorHAnsi" w:hAnsiTheme="majorHAnsi" w:cstheme="majorHAnsi"/>
          <w:b/>
          <w:bCs/>
          <w:sz w:val="24"/>
          <w:szCs w:val="24"/>
          <w:highlight w:val="yellow"/>
          <w:lang w:eastAsia="zh-CN"/>
        </w:rPr>
        <w:t>: Analyze</w:t>
      </w:r>
      <w:r w:rsidR="0031329B" w:rsidRPr="00950BFA">
        <w:rPr>
          <w:rFonts w:asciiTheme="majorHAnsi" w:hAnsiTheme="majorHAnsi" w:cstheme="majorHAnsi"/>
          <w:sz w:val="24"/>
          <w:szCs w:val="24"/>
          <w:highlight w:val="yellow"/>
          <w:lang w:eastAsia="zh-CN"/>
        </w:rPr>
        <w:t xml:space="preserve"> | </w:t>
      </w:r>
      <w:r w:rsidR="0031329B" w:rsidRPr="00950BFA">
        <w:rPr>
          <w:rFonts w:asciiTheme="majorHAnsi" w:hAnsiTheme="majorHAnsi" w:cstheme="majorHAnsi"/>
          <w:b/>
          <w:bCs/>
          <w:sz w:val="24"/>
          <w:szCs w:val="24"/>
          <w:highlight w:val="yellow"/>
          <w:lang w:eastAsia="zh-CN"/>
        </w:rPr>
        <w:t>Analyze Particles</w:t>
      </w:r>
      <w:r w:rsidR="0031329B" w:rsidRPr="00950BFA">
        <w:rPr>
          <w:rFonts w:asciiTheme="majorHAnsi" w:hAnsiTheme="majorHAnsi" w:cstheme="majorHAnsi"/>
          <w:sz w:val="24"/>
          <w:szCs w:val="24"/>
          <w:highlight w:val="yellow"/>
          <w:lang w:eastAsia="zh-CN"/>
        </w:rPr>
        <w:t>.</w:t>
      </w:r>
    </w:p>
    <w:p w14:paraId="4EFF0602" w14:textId="77777777" w:rsidR="0031329B" w:rsidRPr="00950BFA" w:rsidRDefault="0031329B" w:rsidP="00054B9E">
      <w:pPr>
        <w:pStyle w:val="a9"/>
        <w:spacing w:after="0" w:line="240" w:lineRule="auto"/>
        <w:ind w:left="1170"/>
        <w:jc w:val="both"/>
        <w:rPr>
          <w:rFonts w:asciiTheme="majorHAnsi" w:hAnsiTheme="majorHAnsi" w:cstheme="majorHAnsi"/>
          <w:sz w:val="24"/>
          <w:szCs w:val="24"/>
          <w:highlight w:val="yellow"/>
          <w:lang w:eastAsia="zh-CN"/>
        </w:rPr>
      </w:pPr>
    </w:p>
    <w:p w14:paraId="76411D31" w14:textId="0BF77685" w:rsidR="00C43972" w:rsidRPr="00950BFA" w:rsidRDefault="002C7DD0" w:rsidP="00054B9E">
      <w:pPr>
        <w:pStyle w:val="a9"/>
        <w:numPr>
          <w:ilvl w:val="2"/>
          <w:numId w:val="32"/>
        </w:numPr>
        <w:spacing w:after="0" w:line="240" w:lineRule="auto"/>
        <w:ind w:left="117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Report the ROS level for each experimental condition as the </w:t>
      </w:r>
      <w:r w:rsidR="00D74FA5" w:rsidRPr="00950BFA">
        <w:rPr>
          <w:rFonts w:asciiTheme="majorHAnsi" w:hAnsiTheme="majorHAnsi" w:cstheme="majorHAnsi"/>
          <w:sz w:val="24"/>
          <w:szCs w:val="24"/>
          <w:highlight w:val="yellow"/>
          <w:lang w:eastAsia="zh-CN"/>
        </w:rPr>
        <w:t>means</w:t>
      </w:r>
      <w:r w:rsidRPr="00950BFA">
        <w:rPr>
          <w:rFonts w:asciiTheme="majorHAnsi" w:hAnsiTheme="majorHAnsi" w:cstheme="majorHAnsi"/>
          <w:sz w:val="24"/>
          <w:szCs w:val="24"/>
          <w:highlight w:val="yellow"/>
          <w:lang w:eastAsia="zh-CN"/>
        </w:rPr>
        <w:t xml:space="preserve"> of the measured value</w:t>
      </w:r>
      <w:r w:rsidR="006A40D4" w:rsidRPr="00950BFA">
        <w:rPr>
          <w:rFonts w:asciiTheme="majorHAnsi" w:hAnsiTheme="majorHAnsi" w:cstheme="majorHAnsi"/>
          <w:sz w:val="24"/>
          <w:szCs w:val="24"/>
          <w:highlight w:val="yellow"/>
          <w:lang w:eastAsia="zh-CN"/>
        </w:rPr>
        <w:t>s</w:t>
      </w:r>
      <w:r w:rsidRPr="00950BFA">
        <w:rPr>
          <w:rFonts w:asciiTheme="majorHAnsi" w:hAnsiTheme="majorHAnsi" w:cstheme="majorHAnsi"/>
          <w:sz w:val="24"/>
          <w:szCs w:val="24"/>
          <w:highlight w:val="yellow"/>
          <w:lang w:eastAsia="zh-CN"/>
        </w:rPr>
        <w:t xml:space="preserve"> (e.g., mean intensity) derived from at least three randomly selected fields of view per chip.</w:t>
      </w:r>
    </w:p>
    <w:p w14:paraId="29781B70" w14:textId="77777777" w:rsidR="002C7DD0" w:rsidRPr="00B42522" w:rsidRDefault="002C7DD0" w:rsidP="00054B9E">
      <w:pPr>
        <w:pStyle w:val="a9"/>
        <w:spacing w:after="0" w:line="240" w:lineRule="auto"/>
        <w:ind w:left="1170"/>
        <w:jc w:val="both"/>
        <w:rPr>
          <w:rFonts w:asciiTheme="majorHAnsi" w:hAnsiTheme="majorHAnsi" w:cstheme="majorHAnsi"/>
          <w:sz w:val="24"/>
          <w:szCs w:val="24"/>
          <w:lang w:eastAsia="zh-CN"/>
        </w:rPr>
      </w:pPr>
    </w:p>
    <w:p w14:paraId="3B09E486" w14:textId="023BC6F6" w:rsidR="00C43972" w:rsidRPr="00950BFA" w:rsidRDefault="00F830FE" w:rsidP="00054B9E">
      <w:pPr>
        <w:pStyle w:val="a9"/>
        <w:numPr>
          <w:ilvl w:val="1"/>
          <w:numId w:val="31"/>
        </w:numPr>
        <w:spacing w:after="0" w:line="240" w:lineRule="auto"/>
        <w:ind w:left="810" w:hanging="540"/>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Performing statistical comparisons</w:t>
      </w:r>
    </w:p>
    <w:p w14:paraId="5DA86AC0" w14:textId="77777777" w:rsidR="00FF2CF4" w:rsidRPr="00950BFA" w:rsidRDefault="00FF2CF4" w:rsidP="00054B9E">
      <w:pPr>
        <w:rPr>
          <w:rFonts w:asciiTheme="majorHAnsi" w:hAnsiTheme="majorHAnsi" w:cstheme="majorHAnsi"/>
          <w:highlight w:val="yellow"/>
          <w:lang w:eastAsia="zh-CN"/>
        </w:rPr>
      </w:pPr>
    </w:p>
    <w:p w14:paraId="0590CF1C" w14:textId="69EDF80E" w:rsidR="00C43972" w:rsidRPr="00950BFA" w:rsidRDefault="00000000" w:rsidP="00054B9E">
      <w:pPr>
        <w:pStyle w:val="a9"/>
        <w:numPr>
          <w:ilvl w:val="2"/>
          <w:numId w:val="31"/>
        </w:numPr>
        <w:spacing w:after="0" w:line="240" w:lineRule="auto"/>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lastRenderedPageBreak/>
        <w:t>Input the quantitative results (</w:t>
      </w:r>
      <w:r w:rsidR="002831B2" w:rsidRPr="00950BFA">
        <w:rPr>
          <w:rFonts w:asciiTheme="majorHAnsi" w:hAnsiTheme="majorHAnsi" w:cstheme="majorHAnsi"/>
          <w:sz w:val="24"/>
          <w:szCs w:val="24"/>
          <w:highlight w:val="yellow"/>
          <w:lang w:eastAsia="zh-CN"/>
        </w:rPr>
        <w:t>v</w:t>
      </w:r>
      <w:r w:rsidRPr="00950BFA">
        <w:rPr>
          <w:rFonts w:asciiTheme="majorHAnsi" w:hAnsiTheme="majorHAnsi" w:cstheme="majorHAnsi"/>
          <w:sz w:val="24"/>
          <w:szCs w:val="24"/>
          <w:highlight w:val="yellow"/>
          <w:lang w:eastAsia="zh-CN"/>
        </w:rPr>
        <w:t xml:space="preserve">iability percentage and ROS mean intensity) into </w:t>
      </w:r>
      <w:r w:rsidR="002831B2" w:rsidRPr="00950BFA">
        <w:rPr>
          <w:rFonts w:asciiTheme="majorHAnsi" w:hAnsiTheme="majorHAnsi" w:cstheme="majorHAnsi"/>
          <w:sz w:val="24"/>
          <w:szCs w:val="24"/>
          <w:highlight w:val="yellow"/>
          <w:lang w:eastAsia="zh-CN"/>
        </w:rPr>
        <w:t>data analysis and graphing software</w:t>
      </w:r>
      <w:r w:rsidR="00CA4C68" w:rsidRPr="00950BFA">
        <w:rPr>
          <w:rFonts w:asciiTheme="majorHAnsi" w:hAnsiTheme="majorHAnsi" w:cstheme="majorHAnsi"/>
          <w:sz w:val="24"/>
          <w:szCs w:val="24"/>
          <w:highlight w:val="yellow"/>
          <w:lang w:eastAsia="zh-CN"/>
        </w:rPr>
        <w:t xml:space="preserve"> (see </w:t>
      </w:r>
      <w:r w:rsidR="00CA4C68" w:rsidRPr="00950BFA">
        <w:rPr>
          <w:rFonts w:asciiTheme="majorHAnsi" w:hAnsiTheme="majorHAnsi" w:cstheme="majorHAnsi"/>
          <w:b/>
          <w:bCs/>
          <w:sz w:val="24"/>
          <w:szCs w:val="24"/>
          <w:highlight w:val="yellow"/>
          <w:lang w:eastAsia="zh-CN"/>
        </w:rPr>
        <w:t>Table of Materials</w:t>
      </w:r>
      <w:r w:rsidR="00CA4C68" w:rsidRPr="00950BFA">
        <w:rPr>
          <w:rFonts w:asciiTheme="majorHAnsi" w:hAnsiTheme="majorHAnsi" w:cstheme="majorHAnsi"/>
          <w:sz w:val="24"/>
          <w:szCs w:val="24"/>
          <w:highlight w:val="yellow"/>
          <w:lang w:eastAsia="zh-CN"/>
        </w:rPr>
        <w:t>)</w:t>
      </w:r>
      <w:r w:rsidRPr="00950BFA">
        <w:rPr>
          <w:rFonts w:asciiTheme="majorHAnsi" w:hAnsiTheme="majorHAnsi" w:cstheme="majorHAnsi"/>
          <w:sz w:val="24"/>
          <w:szCs w:val="24"/>
          <w:highlight w:val="yellow"/>
          <w:lang w:eastAsia="zh-CN"/>
        </w:rPr>
        <w:t xml:space="preserve">. </w:t>
      </w:r>
    </w:p>
    <w:p w14:paraId="262C6AF9" w14:textId="77777777" w:rsidR="00FF2CF4" w:rsidRPr="00950BFA" w:rsidRDefault="00FF2CF4" w:rsidP="00054B9E">
      <w:pPr>
        <w:pStyle w:val="a9"/>
        <w:spacing w:after="0" w:line="240" w:lineRule="auto"/>
        <w:ind w:left="1170"/>
        <w:jc w:val="both"/>
        <w:rPr>
          <w:rFonts w:asciiTheme="majorHAnsi" w:hAnsiTheme="majorHAnsi" w:cstheme="majorHAnsi"/>
          <w:sz w:val="24"/>
          <w:szCs w:val="24"/>
          <w:highlight w:val="yellow"/>
          <w:lang w:eastAsia="zh-CN"/>
        </w:rPr>
      </w:pPr>
    </w:p>
    <w:p w14:paraId="3DD90E9D" w14:textId="5A94B615" w:rsidR="002831B2" w:rsidRPr="00950BFA" w:rsidRDefault="00000000" w:rsidP="00054B9E">
      <w:pPr>
        <w:pStyle w:val="a9"/>
        <w:numPr>
          <w:ilvl w:val="2"/>
          <w:numId w:val="31"/>
        </w:numPr>
        <w:spacing w:after="0" w:line="240" w:lineRule="auto"/>
        <w:jc w:val="both"/>
        <w:rPr>
          <w:rFonts w:asciiTheme="majorHAnsi" w:hAnsiTheme="majorHAnsi" w:cstheme="majorHAnsi"/>
          <w:sz w:val="24"/>
          <w:szCs w:val="24"/>
          <w:highlight w:val="yellow"/>
          <w:lang w:eastAsia="zh-CN"/>
        </w:rPr>
      </w:pPr>
      <w:r w:rsidRPr="00950BFA">
        <w:rPr>
          <w:rFonts w:asciiTheme="majorHAnsi" w:hAnsiTheme="majorHAnsi" w:cstheme="majorHAnsi"/>
          <w:sz w:val="24"/>
          <w:szCs w:val="24"/>
          <w:highlight w:val="yellow"/>
          <w:lang w:eastAsia="zh-CN"/>
        </w:rPr>
        <w:t xml:space="preserve">Determine statistical significance by comparing the </w:t>
      </w:r>
      <w:r w:rsidR="003A047B" w:rsidRPr="00950BFA">
        <w:rPr>
          <w:rFonts w:asciiTheme="majorHAnsi" w:hAnsiTheme="majorHAnsi" w:cstheme="majorHAnsi"/>
          <w:sz w:val="24"/>
          <w:szCs w:val="24"/>
          <w:highlight w:val="yellow"/>
          <w:lang w:eastAsia="zh-CN"/>
        </w:rPr>
        <w:t>experimental</w:t>
      </w:r>
      <w:r w:rsidRPr="00950BFA">
        <w:rPr>
          <w:rFonts w:asciiTheme="majorHAnsi" w:hAnsiTheme="majorHAnsi" w:cstheme="majorHAnsi"/>
          <w:sz w:val="24"/>
          <w:szCs w:val="24"/>
          <w:highlight w:val="yellow"/>
          <w:lang w:eastAsia="zh-CN"/>
        </w:rPr>
        <w:t xml:space="preserve"> group</w:t>
      </w:r>
      <w:r w:rsidR="003A047B" w:rsidRPr="00950BFA">
        <w:rPr>
          <w:rFonts w:asciiTheme="majorHAnsi" w:hAnsiTheme="majorHAnsi" w:cstheme="majorHAnsi"/>
          <w:sz w:val="24"/>
          <w:szCs w:val="24"/>
          <w:highlight w:val="yellow"/>
          <w:lang w:eastAsia="zh-CN"/>
        </w:rPr>
        <w:t>s</w:t>
      </w:r>
      <w:r w:rsidRPr="00950BFA">
        <w:rPr>
          <w:rFonts w:asciiTheme="majorHAnsi" w:hAnsiTheme="majorHAnsi" w:cstheme="majorHAnsi"/>
          <w:sz w:val="24"/>
          <w:szCs w:val="24"/>
          <w:highlight w:val="yellow"/>
          <w:lang w:eastAsia="zh-CN"/>
        </w:rPr>
        <w:t xml:space="preserve"> with the control group using </w:t>
      </w:r>
      <w:r w:rsidR="00CA4C68" w:rsidRPr="00950BFA">
        <w:rPr>
          <w:rFonts w:asciiTheme="majorHAnsi" w:hAnsiTheme="majorHAnsi" w:cstheme="majorHAnsi"/>
          <w:sz w:val="24"/>
          <w:szCs w:val="24"/>
          <w:highlight w:val="yellow"/>
          <w:lang w:eastAsia="zh-CN"/>
        </w:rPr>
        <w:t xml:space="preserve">two-way </w:t>
      </w:r>
      <w:r w:rsidRPr="00950BFA">
        <w:rPr>
          <w:rFonts w:asciiTheme="majorHAnsi" w:hAnsiTheme="majorHAnsi" w:cstheme="majorHAnsi"/>
          <w:sz w:val="24"/>
          <w:szCs w:val="24"/>
          <w:highlight w:val="yellow"/>
          <w:lang w:eastAsia="zh-CN"/>
        </w:rPr>
        <w:t xml:space="preserve">Analysis of Variance (ANOVA) </w:t>
      </w:r>
      <w:r w:rsidR="003A047B" w:rsidRPr="00950BFA">
        <w:rPr>
          <w:rFonts w:asciiTheme="majorHAnsi" w:hAnsiTheme="majorHAnsi" w:cstheme="majorHAnsi"/>
          <w:sz w:val="24"/>
          <w:szCs w:val="24"/>
          <w:highlight w:val="yellow"/>
          <w:lang w:eastAsia="zh-CN"/>
        </w:rPr>
        <w:t>followed by Tukey’s</w:t>
      </w:r>
      <w:r w:rsidRPr="00950BFA">
        <w:rPr>
          <w:rFonts w:asciiTheme="majorHAnsi" w:hAnsiTheme="majorHAnsi" w:cstheme="majorHAnsi"/>
          <w:sz w:val="24"/>
          <w:szCs w:val="24"/>
          <w:highlight w:val="yellow"/>
          <w:lang w:eastAsia="zh-CN"/>
        </w:rPr>
        <w:t xml:space="preserve"> post-hoc test</w:t>
      </w:r>
      <w:r w:rsidR="00CA4C68" w:rsidRPr="00950BFA">
        <w:rPr>
          <w:rFonts w:asciiTheme="majorHAnsi" w:hAnsiTheme="majorHAnsi" w:cstheme="majorHAnsi"/>
          <w:sz w:val="24"/>
          <w:szCs w:val="24"/>
          <w:highlight w:val="yellow"/>
          <w:lang w:eastAsia="zh-CN"/>
        </w:rPr>
        <w:t xml:space="preserve">, with a significance level of </w:t>
      </w:r>
      <w:r w:rsidR="00CA4C68" w:rsidRPr="00950BFA">
        <w:rPr>
          <w:rFonts w:asciiTheme="majorHAnsi" w:hAnsiTheme="majorHAnsi" w:cstheme="majorHAnsi"/>
          <w:i/>
          <w:iCs/>
          <w:sz w:val="24"/>
          <w:szCs w:val="24"/>
          <w:highlight w:val="yellow"/>
          <w:lang w:eastAsia="zh-CN"/>
        </w:rPr>
        <w:t>p</w:t>
      </w:r>
      <w:r w:rsidR="00CA4C68" w:rsidRPr="00950BFA">
        <w:rPr>
          <w:rFonts w:asciiTheme="majorHAnsi" w:hAnsiTheme="majorHAnsi" w:cstheme="majorHAnsi"/>
          <w:sz w:val="24"/>
          <w:szCs w:val="24"/>
          <w:highlight w:val="yellow"/>
          <w:lang w:eastAsia="zh-CN"/>
        </w:rPr>
        <w:t xml:space="preserve"> = 0.05. Use the software to perform the analysis and generate plots with error bars representing standard deviation (SD)</w:t>
      </w:r>
      <w:r w:rsidRPr="00950BFA">
        <w:rPr>
          <w:rFonts w:asciiTheme="majorHAnsi" w:hAnsiTheme="majorHAnsi" w:cstheme="majorHAnsi"/>
          <w:sz w:val="24"/>
          <w:szCs w:val="24"/>
          <w:highlight w:val="yellow"/>
          <w:lang w:eastAsia="zh-CN"/>
        </w:rPr>
        <w:t>.</w:t>
      </w:r>
    </w:p>
    <w:p w14:paraId="4015356B" w14:textId="77777777" w:rsidR="006E4797" w:rsidRPr="00B42522" w:rsidRDefault="006E4797" w:rsidP="00054B9E">
      <w:pPr>
        <w:pBdr>
          <w:top w:val="nil"/>
          <w:left w:val="nil"/>
          <w:bottom w:val="nil"/>
          <w:right w:val="nil"/>
          <w:between w:val="nil"/>
        </w:pBdr>
        <w:rPr>
          <w:rFonts w:asciiTheme="majorHAnsi" w:hAnsiTheme="majorHAnsi" w:cstheme="majorHAnsi"/>
          <w:b/>
          <w:color w:val="000000"/>
        </w:rPr>
      </w:pPr>
    </w:p>
    <w:p w14:paraId="08AF3300" w14:textId="2F952B03" w:rsidR="006E4797" w:rsidRPr="00B42522" w:rsidRDefault="00000000" w:rsidP="00054B9E">
      <w:pPr>
        <w:pBdr>
          <w:top w:val="nil"/>
          <w:left w:val="nil"/>
          <w:bottom w:val="nil"/>
          <w:right w:val="nil"/>
          <w:between w:val="nil"/>
        </w:pBdr>
        <w:rPr>
          <w:rFonts w:asciiTheme="majorHAnsi" w:hAnsiTheme="majorHAnsi" w:cstheme="majorHAnsi"/>
          <w:b/>
          <w:color w:val="000000"/>
        </w:rPr>
      </w:pPr>
      <w:r w:rsidRPr="00B42522">
        <w:rPr>
          <w:rFonts w:asciiTheme="majorHAnsi" w:hAnsiTheme="majorHAnsi" w:cstheme="majorHAnsi"/>
          <w:b/>
          <w:color w:val="000000"/>
        </w:rPr>
        <w:t xml:space="preserve">RESULTS: </w:t>
      </w:r>
    </w:p>
    <w:p w14:paraId="4C094C33" w14:textId="77777777" w:rsidR="00F830FE" w:rsidRPr="00F830FE" w:rsidRDefault="00F830FE" w:rsidP="00054B9E">
      <w:pPr>
        <w:pBdr>
          <w:top w:val="nil"/>
          <w:left w:val="nil"/>
          <w:bottom w:val="nil"/>
          <w:right w:val="nil"/>
          <w:between w:val="nil"/>
        </w:pBdr>
        <w:rPr>
          <w:color w:val="808080"/>
        </w:rPr>
      </w:pPr>
    </w:p>
    <w:p w14:paraId="44443468" w14:textId="2F7BFD8C" w:rsidR="006E4797" w:rsidRPr="00F830FE" w:rsidRDefault="00000000" w:rsidP="00054B9E">
      <w:pPr>
        <w:rPr>
          <w:b/>
          <w:bCs/>
          <w:lang w:eastAsia="zh-CN"/>
        </w:rPr>
      </w:pPr>
      <w:r w:rsidRPr="00F830FE">
        <w:rPr>
          <w:b/>
          <w:bCs/>
          <w:lang w:eastAsia="zh-CN"/>
        </w:rPr>
        <w:t xml:space="preserve">Micro-PIV </w:t>
      </w:r>
      <w:r w:rsidR="00B37649">
        <w:rPr>
          <w:b/>
          <w:bCs/>
          <w:lang w:eastAsia="zh-CN"/>
        </w:rPr>
        <w:t>v</w:t>
      </w:r>
      <w:r w:rsidRPr="00F830FE">
        <w:rPr>
          <w:b/>
          <w:bCs/>
          <w:lang w:eastAsia="zh-CN"/>
        </w:rPr>
        <w:t xml:space="preserve">alidation of </w:t>
      </w:r>
      <w:r w:rsidR="00B37649">
        <w:rPr>
          <w:b/>
          <w:bCs/>
          <w:lang w:eastAsia="zh-CN"/>
        </w:rPr>
        <w:t>f</w:t>
      </w:r>
      <w:r w:rsidRPr="00F830FE">
        <w:rPr>
          <w:b/>
          <w:bCs/>
          <w:lang w:eastAsia="zh-CN"/>
        </w:rPr>
        <w:t xml:space="preserve">low </w:t>
      </w:r>
      <w:r w:rsidR="00B37649">
        <w:rPr>
          <w:b/>
          <w:bCs/>
          <w:lang w:eastAsia="zh-CN"/>
        </w:rPr>
        <w:t>f</w:t>
      </w:r>
      <w:r w:rsidRPr="00F830FE">
        <w:rPr>
          <w:b/>
          <w:bCs/>
          <w:lang w:eastAsia="zh-CN"/>
        </w:rPr>
        <w:t xml:space="preserve">ield within the </w:t>
      </w:r>
      <w:r w:rsidR="00B37649">
        <w:rPr>
          <w:b/>
          <w:bCs/>
          <w:lang w:eastAsia="zh-CN"/>
        </w:rPr>
        <w:t>m</w:t>
      </w:r>
      <w:r w:rsidRPr="00F830FE">
        <w:rPr>
          <w:b/>
          <w:bCs/>
          <w:lang w:eastAsia="zh-CN"/>
        </w:rPr>
        <w:t xml:space="preserve">icrofluidic </w:t>
      </w:r>
      <w:r w:rsidR="00B37649">
        <w:rPr>
          <w:b/>
          <w:bCs/>
          <w:lang w:eastAsia="zh-CN"/>
        </w:rPr>
        <w:t>c</w:t>
      </w:r>
      <w:r w:rsidRPr="00F830FE">
        <w:rPr>
          <w:b/>
          <w:bCs/>
          <w:lang w:eastAsia="zh-CN"/>
        </w:rPr>
        <w:t>hannel</w:t>
      </w:r>
    </w:p>
    <w:p w14:paraId="3929C119" w14:textId="77777777" w:rsidR="00F830FE" w:rsidRPr="00F830FE" w:rsidRDefault="00F830FE" w:rsidP="00054B9E">
      <w:pPr>
        <w:rPr>
          <w:color w:val="808080"/>
        </w:rPr>
      </w:pPr>
    </w:p>
    <w:p w14:paraId="5A9A7356" w14:textId="3BD856AB" w:rsidR="004807A9" w:rsidRPr="00F830FE" w:rsidRDefault="00000000" w:rsidP="00054B9E">
      <w:pPr>
        <w:rPr>
          <w:lang w:eastAsia="zh-CN"/>
        </w:rPr>
      </w:pPr>
      <w:r w:rsidRPr="00F830FE">
        <w:rPr>
          <w:b/>
          <w:bCs/>
          <w:lang w:eastAsia="zh-CN"/>
        </w:rPr>
        <w:t>Figure 1D</w:t>
      </w:r>
      <w:r w:rsidRPr="00F830FE">
        <w:rPr>
          <w:lang w:eastAsia="zh-CN"/>
        </w:rPr>
        <w:t xml:space="preserve"> provides an overview of the microfluidic platform used to investigate endothelial responses to coupled metabolic and mechanical stimulation. The system integrates a straight-channel PDMS microfluidic chip with a pressure-driven flow control module, enabling the application of OG condition together with physiological PSS. A programmable valve-switching strategy was employed to generate periodic alternation between NG and HG media, while pulsatile flow waveforms were synchronized through computer-controlled pressure regulation.</w:t>
      </w:r>
    </w:p>
    <w:p w14:paraId="3B92865F" w14:textId="77777777" w:rsidR="00FF2CF4" w:rsidRPr="00F830FE" w:rsidRDefault="00FF2CF4" w:rsidP="00054B9E">
      <w:pPr>
        <w:rPr>
          <w:lang w:eastAsia="zh-CN"/>
        </w:rPr>
      </w:pPr>
    </w:p>
    <w:p w14:paraId="587006FB" w14:textId="3D107E65" w:rsidR="004807A9" w:rsidRDefault="00000000" w:rsidP="00054B9E">
      <w:pPr>
        <w:rPr>
          <w:lang w:eastAsia="zh-CN"/>
        </w:rPr>
      </w:pPr>
      <w:r w:rsidRPr="00F830FE">
        <w:rPr>
          <w:lang w:eastAsia="zh-CN"/>
        </w:rPr>
        <w:t>To validate the hemodynamic fidelity of the microfluidic system, flow characteristics within the microchannel were quantitatively analyzed using Micro-PIV.</w:t>
      </w:r>
      <w:r w:rsidR="00614CA7">
        <w:rPr>
          <w:rFonts w:hint="eastAsia"/>
          <w:lang w:eastAsia="zh-CN"/>
        </w:rPr>
        <w:t xml:space="preserve"> </w:t>
      </w:r>
      <w:r w:rsidRPr="00F830FE">
        <w:rPr>
          <w:lang w:eastAsia="zh-CN"/>
        </w:rPr>
        <w:t>The actual flow rate measured within this ROI exhibited stable and repeatable oscillations that closely tracked the programmed input waveform (</w:t>
      </w:r>
      <w:r w:rsidRPr="00F830FE">
        <w:rPr>
          <w:b/>
          <w:bCs/>
          <w:lang w:eastAsia="zh-CN"/>
        </w:rPr>
        <w:t>Figure 2B</w:t>
      </w:r>
      <w:r w:rsidRPr="00F830FE">
        <w:rPr>
          <w:lang w:eastAsia="zh-CN"/>
        </w:rPr>
        <w:t>). Quantitative regression analysis demonstrated a high goodness of fit (R</w:t>
      </w:r>
      <w:r w:rsidRPr="00F830FE">
        <w:rPr>
          <w:vertAlign w:val="superscript"/>
          <w:lang w:eastAsia="zh-CN"/>
        </w:rPr>
        <w:t>2</w:t>
      </w:r>
      <w:r w:rsidRPr="00F830FE">
        <w:rPr>
          <w:lang w:eastAsia="zh-CN"/>
        </w:rPr>
        <w:t xml:space="preserve"> = 0.94), yielding a mean flow rate of 184.75 ± 0.79 μL</w:t>
      </w:r>
      <w:r w:rsidR="00F830FE" w:rsidRPr="00F830FE">
        <w:rPr>
          <w:bCs/>
        </w:rPr>
        <w:t>·</w:t>
      </w:r>
      <w:r w:rsidR="00F830FE" w:rsidRPr="00F830FE">
        <w:rPr>
          <w:lang w:eastAsia="zh-CN"/>
        </w:rPr>
        <w:t>min</w:t>
      </w:r>
      <w:r w:rsidR="00F830FE" w:rsidRPr="00F830FE">
        <w:rPr>
          <w:vertAlign w:val="superscript"/>
          <w:lang w:eastAsia="zh-CN"/>
        </w:rPr>
        <w:t>-1</w:t>
      </w:r>
      <w:r w:rsidRPr="00F830FE">
        <w:rPr>
          <w:lang w:eastAsia="zh-CN"/>
        </w:rPr>
        <w:t xml:space="preserve"> and an oscillation amplitude of 40.30 ± 1.13 μL</w:t>
      </w:r>
      <w:r w:rsidR="00F830FE" w:rsidRPr="00F830FE">
        <w:rPr>
          <w:bCs/>
        </w:rPr>
        <w:t>·</w:t>
      </w:r>
      <w:r w:rsidRPr="00F830FE">
        <w:rPr>
          <w:lang w:eastAsia="zh-CN"/>
        </w:rPr>
        <w:t>min</w:t>
      </w:r>
      <w:r w:rsidR="00F830FE" w:rsidRPr="00F830FE">
        <w:rPr>
          <w:vertAlign w:val="superscript"/>
          <w:lang w:eastAsia="zh-CN"/>
        </w:rPr>
        <w:t>-1</w:t>
      </w:r>
      <w:r w:rsidRPr="00F830FE">
        <w:rPr>
          <w:lang w:eastAsia="zh-CN"/>
        </w:rPr>
        <w:t>. While the mean flow rate was slightly lower than the theoretical input (200 μL</w:t>
      </w:r>
      <w:r w:rsidR="00F830FE" w:rsidRPr="00F830FE">
        <w:rPr>
          <w:bCs/>
        </w:rPr>
        <w:t>·min</w:t>
      </w:r>
      <w:r w:rsidR="00F830FE" w:rsidRPr="00F830FE">
        <w:rPr>
          <w:bCs/>
          <w:vertAlign w:val="superscript"/>
        </w:rPr>
        <w:t>-1</w:t>
      </w:r>
      <w:r w:rsidRPr="00F830FE">
        <w:rPr>
          <w:lang w:eastAsia="zh-CN"/>
        </w:rPr>
        <w:t>) due to systemic hydraulic resistance, the generated amplitude matched the target pulsatile range (±40 μL</w:t>
      </w:r>
      <w:r w:rsidR="00F830FE" w:rsidRPr="00F830FE">
        <w:rPr>
          <w:lang w:eastAsia="zh-CN"/>
        </w:rPr>
        <w:t>·min</w:t>
      </w:r>
      <w:r w:rsidR="00F830FE" w:rsidRPr="00F830FE">
        <w:rPr>
          <w:vertAlign w:val="superscript"/>
          <w:lang w:eastAsia="zh-CN"/>
        </w:rPr>
        <w:t>-1</w:t>
      </w:r>
      <w:r w:rsidRPr="00F830FE">
        <w:rPr>
          <w:lang w:eastAsia="zh-CN"/>
        </w:rPr>
        <w:t>) with high precision. Furthermore, the velocity vector fields captured at five distinct time points (T</w:t>
      </w:r>
      <w:r w:rsidRPr="00F830FE">
        <w:rPr>
          <w:vertAlign w:val="subscript"/>
          <w:lang w:eastAsia="zh-CN"/>
        </w:rPr>
        <w:t>1</w:t>
      </w:r>
      <w:r w:rsidRPr="00F830FE">
        <w:rPr>
          <w:lang w:eastAsia="zh-CN"/>
        </w:rPr>
        <w:t xml:space="preserve"> to T</w:t>
      </w:r>
      <w:r w:rsidRPr="00F830FE">
        <w:rPr>
          <w:vertAlign w:val="subscript"/>
          <w:lang w:eastAsia="zh-CN"/>
        </w:rPr>
        <w:t>5</w:t>
      </w:r>
      <w:r w:rsidRPr="00F830FE">
        <w:rPr>
          <w:lang w:eastAsia="zh-CN"/>
        </w:rPr>
        <w:t>) revealed a spatially uniform flow distribution across the channel width (</w:t>
      </w:r>
      <w:r w:rsidRPr="00F830FE">
        <w:rPr>
          <w:b/>
          <w:bCs/>
          <w:lang w:eastAsia="zh-CN"/>
        </w:rPr>
        <w:t>Figure 2C</w:t>
      </w:r>
      <w:r w:rsidRPr="00F830FE">
        <w:rPr>
          <w:lang w:eastAsia="zh-CN"/>
        </w:rPr>
        <w:t xml:space="preserve">). The velocity magnitude shifted dynamically in phase with the pulsatile cycle, </w:t>
      </w:r>
      <w:r w:rsidR="00F830FE">
        <w:rPr>
          <w:lang w:eastAsia="zh-CN"/>
        </w:rPr>
        <w:t>p</w:t>
      </w:r>
      <w:r w:rsidRPr="00F830FE">
        <w:rPr>
          <w:lang w:eastAsia="zh-CN"/>
        </w:rPr>
        <w:t>eaking at T</w:t>
      </w:r>
      <w:r w:rsidRPr="00F830FE">
        <w:rPr>
          <w:vertAlign w:val="subscript"/>
          <w:lang w:eastAsia="zh-CN"/>
        </w:rPr>
        <w:t>2</w:t>
      </w:r>
      <w:r w:rsidRPr="00F830FE">
        <w:rPr>
          <w:lang w:eastAsia="zh-CN"/>
        </w:rPr>
        <w:t xml:space="preserve"> and reaching a nadir at T</w:t>
      </w:r>
      <w:r w:rsidRPr="00F830FE">
        <w:rPr>
          <w:vertAlign w:val="subscript"/>
          <w:lang w:eastAsia="zh-CN"/>
        </w:rPr>
        <w:t>4</w:t>
      </w:r>
      <w:r w:rsidR="00614CA7">
        <w:rPr>
          <w:rFonts w:hint="eastAsia"/>
          <w:lang w:eastAsia="zh-CN"/>
        </w:rPr>
        <w:t xml:space="preserve">. </w:t>
      </w:r>
      <w:r w:rsidR="00614CA7" w:rsidRPr="00614CA7">
        <w:rPr>
          <w:lang w:eastAsia="zh-CN"/>
        </w:rPr>
        <w:t>These results confirm that the system reliably reproduces physiologically relevant pulsatile flow conditions.</w:t>
      </w:r>
    </w:p>
    <w:p w14:paraId="33346FCA" w14:textId="77777777" w:rsidR="00614CA7" w:rsidRPr="00F830FE" w:rsidRDefault="00614CA7" w:rsidP="00054B9E">
      <w:pPr>
        <w:rPr>
          <w:lang w:eastAsia="zh-CN"/>
        </w:rPr>
      </w:pPr>
    </w:p>
    <w:p w14:paraId="099225D7" w14:textId="5BFAC08F" w:rsidR="004807A9" w:rsidRPr="00F830FE" w:rsidRDefault="00000000" w:rsidP="00054B9E">
      <w:pPr>
        <w:rPr>
          <w:b/>
          <w:bCs/>
          <w:lang w:eastAsia="zh-CN"/>
        </w:rPr>
      </w:pPr>
      <w:r w:rsidRPr="00F830FE">
        <w:rPr>
          <w:b/>
          <w:bCs/>
          <w:lang w:eastAsia="zh-CN"/>
        </w:rPr>
        <w:t xml:space="preserve">Effects of OG and PSS on </w:t>
      </w:r>
      <w:r w:rsidR="00B37649">
        <w:rPr>
          <w:b/>
          <w:bCs/>
          <w:lang w:eastAsia="zh-CN"/>
        </w:rPr>
        <w:t>e</w:t>
      </w:r>
      <w:r w:rsidRPr="00F830FE">
        <w:rPr>
          <w:b/>
          <w:bCs/>
          <w:lang w:eastAsia="zh-CN"/>
        </w:rPr>
        <w:t xml:space="preserve">ndothelial </w:t>
      </w:r>
      <w:r w:rsidR="00B37649">
        <w:rPr>
          <w:b/>
          <w:bCs/>
          <w:lang w:eastAsia="zh-CN"/>
        </w:rPr>
        <w:t>c</w:t>
      </w:r>
      <w:r w:rsidRPr="00F830FE">
        <w:rPr>
          <w:b/>
          <w:bCs/>
          <w:lang w:eastAsia="zh-CN"/>
        </w:rPr>
        <w:t xml:space="preserve">ell </w:t>
      </w:r>
      <w:r w:rsidR="00B37649">
        <w:rPr>
          <w:b/>
          <w:bCs/>
          <w:lang w:eastAsia="zh-CN"/>
        </w:rPr>
        <w:t>v</w:t>
      </w:r>
      <w:r w:rsidRPr="00F830FE">
        <w:rPr>
          <w:b/>
          <w:bCs/>
          <w:lang w:eastAsia="zh-CN"/>
        </w:rPr>
        <w:t>iability</w:t>
      </w:r>
    </w:p>
    <w:p w14:paraId="15BC66D4" w14:textId="77777777" w:rsidR="00F830FE" w:rsidRPr="00F830FE" w:rsidRDefault="00F830FE" w:rsidP="00054B9E">
      <w:pPr>
        <w:rPr>
          <w:b/>
          <w:bCs/>
          <w:lang w:eastAsia="zh-CN"/>
        </w:rPr>
      </w:pPr>
    </w:p>
    <w:p w14:paraId="4644FA6A" w14:textId="47331A2D" w:rsidR="004807A9" w:rsidRPr="00F830FE" w:rsidRDefault="00000000" w:rsidP="00054B9E">
      <w:pPr>
        <w:rPr>
          <w:lang w:eastAsia="zh-CN"/>
        </w:rPr>
      </w:pPr>
      <w:r w:rsidRPr="00F830FE">
        <w:rPr>
          <w:lang w:eastAsia="zh-CN"/>
        </w:rPr>
        <w:t xml:space="preserve">To assess the biocompatibility of the microfluidic system and the effects of combined stimuli on endothelial cell survival, cell viability was evaluated using </w:t>
      </w:r>
      <w:proofErr w:type="spellStart"/>
      <w:r w:rsidRPr="00F830FE">
        <w:rPr>
          <w:lang w:eastAsia="zh-CN"/>
        </w:rPr>
        <w:t>Calcein</w:t>
      </w:r>
      <w:proofErr w:type="spellEnd"/>
      <w:r w:rsidRPr="00F830FE">
        <w:rPr>
          <w:lang w:eastAsia="zh-CN"/>
        </w:rPr>
        <w:t>-AM and PI staining following exposure to NG or OG conditions with or without PSS.</w:t>
      </w:r>
      <w:r w:rsidR="00A8655C" w:rsidRPr="00F830FE">
        <w:rPr>
          <w:lang w:eastAsia="zh-CN"/>
        </w:rPr>
        <w:t xml:space="preserve"> NG condition was utilized as the baseline control to establish basal cell survival. </w:t>
      </w:r>
      <w:r w:rsidRPr="00F830FE">
        <w:rPr>
          <w:lang w:eastAsia="zh-CN"/>
        </w:rPr>
        <w:t xml:space="preserve">Representative fluorescence images showed a high proportion of viable cells across all groups. Negligible cell death was observed in the NG and NG + PSS groups, demonstrating the biocompatibility and feasibility of the microfluidic system for long-time culture. In contrast, the OG and OG + PSS groups exhibited a visible increase in dead cells, confirming that OG </w:t>
      </w:r>
      <w:r w:rsidR="00F830FE" w:rsidRPr="00F830FE">
        <w:rPr>
          <w:lang w:eastAsia="zh-CN"/>
        </w:rPr>
        <w:t>induces</w:t>
      </w:r>
      <w:r w:rsidRPr="00F830FE">
        <w:rPr>
          <w:lang w:eastAsia="zh-CN"/>
        </w:rPr>
        <w:t xml:space="preserve"> cellular injury. </w:t>
      </w:r>
      <w:r w:rsidR="000E139E">
        <w:rPr>
          <w:rFonts w:hint="eastAsia"/>
          <w:lang w:eastAsia="zh-CN"/>
        </w:rPr>
        <w:t xml:space="preserve">Here, </w:t>
      </w:r>
      <w:r w:rsidR="000E139E" w:rsidRPr="000E139E">
        <w:rPr>
          <w:lang w:eastAsia="zh-CN"/>
        </w:rPr>
        <w:t xml:space="preserve">NG and NG + PSS represent expected baseline conditions, while OG represents </w:t>
      </w:r>
      <w:r w:rsidR="000E139E">
        <w:rPr>
          <w:rFonts w:hint="eastAsia"/>
          <w:lang w:eastAsia="zh-CN"/>
        </w:rPr>
        <w:t>the</w:t>
      </w:r>
      <w:r w:rsidR="000E139E" w:rsidRPr="000E139E">
        <w:rPr>
          <w:lang w:eastAsia="zh-CN"/>
        </w:rPr>
        <w:t xml:space="preserve"> injury condition</w:t>
      </w:r>
      <w:r w:rsidR="000E139E">
        <w:rPr>
          <w:rFonts w:hint="eastAsia"/>
          <w:lang w:eastAsia="zh-CN"/>
        </w:rPr>
        <w:t xml:space="preserve"> </w:t>
      </w:r>
      <w:r w:rsidR="000E139E" w:rsidRPr="00F830FE">
        <w:rPr>
          <w:lang w:eastAsia="zh-CN"/>
        </w:rPr>
        <w:t>(</w:t>
      </w:r>
      <w:r w:rsidR="000E139E" w:rsidRPr="00F830FE">
        <w:rPr>
          <w:b/>
          <w:bCs/>
          <w:lang w:eastAsia="zh-CN"/>
        </w:rPr>
        <w:t>Figure 3A</w:t>
      </w:r>
      <w:r w:rsidR="000E139E" w:rsidRPr="00F830FE">
        <w:rPr>
          <w:lang w:eastAsia="zh-CN"/>
        </w:rPr>
        <w:t>)</w:t>
      </w:r>
      <w:r w:rsidR="000E139E" w:rsidRPr="000E139E">
        <w:rPr>
          <w:lang w:eastAsia="zh-CN"/>
        </w:rPr>
        <w:t>.</w:t>
      </w:r>
      <w:r w:rsidR="000E139E">
        <w:rPr>
          <w:rFonts w:hint="eastAsia"/>
          <w:lang w:eastAsia="zh-CN"/>
        </w:rPr>
        <w:t xml:space="preserve"> </w:t>
      </w:r>
      <w:r w:rsidRPr="00F830FE">
        <w:rPr>
          <w:lang w:eastAsia="zh-CN"/>
        </w:rPr>
        <w:t xml:space="preserve">Quantitative analysis corroborated these observations, revealing that OG exposure resulted in a modest but significant </w:t>
      </w:r>
      <w:r w:rsidRPr="00F830FE">
        <w:rPr>
          <w:lang w:eastAsia="zh-CN"/>
        </w:rPr>
        <w:lastRenderedPageBreak/>
        <w:t>reduction in cell viability compared to the NG control group (96.99% ±</w:t>
      </w:r>
      <w:r w:rsidR="00745521">
        <w:rPr>
          <w:lang w:eastAsia="zh-CN"/>
        </w:rPr>
        <w:t xml:space="preserve"> </w:t>
      </w:r>
      <w:r w:rsidRPr="00F830FE">
        <w:rPr>
          <w:lang w:eastAsia="zh-CN"/>
        </w:rPr>
        <w:t>1.58% vs. 99.05% ±</w:t>
      </w:r>
      <w:r w:rsidR="00745521">
        <w:rPr>
          <w:lang w:eastAsia="zh-CN"/>
        </w:rPr>
        <w:t xml:space="preserve"> </w:t>
      </w:r>
      <w:r w:rsidRPr="00F830FE">
        <w:rPr>
          <w:lang w:eastAsia="zh-CN"/>
        </w:rPr>
        <w:t>0.65%</w:t>
      </w:r>
      <w:r w:rsidR="00D61FCC">
        <w:rPr>
          <w:rFonts w:hint="eastAsia"/>
          <w:lang w:eastAsia="zh-CN"/>
        </w:rPr>
        <w:t>, two</w:t>
      </w:r>
      <w:r w:rsidR="00D61FCC" w:rsidRPr="00D61FCC">
        <w:rPr>
          <w:lang w:eastAsia="zh-CN"/>
        </w:rPr>
        <w:t xml:space="preserve">-way ANOVA with Tukey's post-hoc test, </w:t>
      </w:r>
      <w:r w:rsidR="00D61FCC" w:rsidRPr="00FB2FFD">
        <w:rPr>
          <w:i/>
          <w:iCs/>
          <w:lang w:eastAsia="zh-CN"/>
        </w:rPr>
        <w:t>p</w:t>
      </w:r>
      <w:r w:rsidR="00D61FCC" w:rsidRPr="00D61FCC">
        <w:rPr>
          <w:lang w:eastAsia="zh-CN"/>
        </w:rPr>
        <w:t xml:space="preserve"> &lt; 0.05</w:t>
      </w:r>
      <w:r w:rsidRPr="00F830FE">
        <w:rPr>
          <w:lang w:eastAsia="zh-CN"/>
        </w:rPr>
        <w:t>). Notably, the application of PSS under OG conditions significantly attenuated this viability loss compared to OG alone (97.90% ± 0.83% vs. 96.99% ± 1.58%) (</w:t>
      </w:r>
      <w:r w:rsidRPr="00F830FE">
        <w:rPr>
          <w:b/>
          <w:bCs/>
          <w:lang w:eastAsia="zh-CN"/>
        </w:rPr>
        <w:t>Figure 3B</w:t>
      </w:r>
      <w:r w:rsidRPr="00F830FE">
        <w:rPr>
          <w:lang w:eastAsia="zh-CN"/>
        </w:rPr>
        <w:t>). Importantly, physiological shear stress under NG conditions did not adversely affect cell survival. Collectively, these results indicate that the microfluidic platform supports long-term endothelial culture and that PSS exerts a protective effect against OG-induced cellular damage.</w:t>
      </w:r>
    </w:p>
    <w:p w14:paraId="7E5D6CB2" w14:textId="77777777" w:rsidR="004807A9" w:rsidRPr="00F830FE" w:rsidRDefault="004807A9" w:rsidP="00054B9E">
      <w:pPr>
        <w:rPr>
          <w:lang w:eastAsia="zh-CN"/>
        </w:rPr>
      </w:pPr>
    </w:p>
    <w:p w14:paraId="180B49B7" w14:textId="7C252336" w:rsidR="002F270F" w:rsidRPr="00F830FE" w:rsidRDefault="00000000" w:rsidP="00054B9E">
      <w:pPr>
        <w:rPr>
          <w:b/>
          <w:bCs/>
          <w:lang w:eastAsia="zh-CN"/>
        </w:rPr>
      </w:pPr>
      <w:r w:rsidRPr="00F830FE">
        <w:rPr>
          <w:b/>
          <w:bCs/>
          <w:lang w:eastAsia="zh-CN"/>
        </w:rPr>
        <w:t xml:space="preserve">PSS </w:t>
      </w:r>
      <w:r w:rsidR="008526EC">
        <w:rPr>
          <w:b/>
          <w:bCs/>
          <w:lang w:eastAsia="zh-CN"/>
        </w:rPr>
        <w:t>a</w:t>
      </w:r>
      <w:r w:rsidRPr="00F830FE">
        <w:rPr>
          <w:b/>
          <w:bCs/>
          <w:lang w:eastAsia="zh-CN"/>
        </w:rPr>
        <w:t>ttenuates OG-</w:t>
      </w:r>
      <w:r w:rsidR="008526EC">
        <w:rPr>
          <w:b/>
          <w:bCs/>
          <w:lang w:eastAsia="zh-CN"/>
        </w:rPr>
        <w:t>i</w:t>
      </w:r>
      <w:r w:rsidRPr="00F830FE">
        <w:rPr>
          <w:b/>
          <w:bCs/>
          <w:lang w:eastAsia="zh-CN"/>
        </w:rPr>
        <w:t xml:space="preserve">nduced </w:t>
      </w:r>
      <w:r w:rsidR="008526EC">
        <w:rPr>
          <w:b/>
          <w:bCs/>
          <w:lang w:eastAsia="zh-CN"/>
        </w:rPr>
        <w:t>o</w:t>
      </w:r>
      <w:r w:rsidRPr="00F830FE">
        <w:rPr>
          <w:b/>
          <w:bCs/>
          <w:lang w:eastAsia="zh-CN"/>
        </w:rPr>
        <w:t xml:space="preserve">xidative </w:t>
      </w:r>
      <w:r w:rsidR="008526EC">
        <w:rPr>
          <w:b/>
          <w:bCs/>
          <w:lang w:eastAsia="zh-CN"/>
        </w:rPr>
        <w:t>s</w:t>
      </w:r>
      <w:r w:rsidRPr="00F830FE">
        <w:rPr>
          <w:b/>
          <w:bCs/>
          <w:lang w:eastAsia="zh-CN"/>
        </w:rPr>
        <w:t xml:space="preserve">tress in </w:t>
      </w:r>
      <w:r w:rsidR="008526EC">
        <w:rPr>
          <w:b/>
          <w:bCs/>
          <w:lang w:eastAsia="zh-CN"/>
        </w:rPr>
        <w:t>e</w:t>
      </w:r>
      <w:r w:rsidRPr="00F830FE">
        <w:rPr>
          <w:b/>
          <w:bCs/>
          <w:lang w:eastAsia="zh-CN"/>
        </w:rPr>
        <w:t xml:space="preserve">ndothelial </w:t>
      </w:r>
      <w:r w:rsidR="008526EC">
        <w:rPr>
          <w:b/>
          <w:bCs/>
          <w:lang w:eastAsia="zh-CN"/>
        </w:rPr>
        <w:t>c</w:t>
      </w:r>
      <w:r w:rsidRPr="00F830FE">
        <w:rPr>
          <w:b/>
          <w:bCs/>
          <w:lang w:eastAsia="zh-CN"/>
        </w:rPr>
        <w:t>ells</w:t>
      </w:r>
    </w:p>
    <w:p w14:paraId="66596BB4" w14:textId="77777777" w:rsidR="00F830FE" w:rsidRPr="00F830FE" w:rsidRDefault="00F830FE" w:rsidP="00054B9E">
      <w:pPr>
        <w:rPr>
          <w:b/>
          <w:bCs/>
          <w:lang w:eastAsia="zh-CN"/>
        </w:rPr>
      </w:pPr>
    </w:p>
    <w:p w14:paraId="079B5679" w14:textId="424A6406" w:rsidR="006E4797" w:rsidRDefault="00000000" w:rsidP="00054B9E">
      <w:pPr>
        <w:rPr>
          <w:lang w:eastAsia="zh-CN"/>
        </w:rPr>
      </w:pPr>
      <w:r w:rsidRPr="00F830FE">
        <w:rPr>
          <w:lang w:eastAsia="zh-CN"/>
        </w:rPr>
        <w:t xml:space="preserve">Intracellular ROS levels were assessed to evaluate oxidative stress responses under combined metabolic and mechanical stimulation. As illustrated in </w:t>
      </w:r>
      <w:r w:rsidRPr="00F830FE">
        <w:rPr>
          <w:b/>
          <w:bCs/>
          <w:lang w:eastAsia="zh-CN"/>
        </w:rPr>
        <w:t>Figure 4A</w:t>
      </w:r>
      <w:r w:rsidRPr="00F830FE">
        <w:rPr>
          <w:lang w:eastAsia="zh-CN"/>
        </w:rPr>
        <w:t>, ECs under NG condition</w:t>
      </w:r>
      <w:r w:rsidR="00A8655C" w:rsidRPr="00F830FE">
        <w:rPr>
          <w:lang w:eastAsia="zh-CN"/>
        </w:rPr>
        <w:t xml:space="preserve"> (baseline control)</w:t>
      </w:r>
      <w:r w:rsidRPr="00F830FE">
        <w:rPr>
          <w:lang w:eastAsia="zh-CN"/>
        </w:rPr>
        <w:t xml:space="preserve"> exhibited basal ROS levels, which were markedly suppressed following the application of shear stress. Conversely, exposure to OG conditions in the static group precipitated a significant surge in intracellular ROS production compared to the NG control, as evidenced by enhanced red fluorescence intensity. Notably, this OG-induced elevation in ROS was effectively mitigated by the application of PSS. Quantitative analysis corroborated these observations (</w:t>
      </w:r>
      <w:r w:rsidRPr="00F830FE">
        <w:rPr>
          <w:b/>
          <w:bCs/>
          <w:lang w:eastAsia="zh-CN"/>
        </w:rPr>
        <w:t>Figure 4B</w:t>
      </w:r>
      <w:r w:rsidRPr="00F830FE">
        <w:rPr>
          <w:lang w:eastAsia="zh-CN"/>
        </w:rPr>
        <w:t>). Under NG conditions, PSS treatment resulted in a significant reduction in ROS levels compared to static control (</w:t>
      </w:r>
      <w:r w:rsidRPr="00FC7290">
        <w:rPr>
          <w:i/>
          <w:iCs/>
          <w:lang w:eastAsia="zh-CN"/>
        </w:rPr>
        <w:t>p</w:t>
      </w:r>
      <w:r w:rsidRPr="00F830FE">
        <w:rPr>
          <w:lang w:eastAsia="zh-CN"/>
        </w:rPr>
        <w:t xml:space="preserve"> &lt; 0.05). Crucially, while OG treatment alone induced an approximate 2-fold increase in ROS levels, the application of PSS significantly downregulated ROS production to levels comparable to the NG control (</w:t>
      </w:r>
      <w:r w:rsidRPr="00FC7290">
        <w:rPr>
          <w:i/>
          <w:iCs/>
          <w:lang w:eastAsia="zh-CN"/>
        </w:rPr>
        <w:t>p</w:t>
      </w:r>
      <w:r w:rsidRPr="00F830FE">
        <w:rPr>
          <w:lang w:eastAsia="zh-CN"/>
        </w:rPr>
        <w:t xml:space="preserve"> &lt; 0.01). </w:t>
      </w:r>
      <w:r w:rsidR="00D61FCC" w:rsidRPr="00D61FCC">
        <w:rPr>
          <w:lang w:eastAsia="zh-CN"/>
        </w:rPr>
        <w:t>These results demonstrate that reduced ROS levels indicate effective protection of endothelial cells under combined stimulation conditions.</w:t>
      </w:r>
    </w:p>
    <w:p w14:paraId="4D431A63" w14:textId="77777777" w:rsidR="00D61FCC" w:rsidRPr="00D61FCC" w:rsidRDefault="00D61FCC" w:rsidP="00054B9E">
      <w:pPr>
        <w:rPr>
          <w:lang w:eastAsia="zh-CN"/>
        </w:rPr>
      </w:pPr>
    </w:p>
    <w:p w14:paraId="6D510784" w14:textId="1E5F147C" w:rsidR="006E4797" w:rsidRDefault="00000000" w:rsidP="00054B9E">
      <w:pPr>
        <w:rPr>
          <w:color w:val="808080"/>
        </w:rPr>
      </w:pPr>
      <w:r w:rsidRPr="00F35092">
        <w:rPr>
          <w:b/>
        </w:rPr>
        <w:t>FIGURE AND TABLE LEGENDS:</w:t>
      </w:r>
      <w:r w:rsidRPr="00F35092">
        <w:rPr>
          <w:color w:val="808080"/>
        </w:rPr>
        <w:t xml:space="preserve"> </w:t>
      </w:r>
    </w:p>
    <w:p w14:paraId="173A4269" w14:textId="77777777" w:rsidR="00A4477F" w:rsidRPr="00F35092" w:rsidRDefault="00A4477F" w:rsidP="00054B9E">
      <w:pPr>
        <w:rPr>
          <w:color w:val="808080"/>
        </w:rPr>
      </w:pPr>
    </w:p>
    <w:p w14:paraId="5144E9F3" w14:textId="6609BBB5" w:rsidR="003D762E" w:rsidRDefault="00000000" w:rsidP="00054B9E">
      <w:pPr>
        <w:rPr>
          <w:lang w:eastAsia="zh-CN"/>
        </w:rPr>
      </w:pPr>
      <w:r w:rsidRPr="00F35092">
        <w:rPr>
          <w:b/>
          <w:bCs/>
          <w:lang w:eastAsia="zh-CN"/>
        </w:rPr>
        <w:t>Figure 1: Schematic overview of the protocol.</w:t>
      </w:r>
      <w:r w:rsidRPr="00F35092">
        <w:rPr>
          <w:lang w:eastAsia="zh-CN"/>
        </w:rPr>
        <w:t xml:space="preserve"> </w:t>
      </w:r>
      <w:r w:rsidRPr="00F35092">
        <w:rPr>
          <w:b/>
          <w:bCs/>
          <w:lang w:eastAsia="zh-CN"/>
        </w:rPr>
        <w:t>(A)</w:t>
      </w:r>
      <w:r w:rsidRPr="00F35092">
        <w:rPr>
          <w:lang w:eastAsia="zh-CN"/>
        </w:rPr>
        <w:t xml:space="preserve"> </w:t>
      </w:r>
      <w:r w:rsidR="003D762E">
        <w:rPr>
          <w:rFonts w:hint="eastAsia"/>
          <w:lang w:eastAsia="zh-CN"/>
        </w:rPr>
        <w:t xml:space="preserve">The </w:t>
      </w:r>
      <w:r w:rsidR="003D762E" w:rsidRPr="003D762E">
        <w:rPr>
          <w:lang w:eastAsia="zh-CN"/>
        </w:rPr>
        <w:t xml:space="preserve">microfluidic chip features a straight channel (L = 30 mm, W = 2 mm, H = 100 </w:t>
      </w:r>
      <w:proofErr w:type="spellStart"/>
      <w:r w:rsidR="003D762E" w:rsidRPr="003D762E">
        <w:rPr>
          <w:lang w:eastAsia="zh-CN"/>
        </w:rPr>
        <w:t>μ</w:t>
      </w:r>
      <w:r w:rsidR="00BE7A32">
        <w:rPr>
          <w:lang w:eastAsia="zh-CN"/>
        </w:rPr>
        <w:t>M</w:t>
      </w:r>
      <w:proofErr w:type="spellEnd"/>
      <w:r w:rsidR="003D762E" w:rsidRPr="003D762E">
        <w:rPr>
          <w:lang w:eastAsia="zh-CN"/>
        </w:rPr>
        <w:t>) designed to expose endothelial cells to synchronized PSS and OG. (</w:t>
      </w:r>
      <w:r w:rsidR="003D762E" w:rsidRPr="003D762E">
        <w:rPr>
          <w:b/>
          <w:bCs/>
          <w:lang w:eastAsia="zh-CN"/>
        </w:rPr>
        <w:t>B</w:t>
      </w:r>
      <w:r w:rsidR="003D762E" w:rsidRPr="003D762E">
        <w:rPr>
          <w:lang w:eastAsia="zh-CN"/>
        </w:rPr>
        <w:t>) The glucose stimulation protocol alternates between high glucose (30 mM) and normal glucose (5.5 mM) every 2 h for a total of 48 h to establish the OG model, while the NG group maintains a constant 5.5 mM glucose throughout. (</w:t>
      </w:r>
      <w:r w:rsidR="003D762E" w:rsidRPr="003D762E">
        <w:rPr>
          <w:b/>
          <w:bCs/>
          <w:lang w:eastAsia="zh-CN"/>
        </w:rPr>
        <w:t>C</w:t>
      </w:r>
      <w:r w:rsidR="003D762E" w:rsidRPr="003D762E">
        <w:rPr>
          <w:lang w:eastAsia="zh-CN"/>
        </w:rPr>
        <w:t>) The microfluidic system integrates a pressure controller and valve controller, regulated by a computer, to drive fluid from HG and NG reservoirs through a 3/2 pressure valve into the microfluidic chip, with effluent collected in a waste reservoir and the chip placed under a microscope for real-time imaging.</w:t>
      </w:r>
    </w:p>
    <w:p w14:paraId="32EAFD7D" w14:textId="77777777" w:rsidR="006E4797" w:rsidRPr="00F35092" w:rsidRDefault="006E4797" w:rsidP="00054B9E">
      <w:pPr>
        <w:rPr>
          <w:color w:val="808080"/>
          <w:lang w:eastAsia="zh-CN"/>
        </w:rPr>
      </w:pPr>
    </w:p>
    <w:p w14:paraId="27BE3F7D" w14:textId="7F74FF92" w:rsidR="00FF2CF4" w:rsidRPr="00F35092" w:rsidRDefault="00000000" w:rsidP="00054B9E">
      <w:pPr>
        <w:rPr>
          <w:lang w:eastAsia="zh-CN"/>
        </w:rPr>
      </w:pPr>
      <w:r w:rsidRPr="00F35092">
        <w:rPr>
          <w:b/>
          <w:bCs/>
          <w:lang w:eastAsia="zh-CN"/>
        </w:rPr>
        <w:t xml:space="preserve">Figure 2: Quantitative </w:t>
      </w:r>
      <w:r w:rsidR="00A4477F">
        <w:rPr>
          <w:b/>
          <w:bCs/>
          <w:lang w:eastAsia="zh-CN"/>
        </w:rPr>
        <w:t>m</w:t>
      </w:r>
      <w:r w:rsidRPr="00F35092">
        <w:rPr>
          <w:b/>
          <w:bCs/>
          <w:lang w:eastAsia="zh-CN"/>
        </w:rPr>
        <w:t>icro-PIV validation of flow field within the microfluidic channel.</w:t>
      </w:r>
      <w:r w:rsidRPr="00F35092">
        <w:rPr>
          <w:lang w:eastAsia="zh-CN"/>
        </w:rPr>
        <w:t xml:space="preserve"> </w:t>
      </w:r>
      <w:r w:rsidRPr="00F35092">
        <w:rPr>
          <w:b/>
          <w:bCs/>
          <w:lang w:eastAsia="zh-CN"/>
        </w:rPr>
        <w:t>(A)</w:t>
      </w:r>
      <w:r w:rsidRPr="00F35092">
        <w:rPr>
          <w:lang w:eastAsia="zh-CN"/>
        </w:rPr>
        <w:t xml:space="preserve"> Schematic diagram illustrating the </w:t>
      </w:r>
      <w:r w:rsidR="00244E9A" w:rsidRPr="00F35092">
        <w:rPr>
          <w:lang w:eastAsia="zh-CN"/>
        </w:rPr>
        <w:t>RO</w:t>
      </w:r>
      <w:r w:rsidR="003D762E">
        <w:rPr>
          <w:rFonts w:hint="eastAsia"/>
          <w:lang w:eastAsia="zh-CN"/>
        </w:rPr>
        <w:t>I</w:t>
      </w:r>
      <w:r w:rsidR="00244E9A" w:rsidRPr="00F35092">
        <w:rPr>
          <w:lang w:eastAsia="zh-CN"/>
        </w:rPr>
        <w:t xml:space="preserve"> </w:t>
      </w:r>
      <w:r w:rsidRPr="00F35092">
        <w:rPr>
          <w:lang w:eastAsia="zh-CN"/>
        </w:rPr>
        <w:t xml:space="preserve">(green square) within the straight microfluidic channel used for </w:t>
      </w:r>
      <w:r w:rsidR="003D762E">
        <w:rPr>
          <w:rFonts w:hint="eastAsia"/>
          <w:lang w:eastAsia="zh-CN"/>
        </w:rPr>
        <w:t>Micro-</w:t>
      </w:r>
      <w:r w:rsidRPr="00F35092">
        <w:rPr>
          <w:lang w:eastAsia="zh-CN"/>
        </w:rPr>
        <w:t xml:space="preserve">PIV analysis. </w:t>
      </w:r>
      <w:r w:rsidRPr="00F35092">
        <w:rPr>
          <w:b/>
          <w:bCs/>
          <w:lang w:eastAsia="zh-CN"/>
        </w:rPr>
        <w:t>(B)</w:t>
      </w:r>
      <w:r w:rsidRPr="00F35092">
        <w:rPr>
          <w:lang w:eastAsia="zh-CN"/>
        </w:rPr>
        <w:t xml:space="preserve"> Temporal profile of the flow rate (Q) under 1 Hz pulsatile stimulation. The red solid line represents the programmed input curve, while the green solid line represents the fitted curve derived from experimental measurements (R</w:t>
      </w:r>
      <w:r w:rsidRPr="00F35092">
        <w:rPr>
          <w:vertAlign w:val="superscript"/>
          <w:lang w:eastAsia="zh-CN"/>
        </w:rPr>
        <w:t>2</w:t>
      </w:r>
      <w:r w:rsidRPr="00F35092">
        <w:rPr>
          <w:lang w:eastAsia="zh-CN"/>
        </w:rPr>
        <w:t xml:space="preserve"> = 0.94). Green dots denote individual data points captured from the ROI. Gray vertical lines mark five representative time points (T1-T5) within a single pulsatile cycle. </w:t>
      </w:r>
      <w:r w:rsidRPr="00F35092">
        <w:rPr>
          <w:b/>
          <w:bCs/>
          <w:lang w:eastAsia="zh-CN"/>
        </w:rPr>
        <w:t>(C)</w:t>
      </w:r>
      <w:r w:rsidRPr="00F35092">
        <w:rPr>
          <w:lang w:eastAsia="zh-CN"/>
        </w:rPr>
        <w:t xml:space="preserve"> Representative velocity vector fields corresponding to the time points T</w:t>
      </w:r>
      <w:r w:rsidRPr="00F35092">
        <w:rPr>
          <w:vertAlign w:val="subscript"/>
          <w:lang w:eastAsia="zh-CN"/>
        </w:rPr>
        <w:t>1</w:t>
      </w:r>
      <w:r w:rsidRPr="00F35092">
        <w:rPr>
          <w:lang w:eastAsia="zh-CN"/>
        </w:rPr>
        <w:t xml:space="preserve"> through T</w:t>
      </w:r>
      <w:r w:rsidRPr="00F35092">
        <w:rPr>
          <w:vertAlign w:val="subscript"/>
          <w:lang w:eastAsia="zh-CN"/>
        </w:rPr>
        <w:t>5</w:t>
      </w:r>
      <w:r w:rsidRPr="00F35092">
        <w:rPr>
          <w:lang w:eastAsia="zh-CN"/>
        </w:rPr>
        <w:t xml:space="preserve"> marked in (B). The color scale represents flow rate magnitudes ranging from 80 (blue) to 240 (yellow) μL</w:t>
      </w:r>
      <w:r w:rsidR="00FE034A" w:rsidRPr="00F35092">
        <w:rPr>
          <w:lang w:eastAsia="zh-CN"/>
        </w:rPr>
        <w:t>·</w:t>
      </w:r>
      <w:r w:rsidRPr="00F35092">
        <w:rPr>
          <w:lang w:eastAsia="zh-CN"/>
        </w:rPr>
        <w:t>min</w:t>
      </w:r>
      <w:r w:rsidR="00D94527" w:rsidRPr="00F35092">
        <w:rPr>
          <w:vertAlign w:val="superscript"/>
          <w:lang w:eastAsia="zh-CN"/>
        </w:rPr>
        <w:t>-1</w:t>
      </w:r>
      <w:r w:rsidRPr="00F35092">
        <w:rPr>
          <w:lang w:eastAsia="zh-CN"/>
        </w:rPr>
        <w:t>.</w:t>
      </w:r>
    </w:p>
    <w:p w14:paraId="36F5BAC2" w14:textId="77777777" w:rsidR="00FF2CF4" w:rsidRPr="00F35092" w:rsidRDefault="00FF2CF4" w:rsidP="00054B9E">
      <w:pPr>
        <w:rPr>
          <w:color w:val="808080"/>
          <w:lang w:eastAsia="zh-CN"/>
        </w:rPr>
      </w:pPr>
    </w:p>
    <w:p w14:paraId="7A2622F2" w14:textId="08CC812A" w:rsidR="00FF2CF4" w:rsidRPr="00F35092" w:rsidRDefault="00000000" w:rsidP="00054B9E">
      <w:pPr>
        <w:rPr>
          <w:lang w:eastAsia="zh-CN"/>
        </w:rPr>
      </w:pPr>
      <w:r w:rsidRPr="00F35092">
        <w:rPr>
          <w:b/>
          <w:bCs/>
          <w:lang w:eastAsia="zh-CN"/>
        </w:rPr>
        <w:t>Figure 3: The viability of HUVECs under different conditions.</w:t>
      </w:r>
      <w:r w:rsidRPr="00F35092">
        <w:rPr>
          <w:lang w:eastAsia="zh-CN"/>
        </w:rPr>
        <w:t xml:space="preserve"> </w:t>
      </w:r>
      <w:r w:rsidRPr="00F35092">
        <w:rPr>
          <w:b/>
          <w:bCs/>
          <w:lang w:eastAsia="zh-CN"/>
        </w:rPr>
        <w:t>(A)</w:t>
      </w:r>
      <w:r w:rsidRPr="00F35092">
        <w:rPr>
          <w:lang w:eastAsia="zh-CN"/>
        </w:rPr>
        <w:t xml:space="preserve"> Representative fluorescence images of HUVECs stained with </w:t>
      </w:r>
      <w:proofErr w:type="spellStart"/>
      <w:r w:rsidRPr="00F35092">
        <w:rPr>
          <w:lang w:eastAsia="zh-CN"/>
        </w:rPr>
        <w:t>Calcein</w:t>
      </w:r>
      <w:proofErr w:type="spellEnd"/>
      <w:r w:rsidRPr="00F35092">
        <w:rPr>
          <w:lang w:eastAsia="zh-CN"/>
        </w:rPr>
        <w:t xml:space="preserve">-AM (green, live cells) and PI (red, dead cells) under NG, NG with </w:t>
      </w:r>
      <w:r w:rsidR="00244E9A" w:rsidRPr="00F35092">
        <w:rPr>
          <w:lang w:eastAsia="zh-CN"/>
        </w:rPr>
        <w:t>pulsatile shear stress (PSS)</w:t>
      </w:r>
      <w:r w:rsidRPr="00F35092">
        <w:rPr>
          <w:lang w:eastAsia="zh-CN"/>
        </w:rPr>
        <w:t xml:space="preserve"> (NG + PSS), </w:t>
      </w:r>
      <w:r w:rsidR="00244E9A" w:rsidRPr="00F35092">
        <w:rPr>
          <w:lang w:eastAsia="zh-CN"/>
        </w:rPr>
        <w:t>oscillatory glucose (OG)</w:t>
      </w:r>
      <w:r w:rsidRPr="00F35092">
        <w:rPr>
          <w:lang w:eastAsia="zh-CN"/>
        </w:rPr>
        <w:t xml:space="preserve">, and OG with PSS (OG + PSS) conditions (n = 6). Scale bar: 50 </w:t>
      </w:r>
      <w:proofErr w:type="spellStart"/>
      <w:r w:rsidRPr="00F35092">
        <w:rPr>
          <w:lang w:eastAsia="zh-CN"/>
        </w:rPr>
        <w:t>μ</w:t>
      </w:r>
      <w:r w:rsidR="00A86EE3" w:rsidRPr="00F35092">
        <w:rPr>
          <w:lang w:eastAsia="zh-CN"/>
        </w:rPr>
        <w:t>M</w:t>
      </w:r>
      <w:proofErr w:type="spellEnd"/>
      <w:r w:rsidRPr="00F35092">
        <w:rPr>
          <w:lang w:eastAsia="zh-CN"/>
        </w:rPr>
        <w:t xml:space="preserve">. </w:t>
      </w:r>
      <w:r w:rsidRPr="00F35092">
        <w:rPr>
          <w:b/>
          <w:bCs/>
          <w:lang w:eastAsia="zh-CN"/>
        </w:rPr>
        <w:t>(B)</w:t>
      </w:r>
      <w:r w:rsidRPr="00F35092">
        <w:rPr>
          <w:lang w:eastAsia="zh-CN"/>
        </w:rPr>
        <w:t xml:space="preserve"> Quantitative analysis of cell viability. Data are presented as mean ± SD. Statistical significance</w:t>
      </w:r>
      <w:r w:rsidR="0055722F">
        <w:rPr>
          <w:rFonts w:hint="eastAsia"/>
          <w:lang w:eastAsia="zh-CN"/>
        </w:rPr>
        <w:t xml:space="preserve"> was determined by </w:t>
      </w:r>
      <w:r w:rsidR="0055722F" w:rsidRPr="0055722F">
        <w:rPr>
          <w:lang w:eastAsia="zh-CN"/>
        </w:rPr>
        <w:t>two-way ANOVA followed by Tukey's post-hoc test and is indicated as</w:t>
      </w:r>
      <w:r w:rsidRPr="00F35092">
        <w:rPr>
          <w:lang w:eastAsia="zh-CN"/>
        </w:rPr>
        <w:t xml:space="preserve"> is indicated as *</w:t>
      </w:r>
      <w:r w:rsidRPr="00745521">
        <w:rPr>
          <w:i/>
          <w:iCs/>
          <w:lang w:eastAsia="zh-CN"/>
        </w:rPr>
        <w:t xml:space="preserve">p </w:t>
      </w:r>
      <w:r w:rsidRPr="00F35092">
        <w:rPr>
          <w:lang w:eastAsia="zh-CN"/>
        </w:rPr>
        <w:t>&lt; 0.05, **</w:t>
      </w:r>
      <w:r w:rsidRPr="00F35092">
        <w:rPr>
          <w:i/>
          <w:iCs/>
          <w:lang w:eastAsia="zh-CN"/>
        </w:rPr>
        <w:t>p</w:t>
      </w:r>
      <w:r w:rsidRPr="00F35092">
        <w:rPr>
          <w:lang w:eastAsia="zh-CN"/>
        </w:rPr>
        <w:t xml:space="preserve"> &lt; 0.01, and ***</w:t>
      </w:r>
      <w:r w:rsidRPr="00F35092">
        <w:rPr>
          <w:i/>
          <w:iCs/>
          <w:lang w:eastAsia="zh-CN"/>
        </w:rPr>
        <w:t>p</w:t>
      </w:r>
      <w:r w:rsidRPr="00F35092">
        <w:rPr>
          <w:lang w:eastAsia="zh-CN"/>
        </w:rPr>
        <w:t xml:space="preserve"> &lt; 0.001.</w:t>
      </w:r>
    </w:p>
    <w:p w14:paraId="18A0D94C" w14:textId="77777777" w:rsidR="00FF2CF4" w:rsidRPr="00F35092" w:rsidRDefault="00FF2CF4" w:rsidP="00054B9E">
      <w:pPr>
        <w:rPr>
          <w:color w:val="808080"/>
          <w:lang w:eastAsia="zh-CN"/>
        </w:rPr>
      </w:pPr>
    </w:p>
    <w:p w14:paraId="56E2723A" w14:textId="1F58631C" w:rsidR="00FF2CF4" w:rsidRPr="00F35092" w:rsidRDefault="00000000" w:rsidP="00054B9E">
      <w:pPr>
        <w:rPr>
          <w:lang w:eastAsia="zh-CN"/>
        </w:rPr>
      </w:pPr>
      <w:r w:rsidRPr="00F35092">
        <w:rPr>
          <w:b/>
          <w:bCs/>
          <w:lang w:eastAsia="zh-CN"/>
        </w:rPr>
        <w:t>Figure 4: The ROS levels of ECs in response to NG and OG conditions with or without PSS.</w:t>
      </w:r>
      <w:r w:rsidRPr="00F35092">
        <w:rPr>
          <w:lang w:eastAsia="zh-CN"/>
        </w:rPr>
        <w:t xml:space="preserve"> </w:t>
      </w:r>
      <w:r w:rsidRPr="00F35092">
        <w:rPr>
          <w:b/>
          <w:bCs/>
          <w:lang w:eastAsia="zh-CN"/>
        </w:rPr>
        <w:t>(A)</w:t>
      </w:r>
      <w:r w:rsidRPr="00F35092">
        <w:rPr>
          <w:lang w:eastAsia="zh-CN"/>
        </w:rPr>
        <w:t xml:space="preserve"> Representative fluorescence images showing intracellular ROS levels in ECs under NG and OG conditions, with or without PSS. Scale bar: 50 </w:t>
      </w:r>
      <w:proofErr w:type="spellStart"/>
      <w:r w:rsidRPr="00F35092">
        <w:rPr>
          <w:lang w:eastAsia="zh-CN"/>
        </w:rPr>
        <w:t>μ</w:t>
      </w:r>
      <w:r w:rsidR="00A86EE3" w:rsidRPr="00F35092">
        <w:rPr>
          <w:lang w:eastAsia="zh-CN"/>
        </w:rPr>
        <w:t>M</w:t>
      </w:r>
      <w:proofErr w:type="spellEnd"/>
      <w:r w:rsidRPr="00F35092">
        <w:rPr>
          <w:lang w:eastAsia="zh-CN"/>
        </w:rPr>
        <w:t xml:space="preserve">. </w:t>
      </w:r>
      <w:r w:rsidRPr="00F35092">
        <w:rPr>
          <w:b/>
          <w:bCs/>
          <w:lang w:eastAsia="zh-CN"/>
        </w:rPr>
        <w:t>(B)</w:t>
      </w:r>
      <w:r w:rsidRPr="00F35092">
        <w:rPr>
          <w:lang w:eastAsia="zh-CN"/>
        </w:rPr>
        <w:t xml:space="preserve"> Quantitative analysis of ROS fluorescence intensity normalized to the NG control group (n = 3). Data are presented as mean ± SD. Statistical significance </w:t>
      </w:r>
      <w:r w:rsidR="0055722F">
        <w:rPr>
          <w:rFonts w:hint="eastAsia"/>
          <w:lang w:eastAsia="zh-CN"/>
        </w:rPr>
        <w:t xml:space="preserve">was determined by </w:t>
      </w:r>
      <w:r w:rsidR="0055722F" w:rsidRPr="0055722F">
        <w:rPr>
          <w:lang w:eastAsia="zh-CN"/>
        </w:rPr>
        <w:t>two-way ANOVA followed by Tukey's post-hoc test and</w:t>
      </w:r>
      <w:r w:rsidR="0055722F">
        <w:rPr>
          <w:rFonts w:hint="eastAsia"/>
          <w:lang w:eastAsia="zh-CN"/>
        </w:rPr>
        <w:t xml:space="preserve"> </w:t>
      </w:r>
      <w:r w:rsidRPr="00F35092">
        <w:rPr>
          <w:lang w:eastAsia="zh-CN"/>
        </w:rPr>
        <w:t>is indicated as *</w:t>
      </w:r>
      <w:r w:rsidRPr="00F35092">
        <w:rPr>
          <w:i/>
          <w:iCs/>
          <w:lang w:eastAsia="zh-CN"/>
        </w:rPr>
        <w:t>p</w:t>
      </w:r>
      <w:r w:rsidRPr="00F35092">
        <w:rPr>
          <w:lang w:eastAsia="zh-CN"/>
        </w:rPr>
        <w:t xml:space="preserve"> &lt; 0.05 and **</w:t>
      </w:r>
      <w:r w:rsidRPr="00F35092">
        <w:rPr>
          <w:i/>
          <w:iCs/>
          <w:lang w:eastAsia="zh-CN"/>
        </w:rPr>
        <w:t>p</w:t>
      </w:r>
      <w:r w:rsidRPr="00F35092">
        <w:rPr>
          <w:lang w:eastAsia="zh-CN"/>
        </w:rPr>
        <w:t xml:space="preserve"> &lt; 0.01.</w:t>
      </w:r>
    </w:p>
    <w:p w14:paraId="64FD5D5E" w14:textId="77777777" w:rsidR="00FF2CF4" w:rsidRPr="00F35092" w:rsidRDefault="00FF2CF4" w:rsidP="00054B9E">
      <w:pPr>
        <w:rPr>
          <w:color w:val="808080"/>
          <w:lang w:eastAsia="zh-CN"/>
        </w:rPr>
      </w:pPr>
    </w:p>
    <w:p w14:paraId="7C0B6465" w14:textId="00C60CDF" w:rsidR="006E4797" w:rsidRPr="00F35092" w:rsidRDefault="00000000" w:rsidP="00054B9E">
      <w:pPr>
        <w:rPr>
          <w:b/>
        </w:rPr>
      </w:pPr>
      <w:r w:rsidRPr="00F35092">
        <w:rPr>
          <w:b/>
        </w:rPr>
        <w:t xml:space="preserve">DISCUSSION: </w:t>
      </w:r>
    </w:p>
    <w:p w14:paraId="08FB1DA2" w14:textId="77777777" w:rsidR="00A86EE3" w:rsidRPr="00F35092" w:rsidRDefault="00A86EE3" w:rsidP="00054B9E">
      <w:pPr>
        <w:rPr>
          <w:b/>
        </w:rPr>
      </w:pPr>
    </w:p>
    <w:p w14:paraId="210F4FE9" w14:textId="41FAECC1" w:rsidR="00FF2CF4" w:rsidRPr="00F35092" w:rsidRDefault="00000000" w:rsidP="00054B9E">
      <w:pPr>
        <w:rPr>
          <w:lang w:eastAsia="zh-CN"/>
        </w:rPr>
      </w:pPr>
      <w:r w:rsidRPr="00F35092">
        <w:rPr>
          <w:lang w:eastAsia="zh-CN"/>
        </w:rPr>
        <w:t>The microfluidic system described herein provides a robust and physiologically relevant platform to investigate the integrated effects of OG and PSS on endothelial cell function. The primary advantage of this method lies in its capability to precisely control and decouple mechanical and biochemical stimuli within a defined microenvironment. Unlike conventional static cultures that lack hemodynamic forces or animal models that often obscure cellular level signaling</w:t>
      </w:r>
      <w:r w:rsidRPr="00F35092">
        <w:rPr>
          <w:lang w:eastAsia="zh-CN"/>
        </w:rPr>
        <w:fldChar w:fldCharType="begin">
          <w:fldData xml:space="preserve">PEVuZE5vdGU+PENpdGU+PEF1dGhvcj5DaGVuPC9BdXRob3I+PFllYXI+MjAxNzwvWWVhcj48UmVj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</w:fldData>
        </w:fldChar>
      </w:r>
      <w:r w:rsidRPr="00F35092">
        <w:rPr>
          <w:lang w:eastAsia="zh-CN"/>
        </w:rPr>
        <w:instrText xml:space="preserve"> ADDIN EN.CITE </w:instrText>
      </w:r>
      <w:r w:rsidRPr="00F35092">
        <w:rPr>
          <w:lang w:eastAsia="zh-CN"/>
        </w:rPr>
        <w:fldChar w:fldCharType="begin">
          <w:fldData xml:space="preserve">PEVuZE5vdGU+PENpdGU+PEF1dGhvcj5DaGVuPC9BdXRob3I+PFllYXI+MjAxNzwvWWVhcj48UmVj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</w:fldData>
        </w:fldChar>
      </w:r>
      <w:r w:rsidRPr="00F35092">
        <w:rPr>
          <w:lang w:eastAsia="zh-CN"/>
        </w:rPr>
        <w:instrText xml:space="preserve"> ADDIN EN.CITE.DATA </w:instrText>
      </w:r>
      <w:r w:rsidRPr="00F35092">
        <w:rPr>
          <w:lang w:eastAsia="zh-CN"/>
        </w:rPr>
      </w:r>
      <w:r w:rsidRPr="00F35092">
        <w:rPr>
          <w:lang w:eastAsia="zh-CN"/>
        </w:rPr>
        <w:fldChar w:fldCharType="separate"/>
      </w:r>
      <w:r w:rsidRPr="00F35092">
        <w:rPr>
          <w:lang w:eastAsia="zh-CN"/>
        </w:rPr>
        <w:fldChar w:fldCharType="end"/>
      </w:r>
      <w:r w:rsidRPr="00F35092">
        <w:rPr>
          <w:lang w:eastAsia="zh-CN"/>
        </w:rPr>
      </w:r>
      <w:r w:rsidRPr="00F35092">
        <w:rPr>
          <w:lang w:eastAsia="zh-CN"/>
        </w:rPr>
        <w:fldChar w:fldCharType="separate"/>
      </w:r>
      <w:r w:rsidRPr="00F35092">
        <w:rPr>
          <w:noProof/>
          <w:vertAlign w:val="superscript"/>
          <w:lang w:eastAsia="zh-CN"/>
        </w:rPr>
        <w:t>4,1</w:t>
      </w:r>
      <w:r w:rsidR="0048679F" w:rsidRPr="00F35092">
        <w:rPr>
          <w:noProof/>
          <w:vertAlign w:val="superscript"/>
          <w:lang w:eastAsia="zh-CN"/>
        </w:rPr>
        <w:t>7</w:t>
      </w:r>
      <w:r w:rsidR="006A2850" w:rsidRPr="006A2850">
        <w:rPr>
          <w:noProof/>
          <w:vertAlign w:val="superscript"/>
          <w:lang w:eastAsia="zh-CN"/>
        </w:rPr>
        <w:t>–</w:t>
      </w:r>
      <w:r w:rsidRPr="00F35092">
        <w:rPr>
          <w:noProof/>
          <w:vertAlign w:val="superscript"/>
          <w:lang w:eastAsia="zh-CN"/>
        </w:rPr>
        <w:t>1</w:t>
      </w:r>
      <w:r w:rsidR="0048679F" w:rsidRPr="00F35092">
        <w:rPr>
          <w:noProof/>
          <w:vertAlign w:val="superscript"/>
          <w:lang w:eastAsia="zh-CN"/>
        </w:rPr>
        <w:t>9</w:t>
      </w:r>
      <w:r w:rsidRPr="00F35092">
        <w:rPr>
          <w:lang w:eastAsia="zh-CN"/>
        </w:rPr>
        <w:fldChar w:fldCharType="end"/>
      </w:r>
      <w:r w:rsidRPr="00F35092">
        <w:rPr>
          <w:lang w:eastAsia="zh-CN"/>
        </w:rPr>
        <w:t>, this protocol enables the independent modulation of flow patterns and glucose concentration profiles</w:t>
      </w:r>
      <w:r w:rsidRPr="00F35092">
        <w:rPr>
          <w:lang w:eastAsia="zh-CN"/>
        </w:rPr>
        <w:fldChar w:fldCharType="begin">
          <w:fldData xml:space="preserve">PEVuZE5vdGU+PENpdGU+PEF1dGhvcj5OYTwvQXV0aG9yPjxZZWFyPjIwMjM8L1llYXI+PFJlY051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</w:fldData>
        </w:fldChar>
      </w:r>
      <w:r w:rsidRPr="00F35092">
        <w:rPr>
          <w:lang w:eastAsia="zh-CN"/>
        </w:rPr>
        <w:instrText xml:space="preserve"> ADDIN EN.CITE </w:instrText>
      </w:r>
      <w:r w:rsidRPr="00F35092">
        <w:rPr>
          <w:lang w:eastAsia="zh-CN"/>
        </w:rPr>
        <w:fldChar w:fldCharType="begin">
          <w:fldData xml:space="preserve">PEVuZE5vdGU+PENpdGU+PEF1dGhvcj5OYTwvQXV0aG9yPjxZZWFyPjIwMjM8L1llYXI+PFJlY051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</w:fldData>
        </w:fldChar>
      </w:r>
      <w:r w:rsidRPr="00F35092">
        <w:rPr>
          <w:lang w:eastAsia="zh-CN"/>
        </w:rPr>
        <w:instrText xml:space="preserve"> ADDIN EN.CITE.DATA </w:instrText>
      </w:r>
      <w:r w:rsidRPr="00F35092">
        <w:rPr>
          <w:lang w:eastAsia="zh-CN"/>
        </w:rPr>
      </w:r>
      <w:r w:rsidRPr="00F35092">
        <w:rPr>
          <w:lang w:eastAsia="zh-CN"/>
        </w:rPr>
        <w:fldChar w:fldCharType="separate"/>
      </w:r>
      <w:r w:rsidRPr="00F35092">
        <w:rPr>
          <w:lang w:eastAsia="zh-CN"/>
        </w:rPr>
        <w:fldChar w:fldCharType="end"/>
      </w:r>
      <w:r w:rsidRPr="00F35092">
        <w:rPr>
          <w:lang w:eastAsia="zh-CN"/>
        </w:rPr>
      </w:r>
      <w:r w:rsidRPr="00F35092">
        <w:rPr>
          <w:lang w:eastAsia="zh-CN"/>
        </w:rPr>
        <w:fldChar w:fldCharType="separate"/>
      </w:r>
      <w:r w:rsidR="0048679F" w:rsidRPr="00F35092">
        <w:rPr>
          <w:noProof/>
          <w:vertAlign w:val="superscript"/>
          <w:lang w:eastAsia="zh-CN"/>
        </w:rPr>
        <w:t>20</w:t>
      </w:r>
      <w:r w:rsidRPr="00F35092">
        <w:rPr>
          <w:noProof/>
          <w:vertAlign w:val="superscript"/>
          <w:lang w:eastAsia="zh-CN"/>
        </w:rPr>
        <w:t>,</w:t>
      </w:r>
      <w:r w:rsidR="0048679F" w:rsidRPr="00F35092">
        <w:rPr>
          <w:noProof/>
          <w:vertAlign w:val="superscript"/>
          <w:lang w:eastAsia="zh-CN"/>
        </w:rPr>
        <w:t>21</w:t>
      </w:r>
      <w:r w:rsidRPr="00F35092">
        <w:rPr>
          <w:lang w:eastAsia="zh-CN"/>
        </w:rPr>
        <w:fldChar w:fldCharType="end"/>
      </w:r>
      <w:r w:rsidRPr="00F35092">
        <w:rPr>
          <w:lang w:eastAsia="zh-CN"/>
        </w:rPr>
        <w:t>. By replicating the dynamic interplay between metabolic disturbances and hemodynamic forces, this system provides a unique opportunity to dissect the mechanobiological mechanisms underlying diabetic vascular complications.</w:t>
      </w:r>
    </w:p>
    <w:p w14:paraId="267E0A0A" w14:textId="77777777" w:rsidR="00454E6E" w:rsidRPr="00F35092" w:rsidRDefault="00454E6E" w:rsidP="00054B9E">
      <w:pPr>
        <w:rPr>
          <w:lang w:eastAsia="zh-CN"/>
        </w:rPr>
      </w:pPr>
    </w:p>
    <w:p w14:paraId="467C5918" w14:textId="50E55AF9" w:rsidR="00007A6A" w:rsidRPr="00F35092" w:rsidRDefault="00000000" w:rsidP="00054B9E">
      <w:pPr>
        <w:rPr>
          <w:lang w:eastAsia="zh-CN"/>
        </w:rPr>
      </w:pPr>
      <w:r w:rsidRPr="00F35092">
        <w:rPr>
          <w:lang w:eastAsia="zh-CN"/>
        </w:rPr>
        <w:t>Successful implementation of this protocol relies on several critical steps. First, during microfluidic chip fabrication, the complete removal of air bubbles from the PDMS prepolymer</w:t>
      </w:r>
      <w:r w:rsidR="007737D5">
        <w:rPr>
          <w:rFonts w:hint="eastAsia"/>
          <w:lang w:eastAsia="zh-CN"/>
        </w:rPr>
        <w:t xml:space="preserve"> and microfluidic channel</w:t>
      </w:r>
      <w:r w:rsidRPr="00F35092">
        <w:rPr>
          <w:lang w:eastAsia="zh-CN"/>
        </w:rPr>
        <w:t xml:space="preserve"> </w:t>
      </w:r>
      <w:r w:rsidR="007737D5">
        <w:rPr>
          <w:rFonts w:hint="eastAsia"/>
          <w:lang w:eastAsia="zh-CN"/>
        </w:rPr>
        <w:t>are</w:t>
      </w:r>
      <w:r w:rsidRPr="00F35092">
        <w:rPr>
          <w:lang w:eastAsia="zh-CN"/>
        </w:rPr>
        <w:t xml:space="preserve"> essential, as trapped bubbles can alter channel geometry and disturb the flow field</w:t>
      </w:r>
      <w:r w:rsidRPr="00F35092">
        <w:rPr>
          <w:lang w:eastAsia="zh-CN"/>
        </w:rPr>
        <w:fldChar w:fldCharType="begin"/>
      </w:r>
      <w:r w:rsidRPr="00F35092">
        <w:rPr>
          <w:lang w:eastAsia="zh-CN"/>
        </w:rPr>
        <w:instrText xml:space="preserve"> ADDIN EN.CITE &lt;EndNote&gt;&lt;Cite&gt;&lt;Author&gt;Pereiro&lt;/Author&gt;&lt;Year&gt;2019&lt;/Year&gt;&lt;RecNum&gt;73&lt;/RecNum&gt;&lt;DisplayText&gt;&lt;style face="superscript"&gt;20&lt;/style&gt;&lt;/DisplayText&gt;&lt;record&gt;&lt;rec-number&gt;73&lt;/rec-number&gt;&lt;foreign-keys&gt;&lt;key app="EN" db-id="v0srzaxv1par9feartp59szv2sadaxexvsae" timestamp="1769482913"&gt;73&lt;/key&gt;&lt;key app="ENWeb" db-id=""&gt;0&lt;/key&gt;&lt;/foreign-keys&gt;&lt;ref-type name="Journal Article"&gt;17&lt;/ref-type&gt;&lt;contributors&gt;&lt;authors&gt;&lt;author&gt;Pereiro, I.&lt;/author&gt;&lt;author&gt;Fomitcheva Khartchenko, A.&lt;/author&gt;&lt;author&gt;Petrini, L.&lt;/author&gt;&lt;author&gt;Kaigala, G. V.&lt;/author&gt;&lt;/authors&gt;&lt;/contributors&gt;&lt;auth-address&gt;IBM Research - Zurich, Saumerstrasse 4, Ruschlikon, CH-8803, Switzerland. gov@zurich.ibm.com.&lt;/auth-address&gt;&lt;titles&gt;&lt;title&gt;Nip the bubble in the bud: a guide to avoid gas nucleation in microfluidics&lt;/title&gt;&lt;secondary-title&gt;Lab Chip&lt;/secondary-title&gt;&lt;/titles&gt;&lt;periodical&gt;&lt;full-title&gt;Lab Chip&lt;/full-title&gt;&lt;/periodical&gt;&lt;pages&gt;2296-2314&lt;/pages&gt;&lt;volume&gt;19&lt;/volume&gt;&lt;number&gt;14&lt;/number&gt;&lt;edition&gt;2019/06/07&lt;/edition&gt;&lt;dates&gt;&lt;year&gt;2019&lt;/year&gt;&lt;pub-dates&gt;&lt;date&gt;Jul 9&lt;/date&gt;&lt;/pub-dates&gt;&lt;/dates&gt;&lt;isbn&gt;1473-0189 (Electronic)&amp;#xD;1473-0189 (Linking)&lt;/isbn&gt;&lt;accession-num&gt;31168556&lt;/accession-num&gt;&lt;urls&gt;&lt;related-urls&gt;&lt;url&gt;https://www.ncbi.nlm.nih.gov/pubmed/31168556&lt;/url&gt;&lt;/related-urls&gt;&lt;/urls&gt;&lt;electronic-resource-num&gt;10.1039/c9lc00211a&lt;/electronic-resource-num&gt;&lt;/record&gt;&lt;/Cite&gt;&lt;/EndNote&gt;</w:instrText>
      </w:r>
      <w:r w:rsidRPr="00F35092">
        <w:rPr>
          <w:lang w:eastAsia="zh-CN"/>
        </w:rPr>
        <w:fldChar w:fldCharType="separate"/>
      </w:r>
      <w:r w:rsidRPr="00F35092">
        <w:rPr>
          <w:noProof/>
          <w:vertAlign w:val="superscript"/>
          <w:lang w:eastAsia="zh-CN"/>
        </w:rPr>
        <w:t>2</w:t>
      </w:r>
      <w:r w:rsidR="0048679F" w:rsidRPr="00F35092">
        <w:rPr>
          <w:noProof/>
          <w:vertAlign w:val="superscript"/>
          <w:lang w:eastAsia="zh-CN"/>
        </w:rPr>
        <w:t>2</w:t>
      </w:r>
      <w:r w:rsidRPr="00F35092">
        <w:rPr>
          <w:lang w:eastAsia="zh-CN"/>
        </w:rPr>
        <w:fldChar w:fldCharType="end"/>
      </w:r>
      <w:r w:rsidRPr="00F35092">
        <w:rPr>
          <w:lang w:eastAsia="zh-CN"/>
        </w:rPr>
        <w:t xml:space="preserve">. </w:t>
      </w:r>
      <w:r w:rsidR="0055722F" w:rsidRPr="0055722F">
        <w:rPr>
          <w:lang w:eastAsia="zh-CN"/>
        </w:rPr>
        <w:t>If bubbles are observed</w:t>
      </w:r>
      <w:r w:rsidR="007737D5">
        <w:rPr>
          <w:rFonts w:hint="eastAsia"/>
          <w:lang w:eastAsia="zh-CN"/>
        </w:rPr>
        <w:t xml:space="preserve"> during PDMS preparation</w:t>
      </w:r>
      <w:r w:rsidR="0055722F" w:rsidRPr="0055722F">
        <w:rPr>
          <w:lang w:eastAsia="zh-CN"/>
        </w:rPr>
        <w:t>,</w:t>
      </w:r>
      <w:r w:rsidR="007737D5">
        <w:rPr>
          <w:rFonts w:hint="eastAsia"/>
          <w:lang w:eastAsia="zh-CN"/>
        </w:rPr>
        <w:t xml:space="preserve"> </w:t>
      </w:r>
      <w:r w:rsidR="007737D5" w:rsidRPr="007737D5">
        <w:rPr>
          <w:lang w:eastAsia="zh-CN"/>
        </w:rPr>
        <w:t>degas the PDMS thoroughly</w:t>
      </w:r>
      <w:r w:rsidR="007737D5">
        <w:rPr>
          <w:rFonts w:hint="eastAsia"/>
          <w:lang w:eastAsia="zh-CN"/>
        </w:rPr>
        <w:t xml:space="preserve">. To </w:t>
      </w:r>
      <w:r w:rsidR="00D27079" w:rsidRPr="00D27079">
        <w:rPr>
          <w:lang w:eastAsia="zh-CN"/>
        </w:rPr>
        <w:t>eliminate microchannel bubbles</w:t>
      </w:r>
      <w:r w:rsidR="00D27079">
        <w:rPr>
          <w:rFonts w:hint="eastAsia"/>
          <w:lang w:eastAsia="zh-CN"/>
        </w:rPr>
        <w:t>, t</w:t>
      </w:r>
      <w:r w:rsidR="007737D5" w:rsidRPr="007737D5">
        <w:rPr>
          <w:lang w:eastAsia="zh-CN"/>
        </w:rPr>
        <w:t>he microfluidic chip</w:t>
      </w:r>
      <w:r w:rsidR="00D27079">
        <w:rPr>
          <w:rFonts w:hint="eastAsia"/>
          <w:lang w:eastAsia="zh-CN"/>
        </w:rPr>
        <w:t>s</w:t>
      </w:r>
      <w:r w:rsidR="007737D5" w:rsidRPr="007737D5">
        <w:rPr>
          <w:lang w:eastAsia="zh-CN"/>
        </w:rPr>
        <w:t xml:space="preserve"> </w:t>
      </w:r>
      <w:r w:rsidR="00D27079">
        <w:rPr>
          <w:rFonts w:hint="eastAsia"/>
          <w:lang w:eastAsia="zh-CN"/>
        </w:rPr>
        <w:t>are</w:t>
      </w:r>
      <w:r w:rsidR="007737D5" w:rsidRPr="007737D5">
        <w:rPr>
          <w:lang w:eastAsia="zh-CN"/>
        </w:rPr>
        <w:t xml:space="preserve"> sterilized in an autoclave,</w:t>
      </w:r>
      <w:r w:rsidR="00D27079">
        <w:rPr>
          <w:rFonts w:hint="eastAsia"/>
          <w:lang w:eastAsia="zh-CN"/>
        </w:rPr>
        <w:t xml:space="preserve"> and</w:t>
      </w:r>
      <w:r w:rsidR="007737D5" w:rsidRPr="007737D5">
        <w:rPr>
          <w:lang w:eastAsia="zh-CN"/>
        </w:rPr>
        <w:t xml:space="preserve"> the channels are filled with sterile water before cell </w:t>
      </w:r>
      <w:r w:rsidR="007737D5">
        <w:rPr>
          <w:rFonts w:hint="eastAsia"/>
          <w:lang w:eastAsia="zh-CN"/>
        </w:rPr>
        <w:t>seeding</w:t>
      </w:r>
      <w:r w:rsidR="007737D5" w:rsidRPr="007737D5">
        <w:rPr>
          <w:lang w:eastAsia="zh-CN"/>
        </w:rPr>
        <w:t>.</w:t>
      </w:r>
      <w:r w:rsidR="00D27079">
        <w:rPr>
          <w:rFonts w:hint="eastAsia"/>
          <w:lang w:eastAsia="zh-CN"/>
        </w:rPr>
        <w:t xml:space="preserve"> </w:t>
      </w:r>
      <w:r w:rsidRPr="00F35092">
        <w:rPr>
          <w:lang w:eastAsia="zh-CN"/>
        </w:rPr>
        <w:t>Second, ensuring a leak-proof connection between the chip and the perfusion system is vital for long-term experiments. We recommend using stainless-steel connectors with a diameter slightly larger than the punched ports to ensure a tight seal.</w:t>
      </w:r>
      <w:r w:rsidR="00D27079">
        <w:rPr>
          <w:rFonts w:hint="eastAsia"/>
          <w:lang w:eastAsia="zh-CN"/>
        </w:rPr>
        <w:t xml:space="preserve"> </w:t>
      </w:r>
      <w:r w:rsidR="00D27079" w:rsidRPr="00D27079">
        <w:rPr>
          <w:lang w:eastAsia="zh-CN"/>
        </w:rPr>
        <w:t>If leakage occurs, reinsert connectors, verify tubing alignment, and inspect port integrity before repeating the experiment</w:t>
      </w:r>
      <w:r w:rsidR="00D27079">
        <w:rPr>
          <w:rFonts w:hint="eastAsia"/>
          <w:lang w:eastAsia="zh-CN"/>
        </w:rPr>
        <w:t>.</w:t>
      </w:r>
      <w:r w:rsidRPr="00F35092">
        <w:rPr>
          <w:lang w:eastAsia="zh-CN"/>
        </w:rPr>
        <w:t xml:space="preserve"> Third, achieving stable cell adhesion prior to flow application is crucial. In this protocol, HUVECs are seeded to achieve approximately 70</w:t>
      </w:r>
      <w:r w:rsidR="006A2850" w:rsidRPr="006A2850">
        <w:rPr>
          <w:lang w:eastAsia="zh-CN"/>
        </w:rPr>
        <w:t>–</w:t>
      </w:r>
      <w:r w:rsidRPr="00F35092">
        <w:rPr>
          <w:lang w:eastAsia="zh-CN"/>
        </w:rPr>
        <w:t>80% confluency after 48</w:t>
      </w:r>
      <w:r w:rsidR="006A2850">
        <w:rPr>
          <w:lang w:eastAsia="zh-CN"/>
        </w:rPr>
        <w:t xml:space="preserve"> </w:t>
      </w:r>
      <w:r w:rsidRPr="00F35092">
        <w:rPr>
          <w:lang w:eastAsia="zh-CN"/>
        </w:rPr>
        <w:t>h static culture. Lower densities (&lt;50%) fail to establish sufficient cell-cell junctions, leading to shear-induced detachment, whereas over-confluent monolayers (approaching 100%) trigger contact inhibition</w:t>
      </w:r>
      <w:r w:rsidRPr="00F35092">
        <w:rPr>
          <w:lang w:eastAsia="zh-CN"/>
        </w:rPr>
        <w:fldChar w:fldCharType="begin">
          <w:fldData xml:space="preserve">PEVuZE5vdGU+PENpdGU+PEF1dGhvcj5BcmFnb25hPC9BdXRob3I+PFllYXI+MjAxMzwvWWVhcj48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</w:fldData>
        </w:fldChar>
      </w:r>
      <w:r w:rsidRPr="00F35092">
        <w:rPr>
          <w:lang w:eastAsia="zh-CN"/>
        </w:rPr>
        <w:instrText xml:space="preserve"> ADDIN EN.CITE </w:instrText>
      </w:r>
      <w:r w:rsidRPr="00F35092">
        <w:rPr>
          <w:lang w:eastAsia="zh-CN"/>
        </w:rPr>
        <w:fldChar w:fldCharType="begin">
          <w:fldData xml:space="preserve">PEVuZE5vdGU+PENpdGU+PEF1dGhvcj5BcmFnb25hPC9BdXRob3I+PFllYXI+MjAxMzwvWWVhcj48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</w:fldData>
        </w:fldChar>
      </w:r>
      <w:r w:rsidRPr="00F35092">
        <w:rPr>
          <w:lang w:eastAsia="zh-CN"/>
        </w:rPr>
        <w:instrText xml:space="preserve"> ADDIN EN.CITE.DATA </w:instrText>
      </w:r>
      <w:r w:rsidRPr="00F35092">
        <w:rPr>
          <w:lang w:eastAsia="zh-CN"/>
        </w:rPr>
      </w:r>
      <w:r w:rsidRPr="00F35092">
        <w:rPr>
          <w:lang w:eastAsia="zh-CN"/>
        </w:rPr>
        <w:fldChar w:fldCharType="separate"/>
      </w:r>
      <w:r w:rsidRPr="00F35092">
        <w:rPr>
          <w:lang w:eastAsia="zh-CN"/>
        </w:rPr>
        <w:fldChar w:fldCharType="end"/>
      </w:r>
      <w:r w:rsidRPr="00F35092">
        <w:rPr>
          <w:lang w:eastAsia="zh-CN"/>
        </w:rPr>
      </w:r>
      <w:r w:rsidRPr="00F35092">
        <w:rPr>
          <w:lang w:eastAsia="zh-CN"/>
        </w:rPr>
        <w:fldChar w:fldCharType="separate"/>
      </w:r>
      <w:r w:rsidRPr="00F35092">
        <w:rPr>
          <w:noProof/>
          <w:vertAlign w:val="superscript"/>
          <w:lang w:eastAsia="zh-CN"/>
        </w:rPr>
        <w:t>2</w:t>
      </w:r>
      <w:r w:rsidR="0048679F" w:rsidRPr="00F35092">
        <w:rPr>
          <w:noProof/>
          <w:vertAlign w:val="superscript"/>
          <w:lang w:eastAsia="zh-CN"/>
        </w:rPr>
        <w:t>3</w:t>
      </w:r>
      <w:r w:rsidRPr="00F35092">
        <w:rPr>
          <w:lang w:eastAsia="zh-CN"/>
        </w:rPr>
        <w:fldChar w:fldCharType="end"/>
      </w:r>
      <w:r w:rsidRPr="00F35092">
        <w:rPr>
          <w:lang w:eastAsia="zh-CN"/>
        </w:rPr>
        <w:t>. Contact inhibition drives cells into metabolic quiescence and restricts physical space</w:t>
      </w:r>
      <w:r w:rsidR="00473A92">
        <w:rPr>
          <w:rFonts w:hint="eastAsia"/>
          <w:lang w:eastAsia="zh-CN"/>
        </w:rPr>
        <w:t>.</w:t>
      </w:r>
      <w:r w:rsidRPr="00F35092">
        <w:rPr>
          <w:lang w:eastAsia="zh-CN"/>
        </w:rPr>
        <w:t xml:space="preserve"> </w:t>
      </w:r>
      <w:r w:rsidR="00473A92">
        <w:rPr>
          <w:rFonts w:hint="eastAsia"/>
          <w:lang w:eastAsia="zh-CN"/>
        </w:rPr>
        <w:t xml:space="preserve">This </w:t>
      </w:r>
      <w:r w:rsidRPr="00F35092">
        <w:rPr>
          <w:lang w:eastAsia="zh-CN"/>
        </w:rPr>
        <w:t>severely dampen</w:t>
      </w:r>
      <w:r w:rsidR="00473A92">
        <w:rPr>
          <w:rFonts w:hint="eastAsia"/>
          <w:lang w:eastAsia="zh-CN"/>
        </w:rPr>
        <w:t>s</w:t>
      </w:r>
      <w:r w:rsidRPr="00F35092">
        <w:rPr>
          <w:lang w:eastAsia="zh-CN"/>
        </w:rPr>
        <w:t xml:space="preserve"> the oxidative stress response to OG</w:t>
      </w:r>
      <w:r w:rsidR="00473A92">
        <w:rPr>
          <w:rFonts w:hint="eastAsia"/>
          <w:lang w:eastAsia="zh-CN"/>
        </w:rPr>
        <w:t xml:space="preserve">. </w:t>
      </w:r>
      <w:r w:rsidR="00473A92">
        <w:rPr>
          <w:lang w:eastAsia="zh-CN"/>
        </w:rPr>
        <w:t>F</w:t>
      </w:r>
      <w:r w:rsidR="00473A92">
        <w:rPr>
          <w:rFonts w:hint="eastAsia"/>
          <w:lang w:eastAsia="zh-CN"/>
        </w:rPr>
        <w:t>urthermore,</w:t>
      </w:r>
      <w:r w:rsidRPr="00F35092">
        <w:rPr>
          <w:lang w:eastAsia="zh-CN"/>
        </w:rPr>
        <w:t xml:space="preserve"> cytoskeletal remodeling required to respond to PSS</w:t>
      </w:r>
      <w:r w:rsidR="00473A92">
        <w:rPr>
          <w:rFonts w:hint="eastAsia"/>
          <w:lang w:eastAsia="zh-CN"/>
        </w:rPr>
        <w:t xml:space="preserve"> is also inhibited</w:t>
      </w:r>
      <w:r w:rsidRPr="00F35092">
        <w:rPr>
          <w:lang w:eastAsia="zh-CN"/>
        </w:rPr>
        <w:t xml:space="preserve">. Therefore, maintaining a 70-80% density avoids the confounding effects of contact </w:t>
      </w:r>
      <w:r w:rsidRPr="00F35092">
        <w:rPr>
          <w:lang w:eastAsia="zh-CN"/>
        </w:rPr>
        <w:lastRenderedPageBreak/>
        <w:t>inhibition, allowing the endothelial cells to remain highly sensitized to glucose fluctuations while retaining the capacity to activate protective mechano</w:t>
      </w:r>
      <w:r w:rsidR="00A86EE3" w:rsidRPr="00F35092">
        <w:rPr>
          <w:lang w:eastAsia="zh-CN"/>
        </w:rPr>
        <w:t>-</w:t>
      </w:r>
      <w:r w:rsidRPr="00F35092">
        <w:rPr>
          <w:lang w:eastAsia="zh-CN"/>
        </w:rPr>
        <w:t>transduction pathways upon PSS exposure.</w:t>
      </w:r>
    </w:p>
    <w:p w14:paraId="54E449F5" w14:textId="77777777" w:rsidR="00454E6E" w:rsidRPr="00F35092" w:rsidRDefault="00454E6E" w:rsidP="00054B9E">
      <w:pPr>
        <w:rPr>
          <w:lang w:eastAsia="zh-CN"/>
        </w:rPr>
      </w:pPr>
    </w:p>
    <w:p w14:paraId="417754EF" w14:textId="4B003E69" w:rsidR="00FF2CF4" w:rsidRPr="00F35092" w:rsidRDefault="00000000" w:rsidP="00054B9E">
      <w:pPr>
        <w:rPr>
          <w:lang w:eastAsia="zh-CN"/>
        </w:rPr>
      </w:pPr>
      <w:r w:rsidRPr="00F35092">
        <w:rPr>
          <w:lang w:eastAsia="zh-CN"/>
        </w:rPr>
        <w:t>To validate the fidelity of the system</w:t>
      </w:r>
      <w:r w:rsidR="00845A34" w:rsidRPr="00845A34">
        <w:rPr>
          <w:rFonts w:hint="eastAsia"/>
          <w:lang w:eastAsia="zh-CN"/>
        </w:rPr>
        <w:t>,</w:t>
      </w:r>
      <w:r w:rsidRPr="00F35092">
        <w:rPr>
          <w:lang w:eastAsia="zh-CN"/>
        </w:rPr>
        <w:t xml:space="preserve"> we performed quantitative Micro-PIV analysis. A common challenge in microfluidic flow assays is that the programmed pump output often does not translate directly into the expected shear stress experienced by cells, owing to system compliance and dynamic flow artifacts</w:t>
      </w:r>
      <w:r w:rsidRPr="00F35092">
        <w:rPr>
          <w:lang w:eastAsia="zh-CN"/>
        </w:rPr>
        <w:fldChar w:fldCharType="begin">
          <w:fldData xml:space="preserve">PEVuZE5vdGU+PENpdGU+PEF1dGhvcj5TYWhpbjwvQXV0aG9yPjxZZWFyPjIwMjQ8L1llYXI+PFJl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</w:fldData>
        </w:fldChar>
      </w:r>
      <w:r w:rsidRPr="00F35092">
        <w:rPr>
          <w:lang w:eastAsia="zh-CN"/>
        </w:rPr>
        <w:instrText xml:space="preserve"> ADDIN EN.CITE </w:instrText>
      </w:r>
      <w:r w:rsidRPr="00F35092">
        <w:rPr>
          <w:lang w:eastAsia="zh-CN"/>
        </w:rPr>
        <w:fldChar w:fldCharType="begin">
          <w:fldData xml:space="preserve">PEVuZE5vdGU+PENpdGU+PEF1dGhvcj5TYWhpbjwvQXV0aG9yPjxZZWFyPjIwMjQ8L1llYXI+PFJl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</w:fldData>
        </w:fldChar>
      </w:r>
      <w:r w:rsidRPr="00F35092">
        <w:rPr>
          <w:lang w:eastAsia="zh-CN"/>
        </w:rPr>
        <w:instrText xml:space="preserve"> ADDIN EN.CITE.DATA </w:instrText>
      </w:r>
      <w:r w:rsidRPr="00F35092">
        <w:rPr>
          <w:lang w:eastAsia="zh-CN"/>
        </w:rPr>
      </w:r>
      <w:r w:rsidRPr="00F35092">
        <w:rPr>
          <w:lang w:eastAsia="zh-CN"/>
        </w:rPr>
        <w:fldChar w:fldCharType="separate"/>
      </w:r>
      <w:r w:rsidRPr="00F35092">
        <w:rPr>
          <w:lang w:eastAsia="zh-CN"/>
        </w:rPr>
        <w:fldChar w:fldCharType="end"/>
      </w:r>
      <w:r w:rsidRPr="00F35092">
        <w:rPr>
          <w:lang w:eastAsia="zh-CN"/>
        </w:rPr>
      </w:r>
      <w:r w:rsidRPr="00F35092">
        <w:rPr>
          <w:lang w:eastAsia="zh-CN"/>
        </w:rPr>
        <w:fldChar w:fldCharType="separate"/>
      </w:r>
      <w:r w:rsidRPr="00F35092">
        <w:rPr>
          <w:noProof/>
          <w:vertAlign w:val="superscript"/>
          <w:lang w:eastAsia="zh-CN"/>
        </w:rPr>
        <w:t>2</w:t>
      </w:r>
      <w:r w:rsidR="0048679F" w:rsidRPr="00F35092">
        <w:rPr>
          <w:noProof/>
          <w:vertAlign w:val="superscript"/>
          <w:lang w:eastAsia="zh-CN"/>
        </w:rPr>
        <w:t>4</w:t>
      </w:r>
      <w:r w:rsidRPr="00F35092">
        <w:rPr>
          <w:noProof/>
          <w:vertAlign w:val="superscript"/>
          <w:lang w:eastAsia="zh-CN"/>
        </w:rPr>
        <w:t>,2</w:t>
      </w:r>
      <w:r w:rsidR="0048679F" w:rsidRPr="00F35092">
        <w:rPr>
          <w:noProof/>
          <w:vertAlign w:val="superscript"/>
          <w:lang w:eastAsia="zh-CN"/>
        </w:rPr>
        <w:t>5</w:t>
      </w:r>
      <w:r w:rsidRPr="00F35092">
        <w:rPr>
          <w:lang w:eastAsia="zh-CN"/>
        </w:rPr>
        <w:fldChar w:fldCharType="end"/>
      </w:r>
      <w:r w:rsidRPr="00F35092">
        <w:rPr>
          <w:lang w:eastAsia="zh-CN"/>
        </w:rPr>
        <w:t>. Our results (</w:t>
      </w:r>
      <w:r w:rsidRPr="00F35092">
        <w:rPr>
          <w:b/>
          <w:bCs/>
          <w:lang w:eastAsia="zh-CN"/>
        </w:rPr>
        <w:t>Figure 2</w:t>
      </w:r>
      <w:r w:rsidRPr="00F35092">
        <w:rPr>
          <w:lang w:eastAsia="zh-CN"/>
        </w:rPr>
        <w:t>) confirmed that while the mean flow rate exhibited a minor attenuation due to systemic hydraulic resistance, the pulsatile amplitude and frequency were faithfully reproduced (R</w:t>
      </w:r>
      <w:r w:rsidRPr="00F35092">
        <w:rPr>
          <w:vertAlign w:val="superscript"/>
          <w:lang w:eastAsia="zh-CN"/>
        </w:rPr>
        <w:t>2</w:t>
      </w:r>
      <w:r w:rsidRPr="00F35092">
        <w:rPr>
          <w:lang w:eastAsia="zh-CN"/>
        </w:rPr>
        <w:t xml:space="preserve"> = 0.94). This confirms that PSS can be accurately transmitted to endothelial cells. </w:t>
      </w:r>
      <w:r w:rsidR="00AE27B0" w:rsidRPr="00F35092">
        <w:rPr>
          <w:lang w:eastAsia="zh-CN"/>
        </w:rPr>
        <w:t xml:space="preserve">Furthermore, the system is driven by a highly responsive piezoelectric pressure controller capable of generating pressures up to 6000 mbar with a 50 </w:t>
      </w:r>
      <w:proofErr w:type="spellStart"/>
      <w:r w:rsidR="00AE27B0" w:rsidRPr="00F35092">
        <w:rPr>
          <w:lang w:eastAsia="zh-CN"/>
        </w:rPr>
        <w:t>ms</w:t>
      </w:r>
      <w:proofErr w:type="spellEnd"/>
      <w:r w:rsidR="00AE27B0" w:rsidRPr="00F35092">
        <w:rPr>
          <w:lang w:eastAsia="zh-CN"/>
        </w:rPr>
        <w:t xml:space="preserve"> settling time, combined with a</w:t>
      </w:r>
      <w:r w:rsidR="00855902" w:rsidRPr="00F35092">
        <w:rPr>
          <w:lang w:eastAsia="zh-CN"/>
        </w:rPr>
        <w:t>n</w:t>
      </w:r>
      <w:r w:rsidR="00AE27B0" w:rsidRPr="00F35092">
        <w:rPr>
          <w:lang w:eastAsia="zh-CN"/>
        </w:rPr>
        <w:t xml:space="preserve"> automated valve controller featuring a switching time of &lt;</w:t>
      </w:r>
      <w:r w:rsidR="00745521">
        <w:rPr>
          <w:lang w:eastAsia="zh-CN"/>
        </w:rPr>
        <w:t xml:space="preserve"> </w:t>
      </w:r>
      <w:r w:rsidR="00AE27B0" w:rsidRPr="00F35092">
        <w:rPr>
          <w:lang w:eastAsia="zh-CN"/>
        </w:rPr>
        <w:t xml:space="preserve">20 </w:t>
      </w:r>
      <w:proofErr w:type="spellStart"/>
      <w:r w:rsidR="00AE27B0" w:rsidRPr="00F35092">
        <w:rPr>
          <w:lang w:eastAsia="zh-CN"/>
        </w:rPr>
        <w:t>ms.</w:t>
      </w:r>
      <w:proofErr w:type="spellEnd"/>
      <w:r w:rsidR="00AE27B0" w:rsidRPr="00F35092">
        <w:rPr>
          <w:lang w:eastAsia="zh-CN"/>
        </w:rPr>
        <w:t xml:space="preserve"> These hardware limits far exceed our current operating requirements</w:t>
      </w:r>
      <w:r w:rsidR="00EE5FBC">
        <w:rPr>
          <w:rFonts w:hint="eastAsia"/>
          <w:lang w:eastAsia="zh-CN"/>
        </w:rPr>
        <w:t xml:space="preserve">: </w:t>
      </w:r>
      <w:r w:rsidR="00EE5FBC" w:rsidRPr="00EE5FBC">
        <w:rPr>
          <w:lang w:eastAsia="zh-CN"/>
        </w:rPr>
        <w:t xml:space="preserve">the applied PSS (τ = 10 ± 2 dyn·cm⁻², 1 Hz) falls within the physiological range of arterial shear stress, while the OG oscillation frequency of one cycle per </w:t>
      </w:r>
      <w:r w:rsidR="00EE5FBC">
        <w:rPr>
          <w:rFonts w:hint="eastAsia"/>
          <w:lang w:eastAsia="zh-CN"/>
        </w:rPr>
        <w:t>5 min</w:t>
      </w:r>
      <w:r w:rsidR="00EE5FBC" w:rsidRPr="00EE5FBC">
        <w:rPr>
          <w:lang w:eastAsia="zh-CN"/>
        </w:rPr>
        <w:t xml:space="preserve"> simulates postprandial glucose fluctuations occurring approximately three times daily in vivo.</w:t>
      </w:r>
      <w:r w:rsidR="00EE5FBC">
        <w:rPr>
          <w:rFonts w:hint="eastAsia"/>
          <w:lang w:eastAsia="zh-CN"/>
        </w:rPr>
        <w:t xml:space="preserve"> </w:t>
      </w:r>
      <w:r w:rsidR="00EE5FBC" w:rsidRPr="00EE5FBC">
        <w:rPr>
          <w:lang w:eastAsia="zh-CN"/>
        </w:rPr>
        <w:t>The system operates at approximately 200 μL</w:t>
      </w:r>
      <w:r w:rsidR="00FC7290" w:rsidRPr="00DB4F6C">
        <w:rPr>
          <w:bCs/>
        </w:rPr>
        <w:t>·</w:t>
      </w:r>
      <w:r w:rsidR="00EE5FBC" w:rsidRPr="00EE5FBC">
        <w:rPr>
          <w:lang w:eastAsia="zh-CN"/>
        </w:rPr>
        <w:t>min</w:t>
      </w:r>
      <w:r w:rsidR="00FC7290" w:rsidRPr="00FC7290">
        <w:rPr>
          <w:vertAlign w:val="superscript"/>
          <w:lang w:eastAsia="zh-CN"/>
        </w:rPr>
        <w:t>-1</w:t>
      </w:r>
      <w:r w:rsidR="00EE5FBC" w:rsidRPr="00EE5FBC">
        <w:rPr>
          <w:lang w:eastAsia="zh-CN"/>
        </w:rPr>
        <w:t xml:space="preserve"> (30 mbar) to achieve the target shear stress of τ = 10 ± 2 dyn·cm⁻², while the hardware supports a maximum flow rate of approximately 40 mL</w:t>
      </w:r>
      <w:r w:rsidR="00FC7290" w:rsidRPr="00DB4F6C">
        <w:rPr>
          <w:bCs/>
        </w:rPr>
        <w:t>·</w:t>
      </w:r>
      <w:r w:rsidR="00EE5FBC" w:rsidRPr="00EE5FBC">
        <w:rPr>
          <w:lang w:eastAsia="zh-CN"/>
        </w:rPr>
        <w:t>min</w:t>
      </w:r>
      <w:r w:rsidR="00FC7290" w:rsidRPr="00FC7290">
        <w:rPr>
          <w:vertAlign w:val="superscript"/>
          <w:lang w:eastAsia="zh-CN"/>
        </w:rPr>
        <w:t>-1</w:t>
      </w:r>
      <w:r w:rsidR="00EE5FBC" w:rsidRPr="00EE5FBC">
        <w:rPr>
          <w:lang w:eastAsia="zh-CN"/>
        </w:rPr>
        <w:t xml:space="preserve"> (6000 mbar), </w:t>
      </w:r>
      <w:r w:rsidR="00A607B7" w:rsidRPr="00A607B7">
        <w:rPr>
          <w:lang w:eastAsia="zh-CN"/>
        </w:rPr>
        <w:t>sufficient to generate shear stress up to 60 dyn·cm⁻²</w:t>
      </w:r>
      <w:r w:rsidR="00A607B7">
        <w:rPr>
          <w:rFonts w:hint="eastAsia"/>
          <w:lang w:eastAsia="zh-CN"/>
        </w:rPr>
        <w:t>,</w:t>
      </w:r>
      <w:r w:rsidR="00A607B7" w:rsidRPr="00A607B7">
        <w:rPr>
          <w:lang w:eastAsia="zh-CN"/>
        </w:rPr>
        <w:t xml:space="preserve"> thereby covering the full physiological range from resting to vigorous exercise conditions in vivo. Combined with a valve switching time of &lt; 20 </w:t>
      </w:r>
      <w:proofErr w:type="spellStart"/>
      <w:r w:rsidR="00A607B7" w:rsidRPr="00A607B7">
        <w:rPr>
          <w:lang w:eastAsia="zh-CN"/>
        </w:rPr>
        <w:t>ms</w:t>
      </w:r>
      <w:proofErr w:type="spellEnd"/>
      <w:r w:rsidR="00A607B7" w:rsidRPr="00A607B7">
        <w:rPr>
          <w:lang w:eastAsia="zh-CN"/>
        </w:rPr>
        <w:t>, the system is capable of faithfully reproducing real-time glucose fluctuation profiles clinically measured in diabetic patients, confirming that the selected physiological parameters can be easily and accurately realized by this system</w:t>
      </w:r>
      <w:r w:rsidR="00EE5FBC" w:rsidRPr="00EE5FBC">
        <w:rPr>
          <w:lang w:eastAsia="zh-CN"/>
        </w:rPr>
        <w:t>.</w:t>
      </w:r>
      <w:r w:rsidR="00855902" w:rsidRPr="00F35092">
        <w:rPr>
          <w:lang w:eastAsia="zh-CN"/>
        </w:rPr>
        <w:t xml:space="preserve"> </w:t>
      </w:r>
      <w:r w:rsidRPr="00F35092">
        <w:rPr>
          <w:lang w:eastAsia="zh-CN"/>
        </w:rPr>
        <w:t>Biologically, the system's validity was confirmed by assessing cell viability and intracellular ROS levels. Using Live/Dead staining, we demonstrated that the system effectively models diabetic vascular injury and repair (</w:t>
      </w:r>
      <w:r w:rsidRPr="00F35092">
        <w:rPr>
          <w:b/>
          <w:bCs/>
          <w:lang w:eastAsia="zh-CN"/>
        </w:rPr>
        <w:t>Figure 3</w:t>
      </w:r>
      <w:r w:rsidRPr="00F35092">
        <w:rPr>
          <w:lang w:eastAsia="zh-CN"/>
        </w:rPr>
        <w:t>). Exposure to OG resulted in a significant reduction in cell viability, successfully recapitulating the endothelial injury observed in diabetic pathology</w:t>
      </w:r>
      <w:r w:rsidRPr="00F35092">
        <w:rPr>
          <w:lang w:eastAsia="zh-CN"/>
        </w:rPr>
        <w:fldChar w:fldCharType="begin">
          <w:fldData xml:space="preserve">PEVuZE5vdGU+PENpdGU+PEF1dGhvcj5Ub21hPC9BdXRob3I+PFllYXI+MjAyMzwvWWVhcj48UmVj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=
</w:fldData>
        </w:fldChar>
      </w:r>
      <w:r w:rsidRPr="00F35092">
        <w:rPr>
          <w:lang w:eastAsia="zh-CN"/>
        </w:rPr>
        <w:instrText xml:space="preserve"> ADDIN EN.CITE </w:instrText>
      </w:r>
      <w:r w:rsidRPr="00F35092">
        <w:rPr>
          <w:lang w:eastAsia="zh-CN"/>
        </w:rPr>
        <w:fldChar w:fldCharType="begin">
          <w:fldData xml:space="preserve">PEVuZE5vdGU+PENpdGU+PEF1dGhvcj5Ub21hPC9BdXRob3I+PFllYXI+MjAyMzwvWWVhcj48UmVj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=
</w:fldData>
        </w:fldChar>
      </w:r>
      <w:r w:rsidRPr="00F35092">
        <w:rPr>
          <w:lang w:eastAsia="zh-CN"/>
        </w:rPr>
        <w:instrText xml:space="preserve"> ADDIN EN.CITE.DATA </w:instrText>
      </w:r>
      <w:r w:rsidRPr="00F35092">
        <w:rPr>
          <w:lang w:eastAsia="zh-CN"/>
        </w:rPr>
      </w:r>
      <w:r w:rsidRPr="00F35092">
        <w:rPr>
          <w:lang w:eastAsia="zh-CN"/>
        </w:rPr>
        <w:fldChar w:fldCharType="separate"/>
      </w:r>
      <w:r w:rsidRPr="00F35092">
        <w:rPr>
          <w:lang w:eastAsia="zh-CN"/>
        </w:rPr>
        <w:fldChar w:fldCharType="end"/>
      </w:r>
      <w:r w:rsidRPr="00F35092">
        <w:rPr>
          <w:lang w:eastAsia="zh-CN"/>
        </w:rPr>
      </w:r>
      <w:r w:rsidRPr="00F35092">
        <w:rPr>
          <w:lang w:eastAsia="zh-CN"/>
        </w:rPr>
        <w:fldChar w:fldCharType="separate"/>
      </w:r>
      <w:r w:rsidRPr="00F35092">
        <w:rPr>
          <w:noProof/>
          <w:vertAlign w:val="superscript"/>
          <w:lang w:eastAsia="zh-CN"/>
        </w:rPr>
        <w:t>2</w:t>
      </w:r>
      <w:r w:rsidR="0048679F" w:rsidRPr="00F35092">
        <w:rPr>
          <w:noProof/>
          <w:vertAlign w:val="superscript"/>
          <w:lang w:eastAsia="zh-CN"/>
        </w:rPr>
        <w:t>6</w:t>
      </w:r>
      <w:r w:rsidRPr="00F35092">
        <w:rPr>
          <w:noProof/>
          <w:vertAlign w:val="superscript"/>
          <w:lang w:eastAsia="zh-CN"/>
        </w:rPr>
        <w:t>,2</w:t>
      </w:r>
      <w:r w:rsidR="0048679F" w:rsidRPr="00F35092">
        <w:rPr>
          <w:noProof/>
          <w:vertAlign w:val="superscript"/>
          <w:lang w:eastAsia="zh-CN"/>
        </w:rPr>
        <w:t>7</w:t>
      </w:r>
      <w:r w:rsidRPr="00F35092">
        <w:rPr>
          <w:lang w:eastAsia="zh-CN"/>
        </w:rPr>
        <w:fldChar w:fldCharType="end"/>
      </w:r>
      <w:r w:rsidRPr="00F35092">
        <w:rPr>
          <w:lang w:eastAsia="zh-CN"/>
        </w:rPr>
        <w:t>. Importantly, the superimposition of PSS significantly restored cell viability, validating the system's capacity to screen for “physio-therapeutic” rescue effects. Mechanistically, this protective effect was further corroborated by intracellular ROS analysis (</w:t>
      </w:r>
      <w:r w:rsidRPr="00F35092">
        <w:rPr>
          <w:b/>
          <w:bCs/>
          <w:lang w:eastAsia="zh-CN"/>
        </w:rPr>
        <w:t>Figure 4</w:t>
      </w:r>
      <w:r w:rsidRPr="00F35092">
        <w:rPr>
          <w:lang w:eastAsia="zh-CN"/>
        </w:rPr>
        <w:t>). While OG treatment precipitated a surge in oxidative stress, physiological pulsatile flow effectively attenuated these levels. Our data support a protective paradigm where physiological flow upregulates antioxidant defense systems (e.g., via the Nrf2 pathway</w:t>
      </w:r>
      <w:r w:rsidRPr="00F35092">
        <w:rPr>
          <w:lang w:eastAsia="zh-CN"/>
        </w:rPr>
        <w:fldChar w:fldCharType="begin">
          <w:fldData xml:space="preserve">PEVuZE5vdGU+PENpdGU+PEF1dGhvcj5HYW88L0F1dGhvcj48WWVhcj4yMDI1PC9ZZWFyPjxSZWNO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</w:fldData>
        </w:fldChar>
      </w:r>
      <w:r w:rsidRPr="00F35092">
        <w:rPr>
          <w:lang w:eastAsia="zh-CN"/>
        </w:rPr>
        <w:instrText xml:space="preserve"> ADDIN EN.CITE </w:instrText>
      </w:r>
      <w:r w:rsidRPr="00F35092">
        <w:rPr>
          <w:lang w:eastAsia="zh-CN"/>
        </w:rPr>
        <w:fldChar w:fldCharType="begin">
          <w:fldData xml:space="preserve">PEVuZE5vdGU+PENpdGU+PEF1dGhvcj5HYW88L0F1dGhvcj48WWVhcj4yMDI1PC9ZZWFyPjxSZWNO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</w:fldData>
        </w:fldChar>
      </w:r>
      <w:r w:rsidRPr="00F35092">
        <w:rPr>
          <w:lang w:eastAsia="zh-CN"/>
        </w:rPr>
        <w:instrText xml:space="preserve"> ADDIN EN.CITE.DATA </w:instrText>
      </w:r>
      <w:r w:rsidRPr="00F35092">
        <w:rPr>
          <w:lang w:eastAsia="zh-CN"/>
        </w:rPr>
      </w:r>
      <w:r w:rsidRPr="00F35092">
        <w:rPr>
          <w:lang w:eastAsia="zh-CN"/>
        </w:rPr>
        <w:fldChar w:fldCharType="separate"/>
      </w:r>
      <w:r w:rsidRPr="00F35092">
        <w:rPr>
          <w:lang w:eastAsia="zh-CN"/>
        </w:rPr>
        <w:fldChar w:fldCharType="end"/>
      </w:r>
      <w:r w:rsidRPr="00F35092">
        <w:rPr>
          <w:lang w:eastAsia="zh-CN"/>
        </w:rPr>
      </w:r>
      <w:r w:rsidRPr="00F35092">
        <w:rPr>
          <w:lang w:eastAsia="zh-CN"/>
        </w:rPr>
        <w:fldChar w:fldCharType="separate"/>
      </w:r>
      <w:r w:rsidRPr="00F35092">
        <w:rPr>
          <w:noProof/>
          <w:vertAlign w:val="superscript"/>
          <w:lang w:eastAsia="zh-CN"/>
        </w:rPr>
        <w:t>2</w:t>
      </w:r>
      <w:r w:rsidR="0048679F" w:rsidRPr="00F35092">
        <w:rPr>
          <w:noProof/>
          <w:vertAlign w:val="superscript"/>
          <w:lang w:eastAsia="zh-CN"/>
        </w:rPr>
        <w:t>8</w:t>
      </w:r>
      <w:r w:rsidRPr="00F35092">
        <w:rPr>
          <w:lang w:eastAsia="zh-CN"/>
        </w:rPr>
        <w:fldChar w:fldCharType="end"/>
      </w:r>
      <w:r w:rsidRPr="00F35092">
        <w:rPr>
          <w:lang w:eastAsia="zh-CN"/>
        </w:rPr>
        <w:t>) and enhances nitric oxide bioavailability to scavenge superoxide anions, thereby preventing cell death and maintaining endothelial homeostasis</w:t>
      </w:r>
      <w:r w:rsidRPr="00F35092">
        <w:rPr>
          <w:lang w:eastAsia="zh-CN"/>
        </w:rPr>
        <w:fldChar w:fldCharType="begin">
          <w:fldData xml:space="preserve">PEVuZE5vdGU+PENpdGU+PEF1dGhvcj5IZTwvQXV0aG9yPjxZZWFyPjIwMjI8L1llYXI+PFJlY051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</w:fldData>
        </w:fldChar>
      </w:r>
      <w:r w:rsidRPr="00F35092">
        <w:rPr>
          <w:lang w:eastAsia="zh-CN"/>
        </w:rPr>
        <w:instrText xml:space="preserve"> ADDIN EN.CITE </w:instrText>
      </w:r>
      <w:r w:rsidRPr="00F35092">
        <w:rPr>
          <w:lang w:eastAsia="zh-CN"/>
        </w:rPr>
        <w:fldChar w:fldCharType="begin">
          <w:fldData xml:space="preserve">PEVuZE5vdGU+PENpdGU+PEF1dGhvcj5IZTwvQXV0aG9yPjxZZWFyPjIwMjI8L1llYXI+PFJlY051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</w:fldData>
        </w:fldChar>
      </w:r>
      <w:r w:rsidRPr="00F35092">
        <w:rPr>
          <w:lang w:eastAsia="zh-CN"/>
        </w:rPr>
        <w:instrText xml:space="preserve"> ADDIN EN.CITE.DATA </w:instrText>
      </w:r>
      <w:r w:rsidRPr="00F35092">
        <w:rPr>
          <w:lang w:eastAsia="zh-CN"/>
        </w:rPr>
      </w:r>
      <w:r w:rsidRPr="00F35092">
        <w:rPr>
          <w:lang w:eastAsia="zh-CN"/>
        </w:rPr>
        <w:fldChar w:fldCharType="separate"/>
      </w:r>
      <w:r w:rsidRPr="00F35092">
        <w:rPr>
          <w:lang w:eastAsia="zh-CN"/>
        </w:rPr>
        <w:fldChar w:fldCharType="end"/>
      </w:r>
      <w:r w:rsidRPr="00F35092">
        <w:rPr>
          <w:lang w:eastAsia="zh-CN"/>
        </w:rPr>
      </w:r>
      <w:r w:rsidRPr="00F35092">
        <w:rPr>
          <w:lang w:eastAsia="zh-CN"/>
        </w:rPr>
        <w:fldChar w:fldCharType="separate"/>
      </w:r>
      <w:r w:rsidRPr="00F35092">
        <w:rPr>
          <w:noProof/>
          <w:vertAlign w:val="superscript"/>
          <w:lang w:eastAsia="zh-CN"/>
        </w:rPr>
        <w:t>2</w:t>
      </w:r>
      <w:r w:rsidR="0048679F" w:rsidRPr="00F35092">
        <w:rPr>
          <w:noProof/>
          <w:vertAlign w:val="superscript"/>
          <w:lang w:eastAsia="zh-CN"/>
        </w:rPr>
        <w:t>9</w:t>
      </w:r>
      <w:r w:rsidR="006A7644" w:rsidRPr="006A7644">
        <w:rPr>
          <w:noProof/>
          <w:vertAlign w:val="superscript"/>
          <w:lang w:eastAsia="zh-CN"/>
        </w:rPr>
        <w:t>–</w:t>
      </w:r>
      <w:r w:rsidR="0048679F" w:rsidRPr="00F35092">
        <w:rPr>
          <w:noProof/>
          <w:vertAlign w:val="superscript"/>
          <w:lang w:eastAsia="zh-CN"/>
        </w:rPr>
        <w:t>31</w:t>
      </w:r>
      <w:r w:rsidRPr="00F35092">
        <w:rPr>
          <w:lang w:eastAsia="zh-CN"/>
        </w:rPr>
        <w:fldChar w:fldCharType="end"/>
      </w:r>
      <w:r w:rsidRPr="00F35092">
        <w:rPr>
          <w:lang w:eastAsia="zh-CN"/>
        </w:rPr>
        <w:t>.</w:t>
      </w:r>
    </w:p>
    <w:p w14:paraId="4046625C" w14:textId="77777777" w:rsidR="00454E6E" w:rsidRPr="00F35092" w:rsidRDefault="00454E6E" w:rsidP="00054B9E">
      <w:pPr>
        <w:rPr>
          <w:lang w:eastAsia="zh-CN"/>
        </w:rPr>
      </w:pPr>
    </w:p>
    <w:p w14:paraId="1A021C89" w14:textId="4047541E" w:rsidR="00FF2CF4" w:rsidRPr="00F35092" w:rsidRDefault="00000000" w:rsidP="00054B9E">
      <w:pPr>
        <w:rPr>
          <w:lang w:eastAsia="zh-CN"/>
        </w:rPr>
      </w:pPr>
      <w:r w:rsidRPr="00F35092">
        <w:rPr>
          <w:lang w:eastAsia="zh-CN"/>
        </w:rPr>
        <w:t xml:space="preserve">However, this method has certain limitations. </w:t>
      </w:r>
      <w:r w:rsidR="00B7515C" w:rsidRPr="00F35092">
        <w:rPr>
          <w:lang w:eastAsia="zh-CN"/>
        </w:rPr>
        <w:t xml:space="preserve">The choice of a straight channel design was highly intentional, as it provides a uniform, unidirectional laminar flow field essential for accurately decoupling the specific mechanical and biochemical stimuli without the confounding heterogeneity of complex shear gradients. </w:t>
      </w:r>
      <w:r w:rsidR="00C72801" w:rsidRPr="00C72801">
        <w:rPr>
          <w:lang w:eastAsia="zh-CN"/>
        </w:rPr>
        <w:t xml:space="preserve">Unlike in vivo vascular conditions, which involve three-dimensional geometry, multi-directional flow, cyclic stretch, and interactions with surrounding tissues, the current system does not fully replicate the hemodynamic complexity of the native vascular environment. </w:t>
      </w:r>
      <w:r w:rsidR="00B7515C" w:rsidRPr="00F35092">
        <w:rPr>
          <w:lang w:eastAsia="zh-CN"/>
        </w:rPr>
        <w:t>While this baseline design does not inherently mimic the disturbed flow patterns found at arterial bifurcations where atherosclerosis typically originates</w:t>
      </w:r>
      <w:r w:rsidR="00B7515C" w:rsidRPr="00F35092">
        <w:rPr>
          <w:lang w:eastAsia="zh-CN"/>
        </w:rPr>
        <w:fldChar w:fldCharType="begin">
          <w:fldData xml:space="preserve">PEVuZE5vdGU+PENpdGU+PEF1dGhvcj5Ub3Zhci1Mb3BlejwvQXV0aG9yPjxZZWFyPjIwMTk8L1ll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</w:fldData>
        </w:fldChar>
      </w:r>
      <w:r w:rsidR="00B7515C" w:rsidRPr="00F35092">
        <w:rPr>
          <w:lang w:eastAsia="zh-CN"/>
        </w:rPr>
        <w:instrText xml:space="preserve"> ADDIN EN.CITE </w:instrText>
      </w:r>
      <w:r w:rsidR="00B7515C" w:rsidRPr="00F35092">
        <w:rPr>
          <w:lang w:eastAsia="zh-CN"/>
        </w:rPr>
        <w:fldChar w:fldCharType="begin">
          <w:fldData xml:space="preserve">PEVuZE5vdGU+PENpdGU+PEF1dGhvcj5Ub3Zhci1Mb3BlejwvQXV0aG9yPjxZZWFyPjIwMTk8L1ll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</w:fldData>
        </w:fldChar>
      </w:r>
      <w:r w:rsidR="00B7515C" w:rsidRPr="00F35092">
        <w:rPr>
          <w:lang w:eastAsia="zh-CN"/>
        </w:rPr>
        <w:instrText xml:space="preserve"> ADDIN EN.CITE.DATA </w:instrText>
      </w:r>
      <w:r w:rsidR="00B7515C" w:rsidRPr="00F35092">
        <w:rPr>
          <w:lang w:eastAsia="zh-CN"/>
        </w:rPr>
      </w:r>
      <w:r w:rsidR="00B7515C" w:rsidRPr="00F35092">
        <w:rPr>
          <w:lang w:eastAsia="zh-CN"/>
        </w:rPr>
        <w:fldChar w:fldCharType="separate"/>
      </w:r>
      <w:r w:rsidR="00B7515C" w:rsidRPr="00F35092">
        <w:rPr>
          <w:lang w:eastAsia="zh-CN"/>
        </w:rPr>
        <w:fldChar w:fldCharType="end"/>
      </w:r>
      <w:r w:rsidR="00B7515C" w:rsidRPr="00F35092">
        <w:rPr>
          <w:lang w:eastAsia="zh-CN"/>
        </w:rPr>
      </w:r>
      <w:r w:rsidR="00B7515C" w:rsidRPr="00F35092">
        <w:rPr>
          <w:lang w:eastAsia="zh-CN"/>
        </w:rPr>
        <w:fldChar w:fldCharType="separate"/>
      </w:r>
      <w:r w:rsidR="00B7515C" w:rsidRPr="00F35092">
        <w:rPr>
          <w:noProof/>
          <w:vertAlign w:val="superscript"/>
          <w:lang w:eastAsia="zh-CN"/>
        </w:rPr>
        <w:t>32,33</w:t>
      </w:r>
      <w:r w:rsidR="00B7515C" w:rsidRPr="00F35092">
        <w:rPr>
          <w:lang w:eastAsia="zh-CN"/>
        </w:rPr>
        <w:fldChar w:fldCharType="end"/>
      </w:r>
      <w:r w:rsidR="00B7515C" w:rsidRPr="00F35092">
        <w:rPr>
          <w:lang w:eastAsia="zh-CN"/>
        </w:rPr>
        <w:t>, it offers a highly adaptable foundational platform.</w:t>
      </w:r>
      <w:r w:rsidR="00CE6CE1" w:rsidRPr="00F35092">
        <w:rPr>
          <w:lang w:eastAsia="zh-CN"/>
        </w:rPr>
        <w:t xml:space="preserve"> </w:t>
      </w:r>
      <w:r w:rsidRPr="00F35092">
        <w:rPr>
          <w:lang w:eastAsia="zh-CN"/>
        </w:rPr>
        <w:t>Future modifications c</w:t>
      </w:r>
      <w:r w:rsidR="00B7515C" w:rsidRPr="00F35092">
        <w:rPr>
          <w:lang w:eastAsia="zh-CN"/>
        </w:rPr>
        <w:t>an easily</w:t>
      </w:r>
      <w:r w:rsidRPr="00F35092">
        <w:rPr>
          <w:lang w:eastAsia="zh-CN"/>
        </w:rPr>
        <w:t xml:space="preserve"> incorporate </w:t>
      </w:r>
      <w:r w:rsidR="00B7515C" w:rsidRPr="00F35092">
        <w:rPr>
          <w:lang w:eastAsia="zh-CN"/>
        </w:rPr>
        <w:t>micro-</w:t>
      </w:r>
      <w:r w:rsidR="00B7515C" w:rsidRPr="00F35092">
        <w:rPr>
          <w:lang w:eastAsia="zh-CN"/>
        </w:rPr>
        <w:lastRenderedPageBreak/>
        <w:t xml:space="preserve">obstacles, backward-facing steps, or </w:t>
      </w:r>
      <w:r w:rsidRPr="00F35092">
        <w:rPr>
          <w:lang w:eastAsia="zh-CN"/>
        </w:rPr>
        <w:t>stenotic geometries</w:t>
      </w:r>
      <w:r w:rsidR="00B7515C" w:rsidRPr="00F35092">
        <w:rPr>
          <w:lang w:eastAsia="zh-CN"/>
        </w:rPr>
        <w:t xml:space="preserve"> within the straight channel framework</w:t>
      </w:r>
      <w:r w:rsidRPr="00F35092">
        <w:rPr>
          <w:lang w:eastAsia="zh-CN"/>
        </w:rPr>
        <w:t xml:space="preserve"> to </w:t>
      </w:r>
      <w:r w:rsidR="00B7515C" w:rsidRPr="00F35092">
        <w:rPr>
          <w:lang w:eastAsia="zh-CN"/>
        </w:rPr>
        <w:t>investigate</w:t>
      </w:r>
      <w:r w:rsidRPr="00F35092">
        <w:rPr>
          <w:lang w:eastAsia="zh-CN"/>
        </w:rPr>
        <w:t xml:space="preserve"> the interplay between disturbed flow and glycemic variability. Additionally, the current setup uses a monoculture of ECs. To better recapitulate the complex vascular wall architecture, future iterations could integrate smooth muscle cells or pericytes in a multi-layered chip design</w:t>
      </w:r>
      <w:r w:rsidRPr="00F35092">
        <w:rPr>
          <w:lang w:eastAsia="zh-CN"/>
        </w:rPr>
        <w:fldChar w:fldCharType="begin">
          <w:fldData xml:space="preserve">PEVuZE5vdGU+PENpdGU+PEF1dGhvcj52YW4gRW5nZWxhbmQ8L0F1dGhvcj48WWVhcj4yMDE4PC9Z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</w:fldData>
        </w:fldChar>
      </w:r>
      <w:r w:rsidRPr="00F35092">
        <w:rPr>
          <w:lang w:eastAsia="zh-CN"/>
        </w:rPr>
        <w:instrText xml:space="preserve"> ADDIN EN.CITE </w:instrText>
      </w:r>
      <w:r w:rsidRPr="00F35092">
        <w:rPr>
          <w:lang w:eastAsia="zh-CN"/>
        </w:rPr>
        <w:fldChar w:fldCharType="begin">
          <w:fldData xml:space="preserve">PEVuZE5vdGU+PENpdGU+PEF1dGhvcj52YW4gRW5nZWxhbmQ8L0F1dGhvcj48WWVhcj4yMDE4PC9Z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</w:fldData>
        </w:fldChar>
      </w:r>
      <w:r w:rsidRPr="00F35092">
        <w:rPr>
          <w:lang w:eastAsia="zh-CN"/>
        </w:rPr>
        <w:instrText xml:space="preserve"> ADDIN EN.CITE.DATA </w:instrText>
      </w:r>
      <w:r w:rsidRPr="00F35092">
        <w:rPr>
          <w:lang w:eastAsia="zh-CN"/>
        </w:rPr>
      </w:r>
      <w:r w:rsidRPr="00F35092">
        <w:rPr>
          <w:lang w:eastAsia="zh-CN"/>
        </w:rPr>
        <w:fldChar w:fldCharType="separate"/>
      </w:r>
      <w:r w:rsidRPr="00F35092">
        <w:rPr>
          <w:lang w:eastAsia="zh-CN"/>
        </w:rPr>
        <w:fldChar w:fldCharType="end"/>
      </w:r>
      <w:r w:rsidRPr="00F35092">
        <w:rPr>
          <w:lang w:eastAsia="zh-CN"/>
        </w:rPr>
      </w:r>
      <w:r w:rsidRPr="00F35092">
        <w:rPr>
          <w:lang w:eastAsia="zh-CN"/>
        </w:rPr>
        <w:fldChar w:fldCharType="separate"/>
      </w:r>
      <w:r w:rsidRPr="00F35092">
        <w:rPr>
          <w:noProof/>
          <w:vertAlign w:val="superscript"/>
          <w:lang w:eastAsia="zh-CN"/>
        </w:rPr>
        <w:t>3</w:t>
      </w:r>
      <w:r w:rsidR="0048679F" w:rsidRPr="00F35092">
        <w:rPr>
          <w:noProof/>
          <w:vertAlign w:val="superscript"/>
          <w:lang w:eastAsia="zh-CN"/>
        </w:rPr>
        <w:t>4</w:t>
      </w:r>
      <w:r w:rsidRPr="00F35092">
        <w:rPr>
          <w:noProof/>
          <w:vertAlign w:val="superscript"/>
          <w:lang w:eastAsia="zh-CN"/>
        </w:rPr>
        <w:t>,3</w:t>
      </w:r>
      <w:r w:rsidR="0048679F" w:rsidRPr="00F35092">
        <w:rPr>
          <w:noProof/>
          <w:vertAlign w:val="superscript"/>
          <w:lang w:eastAsia="zh-CN"/>
        </w:rPr>
        <w:t>5</w:t>
      </w:r>
      <w:r w:rsidRPr="00F35092">
        <w:rPr>
          <w:lang w:eastAsia="zh-CN"/>
        </w:rPr>
        <w:fldChar w:fldCharType="end"/>
      </w:r>
      <w:r w:rsidRPr="00F35092">
        <w:rPr>
          <w:lang w:eastAsia="zh-CN"/>
        </w:rPr>
        <w:t>.</w:t>
      </w:r>
    </w:p>
    <w:p w14:paraId="3ED5A38B" w14:textId="77777777" w:rsidR="00454E6E" w:rsidRPr="00F35092" w:rsidRDefault="00454E6E" w:rsidP="00054B9E">
      <w:pPr>
        <w:rPr>
          <w:lang w:eastAsia="zh-CN"/>
        </w:rPr>
      </w:pPr>
    </w:p>
    <w:p w14:paraId="5E0D60BA" w14:textId="7897A342" w:rsidR="00FF2CF4" w:rsidRPr="00F35092" w:rsidRDefault="00000000" w:rsidP="00054B9E">
      <w:pPr>
        <w:rPr>
          <w:lang w:eastAsia="zh-CN"/>
        </w:rPr>
      </w:pPr>
      <w:r w:rsidRPr="00F35092">
        <w:rPr>
          <w:lang w:eastAsia="zh-CN"/>
        </w:rPr>
        <w:t>In conclusion, this protocol provides a reproducible and tunable method for modeling the diabetic vascular niche in vitro. Its compatibility with live-cell imaging and molecular analysis makes it a valuable tool for screening potential therapeutic agents, including both chemical and mechanical interventions, that target endothelial oxidative stress and dysfunction</w:t>
      </w:r>
      <w:r w:rsidR="00D87E1F" w:rsidRPr="00F35092">
        <w:rPr>
          <w:lang w:eastAsia="zh-CN"/>
        </w:rPr>
        <w:t xml:space="preserve">. </w:t>
      </w:r>
      <w:r w:rsidR="00D87E1F" w:rsidRPr="00F35092">
        <w:t>This platform can also be applied to study other vascular diseases involving mechanobiological dysregulation, such as atherosclerosis</w:t>
      </w:r>
      <w:r w:rsidRPr="00F35092">
        <w:rPr>
          <w:lang w:eastAsia="zh-CN"/>
        </w:rPr>
        <w:t>.</w:t>
      </w:r>
    </w:p>
    <w:p w14:paraId="0BEB38EC" w14:textId="77777777" w:rsidR="006E4797" w:rsidRPr="00F35092" w:rsidRDefault="006E4797" w:rsidP="00054B9E">
      <w:pPr>
        <w:rPr>
          <w:color w:val="000000"/>
          <w:lang w:eastAsia="zh-CN"/>
        </w:rPr>
      </w:pPr>
    </w:p>
    <w:p w14:paraId="59F37CC4" w14:textId="1D745FF6" w:rsidR="006E4797" w:rsidRPr="00F35092" w:rsidRDefault="00000000" w:rsidP="00054B9E">
      <w:pPr>
        <w:pBdr>
          <w:top w:val="nil"/>
          <w:left w:val="nil"/>
          <w:bottom w:val="nil"/>
          <w:right w:val="nil"/>
          <w:between w:val="nil"/>
        </w:pBdr>
        <w:rPr>
          <w:color w:val="808080"/>
        </w:rPr>
      </w:pPr>
      <w:r w:rsidRPr="00F35092">
        <w:rPr>
          <w:b/>
          <w:color w:val="000000"/>
        </w:rPr>
        <w:t xml:space="preserve">ACKNOWLEDGMENTS: </w:t>
      </w:r>
    </w:p>
    <w:p w14:paraId="6CB93AFE" w14:textId="2C0FF569" w:rsidR="00454E6E" w:rsidRPr="00F35092" w:rsidRDefault="00000000" w:rsidP="00054B9E">
      <w:pPr>
        <w:rPr>
          <w:lang w:eastAsia="zh-CN"/>
        </w:rPr>
      </w:pPr>
      <w:r w:rsidRPr="00F35092">
        <w:t>This work was supported by the National Natural Science Foundation</w:t>
      </w:r>
      <w:r w:rsidRPr="00F35092">
        <w:rPr>
          <w:lang w:eastAsia="zh-CN"/>
        </w:rPr>
        <w:t xml:space="preserve"> </w:t>
      </w:r>
      <w:r w:rsidRPr="00F35092">
        <w:t>of China (grant numbers 12372304, 12172081)</w:t>
      </w:r>
      <w:r w:rsidR="00E03613">
        <w:rPr>
          <w:rFonts w:hint="eastAsia"/>
          <w:lang w:eastAsia="zh-CN"/>
        </w:rPr>
        <w:t xml:space="preserve"> and the </w:t>
      </w:r>
      <w:r w:rsidR="00E03613" w:rsidRPr="00E03613">
        <w:rPr>
          <w:lang w:eastAsia="zh-CN"/>
        </w:rPr>
        <w:t>Fundamental Research Funds for the Central Universities</w:t>
      </w:r>
      <w:r w:rsidR="00E03613">
        <w:rPr>
          <w:rFonts w:hint="eastAsia"/>
          <w:lang w:eastAsia="zh-CN"/>
        </w:rPr>
        <w:t xml:space="preserve"> </w:t>
      </w:r>
      <w:r w:rsidR="00E03613" w:rsidRPr="00E03613">
        <w:rPr>
          <w:lang w:eastAsia="zh-CN"/>
        </w:rPr>
        <w:t>(DUT25YG272)</w:t>
      </w:r>
      <w:r w:rsidRPr="00F35092">
        <w:rPr>
          <w:lang w:eastAsia="zh-CN"/>
        </w:rPr>
        <w:t>.</w:t>
      </w:r>
    </w:p>
    <w:p w14:paraId="25B2FBBD" w14:textId="77777777" w:rsidR="006E4797" w:rsidRPr="00F35092" w:rsidRDefault="006E4797" w:rsidP="00054B9E">
      <w:pPr>
        <w:rPr>
          <w:b/>
        </w:rPr>
      </w:pPr>
    </w:p>
    <w:p w14:paraId="5E703EBA" w14:textId="68A84B74" w:rsidR="006E4797" w:rsidRPr="00F35092" w:rsidRDefault="00000000" w:rsidP="00054B9E">
      <w:pPr>
        <w:pBdr>
          <w:top w:val="nil"/>
          <w:left w:val="nil"/>
          <w:bottom w:val="nil"/>
          <w:right w:val="nil"/>
          <w:between w:val="nil"/>
        </w:pBdr>
        <w:rPr>
          <w:color w:val="808080"/>
        </w:rPr>
      </w:pPr>
      <w:r w:rsidRPr="00F35092">
        <w:rPr>
          <w:b/>
          <w:color w:val="000000"/>
        </w:rPr>
        <w:t xml:space="preserve">DISCLOSURES: </w:t>
      </w:r>
    </w:p>
    <w:p w14:paraId="2C7DB7E6" w14:textId="77777777" w:rsidR="00454E6E" w:rsidRPr="00F35092" w:rsidRDefault="00000000" w:rsidP="00054B9E">
      <w:pPr>
        <w:rPr>
          <w:lang w:eastAsia="zh-CN"/>
        </w:rPr>
      </w:pPr>
      <w:r w:rsidRPr="00F35092">
        <w:rPr>
          <w:lang w:eastAsia="zh-CN"/>
        </w:rPr>
        <w:t>The authors declare no conflict of interest.</w:t>
      </w:r>
    </w:p>
    <w:p w14:paraId="4A7B0E5C" w14:textId="77777777" w:rsidR="006E4797" w:rsidRPr="00F35092" w:rsidRDefault="006E4797" w:rsidP="00054B9E">
      <w:pPr>
        <w:rPr>
          <w:color w:val="000000"/>
          <w:lang w:eastAsia="zh-CN"/>
        </w:rPr>
      </w:pPr>
    </w:p>
    <w:p w14:paraId="33B54232" w14:textId="7CB14FE7" w:rsidR="00760A35" w:rsidRPr="00F35092" w:rsidRDefault="00000000" w:rsidP="00054B9E">
      <w:pPr>
        <w:pBdr>
          <w:top w:val="nil"/>
          <w:left w:val="nil"/>
          <w:bottom w:val="nil"/>
          <w:right w:val="nil"/>
          <w:between w:val="nil"/>
        </w:pBdr>
        <w:rPr>
          <w:lang w:eastAsia="zh-CN"/>
        </w:rPr>
      </w:pPr>
      <w:r w:rsidRPr="00F35092">
        <w:rPr>
          <w:b/>
          <w:color w:val="000000"/>
          <w:lang w:eastAsia="zh-CN"/>
        </w:rPr>
        <w:t>A</w:t>
      </w:r>
      <w:r w:rsidRPr="00F35092">
        <w:rPr>
          <w:b/>
          <w:bCs/>
          <w:lang w:eastAsia="zh-CN"/>
        </w:rPr>
        <w:t>UTHOR CONTRIBUTION:</w:t>
      </w:r>
    </w:p>
    <w:p w14:paraId="602B4516" w14:textId="34305BDB" w:rsidR="00760A35" w:rsidRPr="00F35092" w:rsidRDefault="00000000" w:rsidP="00054B9E">
      <w:pPr>
        <w:rPr>
          <w:lang w:eastAsia="zh-CN"/>
        </w:rPr>
      </w:pPr>
      <w:r w:rsidRPr="00F35092">
        <w:rPr>
          <w:lang w:eastAsia="zh-CN"/>
        </w:rPr>
        <w:t>Si-Yu Hu: conceptualization, methodology, investigation, data curation, writing - original draft. Xiao-Yu Xu: investigation, Micro-PIV validation, statistical analysis. Chun-Dong Xue:</w:t>
      </w:r>
      <w:r w:rsidR="00E03613">
        <w:rPr>
          <w:rFonts w:hint="eastAsia"/>
          <w:lang w:eastAsia="zh-CN"/>
        </w:rPr>
        <w:t xml:space="preserve"> </w:t>
      </w:r>
      <w:r w:rsidR="00E03613" w:rsidRPr="00F35092">
        <w:rPr>
          <w:lang w:eastAsia="zh-CN"/>
        </w:rPr>
        <w:t>conceptualization</w:t>
      </w:r>
      <w:r w:rsidR="00E03613">
        <w:rPr>
          <w:rFonts w:hint="eastAsia"/>
          <w:lang w:eastAsia="zh-CN"/>
        </w:rPr>
        <w:t>,</w:t>
      </w:r>
      <w:r w:rsidRPr="00F35092">
        <w:rPr>
          <w:lang w:eastAsia="zh-CN"/>
        </w:rPr>
        <w:t xml:space="preserve"> funding acquisition, writing - review &amp; editing, resources and supervision. Kai-Rong Qin: </w:t>
      </w:r>
      <w:r w:rsidR="00E03613" w:rsidRPr="00F35092">
        <w:rPr>
          <w:lang w:eastAsia="zh-CN"/>
        </w:rPr>
        <w:t>conceptualization</w:t>
      </w:r>
      <w:r w:rsidR="00E03613">
        <w:rPr>
          <w:rFonts w:hint="eastAsia"/>
          <w:lang w:eastAsia="zh-CN"/>
        </w:rPr>
        <w:t xml:space="preserve">, </w:t>
      </w:r>
      <w:r w:rsidRPr="00F35092">
        <w:rPr>
          <w:lang w:eastAsia="zh-CN"/>
        </w:rPr>
        <w:t>funding acquisition, writing - review &amp; editing, resources and supervision.</w:t>
      </w:r>
    </w:p>
    <w:p w14:paraId="66FE8B82" w14:textId="77777777" w:rsidR="00760A35" w:rsidRPr="00F35092" w:rsidRDefault="00760A35" w:rsidP="00054B9E">
      <w:pPr>
        <w:rPr>
          <w:color w:val="000000"/>
          <w:lang w:eastAsia="zh-CN"/>
        </w:rPr>
      </w:pPr>
    </w:p>
    <w:p w14:paraId="6DE2B73C" w14:textId="1A88D6B7" w:rsidR="006E4797" w:rsidRPr="00F35092" w:rsidRDefault="00000000" w:rsidP="00054B9E">
      <w:pPr>
        <w:rPr>
          <w:b/>
          <w:color w:val="000000"/>
          <w:lang w:eastAsia="zh-CN"/>
        </w:rPr>
      </w:pPr>
      <w:r w:rsidRPr="00F35092">
        <w:rPr>
          <w:b/>
        </w:rPr>
        <w:t>REFERENCES:</w:t>
      </w:r>
      <w:r w:rsidR="005F2B20" w:rsidRPr="00F35092">
        <w:rPr>
          <w:b/>
          <w:lang w:eastAsia="zh-CN"/>
        </w:rPr>
        <w:t xml:space="preserve"> </w:t>
      </w:r>
    </w:p>
    <w:p w14:paraId="22D297FC" w14:textId="77777777" w:rsidR="00454E6E" w:rsidRPr="00F35092" w:rsidRDefault="00000000" w:rsidP="00054B9E">
      <w:pPr>
        <w:pStyle w:val="EndNoteBibliography"/>
        <w:ind w:left="720" w:hanging="720"/>
      </w:pPr>
      <w:r w:rsidRPr="00F35092">
        <w:rPr>
          <w:bCs/>
          <w:color w:val="808080" w:themeColor="background1" w:themeShade="80"/>
        </w:rPr>
        <w:fldChar w:fldCharType="begin"/>
      </w:r>
      <w:r w:rsidRPr="00F35092">
        <w:rPr>
          <w:bCs/>
          <w:color w:val="808080" w:themeColor="background1" w:themeShade="80"/>
        </w:rPr>
        <w:instrText xml:space="preserve"> ADDIN EN.REFLIST </w:instrText>
      </w:r>
      <w:r w:rsidRPr="00F35092">
        <w:rPr>
          <w:bCs/>
          <w:color w:val="808080" w:themeColor="background1" w:themeShade="80"/>
        </w:rPr>
        <w:fldChar w:fldCharType="separate"/>
      </w:r>
      <w:r w:rsidRPr="00F35092">
        <w:t>1</w:t>
      </w:r>
      <w:r w:rsidRPr="00F35092">
        <w:tab/>
        <w:t xml:space="preserve">Zhang, H., Dellsperger, K. C., Zhang, C. The link between metabolic abnormalities and endothelial dysfunction in type 2 diabetes: An update. </w:t>
      </w:r>
      <w:r w:rsidRPr="00F35092">
        <w:rPr>
          <w:i/>
        </w:rPr>
        <w:t>Basic Research in Cardiology.</w:t>
      </w:r>
      <w:r w:rsidRPr="00F35092">
        <w:t xml:space="preserve"> </w:t>
      </w:r>
      <w:r w:rsidRPr="00F35092">
        <w:rPr>
          <w:b/>
        </w:rPr>
        <w:t>107</w:t>
      </w:r>
      <w:r w:rsidRPr="00F35092">
        <w:t xml:space="preserve"> (1), </w:t>
      </w:r>
      <w:r w:rsidRPr="00F35092">
        <w:rPr>
          <w:lang w:eastAsia="zh-CN"/>
        </w:rPr>
        <w:t>237</w:t>
      </w:r>
      <w:r w:rsidRPr="00F35092">
        <w:t xml:space="preserve"> (2011).</w:t>
      </w:r>
    </w:p>
    <w:p w14:paraId="041D65CF" w14:textId="77777777" w:rsidR="00454E6E" w:rsidRPr="00F35092" w:rsidRDefault="00000000" w:rsidP="00054B9E">
      <w:pPr>
        <w:pStyle w:val="EndNoteBibliography"/>
        <w:ind w:left="720" w:hanging="720"/>
      </w:pPr>
      <w:r w:rsidRPr="00F35092">
        <w:t>2</w:t>
      </w:r>
      <w:r w:rsidRPr="00F35092">
        <w:tab/>
        <w:t xml:space="preserve">Yang, D. R., Wang, M. Y., Zhang, C. L., Wang, Y. Endothelial dysfunction in vascular complications of diabetes: A comprehensive review of mechanisms and implications. </w:t>
      </w:r>
      <w:r w:rsidRPr="00F35092">
        <w:rPr>
          <w:i/>
        </w:rPr>
        <w:t>Front Endocrinol.</w:t>
      </w:r>
      <w:r w:rsidRPr="00F35092">
        <w:t xml:space="preserve"> </w:t>
      </w:r>
      <w:r w:rsidRPr="00F35092">
        <w:rPr>
          <w:b/>
        </w:rPr>
        <w:t>15</w:t>
      </w:r>
      <w:r w:rsidRPr="00F35092">
        <w:rPr>
          <w:bCs/>
          <w:lang w:eastAsia="zh-CN"/>
        </w:rPr>
        <w:t>,</w:t>
      </w:r>
      <w:r w:rsidRPr="00F35092">
        <w:t xml:space="preserve"> 1359255 (2024).</w:t>
      </w:r>
    </w:p>
    <w:p w14:paraId="76D75FB5" w14:textId="77777777" w:rsidR="00454E6E" w:rsidRPr="00F35092" w:rsidRDefault="00000000" w:rsidP="00054B9E">
      <w:pPr>
        <w:pStyle w:val="EndNoteBibliography"/>
        <w:ind w:left="720" w:hanging="720"/>
      </w:pPr>
      <w:r w:rsidRPr="00F35092">
        <w:t>3</w:t>
      </w:r>
      <w:r w:rsidRPr="00F35092">
        <w:tab/>
        <w:t xml:space="preserve">Piconi, L. et al. Constant and intermittent high glucose enhances endothelial cell apoptosis through mitochondrial superoxide overproduction. </w:t>
      </w:r>
      <w:r w:rsidRPr="00F35092">
        <w:rPr>
          <w:i/>
        </w:rPr>
        <w:t>Diabetes Metab Res Rev.</w:t>
      </w:r>
      <w:r w:rsidRPr="00F35092">
        <w:t xml:space="preserve"> </w:t>
      </w:r>
      <w:r w:rsidRPr="00F35092">
        <w:rPr>
          <w:b/>
        </w:rPr>
        <w:t>22</w:t>
      </w:r>
      <w:r w:rsidRPr="00F35092">
        <w:t xml:space="preserve"> (3), 198-203 (2006).</w:t>
      </w:r>
    </w:p>
    <w:p w14:paraId="3F7F94B8" w14:textId="77777777" w:rsidR="00454E6E" w:rsidRPr="00F35092" w:rsidRDefault="00000000" w:rsidP="00054B9E">
      <w:pPr>
        <w:pStyle w:val="EndNoteBibliography"/>
        <w:ind w:left="720" w:hanging="720"/>
      </w:pPr>
      <w:r w:rsidRPr="00F35092">
        <w:t>4</w:t>
      </w:r>
      <w:r w:rsidRPr="00F35092">
        <w:tab/>
        <w:t xml:space="preserve">Liu, T. S. et al. Oscillating high glucose enhances oxidative stress and apoptosis in human coronary artery endothelial cells. </w:t>
      </w:r>
      <w:r w:rsidRPr="00F35092">
        <w:rPr>
          <w:i/>
        </w:rPr>
        <w:t>J Endocrinol Invest.</w:t>
      </w:r>
      <w:r w:rsidRPr="00F35092">
        <w:t xml:space="preserve"> </w:t>
      </w:r>
      <w:r w:rsidRPr="00F35092">
        <w:rPr>
          <w:b/>
        </w:rPr>
        <w:t>37</w:t>
      </w:r>
      <w:r w:rsidRPr="00F35092">
        <w:t xml:space="preserve"> (7), 645-651 (2014).</w:t>
      </w:r>
    </w:p>
    <w:p w14:paraId="1C793B53" w14:textId="77777777" w:rsidR="00454E6E" w:rsidRPr="00F35092" w:rsidRDefault="00000000" w:rsidP="00054B9E">
      <w:pPr>
        <w:pStyle w:val="EndNoteBibliography"/>
        <w:ind w:left="720" w:hanging="720"/>
      </w:pPr>
      <w:r w:rsidRPr="00F35092">
        <w:t>5</w:t>
      </w:r>
      <w:r w:rsidRPr="00F35092">
        <w:tab/>
        <w:t xml:space="preserve">Alfieri, V. et al. The role of glycemic variability in cardiovascular disorders. </w:t>
      </w:r>
      <w:r w:rsidRPr="00F35092">
        <w:rPr>
          <w:i/>
        </w:rPr>
        <w:t>Int J Mol Sci.</w:t>
      </w:r>
      <w:r w:rsidRPr="00F35092">
        <w:t xml:space="preserve"> </w:t>
      </w:r>
      <w:r w:rsidRPr="00F35092">
        <w:rPr>
          <w:b/>
        </w:rPr>
        <w:t>22</w:t>
      </w:r>
      <w:r w:rsidRPr="00F35092">
        <w:t xml:space="preserve"> (16), </w:t>
      </w:r>
      <w:r w:rsidRPr="00F35092">
        <w:rPr>
          <w:lang w:eastAsia="zh-CN"/>
        </w:rPr>
        <w:t>8393</w:t>
      </w:r>
      <w:r w:rsidRPr="00F35092">
        <w:t xml:space="preserve"> (2021).</w:t>
      </w:r>
    </w:p>
    <w:p w14:paraId="71E5A8E1" w14:textId="0215E2D7" w:rsidR="00454E6E" w:rsidRPr="00F35092" w:rsidRDefault="00000000" w:rsidP="00054B9E">
      <w:pPr>
        <w:pStyle w:val="EndNoteBibliography"/>
        <w:ind w:left="720" w:hanging="720"/>
      </w:pPr>
      <w:r w:rsidRPr="00F35092">
        <w:t>6</w:t>
      </w:r>
      <w:r w:rsidRPr="00F35092">
        <w:tab/>
        <w:t xml:space="preserve">Adams, J. A., Uryash, A., Lopez, J. R., Sackner, M. A. The endothelium as a therapeutic target in diabetes: A narrative review and perspective. </w:t>
      </w:r>
      <w:r w:rsidRPr="00F35092">
        <w:rPr>
          <w:i/>
        </w:rPr>
        <w:t>Front Physiol.</w:t>
      </w:r>
      <w:r w:rsidRPr="00F35092">
        <w:t xml:space="preserve"> </w:t>
      </w:r>
      <w:r w:rsidRPr="00F35092">
        <w:rPr>
          <w:b/>
        </w:rPr>
        <w:t>12</w:t>
      </w:r>
      <w:r w:rsidR="004A26DB" w:rsidRPr="00F35092">
        <w:rPr>
          <w:bCs/>
        </w:rPr>
        <w:t>,</w:t>
      </w:r>
      <w:r w:rsidRPr="00F35092">
        <w:t xml:space="preserve"> 638491 (2021).</w:t>
      </w:r>
    </w:p>
    <w:p w14:paraId="128CB5C1" w14:textId="77777777" w:rsidR="00454E6E" w:rsidRPr="00F35092" w:rsidRDefault="00000000" w:rsidP="00054B9E">
      <w:pPr>
        <w:pStyle w:val="EndNoteBibliography"/>
        <w:ind w:left="720" w:hanging="720"/>
      </w:pPr>
      <w:r w:rsidRPr="00F35092">
        <w:lastRenderedPageBreak/>
        <w:t>7</w:t>
      </w:r>
      <w:r w:rsidRPr="00F35092">
        <w:tab/>
        <w:t xml:space="preserve">Cheng, H. et al. Effects of shear stress on vascular endothelial functions in atherosclerosis and potential therapeutic approaches. </w:t>
      </w:r>
      <w:r w:rsidRPr="00F35092">
        <w:rPr>
          <w:i/>
        </w:rPr>
        <w:t>Biomed Pharmacother.</w:t>
      </w:r>
      <w:r w:rsidRPr="00F35092">
        <w:t xml:space="preserve"> </w:t>
      </w:r>
      <w:r w:rsidRPr="00F35092">
        <w:rPr>
          <w:b/>
        </w:rPr>
        <w:t>158</w:t>
      </w:r>
      <w:r w:rsidRPr="00F35092">
        <w:rPr>
          <w:bCs/>
          <w:lang w:eastAsia="zh-CN"/>
        </w:rPr>
        <w:t>,</w:t>
      </w:r>
      <w:r w:rsidRPr="00F35092">
        <w:t xml:space="preserve"> 114198 (2023).</w:t>
      </w:r>
    </w:p>
    <w:p w14:paraId="3B2563E3" w14:textId="77777777" w:rsidR="00454E6E" w:rsidRPr="00F35092" w:rsidRDefault="00000000" w:rsidP="00054B9E">
      <w:pPr>
        <w:pStyle w:val="EndNoteBibliography"/>
        <w:ind w:left="720" w:hanging="720"/>
      </w:pPr>
      <w:r w:rsidRPr="00F35092">
        <w:t>8</w:t>
      </w:r>
      <w:r w:rsidRPr="00F35092">
        <w:tab/>
        <w:t xml:space="preserve">Jackson, M. L., Bond, A. R., George, S. J. Mechanobiology of the endothelium in vascular health and disease: In vitro shear stress models. </w:t>
      </w:r>
      <w:r w:rsidRPr="00F35092">
        <w:rPr>
          <w:i/>
        </w:rPr>
        <w:t>Cardiovasc Drugs Ther.</w:t>
      </w:r>
      <w:r w:rsidRPr="00F35092">
        <w:t xml:space="preserve"> </w:t>
      </w:r>
      <w:r w:rsidRPr="00F35092">
        <w:rPr>
          <w:b/>
          <w:bCs/>
          <w:lang w:eastAsia="zh-CN"/>
        </w:rPr>
        <w:t>37</w:t>
      </w:r>
      <w:r w:rsidRPr="00F35092">
        <w:rPr>
          <w:lang w:eastAsia="zh-CN"/>
        </w:rPr>
        <w:t xml:space="preserve"> (5), 997-1010</w:t>
      </w:r>
      <w:r w:rsidRPr="00F35092">
        <w:t xml:space="preserve"> (2022).</w:t>
      </w:r>
    </w:p>
    <w:p w14:paraId="2475CCD7" w14:textId="77777777" w:rsidR="00454E6E" w:rsidRPr="00F35092" w:rsidRDefault="00000000" w:rsidP="00054B9E">
      <w:pPr>
        <w:pStyle w:val="EndNoteBibliography"/>
        <w:ind w:left="720" w:hanging="720"/>
      </w:pPr>
      <w:r w:rsidRPr="00F35092">
        <w:t>9</w:t>
      </w:r>
      <w:r w:rsidRPr="00F35092">
        <w:tab/>
        <w:t xml:space="preserve">Liu, X. F., Yu, J. Q., Dalan, R., Liu, A. Q., Luo, K. Q. Biological factors in plasma from diabetes mellitus patients enhance hyperglycaemia and pulsatile shear stress-induced endothelial cell apoptosis. </w:t>
      </w:r>
      <w:r w:rsidRPr="00F35092">
        <w:rPr>
          <w:i/>
        </w:rPr>
        <w:t>Integr Biol.</w:t>
      </w:r>
      <w:r w:rsidRPr="00F35092">
        <w:t xml:space="preserve"> </w:t>
      </w:r>
      <w:r w:rsidRPr="00F35092">
        <w:rPr>
          <w:b/>
        </w:rPr>
        <w:t>6</w:t>
      </w:r>
      <w:r w:rsidRPr="00F35092">
        <w:t xml:space="preserve"> (5), 511-522 (2014).</w:t>
      </w:r>
    </w:p>
    <w:p w14:paraId="5640119F" w14:textId="77777777" w:rsidR="00454E6E" w:rsidRPr="00F35092" w:rsidRDefault="00000000" w:rsidP="00054B9E">
      <w:pPr>
        <w:pStyle w:val="EndNoteBibliography"/>
        <w:ind w:left="720" w:hanging="720"/>
      </w:pPr>
      <w:r w:rsidRPr="00F35092">
        <w:t>10</w:t>
      </w:r>
      <w:r w:rsidRPr="00F35092">
        <w:tab/>
        <w:t xml:space="preserve">Chin, L. K. et al. Production of reactive oxygen species in endothelial cells under different pulsatile shear stresses and glucose concentrations. </w:t>
      </w:r>
      <w:r w:rsidRPr="00F35092">
        <w:rPr>
          <w:i/>
        </w:rPr>
        <w:t>Lab Chip.</w:t>
      </w:r>
      <w:r w:rsidRPr="00F35092">
        <w:t xml:space="preserve"> </w:t>
      </w:r>
      <w:r w:rsidRPr="00F35092">
        <w:rPr>
          <w:b/>
        </w:rPr>
        <w:t>11</w:t>
      </w:r>
      <w:r w:rsidRPr="00F35092">
        <w:t xml:space="preserve"> (11), 1856-1863 (2011).</w:t>
      </w:r>
    </w:p>
    <w:p w14:paraId="72F0DF78" w14:textId="3C5BA43F" w:rsidR="00454E6E" w:rsidRPr="00F35092" w:rsidRDefault="00000000" w:rsidP="00054B9E">
      <w:pPr>
        <w:pStyle w:val="EndNoteBibliography"/>
        <w:ind w:left="720" w:hanging="720"/>
        <w:rPr>
          <w:lang w:eastAsia="zh-CN"/>
        </w:rPr>
      </w:pPr>
      <w:r w:rsidRPr="00F35092">
        <w:t>11</w:t>
      </w:r>
      <w:r w:rsidRPr="00F35092">
        <w:tab/>
      </w:r>
      <w:r w:rsidR="008045FD">
        <w:rPr>
          <w:rFonts w:hint="eastAsia"/>
          <w:lang w:eastAsia="zh-CN"/>
        </w:rPr>
        <w:t xml:space="preserve">Yu, J. Q., Liu, X. F., </w:t>
      </w:r>
      <w:r w:rsidR="008045FD" w:rsidRPr="00F35092">
        <w:t>Chin, L. K.</w:t>
      </w:r>
      <w:r w:rsidR="008045FD">
        <w:rPr>
          <w:rFonts w:hint="eastAsia"/>
          <w:lang w:eastAsia="zh-CN"/>
        </w:rPr>
        <w:t xml:space="preserve">, </w:t>
      </w:r>
      <w:r w:rsidR="00E74CDF">
        <w:rPr>
          <w:rFonts w:hint="eastAsia"/>
          <w:lang w:eastAsia="zh-CN"/>
        </w:rPr>
        <w:t xml:space="preserve">Liu, A. Q., Luo, K.Q. </w:t>
      </w:r>
      <w:r w:rsidR="00E74CDF" w:rsidRPr="00E74CDF">
        <w:rPr>
          <w:lang w:eastAsia="zh-CN"/>
        </w:rPr>
        <w:t>Study of endothelial cell apoptosis using fluorescence resonance energy transfer (FRET) biosensor cell line with hemodynamic microfluidic chip system</w:t>
      </w:r>
      <w:r w:rsidRPr="0026494F">
        <w:t xml:space="preserve">. </w:t>
      </w:r>
      <w:r w:rsidR="008045FD" w:rsidRPr="00F35092">
        <w:rPr>
          <w:i/>
        </w:rPr>
        <w:t>Lab Chip.</w:t>
      </w:r>
      <w:r w:rsidR="008045FD" w:rsidRPr="00F35092">
        <w:t xml:space="preserve"> </w:t>
      </w:r>
      <w:r w:rsidR="008045FD" w:rsidRPr="00F35092">
        <w:rPr>
          <w:b/>
        </w:rPr>
        <w:t>1</w:t>
      </w:r>
      <w:r w:rsidR="00E74CDF">
        <w:rPr>
          <w:rFonts w:hint="eastAsia"/>
          <w:b/>
          <w:lang w:eastAsia="zh-CN"/>
        </w:rPr>
        <w:t>3</w:t>
      </w:r>
      <w:r w:rsidR="008045FD" w:rsidRPr="00F35092">
        <w:t xml:space="preserve"> (1</w:t>
      </w:r>
      <w:r w:rsidR="00E74CDF">
        <w:rPr>
          <w:rFonts w:hint="eastAsia"/>
          <w:lang w:eastAsia="zh-CN"/>
        </w:rPr>
        <w:t>4</w:t>
      </w:r>
      <w:r w:rsidR="008045FD" w:rsidRPr="00F35092">
        <w:t xml:space="preserve">), </w:t>
      </w:r>
      <w:r w:rsidR="00E74CDF">
        <w:rPr>
          <w:rFonts w:hint="eastAsia"/>
          <w:lang w:eastAsia="zh-CN"/>
        </w:rPr>
        <w:t>2693</w:t>
      </w:r>
      <w:r w:rsidR="008045FD" w:rsidRPr="00F35092">
        <w:t>-</w:t>
      </w:r>
      <w:r w:rsidR="00E74CDF">
        <w:rPr>
          <w:rFonts w:hint="eastAsia"/>
          <w:lang w:eastAsia="zh-CN"/>
        </w:rPr>
        <w:t>2700</w:t>
      </w:r>
      <w:r w:rsidR="008045FD" w:rsidRPr="00F35092">
        <w:t xml:space="preserve"> (201</w:t>
      </w:r>
      <w:r w:rsidR="00E74CDF">
        <w:rPr>
          <w:rFonts w:hint="eastAsia"/>
          <w:lang w:eastAsia="zh-CN"/>
        </w:rPr>
        <w:t>3</w:t>
      </w:r>
      <w:r w:rsidR="008045FD" w:rsidRPr="00F35092">
        <w:t>).</w:t>
      </w:r>
    </w:p>
    <w:p w14:paraId="1DB9EF37" w14:textId="5AB0D673" w:rsidR="00454E6E" w:rsidRPr="00F35092" w:rsidRDefault="00000000" w:rsidP="00054B9E">
      <w:pPr>
        <w:pStyle w:val="EndNoteBibliography"/>
        <w:ind w:left="720" w:hanging="720"/>
      </w:pPr>
      <w:r w:rsidRPr="00F35092">
        <w:t>12</w:t>
      </w:r>
      <w:r w:rsidRPr="00F35092">
        <w:tab/>
        <w:t>La Sala, L., Mrakic-Sposta, S., Micheloni, S., Prattichizzo, F., Ceriello, A. Glucose-sensing micro</w:t>
      </w:r>
      <w:r w:rsidR="009D143B">
        <w:rPr>
          <w:rFonts w:hint="eastAsia"/>
          <w:lang w:eastAsia="zh-CN"/>
        </w:rPr>
        <w:t>RNA</w:t>
      </w:r>
      <w:r w:rsidRPr="00F35092">
        <w:t xml:space="preserve">-21 disrupts </w:t>
      </w:r>
      <w:r w:rsidR="004A26DB" w:rsidRPr="00F35092">
        <w:t>ROS</w:t>
      </w:r>
      <w:r w:rsidRPr="00F35092">
        <w:t xml:space="preserve"> homeostasis and impairs antioxidant responses in cellular glucose variability. </w:t>
      </w:r>
      <w:r w:rsidRPr="00F35092">
        <w:rPr>
          <w:i/>
        </w:rPr>
        <w:t>Cardiovasc Diabetol.</w:t>
      </w:r>
      <w:r w:rsidRPr="00F35092">
        <w:t xml:space="preserve"> </w:t>
      </w:r>
      <w:r w:rsidRPr="00F35092">
        <w:rPr>
          <w:b/>
        </w:rPr>
        <w:t>17</w:t>
      </w:r>
      <w:r w:rsidRPr="00F35092">
        <w:t xml:space="preserve"> (1), 105 (2018).</w:t>
      </w:r>
    </w:p>
    <w:p w14:paraId="011AC4C3" w14:textId="77777777" w:rsidR="00454E6E" w:rsidRPr="00F35092" w:rsidRDefault="00000000" w:rsidP="00054B9E">
      <w:pPr>
        <w:pStyle w:val="EndNoteBibliography"/>
        <w:ind w:left="720" w:hanging="720"/>
      </w:pPr>
      <w:r w:rsidRPr="00F35092">
        <w:t>13</w:t>
      </w:r>
      <w:r w:rsidRPr="00F35092">
        <w:tab/>
        <w:t xml:space="preserve">Alpural, A. et al. Systematic review on the role of microfluidic platforms in advancing scalable and precise microbial bioprocessing. </w:t>
      </w:r>
      <w:r w:rsidRPr="00F35092">
        <w:rPr>
          <w:i/>
        </w:rPr>
        <w:t>Eng Life Sci.</w:t>
      </w:r>
      <w:r w:rsidRPr="00F35092">
        <w:t xml:space="preserve"> </w:t>
      </w:r>
      <w:r w:rsidRPr="00F35092">
        <w:rPr>
          <w:b/>
        </w:rPr>
        <w:t>25</w:t>
      </w:r>
      <w:r w:rsidRPr="00F35092">
        <w:t xml:space="preserve"> (9), e70034 (2025).</w:t>
      </w:r>
    </w:p>
    <w:p w14:paraId="7A8A8664" w14:textId="6CCEBCB9" w:rsidR="0048679F" w:rsidRPr="00F35092" w:rsidRDefault="00000000" w:rsidP="00054B9E">
      <w:pPr>
        <w:pStyle w:val="EndNoteBibliography"/>
        <w:ind w:left="720" w:hanging="720"/>
      </w:pPr>
      <w:r w:rsidRPr="00F35092">
        <w:t>14</w:t>
      </w:r>
      <w:r w:rsidRPr="00F35092">
        <w:tab/>
        <w:t xml:space="preserve">Chen, Z. </w:t>
      </w:r>
      <w:r w:rsidRPr="00F35092">
        <w:rPr>
          <w:lang w:eastAsia="zh-CN"/>
        </w:rPr>
        <w:t>H</w:t>
      </w:r>
      <w:r w:rsidRPr="00F35092">
        <w:t xml:space="preserve">. et al. Advanced microfluidic devices for fabricating multi-structural hydrogel microsphere. </w:t>
      </w:r>
      <w:r w:rsidRPr="00F35092">
        <w:rPr>
          <w:i/>
          <w:iCs/>
          <w:lang w:eastAsia="zh-CN"/>
        </w:rPr>
        <w:t>Exploration</w:t>
      </w:r>
      <w:r w:rsidRPr="00F35092">
        <w:rPr>
          <w:i/>
        </w:rPr>
        <w:t>.</w:t>
      </w:r>
      <w:r w:rsidRPr="00F35092">
        <w:t xml:space="preserve"> </w:t>
      </w:r>
      <w:r w:rsidRPr="00F35092">
        <w:rPr>
          <w:b/>
        </w:rPr>
        <w:t>1</w:t>
      </w:r>
      <w:r w:rsidRPr="00F35092">
        <w:t xml:space="preserve"> (</w:t>
      </w:r>
      <w:r w:rsidRPr="00F35092">
        <w:rPr>
          <w:lang w:eastAsia="zh-CN"/>
        </w:rPr>
        <w:t>3</w:t>
      </w:r>
      <w:r w:rsidRPr="00F35092">
        <w:t xml:space="preserve">), </w:t>
      </w:r>
      <w:r w:rsidRPr="00F35092">
        <w:rPr>
          <w:lang w:eastAsia="zh-CN"/>
        </w:rPr>
        <w:t>20210036</w:t>
      </w:r>
      <w:r w:rsidRPr="00F35092">
        <w:t xml:space="preserve"> (20</w:t>
      </w:r>
      <w:r w:rsidRPr="00F35092">
        <w:rPr>
          <w:lang w:eastAsia="zh-CN"/>
        </w:rPr>
        <w:t>21</w:t>
      </w:r>
      <w:r w:rsidRPr="00F35092">
        <w:t>).</w:t>
      </w:r>
    </w:p>
    <w:p w14:paraId="31677225" w14:textId="7BA84C12" w:rsidR="0048679F" w:rsidRPr="00F35092" w:rsidRDefault="00000000" w:rsidP="00054B9E">
      <w:pPr>
        <w:pStyle w:val="EndNoteBibliography"/>
        <w:ind w:left="720" w:hanging="720"/>
        <w:rPr>
          <w:lang w:eastAsia="zh-CN"/>
        </w:rPr>
      </w:pPr>
      <w:r w:rsidRPr="00F35092">
        <w:t>1</w:t>
      </w:r>
      <w:r w:rsidRPr="00F35092">
        <w:rPr>
          <w:lang w:eastAsia="zh-CN"/>
        </w:rPr>
        <w:t>5</w:t>
      </w:r>
      <w:r w:rsidRPr="00F35092">
        <w:tab/>
      </w:r>
      <w:r w:rsidRPr="00F35092">
        <w:rPr>
          <w:lang w:eastAsia="zh-CN"/>
        </w:rPr>
        <w:t>Hao</w:t>
      </w:r>
      <w:r w:rsidRPr="00F35092">
        <w:t xml:space="preserve">, </w:t>
      </w:r>
      <w:r w:rsidRPr="00F35092">
        <w:rPr>
          <w:lang w:eastAsia="zh-CN"/>
        </w:rPr>
        <w:t>S</w:t>
      </w:r>
      <w:r w:rsidRPr="00F35092">
        <w:t xml:space="preserve">. </w:t>
      </w:r>
      <w:r w:rsidRPr="00F35092">
        <w:rPr>
          <w:lang w:eastAsia="zh-CN"/>
        </w:rPr>
        <w:t>Y</w:t>
      </w:r>
      <w:r w:rsidRPr="00F35092">
        <w:t xml:space="preserve">. et al. Periosteum Organoid: Biomimetic Design Inspired From the Bone Healing Process. </w:t>
      </w:r>
      <w:r w:rsidRPr="00F35092">
        <w:rPr>
          <w:i/>
          <w:iCs/>
          <w:lang w:eastAsia="zh-CN"/>
        </w:rPr>
        <w:t>Exploration</w:t>
      </w:r>
      <w:r w:rsidRPr="00F35092">
        <w:rPr>
          <w:i/>
        </w:rPr>
        <w:t>.</w:t>
      </w:r>
      <w:r w:rsidRPr="00F35092">
        <w:t xml:space="preserve"> </w:t>
      </w:r>
      <w:r w:rsidRPr="00F35092">
        <w:rPr>
          <w:b/>
          <w:lang w:eastAsia="zh-CN"/>
        </w:rPr>
        <w:t>5</w:t>
      </w:r>
      <w:r w:rsidRPr="00F35092">
        <w:t xml:space="preserve"> (</w:t>
      </w:r>
      <w:r w:rsidRPr="00F35092">
        <w:rPr>
          <w:lang w:eastAsia="zh-CN"/>
        </w:rPr>
        <w:t>6</w:t>
      </w:r>
      <w:r w:rsidRPr="00F35092">
        <w:t xml:space="preserve">), </w:t>
      </w:r>
      <w:r w:rsidRPr="00F35092">
        <w:rPr>
          <w:lang w:eastAsia="zh-CN"/>
        </w:rPr>
        <w:t>20240298</w:t>
      </w:r>
      <w:r w:rsidRPr="00F35092">
        <w:t xml:space="preserve"> (20</w:t>
      </w:r>
      <w:r w:rsidRPr="00F35092">
        <w:rPr>
          <w:lang w:eastAsia="zh-CN"/>
        </w:rPr>
        <w:t>25</w:t>
      </w:r>
      <w:r w:rsidRPr="00F35092">
        <w:t>).</w:t>
      </w:r>
    </w:p>
    <w:p w14:paraId="7AFB0DA8" w14:textId="0DD7D04A" w:rsidR="00454E6E" w:rsidRPr="00F35092" w:rsidRDefault="00000000" w:rsidP="00054B9E">
      <w:pPr>
        <w:pStyle w:val="EndNoteBibliography"/>
        <w:ind w:left="720" w:hanging="720"/>
      </w:pPr>
      <w:r w:rsidRPr="00F35092">
        <w:t>1</w:t>
      </w:r>
      <w:r w:rsidR="0048679F" w:rsidRPr="00F35092">
        <w:rPr>
          <w:lang w:eastAsia="zh-CN"/>
        </w:rPr>
        <w:t>6</w:t>
      </w:r>
      <w:r w:rsidRPr="00F35092">
        <w:tab/>
        <w:t xml:space="preserve">Chen, Z. Z. et al. A microfluidic device with spatiotemporal wall shear stress and </w:t>
      </w:r>
      <w:r w:rsidR="004A26DB" w:rsidRPr="00F35092">
        <w:t>ATP</w:t>
      </w:r>
      <w:r w:rsidRPr="00F35092">
        <w:t xml:space="preserve"> signals to investigate the intracellular calcium dynamics in vascular endothelial cells. </w:t>
      </w:r>
      <w:r w:rsidRPr="00F35092">
        <w:rPr>
          <w:i/>
        </w:rPr>
        <w:t>Biomech Model Mechanobiol.</w:t>
      </w:r>
      <w:r w:rsidRPr="00F35092">
        <w:t xml:space="preserve"> </w:t>
      </w:r>
      <w:r w:rsidRPr="00F35092">
        <w:rPr>
          <w:b/>
        </w:rPr>
        <w:t>18</w:t>
      </w:r>
      <w:r w:rsidRPr="00F35092">
        <w:t xml:space="preserve"> (1), 189-202 (2019).</w:t>
      </w:r>
    </w:p>
    <w:p w14:paraId="0C47D54E" w14:textId="0540BE07" w:rsidR="00454E6E" w:rsidRPr="00F35092" w:rsidRDefault="00000000" w:rsidP="00054B9E">
      <w:pPr>
        <w:pStyle w:val="EndNoteBibliography"/>
        <w:ind w:left="720" w:hanging="720"/>
      </w:pPr>
      <w:r w:rsidRPr="00F35092">
        <w:t>1</w:t>
      </w:r>
      <w:r w:rsidR="0048679F" w:rsidRPr="00F35092">
        <w:rPr>
          <w:lang w:eastAsia="zh-CN"/>
        </w:rPr>
        <w:t>7</w:t>
      </w:r>
      <w:r w:rsidRPr="00F35092">
        <w:tab/>
        <w:t xml:space="preserve">Chen, W. et al. Importance of mitochondrial calcium uniporter in high glucose-induced endothelial cell dysfunction. </w:t>
      </w:r>
      <w:r w:rsidRPr="00F35092">
        <w:rPr>
          <w:i/>
        </w:rPr>
        <w:t>Diab Vasc Dis Res.</w:t>
      </w:r>
      <w:r w:rsidRPr="00F35092">
        <w:t xml:space="preserve"> </w:t>
      </w:r>
      <w:r w:rsidRPr="00F35092">
        <w:rPr>
          <w:b/>
        </w:rPr>
        <w:t>14</w:t>
      </w:r>
      <w:r w:rsidRPr="00F35092">
        <w:t xml:space="preserve"> (6), 494-501 (2017).</w:t>
      </w:r>
    </w:p>
    <w:p w14:paraId="3ACEC650" w14:textId="3D844A06" w:rsidR="00454E6E" w:rsidRPr="00F35092" w:rsidRDefault="00000000" w:rsidP="00054B9E">
      <w:pPr>
        <w:pStyle w:val="EndNoteBibliography"/>
        <w:ind w:left="720" w:hanging="720"/>
      </w:pPr>
      <w:r w:rsidRPr="00F35092">
        <w:t>1</w:t>
      </w:r>
      <w:r w:rsidR="0048679F" w:rsidRPr="00F35092">
        <w:rPr>
          <w:lang w:eastAsia="zh-CN"/>
        </w:rPr>
        <w:t>8</w:t>
      </w:r>
      <w:r w:rsidRPr="00F35092">
        <w:tab/>
        <w:t>Hu, S.</w:t>
      </w:r>
      <w:r w:rsidR="0026494F">
        <w:rPr>
          <w:rFonts w:hint="eastAsia"/>
          <w:lang w:eastAsia="zh-CN"/>
        </w:rPr>
        <w:t xml:space="preserve"> </w:t>
      </w:r>
      <w:r w:rsidRPr="00F35092">
        <w:t xml:space="preserve">Y. et al. An integrated shear-glucose system to study how shear stress repairs oscillating glucose-induced endothelial cell damage via </w:t>
      </w:r>
      <w:r w:rsidRPr="00F35092">
        <w:rPr>
          <w:lang w:eastAsia="zh-CN"/>
        </w:rPr>
        <w:t>ROS</w:t>
      </w:r>
      <w:r w:rsidRPr="00F35092">
        <w:t>/</w:t>
      </w:r>
      <w:r w:rsidRPr="00F35092">
        <w:rPr>
          <w:lang w:eastAsia="zh-CN"/>
        </w:rPr>
        <w:t>C</w:t>
      </w:r>
      <w:r w:rsidRPr="00F35092">
        <w:t>a2+/e</w:t>
      </w:r>
      <w:r w:rsidRPr="00F35092">
        <w:rPr>
          <w:lang w:eastAsia="zh-CN"/>
        </w:rPr>
        <w:t>NOS</w:t>
      </w:r>
      <w:r w:rsidRPr="00F35092">
        <w:t xml:space="preserve"> signaling. </w:t>
      </w:r>
      <w:r w:rsidRPr="00F35092">
        <w:rPr>
          <w:i/>
        </w:rPr>
        <w:t>Microchemical Journal.</w:t>
      </w:r>
      <w:r w:rsidRPr="00F35092">
        <w:t xml:space="preserve"> </w:t>
      </w:r>
      <w:r w:rsidRPr="00F35092">
        <w:rPr>
          <w:b/>
        </w:rPr>
        <w:t>215</w:t>
      </w:r>
      <w:r w:rsidRPr="00F35092">
        <w:rPr>
          <w:bCs/>
          <w:lang w:eastAsia="zh-CN"/>
        </w:rPr>
        <w:t>,</w:t>
      </w:r>
      <w:r w:rsidRPr="00F35092">
        <w:t xml:space="preserve"> </w:t>
      </w:r>
      <w:r w:rsidRPr="00F35092">
        <w:rPr>
          <w:lang w:eastAsia="zh-CN"/>
        </w:rPr>
        <w:t>114415</w:t>
      </w:r>
      <w:r w:rsidRPr="00F35092">
        <w:t xml:space="preserve"> (2025).</w:t>
      </w:r>
    </w:p>
    <w:p w14:paraId="299AAEA6" w14:textId="23135D51" w:rsidR="00454E6E" w:rsidRPr="00F35092" w:rsidRDefault="00000000" w:rsidP="00054B9E">
      <w:pPr>
        <w:pStyle w:val="EndNoteBibliography"/>
        <w:ind w:left="720" w:hanging="720"/>
      </w:pPr>
      <w:r w:rsidRPr="00F35092">
        <w:t>1</w:t>
      </w:r>
      <w:r w:rsidR="0048679F" w:rsidRPr="00F35092">
        <w:rPr>
          <w:lang w:eastAsia="zh-CN"/>
        </w:rPr>
        <w:t>9</w:t>
      </w:r>
      <w:r w:rsidRPr="00F35092">
        <w:tab/>
        <w:t xml:space="preserve">Maeda, M., Hayashi, T., Mizuno, N., Hattori, Y., Kuzuya, M. Intermittent high glucose implements stress-induced senescence in human vascular endothelial cells: Role of superoxide production by </w:t>
      </w:r>
      <w:r w:rsidR="009D143B">
        <w:rPr>
          <w:rFonts w:hint="eastAsia"/>
          <w:lang w:eastAsia="zh-CN"/>
        </w:rPr>
        <w:t>NADPH</w:t>
      </w:r>
      <w:r w:rsidRPr="00F35092">
        <w:t xml:space="preserve"> oxidase. </w:t>
      </w:r>
      <w:r w:rsidRPr="00F35092">
        <w:rPr>
          <w:i/>
        </w:rPr>
        <w:t>PLoS One.</w:t>
      </w:r>
      <w:r w:rsidRPr="00F35092">
        <w:t xml:space="preserve"> </w:t>
      </w:r>
      <w:r w:rsidRPr="00F35092">
        <w:rPr>
          <w:b/>
        </w:rPr>
        <w:t>10</w:t>
      </w:r>
      <w:r w:rsidRPr="00F35092">
        <w:t xml:space="preserve"> (4), e0123169 (2015).</w:t>
      </w:r>
    </w:p>
    <w:p w14:paraId="2E2AEA00" w14:textId="39E4892A" w:rsidR="00454E6E" w:rsidRPr="00F35092" w:rsidRDefault="00000000" w:rsidP="00054B9E">
      <w:pPr>
        <w:pStyle w:val="EndNoteBibliography"/>
        <w:ind w:left="720" w:hanging="720"/>
      </w:pPr>
      <w:r w:rsidRPr="00F35092">
        <w:rPr>
          <w:lang w:eastAsia="zh-CN"/>
        </w:rPr>
        <w:t>20</w:t>
      </w:r>
      <w:r w:rsidRPr="00F35092">
        <w:tab/>
        <w:t xml:space="preserve">Na, J. T. et al. Fabricating a multi-component microfluidic system for exercise-induced endothelial cell mechanobiology guided by hemodynamic similarity. </w:t>
      </w:r>
      <w:r w:rsidRPr="00F35092">
        <w:rPr>
          <w:i/>
        </w:rPr>
        <w:t>Talanta.</w:t>
      </w:r>
      <w:r w:rsidRPr="00F35092">
        <w:t xml:space="preserve"> </w:t>
      </w:r>
      <w:r w:rsidRPr="00F35092">
        <w:rPr>
          <w:b/>
        </w:rPr>
        <w:t>253</w:t>
      </w:r>
      <w:r w:rsidRPr="00F35092">
        <w:rPr>
          <w:bCs/>
          <w:lang w:eastAsia="zh-CN"/>
        </w:rPr>
        <w:t>,</w:t>
      </w:r>
      <w:r w:rsidRPr="00F35092">
        <w:t xml:space="preserve"> 123933 (2023).</w:t>
      </w:r>
    </w:p>
    <w:p w14:paraId="3F5FD7B8" w14:textId="46094A9D" w:rsidR="00454E6E" w:rsidRPr="00F35092" w:rsidRDefault="00000000" w:rsidP="00054B9E">
      <w:pPr>
        <w:pStyle w:val="EndNoteBibliography"/>
        <w:ind w:left="720" w:hanging="720"/>
      </w:pPr>
      <w:r w:rsidRPr="00F35092">
        <w:rPr>
          <w:lang w:eastAsia="zh-CN"/>
        </w:rPr>
        <w:t>21</w:t>
      </w:r>
      <w:r w:rsidRPr="00F35092">
        <w:tab/>
        <w:t xml:space="preserve">Na, J. T. et al. A microfluidic system for precisely reproducing physiological blood pressure and wall shear stress to endothelial cells. </w:t>
      </w:r>
      <w:r w:rsidRPr="00F35092">
        <w:rPr>
          <w:i/>
        </w:rPr>
        <w:t>Analyst.</w:t>
      </w:r>
      <w:r w:rsidRPr="00F35092">
        <w:t xml:space="preserve"> </w:t>
      </w:r>
      <w:r w:rsidRPr="00F35092">
        <w:rPr>
          <w:b/>
        </w:rPr>
        <w:t>146</w:t>
      </w:r>
      <w:r w:rsidRPr="00F35092">
        <w:t xml:space="preserve"> (19), 5913-5922 (2021).</w:t>
      </w:r>
    </w:p>
    <w:p w14:paraId="5AE37FE4" w14:textId="183F4BAC" w:rsidR="00454E6E" w:rsidRPr="00F35092" w:rsidRDefault="00000000" w:rsidP="00054B9E">
      <w:pPr>
        <w:pStyle w:val="EndNoteBibliography"/>
        <w:ind w:left="720" w:hanging="720"/>
      </w:pPr>
      <w:r w:rsidRPr="00F35092">
        <w:t>2</w:t>
      </w:r>
      <w:r w:rsidR="0048679F" w:rsidRPr="00F35092">
        <w:rPr>
          <w:lang w:eastAsia="zh-CN"/>
        </w:rPr>
        <w:t>2</w:t>
      </w:r>
      <w:r w:rsidRPr="00F35092">
        <w:tab/>
        <w:t xml:space="preserve">Pereiro, I., Fomitcheva Khartchenko, A., Petrini, L., Kaigala, G. V. Nip the bubble in the bud: A guide to avoid gas nucleation in microfluidics. </w:t>
      </w:r>
      <w:r w:rsidRPr="00F35092">
        <w:rPr>
          <w:i/>
        </w:rPr>
        <w:t>Lab Chip.</w:t>
      </w:r>
      <w:r w:rsidRPr="00F35092">
        <w:t xml:space="preserve"> </w:t>
      </w:r>
      <w:r w:rsidRPr="00F35092">
        <w:rPr>
          <w:b/>
        </w:rPr>
        <w:t>19</w:t>
      </w:r>
      <w:r w:rsidRPr="00F35092">
        <w:t xml:space="preserve"> (14), 2296-2314 (2019).</w:t>
      </w:r>
    </w:p>
    <w:p w14:paraId="64AE23B2" w14:textId="19AE83E0" w:rsidR="00454E6E" w:rsidRPr="00F35092" w:rsidRDefault="00000000" w:rsidP="00054B9E">
      <w:pPr>
        <w:pStyle w:val="EndNoteBibliography"/>
        <w:ind w:left="720" w:hanging="720"/>
      </w:pPr>
      <w:r w:rsidRPr="00F35092">
        <w:t>2</w:t>
      </w:r>
      <w:r w:rsidR="0048679F" w:rsidRPr="00F35092">
        <w:rPr>
          <w:lang w:eastAsia="zh-CN"/>
        </w:rPr>
        <w:t>3</w:t>
      </w:r>
      <w:r w:rsidRPr="00F35092">
        <w:tab/>
        <w:t xml:space="preserve">Aragona, M. et al. A mechanical checkpoint controls multicellular growth through </w:t>
      </w:r>
      <w:r w:rsidR="009D143B">
        <w:rPr>
          <w:rFonts w:hint="eastAsia"/>
          <w:lang w:eastAsia="zh-CN"/>
        </w:rPr>
        <w:t>YAP</w:t>
      </w:r>
      <w:r w:rsidRPr="00F35092">
        <w:t>/</w:t>
      </w:r>
      <w:r w:rsidR="009D143B">
        <w:rPr>
          <w:rFonts w:hint="eastAsia"/>
          <w:lang w:eastAsia="zh-CN"/>
        </w:rPr>
        <w:t>TAZ</w:t>
      </w:r>
      <w:r w:rsidRPr="00F35092">
        <w:t xml:space="preserve"> regulation by actin-processing factors. </w:t>
      </w:r>
      <w:r w:rsidRPr="00F35092">
        <w:rPr>
          <w:i/>
        </w:rPr>
        <w:t>Cell.</w:t>
      </w:r>
      <w:r w:rsidRPr="00F35092">
        <w:t xml:space="preserve"> </w:t>
      </w:r>
      <w:r w:rsidRPr="00F35092">
        <w:rPr>
          <w:b/>
        </w:rPr>
        <w:t>154</w:t>
      </w:r>
      <w:r w:rsidRPr="00F35092">
        <w:t xml:space="preserve"> (5), 1047-1059 (2013).</w:t>
      </w:r>
    </w:p>
    <w:p w14:paraId="079C43A7" w14:textId="7AD82C95" w:rsidR="00454E6E" w:rsidRPr="00F35092" w:rsidRDefault="00000000" w:rsidP="00054B9E">
      <w:pPr>
        <w:pStyle w:val="EndNoteBibliography"/>
        <w:ind w:left="720" w:hanging="720"/>
      </w:pPr>
      <w:r w:rsidRPr="00F35092">
        <w:t>2</w:t>
      </w:r>
      <w:r w:rsidR="0048679F" w:rsidRPr="00F35092">
        <w:rPr>
          <w:lang w:eastAsia="zh-CN"/>
        </w:rPr>
        <w:t>4</w:t>
      </w:r>
      <w:r w:rsidRPr="00F35092">
        <w:tab/>
        <w:t xml:space="preserve">Sahin, M. A., Shehzad, M., Destgeer, G. Stopping microfluidic flow. </w:t>
      </w:r>
      <w:r w:rsidRPr="00F35092">
        <w:rPr>
          <w:i/>
        </w:rPr>
        <w:t>Small.</w:t>
      </w:r>
      <w:r w:rsidRPr="00F35092">
        <w:t xml:space="preserve"> </w:t>
      </w:r>
      <w:r w:rsidRPr="00F35092">
        <w:rPr>
          <w:b/>
        </w:rPr>
        <w:t>20</w:t>
      </w:r>
      <w:r w:rsidRPr="00F35092">
        <w:t xml:space="preserve"> (20), e2307956 (2024).</w:t>
      </w:r>
    </w:p>
    <w:p w14:paraId="10DC04EF" w14:textId="236824BF" w:rsidR="00454E6E" w:rsidRPr="00F35092" w:rsidRDefault="00000000" w:rsidP="00054B9E">
      <w:pPr>
        <w:pStyle w:val="EndNoteBibliography"/>
        <w:ind w:left="720" w:hanging="720"/>
      </w:pPr>
      <w:r w:rsidRPr="00F35092">
        <w:lastRenderedPageBreak/>
        <w:t>2</w:t>
      </w:r>
      <w:r w:rsidR="0048679F" w:rsidRPr="00F35092">
        <w:rPr>
          <w:lang w:eastAsia="zh-CN"/>
        </w:rPr>
        <w:t>5</w:t>
      </w:r>
      <w:r w:rsidRPr="00F35092">
        <w:tab/>
        <w:t xml:space="preserve">Sullender, C. T. et al. Using pressure-driven flow systems to evaluate laser speckle contrast imaging. </w:t>
      </w:r>
      <w:r w:rsidRPr="00F35092">
        <w:rPr>
          <w:i/>
        </w:rPr>
        <w:t>J Biomed Opt.</w:t>
      </w:r>
      <w:r w:rsidRPr="00F35092">
        <w:t xml:space="preserve"> </w:t>
      </w:r>
      <w:r w:rsidRPr="00F35092">
        <w:rPr>
          <w:b/>
        </w:rPr>
        <w:t>28</w:t>
      </w:r>
      <w:r w:rsidRPr="00F35092">
        <w:t xml:space="preserve"> (3), 036003 (2023).</w:t>
      </w:r>
    </w:p>
    <w:p w14:paraId="63B5FF31" w14:textId="0349ABCE" w:rsidR="00454E6E" w:rsidRPr="00F35092" w:rsidRDefault="00000000" w:rsidP="00054B9E">
      <w:pPr>
        <w:pStyle w:val="EndNoteBibliography"/>
        <w:ind w:left="720" w:hanging="720"/>
      </w:pPr>
      <w:r w:rsidRPr="00F35092">
        <w:t>2</w:t>
      </w:r>
      <w:r w:rsidR="0048679F" w:rsidRPr="00F35092">
        <w:rPr>
          <w:lang w:eastAsia="zh-CN"/>
        </w:rPr>
        <w:t>6</w:t>
      </w:r>
      <w:r w:rsidRPr="00F35092">
        <w:tab/>
        <w:t xml:space="preserve">Toma, L. et al. </w:t>
      </w:r>
      <w:r w:rsidRPr="00F35092">
        <w:rPr>
          <w:lang w:eastAsia="zh-CN"/>
        </w:rPr>
        <w:t>Oscillating glucose induces the increase in inflammatory stress through Ninjurin-1 up-regulation and stimulation</w:t>
      </w:r>
      <w:r w:rsidRPr="00F35092">
        <w:t xml:space="preserve"> of transport proteins in human endothelial cells. </w:t>
      </w:r>
      <w:r w:rsidRPr="00F35092">
        <w:rPr>
          <w:i/>
        </w:rPr>
        <w:t>Biomolecules.</w:t>
      </w:r>
      <w:r w:rsidRPr="00F35092">
        <w:t xml:space="preserve"> </w:t>
      </w:r>
      <w:r w:rsidRPr="00F35092">
        <w:rPr>
          <w:b/>
        </w:rPr>
        <w:t>13</w:t>
      </w:r>
      <w:r w:rsidRPr="00F35092">
        <w:t xml:space="preserve"> (4), </w:t>
      </w:r>
      <w:r w:rsidRPr="00F35092">
        <w:rPr>
          <w:lang w:eastAsia="zh-CN"/>
        </w:rPr>
        <w:t>626</w:t>
      </w:r>
      <w:r w:rsidRPr="00F35092">
        <w:t xml:space="preserve"> (2023).</w:t>
      </w:r>
    </w:p>
    <w:p w14:paraId="580BE7BF" w14:textId="10B7DCBD" w:rsidR="00454E6E" w:rsidRPr="00F35092" w:rsidRDefault="00000000" w:rsidP="00054B9E">
      <w:pPr>
        <w:pStyle w:val="EndNoteBibliography"/>
        <w:ind w:left="720" w:hanging="720"/>
      </w:pPr>
      <w:r w:rsidRPr="00F35092">
        <w:t>2</w:t>
      </w:r>
      <w:r w:rsidR="0048679F" w:rsidRPr="00F35092">
        <w:rPr>
          <w:lang w:eastAsia="zh-CN"/>
        </w:rPr>
        <w:t>7</w:t>
      </w:r>
      <w:r w:rsidRPr="00F35092">
        <w:tab/>
        <w:t xml:space="preserve">Wu, N. et al. Acute blood glucose fluctuation enhances rat aorta endothelial cell apoptosis, oxidative stress and pro-inflammatory cytokine expression in vivo. </w:t>
      </w:r>
      <w:r w:rsidRPr="00F35092">
        <w:rPr>
          <w:i/>
        </w:rPr>
        <w:t>Cardiovasc Diabetol.</w:t>
      </w:r>
      <w:r w:rsidRPr="00F35092">
        <w:t xml:space="preserve"> </w:t>
      </w:r>
      <w:r w:rsidRPr="00F35092">
        <w:rPr>
          <w:b/>
        </w:rPr>
        <w:t>15</w:t>
      </w:r>
      <w:r w:rsidRPr="00F35092">
        <w:t xml:space="preserve"> (1), 109 (2016).</w:t>
      </w:r>
    </w:p>
    <w:p w14:paraId="5BC66845" w14:textId="60315B97" w:rsidR="00454E6E" w:rsidRPr="00F35092" w:rsidRDefault="00000000" w:rsidP="00054B9E">
      <w:pPr>
        <w:pStyle w:val="EndNoteBibliography"/>
        <w:ind w:left="720" w:hanging="720"/>
      </w:pPr>
      <w:r w:rsidRPr="00F35092">
        <w:t>2</w:t>
      </w:r>
      <w:r w:rsidR="0048679F" w:rsidRPr="00F35092">
        <w:rPr>
          <w:lang w:eastAsia="zh-CN"/>
        </w:rPr>
        <w:t>8</w:t>
      </w:r>
      <w:r w:rsidRPr="00F35092">
        <w:tab/>
        <w:t xml:space="preserve">Gao, J., Pan, H., Guo, X., Huang, Y., Luo, J. Y. Endothelial </w:t>
      </w:r>
      <w:r w:rsidR="00845A34">
        <w:rPr>
          <w:rFonts w:hint="eastAsia"/>
          <w:lang w:eastAsia="zh-CN"/>
        </w:rPr>
        <w:t>K</w:t>
      </w:r>
      <w:r w:rsidRPr="00F35092">
        <w:t xml:space="preserve">ruppel-like factor 2/4: Regulation and function in cardiovascular diseases. </w:t>
      </w:r>
      <w:r w:rsidRPr="00F35092">
        <w:rPr>
          <w:i/>
        </w:rPr>
        <w:t>Cell Signal.</w:t>
      </w:r>
      <w:r w:rsidRPr="00F35092">
        <w:t xml:space="preserve"> </w:t>
      </w:r>
      <w:r w:rsidRPr="00F35092">
        <w:rPr>
          <w:b/>
        </w:rPr>
        <w:t>130</w:t>
      </w:r>
      <w:r w:rsidRPr="00F35092">
        <w:rPr>
          <w:bCs/>
          <w:lang w:eastAsia="zh-CN"/>
        </w:rPr>
        <w:t>,</w:t>
      </w:r>
      <w:r w:rsidRPr="00F35092">
        <w:t xml:space="preserve"> 111699 (2025).</w:t>
      </w:r>
    </w:p>
    <w:p w14:paraId="659B0FC2" w14:textId="745598EF" w:rsidR="00454E6E" w:rsidRPr="00F35092" w:rsidRDefault="00000000" w:rsidP="00054B9E">
      <w:pPr>
        <w:pStyle w:val="EndNoteBibliography"/>
        <w:ind w:left="720" w:hanging="720"/>
      </w:pPr>
      <w:r w:rsidRPr="00F35092">
        <w:t>2</w:t>
      </w:r>
      <w:r w:rsidR="0048679F" w:rsidRPr="00F35092">
        <w:rPr>
          <w:lang w:eastAsia="zh-CN"/>
        </w:rPr>
        <w:t>9</w:t>
      </w:r>
      <w:r w:rsidRPr="00F35092">
        <w:tab/>
        <w:t xml:space="preserve">He, L., Zhang, C. L., Chen, Q., Wang, L., Huang, Y. Endothelial shear stress signal transduction and atherogenesis: From mechanisms to therapeutics. </w:t>
      </w:r>
      <w:r w:rsidRPr="00F35092">
        <w:rPr>
          <w:i/>
        </w:rPr>
        <w:t>Pharmacol Ther.</w:t>
      </w:r>
      <w:r w:rsidRPr="00F35092">
        <w:t xml:space="preserve"> </w:t>
      </w:r>
      <w:r w:rsidRPr="00F35092">
        <w:rPr>
          <w:b/>
        </w:rPr>
        <w:t>235</w:t>
      </w:r>
      <w:r w:rsidRPr="00F35092">
        <w:rPr>
          <w:bCs/>
          <w:lang w:eastAsia="zh-CN"/>
        </w:rPr>
        <w:t>,</w:t>
      </w:r>
      <w:r w:rsidRPr="00F35092">
        <w:t xml:space="preserve"> 108152 (2022).</w:t>
      </w:r>
    </w:p>
    <w:p w14:paraId="08B86683" w14:textId="2BC4CBA7" w:rsidR="00454E6E" w:rsidRPr="00F35092" w:rsidRDefault="00000000" w:rsidP="00054B9E">
      <w:pPr>
        <w:pStyle w:val="EndNoteBibliography"/>
        <w:ind w:left="720" w:hanging="720"/>
      </w:pPr>
      <w:r w:rsidRPr="00F35092">
        <w:rPr>
          <w:lang w:eastAsia="zh-CN"/>
        </w:rPr>
        <w:t>30</w:t>
      </w:r>
      <w:r w:rsidRPr="00F35092">
        <w:tab/>
        <w:t>Han, Y., Huang, K., Yao, Q.</w:t>
      </w:r>
      <w:r w:rsidR="0026494F">
        <w:rPr>
          <w:rFonts w:hint="eastAsia"/>
          <w:lang w:eastAsia="zh-CN"/>
        </w:rPr>
        <w:t xml:space="preserve"> </w:t>
      </w:r>
      <w:r w:rsidRPr="00F35092">
        <w:t>P., Jiang, Z.</w:t>
      </w:r>
      <w:r w:rsidR="0026494F">
        <w:rPr>
          <w:rFonts w:hint="eastAsia"/>
          <w:lang w:eastAsia="zh-CN"/>
        </w:rPr>
        <w:t xml:space="preserve"> </w:t>
      </w:r>
      <w:r w:rsidRPr="00F35092">
        <w:t xml:space="preserve">L. Mechanobiology in vascular remodeling. </w:t>
      </w:r>
      <w:r w:rsidRPr="00F35092">
        <w:rPr>
          <w:i/>
        </w:rPr>
        <w:t>National Science Review.</w:t>
      </w:r>
      <w:r w:rsidRPr="00F35092">
        <w:t xml:space="preserve"> </w:t>
      </w:r>
      <w:r w:rsidRPr="00F35092">
        <w:rPr>
          <w:b/>
        </w:rPr>
        <w:t>5</w:t>
      </w:r>
      <w:r w:rsidRPr="00F35092">
        <w:t xml:space="preserve"> (6), 933-946 (2018).</w:t>
      </w:r>
    </w:p>
    <w:p w14:paraId="25416BAF" w14:textId="08CA994D" w:rsidR="00454E6E" w:rsidRPr="00F35092" w:rsidRDefault="00000000" w:rsidP="00054B9E">
      <w:pPr>
        <w:pStyle w:val="EndNoteBibliography"/>
        <w:ind w:left="720" w:hanging="720"/>
      </w:pPr>
      <w:r w:rsidRPr="00F35092">
        <w:rPr>
          <w:lang w:eastAsia="zh-CN"/>
        </w:rPr>
        <w:t>31</w:t>
      </w:r>
      <w:r w:rsidRPr="00F35092">
        <w:tab/>
        <w:t xml:space="preserve">Cheng, C. K., Wang, N., Wang, L., Huang, Y. Biophysical and biochemical roles of shear stress on endothelium: A revisit and new insights. </w:t>
      </w:r>
      <w:r w:rsidRPr="00F35092">
        <w:rPr>
          <w:i/>
        </w:rPr>
        <w:t>Circ Res.</w:t>
      </w:r>
      <w:r w:rsidRPr="00F35092">
        <w:t xml:space="preserve"> </w:t>
      </w:r>
      <w:r w:rsidRPr="00F35092">
        <w:rPr>
          <w:b/>
        </w:rPr>
        <w:t>136</w:t>
      </w:r>
      <w:r w:rsidRPr="00F35092">
        <w:t xml:space="preserve"> (7), 752-772 (2025).</w:t>
      </w:r>
    </w:p>
    <w:p w14:paraId="59CCE5F9" w14:textId="71828602" w:rsidR="00454E6E" w:rsidRPr="00F35092" w:rsidRDefault="00000000" w:rsidP="00054B9E">
      <w:pPr>
        <w:pStyle w:val="EndNoteBibliography"/>
        <w:ind w:left="720" w:hanging="720"/>
      </w:pPr>
      <w:r w:rsidRPr="00F35092">
        <w:t>3</w:t>
      </w:r>
      <w:r w:rsidR="0048679F" w:rsidRPr="00F35092">
        <w:rPr>
          <w:lang w:eastAsia="zh-CN"/>
        </w:rPr>
        <w:t>2</w:t>
      </w:r>
      <w:r w:rsidRPr="00F35092">
        <w:tab/>
        <w:t xml:space="preserve">Tovar-Lopez, F. et al. A microfluidic system for studying the effects of disturbed flow on endothelial cells. </w:t>
      </w:r>
      <w:r w:rsidRPr="00F35092">
        <w:rPr>
          <w:i/>
        </w:rPr>
        <w:t>Front Bioeng Biotechnol.</w:t>
      </w:r>
      <w:r w:rsidRPr="00F35092">
        <w:t xml:space="preserve"> </w:t>
      </w:r>
      <w:r w:rsidRPr="00F35092">
        <w:rPr>
          <w:b/>
        </w:rPr>
        <w:t>7</w:t>
      </w:r>
      <w:r w:rsidRPr="00F35092">
        <w:rPr>
          <w:bCs/>
          <w:lang w:eastAsia="zh-CN"/>
        </w:rPr>
        <w:t>,</w:t>
      </w:r>
      <w:r w:rsidRPr="00F35092">
        <w:t xml:space="preserve"> 81 (2019).</w:t>
      </w:r>
    </w:p>
    <w:p w14:paraId="249F73A6" w14:textId="11D2F291" w:rsidR="00454E6E" w:rsidRPr="00F35092" w:rsidRDefault="00000000" w:rsidP="00054B9E">
      <w:pPr>
        <w:pStyle w:val="EndNoteBibliography"/>
        <w:ind w:left="720" w:hanging="720"/>
      </w:pPr>
      <w:r w:rsidRPr="00F35092">
        <w:t>3</w:t>
      </w:r>
      <w:r w:rsidR="0048679F" w:rsidRPr="00F35092">
        <w:rPr>
          <w:lang w:eastAsia="zh-CN"/>
        </w:rPr>
        <w:t>3</w:t>
      </w:r>
      <w:r w:rsidRPr="00F35092">
        <w:tab/>
        <w:t xml:space="preserve">Estrada, R., Giridharan, G. A., Nguyen, M. D., Prabhu, S. D., Sethu, P. Microfluidic endothelial cell culture model to replicate disturbed flow conditions seen in atherosclerosis susceptible regions. </w:t>
      </w:r>
      <w:r w:rsidRPr="00F35092">
        <w:rPr>
          <w:i/>
        </w:rPr>
        <w:t>Biomicrofluidics.</w:t>
      </w:r>
      <w:r w:rsidRPr="00F35092">
        <w:t xml:space="preserve"> </w:t>
      </w:r>
      <w:r w:rsidRPr="00F35092">
        <w:rPr>
          <w:b/>
        </w:rPr>
        <w:t>5</w:t>
      </w:r>
      <w:r w:rsidRPr="00F35092">
        <w:t xml:space="preserve"> (3), </w:t>
      </w:r>
      <w:r w:rsidRPr="00F35092">
        <w:rPr>
          <w:lang w:eastAsia="zh-CN"/>
        </w:rPr>
        <w:t>0</w:t>
      </w:r>
      <w:r w:rsidRPr="00F35092">
        <w:t>32006 (2011).</w:t>
      </w:r>
    </w:p>
    <w:p w14:paraId="14247A41" w14:textId="55979E27" w:rsidR="00454E6E" w:rsidRPr="00F35092" w:rsidRDefault="00000000" w:rsidP="00054B9E">
      <w:pPr>
        <w:pStyle w:val="EndNoteBibliography"/>
        <w:ind w:left="720" w:hanging="720"/>
      </w:pPr>
      <w:r w:rsidRPr="00F35092">
        <w:t>3</w:t>
      </w:r>
      <w:r w:rsidR="0048679F" w:rsidRPr="00F35092">
        <w:rPr>
          <w:lang w:eastAsia="zh-CN"/>
        </w:rPr>
        <w:t>4</w:t>
      </w:r>
      <w:r w:rsidRPr="00F35092">
        <w:tab/>
        <w:t xml:space="preserve">Van Engeland, N. C. A. et al. A biomimetic microfluidic model to study signalling between endothelial and vascular smooth muscle cells under hemodynamic conditions. </w:t>
      </w:r>
      <w:r w:rsidRPr="00F35092">
        <w:rPr>
          <w:i/>
        </w:rPr>
        <w:t>Lab Chip.</w:t>
      </w:r>
      <w:r w:rsidRPr="00F35092">
        <w:t xml:space="preserve"> </w:t>
      </w:r>
      <w:r w:rsidRPr="00F35092">
        <w:rPr>
          <w:b/>
        </w:rPr>
        <w:t>18</w:t>
      </w:r>
      <w:r w:rsidRPr="00F35092">
        <w:t xml:space="preserve"> (11), 1607-1620 (2018).</w:t>
      </w:r>
    </w:p>
    <w:p w14:paraId="5672C603" w14:textId="5F08A372" w:rsidR="00454E6E" w:rsidRPr="00F35092" w:rsidRDefault="00000000" w:rsidP="00054B9E">
      <w:pPr>
        <w:pStyle w:val="EndNoteBibliography"/>
        <w:ind w:left="720" w:hanging="720"/>
      </w:pPr>
      <w:r w:rsidRPr="00F35092">
        <w:t>3</w:t>
      </w:r>
      <w:r w:rsidR="0048679F" w:rsidRPr="00F35092">
        <w:rPr>
          <w:lang w:eastAsia="zh-CN"/>
        </w:rPr>
        <w:t>5</w:t>
      </w:r>
      <w:r w:rsidRPr="00F35092">
        <w:tab/>
        <w:t xml:space="preserve">Ma, Q., Ma, H., Xu, F., Wang, X., Sun, W. Microfluidics in cardiovascular disease research: State of the art and future outlook. </w:t>
      </w:r>
      <w:r w:rsidRPr="00F35092">
        <w:rPr>
          <w:i/>
        </w:rPr>
        <w:t>Microsyst Nanoeng.</w:t>
      </w:r>
      <w:r w:rsidRPr="00F35092">
        <w:t xml:space="preserve"> </w:t>
      </w:r>
      <w:r w:rsidRPr="00F35092">
        <w:rPr>
          <w:b/>
        </w:rPr>
        <w:t>7</w:t>
      </w:r>
      <w:r w:rsidRPr="00F35092">
        <w:rPr>
          <w:bCs/>
          <w:lang w:eastAsia="zh-CN"/>
        </w:rPr>
        <w:t>,</w:t>
      </w:r>
      <w:r w:rsidRPr="00F35092">
        <w:t xml:space="preserve"> 19 (2021).</w:t>
      </w:r>
    </w:p>
    <w:p w14:paraId="039C561C" w14:textId="563EAF2D" w:rsidR="00516914" w:rsidRPr="00F35092" w:rsidRDefault="00000000" w:rsidP="00054B9E">
      <w:pPr>
        <w:rPr>
          <w:b/>
          <w:color w:val="808080"/>
          <w:lang w:eastAsia="zh-CN"/>
        </w:rPr>
      </w:pPr>
      <w:r w:rsidRPr="00F35092">
        <w:rPr>
          <w:bCs/>
          <w:color w:val="808080" w:themeColor="background1" w:themeShade="80"/>
        </w:rPr>
        <w:fldChar w:fldCharType="end"/>
      </w:r>
    </w:p>
    <w:sectPr w:rsidR="00516914" w:rsidRPr="00F35092"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E253F" w14:textId="77777777" w:rsidR="00E220BC" w:rsidRDefault="00E220BC">
      <w:r>
        <w:separator/>
      </w:r>
    </w:p>
  </w:endnote>
  <w:endnote w:type="continuationSeparator" w:id="0">
    <w:p w14:paraId="54C69F43" w14:textId="77777777" w:rsidR="00E220BC" w:rsidRDefault="00E22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D45A2" w14:textId="77777777" w:rsidR="00E220BC" w:rsidRDefault="00E220BC">
      <w:r>
        <w:separator/>
      </w:r>
    </w:p>
  </w:footnote>
  <w:footnote w:type="continuationSeparator" w:id="0">
    <w:p w14:paraId="65072843" w14:textId="77777777" w:rsidR="00E220BC" w:rsidRDefault="00E22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1E02293"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1E77"/>
    <w:multiLevelType w:val="hybridMultilevel"/>
    <w:tmpl w:val="26B2D8C2"/>
    <w:lvl w:ilvl="0" w:tplc="41B64412">
      <w:start w:val="1"/>
      <w:numFmt w:val="decimal"/>
      <w:lvlText w:val="%1."/>
      <w:lvlJc w:val="left"/>
      <w:pPr>
        <w:ind w:left="720" w:hanging="360"/>
      </w:pPr>
      <w:rPr>
        <w:rFonts w:eastAsiaTheme="minorEastAsia" w:hint="default"/>
      </w:rPr>
    </w:lvl>
    <w:lvl w:ilvl="1" w:tplc="C022500C" w:tentative="1">
      <w:start w:val="1"/>
      <w:numFmt w:val="lowerLetter"/>
      <w:lvlText w:val="%2)"/>
      <w:lvlJc w:val="left"/>
      <w:pPr>
        <w:ind w:left="1240" w:hanging="440"/>
      </w:pPr>
    </w:lvl>
    <w:lvl w:ilvl="2" w:tplc="6DCA5F68" w:tentative="1">
      <w:start w:val="1"/>
      <w:numFmt w:val="lowerRoman"/>
      <w:lvlText w:val="%3."/>
      <w:lvlJc w:val="right"/>
      <w:pPr>
        <w:ind w:left="1680" w:hanging="440"/>
      </w:pPr>
    </w:lvl>
    <w:lvl w:ilvl="3" w:tplc="9ED4B8E6" w:tentative="1">
      <w:start w:val="1"/>
      <w:numFmt w:val="decimal"/>
      <w:lvlText w:val="%4."/>
      <w:lvlJc w:val="left"/>
      <w:pPr>
        <w:ind w:left="2120" w:hanging="440"/>
      </w:pPr>
    </w:lvl>
    <w:lvl w:ilvl="4" w:tplc="E7B240C2" w:tentative="1">
      <w:start w:val="1"/>
      <w:numFmt w:val="lowerLetter"/>
      <w:lvlText w:val="%5)"/>
      <w:lvlJc w:val="left"/>
      <w:pPr>
        <w:ind w:left="2560" w:hanging="440"/>
      </w:pPr>
    </w:lvl>
    <w:lvl w:ilvl="5" w:tplc="D61EC502" w:tentative="1">
      <w:start w:val="1"/>
      <w:numFmt w:val="lowerRoman"/>
      <w:lvlText w:val="%6."/>
      <w:lvlJc w:val="right"/>
      <w:pPr>
        <w:ind w:left="3000" w:hanging="440"/>
      </w:pPr>
    </w:lvl>
    <w:lvl w:ilvl="6" w:tplc="74D48194" w:tentative="1">
      <w:start w:val="1"/>
      <w:numFmt w:val="decimal"/>
      <w:lvlText w:val="%7."/>
      <w:lvlJc w:val="left"/>
      <w:pPr>
        <w:ind w:left="3440" w:hanging="440"/>
      </w:pPr>
    </w:lvl>
    <w:lvl w:ilvl="7" w:tplc="88FA8012" w:tentative="1">
      <w:start w:val="1"/>
      <w:numFmt w:val="lowerLetter"/>
      <w:lvlText w:val="%8)"/>
      <w:lvlJc w:val="left"/>
      <w:pPr>
        <w:ind w:left="3880" w:hanging="440"/>
      </w:pPr>
    </w:lvl>
    <w:lvl w:ilvl="8" w:tplc="90347CE0" w:tentative="1">
      <w:start w:val="1"/>
      <w:numFmt w:val="lowerRoman"/>
      <w:lvlText w:val="%9."/>
      <w:lvlJc w:val="right"/>
      <w:pPr>
        <w:ind w:left="4320" w:hanging="440"/>
      </w:pPr>
    </w:lvl>
  </w:abstractNum>
  <w:abstractNum w:abstractNumId="1" w15:restartNumberingAfterBreak="0">
    <w:nsid w:val="0FE15FCA"/>
    <w:multiLevelType w:val="hybridMultilevel"/>
    <w:tmpl w:val="4AAABC5E"/>
    <w:lvl w:ilvl="0" w:tplc="0DFCC80A">
      <w:start w:val="1"/>
      <w:numFmt w:val="bullet"/>
      <w:lvlText w:val=""/>
      <w:lvlJc w:val="left"/>
      <w:pPr>
        <w:ind w:left="360" w:hanging="360"/>
      </w:pPr>
      <w:rPr>
        <w:rFonts w:ascii="Symbol" w:hAnsi="Symbol" w:hint="default"/>
        <w:sz w:val="28"/>
        <w:szCs w:val="28"/>
      </w:rPr>
    </w:lvl>
    <w:lvl w:ilvl="1" w:tplc="C060C1F8" w:tentative="1">
      <w:start w:val="1"/>
      <w:numFmt w:val="bullet"/>
      <w:lvlText w:val="o"/>
      <w:lvlJc w:val="left"/>
      <w:pPr>
        <w:ind w:left="1440" w:hanging="360"/>
      </w:pPr>
      <w:rPr>
        <w:rFonts w:ascii="Courier New" w:hAnsi="Courier New" w:cs="Courier New" w:hint="default"/>
      </w:rPr>
    </w:lvl>
    <w:lvl w:ilvl="2" w:tplc="D9F2B884" w:tentative="1">
      <w:start w:val="1"/>
      <w:numFmt w:val="bullet"/>
      <w:lvlText w:val=""/>
      <w:lvlJc w:val="left"/>
      <w:pPr>
        <w:ind w:left="2160" w:hanging="360"/>
      </w:pPr>
      <w:rPr>
        <w:rFonts w:ascii="Wingdings" w:hAnsi="Wingdings" w:hint="default"/>
      </w:rPr>
    </w:lvl>
    <w:lvl w:ilvl="3" w:tplc="3D7ADCCC" w:tentative="1">
      <w:start w:val="1"/>
      <w:numFmt w:val="bullet"/>
      <w:lvlText w:val=""/>
      <w:lvlJc w:val="left"/>
      <w:pPr>
        <w:ind w:left="2880" w:hanging="360"/>
      </w:pPr>
      <w:rPr>
        <w:rFonts w:ascii="Symbol" w:hAnsi="Symbol" w:hint="default"/>
      </w:rPr>
    </w:lvl>
    <w:lvl w:ilvl="4" w:tplc="226266C8" w:tentative="1">
      <w:start w:val="1"/>
      <w:numFmt w:val="bullet"/>
      <w:lvlText w:val="o"/>
      <w:lvlJc w:val="left"/>
      <w:pPr>
        <w:ind w:left="3600" w:hanging="360"/>
      </w:pPr>
      <w:rPr>
        <w:rFonts w:ascii="Courier New" w:hAnsi="Courier New" w:cs="Courier New" w:hint="default"/>
      </w:rPr>
    </w:lvl>
    <w:lvl w:ilvl="5" w:tplc="9C805FA8" w:tentative="1">
      <w:start w:val="1"/>
      <w:numFmt w:val="bullet"/>
      <w:lvlText w:val=""/>
      <w:lvlJc w:val="left"/>
      <w:pPr>
        <w:ind w:left="4320" w:hanging="360"/>
      </w:pPr>
      <w:rPr>
        <w:rFonts w:ascii="Wingdings" w:hAnsi="Wingdings" w:hint="default"/>
      </w:rPr>
    </w:lvl>
    <w:lvl w:ilvl="6" w:tplc="03D09366" w:tentative="1">
      <w:start w:val="1"/>
      <w:numFmt w:val="bullet"/>
      <w:lvlText w:val=""/>
      <w:lvlJc w:val="left"/>
      <w:pPr>
        <w:ind w:left="5040" w:hanging="360"/>
      </w:pPr>
      <w:rPr>
        <w:rFonts w:ascii="Symbol" w:hAnsi="Symbol" w:hint="default"/>
      </w:rPr>
    </w:lvl>
    <w:lvl w:ilvl="7" w:tplc="4C34C060" w:tentative="1">
      <w:start w:val="1"/>
      <w:numFmt w:val="bullet"/>
      <w:lvlText w:val="o"/>
      <w:lvlJc w:val="left"/>
      <w:pPr>
        <w:ind w:left="5760" w:hanging="360"/>
      </w:pPr>
      <w:rPr>
        <w:rFonts w:ascii="Courier New" w:hAnsi="Courier New" w:cs="Courier New" w:hint="default"/>
      </w:rPr>
    </w:lvl>
    <w:lvl w:ilvl="8" w:tplc="ABE4F9E2" w:tentative="1">
      <w:start w:val="1"/>
      <w:numFmt w:val="bullet"/>
      <w:lvlText w:val=""/>
      <w:lvlJc w:val="left"/>
      <w:pPr>
        <w:ind w:left="6480" w:hanging="360"/>
      </w:pPr>
      <w:rPr>
        <w:rFonts w:ascii="Wingdings" w:hAnsi="Wingdings" w:hint="default"/>
      </w:rPr>
    </w:lvl>
  </w:abstractNum>
  <w:abstractNum w:abstractNumId="2" w15:restartNumberingAfterBreak="0">
    <w:nsid w:val="10A95BB3"/>
    <w:multiLevelType w:val="multilevel"/>
    <w:tmpl w:val="4B68279C"/>
    <w:lvl w:ilvl="0">
      <w:start w:val="1"/>
      <w:numFmt w:val="decimal"/>
      <w:lvlText w:val="%1."/>
      <w:lvlJc w:val="left"/>
      <w:pPr>
        <w:ind w:left="720" w:hanging="360"/>
      </w:pPr>
      <w:rPr>
        <w:rFonts w:eastAsiaTheme="minorEastAsia"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133227B1"/>
    <w:multiLevelType w:val="hybridMultilevel"/>
    <w:tmpl w:val="E69A5FB6"/>
    <w:lvl w:ilvl="0" w:tplc="D702FF5A">
      <w:start w:val="1"/>
      <w:numFmt w:val="decimal"/>
      <w:lvlText w:val="%1."/>
      <w:lvlJc w:val="left"/>
      <w:pPr>
        <w:ind w:left="720" w:hanging="360"/>
      </w:pPr>
    </w:lvl>
    <w:lvl w:ilvl="1" w:tplc="EC647E56" w:tentative="1">
      <w:start w:val="1"/>
      <w:numFmt w:val="lowerLetter"/>
      <w:lvlText w:val="%2."/>
      <w:lvlJc w:val="left"/>
      <w:pPr>
        <w:ind w:left="1440" w:hanging="360"/>
      </w:pPr>
    </w:lvl>
    <w:lvl w:ilvl="2" w:tplc="1FCC37AA" w:tentative="1">
      <w:start w:val="1"/>
      <w:numFmt w:val="lowerRoman"/>
      <w:lvlText w:val="%3."/>
      <w:lvlJc w:val="right"/>
      <w:pPr>
        <w:ind w:left="2160" w:hanging="180"/>
      </w:pPr>
    </w:lvl>
    <w:lvl w:ilvl="3" w:tplc="F002275A" w:tentative="1">
      <w:start w:val="1"/>
      <w:numFmt w:val="decimal"/>
      <w:lvlText w:val="%4."/>
      <w:lvlJc w:val="left"/>
      <w:pPr>
        <w:ind w:left="2880" w:hanging="360"/>
      </w:pPr>
    </w:lvl>
    <w:lvl w:ilvl="4" w:tplc="140A109A" w:tentative="1">
      <w:start w:val="1"/>
      <w:numFmt w:val="lowerLetter"/>
      <w:lvlText w:val="%5."/>
      <w:lvlJc w:val="left"/>
      <w:pPr>
        <w:ind w:left="3600" w:hanging="360"/>
      </w:pPr>
    </w:lvl>
    <w:lvl w:ilvl="5" w:tplc="4166381A" w:tentative="1">
      <w:start w:val="1"/>
      <w:numFmt w:val="lowerRoman"/>
      <w:lvlText w:val="%6."/>
      <w:lvlJc w:val="right"/>
      <w:pPr>
        <w:ind w:left="4320" w:hanging="180"/>
      </w:pPr>
    </w:lvl>
    <w:lvl w:ilvl="6" w:tplc="B8426982" w:tentative="1">
      <w:start w:val="1"/>
      <w:numFmt w:val="decimal"/>
      <w:lvlText w:val="%7."/>
      <w:lvlJc w:val="left"/>
      <w:pPr>
        <w:ind w:left="5040" w:hanging="360"/>
      </w:pPr>
    </w:lvl>
    <w:lvl w:ilvl="7" w:tplc="39DAF302" w:tentative="1">
      <w:start w:val="1"/>
      <w:numFmt w:val="lowerLetter"/>
      <w:lvlText w:val="%8."/>
      <w:lvlJc w:val="left"/>
      <w:pPr>
        <w:ind w:left="5760" w:hanging="360"/>
      </w:pPr>
    </w:lvl>
    <w:lvl w:ilvl="8" w:tplc="2F5084F4"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BECC2D0A">
      <w:start w:val="1"/>
      <w:numFmt w:val="decimal"/>
      <w:lvlText w:val="%1."/>
      <w:lvlJc w:val="left"/>
      <w:pPr>
        <w:ind w:left="720" w:hanging="360"/>
      </w:pPr>
    </w:lvl>
    <w:lvl w:ilvl="1" w:tplc="672EB526" w:tentative="1">
      <w:start w:val="1"/>
      <w:numFmt w:val="lowerLetter"/>
      <w:lvlText w:val="%2."/>
      <w:lvlJc w:val="left"/>
      <w:pPr>
        <w:ind w:left="1440" w:hanging="360"/>
      </w:pPr>
    </w:lvl>
    <w:lvl w:ilvl="2" w:tplc="E6A85454" w:tentative="1">
      <w:start w:val="1"/>
      <w:numFmt w:val="lowerRoman"/>
      <w:lvlText w:val="%3."/>
      <w:lvlJc w:val="right"/>
      <w:pPr>
        <w:ind w:left="2160" w:hanging="180"/>
      </w:pPr>
    </w:lvl>
    <w:lvl w:ilvl="3" w:tplc="A61AD154" w:tentative="1">
      <w:start w:val="1"/>
      <w:numFmt w:val="decimal"/>
      <w:lvlText w:val="%4."/>
      <w:lvlJc w:val="left"/>
      <w:pPr>
        <w:ind w:left="2880" w:hanging="360"/>
      </w:pPr>
    </w:lvl>
    <w:lvl w:ilvl="4" w:tplc="01884118" w:tentative="1">
      <w:start w:val="1"/>
      <w:numFmt w:val="lowerLetter"/>
      <w:lvlText w:val="%5."/>
      <w:lvlJc w:val="left"/>
      <w:pPr>
        <w:ind w:left="3600" w:hanging="360"/>
      </w:pPr>
    </w:lvl>
    <w:lvl w:ilvl="5" w:tplc="86E8F0FC" w:tentative="1">
      <w:start w:val="1"/>
      <w:numFmt w:val="lowerRoman"/>
      <w:lvlText w:val="%6."/>
      <w:lvlJc w:val="right"/>
      <w:pPr>
        <w:ind w:left="4320" w:hanging="180"/>
      </w:pPr>
    </w:lvl>
    <w:lvl w:ilvl="6" w:tplc="76449D30" w:tentative="1">
      <w:start w:val="1"/>
      <w:numFmt w:val="decimal"/>
      <w:lvlText w:val="%7."/>
      <w:lvlJc w:val="left"/>
      <w:pPr>
        <w:ind w:left="5040" w:hanging="360"/>
      </w:pPr>
    </w:lvl>
    <w:lvl w:ilvl="7" w:tplc="C9CC13C8" w:tentative="1">
      <w:start w:val="1"/>
      <w:numFmt w:val="lowerLetter"/>
      <w:lvlText w:val="%8."/>
      <w:lvlJc w:val="left"/>
      <w:pPr>
        <w:ind w:left="5760" w:hanging="360"/>
      </w:pPr>
    </w:lvl>
    <w:lvl w:ilvl="8" w:tplc="47EA50EC"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9514BCB0">
      <w:start w:val="1"/>
      <w:numFmt w:val="decimal"/>
      <w:lvlText w:val="%1."/>
      <w:lvlJc w:val="left"/>
      <w:pPr>
        <w:ind w:left="720" w:hanging="360"/>
      </w:pPr>
    </w:lvl>
    <w:lvl w:ilvl="1" w:tplc="64CC63FE" w:tentative="1">
      <w:start w:val="1"/>
      <w:numFmt w:val="lowerLetter"/>
      <w:lvlText w:val="%2."/>
      <w:lvlJc w:val="left"/>
      <w:pPr>
        <w:ind w:left="1440" w:hanging="360"/>
      </w:pPr>
    </w:lvl>
    <w:lvl w:ilvl="2" w:tplc="7804C56C" w:tentative="1">
      <w:start w:val="1"/>
      <w:numFmt w:val="lowerRoman"/>
      <w:lvlText w:val="%3."/>
      <w:lvlJc w:val="right"/>
      <w:pPr>
        <w:ind w:left="2160" w:hanging="180"/>
      </w:pPr>
    </w:lvl>
    <w:lvl w:ilvl="3" w:tplc="773E08AC" w:tentative="1">
      <w:start w:val="1"/>
      <w:numFmt w:val="decimal"/>
      <w:lvlText w:val="%4."/>
      <w:lvlJc w:val="left"/>
      <w:pPr>
        <w:ind w:left="2880" w:hanging="360"/>
      </w:pPr>
    </w:lvl>
    <w:lvl w:ilvl="4" w:tplc="F474A4F6" w:tentative="1">
      <w:start w:val="1"/>
      <w:numFmt w:val="lowerLetter"/>
      <w:lvlText w:val="%5."/>
      <w:lvlJc w:val="left"/>
      <w:pPr>
        <w:ind w:left="3600" w:hanging="360"/>
      </w:pPr>
    </w:lvl>
    <w:lvl w:ilvl="5" w:tplc="E1D09FE6" w:tentative="1">
      <w:start w:val="1"/>
      <w:numFmt w:val="lowerRoman"/>
      <w:lvlText w:val="%6."/>
      <w:lvlJc w:val="right"/>
      <w:pPr>
        <w:ind w:left="4320" w:hanging="180"/>
      </w:pPr>
    </w:lvl>
    <w:lvl w:ilvl="6" w:tplc="E19E2944" w:tentative="1">
      <w:start w:val="1"/>
      <w:numFmt w:val="decimal"/>
      <w:lvlText w:val="%7."/>
      <w:lvlJc w:val="left"/>
      <w:pPr>
        <w:ind w:left="5040" w:hanging="360"/>
      </w:pPr>
    </w:lvl>
    <w:lvl w:ilvl="7" w:tplc="682E488A" w:tentative="1">
      <w:start w:val="1"/>
      <w:numFmt w:val="lowerLetter"/>
      <w:lvlText w:val="%8."/>
      <w:lvlJc w:val="left"/>
      <w:pPr>
        <w:ind w:left="5760" w:hanging="360"/>
      </w:pPr>
    </w:lvl>
    <w:lvl w:ilvl="8" w:tplc="59AC8FC8"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86306EEA">
      <w:start w:val="1"/>
      <w:numFmt w:val="bullet"/>
      <w:lvlText w:val=""/>
      <w:lvlJc w:val="left"/>
      <w:pPr>
        <w:ind w:left="720" w:hanging="360"/>
      </w:pPr>
      <w:rPr>
        <w:rFonts w:ascii="Symbol" w:hAnsi="Symbol" w:hint="default"/>
      </w:rPr>
    </w:lvl>
    <w:lvl w:ilvl="1" w:tplc="92961E98" w:tentative="1">
      <w:start w:val="1"/>
      <w:numFmt w:val="bullet"/>
      <w:lvlText w:val="o"/>
      <w:lvlJc w:val="left"/>
      <w:pPr>
        <w:ind w:left="1440" w:hanging="360"/>
      </w:pPr>
      <w:rPr>
        <w:rFonts w:ascii="Courier New" w:hAnsi="Courier New" w:cs="Courier New" w:hint="default"/>
      </w:rPr>
    </w:lvl>
    <w:lvl w:ilvl="2" w:tplc="2654F02E" w:tentative="1">
      <w:start w:val="1"/>
      <w:numFmt w:val="bullet"/>
      <w:lvlText w:val=""/>
      <w:lvlJc w:val="left"/>
      <w:pPr>
        <w:ind w:left="2160" w:hanging="360"/>
      </w:pPr>
      <w:rPr>
        <w:rFonts w:ascii="Wingdings" w:hAnsi="Wingdings" w:hint="default"/>
      </w:rPr>
    </w:lvl>
    <w:lvl w:ilvl="3" w:tplc="A6F6A984" w:tentative="1">
      <w:start w:val="1"/>
      <w:numFmt w:val="bullet"/>
      <w:lvlText w:val=""/>
      <w:lvlJc w:val="left"/>
      <w:pPr>
        <w:ind w:left="2880" w:hanging="360"/>
      </w:pPr>
      <w:rPr>
        <w:rFonts w:ascii="Symbol" w:hAnsi="Symbol" w:hint="default"/>
      </w:rPr>
    </w:lvl>
    <w:lvl w:ilvl="4" w:tplc="AFFE132A" w:tentative="1">
      <w:start w:val="1"/>
      <w:numFmt w:val="bullet"/>
      <w:lvlText w:val="o"/>
      <w:lvlJc w:val="left"/>
      <w:pPr>
        <w:ind w:left="3600" w:hanging="360"/>
      </w:pPr>
      <w:rPr>
        <w:rFonts w:ascii="Courier New" w:hAnsi="Courier New" w:cs="Courier New" w:hint="default"/>
      </w:rPr>
    </w:lvl>
    <w:lvl w:ilvl="5" w:tplc="8222B626" w:tentative="1">
      <w:start w:val="1"/>
      <w:numFmt w:val="bullet"/>
      <w:lvlText w:val=""/>
      <w:lvlJc w:val="left"/>
      <w:pPr>
        <w:ind w:left="4320" w:hanging="360"/>
      </w:pPr>
      <w:rPr>
        <w:rFonts w:ascii="Wingdings" w:hAnsi="Wingdings" w:hint="default"/>
      </w:rPr>
    </w:lvl>
    <w:lvl w:ilvl="6" w:tplc="4B0C9E58" w:tentative="1">
      <w:start w:val="1"/>
      <w:numFmt w:val="bullet"/>
      <w:lvlText w:val=""/>
      <w:lvlJc w:val="left"/>
      <w:pPr>
        <w:ind w:left="5040" w:hanging="360"/>
      </w:pPr>
      <w:rPr>
        <w:rFonts w:ascii="Symbol" w:hAnsi="Symbol" w:hint="default"/>
      </w:rPr>
    </w:lvl>
    <w:lvl w:ilvl="7" w:tplc="46081162" w:tentative="1">
      <w:start w:val="1"/>
      <w:numFmt w:val="bullet"/>
      <w:lvlText w:val="o"/>
      <w:lvlJc w:val="left"/>
      <w:pPr>
        <w:ind w:left="5760" w:hanging="360"/>
      </w:pPr>
      <w:rPr>
        <w:rFonts w:ascii="Courier New" w:hAnsi="Courier New" w:cs="Courier New" w:hint="default"/>
      </w:rPr>
    </w:lvl>
    <w:lvl w:ilvl="8" w:tplc="457882A8"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E6178BF"/>
    <w:multiLevelType w:val="hybridMultilevel"/>
    <w:tmpl w:val="C1546982"/>
    <w:lvl w:ilvl="0" w:tplc="D73A4558">
      <w:start w:val="1"/>
      <w:numFmt w:val="decimal"/>
      <w:lvlText w:val="%1."/>
      <w:lvlJc w:val="left"/>
      <w:pPr>
        <w:ind w:left="720" w:hanging="360"/>
      </w:pPr>
      <w:rPr>
        <w:rFonts w:eastAsiaTheme="minorEastAsia" w:hint="default"/>
      </w:rPr>
    </w:lvl>
    <w:lvl w:ilvl="1" w:tplc="B0CC019C" w:tentative="1">
      <w:start w:val="1"/>
      <w:numFmt w:val="lowerLetter"/>
      <w:lvlText w:val="%2)"/>
      <w:lvlJc w:val="left"/>
      <w:pPr>
        <w:ind w:left="1240" w:hanging="440"/>
      </w:pPr>
    </w:lvl>
    <w:lvl w:ilvl="2" w:tplc="33A0D030" w:tentative="1">
      <w:start w:val="1"/>
      <w:numFmt w:val="lowerRoman"/>
      <w:lvlText w:val="%3."/>
      <w:lvlJc w:val="right"/>
      <w:pPr>
        <w:ind w:left="1680" w:hanging="440"/>
      </w:pPr>
    </w:lvl>
    <w:lvl w:ilvl="3" w:tplc="69F690FA" w:tentative="1">
      <w:start w:val="1"/>
      <w:numFmt w:val="decimal"/>
      <w:lvlText w:val="%4."/>
      <w:lvlJc w:val="left"/>
      <w:pPr>
        <w:ind w:left="2120" w:hanging="440"/>
      </w:pPr>
    </w:lvl>
    <w:lvl w:ilvl="4" w:tplc="37004E48" w:tentative="1">
      <w:start w:val="1"/>
      <w:numFmt w:val="lowerLetter"/>
      <w:lvlText w:val="%5)"/>
      <w:lvlJc w:val="left"/>
      <w:pPr>
        <w:ind w:left="2560" w:hanging="440"/>
      </w:pPr>
    </w:lvl>
    <w:lvl w:ilvl="5" w:tplc="9BDA8320" w:tentative="1">
      <w:start w:val="1"/>
      <w:numFmt w:val="lowerRoman"/>
      <w:lvlText w:val="%6."/>
      <w:lvlJc w:val="right"/>
      <w:pPr>
        <w:ind w:left="3000" w:hanging="440"/>
      </w:pPr>
    </w:lvl>
    <w:lvl w:ilvl="6" w:tplc="FF005A58" w:tentative="1">
      <w:start w:val="1"/>
      <w:numFmt w:val="decimal"/>
      <w:lvlText w:val="%7."/>
      <w:lvlJc w:val="left"/>
      <w:pPr>
        <w:ind w:left="3440" w:hanging="440"/>
      </w:pPr>
    </w:lvl>
    <w:lvl w:ilvl="7" w:tplc="7430B3DC" w:tentative="1">
      <w:start w:val="1"/>
      <w:numFmt w:val="lowerLetter"/>
      <w:lvlText w:val="%8)"/>
      <w:lvlJc w:val="left"/>
      <w:pPr>
        <w:ind w:left="3880" w:hanging="440"/>
      </w:pPr>
    </w:lvl>
    <w:lvl w:ilvl="8" w:tplc="A7B66448" w:tentative="1">
      <w:start w:val="1"/>
      <w:numFmt w:val="lowerRoman"/>
      <w:lvlText w:val="%9."/>
      <w:lvlJc w:val="right"/>
      <w:pPr>
        <w:ind w:left="4320" w:hanging="440"/>
      </w:pPr>
    </w:lvl>
  </w:abstractNum>
  <w:abstractNum w:abstractNumId="11" w15:restartNumberingAfterBreak="0">
    <w:nsid w:val="32E07ABC"/>
    <w:multiLevelType w:val="hybridMultilevel"/>
    <w:tmpl w:val="DF8229D0"/>
    <w:lvl w:ilvl="0" w:tplc="D082C9D4">
      <w:start w:val="1"/>
      <w:numFmt w:val="decimal"/>
      <w:lvlText w:val="%1."/>
      <w:lvlJc w:val="left"/>
      <w:pPr>
        <w:ind w:left="720" w:hanging="360"/>
      </w:pPr>
    </w:lvl>
    <w:lvl w:ilvl="1" w:tplc="891C58B0" w:tentative="1">
      <w:start w:val="1"/>
      <w:numFmt w:val="lowerLetter"/>
      <w:lvlText w:val="%2."/>
      <w:lvlJc w:val="left"/>
      <w:pPr>
        <w:ind w:left="1440" w:hanging="360"/>
      </w:pPr>
    </w:lvl>
    <w:lvl w:ilvl="2" w:tplc="DF3827F8" w:tentative="1">
      <w:start w:val="1"/>
      <w:numFmt w:val="lowerRoman"/>
      <w:lvlText w:val="%3."/>
      <w:lvlJc w:val="right"/>
      <w:pPr>
        <w:ind w:left="2160" w:hanging="180"/>
      </w:pPr>
    </w:lvl>
    <w:lvl w:ilvl="3" w:tplc="98F43C92" w:tentative="1">
      <w:start w:val="1"/>
      <w:numFmt w:val="decimal"/>
      <w:lvlText w:val="%4."/>
      <w:lvlJc w:val="left"/>
      <w:pPr>
        <w:ind w:left="2880" w:hanging="360"/>
      </w:pPr>
    </w:lvl>
    <w:lvl w:ilvl="4" w:tplc="1C3C809E" w:tentative="1">
      <w:start w:val="1"/>
      <w:numFmt w:val="lowerLetter"/>
      <w:lvlText w:val="%5."/>
      <w:lvlJc w:val="left"/>
      <w:pPr>
        <w:ind w:left="3600" w:hanging="360"/>
      </w:pPr>
    </w:lvl>
    <w:lvl w:ilvl="5" w:tplc="B4469A20" w:tentative="1">
      <w:start w:val="1"/>
      <w:numFmt w:val="lowerRoman"/>
      <w:lvlText w:val="%6."/>
      <w:lvlJc w:val="right"/>
      <w:pPr>
        <w:ind w:left="4320" w:hanging="180"/>
      </w:pPr>
    </w:lvl>
    <w:lvl w:ilvl="6" w:tplc="48D6C31E" w:tentative="1">
      <w:start w:val="1"/>
      <w:numFmt w:val="decimal"/>
      <w:lvlText w:val="%7."/>
      <w:lvlJc w:val="left"/>
      <w:pPr>
        <w:ind w:left="5040" w:hanging="360"/>
      </w:pPr>
    </w:lvl>
    <w:lvl w:ilvl="7" w:tplc="D8722DB2" w:tentative="1">
      <w:start w:val="1"/>
      <w:numFmt w:val="lowerLetter"/>
      <w:lvlText w:val="%8."/>
      <w:lvlJc w:val="left"/>
      <w:pPr>
        <w:ind w:left="5760" w:hanging="360"/>
      </w:pPr>
    </w:lvl>
    <w:lvl w:ilvl="8" w:tplc="5764FC92"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BF15686"/>
    <w:multiLevelType w:val="hybridMultilevel"/>
    <w:tmpl w:val="B040162E"/>
    <w:lvl w:ilvl="0" w:tplc="B3CC4176">
      <w:start w:val="1"/>
      <w:numFmt w:val="decimal"/>
      <w:lvlText w:val="%1."/>
      <w:lvlJc w:val="left"/>
      <w:pPr>
        <w:ind w:left="720" w:hanging="360"/>
      </w:pPr>
      <w:rPr>
        <w:rFonts w:eastAsiaTheme="minorEastAsia" w:hint="default"/>
      </w:rPr>
    </w:lvl>
    <w:lvl w:ilvl="1" w:tplc="D8FCCDB0" w:tentative="1">
      <w:start w:val="1"/>
      <w:numFmt w:val="lowerLetter"/>
      <w:lvlText w:val="%2)"/>
      <w:lvlJc w:val="left"/>
      <w:pPr>
        <w:ind w:left="1240" w:hanging="440"/>
      </w:pPr>
    </w:lvl>
    <w:lvl w:ilvl="2" w:tplc="8486A02A" w:tentative="1">
      <w:start w:val="1"/>
      <w:numFmt w:val="lowerRoman"/>
      <w:lvlText w:val="%3."/>
      <w:lvlJc w:val="right"/>
      <w:pPr>
        <w:ind w:left="1680" w:hanging="440"/>
      </w:pPr>
    </w:lvl>
    <w:lvl w:ilvl="3" w:tplc="D39223EA" w:tentative="1">
      <w:start w:val="1"/>
      <w:numFmt w:val="decimal"/>
      <w:lvlText w:val="%4."/>
      <w:lvlJc w:val="left"/>
      <w:pPr>
        <w:ind w:left="2120" w:hanging="440"/>
      </w:pPr>
    </w:lvl>
    <w:lvl w:ilvl="4" w:tplc="3F6ECCDC" w:tentative="1">
      <w:start w:val="1"/>
      <w:numFmt w:val="lowerLetter"/>
      <w:lvlText w:val="%5)"/>
      <w:lvlJc w:val="left"/>
      <w:pPr>
        <w:ind w:left="2560" w:hanging="440"/>
      </w:pPr>
    </w:lvl>
    <w:lvl w:ilvl="5" w:tplc="C1C09E06" w:tentative="1">
      <w:start w:val="1"/>
      <w:numFmt w:val="lowerRoman"/>
      <w:lvlText w:val="%6."/>
      <w:lvlJc w:val="right"/>
      <w:pPr>
        <w:ind w:left="3000" w:hanging="440"/>
      </w:pPr>
    </w:lvl>
    <w:lvl w:ilvl="6" w:tplc="BAF4D712" w:tentative="1">
      <w:start w:val="1"/>
      <w:numFmt w:val="decimal"/>
      <w:lvlText w:val="%7."/>
      <w:lvlJc w:val="left"/>
      <w:pPr>
        <w:ind w:left="3440" w:hanging="440"/>
      </w:pPr>
    </w:lvl>
    <w:lvl w:ilvl="7" w:tplc="5BF06EB6" w:tentative="1">
      <w:start w:val="1"/>
      <w:numFmt w:val="lowerLetter"/>
      <w:lvlText w:val="%8)"/>
      <w:lvlJc w:val="left"/>
      <w:pPr>
        <w:ind w:left="3880" w:hanging="440"/>
      </w:pPr>
    </w:lvl>
    <w:lvl w:ilvl="8" w:tplc="AE0A20EC" w:tentative="1">
      <w:start w:val="1"/>
      <w:numFmt w:val="lowerRoman"/>
      <w:lvlText w:val="%9."/>
      <w:lvlJc w:val="right"/>
      <w:pPr>
        <w:ind w:left="4320" w:hanging="44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FE6AE678">
      <w:start w:val="1"/>
      <w:numFmt w:val="bullet"/>
      <w:lvlText w:val=""/>
      <w:lvlJc w:val="left"/>
      <w:pPr>
        <w:ind w:left="720" w:hanging="360"/>
      </w:pPr>
      <w:rPr>
        <w:rFonts w:ascii="Symbol" w:hAnsi="Symbol" w:hint="default"/>
      </w:rPr>
    </w:lvl>
    <w:lvl w:ilvl="1" w:tplc="46A6B5CE" w:tentative="1">
      <w:start w:val="1"/>
      <w:numFmt w:val="bullet"/>
      <w:lvlText w:val="o"/>
      <w:lvlJc w:val="left"/>
      <w:pPr>
        <w:ind w:left="1440" w:hanging="360"/>
      </w:pPr>
      <w:rPr>
        <w:rFonts w:ascii="Courier New" w:hAnsi="Courier New" w:cs="Courier New" w:hint="default"/>
      </w:rPr>
    </w:lvl>
    <w:lvl w:ilvl="2" w:tplc="55308484" w:tentative="1">
      <w:start w:val="1"/>
      <w:numFmt w:val="bullet"/>
      <w:lvlText w:val=""/>
      <w:lvlJc w:val="left"/>
      <w:pPr>
        <w:ind w:left="2160" w:hanging="360"/>
      </w:pPr>
      <w:rPr>
        <w:rFonts w:ascii="Wingdings" w:hAnsi="Wingdings" w:hint="default"/>
      </w:rPr>
    </w:lvl>
    <w:lvl w:ilvl="3" w:tplc="5BAEA69C" w:tentative="1">
      <w:start w:val="1"/>
      <w:numFmt w:val="bullet"/>
      <w:lvlText w:val=""/>
      <w:lvlJc w:val="left"/>
      <w:pPr>
        <w:ind w:left="2880" w:hanging="360"/>
      </w:pPr>
      <w:rPr>
        <w:rFonts w:ascii="Symbol" w:hAnsi="Symbol" w:hint="default"/>
      </w:rPr>
    </w:lvl>
    <w:lvl w:ilvl="4" w:tplc="4630FB9C" w:tentative="1">
      <w:start w:val="1"/>
      <w:numFmt w:val="bullet"/>
      <w:lvlText w:val="o"/>
      <w:lvlJc w:val="left"/>
      <w:pPr>
        <w:ind w:left="3600" w:hanging="360"/>
      </w:pPr>
      <w:rPr>
        <w:rFonts w:ascii="Courier New" w:hAnsi="Courier New" w:cs="Courier New" w:hint="default"/>
      </w:rPr>
    </w:lvl>
    <w:lvl w:ilvl="5" w:tplc="5B0A2314" w:tentative="1">
      <w:start w:val="1"/>
      <w:numFmt w:val="bullet"/>
      <w:lvlText w:val=""/>
      <w:lvlJc w:val="left"/>
      <w:pPr>
        <w:ind w:left="4320" w:hanging="360"/>
      </w:pPr>
      <w:rPr>
        <w:rFonts w:ascii="Wingdings" w:hAnsi="Wingdings" w:hint="default"/>
      </w:rPr>
    </w:lvl>
    <w:lvl w:ilvl="6" w:tplc="39024C7C" w:tentative="1">
      <w:start w:val="1"/>
      <w:numFmt w:val="bullet"/>
      <w:lvlText w:val=""/>
      <w:lvlJc w:val="left"/>
      <w:pPr>
        <w:ind w:left="5040" w:hanging="360"/>
      </w:pPr>
      <w:rPr>
        <w:rFonts w:ascii="Symbol" w:hAnsi="Symbol" w:hint="default"/>
      </w:rPr>
    </w:lvl>
    <w:lvl w:ilvl="7" w:tplc="C7BC0644" w:tentative="1">
      <w:start w:val="1"/>
      <w:numFmt w:val="bullet"/>
      <w:lvlText w:val="o"/>
      <w:lvlJc w:val="left"/>
      <w:pPr>
        <w:ind w:left="5760" w:hanging="360"/>
      </w:pPr>
      <w:rPr>
        <w:rFonts w:ascii="Courier New" w:hAnsi="Courier New" w:cs="Courier New" w:hint="default"/>
      </w:rPr>
    </w:lvl>
    <w:lvl w:ilvl="8" w:tplc="E22C68A2"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3600715"/>
    <w:multiLevelType w:val="multilevel"/>
    <w:tmpl w:val="AE380F42"/>
    <w:lvl w:ilvl="0">
      <w:start w:val="6"/>
      <w:numFmt w:val="decimal"/>
      <w:lvlText w:val="%1."/>
      <w:lvlJc w:val="left"/>
      <w:pPr>
        <w:ind w:left="540" w:hanging="540"/>
      </w:pPr>
      <w:rPr>
        <w:rFonts w:hint="default"/>
      </w:rPr>
    </w:lvl>
    <w:lvl w:ilvl="1">
      <w:start w:val="2"/>
      <w:numFmt w:val="decimal"/>
      <w:lvlText w:val="%1.%2."/>
      <w:lvlJc w:val="left"/>
      <w:pPr>
        <w:ind w:left="1125" w:hanging="54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480" w:hanging="1800"/>
      </w:pPr>
      <w:rPr>
        <w:rFonts w:hint="default"/>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FC11D4"/>
    <w:multiLevelType w:val="hybridMultilevel"/>
    <w:tmpl w:val="84D43CAC"/>
    <w:lvl w:ilvl="0" w:tplc="534C1C94">
      <w:start w:val="1"/>
      <w:numFmt w:val="bullet"/>
      <w:lvlText w:val=""/>
      <w:lvlJc w:val="left"/>
      <w:pPr>
        <w:ind w:left="360" w:hanging="360"/>
      </w:pPr>
      <w:rPr>
        <w:rFonts w:ascii="Symbol" w:hAnsi="Symbol" w:hint="default"/>
        <w:sz w:val="28"/>
        <w:szCs w:val="28"/>
      </w:rPr>
    </w:lvl>
    <w:lvl w:ilvl="1" w:tplc="C9D8092A" w:tentative="1">
      <w:start w:val="1"/>
      <w:numFmt w:val="bullet"/>
      <w:lvlText w:val="o"/>
      <w:lvlJc w:val="left"/>
      <w:pPr>
        <w:ind w:left="1080" w:hanging="360"/>
      </w:pPr>
      <w:rPr>
        <w:rFonts w:ascii="Courier New" w:hAnsi="Courier New" w:cs="Courier New" w:hint="default"/>
      </w:rPr>
    </w:lvl>
    <w:lvl w:ilvl="2" w:tplc="FF389130" w:tentative="1">
      <w:start w:val="1"/>
      <w:numFmt w:val="bullet"/>
      <w:lvlText w:val=""/>
      <w:lvlJc w:val="left"/>
      <w:pPr>
        <w:ind w:left="1800" w:hanging="360"/>
      </w:pPr>
      <w:rPr>
        <w:rFonts w:ascii="Wingdings" w:hAnsi="Wingdings" w:hint="default"/>
      </w:rPr>
    </w:lvl>
    <w:lvl w:ilvl="3" w:tplc="5C4653C4" w:tentative="1">
      <w:start w:val="1"/>
      <w:numFmt w:val="bullet"/>
      <w:lvlText w:val=""/>
      <w:lvlJc w:val="left"/>
      <w:pPr>
        <w:ind w:left="2520" w:hanging="360"/>
      </w:pPr>
      <w:rPr>
        <w:rFonts w:ascii="Symbol" w:hAnsi="Symbol" w:hint="default"/>
      </w:rPr>
    </w:lvl>
    <w:lvl w:ilvl="4" w:tplc="FD6A62EA" w:tentative="1">
      <w:start w:val="1"/>
      <w:numFmt w:val="bullet"/>
      <w:lvlText w:val="o"/>
      <w:lvlJc w:val="left"/>
      <w:pPr>
        <w:ind w:left="3240" w:hanging="360"/>
      </w:pPr>
      <w:rPr>
        <w:rFonts w:ascii="Courier New" w:hAnsi="Courier New" w:cs="Courier New" w:hint="default"/>
      </w:rPr>
    </w:lvl>
    <w:lvl w:ilvl="5" w:tplc="3F621CBE" w:tentative="1">
      <w:start w:val="1"/>
      <w:numFmt w:val="bullet"/>
      <w:lvlText w:val=""/>
      <w:lvlJc w:val="left"/>
      <w:pPr>
        <w:ind w:left="3960" w:hanging="360"/>
      </w:pPr>
      <w:rPr>
        <w:rFonts w:ascii="Wingdings" w:hAnsi="Wingdings" w:hint="default"/>
      </w:rPr>
    </w:lvl>
    <w:lvl w:ilvl="6" w:tplc="E59E8548" w:tentative="1">
      <w:start w:val="1"/>
      <w:numFmt w:val="bullet"/>
      <w:lvlText w:val=""/>
      <w:lvlJc w:val="left"/>
      <w:pPr>
        <w:ind w:left="4680" w:hanging="360"/>
      </w:pPr>
      <w:rPr>
        <w:rFonts w:ascii="Symbol" w:hAnsi="Symbol" w:hint="default"/>
      </w:rPr>
    </w:lvl>
    <w:lvl w:ilvl="7" w:tplc="8FB47800" w:tentative="1">
      <w:start w:val="1"/>
      <w:numFmt w:val="bullet"/>
      <w:lvlText w:val="o"/>
      <w:lvlJc w:val="left"/>
      <w:pPr>
        <w:ind w:left="5400" w:hanging="360"/>
      </w:pPr>
      <w:rPr>
        <w:rFonts w:ascii="Courier New" w:hAnsi="Courier New" w:cs="Courier New" w:hint="default"/>
      </w:rPr>
    </w:lvl>
    <w:lvl w:ilvl="8" w:tplc="3280B1EE" w:tentative="1">
      <w:start w:val="1"/>
      <w:numFmt w:val="bullet"/>
      <w:lvlText w:val=""/>
      <w:lvlJc w:val="left"/>
      <w:pPr>
        <w:ind w:left="6120" w:hanging="360"/>
      </w:pPr>
      <w:rPr>
        <w:rFonts w:ascii="Wingdings" w:hAnsi="Wingdings" w:hint="default"/>
      </w:rPr>
    </w:lvl>
  </w:abstractNum>
  <w:abstractNum w:abstractNumId="23" w15:restartNumberingAfterBreak="0">
    <w:nsid w:val="5247256D"/>
    <w:multiLevelType w:val="hybridMultilevel"/>
    <w:tmpl w:val="4878A694"/>
    <w:lvl w:ilvl="0" w:tplc="ECECCF7A">
      <w:start w:val="1"/>
      <w:numFmt w:val="decimal"/>
      <w:lvlText w:val="%1."/>
      <w:lvlJc w:val="left"/>
      <w:pPr>
        <w:ind w:left="720" w:hanging="360"/>
      </w:pPr>
      <w:rPr>
        <w:rFonts w:eastAsiaTheme="minorEastAsia" w:hint="default"/>
      </w:rPr>
    </w:lvl>
    <w:lvl w:ilvl="1" w:tplc="3184FE74" w:tentative="1">
      <w:start w:val="1"/>
      <w:numFmt w:val="lowerLetter"/>
      <w:lvlText w:val="%2)"/>
      <w:lvlJc w:val="left"/>
      <w:pPr>
        <w:ind w:left="1240" w:hanging="440"/>
      </w:pPr>
    </w:lvl>
    <w:lvl w:ilvl="2" w:tplc="675C9706" w:tentative="1">
      <w:start w:val="1"/>
      <w:numFmt w:val="lowerRoman"/>
      <w:lvlText w:val="%3."/>
      <w:lvlJc w:val="right"/>
      <w:pPr>
        <w:ind w:left="1680" w:hanging="440"/>
      </w:pPr>
    </w:lvl>
    <w:lvl w:ilvl="3" w:tplc="50E8237E" w:tentative="1">
      <w:start w:val="1"/>
      <w:numFmt w:val="decimal"/>
      <w:lvlText w:val="%4."/>
      <w:lvlJc w:val="left"/>
      <w:pPr>
        <w:ind w:left="2120" w:hanging="440"/>
      </w:pPr>
    </w:lvl>
    <w:lvl w:ilvl="4" w:tplc="1FCACD56" w:tentative="1">
      <w:start w:val="1"/>
      <w:numFmt w:val="lowerLetter"/>
      <w:lvlText w:val="%5)"/>
      <w:lvlJc w:val="left"/>
      <w:pPr>
        <w:ind w:left="2560" w:hanging="440"/>
      </w:pPr>
    </w:lvl>
    <w:lvl w:ilvl="5" w:tplc="06F8AABE" w:tentative="1">
      <w:start w:val="1"/>
      <w:numFmt w:val="lowerRoman"/>
      <w:lvlText w:val="%6."/>
      <w:lvlJc w:val="right"/>
      <w:pPr>
        <w:ind w:left="3000" w:hanging="440"/>
      </w:pPr>
    </w:lvl>
    <w:lvl w:ilvl="6" w:tplc="DF66FC88" w:tentative="1">
      <w:start w:val="1"/>
      <w:numFmt w:val="decimal"/>
      <w:lvlText w:val="%7."/>
      <w:lvlJc w:val="left"/>
      <w:pPr>
        <w:ind w:left="3440" w:hanging="440"/>
      </w:pPr>
    </w:lvl>
    <w:lvl w:ilvl="7" w:tplc="881405B6" w:tentative="1">
      <w:start w:val="1"/>
      <w:numFmt w:val="lowerLetter"/>
      <w:lvlText w:val="%8)"/>
      <w:lvlJc w:val="left"/>
      <w:pPr>
        <w:ind w:left="3880" w:hanging="440"/>
      </w:pPr>
    </w:lvl>
    <w:lvl w:ilvl="8" w:tplc="4F60A5CC" w:tentative="1">
      <w:start w:val="1"/>
      <w:numFmt w:val="lowerRoman"/>
      <w:lvlText w:val="%9."/>
      <w:lvlJc w:val="right"/>
      <w:pPr>
        <w:ind w:left="4320" w:hanging="440"/>
      </w:pPr>
    </w:lvl>
  </w:abstractNum>
  <w:abstractNum w:abstractNumId="24" w15:restartNumberingAfterBreak="0">
    <w:nsid w:val="68C5097E"/>
    <w:multiLevelType w:val="multilevel"/>
    <w:tmpl w:val="30F6DA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C068C7"/>
    <w:multiLevelType w:val="hybridMultilevel"/>
    <w:tmpl w:val="BBE4A0B0"/>
    <w:lvl w:ilvl="0" w:tplc="49583D28">
      <w:start w:val="1"/>
      <w:numFmt w:val="decimal"/>
      <w:lvlText w:val="%1."/>
      <w:lvlJc w:val="left"/>
      <w:pPr>
        <w:ind w:left="360" w:hanging="360"/>
      </w:pPr>
      <w:rPr>
        <w:rFonts w:hint="default"/>
      </w:rPr>
    </w:lvl>
    <w:lvl w:ilvl="1" w:tplc="99667C88" w:tentative="1">
      <w:start w:val="1"/>
      <w:numFmt w:val="lowerLetter"/>
      <w:lvlText w:val="%2)"/>
      <w:lvlJc w:val="left"/>
      <w:pPr>
        <w:ind w:left="880" w:hanging="440"/>
      </w:pPr>
    </w:lvl>
    <w:lvl w:ilvl="2" w:tplc="D56C183C" w:tentative="1">
      <w:start w:val="1"/>
      <w:numFmt w:val="lowerRoman"/>
      <w:lvlText w:val="%3."/>
      <w:lvlJc w:val="right"/>
      <w:pPr>
        <w:ind w:left="1320" w:hanging="440"/>
      </w:pPr>
    </w:lvl>
    <w:lvl w:ilvl="3" w:tplc="098A730A" w:tentative="1">
      <w:start w:val="1"/>
      <w:numFmt w:val="decimal"/>
      <w:lvlText w:val="%4."/>
      <w:lvlJc w:val="left"/>
      <w:pPr>
        <w:ind w:left="1760" w:hanging="440"/>
      </w:pPr>
    </w:lvl>
    <w:lvl w:ilvl="4" w:tplc="DEA4D3FC" w:tentative="1">
      <w:start w:val="1"/>
      <w:numFmt w:val="lowerLetter"/>
      <w:lvlText w:val="%5)"/>
      <w:lvlJc w:val="left"/>
      <w:pPr>
        <w:ind w:left="2200" w:hanging="440"/>
      </w:pPr>
    </w:lvl>
    <w:lvl w:ilvl="5" w:tplc="21C4CE22" w:tentative="1">
      <w:start w:val="1"/>
      <w:numFmt w:val="lowerRoman"/>
      <w:lvlText w:val="%6."/>
      <w:lvlJc w:val="right"/>
      <w:pPr>
        <w:ind w:left="2640" w:hanging="440"/>
      </w:pPr>
    </w:lvl>
    <w:lvl w:ilvl="6" w:tplc="AA1CA1DE" w:tentative="1">
      <w:start w:val="1"/>
      <w:numFmt w:val="decimal"/>
      <w:lvlText w:val="%7."/>
      <w:lvlJc w:val="left"/>
      <w:pPr>
        <w:ind w:left="3080" w:hanging="440"/>
      </w:pPr>
    </w:lvl>
    <w:lvl w:ilvl="7" w:tplc="5EE62A6E" w:tentative="1">
      <w:start w:val="1"/>
      <w:numFmt w:val="lowerLetter"/>
      <w:lvlText w:val="%8)"/>
      <w:lvlJc w:val="left"/>
      <w:pPr>
        <w:ind w:left="3520" w:hanging="440"/>
      </w:pPr>
    </w:lvl>
    <w:lvl w:ilvl="8" w:tplc="34DC43E8" w:tentative="1">
      <w:start w:val="1"/>
      <w:numFmt w:val="lowerRoman"/>
      <w:lvlText w:val="%9."/>
      <w:lvlJc w:val="right"/>
      <w:pPr>
        <w:ind w:left="3960" w:hanging="440"/>
      </w:pPr>
    </w:lvl>
  </w:abstractNum>
  <w:abstractNum w:abstractNumId="28" w15:restartNumberingAfterBreak="0">
    <w:nsid w:val="707C0381"/>
    <w:multiLevelType w:val="hybridMultilevel"/>
    <w:tmpl w:val="17BCDFB4"/>
    <w:lvl w:ilvl="0" w:tplc="B01A7934">
      <w:numFmt w:val="bullet"/>
      <w:lvlText w:val=""/>
      <w:lvlJc w:val="left"/>
      <w:pPr>
        <w:ind w:left="360" w:hanging="360"/>
      </w:pPr>
      <w:rPr>
        <w:rFonts w:ascii="Wingdings" w:eastAsiaTheme="minorEastAsia" w:hAnsi="Wingdings" w:cstheme="majorHAnsi" w:hint="default"/>
      </w:rPr>
    </w:lvl>
    <w:lvl w:ilvl="1" w:tplc="437A2806" w:tentative="1">
      <w:start w:val="1"/>
      <w:numFmt w:val="bullet"/>
      <w:lvlText w:val=""/>
      <w:lvlJc w:val="left"/>
      <w:pPr>
        <w:ind w:left="880" w:hanging="440"/>
      </w:pPr>
      <w:rPr>
        <w:rFonts w:ascii="Wingdings" w:hAnsi="Wingdings" w:hint="default"/>
      </w:rPr>
    </w:lvl>
    <w:lvl w:ilvl="2" w:tplc="D102E570" w:tentative="1">
      <w:start w:val="1"/>
      <w:numFmt w:val="bullet"/>
      <w:lvlText w:val=""/>
      <w:lvlJc w:val="left"/>
      <w:pPr>
        <w:ind w:left="1320" w:hanging="440"/>
      </w:pPr>
      <w:rPr>
        <w:rFonts w:ascii="Wingdings" w:hAnsi="Wingdings" w:hint="default"/>
      </w:rPr>
    </w:lvl>
    <w:lvl w:ilvl="3" w:tplc="ADE6E7E2" w:tentative="1">
      <w:start w:val="1"/>
      <w:numFmt w:val="bullet"/>
      <w:lvlText w:val=""/>
      <w:lvlJc w:val="left"/>
      <w:pPr>
        <w:ind w:left="1760" w:hanging="440"/>
      </w:pPr>
      <w:rPr>
        <w:rFonts w:ascii="Wingdings" w:hAnsi="Wingdings" w:hint="default"/>
      </w:rPr>
    </w:lvl>
    <w:lvl w:ilvl="4" w:tplc="58286DD8" w:tentative="1">
      <w:start w:val="1"/>
      <w:numFmt w:val="bullet"/>
      <w:lvlText w:val=""/>
      <w:lvlJc w:val="left"/>
      <w:pPr>
        <w:ind w:left="2200" w:hanging="440"/>
      </w:pPr>
      <w:rPr>
        <w:rFonts w:ascii="Wingdings" w:hAnsi="Wingdings" w:hint="default"/>
      </w:rPr>
    </w:lvl>
    <w:lvl w:ilvl="5" w:tplc="6DDE7636" w:tentative="1">
      <w:start w:val="1"/>
      <w:numFmt w:val="bullet"/>
      <w:lvlText w:val=""/>
      <w:lvlJc w:val="left"/>
      <w:pPr>
        <w:ind w:left="2640" w:hanging="440"/>
      </w:pPr>
      <w:rPr>
        <w:rFonts w:ascii="Wingdings" w:hAnsi="Wingdings" w:hint="default"/>
      </w:rPr>
    </w:lvl>
    <w:lvl w:ilvl="6" w:tplc="7EAE4AF8" w:tentative="1">
      <w:start w:val="1"/>
      <w:numFmt w:val="bullet"/>
      <w:lvlText w:val=""/>
      <w:lvlJc w:val="left"/>
      <w:pPr>
        <w:ind w:left="3080" w:hanging="440"/>
      </w:pPr>
      <w:rPr>
        <w:rFonts w:ascii="Wingdings" w:hAnsi="Wingdings" w:hint="default"/>
      </w:rPr>
    </w:lvl>
    <w:lvl w:ilvl="7" w:tplc="59546610" w:tentative="1">
      <w:start w:val="1"/>
      <w:numFmt w:val="bullet"/>
      <w:lvlText w:val=""/>
      <w:lvlJc w:val="left"/>
      <w:pPr>
        <w:ind w:left="3520" w:hanging="440"/>
      </w:pPr>
      <w:rPr>
        <w:rFonts w:ascii="Wingdings" w:hAnsi="Wingdings" w:hint="default"/>
      </w:rPr>
    </w:lvl>
    <w:lvl w:ilvl="8" w:tplc="D242D7EE" w:tentative="1">
      <w:start w:val="1"/>
      <w:numFmt w:val="bullet"/>
      <w:lvlText w:val=""/>
      <w:lvlJc w:val="left"/>
      <w:pPr>
        <w:ind w:left="3960" w:hanging="440"/>
      </w:pPr>
      <w:rPr>
        <w:rFonts w:ascii="Wingdings" w:hAnsi="Wingdings" w:hint="default"/>
      </w:rPr>
    </w:lvl>
  </w:abstractNum>
  <w:abstractNum w:abstractNumId="29" w15:restartNumberingAfterBreak="0">
    <w:nsid w:val="747B6BC2"/>
    <w:multiLevelType w:val="hybridMultilevel"/>
    <w:tmpl w:val="36F6EDBE"/>
    <w:lvl w:ilvl="0" w:tplc="74764A8A">
      <w:start w:val="1"/>
      <w:numFmt w:val="bullet"/>
      <w:lvlText w:val=""/>
      <w:lvlJc w:val="left"/>
      <w:pPr>
        <w:ind w:left="720" w:hanging="360"/>
      </w:pPr>
      <w:rPr>
        <w:rFonts w:ascii="Symbol" w:hAnsi="Symbol" w:hint="default"/>
      </w:rPr>
    </w:lvl>
    <w:lvl w:ilvl="1" w:tplc="DEECC24A" w:tentative="1">
      <w:start w:val="1"/>
      <w:numFmt w:val="bullet"/>
      <w:lvlText w:val="o"/>
      <w:lvlJc w:val="left"/>
      <w:pPr>
        <w:ind w:left="1440" w:hanging="360"/>
      </w:pPr>
      <w:rPr>
        <w:rFonts w:ascii="Courier New" w:hAnsi="Courier New" w:cs="Courier New" w:hint="default"/>
      </w:rPr>
    </w:lvl>
    <w:lvl w:ilvl="2" w:tplc="1578EE90" w:tentative="1">
      <w:start w:val="1"/>
      <w:numFmt w:val="bullet"/>
      <w:lvlText w:val=""/>
      <w:lvlJc w:val="left"/>
      <w:pPr>
        <w:ind w:left="2160" w:hanging="360"/>
      </w:pPr>
      <w:rPr>
        <w:rFonts w:ascii="Wingdings" w:hAnsi="Wingdings" w:hint="default"/>
      </w:rPr>
    </w:lvl>
    <w:lvl w:ilvl="3" w:tplc="D12AE994" w:tentative="1">
      <w:start w:val="1"/>
      <w:numFmt w:val="bullet"/>
      <w:lvlText w:val=""/>
      <w:lvlJc w:val="left"/>
      <w:pPr>
        <w:ind w:left="2880" w:hanging="360"/>
      </w:pPr>
      <w:rPr>
        <w:rFonts w:ascii="Symbol" w:hAnsi="Symbol" w:hint="default"/>
      </w:rPr>
    </w:lvl>
    <w:lvl w:ilvl="4" w:tplc="839C76EC" w:tentative="1">
      <w:start w:val="1"/>
      <w:numFmt w:val="bullet"/>
      <w:lvlText w:val="o"/>
      <w:lvlJc w:val="left"/>
      <w:pPr>
        <w:ind w:left="3600" w:hanging="360"/>
      </w:pPr>
      <w:rPr>
        <w:rFonts w:ascii="Courier New" w:hAnsi="Courier New" w:cs="Courier New" w:hint="default"/>
      </w:rPr>
    </w:lvl>
    <w:lvl w:ilvl="5" w:tplc="BD0C18EA" w:tentative="1">
      <w:start w:val="1"/>
      <w:numFmt w:val="bullet"/>
      <w:lvlText w:val=""/>
      <w:lvlJc w:val="left"/>
      <w:pPr>
        <w:ind w:left="4320" w:hanging="360"/>
      </w:pPr>
      <w:rPr>
        <w:rFonts w:ascii="Wingdings" w:hAnsi="Wingdings" w:hint="default"/>
      </w:rPr>
    </w:lvl>
    <w:lvl w:ilvl="6" w:tplc="2E922196" w:tentative="1">
      <w:start w:val="1"/>
      <w:numFmt w:val="bullet"/>
      <w:lvlText w:val=""/>
      <w:lvlJc w:val="left"/>
      <w:pPr>
        <w:ind w:left="5040" w:hanging="360"/>
      </w:pPr>
      <w:rPr>
        <w:rFonts w:ascii="Symbol" w:hAnsi="Symbol" w:hint="default"/>
      </w:rPr>
    </w:lvl>
    <w:lvl w:ilvl="7" w:tplc="E0BAF67C" w:tentative="1">
      <w:start w:val="1"/>
      <w:numFmt w:val="bullet"/>
      <w:lvlText w:val="o"/>
      <w:lvlJc w:val="left"/>
      <w:pPr>
        <w:ind w:left="5760" w:hanging="360"/>
      </w:pPr>
      <w:rPr>
        <w:rFonts w:ascii="Courier New" w:hAnsi="Courier New" w:cs="Courier New" w:hint="default"/>
      </w:rPr>
    </w:lvl>
    <w:lvl w:ilvl="8" w:tplc="8544E44E" w:tentative="1">
      <w:start w:val="1"/>
      <w:numFmt w:val="bullet"/>
      <w:lvlText w:val=""/>
      <w:lvlJc w:val="left"/>
      <w:pPr>
        <w:ind w:left="6480" w:hanging="360"/>
      </w:pPr>
      <w:rPr>
        <w:rFonts w:ascii="Wingdings" w:hAnsi="Wingdings" w:hint="default"/>
      </w:rPr>
    </w:lvl>
  </w:abstractNum>
  <w:abstractNum w:abstractNumId="30" w15:restartNumberingAfterBreak="0">
    <w:nsid w:val="748E2CC7"/>
    <w:multiLevelType w:val="hybridMultilevel"/>
    <w:tmpl w:val="D3A86196"/>
    <w:lvl w:ilvl="0" w:tplc="A448F4D2">
      <w:start w:val="1"/>
      <w:numFmt w:val="decimal"/>
      <w:lvlText w:val="%1."/>
      <w:lvlJc w:val="left"/>
      <w:pPr>
        <w:ind w:left="720" w:hanging="360"/>
      </w:pPr>
      <w:rPr>
        <w:rFonts w:eastAsiaTheme="minorEastAsia" w:hint="default"/>
      </w:rPr>
    </w:lvl>
    <w:lvl w:ilvl="1" w:tplc="A9A82F84" w:tentative="1">
      <w:start w:val="1"/>
      <w:numFmt w:val="lowerLetter"/>
      <w:lvlText w:val="%2)"/>
      <w:lvlJc w:val="left"/>
      <w:pPr>
        <w:ind w:left="1240" w:hanging="440"/>
      </w:pPr>
    </w:lvl>
    <w:lvl w:ilvl="2" w:tplc="3ADEDF4E" w:tentative="1">
      <w:start w:val="1"/>
      <w:numFmt w:val="lowerRoman"/>
      <w:lvlText w:val="%3."/>
      <w:lvlJc w:val="right"/>
      <w:pPr>
        <w:ind w:left="1680" w:hanging="440"/>
      </w:pPr>
    </w:lvl>
    <w:lvl w:ilvl="3" w:tplc="514A01A6" w:tentative="1">
      <w:start w:val="1"/>
      <w:numFmt w:val="decimal"/>
      <w:lvlText w:val="%4."/>
      <w:lvlJc w:val="left"/>
      <w:pPr>
        <w:ind w:left="2120" w:hanging="440"/>
      </w:pPr>
    </w:lvl>
    <w:lvl w:ilvl="4" w:tplc="84482848" w:tentative="1">
      <w:start w:val="1"/>
      <w:numFmt w:val="lowerLetter"/>
      <w:lvlText w:val="%5)"/>
      <w:lvlJc w:val="left"/>
      <w:pPr>
        <w:ind w:left="2560" w:hanging="440"/>
      </w:pPr>
    </w:lvl>
    <w:lvl w:ilvl="5" w:tplc="CEA65970" w:tentative="1">
      <w:start w:val="1"/>
      <w:numFmt w:val="lowerRoman"/>
      <w:lvlText w:val="%6."/>
      <w:lvlJc w:val="right"/>
      <w:pPr>
        <w:ind w:left="3000" w:hanging="440"/>
      </w:pPr>
    </w:lvl>
    <w:lvl w:ilvl="6" w:tplc="AF40CECC" w:tentative="1">
      <w:start w:val="1"/>
      <w:numFmt w:val="decimal"/>
      <w:lvlText w:val="%7."/>
      <w:lvlJc w:val="left"/>
      <w:pPr>
        <w:ind w:left="3440" w:hanging="440"/>
      </w:pPr>
    </w:lvl>
    <w:lvl w:ilvl="7" w:tplc="E356F312" w:tentative="1">
      <w:start w:val="1"/>
      <w:numFmt w:val="lowerLetter"/>
      <w:lvlText w:val="%8)"/>
      <w:lvlJc w:val="left"/>
      <w:pPr>
        <w:ind w:left="3880" w:hanging="440"/>
      </w:pPr>
    </w:lvl>
    <w:lvl w:ilvl="8" w:tplc="A56C9E18" w:tentative="1">
      <w:start w:val="1"/>
      <w:numFmt w:val="lowerRoman"/>
      <w:lvlText w:val="%9."/>
      <w:lvlJc w:val="right"/>
      <w:pPr>
        <w:ind w:left="4320" w:hanging="440"/>
      </w:pPr>
    </w:lvl>
  </w:abstractNum>
  <w:abstractNum w:abstractNumId="31" w15:restartNumberingAfterBreak="0">
    <w:nsid w:val="7980701F"/>
    <w:multiLevelType w:val="hybridMultilevel"/>
    <w:tmpl w:val="EDCE8ABC"/>
    <w:lvl w:ilvl="0" w:tplc="2C0EA2D2">
      <w:start w:val="1"/>
      <w:numFmt w:val="decimal"/>
      <w:lvlText w:val="%1."/>
      <w:lvlJc w:val="left"/>
      <w:pPr>
        <w:ind w:left="720" w:hanging="360"/>
      </w:pPr>
    </w:lvl>
    <w:lvl w:ilvl="1" w:tplc="D4EE29BA" w:tentative="1">
      <w:start w:val="1"/>
      <w:numFmt w:val="lowerLetter"/>
      <w:lvlText w:val="%2."/>
      <w:lvlJc w:val="left"/>
      <w:pPr>
        <w:ind w:left="1440" w:hanging="360"/>
      </w:pPr>
    </w:lvl>
    <w:lvl w:ilvl="2" w:tplc="2926F974" w:tentative="1">
      <w:start w:val="1"/>
      <w:numFmt w:val="lowerRoman"/>
      <w:lvlText w:val="%3."/>
      <w:lvlJc w:val="right"/>
      <w:pPr>
        <w:ind w:left="2160" w:hanging="180"/>
      </w:pPr>
    </w:lvl>
    <w:lvl w:ilvl="3" w:tplc="83586328" w:tentative="1">
      <w:start w:val="1"/>
      <w:numFmt w:val="decimal"/>
      <w:lvlText w:val="%4."/>
      <w:lvlJc w:val="left"/>
      <w:pPr>
        <w:ind w:left="2880" w:hanging="360"/>
      </w:pPr>
    </w:lvl>
    <w:lvl w:ilvl="4" w:tplc="7DC67F84" w:tentative="1">
      <w:start w:val="1"/>
      <w:numFmt w:val="lowerLetter"/>
      <w:lvlText w:val="%5."/>
      <w:lvlJc w:val="left"/>
      <w:pPr>
        <w:ind w:left="3600" w:hanging="360"/>
      </w:pPr>
    </w:lvl>
    <w:lvl w:ilvl="5" w:tplc="8FB479BA" w:tentative="1">
      <w:start w:val="1"/>
      <w:numFmt w:val="lowerRoman"/>
      <w:lvlText w:val="%6."/>
      <w:lvlJc w:val="right"/>
      <w:pPr>
        <w:ind w:left="4320" w:hanging="180"/>
      </w:pPr>
    </w:lvl>
    <w:lvl w:ilvl="6" w:tplc="6ADAAEE6" w:tentative="1">
      <w:start w:val="1"/>
      <w:numFmt w:val="decimal"/>
      <w:lvlText w:val="%7."/>
      <w:lvlJc w:val="left"/>
      <w:pPr>
        <w:ind w:left="5040" w:hanging="360"/>
      </w:pPr>
    </w:lvl>
    <w:lvl w:ilvl="7" w:tplc="21B453A4" w:tentative="1">
      <w:start w:val="1"/>
      <w:numFmt w:val="lowerLetter"/>
      <w:lvlText w:val="%8."/>
      <w:lvlJc w:val="left"/>
      <w:pPr>
        <w:ind w:left="5760" w:hanging="360"/>
      </w:pPr>
    </w:lvl>
    <w:lvl w:ilvl="8" w:tplc="50C057BC" w:tentative="1">
      <w:start w:val="1"/>
      <w:numFmt w:val="lowerRoman"/>
      <w:lvlText w:val="%9."/>
      <w:lvlJc w:val="right"/>
      <w:pPr>
        <w:ind w:left="6480" w:hanging="180"/>
      </w:pPr>
    </w:lvl>
  </w:abstractNum>
  <w:num w:numId="1" w16cid:durableId="1829589155">
    <w:abstractNumId w:val="12"/>
  </w:num>
  <w:num w:numId="2" w16cid:durableId="1906910247">
    <w:abstractNumId w:val="18"/>
  </w:num>
  <w:num w:numId="3" w16cid:durableId="847863753">
    <w:abstractNumId w:val="26"/>
  </w:num>
  <w:num w:numId="4" w16cid:durableId="1547521756">
    <w:abstractNumId w:val="6"/>
  </w:num>
  <w:num w:numId="5" w16cid:durableId="899897992">
    <w:abstractNumId w:val="21"/>
  </w:num>
  <w:num w:numId="6" w16cid:durableId="1781102385">
    <w:abstractNumId w:val="25"/>
  </w:num>
  <w:num w:numId="7" w16cid:durableId="283587506">
    <w:abstractNumId w:val="13"/>
  </w:num>
  <w:num w:numId="8" w16cid:durableId="93400490">
    <w:abstractNumId w:val="16"/>
  </w:num>
  <w:num w:numId="9" w16cid:durableId="1915583069">
    <w:abstractNumId w:val="7"/>
  </w:num>
  <w:num w:numId="10" w16cid:durableId="1112944442">
    <w:abstractNumId w:val="14"/>
  </w:num>
  <w:num w:numId="11" w16cid:durableId="26608985">
    <w:abstractNumId w:val="20"/>
  </w:num>
  <w:num w:numId="12" w16cid:durableId="2041659713">
    <w:abstractNumId w:val="9"/>
  </w:num>
  <w:num w:numId="13" w16cid:durableId="831528256">
    <w:abstractNumId w:val="31"/>
  </w:num>
  <w:num w:numId="14" w16cid:durableId="2096900896">
    <w:abstractNumId w:val="29"/>
  </w:num>
  <w:num w:numId="15" w16cid:durableId="2102872040">
    <w:abstractNumId w:val="11"/>
  </w:num>
  <w:num w:numId="16" w16cid:durableId="378165083">
    <w:abstractNumId w:val="5"/>
  </w:num>
  <w:num w:numId="17" w16cid:durableId="1589849671">
    <w:abstractNumId w:val="4"/>
  </w:num>
  <w:num w:numId="18" w16cid:durableId="1774812976">
    <w:abstractNumId w:val="17"/>
  </w:num>
  <w:num w:numId="19" w16cid:durableId="852574883">
    <w:abstractNumId w:val="8"/>
  </w:num>
  <w:num w:numId="20" w16cid:durableId="419065671">
    <w:abstractNumId w:val="22"/>
  </w:num>
  <w:num w:numId="21" w16cid:durableId="992291526">
    <w:abstractNumId w:val="1"/>
  </w:num>
  <w:num w:numId="22" w16cid:durableId="795413959">
    <w:abstractNumId w:val="3"/>
  </w:num>
  <w:num w:numId="23" w16cid:durableId="1418558530">
    <w:abstractNumId w:val="28"/>
  </w:num>
  <w:num w:numId="24" w16cid:durableId="1450709495">
    <w:abstractNumId w:val="27"/>
  </w:num>
  <w:num w:numId="25" w16cid:durableId="405108308">
    <w:abstractNumId w:val="0"/>
  </w:num>
  <w:num w:numId="26" w16cid:durableId="1970548574">
    <w:abstractNumId w:val="10"/>
  </w:num>
  <w:num w:numId="27" w16cid:durableId="915895143">
    <w:abstractNumId w:val="23"/>
  </w:num>
  <w:num w:numId="28" w16cid:durableId="664012144">
    <w:abstractNumId w:val="30"/>
  </w:num>
  <w:num w:numId="29" w16cid:durableId="1539467084">
    <w:abstractNumId w:val="2"/>
  </w:num>
  <w:num w:numId="30" w16cid:durableId="373504526">
    <w:abstractNumId w:val="15"/>
  </w:num>
  <w:num w:numId="31" w16cid:durableId="691959445">
    <w:abstractNumId w:val="24"/>
  </w:num>
  <w:num w:numId="32" w16cid:durableId="12237104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s>
  <w:rsids>
    <w:rsidRoot w:val="006E4797"/>
    <w:rsid w:val="0000515B"/>
    <w:rsid w:val="000055F0"/>
    <w:rsid w:val="00007A6A"/>
    <w:rsid w:val="00007E78"/>
    <w:rsid w:val="00011457"/>
    <w:rsid w:val="00013652"/>
    <w:rsid w:val="0002170B"/>
    <w:rsid w:val="000220FC"/>
    <w:rsid w:val="00030887"/>
    <w:rsid w:val="00033E2D"/>
    <w:rsid w:val="00034DD1"/>
    <w:rsid w:val="00035281"/>
    <w:rsid w:val="000355A3"/>
    <w:rsid w:val="00041992"/>
    <w:rsid w:val="00042851"/>
    <w:rsid w:val="0004355D"/>
    <w:rsid w:val="00052E5E"/>
    <w:rsid w:val="00054B9E"/>
    <w:rsid w:val="00057B67"/>
    <w:rsid w:val="00061E0E"/>
    <w:rsid w:val="00071E80"/>
    <w:rsid w:val="0007506F"/>
    <w:rsid w:val="00076815"/>
    <w:rsid w:val="00081F44"/>
    <w:rsid w:val="00082A5F"/>
    <w:rsid w:val="00086614"/>
    <w:rsid w:val="000B41B6"/>
    <w:rsid w:val="000D7D3C"/>
    <w:rsid w:val="000E139E"/>
    <w:rsid w:val="000E2ABF"/>
    <w:rsid w:val="000E3F21"/>
    <w:rsid w:val="000E4C51"/>
    <w:rsid w:val="001151A8"/>
    <w:rsid w:val="0011537E"/>
    <w:rsid w:val="001334AA"/>
    <w:rsid w:val="00147CBA"/>
    <w:rsid w:val="00150F1F"/>
    <w:rsid w:val="0015327B"/>
    <w:rsid w:val="001624E4"/>
    <w:rsid w:val="00181A81"/>
    <w:rsid w:val="0018412F"/>
    <w:rsid w:val="00184F93"/>
    <w:rsid w:val="00194C04"/>
    <w:rsid w:val="00194CE8"/>
    <w:rsid w:val="001959A2"/>
    <w:rsid w:val="001A1CA1"/>
    <w:rsid w:val="001A3D0F"/>
    <w:rsid w:val="001B404E"/>
    <w:rsid w:val="001C6868"/>
    <w:rsid w:val="001C6CC0"/>
    <w:rsid w:val="001D1578"/>
    <w:rsid w:val="001D3B5E"/>
    <w:rsid w:val="001D5DBD"/>
    <w:rsid w:val="001E7610"/>
    <w:rsid w:val="001F3109"/>
    <w:rsid w:val="001F39D8"/>
    <w:rsid w:val="002074A6"/>
    <w:rsid w:val="00210DD6"/>
    <w:rsid w:val="0021311B"/>
    <w:rsid w:val="00214319"/>
    <w:rsid w:val="00216774"/>
    <w:rsid w:val="0023296D"/>
    <w:rsid w:val="00232DDC"/>
    <w:rsid w:val="002368F8"/>
    <w:rsid w:val="00244E9A"/>
    <w:rsid w:val="00252077"/>
    <w:rsid w:val="00253A5B"/>
    <w:rsid w:val="0026494F"/>
    <w:rsid w:val="00273EDD"/>
    <w:rsid w:val="002831B2"/>
    <w:rsid w:val="002A3E94"/>
    <w:rsid w:val="002A630F"/>
    <w:rsid w:val="002B3106"/>
    <w:rsid w:val="002C3A96"/>
    <w:rsid w:val="002C7DD0"/>
    <w:rsid w:val="002D669C"/>
    <w:rsid w:val="002F270F"/>
    <w:rsid w:val="002F40D6"/>
    <w:rsid w:val="0031329B"/>
    <w:rsid w:val="0031658E"/>
    <w:rsid w:val="00331B05"/>
    <w:rsid w:val="00345A90"/>
    <w:rsid w:val="00351087"/>
    <w:rsid w:val="003548DA"/>
    <w:rsid w:val="00356228"/>
    <w:rsid w:val="00356880"/>
    <w:rsid w:val="00384210"/>
    <w:rsid w:val="00387CDA"/>
    <w:rsid w:val="003A047B"/>
    <w:rsid w:val="003A5297"/>
    <w:rsid w:val="003D05F8"/>
    <w:rsid w:val="003D4140"/>
    <w:rsid w:val="003D54FF"/>
    <w:rsid w:val="003D67E2"/>
    <w:rsid w:val="003D71D6"/>
    <w:rsid w:val="003D762E"/>
    <w:rsid w:val="004029E5"/>
    <w:rsid w:val="0040579A"/>
    <w:rsid w:val="00414ADE"/>
    <w:rsid w:val="00422D87"/>
    <w:rsid w:val="004328AF"/>
    <w:rsid w:val="004361C8"/>
    <w:rsid w:val="00436F4D"/>
    <w:rsid w:val="00454E6E"/>
    <w:rsid w:val="00457797"/>
    <w:rsid w:val="004620C9"/>
    <w:rsid w:val="004668E3"/>
    <w:rsid w:val="00471AE6"/>
    <w:rsid w:val="0047283F"/>
    <w:rsid w:val="00473A92"/>
    <w:rsid w:val="004807A9"/>
    <w:rsid w:val="0048679F"/>
    <w:rsid w:val="004939EE"/>
    <w:rsid w:val="004969D3"/>
    <w:rsid w:val="004A0528"/>
    <w:rsid w:val="004A26DB"/>
    <w:rsid w:val="004C0985"/>
    <w:rsid w:val="004C74D2"/>
    <w:rsid w:val="004D362E"/>
    <w:rsid w:val="004E4B66"/>
    <w:rsid w:val="004F6AD9"/>
    <w:rsid w:val="00513CCF"/>
    <w:rsid w:val="00516914"/>
    <w:rsid w:val="005323C8"/>
    <w:rsid w:val="00544C3C"/>
    <w:rsid w:val="00551D82"/>
    <w:rsid w:val="0055344F"/>
    <w:rsid w:val="0055722F"/>
    <w:rsid w:val="005734D7"/>
    <w:rsid w:val="00575E55"/>
    <w:rsid w:val="00585BF5"/>
    <w:rsid w:val="00592232"/>
    <w:rsid w:val="005A637B"/>
    <w:rsid w:val="005E1EE7"/>
    <w:rsid w:val="005F2B20"/>
    <w:rsid w:val="005F36FC"/>
    <w:rsid w:val="00604100"/>
    <w:rsid w:val="00613DB1"/>
    <w:rsid w:val="00614CA7"/>
    <w:rsid w:val="00615035"/>
    <w:rsid w:val="00620842"/>
    <w:rsid w:val="00622578"/>
    <w:rsid w:val="00622DF0"/>
    <w:rsid w:val="006239A1"/>
    <w:rsid w:val="0063078C"/>
    <w:rsid w:val="00634672"/>
    <w:rsid w:val="00647209"/>
    <w:rsid w:val="0065761A"/>
    <w:rsid w:val="00663CFB"/>
    <w:rsid w:val="006755EE"/>
    <w:rsid w:val="006824BF"/>
    <w:rsid w:val="006848EF"/>
    <w:rsid w:val="00692C9E"/>
    <w:rsid w:val="006A2850"/>
    <w:rsid w:val="006A40D4"/>
    <w:rsid w:val="006A6821"/>
    <w:rsid w:val="006A6C3D"/>
    <w:rsid w:val="006A7644"/>
    <w:rsid w:val="006E4797"/>
    <w:rsid w:val="006E7C64"/>
    <w:rsid w:val="00702ADE"/>
    <w:rsid w:val="00702F10"/>
    <w:rsid w:val="007043AC"/>
    <w:rsid w:val="0070444F"/>
    <w:rsid w:val="00714BE0"/>
    <w:rsid w:val="00736371"/>
    <w:rsid w:val="00745521"/>
    <w:rsid w:val="00751D3D"/>
    <w:rsid w:val="00757429"/>
    <w:rsid w:val="00760A35"/>
    <w:rsid w:val="007737D5"/>
    <w:rsid w:val="00786CCD"/>
    <w:rsid w:val="00797554"/>
    <w:rsid w:val="007A3940"/>
    <w:rsid w:val="007A4BBA"/>
    <w:rsid w:val="007A5E45"/>
    <w:rsid w:val="007B1F2E"/>
    <w:rsid w:val="007B488F"/>
    <w:rsid w:val="007B72A4"/>
    <w:rsid w:val="007D6BE0"/>
    <w:rsid w:val="007F13E9"/>
    <w:rsid w:val="007F2030"/>
    <w:rsid w:val="007F5EB0"/>
    <w:rsid w:val="00803A57"/>
    <w:rsid w:val="008045FD"/>
    <w:rsid w:val="00810561"/>
    <w:rsid w:val="00833B96"/>
    <w:rsid w:val="00833CD2"/>
    <w:rsid w:val="0084197C"/>
    <w:rsid w:val="00841F7F"/>
    <w:rsid w:val="008425A4"/>
    <w:rsid w:val="00845A34"/>
    <w:rsid w:val="00846108"/>
    <w:rsid w:val="008461C6"/>
    <w:rsid w:val="008475DF"/>
    <w:rsid w:val="008526EC"/>
    <w:rsid w:val="00853571"/>
    <w:rsid w:val="0085421A"/>
    <w:rsid w:val="008549CE"/>
    <w:rsid w:val="0085548D"/>
    <w:rsid w:val="00855902"/>
    <w:rsid w:val="0088518C"/>
    <w:rsid w:val="00890999"/>
    <w:rsid w:val="0089099D"/>
    <w:rsid w:val="008A1A15"/>
    <w:rsid w:val="008A4859"/>
    <w:rsid w:val="008A7A39"/>
    <w:rsid w:val="008B2D50"/>
    <w:rsid w:val="008B35D2"/>
    <w:rsid w:val="008B4DD0"/>
    <w:rsid w:val="008D293E"/>
    <w:rsid w:val="008D4F17"/>
    <w:rsid w:val="008E19AC"/>
    <w:rsid w:val="00901C81"/>
    <w:rsid w:val="00911EF7"/>
    <w:rsid w:val="00927087"/>
    <w:rsid w:val="00933D9D"/>
    <w:rsid w:val="00936E08"/>
    <w:rsid w:val="009409EA"/>
    <w:rsid w:val="00950BFA"/>
    <w:rsid w:val="00957BB6"/>
    <w:rsid w:val="00994F50"/>
    <w:rsid w:val="009C6050"/>
    <w:rsid w:val="009C77B6"/>
    <w:rsid w:val="009D143B"/>
    <w:rsid w:val="009D1E9D"/>
    <w:rsid w:val="00A012D6"/>
    <w:rsid w:val="00A1684A"/>
    <w:rsid w:val="00A16F1A"/>
    <w:rsid w:val="00A236F7"/>
    <w:rsid w:val="00A23F63"/>
    <w:rsid w:val="00A35853"/>
    <w:rsid w:val="00A4477F"/>
    <w:rsid w:val="00A56FF7"/>
    <w:rsid w:val="00A607B7"/>
    <w:rsid w:val="00A61636"/>
    <w:rsid w:val="00A624BE"/>
    <w:rsid w:val="00A8655C"/>
    <w:rsid w:val="00A86EE3"/>
    <w:rsid w:val="00A87437"/>
    <w:rsid w:val="00A966D4"/>
    <w:rsid w:val="00AA0234"/>
    <w:rsid w:val="00AB4038"/>
    <w:rsid w:val="00AD7F13"/>
    <w:rsid w:val="00AE27B0"/>
    <w:rsid w:val="00AF5B94"/>
    <w:rsid w:val="00B37649"/>
    <w:rsid w:val="00B42522"/>
    <w:rsid w:val="00B62492"/>
    <w:rsid w:val="00B636A0"/>
    <w:rsid w:val="00B64952"/>
    <w:rsid w:val="00B66177"/>
    <w:rsid w:val="00B70D79"/>
    <w:rsid w:val="00B73802"/>
    <w:rsid w:val="00B7515C"/>
    <w:rsid w:val="00B81064"/>
    <w:rsid w:val="00B87681"/>
    <w:rsid w:val="00BD3767"/>
    <w:rsid w:val="00BE0E44"/>
    <w:rsid w:val="00BE22A2"/>
    <w:rsid w:val="00BE272E"/>
    <w:rsid w:val="00BE2769"/>
    <w:rsid w:val="00BE7A32"/>
    <w:rsid w:val="00BF1700"/>
    <w:rsid w:val="00C0429F"/>
    <w:rsid w:val="00C11D93"/>
    <w:rsid w:val="00C27C71"/>
    <w:rsid w:val="00C35EC0"/>
    <w:rsid w:val="00C366E0"/>
    <w:rsid w:val="00C43972"/>
    <w:rsid w:val="00C51661"/>
    <w:rsid w:val="00C54FF5"/>
    <w:rsid w:val="00C550F3"/>
    <w:rsid w:val="00C652D8"/>
    <w:rsid w:val="00C72801"/>
    <w:rsid w:val="00C875D1"/>
    <w:rsid w:val="00C9102E"/>
    <w:rsid w:val="00CA4C68"/>
    <w:rsid w:val="00CB1713"/>
    <w:rsid w:val="00CB1783"/>
    <w:rsid w:val="00CC3083"/>
    <w:rsid w:val="00CC68A5"/>
    <w:rsid w:val="00CD6A6F"/>
    <w:rsid w:val="00CE00D4"/>
    <w:rsid w:val="00CE43FD"/>
    <w:rsid w:val="00CE661B"/>
    <w:rsid w:val="00CE6CE1"/>
    <w:rsid w:val="00CF3AF2"/>
    <w:rsid w:val="00D07A90"/>
    <w:rsid w:val="00D07B31"/>
    <w:rsid w:val="00D2510B"/>
    <w:rsid w:val="00D27079"/>
    <w:rsid w:val="00D57F1F"/>
    <w:rsid w:val="00D61FCC"/>
    <w:rsid w:val="00D661BB"/>
    <w:rsid w:val="00D74FA5"/>
    <w:rsid w:val="00D86D57"/>
    <w:rsid w:val="00D87E1F"/>
    <w:rsid w:val="00D94527"/>
    <w:rsid w:val="00D959E7"/>
    <w:rsid w:val="00DA154A"/>
    <w:rsid w:val="00DA3C5C"/>
    <w:rsid w:val="00DA6BE0"/>
    <w:rsid w:val="00DB4F6C"/>
    <w:rsid w:val="00DB6121"/>
    <w:rsid w:val="00DC0E61"/>
    <w:rsid w:val="00DC18A7"/>
    <w:rsid w:val="00DC787E"/>
    <w:rsid w:val="00DD0D2A"/>
    <w:rsid w:val="00DF1DEA"/>
    <w:rsid w:val="00DF5CFF"/>
    <w:rsid w:val="00E03054"/>
    <w:rsid w:val="00E03613"/>
    <w:rsid w:val="00E13B11"/>
    <w:rsid w:val="00E21A5B"/>
    <w:rsid w:val="00E220BC"/>
    <w:rsid w:val="00E401D5"/>
    <w:rsid w:val="00E502B2"/>
    <w:rsid w:val="00E72D32"/>
    <w:rsid w:val="00E74CDF"/>
    <w:rsid w:val="00E758C7"/>
    <w:rsid w:val="00E9086D"/>
    <w:rsid w:val="00EB12D3"/>
    <w:rsid w:val="00EB1E68"/>
    <w:rsid w:val="00EB7370"/>
    <w:rsid w:val="00EC0649"/>
    <w:rsid w:val="00EC08E2"/>
    <w:rsid w:val="00EC57F0"/>
    <w:rsid w:val="00EE40D0"/>
    <w:rsid w:val="00EE5FBC"/>
    <w:rsid w:val="00EF190B"/>
    <w:rsid w:val="00F03BA5"/>
    <w:rsid w:val="00F1041A"/>
    <w:rsid w:val="00F22FB1"/>
    <w:rsid w:val="00F32018"/>
    <w:rsid w:val="00F35092"/>
    <w:rsid w:val="00F36869"/>
    <w:rsid w:val="00F41DE1"/>
    <w:rsid w:val="00F42A7C"/>
    <w:rsid w:val="00F511BF"/>
    <w:rsid w:val="00F60353"/>
    <w:rsid w:val="00F676CD"/>
    <w:rsid w:val="00F70D87"/>
    <w:rsid w:val="00F72213"/>
    <w:rsid w:val="00F830FE"/>
    <w:rsid w:val="00FA3B53"/>
    <w:rsid w:val="00FA6C9C"/>
    <w:rsid w:val="00FB2FFD"/>
    <w:rsid w:val="00FB701E"/>
    <w:rsid w:val="00FC4451"/>
    <w:rsid w:val="00FC7290"/>
    <w:rsid w:val="00FD05C8"/>
    <w:rsid w:val="00FD0FD5"/>
    <w:rsid w:val="00FE034A"/>
    <w:rsid w:val="00FE6A30"/>
    <w:rsid w:val="00FF2CF4"/>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93428C4F-C6E4-460D-BE0D-649A6B4E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10">
    <w:name w:val="未处理的提及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11D93"/>
    <w:pPr>
      <w:tabs>
        <w:tab w:val="center" w:pos="4680"/>
        <w:tab w:val="right" w:pos="9360"/>
      </w:tabs>
    </w:pPr>
  </w:style>
  <w:style w:type="character" w:customStyle="1" w:styleId="a7">
    <w:name w:val="页脚 字符"/>
    <w:basedOn w:val="a0"/>
    <w:link w:val="a6"/>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ae"/>
    <w:uiPriority w:val="99"/>
    <w:unhideWhenUsed/>
    <w:rsid w:val="008B2D50"/>
    <w:rPr>
      <w:sz w:val="20"/>
      <w:szCs w:val="20"/>
    </w:rPr>
  </w:style>
  <w:style w:type="character" w:customStyle="1" w:styleId="ae">
    <w:name w:val="批注文字 字符"/>
    <w:basedOn w:val="a0"/>
    <w:link w:val="ad"/>
    <w:uiPriority w:val="99"/>
    <w:rsid w:val="008B2D50"/>
    <w:rPr>
      <w:sz w:val="20"/>
      <w:szCs w:val="20"/>
    </w:rPr>
  </w:style>
  <w:style w:type="paragraph" w:styleId="af">
    <w:name w:val="annotation subject"/>
    <w:basedOn w:val="ad"/>
    <w:next w:val="ad"/>
    <w:link w:val="af0"/>
    <w:uiPriority w:val="99"/>
    <w:semiHidden/>
    <w:unhideWhenUsed/>
    <w:rsid w:val="008B2D50"/>
    <w:rPr>
      <w:b/>
      <w:bCs/>
    </w:rPr>
  </w:style>
  <w:style w:type="character" w:customStyle="1" w:styleId="af0">
    <w:name w:val="批注主题 字符"/>
    <w:basedOn w:val="ae"/>
    <w:link w:val="af"/>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character" w:styleId="af1">
    <w:name w:val="Unresolved Mention"/>
    <w:basedOn w:val="a0"/>
    <w:uiPriority w:val="99"/>
    <w:semiHidden/>
    <w:unhideWhenUsed/>
    <w:rsid w:val="00A87437"/>
    <w:rPr>
      <w:color w:val="605E5C"/>
      <w:shd w:val="clear" w:color="auto" w:fill="E1DFDD"/>
    </w:rPr>
  </w:style>
  <w:style w:type="paragraph" w:customStyle="1" w:styleId="EndNoteBibliography">
    <w:name w:val="EndNote Bibliography"/>
    <w:basedOn w:val="a"/>
    <w:link w:val="EndNoteBibliography0"/>
    <w:rsid w:val="00454E6E"/>
    <w:rPr>
      <w:noProof/>
    </w:rPr>
  </w:style>
  <w:style w:type="character" w:customStyle="1" w:styleId="EndNoteBibliography0">
    <w:name w:val="EndNote Bibliography 字符"/>
    <w:basedOn w:val="a0"/>
    <w:link w:val="EndNoteBibliography"/>
    <w:rsid w:val="00454E6E"/>
    <w:rPr>
      <w:noProof/>
    </w:rPr>
  </w:style>
  <w:style w:type="paragraph" w:styleId="af2">
    <w:name w:val="header"/>
    <w:basedOn w:val="a"/>
    <w:link w:val="af3"/>
    <w:uiPriority w:val="99"/>
    <w:unhideWhenUsed/>
    <w:rsid w:val="001F39D8"/>
    <w:pPr>
      <w:widowControl/>
      <w:tabs>
        <w:tab w:val="center" w:pos="4680"/>
        <w:tab w:val="right" w:pos="9360"/>
      </w:tabs>
      <w:jc w:val="left"/>
    </w:pPr>
    <w:rPr>
      <w:rFonts w:asciiTheme="minorHAnsi" w:hAnsiTheme="minorHAnsi" w:cs="Times New Roman"/>
      <w:sz w:val="22"/>
      <w:szCs w:val="22"/>
    </w:rPr>
  </w:style>
  <w:style w:type="character" w:customStyle="1" w:styleId="af3">
    <w:name w:val="页眉 字符"/>
    <w:basedOn w:val="a0"/>
    <w:link w:val="af2"/>
    <w:uiPriority w:val="99"/>
    <w:rsid w:val="001F39D8"/>
    <w:rPr>
      <w:rFonts w:asciiTheme="minorHAnsi" w:hAnsi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DC9D8-6C16-4BFE-9D55-CA3454D0B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6806</Words>
  <Characters>38797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2</cp:revision>
  <dcterms:created xsi:type="dcterms:W3CDTF">2026-03-27T02:29:00Z</dcterms:created>
  <dcterms:modified xsi:type="dcterms:W3CDTF">2026-04-02T07:20:00Z</dcterms:modified>
</cp:coreProperties>
</file>