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8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7A3F4E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28"/>
          <w:szCs w:val="28"/>
        </w:rPr>
      </w:pPr>
      <w:r w:rsidRPr="007A3F4E">
        <w:rPr>
          <w:rFonts w:eastAsia="Times New Roman" w:cstheme="minorBidi"/>
          <w:b/>
          <w:bCs/>
          <w:sz w:val="28"/>
          <w:szCs w:val="28"/>
        </w:rPr>
        <w:t>Title:</w:t>
      </w:r>
      <w:r w:rsidRPr="007E0FBD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007E0FBD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07A3B" w:rsidRDefault="1E992489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lang w:val="en"/>
        </w:rPr>
        <w:t xml:space="preserve">Sanjeevini Babu Reddiar </w:t>
      </w:r>
      <w:r w:rsidR="00D6314B">
        <w:tab/>
      </w:r>
      <w:r w:rsidR="00D6314B">
        <w:tab/>
      </w:r>
      <w:r w:rsidRPr="445F4148">
        <w:rPr>
          <w:rFonts w:ascii="Calibri" w:eastAsia="Calibri" w:hAnsi="Calibri" w:cs="Calibri"/>
          <w:lang w:val="en"/>
        </w:rPr>
        <w:t>Sanjeevini.BabuReddiar1@monash.edu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9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2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CF3F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5062F09A" w:rsidR="005F1ADF" w:rsidRPr="00037828" w:rsidRDefault="005F1ADF" w:rsidP="00D015BC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D015BC">
        <w:rPr>
          <w:rFonts w:eastAsia="Times New Roman" w:cstheme="minorHAnsi"/>
        </w:rPr>
        <w:t xml:space="preserve"> </w:t>
      </w:r>
      <w:r w:rsidR="00BE442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F3CE0FF" w:rsidR="005F1ADF" w:rsidRPr="00B07A3B" w:rsidRDefault="00BE44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Zeiss </w:t>
      </w:r>
      <w:proofErr w:type="spellStart"/>
      <w:r>
        <w:rPr>
          <w:rFonts w:eastAsia="Times New Roman" w:cstheme="minorHAnsi"/>
          <w:b/>
          <w:bCs/>
        </w:rPr>
        <w:t>AxioCam</w:t>
      </w:r>
      <w:proofErr w:type="spellEnd"/>
      <w:r>
        <w:rPr>
          <w:rFonts w:eastAsia="Times New Roman" w:cstheme="minorHAnsi"/>
          <w:b/>
          <w:bCs/>
        </w:rPr>
        <w:t xml:space="preserve"> ERc5s</w:t>
      </w:r>
      <w:r w:rsidR="007A3F4E">
        <w:rPr>
          <w:rFonts w:eastAsia="Times New Roman" w:cstheme="minorHAnsi"/>
          <w:b/>
          <w:bCs/>
        </w:rPr>
        <w:t xml:space="preserve"> and </w:t>
      </w:r>
      <w:proofErr w:type="spellStart"/>
      <w:r w:rsidR="007A3F4E">
        <w:rPr>
          <w:rFonts w:eastAsia="Times New Roman" w:cstheme="minorHAnsi"/>
          <w:b/>
          <w:bCs/>
        </w:rPr>
        <w:t>Stemi</w:t>
      </w:r>
      <w:proofErr w:type="spellEnd"/>
      <w:r w:rsidR="007A3F4E">
        <w:rPr>
          <w:rFonts w:eastAsia="Times New Roman" w:cstheme="minorHAnsi"/>
          <w:b/>
          <w:bCs/>
        </w:rPr>
        <w:t xml:space="preserve"> 2000-CS</w:t>
      </w:r>
    </w:p>
    <w:p w14:paraId="468820AF" w14:textId="6391CE83" w:rsidR="00BE4427" w:rsidRPr="007A3F4E" w:rsidRDefault="00542035" w:rsidP="007A3F4E">
      <w:pPr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br/>
      </w:r>
      <w:r w:rsidR="00BE4427" w:rsidRPr="007A3F4E">
        <w:rPr>
          <w:rFonts w:eastAsia="Times New Roman" w:cstheme="minorHAnsi"/>
          <w:b/>
          <w:color w:val="auto"/>
        </w:rPr>
        <w:t>2.2.1 Horizontal skin incision</w:t>
      </w:r>
    </w:p>
    <w:p w14:paraId="6F5ABDC0" w14:textId="1473CEB1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2.2.2 Skin retraction and muscle incisions</w:t>
      </w:r>
    </w:p>
    <w:p w14:paraId="072E6956" w14:textId="64F28DE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2.4.1 Hepatic lymph duct adjacent to hepatic artery and vena cava</w:t>
      </w:r>
    </w:p>
    <w:p w14:paraId="1A8BC204" w14:textId="454E405F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2.4.2 Mesenteric lymph duct (opaque/white)</w:t>
      </w:r>
    </w:p>
    <w:p w14:paraId="7E9EC8A6" w14:textId="401EDB2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2.4.3 Hepatic lymph duct (translucent/narrow)</w:t>
      </w:r>
    </w:p>
    <w:p w14:paraId="2C848729" w14:textId="26DACA6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2.5.1 Removal of connective tissue over lymph duct and vena cava</w:t>
      </w:r>
    </w:p>
    <w:p w14:paraId="7341F74C" w14:textId="512B9B0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2.5.2 Forceps insertion beneath right kidney fat bed</w:t>
      </w:r>
    </w:p>
    <w:p w14:paraId="44B922C8" w14:textId="6D38290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2.5.3 Forceps tips emerging beneath vena cava</w:t>
      </w:r>
    </w:p>
    <w:p w14:paraId="0D783C62" w14:textId="423FFC53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2.5.5 Cannula pulled through tunnel</w:t>
      </w:r>
    </w:p>
    <w:p w14:paraId="58B13A64" w14:textId="75C4D9B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2.6.2 Puncturing hepatic lymph duct</w:t>
      </w:r>
    </w:p>
    <w:p w14:paraId="0E4AD19E" w14:textId="6D9AA93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  <w:lang w:val="en-AU"/>
        </w:rPr>
      </w:pPr>
      <w:r w:rsidRPr="007A3F4E">
        <w:rPr>
          <w:rFonts w:eastAsia="Times New Roman" w:cstheme="minorHAnsi"/>
          <w:b/>
          <w:color w:val="auto"/>
          <w:lang w:val="en-AU"/>
        </w:rPr>
        <w:t xml:space="preserve">2.7.2 Cannula insertion into lymph duct </w:t>
      </w:r>
    </w:p>
    <w:p w14:paraId="7F9F64A1" w14:textId="615A36E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  <w:lang w:val="en-AU"/>
        </w:rPr>
        <w:t>2.7.3 Lymph flow confirmation at cannula</w:t>
      </w:r>
    </w:p>
    <w:p w14:paraId="2219F069" w14:textId="155DA59C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2.8.1 Application of veterinary adhesive</w:t>
      </w:r>
    </w:p>
    <w:p w14:paraId="12506F17" w14:textId="5CF96EC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2.8.2 Flow through tubing after adhesive</w:t>
      </w:r>
    </w:p>
    <w:p w14:paraId="5828BD11" w14:textId="55835D24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2.8.3 Removal of gauze</w:t>
      </w:r>
    </w:p>
    <w:p w14:paraId="2DEA159C" w14:textId="27D36D2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2.8.4 Organs repositioned</w:t>
      </w:r>
    </w:p>
    <w:p w14:paraId="26D2EDB0" w14:textId="681B6B8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2.9.2 Lymph drop-wise collection</w:t>
      </w:r>
    </w:p>
    <w:p w14:paraId="084BD2BF" w14:textId="190A68F8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4.1.1 Reopening abdominal cavity</w:t>
      </w:r>
    </w:p>
    <w:p w14:paraId="5FE0B164" w14:textId="06B3AB9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4.1.2 Liver retraction</w:t>
      </w:r>
    </w:p>
    <w:p w14:paraId="214BECA7" w14:textId="7DD1FCDE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4.2.1 Identification of hepatic artery</w:t>
      </w:r>
      <w:r w:rsidR="00C05DFE">
        <w:rPr>
          <w:rFonts w:eastAsia="Times New Roman" w:cstheme="minorHAnsi"/>
          <w:b/>
          <w:color w:val="auto"/>
        </w:rPr>
        <w:br/>
      </w:r>
      <w:r w:rsidR="00E65484">
        <w:rPr>
          <w:rFonts w:eastAsia="Times New Roman" w:cstheme="minorHAnsi"/>
          <w:b/>
          <w:color w:val="auto"/>
        </w:rPr>
        <w:br/>
      </w:r>
      <w:r w:rsidR="00E65484" w:rsidRPr="00C05DFE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>Please film</w:t>
      </w:r>
      <w:r w:rsidR="00B51E09" w:rsidRPr="00C05DFE">
        <w:rPr>
          <w:rFonts w:eastAsia="Times New Roman" w:cstheme="minorHAnsi"/>
          <w:bCs/>
          <w:i/>
          <w:iCs/>
          <w:color w:val="0000FF"/>
        </w:rPr>
        <w:t xml:space="preserve"> the abovementioned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shots </w:t>
      </w:r>
      <w:r w:rsidR="00C05DFE" w:rsidRPr="00C05DFE">
        <w:rPr>
          <w:rFonts w:eastAsia="Times New Roman" w:cstheme="minorHAnsi"/>
          <w:bCs/>
          <w:i/>
          <w:iCs/>
          <w:color w:val="0000FF"/>
        </w:rPr>
        <w:t>using a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 scope kit.</w:t>
      </w:r>
    </w:p>
    <w:p w14:paraId="4B20EAF0" w14:textId="3816172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No</w:t>
      </w:r>
    </w:p>
    <w:p w14:paraId="7A03162F" w14:textId="1FC2D0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3D04DB">
        <w:rPr>
          <w:rFonts w:eastAsia="Times New Roman" w:cstheme="minorHAnsi"/>
          <w:b/>
          <w:bCs/>
        </w:rPr>
        <w:t>Yes</w:t>
      </w:r>
      <w:r w:rsidR="00610D36">
        <w:rPr>
          <w:rFonts w:eastAsia="Times New Roman" w:cstheme="minorHAnsi"/>
          <w:b/>
          <w:bCs/>
        </w:rPr>
        <w:t>.</w:t>
      </w:r>
    </w:p>
    <w:p w14:paraId="63770740" w14:textId="617F91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610D36" w:rsidRPr="00610D36">
        <w:rPr>
          <w:rFonts w:eastAsia="Times New Roman" w:cstheme="minorHAnsi"/>
          <w:b/>
          <w:bCs/>
        </w:rPr>
        <w:t>Same building</w:t>
      </w:r>
      <w:r w:rsidR="00610D3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A50DF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442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74D09">
        <w:rPr>
          <w:rFonts w:cstheme="minorHAnsi"/>
          <w:bCs/>
          <w:sz w:val="22"/>
          <w:szCs w:val="22"/>
        </w:rPr>
        <w:t>16</w:t>
      </w:r>
    </w:p>
    <w:p w14:paraId="5AAC9C6C" w14:textId="12374BD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</w:t>
      </w:r>
      <w:r w:rsidR="005C6F61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741EF721" w:rsidR="007D61A8" w:rsidRPr="00B07A3B" w:rsidRDefault="000F7891" w:rsidP="00E117D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Natalie L Trevaskis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117DB" w:rsidRPr="00E117DB">
        <w:rPr>
          <w:rFonts w:cstheme="minorHAnsi"/>
          <w:lang w:val="en-IN"/>
        </w:rPr>
        <w:t xml:space="preserve">Our lab studies </w:t>
      </w:r>
      <w:r w:rsidR="006E6E1F">
        <w:rPr>
          <w:rFonts w:cstheme="minorHAnsi"/>
          <w:lang w:val="en-IN"/>
        </w:rPr>
        <w:t>the role of the lymphatic system</w:t>
      </w:r>
      <w:r w:rsidR="00E117DB" w:rsidRPr="00E117DB">
        <w:rPr>
          <w:rFonts w:cstheme="minorHAnsi"/>
          <w:lang w:val="en-IN"/>
        </w:rPr>
        <w:t xml:space="preserve"> in inflammatory and cardiometabolic diseases and develops targeted lymphatic drug delivery strategies to treat them.</w:t>
      </w:r>
      <w:r w:rsidR="00E117DB">
        <w:rPr>
          <w:rFonts w:cstheme="minorHAnsi"/>
          <w:lang w:val="en-IN"/>
        </w:rPr>
        <w:br/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6190356" w14:textId="609A34A5" w:rsidR="004267D1" w:rsidRPr="0064415B" w:rsidRDefault="00E3448D" w:rsidP="007A3F4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>
        <w:rPr>
          <w:rStyle w:val="AuthorName"/>
          <w:rFonts w:asciiTheme="minorHAnsi" w:eastAsia="Times" w:hAnsiTheme="minorHAnsi" w:cstheme="minorHAnsi"/>
        </w:rPr>
        <w:t>Peng Li</w:t>
      </w:r>
      <w:r w:rsidR="00D75084" w:rsidRPr="0064415B">
        <w:rPr>
          <w:rFonts w:eastAsia="Times New Roman" w:cstheme="minorHAnsi"/>
          <w:b/>
          <w:bCs/>
          <w:u w:val="single"/>
        </w:rPr>
        <w:t>:</w:t>
      </w:r>
      <w:r w:rsidR="00D75084" w:rsidRPr="0064415B">
        <w:rPr>
          <w:rFonts w:eastAsia="Times New Roman" w:cstheme="minorHAnsi"/>
        </w:rPr>
        <w:t xml:space="preserve"> </w:t>
      </w:r>
      <w:r w:rsidR="00556E80" w:rsidRPr="00556E80">
        <w:rPr>
          <w:rFonts w:ascii="Calibri" w:hAnsi="Calibri" w:cs="Calibri"/>
          <w:color w:val="000000"/>
          <w:shd w:val="clear" w:color="auto" w:fill="FFFFFF"/>
        </w:rPr>
        <w:t>This protocol enables evaluation of hepatic processes including drug metabolism, nutrient flux, immune signaling, and liver responses under diverse conditions.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3BC30A3" w:rsidR="00D75084" w:rsidRPr="00D75084" w:rsidRDefault="00661E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550C4" w:rsidRPr="009550C4">
        <w:rPr>
          <w:rFonts w:eastAsia="Times New Roman" w:cstheme="minorHAnsi"/>
        </w:rPr>
        <w:t>This protocol enables simultaneous measurement of hepatic lymph and blood to evaluate transport, metabolism, and clearance of molecules.</w:t>
      </w:r>
      <w:r w:rsidR="009550C4">
        <w:rPr>
          <w:rFonts w:eastAsia="Times New Roman"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D832B9" w:rsidR="007D61A8" w:rsidRPr="00B07A3B" w:rsidRDefault="000A07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A07C3">
        <w:rPr>
          <w:rFonts w:cstheme="minorHAnsi"/>
        </w:rPr>
        <w:t xml:space="preserve">Precise cannulation of the hepatic lymph duct is technically </w:t>
      </w:r>
      <w:r w:rsidR="009A3BDB" w:rsidRPr="000A07C3">
        <w:rPr>
          <w:rFonts w:cstheme="minorHAnsi"/>
        </w:rPr>
        <w:t xml:space="preserve">challenging </w:t>
      </w:r>
      <w:r w:rsidR="009A3BDB">
        <w:rPr>
          <w:rFonts w:cstheme="minorHAnsi"/>
        </w:rPr>
        <w:t>and</w:t>
      </w:r>
      <w:r w:rsidRPr="000A07C3">
        <w:rPr>
          <w:rFonts w:cstheme="minorHAnsi"/>
        </w:rPr>
        <w:t xml:space="preserve"> requires careful anatomical identification</w:t>
      </w:r>
      <w:r w:rsidR="0064415B">
        <w:rPr>
          <w:rFonts w:cstheme="minorHAnsi"/>
        </w:rPr>
        <w:t xml:space="preserve"> and surgical technique</w:t>
      </w:r>
      <w:r w:rsidR="001D2835">
        <w:rPr>
          <w:rFonts w:cstheme="minorHAnsi"/>
        </w:rPr>
        <w:t>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E9B38F8" w:rsidR="00333FA4" w:rsidRPr="00D75084" w:rsidRDefault="003D04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Sanjeevini Babu Reddiar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B7343" w:rsidRPr="001B7343">
        <w:rPr>
          <w:rFonts w:eastAsia="Times New Roman" w:cstheme="minorHAnsi"/>
        </w:rPr>
        <w:t>Future studies can use this technique to map hepatic transport, clearance, and metabolism, advancing understanding of liver diseases and targeted therapies.</w:t>
      </w:r>
      <w:r w:rsidR="001B7343">
        <w:rPr>
          <w:rFonts w:eastAsia="Times New Roman"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7F77F9" w14:textId="77777777" w:rsidR="004A6E8F" w:rsidRDefault="00A13CC3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</w:p>
    <w:p w14:paraId="08F34B23" w14:textId="77777777" w:rsidR="004A6E8F" w:rsidRDefault="004A6E8F" w:rsidP="004A6E8F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789645CB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80072E9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0445195C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9EA8130" w14:textId="77777777" w:rsidR="004A6E8F" w:rsidRDefault="004A6E8F" w:rsidP="004A6E8F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646AF310" w14:textId="77777777" w:rsidR="004A6E8F" w:rsidRDefault="004A6E8F" w:rsidP="004A6E8F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75FBAAD7" w14:textId="77777777" w:rsidR="004A6E8F" w:rsidRDefault="004A6E8F" w:rsidP="004A6E8F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52D5E7E0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32D5A42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2DEC86AC" w14:textId="42B22CC4" w:rsidR="004A6E8F" w:rsidRDefault="004A6E8F" w:rsidP="00162F4B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Pr="00D015BC">
        <w:rPr>
          <w:rStyle w:val="AuthorName"/>
          <w:rFonts w:eastAsia="Times"/>
          <w:u w:val="none"/>
        </w:rPr>
        <w:t>Natalie L Trevaskis</w:t>
      </w:r>
      <w:r w:rsidRPr="00D015BC">
        <w:rPr>
          <w:rFonts w:ascii="Calibri" w:eastAsia="Times New Roman" w:hAnsi="Calibri" w:cs="Calibri"/>
          <w:b/>
          <w:bCs/>
        </w:rPr>
        <w:t>,</w:t>
      </w:r>
      <w:r w:rsidRPr="00D015BC">
        <w:rPr>
          <w:rFonts w:ascii="Calibri" w:eastAsia="Times New Roman" w:hAnsi="Calibri" w:cs="Calibri"/>
        </w:rPr>
        <w:t xml:space="preserve"> </w:t>
      </w:r>
      <w:r w:rsidRPr="00D015BC">
        <w:rPr>
          <w:rFonts w:ascii="Calibri" w:hAnsi="Calibri" w:cs="Calibri"/>
          <w:b/>
          <w:color w:val="auto"/>
        </w:rPr>
        <w:t>Professor, Monash Institute of Pharmaceutical Sciences</w:t>
      </w:r>
      <w:r w:rsidR="00162F4B" w:rsidRPr="00D015BC">
        <w:rPr>
          <w:rFonts w:ascii="Calibri" w:hAnsi="Calibri" w:cs="Calibri"/>
          <w:b/>
          <w:color w:val="auto"/>
        </w:rPr>
        <w:t>:</w:t>
      </w:r>
      <w:r w:rsidR="00162F4B">
        <w:rPr>
          <w:rFonts w:ascii="Calibri" w:hAnsi="Calibri" w:cs="Calibri"/>
          <w:b/>
          <w:color w:val="auto"/>
          <w:u w:val="single"/>
        </w:rPr>
        <w:t xml:space="preserve"> </w:t>
      </w:r>
      <w:r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65F72F27" w14:textId="77777777" w:rsidR="004A6E8F" w:rsidRPr="00293E74" w:rsidRDefault="004A6E8F" w:rsidP="004A6E8F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</w:r>
      <w:proofErr w:type="gramStart"/>
      <w:r>
        <w:rPr>
          <w:rStyle w:val="eop"/>
          <w:rFonts w:ascii="Calibri" w:hAnsi="Calibri" w:cs="Calibri"/>
          <w:color w:val="000000"/>
        </w:rPr>
        <w:t xml:space="preserve">1.6.1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D8CD9F" w14:textId="4B27F8BA" w:rsidR="004A6E8F" w:rsidRDefault="004A6E8F" w:rsidP="004A6E8F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</w:p>
    <w:p w14:paraId="56554086" w14:textId="77777777" w:rsidR="004A6E8F" w:rsidRPr="00B954E1" w:rsidRDefault="004A6E8F" w:rsidP="004A6E8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1F9946DF" w14:textId="70A89E03" w:rsidR="004A6E8F" w:rsidRPr="006F45D5" w:rsidRDefault="004A6E8F" w:rsidP="00BF2C18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AD3852"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Sanjeevini Babu Reddiar, Senior Research Fellow, Monash Institute of Pharmaceutical Sciences</w:t>
      </w:r>
      <w:r w:rsidR="006F45D5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 w:rsidRPr="006F45D5">
        <w:rPr>
          <w:rStyle w:val="normaltextrun"/>
          <w:rFonts w:ascii="Calibri" w:hAnsi="Calibri" w:cs="Calibri"/>
          <w:lang w:val="en-US"/>
        </w:rPr>
        <w:t>(authors will</w:t>
      </w:r>
      <w:r w:rsidR="001B1EAE">
        <w:rPr>
          <w:rStyle w:val="normaltextrun"/>
          <w:rFonts w:ascii="Calibri" w:hAnsi="Calibri" w:cs="Calibri"/>
          <w:lang w:val="en-US"/>
        </w:rPr>
        <w:t xml:space="preserve"> </w:t>
      </w:r>
      <w:r w:rsidRPr="006F45D5">
        <w:rPr>
          <w:rStyle w:val="normaltextrun"/>
          <w:rFonts w:ascii="Calibri" w:hAnsi="Calibri" w:cs="Calibri"/>
          <w:lang w:val="en-US"/>
        </w:rPr>
        <w:t>present their testimonial statements live)</w:t>
      </w:r>
      <w:r w:rsidRPr="006F45D5">
        <w:rPr>
          <w:rStyle w:val="eop"/>
          <w:rFonts w:ascii="Calibri" w:hAnsi="Calibri" w:cs="Calibri"/>
        </w:rPr>
        <w:t> </w:t>
      </w:r>
      <w:r w:rsidRPr="006F45D5">
        <w:rPr>
          <w:rStyle w:val="eop"/>
          <w:rFonts w:ascii="Calibri" w:hAnsi="Calibri" w:cs="Calibri"/>
        </w:rPr>
        <w:br/>
      </w:r>
      <w:r w:rsidRPr="006F45D5">
        <w:rPr>
          <w:rFonts w:ascii="Segoe UI" w:hAnsi="Segoe UI" w:cs="Segoe UI"/>
          <w:color w:val="000000"/>
          <w:sz w:val="18"/>
          <w:szCs w:val="18"/>
        </w:rPr>
        <w:br/>
      </w:r>
      <w:r w:rsidRPr="006F45D5">
        <w:rPr>
          <w:rStyle w:val="eop"/>
          <w:rFonts w:ascii="Calibri" w:hAnsi="Calibri" w:cs="Calibri"/>
          <w:color w:val="000000"/>
        </w:rPr>
        <w:t>1.7.</w:t>
      </w:r>
      <w:proofErr w:type="gramStart"/>
      <w:r w:rsidRPr="006F45D5">
        <w:rPr>
          <w:rStyle w:val="eop"/>
          <w:rFonts w:ascii="Calibri" w:hAnsi="Calibri" w:cs="Calibri"/>
          <w:color w:val="000000"/>
        </w:rPr>
        <w:t xml:space="preserve">1  </w:t>
      </w:r>
      <w:r w:rsidRPr="006F45D5">
        <w:rPr>
          <w:rFonts w:ascii="Calibri" w:hAnsi="Calibri" w:cs="Calibri"/>
          <w:color w:val="000000"/>
        </w:rPr>
        <w:t>INTERVIEW</w:t>
      </w:r>
      <w:proofErr w:type="gramEnd"/>
      <w:r w:rsidRPr="006F45D5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40ABF5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79585DC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E8D34F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39F5EB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EA75C79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0CB884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E8FEAA3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903607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8F46F1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EE0723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D348831" w14:textId="77777777" w:rsidR="004A6E8F" w:rsidRDefault="004A6E8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4FD5D05C" w14:textId="638B9734" w:rsidR="00FF25E5" w:rsidRDefault="5EC5A9BB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4DE82D3" w:rsidR="00CE10F2" w:rsidRDefault="001C797C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1C797C">
        <w:rPr>
          <w:b/>
          <w:bCs/>
        </w:rPr>
        <w:t>Surgical Exposure and Hepatic Lymph Duct Identification</w:t>
      </w:r>
      <w:r>
        <w:rPr>
          <w:b/>
          <w:bCs/>
        </w:rPr>
        <w:t xml:space="preserve"> in </w:t>
      </w:r>
      <w:r w:rsidR="27F34BC7" w:rsidRPr="42AF3594">
        <w:rPr>
          <w:b/>
          <w:bCs/>
        </w:rPr>
        <w:t>Rats</w:t>
      </w:r>
    </w:p>
    <w:p w14:paraId="314C5FBA" w14:textId="2AC8D53E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42AF3594">
        <w:rPr>
          <w:rFonts w:cstheme="minorBidi"/>
          <w:b/>
          <w:bCs/>
        </w:rPr>
        <w:t xml:space="preserve">Demonstrator: </w:t>
      </w:r>
      <w:r w:rsidR="000A07C3" w:rsidRPr="00C94CA9">
        <w:rPr>
          <w:rFonts w:cstheme="minorBidi"/>
        </w:rPr>
        <w:t>Andrea Chan</w:t>
      </w:r>
      <w:r w:rsidR="122B96C4" w:rsidRPr="42AF3594">
        <w:rPr>
          <w:rFonts w:cstheme="minorBidi"/>
        </w:rPr>
        <w:t xml:space="preserve"> </w:t>
      </w:r>
    </w:p>
    <w:p w14:paraId="4A6FC2C9" w14:textId="60E91E06" w:rsidR="004327C4" w:rsidRDefault="004327C4" w:rsidP="00AB428A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C7E1B">
        <w:rPr>
          <w:rFonts w:cstheme="minorHAnsi"/>
          <w:b/>
          <w:bCs/>
          <w:highlight w:val="yellow"/>
        </w:rPr>
        <w:t xml:space="preserve">NOTE to Authors: </w:t>
      </w:r>
      <w:r w:rsidRPr="00E05A20">
        <w:rPr>
          <w:rFonts w:cstheme="minorHAnsi"/>
          <w:highlight w:val="yellow"/>
        </w:rPr>
        <w:t xml:space="preserve">Please consider the following key points for shots involving </w:t>
      </w:r>
      <w:r w:rsidRPr="00E05A20">
        <w:rPr>
          <w:rFonts w:cstheme="minorHAnsi"/>
          <w:b/>
          <w:bCs/>
          <w:highlight w:val="yellow"/>
        </w:rPr>
        <w:t xml:space="preserve">live animals/survival surgery </w:t>
      </w:r>
      <w:r w:rsidRPr="00E05A20">
        <w:rPr>
          <w:rFonts w:cstheme="minorHAnsi"/>
          <w:highlight w:val="yellow"/>
        </w:rPr>
        <w:t xml:space="preserve">(as applicable) to avoid raising concerns by </w:t>
      </w:r>
      <w:proofErr w:type="spellStart"/>
      <w:r w:rsidRPr="00E05A20">
        <w:rPr>
          <w:rFonts w:cstheme="minorHAnsi"/>
          <w:highlight w:val="yellow"/>
        </w:rPr>
        <w:t>JoVE’s</w:t>
      </w:r>
      <w:proofErr w:type="spellEnd"/>
      <w:r w:rsidRPr="00E05A20">
        <w:rPr>
          <w:rFonts w:cstheme="minorHAnsi"/>
          <w:highlight w:val="yellow"/>
        </w:rPr>
        <w:t xml:space="preserve"> veterinary reviewers.</w:t>
      </w:r>
      <w:r w:rsidR="00AB428A" w:rsidRPr="00E05A20">
        <w:rPr>
          <w:rFonts w:cstheme="minorHAnsi"/>
          <w:highlight w:val="yellow"/>
        </w:rPr>
        <w:br/>
      </w:r>
      <w:r w:rsidRPr="00E05A20">
        <w:rPr>
          <w:rFonts w:cstheme="minorHAnsi"/>
          <w:highlight w:val="yellow"/>
        </w:rPr>
        <w:t>• If lifting the animal by the tail, hold it close to the tail base, not far from it.</w:t>
      </w:r>
      <w:r w:rsidRPr="00E05A20">
        <w:rPr>
          <w:rFonts w:cstheme="minorHAnsi"/>
          <w:highlight w:val="yellow"/>
        </w:rPr>
        <w:br/>
        <w:t>• Shave 150% of the area surrounding a surgical site (preferably using a depilatory cream). Ensure that there are no skin injuries and no fur in the surgical field.</w:t>
      </w:r>
      <w:r w:rsidRPr="00E05A20">
        <w:rPr>
          <w:rFonts w:cstheme="minorHAnsi"/>
          <w:highlight w:val="yellow"/>
        </w:rPr>
        <w:br/>
        <w:t>• Prep the surgical site with both iodine-based scrubs and alcohol.</w:t>
      </w:r>
      <w:r w:rsidRPr="00E05A20">
        <w:rPr>
          <w:rFonts w:cstheme="minorHAnsi"/>
          <w:highlight w:val="yellow"/>
        </w:rPr>
        <w:br/>
        <w:t>• Use sterile gloves only for surgery (not examination or non-sterile gloves).</w:t>
      </w:r>
      <w:r w:rsidRPr="00E05A20">
        <w:rPr>
          <w:rFonts w:cstheme="minorHAnsi"/>
          <w:highlight w:val="yellow"/>
        </w:rPr>
        <w:br/>
        <w:t>• Make skin incisions with a surgical blade, not scissors.</w:t>
      </w:r>
      <w:r w:rsidRPr="00E05A20">
        <w:rPr>
          <w:rFonts w:cstheme="minorHAnsi"/>
          <w:highlight w:val="yellow"/>
        </w:rPr>
        <w:br/>
        <w:t>• Avoid using silk thread for closing skin incisions in survival surgeries.</w:t>
      </w:r>
      <w:r w:rsidRPr="00E05A20">
        <w:rPr>
          <w:rFonts w:cstheme="minorHAnsi"/>
          <w:highlight w:val="yellow"/>
        </w:rPr>
        <w:br/>
        <w:t>• Please point out the organs before dissecting.</w:t>
      </w:r>
      <w:r w:rsidRPr="00E05A20">
        <w:rPr>
          <w:rFonts w:cstheme="minorHAnsi"/>
        </w:rPr>
        <w:br/>
      </w:r>
    </w:p>
    <w:p w14:paraId="45622983" w14:textId="1A9FB7A1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</w:t>
      </w:r>
      <w:r w:rsidR="00457322">
        <w:rPr>
          <w:rFonts w:ascii="Calibri" w:eastAsia="Calibri" w:hAnsi="Calibri" w:cs="Calibri"/>
          <w:color w:val="7030A0"/>
          <w:lang w:val="en-GB"/>
        </w:rPr>
        <w:t xml:space="preserve"> male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 Sprague–Dawley rat </w:t>
      </w:r>
      <w:r w:rsidR="00457322">
        <w:rPr>
          <w:rFonts w:ascii="Calibri" w:eastAsia="Calibri" w:hAnsi="Calibri" w:cs="Calibri"/>
          <w:color w:val="7030A0"/>
          <w:lang w:val="en-AU"/>
        </w:rPr>
        <w:t>weighing a</w:t>
      </w:r>
      <w:r w:rsidR="00582088">
        <w:rPr>
          <w:rFonts w:ascii="Calibri" w:eastAsia="Calibri" w:hAnsi="Calibri" w:cs="Calibri"/>
          <w:color w:val="7030A0"/>
          <w:lang w:val="en-AU"/>
        </w:rPr>
        <w:t xml:space="preserve">round 250 to 300 grams, </w:t>
      </w:r>
      <w:r w:rsidR="0B1E074E" w:rsidRPr="445F4148">
        <w:rPr>
          <w:color w:val="7030A0"/>
        </w:rPr>
        <w:t>successfully cannulated via carotid artery</w:t>
      </w:r>
      <w:r w:rsidR="00AF2637">
        <w:rPr>
          <w:color w:val="7030A0"/>
        </w:rPr>
        <w:t xml:space="preserve"> and</w:t>
      </w:r>
      <w:r w:rsidR="00AF2637" w:rsidRPr="445F4148">
        <w:rPr>
          <w:color w:val="7030A0"/>
        </w:rPr>
        <w:t xml:space="preserve"> </w:t>
      </w:r>
      <w:r w:rsidR="0B1E074E" w:rsidRPr="445F4148">
        <w:rPr>
          <w:color w:val="7030A0"/>
        </w:rPr>
        <w:t>jugular vein</w:t>
      </w:r>
      <w:r w:rsidR="00DE5EEB">
        <w:rPr>
          <w:color w:val="7030A0"/>
        </w:rPr>
        <w:t>, ready for surgery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4CB08B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>
        <w:br/>
      </w:r>
    </w:p>
    <w:p w14:paraId="510E2A7D" w14:textId="7C545EA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>4-to-5-centimeter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  <w:r w:rsidR="00DE5EEB">
        <w:rPr>
          <w:rFonts w:ascii="Calibri" w:eastAsia="Calibri" w:hAnsi="Calibri" w:cs="Calibri"/>
          <w:color w:val="7030A0"/>
          <w:lang w:val="en-GB"/>
        </w:rPr>
        <w:br/>
      </w:r>
    </w:p>
    <w:p w14:paraId="7B5D2E97" w14:textId="2A4F4286" w:rsidR="323171A1" w:rsidRPr="004B05B7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Shot of </w:t>
      </w:r>
      <w:r w:rsidR="0544197C" w:rsidRPr="004B05B7">
        <w:rPr>
          <w:rFonts w:ascii="Calibri" w:eastAsia="Calibri" w:hAnsi="Calibri" w:cs="Calibri"/>
        </w:rPr>
        <w:t>a horizontal skin incision</w:t>
      </w:r>
      <w:r w:rsidR="76736E30" w:rsidRPr="004B05B7">
        <w:rPr>
          <w:rFonts w:ascii="Calibri" w:eastAsia="Calibri" w:hAnsi="Calibri" w:cs="Calibri"/>
        </w:rPr>
        <w:t xml:space="preserve"> being made</w:t>
      </w:r>
      <w:r w:rsidR="0544197C" w:rsidRPr="004B05B7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675AA0A" w:rsidRPr="004B05B7">
        <w:rPr>
          <w:rFonts w:ascii="Calibri" w:eastAsia="Calibri" w:hAnsi="Calibri" w:cs="Calibri"/>
        </w:rPr>
        <w:t>Shot of</w:t>
      </w:r>
      <w:r w:rsidR="1675AA0A" w:rsidRPr="42AF3594">
        <w:rPr>
          <w:rFonts w:ascii="Calibri" w:eastAsia="Calibri" w:hAnsi="Calibri" w:cs="Calibri"/>
        </w:rPr>
        <w:t xml:space="preserve">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36E84476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Cauterize or ligate any large blood vessels encountered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3AB23C00" w14:textId="4AD25D9C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394A9BC6" w:rsidR="323171A1" w:rsidRPr="009F2BED" w:rsidRDefault="0544197C" w:rsidP="009F2BE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lymph duct running parallel to and slightly </w:t>
      </w:r>
      <w:r w:rsidR="00AF2637">
        <w:rPr>
          <w:rFonts w:ascii="Calibri" w:eastAsia="Calibri" w:hAnsi="Calibri" w:cs="Calibri"/>
          <w:color w:val="7030A0"/>
          <w:lang w:val="en-GB"/>
        </w:rPr>
        <w:t>caudal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color w:val="7030A0"/>
          <w:lang w:val="en-GB"/>
        </w:rPr>
        <w:t>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</w:t>
      </w:r>
      <w:r w:rsidR="00AF2637">
        <w:rPr>
          <w:rFonts w:ascii="Calibri" w:eastAsia="Calibri" w:hAnsi="Calibri" w:cs="Calibri"/>
          <w:color w:val="7030A0"/>
          <w:lang w:val="en-GB"/>
        </w:rPr>
        <w:t>caudally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009F2BED">
        <w:rPr>
          <w:rFonts w:ascii="Calibri" w:eastAsia="Calibri" w:hAnsi="Calibri" w:cs="Calibri"/>
          <w:color w:val="7030A0"/>
          <w:lang w:val="en-GB"/>
        </w:rPr>
        <w:t xml:space="preserve">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Use straight Graefe forceps to remove the connective tissue overlying the lymph duct and vena cava </w:t>
      </w:r>
      <w:r w:rsidR="009F2BED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23171A1">
        <w:br/>
      </w:r>
    </w:p>
    <w:p w14:paraId="2EB940F1" w14:textId="0FD0981F" w:rsidR="3DEA8120" w:rsidRPr="004B05B7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Pr="004B05B7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</w:t>
      </w:r>
      <w:r w:rsidR="29A3DD36" w:rsidRPr="004B05B7">
        <w:rPr>
          <w:rFonts w:ascii="Calibri" w:eastAsia="Calibri" w:hAnsi="Calibri" w:cs="Calibri"/>
        </w:rPr>
        <w:t xml:space="preserve">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703B5A39" w:rsidRPr="004B05B7">
        <w:rPr>
          <w:rFonts w:ascii="Calibri" w:eastAsia="Calibri" w:hAnsi="Calibri" w:cs="Calibri"/>
        </w:rPr>
        <w:t>of the</w:t>
      </w:r>
      <w:r w:rsidR="2CA8D995" w:rsidRPr="004B05B7">
        <w:rPr>
          <w:rFonts w:ascii="Calibri" w:eastAsia="Calibri" w:hAnsi="Calibri" w:cs="Calibri"/>
        </w:rPr>
        <w:t xml:space="preserve"> opaque or white</w:t>
      </w:r>
      <w:r w:rsidR="0544197C" w:rsidRPr="004B05B7">
        <w:rPr>
          <w:rFonts w:ascii="Calibri" w:eastAsia="Calibri" w:hAnsi="Calibri" w:cs="Calibri"/>
        </w:rPr>
        <w:t xml:space="preserve"> mesenteric lymph duct.</w:t>
      </w:r>
    </w:p>
    <w:p w14:paraId="4B5E0269" w14:textId="57C19885" w:rsidR="00AF2637" w:rsidRPr="004B05B7" w:rsidRDefault="24B270B7" w:rsidP="009F2BE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5809A90C" w:rsidRPr="004B05B7">
        <w:rPr>
          <w:rFonts w:ascii="Calibri" w:eastAsia="Calibri" w:hAnsi="Calibri" w:cs="Calibri"/>
        </w:rPr>
        <w:t>of the</w:t>
      </w:r>
      <w:r w:rsidR="0544197C" w:rsidRPr="004B05B7">
        <w:rPr>
          <w:rFonts w:ascii="Calibri" w:eastAsia="Calibri" w:hAnsi="Calibri" w:cs="Calibri"/>
        </w:rPr>
        <w:t xml:space="preserve"> </w:t>
      </w:r>
      <w:r w:rsidR="02521900" w:rsidRPr="004B05B7">
        <w:rPr>
          <w:rFonts w:ascii="Calibri" w:eastAsia="Calibri" w:hAnsi="Calibri" w:cs="Calibri"/>
        </w:rPr>
        <w:t xml:space="preserve">translucent and narrow </w:t>
      </w:r>
      <w:r w:rsidR="0544197C" w:rsidRPr="004B05B7">
        <w:rPr>
          <w:rFonts w:ascii="Calibri" w:eastAsia="Calibri" w:hAnsi="Calibri" w:cs="Calibri"/>
        </w:rPr>
        <w:t>hepatic lymph duct.</w:t>
      </w:r>
    </w:p>
    <w:p w14:paraId="73E313CE" w14:textId="77777777" w:rsidR="00AF2637" w:rsidRDefault="00AF2637" w:rsidP="00AF26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Show the connective tissue overlying the lymph duct and vena cava being removed with straight</w:t>
      </w:r>
      <w:r w:rsidRPr="42AF3594">
        <w:rPr>
          <w:rFonts w:ascii="Calibri" w:eastAsia="Calibri" w:hAnsi="Calibri" w:cs="Calibri"/>
        </w:rPr>
        <w:t xml:space="preserve"> Graefe forceps.</w:t>
      </w:r>
    </w:p>
    <w:p w14:paraId="006E057E" w14:textId="45A1228B" w:rsidR="00AF2637" w:rsidRPr="00610D36" w:rsidRDefault="00AF2637" w:rsidP="00610D36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219726F" w14:textId="62FBABFB" w:rsidR="323171A1" w:rsidRDefault="1D86A61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Pull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51D63EC7" w14:textId="0B8C9EF4" w:rsidR="323171A1" w:rsidRPr="004B05B7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68B96B88" w:rsidRPr="004B05B7">
        <w:rPr>
          <w:rFonts w:ascii="Calibri" w:eastAsia="Calibri" w:hAnsi="Calibri" w:cs="Calibri"/>
        </w:rPr>
        <w:t xml:space="preserve">Show the </w:t>
      </w:r>
      <w:r w:rsidR="0544197C" w:rsidRPr="004B05B7">
        <w:rPr>
          <w:rFonts w:ascii="Calibri" w:eastAsia="Calibri" w:hAnsi="Calibri" w:cs="Calibri"/>
        </w:rPr>
        <w:t xml:space="preserve">straight Graefe forceps </w:t>
      </w:r>
      <w:r w:rsidR="19F2FAE9" w:rsidRPr="004B05B7">
        <w:rPr>
          <w:rFonts w:ascii="Calibri" w:eastAsia="Calibri" w:hAnsi="Calibri" w:cs="Calibri"/>
        </w:rPr>
        <w:t xml:space="preserve">being inserted </w:t>
      </w:r>
      <w:r w:rsidR="0544197C" w:rsidRPr="004B05B7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Pr="004B05B7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Pr="004B05B7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4B05B7">
        <w:rPr>
          <w:rFonts w:ascii="Calibri" w:eastAsia="Calibri" w:hAnsi="Calibri" w:cs="Calibri"/>
        </w:rPr>
        <w:t>SCOPE: Show the cannula being pulled through the tunnel beneath the vena cava until the tip</w:t>
      </w:r>
      <w:r w:rsidRPr="00A92EDA">
        <w:rPr>
          <w:rFonts w:ascii="Calibri" w:eastAsia="Calibri" w:hAnsi="Calibri" w:cs="Calibri"/>
        </w:rPr>
        <w:t xml:space="preserve"> emerges on the opposite side.</w:t>
      </w:r>
      <w:r w:rsidR="323171A1" w:rsidRPr="00A92EDA">
        <w:br/>
      </w:r>
    </w:p>
    <w:p w14:paraId="562D82FB" w14:textId="77777777" w:rsidR="0056204B" w:rsidRPr="0056204B" w:rsidRDefault="00A92EDA" w:rsidP="00A92EDA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A92EDA">
        <w:rPr>
          <w:rFonts w:ascii="Calibri" w:eastAsia="Calibri" w:hAnsi="Calibri" w:cs="Calibri"/>
          <w:b/>
          <w:bCs/>
          <w:color w:val="auto"/>
        </w:rPr>
        <w:t>Hepatic Lymph Duct Cannulation and Lymph Collection</w:t>
      </w:r>
    </w:p>
    <w:p w14:paraId="5ABB7F06" w14:textId="50498523" w:rsidR="0056204B" w:rsidRDefault="0056204B" w:rsidP="0056204B">
      <w:pPr>
        <w:pStyle w:val="ListParagraph"/>
        <w:spacing w:before="120"/>
        <w:ind w:left="360" w:firstLine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Pr="00C94CA9">
        <w:rPr>
          <w:rFonts w:cstheme="minorBidi"/>
        </w:rPr>
        <w:t>Andrea Chan</w:t>
      </w:r>
      <w:r w:rsidRPr="42AF3594">
        <w:rPr>
          <w:rFonts w:cstheme="minorBidi"/>
        </w:rPr>
        <w:t xml:space="preserve"> </w:t>
      </w:r>
      <w:r w:rsidR="00E05A20">
        <w:rPr>
          <w:rFonts w:cstheme="minorBidi"/>
        </w:rPr>
        <w:br/>
      </w:r>
      <w:r w:rsidR="00496B79" w:rsidRPr="00496B79">
        <w:rPr>
          <w:rFonts w:cstheme="minorHAnsi"/>
          <w:b/>
          <w:bCs/>
          <w:highlight w:val="yellow"/>
        </w:rPr>
        <w:t>Authors:</w:t>
      </w:r>
      <w:r w:rsidR="00496B79" w:rsidRPr="00496B79">
        <w:rPr>
          <w:rFonts w:cstheme="minorHAnsi"/>
          <w:highlight w:val="yellow"/>
        </w:rPr>
        <w:t xml:space="preserve"> During filming, please point out the organs or veins before dissecting them.</w:t>
      </w:r>
    </w:p>
    <w:p w14:paraId="7571B945" w14:textId="752AA7E2" w:rsidR="00A92EDA" w:rsidRPr="00A92EDA" w:rsidRDefault="00A92EDA" w:rsidP="0056204B">
      <w:pPr>
        <w:pStyle w:val="ListParagraph"/>
        <w:ind w:left="360"/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 xml:space="preserve">    </w:t>
      </w:r>
    </w:p>
    <w:p w14:paraId="5425BCE4" w14:textId="263FB78F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Pr="004B05B7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Talent bending the tip of a 25-gauge needle with the Halsted-Mosquito </w:t>
      </w:r>
      <w:r w:rsidRPr="004B05B7">
        <w:rPr>
          <w:rFonts w:ascii="Calibri" w:eastAsia="Calibri" w:hAnsi="Calibri" w:cs="Calibri"/>
        </w:rPr>
        <w:t>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lymph duct on the right side</w:t>
      </w:r>
      <w:r w:rsidR="65277AB1" w:rsidRPr="004B05B7">
        <w:rPr>
          <w:rFonts w:ascii="Calibri" w:eastAsia="Calibri" w:hAnsi="Calibri" w:cs="Calibri"/>
        </w:rPr>
        <w:t xml:space="preserve"> being punctured</w:t>
      </w:r>
      <w:r w:rsidR="0544197C" w:rsidRPr="004B05B7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050E0E1D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  <w:r w:rsidR="3F34D617" w:rsidRPr="004B05B7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While shooting 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>if [4] is omitted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, please add a note</w:t>
      </w:r>
      <w:r w:rsidR="000A07C3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in the post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-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shoot 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edits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.</w:t>
      </w:r>
    </w:p>
    <w:p w14:paraId="5F716F5E" w14:textId="6BCDA4CA" w:rsidR="323171A1" w:rsidRPr="004B05B7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 xml:space="preserve">and </w:t>
      </w:r>
      <w:r w:rsidR="4640B691" w:rsidRPr="004B05B7">
        <w:rPr>
          <w:rFonts w:ascii="Calibri" w:eastAsia="Calibri" w:hAnsi="Calibri" w:cs="Calibri"/>
          <w:color w:val="auto"/>
        </w:rPr>
        <w:t>removing any air bubbles</w:t>
      </w:r>
      <w:r w:rsidR="1E64D5F8" w:rsidRPr="004B05B7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0A12158C" w:rsidR="323171A1" w:rsidRPr="004B05B7" w:rsidRDefault="001A19A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="0544197C" w:rsidRPr="004B05B7">
        <w:rPr>
          <w:rFonts w:ascii="Calibri" w:eastAsia="Calibri" w:hAnsi="Calibri" w:cs="Calibri"/>
          <w:color w:val="auto"/>
        </w:rPr>
        <w:t>bevelled</w:t>
      </w:r>
      <w:proofErr w:type="spellEnd"/>
      <w:r w:rsidR="0544197C" w:rsidRPr="004B05B7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Pr="004B05B7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>Shot of lymph flow at the external end of the cannula.</w:t>
      </w:r>
    </w:p>
    <w:p w14:paraId="767F75CC" w14:textId="21C97CD9" w:rsidR="323171A1" w:rsidRDefault="001A19A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>Talent adjusting</w:t>
      </w:r>
      <w:r w:rsidR="0544197C" w:rsidRPr="42AF3594">
        <w:rPr>
          <w:rFonts w:ascii="Calibri" w:eastAsia="Calibri" w:hAnsi="Calibri" w:cs="Calibri"/>
          <w:color w:val="auto"/>
        </w:rPr>
        <w:t xml:space="preserve"> or reinserting the cannula.</w:t>
      </w:r>
      <w:r w:rsidR="323171A1">
        <w:br/>
      </w:r>
    </w:p>
    <w:p w14:paraId="07036981" w14:textId="68550AF3" w:rsidR="323171A1" w:rsidRDefault="001A19AF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Plug the cannula at the collecting end then a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pply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a small drop of veterinary adhesive to secure the insertion site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Remove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. Return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777D901A" w:rsidR="323171A1" w:rsidRPr="004B05B7" w:rsidRDefault="0E01972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</w:t>
      </w:r>
      <w:r w:rsidR="4B98B87F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>Shot</w:t>
      </w:r>
      <w:r w:rsidR="2667840C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 xml:space="preserve">of a </w:t>
      </w:r>
      <w:r w:rsidR="0544197C" w:rsidRPr="004B05B7">
        <w:rPr>
          <w:rFonts w:ascii="Calibri" w:eastAsia="Calibri" w:hAnsi="Calibri" w:cs="Calibri"/>
        </w:rPr>
        <w:t xml:space="preserve">small drop of veterinary adhesive </w:t>
      </w:r>
      <w:r w:rsidR="57B91583" w:rsidRPr="004B05B7">
        <w:rPr>
          <w:rFonts w:ascii="Calibri" w:eastAsia="Calibri" w:hAnsi="Calibri" w:cs="Calibri"/>
        </w:rPr>
        <w:t xml:space="preserve">being applied </w:t>
      </w:r>
      <w:r w:rsidR="0544197C" w:rsidRPr="004B05B7">
        <w:rPr>
          <w:rFonts w:ascii="Calibri" w:eastAsia="Calibri" w:hAnsi="Calibri" w:cs="Calibri"/>
        </w:rPr>
        <w:t>to the insertion site.</w:t>
      </w:r>
    </w:p>
    <w:p w14:paraId="45790DE2" w14:textId="68801A26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2D50861F" w:rsidR="323171A1" w:rsidRPr="004B05B7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Shot of</w:t>
      </w:r>
      <w:r w:rsidR="0544197C" w:rsidRPr="004B05B7">
        <w:rPr>
          <w:rFonts w:ascii="Calibri" w:eastAsia="Calibri" w:hAnsi="Calibri" w:cs="Calibri"/>
        </w:rPr>
        <w:t xml:space="preserve"> the gauze</w:t>
      </w:r>
      <w:r w:rsidR="1FEB20FF" w:rsidRPr="004B05B7">
        <w:rPr>
          <w:rFonts w:ascii="Calibri" w:eastAsia="Calibri" w:hAnsi="Calibri" w:cs="Calibri"/>
        </w:rPr>
        <w:t xml:space="preserve"> being removed</w:t>
      </w:r>
      <w:r w:rsidR="0544197C" w:rsidRPr="004B05B7">
        <w:rPr>
          <w:rFonts w:ascii="Calibri" w:eastAsia="Calibri" w:hAnsi="Calibri" w:cs="Calibri"/>
        </w:rPr>
        <w:t xml:space="preserve"> from the surgical field.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DB8807A" w:rsidRPr="004B05B7">
        <w:rPr>
          <w:rFonts w:ascii="Calibri" w:eastAsia="Calibri" w:hAnsi="Calibri" w:cs="Calibri"/>
        </w:rPr>
        <w:t xml:space="preserve">Shot of </w:t>
      </w:r>
      <w:r w:rsidR="0544197C" w:rsidRPr="004B05B7">
        <w:rPr>
          <w:rFonts w:ascii="Calibri" w:eastAsia="Calibri" w:hAnsi="Calibri" w:cs="Calibri"/>
        </w:rPr>
        <w:t>the organs</w:t>
      </w:r>
      <w:r w:rsidR="6776E097" w:rsidRPr="004B05B7">
        <w:rPr>
          <w:rFonts w:ascii="Calibri" w:eastAsia="Calibri" w:hAnsi="Calibri" w:cs="Calibri"/>
        </w:rPr>
        <w:t xml:space="preserve"> being</w:t>
      </w:r>
      <w:r w:rsidR="6776E097" w:rsidRPr="42AF3594">
        <w:rPr>
          <w:rFonts w:ascii="Calibri" w:eastAsia="Calibri" w:hAnsi="Calibri" w:cs="Calibri"/>
        </w:rPr>
        <w:t xml:space="preserve">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1A96066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drop-wise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1568C287" w14:textId="5880E711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drop-wise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3224FEA2" w:rsidR="18B80059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42AF3594">
        <w:rPr>
          <w:b/>
          <w:bCs/>
          <w:lang w:val="en-GB"/>
        </w:rPr>
        <w:t>Post-Surgical Lymph and Blood Collection</w:t>
      </w:r>
      <w:r>
        <w:br/>
      </w:r>
      <w:r>
        <w:br/>
      </w:r>
      <w:r w:rsidR="15385265" w:rsidRPr="42AF3594">
        <w:rPr>
          <w:rFonts w:cstheme="minorBidi"/>
          <w:b/>
          <w:bCs/>
        </w:rPr>
        <w:t xml:space="preserve">Demonstrator: </w:t>
      </w:r>
      <w:r w:rsidR="000A07C3" w:rsidRPr="00FD1E2B">
        <w:rPr>
          <w:rFonts w:cstheme="minorBidi"/>
        </w:rPr>
        <w:t>Peng Li</w:t>
      </w:r>
    </w:p>
    <w:p w14:paraId="253975A4" w14:textId="1B386DF9" w:rsidR="42AF3594" w:rsidRDefault="001043D4" w:rsidP="42AF3594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 w:rsidRPr="001043D4">
        <w:rPr>
          <w:b/>
          <w:bCs/>
          <w:highlight w:val="yellow"/>
        </w:rPr>
        <w:t>Authors:</w:t>
      </w:r>
      <w:r w:rsidRPr="001043D4">
        <w:rPr>
          <w:highlight w:val="yellow"/>
        </w:rPr>
        <w:t xml:space="preserve"> During filming, please point out the organs or veins before dissecting them.</w:t>
      </w:r>
    </w:p>
    <w:p w14:paraId="1046F3A5" w14:textId="172D336F" w:rsidR="323171A1" w:rsidRDefault="61376A5D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>Start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1119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45C9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6FF1FC5D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16DFBCD1" w14:textId="7DEF16B5" w:rsidR="323171A1" w:rsidRPr="00E45C9F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>.</w:t>
      </w:r>
      <w:r w:rsidR="00E45C9F">
        <w:rPr>
          <w:rFonts w:ascii="Calibri" w:eastAsia="Calibri" w:hAnsi="Calibri" w:cs="Calibri"/>
          <w:color w:val="auto"/>
        </w:rPr>
        <w:t xml:space="preserve"> </w:t>
      </w:r>
      <w:r w:rsidR="00E45C9F">
        <w:rPr>
          <w:rFonts w:ascii="Calibri" w:eastAsia="Calibri" w:hAnsi="Calibri" w:cs="Calibri"/>
          <w:color w:val="auto"/>
        </w:rPr>
        <w:br/>
      </w:r>
      <w:r w:rsidR="00E45C9F" w:rsidRPr="00E45C9F">
        <w:rPr>
          <w:rFonts w:ascii="Calibri" w:eastAsia="Calibri" w:hAnsi="Calibri" w:cs="Calibri"/>
          <w:b/>
          <w:bCs/>
          <w:color w:val="auto"/>
        </w:rPr>
        <w:t xml:space="preserve">TXT: Anesthesia via nose cone: 1-3% isoflurane in oxygen (0.4-0.6 L/min) </w:t>
      </w:r>
      <w:r w:rsidR="00E45C9F">
        <w:rPr>
          <w:rFonts w:ascii="Calibri" w:eastAsia="Calibri" w:hAnsi="Calibri" w:cs="Calibri"/>
          <w:b/>
          <w:bCs/>
          <w:color w:val="auto"/>
        </w:rPr>
        <w:br/>
      </w:r>
    </w:p>
    <w:p w14:paraId="1E96E39F" w14:textId="6C01A89A" w:rsidR="323171A1" w:rsidRDefault="00A77ED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t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 xml:space="preserve">herapeutic </w:t>
      </w:r>
      <w:r w:rsidR="001943A2">
        <w:rPr>
          <w:rFonts w:ascii="Calibri" w:eastAsia="Calibri" w:hAnsi="Calibri" w:cs="Calibri"/>
          <w:color w:val="7030A0"/>
          <w:lang w:val="en-GB"/>
        </w:rPr>
        <w:t xml:space="preserve">dosing 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>via the jugular vein cannula</w:t>
      </w:r>
      <w:r>
        <w:rPr>
          <w:rFonts w:ascii="Calibri" w:eastAsia="Calibri" w:hAnsi="Calibri" w:cs="Calibri"/>
          <w:color w:val="7030A0"/>
          <w:lang w:val="en-GB"/>
        </w:rPr>
        <w:t>, c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ollect hepatic lymph continuously into tubes containing anticoagulant solution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6E6E1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323171A1">
        <w:br/>
      </w:r>
    </w:p>
    <w:p w14:paraId="3FC3CFE5" w14:textId="0EB3F24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filled </w:t>
      </w:r>
      <w:r w:rsidR="0544197C" w:rsidRPr="42AF3594">
        <w:rPr>
          <w:rFonts w:ascii="Calibri" w:eastAsia="Calibri" w:hAnsi="Calibri" w:cs="Calibri"/>
        </w:rPr>
        <w:t>collection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16E7E157" w:rsidR="49E2CCB5" w:rsidRDefault="00CC2107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00CC2107">
        <w:rPr>
          <w:rFonts w:ascii="Calibri" w:eastAsia="Calibri" w:hAnsi="Calibri" w:cs="Calibri"/>
          <w:b/>
          <w:bCs/>
        </w:rPr>
        <w:t xml:space="preserve">Hepatic Artery Cannulation and Blood Collection </w:t>
      </w:r>
    </w:p>
    <w:p w14:paraId="17A07A58" w14:textId="67CA5DE1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="000A07C3">
        <w:rPr>
          <w:rFonts w:cstheme="minorBidi"/>
        </w:rPr>
        <w:t>Andrea Chan</w:t>
      </w:r>
      <w:r w:rsidR="001043D4">
        <w:rPr>
          <w:rFonts w:cstheme="minorBidi"/>
        </w:rPr>
        <w:br/>
      </w:r>
      <w:r w:rsidR="001043D4">
        <w:rPr>
          <w:rFonts w:cstheme="minorBidi"/>
        </w:rPr>
        <w:br/>
      </w:r>
      <w:r w:rsidR="001043D4" w:rsidRPr="001043D4">
        <w:rPr>
          <w:b/>
          <w:bCs/>
          <w:highlight w:val="yellow"/>
        </w:rPr>
        <w:t>Authors:</w:t>
      </w:r>
      <w:r w:rsidR="001043D4" w:rsidRPr="001043D4">
        <w:rPr>
          <w:highlight w:val="yellow"/>
        </w:rPr>
        <w:t xml:space="preserve"> During filming, please point out the organs or veins before dissecting them.</w:t>
      </w:r>
      <w:r>
        <w:br/>
      </w:r>
    </w:p>
    <w:p w14:paraId="6F92428D" w14:textId="0B7DA3B3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mainta</w:t>
      </w:r>
      <w:r w:rsidR="0011119D">
        <w:rPr>
          <w:rFonts w:ascii="Calibri" w:eastAsia="Calibri" w:hAnsi="Calibri" w:cs="Calibri"/>
          <w:color w:val="7030A0"/>
          <w:lang w:val="en-GB"/>
        </w:rPr>
        <w:t>in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ing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</w:t>
      </w:r>
      <w:r w:rsidR="00C91319">
        <w:rPr>
          <w:rFonts w:ascii="Calibri" w:eastAsia="Calibri" w:hAnsi="Calibri" w:cs="Calibri"/>
          <w:color w:val="7030A0"/>
          <w:lang w:val="en-GB"/>
        </w:rPr>
        <w:t>,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C91319" w:rsidRPr="42AF3594">
        <w:rPr>
          <w:rFonts w:ascii="Calibri" w:eastAsia="Calibri" w:hAnsi="Calibri" w:cs="Calibri"/>
          <w:color w:val="7030A0"/>
          <w:lang w:val="en-GB"/>
        </w:rPr>
        <w:t>the stomach to the left, and the small intestine inferiorly</w:t>
      </w:r>
      <w:r w:rsidR="00C9131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8F52353" w:rsidR="323171A1" w:rsidRPr="004B05B7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abdominal incision</w:t>
      </w:r>
      <w:r w:rsidR="29533AFF" w:rsidRPr="004B05B7">
        <w:rPr>
          <w:rFonts w:ascii="Calibri" w:eastAsia="Calibri" w:hAnsi="Calibri" w:cs="Calibri"/>
        </w:rPr>
        <w:t xml:space="preserve"> being reopened</w:t>
      </w:r>
      <w:r w:rsidR="0544197C" w:rsidRPr="004B05B7">
        <w:rPr>
          <w:rFonts w:ascii="Calibri" w:eastAsia="Calibri" w:hAnsi="Calibri" w:cs="Calibri"/>
        </w:rPr>
        <w:t xml:space="preserve"> to expose the upper abdominal cavity.</w:t>
      </w:r>
    </w:p>
    <w:p w14:paraId="72F82C33" w14:textId="201B6BAE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liver</w:t>
      </w:r>
      <w:r w:rsidR="624A6B5D" w:rsidRPr="004B05B7">
        <w:rPr>
          <w:rFonts w:ascii="Calibri" w:eastAsia="Calibri" w:hAnsi="Calibri" w:cs="Calibri"/>
        </w:rPr>
        <w:t xml:space="preserve"> being retracted</w:t>
      </w:r>
      <w:r w:rsidR="0544197C" w:rsidRPr="004B05B7">
        <w:rPr>
          <w:rFonts w:ascii="Calibri" w:eastAsia="Calibri" w:hAnsi="Calibri" w:cs="Calibri"/>
        </w:rPr>
        <w:t xml:space="preserve"> toward the diaphragm</w:t>
      </w:r>
      <w:r w:rsidR="00C91319" w:rsidRPr="004B05B7">
        <w:rPr>
          <w:rFonts w:ascii="Calibri" w:eastAsia="Calibri" w:hAnsi="Calibri" w:cs="Calibri"/>
        </w:rPr>
        <w:t>, stomach to the left, and small intestine inferiorly</w:t>
      </w:r>
      <w:r w:rsidR="0544197C" w:rsidRPr="42AF3594">
        <w:rPr>
          <w:rFonts w:ascii="Calibri" w:eastAsia="Calibri" w:hAnsi="Calibri" w:cs="Calibri"/>
        </w:rPr>
        <w:t xml:space="preserve"> with saline-moistened gauze.</w:t>
      </w:r>
      <w:r w:rsidR="323171A1">
        <w:br/>
      </w:r>
    </w:p>
    <w:p w14:paraId="5FEF6804" w14:textId="188B996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artery running alongside the portal vein and bile duct within the portal triad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Obtain a polyvinyl cannula with a 0.61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millimeter outer diameter and a 0.28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millimeter inner diameter, prefilled with anticoagulant solution and remove air bubbles, if any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4FB80E71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artery</w:t>
      </w:r>
      <w:r w:rsidR="7064FD91" w:rsidRPr="004B05B7">
        <w:rPr>
          <w:rFonts w:ascii="Calibri" w:eastAsia="Calibri" w:hAnsi="Calibri" w:cs="Calibri"/>
        </w:rPr>
        <w:t xml:space="preserve"> being</w:t>
      </w:r>
      <w:r w:rsidR="7064FD91" w:rsidRPr="42AF3594">
        <w:rPr>
          <w:rFonts w:ascii="Calibri" w:eastAsia="Calibri" w:hAnsi="Calibri" w:cs="Calibri"/>
        </w:rPr>
        <w:t xml:space="preserve"> identified </w:t>
      </w:r>
      <w:r w:rsidR="0544197C" w:rsidRPr="42AF3594">
        <w:rPr>
          <w:rFonts w:ascii="Calibri" w:eastAsia="Calibri" w:hAnsi="Calibri" w:cs="Calibri"/>
        </w:rPr>
        <w:t>within the portal triad.</w:t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Please hold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3BF3B070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fine-point micro-scissors, make a small transverse incision approximately 0.5 </w:t>
      </w:r>
      <w:proofErr w:type="spellStart"/>
      <w:r w:rsidR="53B60C70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5FAA1DC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7715276B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making a small transverse incision in the artery wall with fine-point micro-scissors.</w:t>
      </w:r>
      <w:r w:rsidR="323171A1">
        <w:br/>
      </w:r>
    </w:p>
    <w:p w14:paraId="4D09F3C2" w14:textId="34E08381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Advance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2476A8D0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2DFD1A7C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323171A1" w:rsidRPr="004B05B7">
        <w:rPr>
          <w:rFonts w:ascii="Calibri" w:eastAsia="Calibri" w:hAnsi="Calibri" w:cs="Calibri"/>
        </w:rPr>
        <w:t xml:space="preserve">Talent inserting the </w:t>
      </w:r>
      <w:proofErr w:type="spellStart"/>
      <w:r w:rsidR="323171A1" w:rsidRPr="004B05B7">
        <w:rPr>
          <w:rFonts w:ascii="Calibri" w:eastAsia="Calibri" w:hAnsi="Calibri" w:cs="Calibri"/>
        </w:rPr>
        <w:t>bevelled</w:t>
      </w:r>
      <w:proofErr w:type="spellEnd"/>
      <w:r w:rsidR="323171A1" w:rsidRPr="004B05B7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2F58C7AB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advancing the cannula approximately 2 to 3 millimeters.</w:t>
      </w:r>
    </w:p>
    <w:p w14:paraId="18C1D421" w14:textId="0BCEFECA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tying the proximal suture around the vessel and cannula.</w:t>
      </w:r>
      <w:r w:rsidR="323171A1" w:rsidRPr="004B05B7">
        <w:br/>
      </w:r>
    </w:p>
    <w:p w14:paraId="69C59CC9" w14:textId="70A1EE4A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Confirm correct placement by</w:t>
      </w:r>
      <w:r w:rsidR="000C0071">
        <w:rPr>
          <w:rFonts w:ascii="Calibri" w:eastAsia="Calibri" w:hAnsi="Calibri" w:cs="Calibri"/>
          <w:color w:val="7030A0"/>
          <w:lang w:val="en-GB"/>
        </w:rPr>
        <w:t xml:space="preserve"> g</w:t>
      </w:r>
      <w:r w:rsidRPr="42AF3594">
        <w:rPr>
          <w:rFonts w:ascii="Calibri" w:eastAsia="Calibri" w:hAnsi="Calibri" w:cs="Calibri"/>
          <w:color w:val="7030A0"/>
          <w:lang w:val="en-GB"/>
        </w:rPr>
        <w:t>ently aspirat</w:t>
      </w:r>
      <w:r w:rsidR="000C0071">
        <w:rPr>
          <w:rFonts w:ascii="Calibri" w:eastAsia="Calibri" w:hAnsi="Calibri" w:cs="Calibri"/>
          <w:color w:val="7030A0"/>
          <w:lang w:val="en-GB"/>
        </w:rPr>
        <w:t>ing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1732A891" w:rsidRPr="42AF3594">
        <w:rPr>
          <w:rFonts w:ascii="Calibri" w:eastAsia="Calibri" w:hAnsi="Calibri" w:cs="Calibri"/>
          <w:color w:val="7030A0"/>
          <w:lang w:val="en-GB"/>
        </w:rPr>
        <w:t>T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ightening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767B3E94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6F11EC07" w14:textId="304292A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gently aspirating a small amount of bright red arterial blood.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B87D05" w14:textId="77777777" w:rsidR="00F263D5" w:rsidRDefault="00F263D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66F666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6391ABF4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epatic lymph exhibit</w:t>
      </w:r>
      <w:r w:rsidR="0064415B">
        <w:rPr>
          <w:rFonts w:ascii="Calibri" w:eastAsia="Calibri" w:hAnsi="Calibri" w:cs="Calibri"/>
          <w:color w:val="7030A0"/>
          <w:lang w:val="en-GB"/>
        </w:rPr>
        <w:t>s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667E9E3C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</w:t>
      </w:r>
      <w:r w:rsidR="0064415B">
        <w:rPr>
          <w:rFonts w:ascii="Calibri" w:eastAsia="Calibri" w:hAnsi="Calibri" w:cs="Calibri"/>
          <w:color w:val="7030A0"/>
          <w:lang w:val="en-GB"/>
        </w:rPr>
        <w:t>a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 xml:space="preserve">re 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Pr="00495959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6D17C" w14:textId="77777777" w:rsidR="00932AE5" w:rsidRDefault="00932AE5">
      <w:r>
        <w:separator/>
      </w:r>
    </w:p>
    <w:p w14:paraId="36DF34C6" w14:textId="77777777" w:rsidR="00932AE5" w:rsidRDefault="00932AE5"/>
  </w:endnote>
  <w:endnote w:type="continuationSeparator" w:id="0">
    <w:p w14:paraId="73D35E2D" w14:textId="77777777" w:rsidR="00932AE5" w:rsidRDefault="00932AE5">
      <w:r>
        <w:continuationSeparator/>
      </w:r>
    </w:p>
    <w:p w14:paraId="0ED0D531" w14:textId="77777777" w:rsidR="00932AE5" w:rsidRDefault="00932A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9D93865" w:rsidR="00ED23F4" w:rsidRPr="00790E8C" w:rsidRDefault="00336C61" w:rsidP="008E141A">
    <w:pPr>
      <w:pStyle w:val="Footer"/>
      <w:tabs>
        <w:tab w:val="clear" w:pos="8640"/>
        <w:tab w:val="left" w:pos="585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015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E141A">
      <w:rPr>
        <w:rFonts w:cstheme="minorHAnsi"/>
      </w:rPr>
      <w:t xml:space="preserve">                    April 18, 2026</w:t>
    </w:r>
    <w:r w:rsidR="008E14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03A6" w14:textId="77777777" w:rsidR="00932AE5" w:rsidRDefault="00932AE5">
      <w:r>
        <w:separator/>
      </w:r>
    </w:p>
    <w:p w14:paraId="5989D411" w14:textId="77777777" w:rsidR="00932AE5" w:rsidRDefault="00932AE5"/>
  </w:footnote>
  <w:footnote w:type="continuationSeparator" w:id="0">
    <w:p w14:paraId="72C735A8" w14:textId="77777777" w:rsidR="00932AE5" w:rsidRDefault="00932AE5">
      <w:r>
        <w:continuationSeparator/>
      </w:r>
    </w:p>
    <w:p w14:paraId="5F62713B" w14:textId="77777777" w:rsidR="00932AE5" w:rsidRDefault="00932A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B29" w14:textId="77777777" w:rsidR="008E141A" w:rsidRPr="006D3AC7" w:rsidRDefault="008E141A" w:rsidP="008E14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0D3A5EF" wp14:editId="6291AD3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276183">
    <w:abstractNumId w:val="36"/>
  </w:num>
  <w:num w:numId="2" w16cid:durableId="718826307">
    <w:abstractNumId w:val="39"/>
  </w:num>
  <w:num w:numId="3" w16cid:durableId="611327751">
    <w:abstractNumId w:val="38"/>
  </w:num>
  <w:num w:numId="4" w16cid:durableId="2059351155">
    <w:abstractNumId w:val="30"/>
  </w:num>
  <w:num w:numId="5" w16cid:durableId="2048288366">
    <w:abstractNumId w:val="16"/>
  </w:num>
  <w:num w:numId="6" w16cid:durableId="2045784091">
    <w:abstractNumId w:val="33"/>
  </w:num>
  <w:num w:numId="7" w16cid:durableId="466170300">
    <w:abstractNumId w:val="41"/>
  </w:num>
  <w:num w:numId="8" w16cid:durableId="2022970186">
    <w:abstractNumId w:val="11"/>
  </w:num>
  <w:num w:numId="9" w16cid:durableId="1868253101">
    <w:abstractNumId w:val="19"/>
  </w:num>
  <w:num w:numId="10" w16cid:durableId="1392386923">
    <w:abstractNumId w:val="27"/>
  </w:num>
  <w:num w:numId="11" w16cid:durableId="772627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9641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5471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486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79781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70774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6521">
    <w:abstractNumId w:val="35"/>
  </w:num>
  <w:num w:numId="18" w16cid:durableId="537359199">
    <w:abstractNumId w:val="31"/>
  </w:num>
  <w:num w:numId="19" w16cid:durableId="1730493731">
    <w:abstractNumId w:val="29"/>
  </w:num>
  <w:num w:numId="20" w16cid:durableId="1257664877">
    <w:abstractNumId w:val="22"/>
  </w:num>
  <w:num w:numId="21" w16cid:durableId="462769214">
    <w:abstractNumId w:val="21"/>
  </w:num>
  <w:num w:numId="22" w16cid:durableId="1550066412">
    <w:abstractNumId w:val="10"/>
  </w:num>
  <w:num w:numId="23" w16cid:durableId="327948396">
    <w:abstractNumId w:val="18"/>
  </w:num>
  <w:num w:numId="24" w16cid:durableId="2107726916">
    <w:abstractNumId w:val="34"/>
  </w:num>
  <w:num w:numId="25" w16cid:durableId="2019889685">
    <w:abstractNumId w:val="14"/>
  </w:num>
  <w:num w:numId="26" w16cid:durableId="896627259">
    <w:abstractNumId w:val="28"/>
  </w:num>
  <w:num w:numId="27" w16cid:durableId="229197280">
    <w:abstractNumId w:val="24"/>
  </w:num>
  <w:num w:numId="28" w16cid:durableId="76290388">
    <w:abstractNumId w:val="9"/>
  </w:num>
  <w:num w:numId="29" w16cid:durableId="582491029">
    <w:abstractNumId w:val="7"/>
  </w:num>
  <w:num w:numId="30" w16cid:durableId="1298759348">
    <w:abstractNumId w:val="6"/>
  </w:num>
  <w:num w:numId="31" w16cid:durableId="760833898">
    <w:abstractNumId w:val="5"/>
  </w:num>
  <w:num w:numId="32" w16cid:durableId="226650194">
    <w:abstractNumId w:val="4"/>
  </w:num>
  <w:num w:numId="33" w16cid:durableId="1127041180">
    <w:abstractNumId w:val="8"/>
  </w:num>
  <w:num w:numId="34" w16cid:durableId="550115609">
    <w:abstractNumId w:val="3"/>
  </w:num>
  <w:num w:numId="35" w16cid:durableId="1881894995">
    <w:abstractNumId w:val="2"/>
  </w:num>
  <w:num w:numId="36" w16cid:durableId="1272009471">
    <w:abstractNumId w:val="1"/>
  </w:num>
  <w:num w:numId="37" w16cid:durableId="169681067">
    <w:abstractNumId w:val="0"/>
  </w:num>
  <w:num w:numId="38" w16cid:durableId="933516700">
    <w:abstractNumId w:val="17"/>
  </w:num>
  <w:num w:numId="39" w16cid:durableId="2021546621">
    <w:abstractNumId w:val="40"/>
  </w:num>
  <w:num w:numId="40" w16cid:durableId="1739129970">
    <w:abstractNumId w:val="23"/>
  </w:num>
  <w:num w:numId="41" w16cid:durableId="1550342983">
    <w:abstractNumId w:val="25"/>
  </w:num>
  <w:num w:numId="42" w16cid:durableId="1364937251">
    <w:abstractNumId w:val="32"/>
  </w:num>
  <w:num w:numId="43" w16cid:durableId="1281717669">
    <w:abstractNumId w:val="20"/>
  </w:num>
  <w:num w:numId="44" w16cid:durableId="1149831339">
    <w:abstractNumId w:val="26"/>
  </w:num>
  <w:num w:numId="45" w16cid:durableId="1923370576">
    <w:abstractNumId w:val="12"/>
  </w:num>
  <w:num w:numId="46" w16cid:durableId="1352605543">
    <w:abstractNumId w:val="15"/>
  </w:num>
  <w:num w:numId="47" w16cid:durableId="1833566466">
    <w:abstractNumId w:val="37"/>
  </w:num>
  <w:num w:numId="48" w16cid:durableId="115803318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68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B72"/>
    <w:rsid w:val="00055137"/>
    <w:rsid w:val="00074929"/>
    <w:rsid w:val="00077A59"/>
    <w:rsid w:val="0008370E"/>
    <w:rsid w:val="00083792"/>
    <w:rsid w:val="0008498D"/>
    <w:rsid w:val="00085F90"/>
    <w:rsid w:val="0008613B"/>
    <w:rsid w:val="00090BAC"/>
    <w:rsid w:val="0009624C"/>
    <w:rsid w:val="00096992"/>
    <w:rsid w:val="000A07C3"/>
    <w:rsid w:val="000A2498"/>
    <w:rsid w:val="000A2859"/>
    <w:rsid w:val="000B0B1A"/>
    <w:rsid w:val="000B2085"/>
    <w:rsid w:val="000B387A"/>
    <w:rsid w:val="000B4E9A"/>
    <w:rsid w:val="000C0071"/>
    <w:rsid w:val="000C27AE"/>
    <w:rsid w:val="000C36D5"/>
    <w:rsid w:val="000C39AF"/>
    <w:rsid w:val="000C6AEE"/>
    <w:rsid w:val="000D05B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B52"/>
    <w:rsid w:val="000F7891"/>
    <w:rsid w:val="001016BD"/>
    <w:rsid w:val="001026D1"/>
    <w:rsid w:val="001043D4"/>
    <w:rsid w:val="001052C8"/>
    <w:rsid w:val="00106F46"/>
    <w:rsid w:val="0011119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2F4B"/>
    <w:rsid w:val="0016471F"/>
    <w:rsid w:val="00176D6F"/>
    <w:rsid w:val="00177B33"/>
    <w:rsid w:val="001819E3"/>
    <w:rsid w:val="00184EF9"/>
    <w:rsid w:val="00191A77"/>
    <w:rsid w:val="001943A2"/>
    <w:rsid w:val="00194DBB"/>
    <w:rsid w:val="0019607C"/>
    <w:rsid w:val="001A19AF"/>
    <w:rsid w:val="001A36A7"/>
    <w:rsid w:val="001A4961"/>
    <w:rsid w:val="001B1EAE"/>
    <w:rsid w:val="001B2B18"/>
    <w:rsid w:val="001B3024"/>
    <w:rsid w:val="001B5C46"/>
    <w:rsid w:val="001B7343"/>
    <w:rsid w:val="001C3C85"/>
    <w:rsid w:val="001C5DB5"/>
    <w:rsid w:val="001C797C"/>
    <w:rsid w:val="001C7BBC"/>
    <w:rsid w:val="001D28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BEB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DCD"/>
    <w:rsid w:val="002C54DB"/>
    <w:rsid w:val="002D48BB"/>
    <w:rsid w:val="002D52A1"/>
    <w:rsid w:val="002D75EE"/>
    <w:rsid w:val="002E7521"/>
    <w:rsid w:val="002F0D42"/>
    <w:rsid w:val="002F2ABA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013E"/>
    <w:rsid w:val="003A1109"/>
    <w:rsid w:val="003A49C2"/>
    <w:rsid w:val="003B00BE"/>
    <w:rsid w:val="003B3E2A"/>
    <w:rsid w:val="003B5E26"/>
    <w:rsid w:val="003C1044"/>
    <w:rsid w:val="003C2AEF"/>
    <w:rsid w:val="003C32EC"/>
    <w:rsid w:val="003C4DC8"/>
    <w:rsid w:val="003D04DB"/>
    <w:rsid w:val="003D0847"/>
    <w:rsid w:val="003D0FD6"/>
    <w:rsid w:val="003D40E8"/>
    <w:rsid w:val="003E2BC9"/>
    <w:rsid w:val="003E4DC8"/>
    <w:rsid w:val="003E4FA8"/>
    <w:rsid w:val="003F4B52"/>
    <w:rsid w:val="004018D8"/>
    <w:rsid w:val="004025BB"/>
    <w:rsid w:val="00402C99"/>
    <w:rsid w:val="004034B6"/>
    <w:rsid w:val="004114EA"/>
    <w:rsid w:val="00414B4F"/>
    <w:rsid w:val="00420A1E"/>
    <w:rsid w:val="00421271"/>
    <w:rsid w:val="004232DB"/>
    <w:rsid w:val="00426350"/>
    <w:rsid w:val="004267D1"/>
    <w:rsid w:val="004327C4"/>
    <w:rsid w:val="00440FFA"/>
    <w:rsid w:val="00441918"/>
    <w:rsid w:val="004425EC"/>
    <w:rsid w:val="00443E8B"/>
    <w:rsid w:val="0044760E"/>
    <w:rsid w:val="00450B27"/>
    <w:rsid w:val="00453116"/>
    <w:rsid w:val="00454D14"/>
    <w:rsid w:val="00455510"/>
    <w:rsid w:val="00455638"/>
    <w:rsid w:val="004566CC"/>
    <w:rsid w:val="00456A5D"/>
    <w:rsid w:val="0045732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47"/>
    <w:rsid w:val="00493A57"/>
    <w:rsid w:val="00495959"/>
    <w:rsid w:val="00496B79"/>
    <w:rsid w:val="004A6E8F"/>
    <w:rsid w:val="004A72BD"/>
    <w:rsid w:val="004B05B7"/>
    <w:rsid w:val="004C1095"/>
    <w:rsid w:val="004C2DAD"/>
    <w:rsid w:val="004C4FAE"/>
    <w:rsid w:val="004C6ED2"/>
    <w:rsid w:val="004C7E1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7E28"/>
    <w:rsid w:val="00530DD9"/>
    <w:rsid w:val="005320E4"/>
    <w:rsid w:val="00534B83"/>
    <w:rsid w:val="005363E2"/>
    <w:rsid w:val="00536456"/>
    <w:rsid w:val="00536D89"/>
    <w:rsid w:val="00542035"/>
    <w:rsid w:val="00544E06"/>
    <w:rsid w:val="005463CB"/>
    <w:rsid w:val="00547699"/>
    <w:rsid w:val="00556E80"/>
    <w:rsid w:val="00557116"/>
    <w:rsid w:val="0055763A"/>
    <w:rsid w:val="005611F3"/>
    <w:rsid w:val="0056204B"/>
    <w:rsid w:val="00564DF8"/>
    <w:rsid w:val="00565757"/>
    <w:rsid w:val="00571DB8"/>
    <w:rsid w:val="0058208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6F61"/>
    <w:rsid w:val="005C76A1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36"/>
    <w:rsid w:val="006137EC"/>
    <w:rsid w:val="00622BE8"/>
    <w:rsid w:val="00626AF2"/>
    <w:rsid w:val="006346FE"/>
    <w:rsid w:val="00637544"/>
    <w:rsid w:val="006402D4"/>
    <w:rsid w:val="0064415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0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2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E1F"/>
    <w:rsid w:val="006E7361"/>
    <w:rsid w:val="006F06AF"/>
    <w:rsid w:val="006F2681"/>
    <w:rsid w:val="006F45D5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A35"/>
    <w:rsid w:val="00772380"/>
    <w:rsid w:val="00772548"/>
    <w:rsid w:val="00777388"/>
    <w:rsid w:val="00785075"/>
    <w:rsid w:val="00790E8C"/>
    <w:rsid w:val="00794F98"/>
    <w:rsid w:val="007A149A"/>
    <w:rsid w:val="007A3F4E"/>
    <w:rsid w:val="007A4E1D"/>
    <w:rsid w:val="007B0FBB"/>
    <w:rsid w:val="007B3E0E"/>
    <w:rsid w:val="007B72C5"/>
    <w:rsid w:val="007D4222"/>
    <w:rsid w:val="007D61A8"/>
    <w:rsid w:val="007E0FBD"/>
    <w:rsid w:val="007F1168"/>
    <w:rsid w:val="007F48D4"/>
    <w:rsid w:val="007F7E19"/>
    <w:rsid w:val="00802635"/>
    <w:rsid w:val="00804C75"/>
    <w:rsid w:val="00806B1B"/>
    <w:rsid w:val="00806BC9"/>
    <w:rsid w:val="008123C3"/>
    <w:rsid w:val="00815BF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14"/>
    <w:rsid w:val="008419DB"/>
    <w:rsid w:val="008459FC"/>
    <w:rsid w:val="00851B3E"/>
    <w:rsid w:val="00851C4B"/>
    <w:rsid w:val="00854994"/>
    <w:rsid w:val="008570B3"/>
    <w:rsid w:val="00860BC3"/>
    <w:rsid w:val="008672DA"/>
    <w:rsid w:val="00871F2E"/>
    <w:rsid w:val="00873D1A"/>
    <w:rsid w:val="00875BE8"/>
    <w:rsid w:val="00877B88"/>
    <w:rsid w:val="0088113B"/>
    <w:rsid w:val="00885E8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41A"/>
    <w:rsid w:val="008E4564"/>
    <w:rsid w:val="008E74F7"/>
    <w:rsid w:val="008F239E"/>
    <w:rsid w:val="008F7754"/>
    <w:rsid w:val="0090117D"/>
    <w:rsid w:val="009055DD"/>
    <w:rsid w:val="009069E6"/>
    <w:rsid w:val="00906EFB"/>
    <w:rsid w:val="009073CF"/>
    <w:rsid w:val="009114D8"/>
    <w:rsid w:val="009149A4"/>
    <w:rsid w:val="009212DD"/>
    <w:rsid w:val="00921AB9"/>
    <w:rsid w:val="00927B12"/>
    <w:rsid w:val="009301B8"/>
    <w:rsid w:val="00931D78"/>
    <w:rsid w:val="00931DC6"/>
    <w:rsid w:val="00932AE5"/>
    <w:rsid w:val="0094188D"/>
    <w:rsid w:val="00941C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0C4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BDB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BED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EDC"/>
    <w:rsid w:val="00A84BA8"/>
    <w:rsid w:val="00A84C50"/>
    <w:rsid w:val="00A91283"/>
    <w:rsid w:val="00A92EDA"/>
    <w:rsid w:val="00A96453"/>
    <w:rsid w:val="00AA132F"/>
    <w:rsid w:val="00AA2236"/>
    <w:rsid w:val="00AB3338"/>
    <w:rsid w:val="00AB428A"/>
    <w:rsid w:val="00AC16C3"/>
    <w:rsid w:val="00AC597A"/>
    <w:rsid w:val="00AC5EF4"/>
    <w:rsid w:val="00AC612E"/>
    <w:rsid w:val="00AC63FC"/>
    <w:rsid w:val="00AD367E"/>
    <w:rsid w:val="00AD3852"/>
    <w:rsid w:val="00AD3B12"/>
    <w:rsid w:val="00AD3B41"/>
    <w:rsid w:val="00AD4303"/>
    <w:rsid w:val="00AD4F04"/>
    <w:rsid w:val="00AD5A94"/>
    <w:rsid w:val="00AE11E8"/>
    <w:rsid w:val="00AE2480"/>
    <w:rsid w:val="00AE615A"/>
    <w:rsid w:val="00AF263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2CAC"/>
    <w:rsid w:val="00B1394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1E0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427"/>
    <w:rsid w:val="00BE756D"/>
    <w:rsid w:val="00BF2674"/>
    <w:rsid w:val="00BF2B34"/>
    <w:rsid w:val="00BF3754"/>
    <w:rsid w:val="00BF4488"/>
    <w:rsid w:val="00BFCBBB"/>
    <w:rsid w:val="00C00F3F"/>
    <w:rsid w:val="00C035C7"/>
    <w:rsid w:val="00C058AE"/>
    <w:rsid w:val="00C05DFE"/>
    <w:rsid w:val="00C12062"/>
    <w:rsid w:val="00C2620F"/>
    <w:rsid w:val="00C34F4C"/>
    <w:rsid w:val="00C428F1"/>
    <w:rsid w:val="00C4687A"/>
    <w:rsid w:val="00C50118"/>
    <w:rsid w:val="00C602B2"/>
    <w:rsid w:val="00C66C56"/>
    <w:rsid w:val="00C70BBC"/>
    <w:rsid w:val="00C70C90"/>
    <w:rsid w:val="00C7374B"/>
    <w:rsid w:val="00C766A8"/>
    <w:rsid w:val="00C80E7B"/>
    <w:rsid w:val="00C8109F"/>
    <w:rsid w:val="00C81392"/>
    <w:rsid w:val="00C82679"/>
    <w:rsid w:val="00C82857"/>
    <w:rsid w:val="00C836F3"/>
    <w:rsid w:val="00C90658"/>
    <w:rsid w:val="00C91319"/>
    <w:rsid w:val="00C9250E"/>
    <w:rsid w:val="00C931BB"/>
    <w:rsid w:val="00C94CA9"/>
    <w:rsid w:val="00C96FC6"/>
    <w:rsid w:val="00C97B11"/>
    <w:rsid w:val="00CB039A"/>
    <w:rsid w:val="00CB0B79"/>
    <w:rsid w:val="00CB5DE5"/>
    <w:rsid w:val="00CC0C58"/>
    <w:rsid w:val="00CC1850"/>
    <w:rsid w:val="00CC2107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5BC"/>
    <w:rsid w:val="00D03B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86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0"/>
    <w:rsid w:val="00DD231A"/>
    <w:rsid w:val="00DD2CF9"/>
    <w:rsid w:val="00DE0E89"/>
    <w:rsid w:val="00DE2554"/>
    <w:rsid w:val="00DE2882"/>
    <w:rsid w:val="00DE46DB"/>
    <w:rsid w:val="00DE5EEB"/>
    <w:rsid w:val="00DE66F3"/>
    <w:rsid w:val="00DF0865"/>
    <w:rsid w:val="00DF1693"/>
    <w:rsid w:val="00DF307B"/>
    <w:rsid w:val="00DF4C61"/>
    <w:rsid w:val="00DF6EE3"/>
    <w:rsid w:val="00E04449"/>
    <w:rsid w:val="00E04EFB"/>
    <w:rsid w:val="00E05A20"/>
    <w:rsid w:val="00E072C2"/>
    <w:rsid w:val="00E117DB"/>
    <w:rsid w:val="00E20216"/>
    <w:rsid w:val="00E24673"/>
    <w:rsid w:val="00E24898"/>
    <w:rsid w:val="00E27EF5"/>
    <w:rsid w:val="00E3448D"/>
    <w:rsid w:val="00E355EE"/>
    <w:rsid w:val="00E35FB3"/>
    <w:rsid w:val="00E44C46"/>
    <w:rsid w:val="00E45C9F"/>
    <w:rsid w:val="00E4663E"/>
    <w:rsid w:val="00E52377"/>
    <w:rsid w:val="00E55496"/>
    <w:rsid w:val="00E55F56"/>
    <w:rsid w:val="00E57D93"/>
    <w:rsid w:val="00E65484"/>
    <w:rsid w:val="00E65758"/>
    <w:rsid w:val="00E662CA"/>
    <w:rsid w:val="00E66975"/>
    <w:rsid w:val="00E8076C"/>
    <w:rsid w:val="00E822A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5AD"/>
    <w:rsid w:val="00ED2FBA"/>
    <w:rsid w:val="00ED592D"/>
    <w:rsid w:val="00ED6438"/>
    <w:rsid w:val="00EE00CF"/>
    <w:rsid w:val="00EE1E2F"/>
    <w:rsid w:val="00EE39ED"/>
    <w:rsid w:val="00EE4460"/>
    <w:rsid w:val="00EE44BB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3D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23A"/>
    <w:rsid w:val="00F64FB6"/>
    <w:rsid w:val="00F728FB"/>
    <w:rsid w:val="00F734E7"/>
    <w:rsid w:val="00F74AA9"/>
    <w:rsid w:val="00F7561F"/>
    <w:rsid w:val="00F76A1C"/>
    <w:rsid w:val="00F80FD0"/>
    <w:rsid w:val="00F8149F"/>
    <w:rsid w:val="00F83448"/>
    <w:rsid w:val="00F917CF"/>
    <w:rsid w:val="00F95E8D"/>
    <w:rsid w:val="00FA1A9D"/>
    <w:rsid w:val="00FA38DB"/>
    <w:rsid w:val="00FA419B"/>
    <w:rsid w:val="00FA532D"/>
    <w:rsid w:val="00FA7A79"/>
    <w:rsid w:val="00FA7D51"/>
    <w:rsid w:val="00FB0881"/>
    <w:rsid w:val="00FB3077"/>
    <w:rsid w:val="00FC4654"/>
    <w:rsid w:val="00FC5752"/>
    <w:rsid w:val="00FD00B1"/>
    <w:rsid w:val="00FD1497"/>
    <w:rsid w:val="00FD1E2B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A6E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A6E8F"/>
  </w:style>
  <w:style w:type="character" w:customStyle="1" w:styleId="eop">
    <w:name w:val="eop"/>
    <w:basedOn w:val="DefaultParagraphFont"/>
    <w:rsid w:val="004A6E8F"/>
  </w:style>
  <w:style w:type="character" w:customStyle="1" w:styleId="contentcontrolboundarysink">
    <w:name w:val="contentcontrolboundarysink"/>
    <w:basedOn w:val="DefaultParagraphFont"/>
    <w:rsid w:val="004A6E8F"/>
  </w:style>
  <w:style w:type="paragraph" w:styleId="NormalWeb">
    <w:name w:val="Normal (Web)"/>
    <w:basedOn w:val="Normal"/>
    <w:semiHidden/>
    <w:unhideWhenUsed/>
    <w:rsid w:val="00E117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507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ng.Li@monash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e.Trevaskis@monash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cia.Gracia@monash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.chan1@monash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286B-8A86-4252-B275-6DD1863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12</Pages>
  <Words>2677</Words>
  <Characters>15158</Characters>
  <Application>Microsoft Office Word</Application>
  <DocSecurity>0</DocSecurity>
  <Lines>378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78</cp:revision>
  <dcterms:created xsi:type="dcterms:W3CDTF">2026-04-15T10:40:00Z</dcterms:created>
  <dcterms:modified xsi:type="dcterms:W3CDTF">2026-04-20T04:48:00Z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