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35ABD9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220F0">
        <w:rPr>
          <w:rFonts w:eastAsia="Times New Roman" w:cstheme="minorHAnsi"/>
          <w:b/>
        </w:rPr>
        <w:t>70923</w:t>
      </w:r>
    </w:p>
    <w:p w14:paraId="2F6924E5" w14:textId="2B100B4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2220F0">
        <w:rPr>
          <w:rFonts w:eastAsia="Times New Roman" w:cstheme="minorHAnsi"/>
          <w:b/>
        </w:rPr>
        <w:t>Sri Lakshmi Priya</w:t>
      </w:r>
    </w:p>
    <w:p w14:paraId="6FB9233B" w14:textId="41390B7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2220F0" w:rsidRPr="002220F0">
          <w:rPr>
            <w:rStyle w:val="Hyperlink"/>
            <w:rFonts w:eastAsia="Times New Roman" w:cstheme="minorHAnsi"/>
            <w:b/>
          </w:rPr>
          <w:t>https://review.jove.com/account/file-uploader?src=21631563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8D16F88" w:rsidR="004E0C5A" w:rsidRPr="002220F0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2220F0" w:rsidRPr="002220F0">
        <w:rPr>
          <w:rFonts w:eastAsia="Times New Roman" w:cstheme="minorHAnsi"/>
          <w:b/>
          <w:sz w:val="32"/>
          <w:szCs w:val="32"/>
        </w:rPr>
        <w:t xml:space="preserve">Novel Combination </w:t>
      </w:r>
      <w:r w:rsidR="002220F0">
        <w:rPr>
          <w:rFonts w:eastAsia="Times New Roman" w:cstheme="minorHAnsi"/>
          <w:b/>
          <w:sz w:val="32"/>
          <w:szCs w:val="32"/>
        </w:rPr>
        <w:t>o</w:t>
      </w:r>
      <w:r w:rsidR="002220F0" w:rsidRPr="002220F0">
        <w:rPr>
          <w:rFonts w:eastAsia="Times New Roman" w:cstheme="minorHAnsi"/>
          <w:b/>
          <w:sz w:val="32"/>
          <w:szCs w:val="32"/>
        </w:rPr>
        <w:t xml:space="preserve">f Antioxidants </w:t>
      </w:r>
      <w:r w:rsidR="002220F0">
        <w:rPr>
          <w:rFonts w:eastAsia="Times New Roman" w:cstheme="minorHAnsi"/>
          <w:b/>
          <w:sz w:val="32"/>
          <w:szCs w:val="32"/>
        </w:rPr>
        <w:t>t</w:t>
      </w:r>
      <w:r w:rsidR="002220F0" w:rsidRPr="002220F0">
        <w:rPr>
          <w:rFonts w:eastAsia="Times New Roman" w:cstheme="minorHAnsi"/>
          <w:b/>
          <w:sz w:val="32"/>
          <w:szCs w:val="32"/>
        </w:rPr>
        <w:t xml:space="preserve">o Restore Healthy Intercellular Communication </w:t>
      </w:r>
      <w:r w:rsidR="002220F0">
        <w:rPr>
          <w:rFonts w:eastAsia="Times New Roman" w:cstheme="minorHAnsi"/>
          <w:b/>
          <w:sz w:val="32"/>
          <w:szCs w:val="32"/>
        </w:rPr>
        <w:t>i</w:t>
      </w:r>
      <w:r w:rsidR="002220F0" w:rsidRPr="002220F0">
        <w:rPr>
          <w:rFonts w:eastAsia="Times New Roman" w:cstheme="minorHAnsi"/>
          <w:b/>
          <w:sz w:val="32"/>
          <w:szCs w:val="32"/>
        </w:rPr>
        <w:t xml:space="preserve">n </w:t>
      </w:r>
      <w:r w:rsidR="002220F0">
        <w:rPr>
          <w:rFonts w:eastAsia="Times New Roman" w:cstheme="minorHAnsi"/>
          <w:b/>
          <w:sz w:val="32"/>
          <w:szCs w:val="32"/>
        </w:rPr>
        <w:t>a</w:t>
      </w:r>
      <w:r w:rsidR="002220F0" w:rsidRPr="002220F0">
        <w:rPr>
          <w:rFonts w:eastAsia="Times New Roman" w:cstheme="minorHAnsi"/>
          <w:b/>
          <w:sz w:val="32"/>
          <w:szCs w:val="32"/>
        </w:rPr>
        <w:t xml:space="preserve">n In Vitro Model Using Conditioned Medium </w:t>
      </w:r>
      <w:r w:rsidR="007A24ED">
        <w:rPr>
          <w:rFonts w:eastAsia="Times New Roman" w:cstheme="minorHAnsi"/>
          <w:b/>
          <w:sz w:val="32"/>
          <w:szCs w:val="32"/>
        </w:rPr>
        <w:t>f</w:t>
      </w:r>
      <w:r w:rsidR="002220F0" w:rsidRPr="002220F0">
        <w:rPr>
          <w:rFonts w:eastAsia="Times New Roman" w:cstheme="minorHAnsi"/>
          <w:b/>
          <w:sz w:val="32"/>
          <w:szCs w:val="32"/>
        </w:rPr>
        <w:t>rom Senescent Cells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C8BD8FC" w14:textId="34C76BB8" w:rsidR="002220F0" w:rsidRPr="002220F0" w:rsidRDefault="002220F0" w:rsidP="002220F0">
      <w:pPr>
        <w:rPr>
          <w:sz w:val="28"/>
          <w:szCs w:val="28"/>
        </w:rPr>
      </w:pPr>
      <w:r w:rsidRPr="002220F0">
        <w:rPr>
          <w:sz w:val="28"/>
          <w:szCs w:val="28"/>
        </w:rPr>
        <w:t>Alfredo Martinez-Gutierrez, Helena Cami</w:t>
      </w:r>
    </w:p>
    <w:p w14:paraId="5C102040" w14:textId="77777777" w:rsidR="002220F0" w:rsidRPr="002220F0" w:rsidRDefault="002220F0" w:rsidP="002220F0">
      <w:pPr>
        <w:rPr>
          <w:sz w:val="28"/>
          <w:szCs w:val="28"/>
          <w:vertAlign w:val="superscript"/>
        </w:rPr>
      </w:pPr>
    </w:p>
    <w:p w14:paraId="71B215E2" w14:textId="0C9DE928" w:rsidR="002220F0" w:rsidRPr="002220F0" w:rsidRDefault="002220F0" w:rsidP="002220F0">
      <w:pPr>
        <w:rPr>
          <w:sz w:val="28"/>
          <w:szCs w:val="28"/>
        </w:rPr>
      </w:pPr>
      <w:r w:rsidRPr="002220F0">
        <w:rPr>
          <w:sz w:val="28"/>
          <w:szCs w:val="28"/>
        </w:rPr>
        <w:t>Biotechnology Unit, mesoestetic Pharma Group, Viladecans</w:t>
      </w:r>
    </w:p>
    <w:p w14:paraId="33CD999C" w14:textId="718ACB3D" w:rsidR="00D6314B" w:rsidRPr="002220F0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07B6DF36" w14:textId="77777777" w:rsidR="002220F0" w:rsidRDefault="002220F0" w:rsidP="002220F0">
      <w:r w:rsidRPr="00D75BA6">
        <w:t>Alfredo Mart</w:t>
      </w:r>
      <w:r>
        <w:t>i</w:t>
      </w:r>
      <w:r w:rsidRPr="00D75BA6">
        <w:t>nez-Guti</w:t>
      </w:r>
      <w:r>
        <w:t>e</w:t>
      </w:r>
      <w:r w:rsidRPr="00D75BA6">
        <w:t>rrez</w:t>
      </w:r>
      <w:r>
        <w:tab/>
      </w:r>
      <w:r>
        <w:tab/>
      </w:r>
      <w:hyperlink r:id="rId8" w:history="1">
        <w:r w:rsidRPr="00BD7443">
          <w:rPr>
            <w:rStyle w:val="Hyperlink"/>
          </w:rPr>
          <w:t>amartinez@mesoestetic.com</w:t>
        </w:r>
      </w:hyperlink>
    </w:p>
    <w:p w14:paraId="70FFA58B" w14:textId="001CB807" w:rsidR="00D6314B" w:rsidRPr="00B07A3B" w:rsidRDefault="002220F0" w:rsidP="002220F0">
      <w:pPr>
        <w:tabs>
          <w:tab w:val="left" w:pos="1285"/>
        </w:tabs>
        <w:outlineLvl w:val="0"/>
        <w:rPr>
          <w:rFonts w:eastAsia="Times New Roman" w:cstheme="minorHAnsi"/>
        </w:rPr>
      </w:pPr>
      <w:r>
        <w:rPr>
          <w:rFonts w:eastAsia="Times New Roman" w:cstheme="minorHAnsi"/>
        </w:rPr>
        <w:tab/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75372D23" w14:textId="77777777" w:rsidR="002220F0" w:rsidRDefault="002220F0" w:rsidP="002220F0">
      <w:r w:rsidRPr="00D75BA6">
        <w:t>Alfredo Mart</w:t>
      </w:r>
      <w:r>
        <w:t>i</w:t>
      </w:r>
      <w:r w:rsidRPr="00D75BA6">
        <w:t>nez-Guti</w:t>
      </w:r>
      <w:r>
        <w:t>e</w:t>
      </w:r>
      <w:r w:rsidRPr="00D75BA6">
        <w:t>rrez</w:t>
      </w:r>
      <w:r>
        <w:tab/>
      </w:r>
      <w:r>
        <w:tab/>
      </w:r>
      <w:hyperlink r:id="rId9" w:history="1">
        <w:r w:rsidRPr="00BD7443">
          <w:rPr>
            <w:rStyle w:val="Hyperlink"/>
          </w:rPr>
          <w:t>amartinez@mesoestetic.com</w:t>
        </w:r>
      </w:hyperlink>
    </w:p>
    <w:p w14:paraId="6F84F159" w14:textId="65D05236" w:rsidR="003B5E26" w:rsidRPr="00B07A3B" w:rsidRDefault="002220F0" w:rsidP="009A0E7C">
      <w:pPr>
        <w:outlineLvl w:val="0"/>
        <w:rPr>
          <w:rFonts w:cstheme="minorHAnsi"/>
          <w:b/>
          <w:sz w:val="22"/>
          <w:szCs w:val="22"/>
        </w:rPr>
      </w:pPr>
      <w:r w:rsidRPr="00D75BA6">
        <w:t>Helena Cam</w:t>
      </w:r>
      <w:r>
        <w:t>i</w:t>
      </w:r>
      <w:r>
        <w:tab/>
      </w:r>
      <w:r>
        <w:tab/>
      </w:r>
      <w:r>
        <w:tab/>
      </w:r>
      <w:r>
        <w:tab/>
      </w:r>
      <w:r w:rsidRPr="00D75BA6">
        <w:t>hcami@mesoestetic.com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0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1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90B799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AB1621">
        <w:rPr>
          <w:rFonts w:cstheme="minorHAnsi"/>
          <w:bCs/>
          <w:sz w:val="22"/>
          <w:szCs w:val="22"/>
        </w:rPr>
        <w:t>16</w:t>
      </w:r>
    </w:p>
    <w:p w14:paraId="5AAC9C6C" w14:textId="108D0701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AB1621">
        <w:rPr>
          <w:rFonts w:cstheme="minorHAnsi"/>
          <w:bCs/>
          <w:sz w:val="22"/>
          <w:szCs w:val="22"/>
        </w:rPr>
        <w:t>32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2424BED1" w:rsidR="00A13CC3" w:rsidRDefault="002220F0">
      <w:pPr>
        <w:rPr>
          <w:rFonts w:cstheme="minorHAnsi"/>
          <w:b/>
          <w:i/>
          <w:color w:val="0000FF"/>
        </w:rPr>
      </w:pPr>
      <w:r w:rsidRPr="002220F0">
        <w:rPr>
          <w:rFonts w:eastAsia="Times New Roman" w:cstheme="minorHAnsi"/>
        </w:rPr>
        <w:t>Human dermal fibroblasts utilized in this protocol were commercially sourced; therefore, Institutional Review Board approval was not required for this study</w:t>
      </w:r>
      <w:r>
        <w:rPr>
          <w:rFonts w:eastAsia="Times New Roman" w:cstheme="minorHAnsi"/>
        </w:rPr>
        <w:t>.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7B75F140" w:rsidR="00CE10F2" w:rsidRDefault="00DF0772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F0772">
        <w:rPr>
          <w:rFonts w:cstheme="minorHAnsi"/>
          <w:b/>
          <w:bCs/>
        </w:rPr>
        <w:t>Senescence</w:t>
      </w:r>
      <w:r>
        <w:rPr>
          <w:rFonts w:cstheme="minorHAnsi"/>
          <w:b/>
          <w:bCs/>
        </w:rPr>
        <w:t xml:space="preserve"> I</w:t>
      </w:r>
      <w:r w:rsidRPr="00DF0772">
        <w:rPr>
          <w:rFonts w:cstheme="minorHAnsi"/>
          <w:b/>
          <w:bCs/>
        </w:rPr>
        <w:t xml:space="preserve">nduction in Dermal Fibroblasts Using </w:t>
      </w:r>
      <w:r>
        <w:rPr>
          <w:rFonts w:cstheme="minorHAnsi"/>
          <w:b/>
          <w:bCs/>
        </w:rPr>
        <w:t>UVB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251D4CE" w14:textId="77777777" w:rsidR="00AB1621" w:rsidRPr="00AB1621" w:rsidRDefault="002220F0" w:rsidP="00370F09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AB1621">
        <w:rPr>
          <w:rFonts w:cstheme="minorHAnsi"/>
          <w:color w:val="7030A0"/>
          <w:lang w:val="en-IN"/>
        </w:rPr>
        <w:t>To begin, plate human dermal fibroblasts in a 6-well plate at a density of 60000 cells per well using Dulbecco's Modified Eagle Medium or DMEM</w:t>
      </w:r>
      <w:r w:rsidRPr="00AB1621">
        <w:rPr>
          <w:rFonts w:cstheme="minorHAnsi"/>
          <w:i/>
          <w:iCs/>
          <w:color w:val="7030A0"/>
          <w:lang w:val="en-IN"/>
        </w:rPr>
        <w:t xml:space="preserve"> </w:t>
      </w:r>
      <w:r w:rsidRPr="002220F0">
        <w:rPr>
          <w:rFonts w:cstheme="minorHAnsi"/>
          <w:i/>
          <w:iCs/>
          <w:color w:val="EE0000"/>
          <w:lang w:val="en-IN"/>
        </w:rPr>
        <w:t>(D-M-E-M)</w:t>
      </w:r>
      <w:r w:rsidRPr="002220F0">
        <w:rPr>
          <w:rFonts w:cstheme="minorHAnsi"/>
          <w:lang w:val="en-IN"/>
        </w:rPr>
        <w:t xml:space="preserve"> </w:t>
      </w:r>
      <w:r w:rsidRPr="00AB1621">
        <w:rPr>
          <w:rFonts w:cstheme="minorHAnsi"/>
          <w:color w:val="7030A0"/>
          <w:lang w:val="en-IN"/>
        </w:rPr>
        <w:t xml:space="preserve">supplemented with 10% Fetal Bovine Serum </w:t>
      </w:r>
      <w:r w:rsidR="00370F09" w:rsidRPr="00AB1621">
        <w:rPr>
          <w:rFonts w:cstheme="minorHAnsi"/>
          <w:color w:val="7030A0"/>
          <w:lang w:val="en-IN"/>
        </w:rPr>
        <w:t xml:space="preserve">or FBS </w:t>
      </w:r>
      <w:r w:rsidR="00370F09" w:rsidRPr="00370F09">
        <w:rPr>
          <w:rFonts w:cstheme="minorHAnsi"/>
          <w:i/>
          <w:iCs/>
          <w:color w:val="EE0000"/>
          <w:lang w:val="en-IN"/>
        </w:rPr>
        <w:t>(F-B-S)</w:t>
      </w:r>
      <w:r w:rsidR="00370F09">
        <w:rPr>
          <w:rFonts w:cstheme="minorHAnsi"/>
          <w:lang w:val="en-IN"/>
        </w:rPr>
        <w:t xml:space="preserve"> </w:t>
      </w:r>
      <w:r w:rsidRPr="00AB1621">
        <w:rPr>
          <w:rFonts w:cstheme="minorHAnsi"/>
          <w:b/>
          <w:bCs/>
          <w:color w:val="7030A0"/>
          <w:lang w:val="en-IN"/>
        </w:rPr>
        <w:t>[1]</w:t>
      </w:r>
      <w:r w:rsidRPr="00AB1621">
        <w:rPr>
          <w:rFonts w:cstheme="minorHAnsi"/>
          <w:color w:val="7030A0"/>
          <w:lang w:val="en-IN"/>
        </w:rPr>
        <w:t>.</w:t>
      </w:r>
    </w:p>
    <w:p w14:paraId="14A3E69C" w14:textId="497CC301" w:rsidR="00370F09" w:rsidRPr="00B07A3B" w:rsidRDefault="002220F0" w:rsidP="00AB162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220F0">
        <w:rPr>
          <w:rFonts w:cstheme="minorHAnsi"/>
          <w:lang w:val="en-IN"/>
        </w:rPr>
        <w:t xml:space="preserve">WIDE: Talent </w:t>
      </w:r>
      <w:r w:rsidR="00777BCA">
        <w:rPr>
          <w:rFonts w:cstheme="minorHAnsi"/>
          <w:lang w:val="en-IN"/>
        </w:rPr>
        <w:t>adding</w:t>
      </w:r>
      <w:r w:rsidRPr="002220F0">
        <w:rPr>
          <w:rFonts w:cstheme="minorHAnsi"/>
          <w:lang w:val="en-IN"/>
        </w:rPr>
        <w:t xml:space="preserve"> human dermal fibroblasts into a 6-well plate containing </w:t>
      </w:r>
      <w:r w:rsidR="00370F09">
        <w:rPr>
          <w:rFonts w:cstheme="minorHAnsi"/>
          <w:lang w:val="en-IN"/>
        </w:rPr>
        <w:t>DMEM</w:t>
      </w:r>
      <w:r w:rsidRPr="002220F0">
        <w:rPr>
          <w:rFonts w:cstheme="minorHAnsi"/>
          <w:lang w:val="en-IN"/>
        </w:rPr>
        <w:t>.</w:t>
      </w:r>
      <w:r w:rsidR="00370F09" w:rsidRPr="00370F09">
        <w:rPr>
          <w:rFonts w:cstheme="minorHAnsi"/>
          <w:b/>
          <w:bCs/>
          <w:i/>
          <w:iCs/>
          <w:color w:val="0000FF"/>
          <w:lang w:val="en-IN"/>
        </w:rPr>
        <w:t xml:space="preserve"> </w:t>
      </w:r>
      <w:r w:rsidR="00370F09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370F09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370F09">
        <w:rPr>
          <w:rFonts w:cstheme="minorHAnsi"/>
          <w:i/>
          <w:iCs/>
          <w:color w:val="0000FF"/>
          <w:lang w:val="en-IN"/>
        </w:rPr>
        <w:t>obtain CU shot as well for this shot</w:t>
      </w:r>
      <w:r w:rsidR="00370F09" w:rsidRPr="008E4564">
        <w:rPr>
          <w:rFonts w:cstheme="minorHAnsi"/>
          <w:i/>
          <w:iCs/>
          <w:color w:val="0000FF"/>
          <w:lang w:val="en-IN"/>
        </w:rPr>
        <w:t>.</w:t>
      </w:r>
    </w:p>
    <w:p w14:paraId="220E6345" w14:textId="6ED2BA0C" w:rsidR="002220F0" w:rsidRPr="002220F0" w:rsidRDefault="002220F0" w:rsidP="00370F09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03DA4043" w14:textId="77777777" w:rsidR="00370F09" w:rsidRPr="00AB1621" w:rsidRDefault="002220F0" w:rsidP="002220F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1621">
        <w:rPr>
          <w:rFonts w:cstheme="minorHAnsi"/>
          <w:color w:val="7030A0"/>
          <w:lang w:val="en-IN"/>
        </w:rPr>
        <w:t xml:space="preserve">After 24 hours, remove the cell culture medium </w:t>
      </w:r>
      <w:r w:rsidRPr="00AB1621">
        <w:rPr>
          <w:rFonts w:cstheme="minorHAnsi"/>
          <w:b/>
          <w:bCs/>
          <w:color w:val="7030A0"/>
          <w:lang w:val="en-IN"/>
        </w:rPr>
        <w:t>[1]</w:t>
      </w:r>
      <w:r w:rsidR="00370F09" w:rsidRPr="00AB1621">
        <w:rPr>
          <w:rFonts w:cstheme="minorHAnsi"/>
          <w:color w:val="7030A0"/>
          <w:lang w:val="en-IN"/>
        </w:rPr>
        <w:t xml:space="preserve"> and a</w:t>
      </w:r>
      <w:r w:rsidRPr="00AB1621">
        <w:rPr>
          <w:rFonts w:cstheme="minorHAnsi"/>
          <w:color w:val="7030A0"/>
          <w:lang w:val="en-IN"/>
        </w:rPr>
        <w:t xml:space="preserve">dd 1 milliliter of phosphate buffered saline </w:t>
      </w:r>
      <w:r w:rsidR="00370F09" w:rsidRPr="00AB1621">
        <w:rPr>
          <w:rFonts w:cstheme="minorHAnsi"/>
          <w:color w:val="7030A0"/>
          <w:lang w:val="en-IN"/>
        </w:rPr>
        <w:t xml:space="preserve">or PBS </w:t>
      </w:r>
      <w:r w:rsidR="00370F09" w:rsidRPr="00370F09">
        <w:rPr>
          <w:rFonts w:cstheme="minorHAnsi"/>
          <w:i/>
          <w:iCs/>
          <w:color w:val="EE0000"/>
          <w:lang w:val="en-IN"/>
        </w:rPr>
        <w:t>(P-B-S)</w:t>
      </w:r>
      <w:r w:rsidR="00370F09">
        <w:rPr>
          <w:rFonts w:cstheme="minorHAnsi"/>
          <w:lang w:val="en-IN"/>
        </w:rPr>
        <w:t xml:space="preserve"> </w:t>
      </w:r>
      <w:r w:rsidR="00370F09" w:rsidRPr="00AB1621">
        <w:rPr>
          <w:rFonts w:cstheme="minorHAnsi"/>
          <w:color w:val="7030A0"/>
          <w:lang w:val="en-IN"/>
        </w:rPr>
        <w:t xml:space="preserve">to each </w:t>
      </w:r>
      <w:r w:rsidRPr="00AB1621">
        <w:rPr>
          <w:rFonts w:cstheme="minorHAnsi"/>
          <w:color w:val="7030A0"/>
          <w:lang w:val="en-IN"/>
        </w:rPr>
        <w:t xml:space="preserve">well </w:t>
      </w:r>
      <w:r w:rsidRPr="00AB1621">
        <w:rPr>
          <w:rFonts w:cstheme="minorHAnsi"/>
          <w:b/>
          <w:bCs/>
          <w:color w:val="7030A0"/>
          <w:lang w:val="en-IN"/>
        </w:rPr>
        <w:t>[2]</w:t>
      </w:r>
      <w:r w:rsidRPr="00AB1621">
        <w:rPr>
          <w:rFonts w:cstheme="minorHAnsi"/>
          <w:color w:val="7030A0"/>
          <w:lang w:val="en-IN"/>
        </w:rPr>
        <w:t>.</w:t>
      </w:r>
    </w:p>
    <w:p w14:paraId="79CDD622" w14:textId="77777777" w:rsidR="00370F09" w:rsidRDefault="002220F0" w:rsidP="00370F0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220F0">
        <w:rPr>
          <w:rFonts w:cstheme="minorHAnsi"/>
          <w:lang w:val="en-IN"/>
        </w:rPr>
        <w:t>Talent aspirating the cell culture medium from the 6-well plate.</w:t>
      </w:r>
    </w:p>
    <w:p w14:paraId="1D031E65" w14:textId="3D9BDCC5" w:rsidR="002220F0" w:rsidRDefault="002220F0" w:rsidP="00370F0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220F0">
        <w:rPr>
          <w:rFonts w:cstheme="minorHAnsi"/>
          <w:lang w:val="en-IN"/>
        </w:rPr>
        <w:t xml:space="preserve">Talent adding </w:t>
      </w:r>
      <w:r w:rsidR="00370F09">
        <w:rPr>
          <w:rFonts w:cstheme="minorHAnsi"/>
          <w:lang w:val="en-IN"/>
        </w:rPr>
        <w:t>PBS</w:t>
      </w:r>
      <w:r w:rsidRPr="002220F0">
        <w:rPr>
          <w:rFonts w:cstheme="minorHAnsi"/>
          <w:lang w:val="en-IN"/>
        </w:rPr>
        <w:t xml:space="preserve"> into </w:t>
      </w:r>
      <w:r w:rsidR="00370F09">
        <w:rPr>
          <w:rFonts w:cstheme="minorHAnsi"/>
          <w:lang w:val="en-IN"/>
        </w:rPr>
        <w:t xml:space="preserve">the </w:t>
      </w:r>
      <w:r w:rsidRPr="002220F0">
        <w:rPr>
          <w:rFonts w:cstheme="minorHAnsi"/>
          <w:lang w:val="en-IN"/>
        </w:rPr>
        <w:t>well</w:t>
      </w:r>
      <w:r w:rsidR="00370F09">
        <w:rPr>
          <w:rFonts w:cstheme="minorHAnsi"/>
          <w:lang w:val="en-IN"/>
        </w:rPr>
        <w:t>.</w:t>
      </w:r>
    </w:p>
    <w:p w14:paraId="60A6DC5F" w14:textId="77777777" w:rsidR="00370F09" w:rsidRPr="002220F0" w:rsidRDefault="00370F09" w:rsidP="00370F0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318B853" w14:textId="0C555CD7" w:rsidR="00370F09" w:rsidRDefault="002220F0" w:rsidP="002220F0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AB1621">
        <w:rPr>
          <w:rFonts w:cstheme="minorHAnsi"/>
          <w:color w:val="7030A0"/>
          <w:lang w:val="en-IN"/>
        </w:rPr>
        <w:t xml:space="preserve">Irradiate the cells with ultraviolet B light </w:t>
      </w:r>
      <w:r w:rsidR="00D05DE1" w:rsidRPr="00AB1621">
        <w:rPr>
          <w:rFonts w:cstheme="minorHAnsi"/>
          <w:color w:val="7030A0"/>
          <w:lang w:val="en-IN"/>
        </w:rPr>
        <w:t xml:space="preserve">or UVB </w:t>
      </w:r>
      <w:r w:rsidR="00D05DE1" w:rsidRPr="00D05DE1">
        <w:rPr>
          <w:rFonts w:cstheme="minorHAnsi"/>
          <w:i/>
          <w:iCs/>
          <w:color w:val="EE0000"/>
          <w:lang w:val="en-IN"/>
        </w:rPr>
        <w:t>(U-V-B)</w:t>
      </w:r>
      <w:r w:rsidR="00D05DE1">
        <w:rPr>
          <w:rFonts w:cstheme="minorHAnsi"/>
          <w:lang w:val="en-IN"/>
        </w:rPr>
        <w:t xml:space="preserve"> </w:t>
      </w:r>
      <w:r w:rsidRPr="00AB1621">
        <w:rPr>
          <w:rFonts w:cstheme="minorHAnsi"/>
          <w:color w:val="7030A0"/>
          <w:lang w:val="en-IN"/>
        </w:rPr>
        <w:t xml:space="preserve">at 25 millijoules per square centimeter to induce cellular damage associated with senescence </w:t>
      </w:r>
      <w:r w:rsidRPr="00AB1621">
        <w:rPr>
          <w:rFonts w:cstheme="minorHAnsi"/>
          <w:b/>
          <w:bCs/>
          <w:color w:val="7030A0"/>
          <w:lang w:val="en-IN"/>
        </w:rPr>
        <w:t>[1]</w:t>
      </w:r>
      <w:r w:rsidRPr="00AB1621">
        <w:rPr>
          <w:rFonts w:cstheme="minorHAnsi"/>
          <w:color w:val="7030A0"/>
          <w:lang w:val="en-IN"/>
        </w:rPr>
        <w:t xml:space="preserve">. </w:t>
      </w:r>
    </w:p>
    <w:p w14:paraId="1BB1C862" w14:textId="084751C5" w:rsidR="002220F0" w:rsidRPr="002220F0" w:rsidRDefault="002220F0" w:rsidP="00370F0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220F0">
        <w:rPr>
          <w:rFonts w:cstheme="minorHAnsi"/>
          <w:lang w:val="en-IN"/>
        </w:rPr>
        <w:t>Talent placing the 6-well plate inside the ultraviolet B irradiation device.</w:t>
      </w:r>
      <w:r w:rsidRPr="002220F0">
        <w:rPr>
          <w:rFonts w:cstheme="minorHAnsi"/>
          <w:lang w:val="en-IN"/>
        </w:rPr>
        <w:br/>
      </w:r>
    </w:p>
    <w:p w14:paraId="1179534F" w14:textId="77777777" w:rsidR="00370F09" w:rsidRPr="00AB1621" w:rsidRDefault="002220F0" w:rsidP="002220F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1621">
        <w:rPr>
          <w:rFonts w:cstheme="minorHAnsi"/>
          <w:color w:val="7030A0"/>
          <w:lang w:val="en-IN"/>
        </w:rPr>
        <w:t xml:space="preserve">Remove the </w:t>
      </w:r>
      <w:r w:rsidR="00370F09" w:rsidRPr="00AB1621">
        <w:rPr>
          <w:rFonts w:cstheme="minorHAnsi"/>
          <w:color w:val="7030A0"/>
          <w:lang w:val="en-IN"/>
        </w:rPr>
        <w:t>PBS</w:t>
      </w:r>
      <w:r w:rsidRPr="00AB1621">
        <w:rPr>
          <w:rFonts w:cstheme="minorHAnsi"/>
          <w:color w:val="7030A0"/>
          <w:lang w:val="en-IN"/>
        </w:rPr>
        <w:t xml:space="preserve"> from the wells </w:t>
      </w:r>
      <w:r w:rsidRPr="00AB1621">
        <w:rPr>
          <w:rFonts w:cstheme="minorHAnsi"/>
          <w:b/>
          <w:bCs/>
          <w:color w:val="7030A0"/>
          <w:lang w:val="en-IN"/>
        </w:rPr>
        <w:t>[1]</w:t>
      </w:r>
      <w:r w:rsidRPr="00AB1621">
        <w:rPr>
          <w:rFonts w:cstheme="minorHAnsi"/>
          <w:color w:val="7030A0"/>
          <w:lang w:val="en-IN"/>
        </w:rPr>
        <w:t xml:space="preserve">. Add 2 milliliters of fresh cell culture medium to each well </w:t>
      </w:r>
      <w:r w:rsidRPr="00AB1621">
        <w:rPr>
          <w:rFonts w:cstheme="minorHAnsi"/>
          <w:b/>
          <w:bCs/>
          <w:color w:val="7030A0"/>
          <w:lang w:val="en-IN"/>
        </w:rPr>
        <w:t>[2]</w:t>
      </w:r>
      <w:r w:rsidRPr="00AB1621">
        <w:rPr>
          <w:rFonts w:cstheme="minorHAnsi"/>
          <w:color w:val="7030A0"/>
          <w:lang w:val="en-IN"/>
        </w:rPr>
        <w:t>.</w:t>
      </w:r>
    </w:p>
    <w:p w14:paraId="6697476F" w14:textId="5360B10F" w:rsidR="00370F09" w:rsidRDefault="002220F0" w:rsidP="00370F0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220F0">
        <w:rPr>
          <w:rFonts w:cstheme="minorHAnsi"/>
          <w:lang w:val="en-IN"/>
        </w:rPr>
        <w:t xml:space="preserve">Talent aspirating </w:t>
      </w:r>
      <w:r w:rsidR="00370F09">
        <w:rPr>
          <w:rFonts w:cstheme="minorHAnsi"/>
          <w:lang w:val="en-IN"/>
        </w:rPr>
        <w:t>PBS</w:t>
      </w:r>
      <w:r w:rsidRPr="002220F0">
        <w:rPr>
          <w:rFonts w:cstheme="minorHAnsi"/>
          <w:lang w:val="en-IN"/>
        </w:rPr>
        <w:t xml:space="preserve"> from the 6-well plate.</w:t>
      </w:r>
    </w:p>
    <w:p w14:paraId="0E611A37" w14:textId="40AE818B" w:rsidR="002220F0" w:rsidRDefault="002220F0" w:rsidP="00370F0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220F0">
        <w:rPr>
          <w:rFonts w:cstheme="minorHAnsi"/>
          <w:lang w:val="en-IN"/>
        </w:rPr>
        <w:lastRenderedPageBreak/>
        <w:t xml:space="preserve">Talent adding fresh cell culture medium into </w:t>
      </w:r>
      <w:r w:rsidR="00370F09">
        <w:rPr>
          <w:rFonts w:cstheme="minorHAnsi"/>
          <w:lang w:val="en-IN"/>
        </w:rPr>
        <w:t>the</w:t>
      </w:r>
      <w:r w:rsidRPr="002220F0">
        <w:rPr>
          <w:rFonts w:cstheme="minorHAnsi"/>
          <w:lang w:val="en-IN"/>
        </w:rPr>
        <w:t xml:space="preserve"> well.</w:t>
      </w:r>
    </w:p>
    <w:p w14:paraId="1BBEADFA" w14:textId="77777777" w:rsidR="00370F09" w:rsidRPr="002220F0" w:rsidRDefault="00370F09" w:rsidP="00370F09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7714F311" w14:textId="28313893" w:rsidR="00E41572" w:rsidRPr="00AB1621" w:rsidRDefault="002220F0" w:rsidP="002220F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1621">
        <w:rPr>
          <w:rFonts w:cstheme="minorHAnsi"/>
          <w:color w:val="7030A0"/>
          <w:lang w:val="en-IN"/>
        </w:rPr>
        <w:t xml:space="preserve">After 72 hours, remove the cell culture medium from the wells </w:t>
      </w:r>
      <w:r w:rsidRPr="00AB1621">
        <w:rPr>
          <w:rFonts w:cstheme="minorHAnsi"/>
          <w:b/>
          <w:bCs/>
          <w:color w:val="7030A0"/>
          <w:lang w:val="en-IN"/>
        </w:rPr>
        <w:t>[1]</w:t>
      </w:r>
      <w:r w:rsidRPr="00AB1621">
        <w:rPr>
          <w:rFonts w:cstheme="minorHAnsi"/>
          <w:color w:val="7030A0"/>
          <w:lang w:val="en-IN"/>
        </w:rPr>
        <w:t xml:space="preserve">. Add 1 milliliter of </w:t>
      </w:r>
      <w:r w:rsidR="00E41572" w:rsidRPr="00AB1621">
        <w:rPr>
          <w:rFonts w:cstheme="minorHAnsi"/>
          <w:color w:val="7030A0"/>
          <w:lang w:val="en-IN"/>
        </w:rPr>
        <w:t>PBS</w:t>
      </w:r>
      <w:r w:rsidRPr="00AB1621">
        <w:rPr>
          <w:rFonts w:cstheme="minorHAnsi"/>
          <w:color w:val="7030A0"/>
          <w:lang w:val="en-IN"/>
        </w:rPr>
        <w:t xml:space="preserve"> </w:t>
      </w:r>
      <w:r w:rsidR="00E41572" w:rsidRPr="00AB1621">
        <w:rPr>
          <w:rFonts w:cstheme="minorHAnsi"/>
          <w:color w:val="7030A0"/>
          <w:lang w:val="en-IN"/>
        </w:rPr>
        <w:t>to each</w:t>
      </w:r>
      <w:r w:rsidRPr="00AB1621">
        <w:rPr>
          <w:rFonts w:cstheme="minorHAnsi"/>
          <w:color w:val="7030A0"/>
          <w:lang w:val="en-IN"/>
        </w:rPr>
        <w:t xml:space="preserve"> well </w:t>
      </w:r>
      <w:r w:rsidRPr="00AB1621">
        <w:rPr>
          <w:rFonts w:cstheme="minorHAnsi"/>
          <w:b/>
          <w:bCs/>
          <w:color w:val="7030A0"/>
          <w:lang w:val="en-IN"/>
        </w:rPr>
        <w:t>[2]</w:t>
      </w:r>
      <w:r w:rsidRPr="00AB1621">
        <w:rPr>
          <w:rFonts w:cstheme="minorHAnsi"/>
          <w:color w:val="7030A0"/>
          <w:lang w:val="en-IN"/>
        </w:rPr>
        <w:t xml:space="preserve">. Repeat </w:t>
      </w:r>
      <w:r w:rsidR="00791F54" w:rsidRPr="00AB1621">
        <w:rPr>
          <w:rFonts w:cstheme="minorHAnsi"/>
          <w:color w:val="7030A0"/>
          <w:lang w:val="en-IN"/>
        </w:rPr>
        <w:t>UVB</w:t>
      </w:r>
      <w:r w:rsidRPr="00AB1621">
        <w:rPr>
          <w:rFonts w:cstheme="minorHAnsi"/>
          <w:color w:val="7030A0"/>
          <w:lang w:val="en-IN"/>
        </w:rPr>
        <w:t xml:space="preserve"> irradiation </w:t>
      </w:r>
      <w:r w:rsidR="00E41572" w:rsidRPr="00AB1621">
        <w:rPr>
          <w:rFonts w:cstheme="minorHAnsi"/>
          <w:color w:val="7030A0"/>
          <w:lang w:val="en-IN"/>
        </w:rPr>
        <w:t>as previously demonstrated</w:t>
      </w:r>
      <w:r w:rsidRPr="00AB1621">
        <w:rPr>
          <w:rFonts w:cstheme="minorHAnsi"/>
          <w:color w:val="7030A0"/>
          <w:lang w:val="en-IN"/>
        </w:rPr>
        <w:t xml:space="preserve"> </w:t>
      </w:r>
      <w:r w:rsidRPr="00AB1621">
        <w:rPr>
          <w:rFonts w:cstheme="minorHAnsi"/>
          <w:b/>
          <w:bCs/>
          <w:color w:val="7030A0"/>
          <w:lang w:val="en-IN"/>
        </w:rPr>
        <w:t>[3]</w:t>
      </w:r>
      <w:r w:rsidRPr="00AB1621">
        <w:rPr>
          <w:rFonts w:cstheme="minorHAnsi"/>
          <w:color w:val="7030A0"/>
          <w:lang w:val="en-IN"/>
        </w:rPr>
        <w:t>.</w:t>
      </w:r>
    </w:p>
    <w:p w14:paraId="29C3945E" w14:textId="62B4409C" w:rsidR="00E41572" w:rsidRDefault="002220F0" w:rsidP="00E4157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220F0">
        <w:rPr>
          <w:rFonts w:cstheme="minorHAnsi"/>
          <w:lang w:val="en-IN"/>
        </w:rPr>
        <w:t>Talent aspirating the cell culture medium from the plate.</w:t>
      </w:r>
    </w:p>
    <w:p w14:paraId="638E3C82" w14:textId="1BE8D101" w:rsidR="00E41572" w:rsidRDefault="002220F0" w:rsidP="00E4157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220F0">
        <w:rPr>
          <w:rFonts w:cstheme="minorHAnsi"/>
          <w:lang w:val="en-IN"/>
        </w:rPr>
        <w:t xml:space="preserve">Talent adding </w:t>
      </w:r>
      <w:r w:rsidR="00E41572">
        <w:rPr>
          <w:rFonts w:cstheme="minorHAnsi"/>
          <w:lang w:val="en-IN"/>
        </w:rPr>
        <w:t>PBS</w:t>
      </w:r>
      <w:r w:rsidRPr="002220F0">
        <w:rPr>
          <w:rFonts w:cstheme="minorHAnsi"/>
          <w:lang w:val="en-IN"/>
        </w:rPr>
        <w:t xml:space="preserve"> into </w:t>
      </w:r>
      <w:r w:rsidR="00E41572">
        <w:rPr>
          <w:rFonts w:cstheme="minorHAnsi"/>
          <w:lang w:val="en-IN"/>
        </w:rPr>
        <w:t>the</w:t>
      </w:r>
      <w:r w:rsidRPr="002220F0">
        <w:rPr>
          <w:rFonts w:cstheme="minorHAnsi"/>
          <w:lang w:val="en-IN"/>
        </w:rPr>
        <w:t xml:space="preserve"> well of the plate.</w:t>
      </w:r>
    </w:p>
    <w:p w14:paraId="3E3775D0" w14:textId="5C18C860" w:rsidR="002220F0" w:rsidRDefault="002220F0" w:rsidP="00E4157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220F0">
        <w:rPr>
          <w:rFonts w:cstheme="minorHAnsi"/>
          <w:lang w:val="en-IN"/>
        </w:rPr>
        <w:t>Talent placing the plate inside the ultraviolet B irradiation devic</w:t>
      </w:r>
      <w:r w:rsidR="00E41572">
        <w:rPr>
          <w:rFonts w:cstheme="minorHAnsi"/>
          <w:lang w:val="en-IN"/>
        </w:rPr>
        <w:t>e</w:t>
      </w:r>
      <w:r w:rsidRPr="002220F0">
        <w:rPr>
          <w:rFonts w:cstheme="minorHAnsi"/>
          <w:lang w:val="en-IN"/>
        </w:rPr>
        <w:t>.</w:t>
      </w:r>
    </w:p>
    <w:p w14:paraId="381AB79B" w14:textId="77777777" w:rsidR="00E41572" w:rsidRPr="002220F0" w:rsidRDefault="00E41572" w:rsidP="00E41572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29DBC096" w14:textId="77777777" w:rsidR="00E41572" w:rsidRPr="00AB1621" w:rsidRDefault="002220F0" w:rsidP="002220F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1621">
        <w:rPr>
          <w:rFonts w:cstheme="minorHAnsi"/>
          <w:color w:val="7030A0"/>
          <w:lang w:val="en-IN"/>
        </w:rPr>
        <w:t xml:space="preserve">After 72 hours, remove the cell culture medium from the wells </w:t>
      </w:r>
      <w:r w:rsidRPr="00AB1621">
        <w:rPr>
          <w:rFonts w:cstheme="minorHAnsi"/>
          <w:b/>
          <w:bCs/>
          <w:color w:val="7030A0"/>
          <w:lang w:val="en-IN"/>
        </w:rPr>
        <w:t>[1]</w:t>
      </w:r>
      <w:r w:rsidRPr="00AB1621">
        <w:rPr>
          <w:rFonts w:cstheme="minorHAnsi"/>
          <w:color w:val="7030A0"/>
          <w:lang w:val="en-IN"/>
        </w:rPr>
        <w:t>. Add 0.5 milliliters of 0.05% trypsin-ethylenediaminetetraacetic acid</w:t>
      </w:r>
      <w:r w:rsidR="00E41572" w:rsidRPr="00AB1621">
        <w:rPr>
          <w:rFonts w:cstheme="minorHAnsi"/>
          <w:color w:val="7030A0"/>
          <w:lang w:val="en-IN"/>
        </w:rPr>
        <w:t xml:space="preserve"> or EDTA </w:t>
      </w:r>
      <w:r w:rsidR="00E41572" w:rsidRPr="00E41572">
        <w:rPr>
          <w:rFonts w:cstheme="minorHAnsi"/>
          <w:i/>
          <w:iCs/>
          <w:color w:val="EE0000"/>
          <w:lang w:val="en-IN"/>
        </w:rPr>
        <w:t>(E-D-T-A)</w:t>
      </w:r>
      <w:r w:rsidRPr="002220F0">
        <w:rPr>
          <w:rFonts w:cstheme="minorHAnsi"/>
          <w:lang w:val="en-IN"/>
        </w:rPr>
        <w:t xml:space="preserve"> </w:t>
      </w:r>
      <w:r w:rsidR="00E41572" w:rsidRPr="00AB1621">
        <w:rPr>
          <w:rFonts w:cstheme="minorHAnsi"/>
          <w:color w:val="7030A0"/>
          <w:lang w:val="en-IN"/>
        </w:rPr>
        <w:t>to each</w:t>
      </w:r>
      <w:r w:rsidRPr="00AB1621">
        <w:rPr>
          <w:rFonts w:cstheme="minorHAnsi"/>
          <w:color w:val="7030A0"/>
          <w:lang w:val="en-IN"/>
        </w:rPr>
        <w:t xml:space="preserve"> well </w:t>
      </w:r>
      <w:r w:rsidRPr="00AB1621">
        <w:rPr>
          <w:rFonts w:cstheme="minorHAnsi"/>
          <w:b/>
          <w:bCs/>
          <w:color w:val="7030A0"/>
          <w:lang w:val="en-IN"/>
        </w:rPr>
        <w:t>[2]</w:t>
      </w:r>
      <w:r w:rsidRPr="00AB1621">
        <w:rPr>
          <w:rFonts w:cstheme="minorHAnsi"/>
          <w:color w:val="7030A0"/>
          <w:lang w:val="en-IN"/>
        </w:rPr>
        <w:t xml:space="preserve">. </w:t>
      </w:r>
      <w:r w:rsidR="00E41572" w:rsidRPr="00AB1621">
        <w:rPr>
          <w:rFonts w:cstheme="minorHAnsi"/>
          <w:color w:val="7030A0"/>
          <w:lang w:val="en-IN"/>
        </w:rPr>
        <w:t>Incubate</w:t>
      </w:r>
      <w:r w:rsidRPr="00AB1621">
        <w:rPr>
          <w:rFonts w:cstheme="minorHAnsi"/>
          <w:color w:val="7030A0"/>
          <w:lang w:val="en-IN"/>
        </w:rPr>
        <w:t xml:space="preserve"> the plate at 37 degrees Celsius for 1 to 2 minutes </w:t>
      </w:r>
      <w:r w:rsidRPr="00AB1621">
        <w:rPr>
          <w:rFonts w:cstheme="minorHAnsi"/>
          <w:b/>
          <w:bCs/>
          <w:color w:val="7030A0"/>
          <w:lang w:val="en-IN"/>
        </w:rPr>
        <w:t>[3]</w:t>
      </w:r>
      <w:r w:rsidRPr="00AB1621">
        <w:rPr>
          <w:rFonts w:cstheme="minorHAnsi"/>
          <w:color w:val="7030A0"/>
          <w:lang w:val="en-IN"/>
        </w:rPr>
        <w:t xml:space="preserve">. Harvest the cells using 1.5 milliliters of fresh cell culture medium </w:t>
      </w:r>
      <w:r w:rsidRPr="00AB1621">
        <w:rPr>
          <w:rFonts w:cstheme="minorHAnsi"/>
          <w:b/>
          <w:bCs/>
          <w:color w:val="7030A0"/>
          <w:lang w:val="en-IN"/>
        </w:rPr>
        <w:t>[4]</w:t>
      </w:r>
      <w:r w:rsidRPr="00AB1621">
        <w:rPr>
          <w:rFonts w:cstheme="minorHAnsi"/>
          <w:color w:val="7030A0"/>
          <w:lang w:val="en-IN"/>
        </w:rPr>
        <w:t>.</w:t>
      </w:r>
    </w:p>
    <w:p w14:paraId="60B3C141" w14:textId="77777777" w:rsidR="00E41572" w:rsidRDefault="002220F0" w:rsidP="00E4157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220F0">
        <w:rPr>
          <w:rFonts w:cstheme="minorHAnsi"/>
          <w:lang w:val="en-IN"/>
        </w:rPr>
        <w:t>Talent aspirating the cell culture medium from the wells.</w:t>
      </w:r>
    </w:p>
    <w:p w14:paraId="027601B6" w14:textId="2407FAA1" w:rsidR="00E41572" w:rsidRDefault="002220F0" w:rsidP="00E4157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220F0">
        <w:rPr>
          <w:rFonts w:cstheme="minorHAnsi"/>
          <w:lang w:val="en-IN"/>
        </w:rPr>
        <w:t>Talent adding trypsin-</w:t>
      </w:r>
      <w:r w:rsidR="00E41572">
        <w:rPr>
          <w:rFonts w:cstheme="minorHAnsi"/>
          <w:lang w:val="en-IN"/>
        </w:rPr>
        <w:t>EDTA</w:t>
      </w:r>
      <w:r w:rsidRPr="002220F0">
        <w:rPr>
          <w:rFonts w:cstheme="minorHAnsi"/>
          <w:lang w:val="en-IN"/>
        </w:rPr>
        <w:t xml:space="preserve"> solution into </w:t>
      </w:r>
      <w:r w:rsidR="00E41572">
        <w:rPr>
          <w:rFonts w:cstheme="minorHAnsi"/>
          <w:lang w:val="en-IN"/>
        </w:rPr>
        <w:t>the</w:t>
      </w:r>
      <w:r w:rsidRPr="002220F0">
        <w:rPr>
          <w:rFonts w:cstheme="minorHAnsi"/>
          <w:lang w:val="en-IN"/>
        </w:rPr>
        <w:t xml:space="preserve"> well.</w:t>
      </w:r>
    </w:p>
    <w:p w14:paraId="61BDB640" w14:textId="77777777" w:rsidR="00E41572" w:rsidRDefault="002220F0" w:rsidP="00E4157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220F0">
        <w:rPr>
          <w:rFonts w:cstheme="minorHAnsi"/>
          <w:lang w:val="en-IN"/>
        </w:rPr>
        <w:t>Talent placing the 6-well plate in the incubator.</w:t>
      </w:r>
    </w:p>
    <w:p w14:paraId="70AF917D" w14:textId="5B2A1417" w:rsidR="002220F0" w:rsidRDefault="002220F0" w:rsidP="00E4157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220F0">
        <w:rPr>
          <w:rFonts w:cstheme="minorHAnsi"/>
          <w:lang w:val="en-IN"/>
        </w:rPr>
        <w:t xml:space="preserve">Talent </w:t>
      </w:r>
      <w:r w:rsidR="00E41572">
        <w:rPr>
          <w:rFonts w:cstheme="minorHAnsi"/>
          <w:lang w:val="en-IN"/>
        </w:rPr>
        <w:t>adding</w:t>
      </w:r>
      <w:r w:rsidR="00E41572" w:rsidRPr="002220F0">
        <w:rPr>
          <w:rFonts w:cstheme="minorHAnsi"/>
          <w:lang w:val="en-IN"/>
        </w:rPr>
        <w:t xml:space="preserve"> fresh cell culture medium </w:t>
      </w:r>
      <w:r w:rsidR="00E41572">
        <w:rPr>
          <w:rFonts w:cstheme="minorHAnsi"/>
          <w:lang w:val="en-IN"/>
        </w:rPr>
        <w:t xml:space="preserve">and </w:t>
      </w:r>
      <w:r w:rsidRPr="002220F0">
        <w:rPr>
          <w:rFonts w:cstheme="minorHAnsi"/>
          <w:lang w:val="en-IN"/>
        </w:rPr>
        <w:t xml:space="preserve">collecting the detached cells </w:t>
      </w:r>
      <w:r w:rsidR="00E41572">
        <w:rPr>
          <w:rFonts w:cstheme="minorHAnsi"/>
          <w:lang w:val="en-IN"/>
        </w:rPr>
        <w:t xml:space="preserve">from the </w:t>
      </w:r>
      <w:r w:rsidR="00E41572" w:rsidRPr="002220F0">
        <w:rPr>
          <w:rFonts w:cstheme="minorHAnsi"/>
          <w:lang w:val="en-IN"/>
        </w:rPr>
        <w:t>6-well plate</w:t>
      </w:r>
      <w:r w:rsidRPr="002220F0">
        <w:rPr>
          <w:rFonts w:cstheme="minorHAnsi"/>
          <w:lang w:val="en-IN"/>
        </w:rPr>
        <w:t>.</w:t>
      </w:r>
    </w:p>
    <w:p w14:paraId="5EF5EF86" w14:textId="77777777" w:rsidR="00E41572" w:rsidRPr="002220F0" w:rsidRDefault="00E41572" w:rsidP="00E41572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4145129" w14:textId="77777777" w:rsidR="00E41572" w:rsidRPr="00AB1621" w:rsidRDefault="002220F0" w:rsidP="002220F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1621">
        <w:rPr>
          <w:rFonts w:cstheme="minorHAnsi"/>
          <w:color w:val="7030A0"/>
          <w:lang w:val="en-IN"/>
        </w:rPr>
        <w:t xml:space="preserve">Plate the harvested cells </w:t>
      </w:r>
      <w:r w:rsidR="00E41572" w:rsidRPr="00AB1621">
        <w:rPr>
          <w:rFonts w:cstheme="minorHAnsi"/>
          <w:color w:val="7030A0"/>
          <w:lang w:val="en-IN"/>
        </w:rPr>
        <w:t xml:space="preserve">in a 6-well plate </w:t>
      </w:r>
      <w:r w:rsidRPr="00AB1621">
        <w:rPr>
          <w:rFonts w:cstheme="minorHAnsi"/>
          <w:color w:val="7030A0"/>
          <w:lang w:val="en-IN"/>
        </w:rPr>
        <w:t>at a density of 8</w:t>
      </w:r>
      <w:r w:rsidR="00E41572" w:rsidRPr="00AB1621">
        <w:rPr>
          <w:rFonts w:cstheme="minorHAnsi"/>
          <w:color w:val="7030A0"/>
          <w:lang w:val="en-IN"/>
        </w:rPr>
        <w:t>0000</w:t>
      </w:r>
      <w:r w:rsidRPr="00AB1621">
        <w:rPr>
          <w:rFonts w:cstheme="minorHAnsi"/>
          <w:color w:val="7030A0"/>
          <w:lang w:val="en-IN"/>
        </w:rPr>
        <w:t xml:space="preserve"> cells per well using </w:t>
      </w:r>
      <w:r w:rsidR="00E41572" w:rsidRPr="00AB1621">
        <w:rPr>
          <w:rFonts w:cstheme="minorHAnsi"/>
          <w:color w:val="7030A0"/>
          <w:lang w:val="en-IN"/>
        </w:rPr>
        <w:t>cell culture medium</w:t>
      </w:r>
      <w:r w:rsidRPr="00AB1621">
        <w:rPr>
          <w:rFonts w:cstheme="minorHAnsi"/>
          <w:color w:val="7030A0"/>
          <w:lang w:val="en-IN"/>
        </w:rPr>
        <w:t xml:space="preserve"> </w:t>
      </w:r>
      <w:r w:rsidRPr="00AB1621">
        <w:rPr>
          <w:rFonts w:cstheme="minorHAnsi"/>
          <w:b/>
          <w:bCs/>
          <w:color w:val="7030A0"/>
          <w:lang w:val="en-IN"/>
        </w:rPr>
        <w:t>[1]</w:t>
      </w:r>
      <w:r w:rsidRPr="00AB1621">
        <w:rPr>
          <w:rFonts w:cstheme="minorHAnsi"/>
          <w:color w:val="7030A0"/>
          <w:lang w:val="en-IN"/>
        </w:rPr>
        <w:t xml:space="preserve">. </w:t>
      </w:r>
      <w:r w:rsidR="00E41572" w:rsidRPr="00AB1621">
        <w:rPr>
          <w:rFonts w:cstheme="minorHAnsi"/>
          <w:color w:val="7030A0"/>
        </w:rPr>
        <w:t xml:space="preserve">Induce cellular senescence after plating the cells </w:t>
      </w:r>
      <w:r w:rsidRPr="00AB1621">
        <w:rPr>
          <w:rFonts w:cstheme="minorHAnsi"/>
          <w:b/>
          <w:bCs/>
          <w:color w:val="7030A0"/>
          <w:lang w:val="en-IN"/>
        </w:rPr>
        <w:t>[2]</w:t>
      </w:r>
      <w:r w:rsidRPr="00AB1621">
        <w:rPr>
          <w:rFonts w:cstheme="minorHAnsi"/>
          <w:color w:val="7030A0"/>
          <w:lang w:val="en-IN"/>
        </w:rPr>
        <w:t>.</w:t>
      </w:r>
    </w:p>
    <w:p w14:paraId="194A6DEF" w14:textId="77777777" w:rsidR="00791F54" w:rsidRDefault="002220F0" w:rsidP="00791F5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220F0">
        <w:rPr>
          <w:rFonts w:cstheme="minorHAnsi"/>
          <w:lang w:val="en-IN"/>
        </w:rPr>
        <w:t>Talent plating the harvested cells into a new 6-well plate containing cell culture medium.</w:t>
      </w:r>
    </w:p>
    <w:p w14:paraId="476A4176" w14:textId="3950A5E5" w:rsidR="000F326F" w:rsidRPr="00AB1621" w:rsidRDefault="00A13528" w:rsidP="00791F5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</w:rPr>
        <w:t>Shot</w:t>
      </w:r>
      <w:r w:rsidRPr="00A13528">
        <w:rPr>
          <w:rFonts w:cstheme="minorHAnsi"/>
        </w:rPr>
        <w:t xml:space="preserve"> of the plated senescent dermal fibroblasts in the 6-well plate</w:t>
      </w:r>
    </w:p>
    <w:p w14:paraId="796F03AC" w14:textId="77777777" w:rsidR="00AB1621" w:rsidRPr="00791F54" w:rsidRDefault="00AB1621" w:rsidP="00AB162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C88FEA8" w14:textId="651D1187" w:rsidR="000F326F" w:rsidRDefault="00511467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11467">
        <w:rPr>
          <w:rFonts w:cstheme="minorHAnsi"/>
          <w:b/>
          <w:bCs/>
        </w:rPr>
        <w:t xml:space="preserve">Compound Treatment </w:t>
      </w:r>
      <w:r>
        <w:rPr>
          <w:rFonts w:cstheme="minorHAnsi"/>
          <w:b/>
          <w:bCs/>
        </w:rPr>
        <w:t>a</w:t>
      </w:r>
      <w:r w:rsidRPr="00511467">
        <w:rPr>
          <w:rFonts w:cstheme="minorHAnsi"/>
          <w:b/>
          <w:bCs/>
        </w:rPr>
        <w:t>nd Conditioned Medium Transfe</w:t>
      </w:r>
      <w:r>
        <w:rPr>
          <w:rFonts w:cstheme="minorHAnsi"/>
          <w:b/>
          <w:bCs/>
        </w:rPr>
        <w:t>r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AA8E617" w14:textId="77777777" w:rsidR="00F234E5" w:rsidRPr="00AB1621" w:rsidRDefault="00F234E5" w:rsidP="00F234E5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1621">
        <w:rPr>
          <w:rFonts w:cstheme="minorHAnsi"/>
          <w:color w:val="7030A0"/>
          <w:lang w:val="en-IN"/>
        </w:rPr>
        <w:t xml:space="preserve">After 24 hours, remove the cell culture medium from the wells </w:t>
      </w:r>
      <w:r w:rsidRPr="00AB1621">
        <w:rPr>
          <w:rFonts w:cstheme="minorHAnsi"/>
          <w:b/>
          <w:bCs/>
          <w:color w:val="7030A0"/>
          <w:lang w:val="en-IN"/>
        </w:rPr>
        <w:t>[1]</w:t>
      </w:r>
      <w:r w:rsidRPr="00AB1621">
        <w:rPr>
          <w:rFonts w:cstheme="minorHAnsi"/>
          <w:color w:val="7030A0"/>
          <w:lang w:val="en-IN"/>
        </w:rPr>
        <w:t xml:space="preserve">. Add 2 milliliters of cell culture medium containing the compounds of interest to each well </w:t>
      </w:r>
      <w:r w:rsidRPr="00AB1621">
        <w:rPr>
          <w:rFonts w:cstheme="minorHAnsi"/>
          <w:b/>
          <w:bCs/>
          <w:color w:val="7030A0"/>
          <w:lang w:val="en-IN"/>
        </w:rPr>
        <w:t>[2]</w:t>
      </w:r>
      <w:r w:rsidRPr="00AB1621">
        <w:rPr>
          <w:rFonts w:cstheme="minorHAnsi"/>
          <w:color w:val="7030A0"/>
          <w:lang w:val="en-IN"/>
        </w:rPr>
        <w:t>.</w:t>
      </w:r>
    </w:p>
    <w:p w14:paraId="56DB6363" w14:textId="77777777" w:rsidR="00F234E5" w:rsidRDefault="00F234E5" w:rsidP="00F234E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234E5">
        <w:rPr>
          <w:rFonts w:cstheme="minorHAnsi"/>
          <w:lang w:val="en-IN"/>
        </w:rPr>
        <w:t>Talent aspirating the cell culture medium from the 6-well plate.</w:t>
      </w:r>
    </w:p>
    <w:p w14:paraId="36C59A51" w14:textId="1948DED9" w:rsidR="00F234E5" w:rsidRDefault="00F234E5" w:rsidP="00F234E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234E5">
        <w:rPr>
          <w:rFonts w:cstheme="minorHAnsi"/>
          <w:lang w:val="en-IN"/>
        </w:rPr>
        <w:t xml:space="preserve">Talent adding cell culture medium into </w:t>
      </w:r>
      <w:r>
        <w:rPr>
          <w:rFonts w:cstheme="minorHAnsi"/>
          <w:lang w:val="en-IN"/>
        </w:rPr>
        <w:t>the</w:t>
      </w:r>
      <w:r w:rsidRPr="00F234E5">
        <w:rPr>
          <w:rFonts w:cstheme="minorHAnsi"/>
          <w:lang w:val="en-IN"/>
        </w:rPr>
        <w:t xml:space="preserve"> well.</w:t>
      </w:r>
    </w:p>
    <w:p w14:paraId="1AC7D944" w14:textId="77777777" w:rsidR="00F234E5" w:rsidRPr="00F234E5" w:rsidRDefault="00F234E5" w:rsidP="00F234E5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8B3DDB6" w14:textId="45E457A8" w:rsidR="00F234E5" w:rsidRPr="00AB1621" w:rsidRDefault="00791F54" w:rsidP="00F234E5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1621">
        <w:rPr>
          <w:rFonts w:cstheme="minorHAnsi"/>
          <w:color w:val="7030A0"/>
          <w:lang w:val="en-IN"/>
        </w:rPr>
        <w:t>Following</w:t>
      </w:r>
      <w:r w:rsidR="00F234E5" w:rsidRPr="00AB1621">
        <w:rPr>
          <w:rFonts w:cstheme="minorHAnsi"/>
          <w:color w:val="7030A0"/>
          <w:lang w:val="en-IN"/>
        </w:rPr>
        <w:t xml:space="preserve"> </w:t>
      </w:r>
      <w:r w:rsidRPr="00AB1621">
        <w:rPr>
          <w:rFonts w:cstheme="minorHAnsi"/>
          <w:color w:val="7030A0"/>
          <w:lang w:val="en-IN"/>
        </w:rPr>
        <w:t xml:space="preserve">an </w:t>
      </w:r>
      <w:r w:rsidR="00F234E5" w:rsidRPr="00AB1621">
        <w:rPr>
          <w:rFonts w:cstheme="minorHAnsi"/>
          <w:color w:val="7030A0"/>
          <w:lang w:val="en-IN"/>
        </w:rPr>
        <w:t xml:space="preserve">additional 24 hours, plate a separate batch of human dermal fibroblasts in a 6-well plate as demonstrated previously </w:t>
      </w:r>
      <w:r w:rsidR="00F234E5" w:rsidRPr="00AB1621">
        <w:rPr>
          <w:rFonts w:cstheme="minorHAnsi"/>
          <w:b/>
          <w:bCs/>
          <w:color w:val="7030A0"/>
          <w:lang w:val="en-IN"/>
        </w:rPr>
        <w:t>[1]</w:t>
      </w:r>
      <w:r w:rsidR="00F234E5" w:rsidRPr="00AB1621">
        <w:rPr>
          <w:rFonts w:cstheme="minorHAnsi"/>
          <w:color w:val="7030A0"/>
          <w:lang w:val="en-IN"/>
        </w:rPr>
        <w:t xml:space="preserve">. Use these cells as healthy dermal fibroblasts for conditioned medium transfer </w:t>
      </w:r>
      <w:r w:rsidR="00F234E5" w:rsidRPr="00AB1621">
        <w:rPr>
          <w:rFonts w:cstheme="minorHAnsi"/>
          <w:b/>
          <w:bCs/>
          <w:color w:val="7030A0"/>
          <w:lang w:val="en-IN"/>
        </w:rPr>
        <w:t>[2]</w:t>
      </w:r>
      <w:r w:rsidR="00F234E5" w:rsidRPr="00AB1621">
        <w:rPr>
          <w:rFonts w:cstheme="minorHAnsi"/>
          <w:color w:val="7030A0"/>
          <w:lang w:val="en-IN"/>
        </w:rPr>
        <w:t>.</w:t>
      </w:r>
    </w:p>
    <w:p w14:paraId="2382B2D8" w14:textId="77777777" w:rsidR="00DF0772" w:rsidRPr="00DF0772" w:rsidRDefault="00F234E5" w:rsidP="00F234E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F0772">
        <w:rPr>
          <w:rFonts w:cstheme="minorHAnsi"/>
          <w:lang w:val="en-IN"/>
        </w:rPr>
        <w:t>Talent plating human dermal fibroblasts into a 6-well plate containing cell culture medium.</w:t>
      </w:r>
    </w:p>
    <w:p w14:paraId="55BDE513" w14:textId="20451EF2" w:rsidR="00F234E5" w:rsidRPr="00DF0772" w:rsidRDefault="00F234E5" w:rsidP="00F234E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F0772">
        <w:rPr>
          <w:rFonts w:cstheme="minorHAnsi"/>
          <w:lang w:val="en-IN"/>
        </w:rPr>
        <w:t>Shot of the healthy dermal fibroblasts in the newly prepared plate.</w:t>
      </w:r>
      <w:r w:rsidR="00DF0772">
        <w:rPr>
          <w:rFonts w:cstheme="minorHAnsi"/>
          <w:lang w:val="en-IN"/>
        </w:rPr>
        <w:t xml:space="preserve"> </w:t>
      </w:r>
      <w:r w:rsidR="00DF0772" w:rsidRPr="00DF0772">
        <w:rPr>
          <w:rFonts w:cstheme="minorHAnsi"/>
          <w:b/>
          <w:bCs/>
          <w:highlight w:val="yellow"/>
          <w:lang w:val="en-IN"/>
        </w:rPr>
        <w:t>Authors</w:t>
      </w:r>
      <w:r w:rsidR="00DF0772" w:rsidRPr="00DF0772">
        <w:rPr>
          <w:rFonts w:cstheme="minorHAnsi"/>
          <w:highlight w:val="yellow"/>
          <w:lang w:val="en-IN"/>
        </w:rPr>
        <w:t>: Is this step required here</w:t>
      </w:r>
      <w:r w:rsidR="00DF0772">
        <w:rPr>
          <w:rFonts w:cstheme="minorHAnsi"/>
          <w:lang w:val="en-IN"/>
        </w:rPr>
        <w:t>?</w:t>
      </w:r>
    </w:p>
    <w:p w14:paraId="0FEE4E9C" w14:textId="77777777" w:rsidR="00F234E5" w:rsidRPr="00F234E5" w:rsidRDefault="00F234E5" w:rsidP="00F234E5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A03BD47" w14:textId="77777777" w:rsidR="00C156D9" w:rsidRPr="00AB1621" w:rsidRDefault="00F234E5" w:rsidP="00F234E5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1621">
        <w:rPr>
          <w:rFonts w:cstheme="minorHAnsi"/>
          <w:color w:val="7030A0"/>
          <w:lang w:val="en-IN"/>
        </w:rPr>
        <w:lastRenderedPageBreak/>
        <w:t xml:space="preserve">At 48 hours after compound treatment of senescent cells and 24 hours after plating healthy fibroblasts, collect 2 milliliters of conditioned medium </w:t>
      </w:r>
      <w:r w:rsidR="00C156D9" w:rsidRPr="00AB1621">
        <w:rPr>
          <w:rFonts w:cstheme="minorHAnsi"/>
          <w:color w:val="7030A0"/>
          <w:lang w:val="en-IN"/>
        </w:rPr>
        <w:t>from each</w:t>
      </w:r>
      <w:r w:rsidRPr="00AB1621">
        <w:rPr>
          <w:rFonts w:cstheme="minorHAnsi"/>
          <w:color w:val="7030A0"/>
          <w:lang w:val="en-IN"/>
        </w:rPr>
        <w:t xml:space="preserve"> well </w:t>
      </w:r>
      <w:r w:rsidR="00C156D9" w:rsidRPr="00AB1621">
        <w:rPr>
          <w:rFonts w:cstheme="minorHAnsi"/>
          <w:color w:val="7030A0"/>
          <w:lang w:val="en-IN"/>
        </w:rPr>
        <w:t xml:space="preserve">of </w:t>
      </w:r>
      <w:r w:rsidRPr="00AB1621">
        <w:rPr>
          <w:rFonts w:cstheme="minorHAnsi"/>
          <w:color w:val="7030A0"/>
          <w:lang w:val="en-IN"/>
        </w:rPr>
        <w:t xml:space="preserve">the senescent cells </w:t>
      </w:r>
      <w:r w:rsidRPr="00AB1621">
        <w:rPr>
          <w:rFonts w:cstheme="minorHAnsi"/>
          <w:b/>
          <w:bCs/>
          <w:color w:val="7030A0"/>
          <w:lang w:val="en-IN"/>
        </w:rPr>
        <w:t>[1]</w:t>
      </w:r>
      <w:r w:rsidRPr="00AB1621">
        <w:rPr>
          <w:rFonts w:cstheme="minorHAnsi"/>
          <w:color w:val="7030A0"/>
          <w:lang w:val="en-IN"/>
        </w:rPr>
        <w:t xml:space="preserve">. Transfer the conditioned medium to the healthy fibroblasts </w:t>
      </w:r>
      <w:r w:rsidRPr="00AB1621">
        <w:rPr>
          <w:rFonts w:cstheme="minorHAnsi"/>
          <w:b/>
          <w:bCs/>
          <w:color w:val="7030A0"/>
          <w:lang w:val="en-IN"/>
        </w:rPr>
        <w:t>[</w:t>
      </w:r>
      <w:r w:rsidR="00C156D9" w:rsidRPr="00AB1621">
        <w:rPr>
          <w:rFonts w:cstheme="minorHAnsi"/>
          <w:b/>
          <w:bCs/>
          <w:color w:val="7030A0"/>
          <w:lang w:val="en-IN"/>
        </w:rPr>
        <w:t>2</w:t>
      </w:r>
      <w:r w:rsidRPr="00AB1621">
        <w:rPr>
          <w:rFonts w:cstheme="minorHAnsi"/>
          <w:b/>
          <w:bCs/>
          <w:color w:val="7030A0"/>
          <w:lang w:val="en-IN"/>
        </w:rPr>
        <w:t>]</w:t>
      </w:r>
      <w:r w:rsidRPr="00AB1621">
        <w:rPr>
          <w:rFonts w:cstheme="minorHAnsi"/>
          <w:color w:val="7030A0"/>
          <w:lang w:val="en-IN"/>
        </w:rPr>
        <w:t>.</w:t>
      </w:r>
    </w:p>
    <w:p w14:paraId="78C4E801" w14:textId="77777777" w:rsidR="00C156D9" w:rsidRDefault="00F234E5" w:rsidP="00C156D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234E5">
        <w:rPr>
          <w:rFonts w:cstheme="minorHAnsi"/>
          <w:lang w:val="en-IN"/>
        </w:rPr>
        <w:t>Talent collecting conditioned medium from the senescent fibroblast wells.</w:t>
      </w:r>
    </w:p>
    <w:p w14:paraId="7109E6F6" w14:textId="21AAED10" w:rsidR="00F234E5" w:rsidRDefault="00F234E5" w:rsidP="00C156D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234E5">
        <w:rPr>
          <w:rFonts w:cstheme="minorHAnsi"/>
          <w:lang w:val="en-IN"/>
        </w:rPr>
        <w:t>Talent transferring conditioned medium into the wells containing healthy fibroblasts.</w:t>
      </w:r>
      <w:r w:rsidR="00DF0772">
        <w:rPr>
          <w:rFonts w:cstheme="minorHAnsi"/>
          <w:lang w:val="en-IN"/>
        </w:rPr>
        <w:t xml:space="preserve"> </w:t>
      </w:r>
      <w:r w:rsidR="00DF0772" w:rsidRPr="00DF0772">
        <w:rPr>
          <w:rFonts w:cstheme="minorHAnsi"/>
          <w:b/>
          <w:bCs/>
          <w:highlight w:val="yellow"/>
          <w:lang w:val="en-IN"/>
        </w:rPr>
        <w:t>Authors</w:t>
      </w:r>
      <w:r w:rsidR="00DF0772" w:rsidRPr="00DF0772">
        <w:rPr>
          <w:rFonts w:cstheme="minorHAnsi"/>
          <w:highlight w:val="yellow"/>
          <w:lang w:val="en-IN"/>
        </w:rPr>
        <w:t>: Please check the sequence</w:t>
      </w:r>
      <w:r w:rsidR="00DF0772">
        <w:rPr>
          <w:rFonts w:cstheme="minorHAnsi"/>
          <w:lang w:val="en-IN"/>
        </w:rPr>
        <w:t>.</w:t>
      </w:r>
    </w:p>
    <w:p w14:paraId="2C19464E" w14:textId="77777777" w:rsidR="00C156D9" w:rsidRPr="00F234E5" w:rsidRDefault="00C156D9" w:rsidP="00C156D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1384DCD" w14:textId="2D642009" w:rsidR="00C156D9" w:rsidRPr="00AB1621" w:rsidRDefault="00F234E5" w:rsidP="00F234E5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1621">
        <w:rPr>
          <w:rFonts w:cstheme="minorHAnsi"/>
          <w:color w:val="7030A0"/>
          <w:lang w:val="en-IN"/>
        </w:rPr>
        <w:t xml:space="preserve">Add 1 milliliter of </w:t>
      </w:r>
      <w:r w:rsidR="00C156D9" w:rsidRPr="00AB1621">
        <w:rPr>
          <w:rFonts w:cstheme="minorHAnsi"/>
          <w:color w:val="7030A0"/>
          <w:lang w:val="en-IN"/>
        </w:rPr>
        <w:t>PBS</w:t>
      </w:r>
      <w:r w:rsidRPr="00AB1621">
        <w:rPr>
          <w:rFonts w:cstheme="minorHAnsi"/>
          <w:color w:val="7030A0"/>
          <w:lang w:val="en-IN"/>
        </w:rPr>
        <w:t xml:space="preserve"> to the senescent cells </w:t>
      </w:r>
      <w:r w:rsidRPr="00AB1621">
        <w:rPr>
          <w:rFonts w:cstheme="minorHAnsi"/>
          <w:b/>
          <w:bCs/>
          <w:color w:val="7030A0"/>
          <w:lang w:val="en-IN"/>
        </w:rPr>
        <w:t>[1]</w:t>
      </w:r>
      <w:r w:rsidRPr="00AB1621">
        <w:rPr>
          <w:rFonts w:cstheme="minorHAnsi"/>
          <w:color w:val="7030A0"/>
          <w:lang w:val="en-IN"/>
        </w:rPr>
        <w:t xml:space="preserve">. Harvest the cells using trypsin as previously </w:t>
      </w:r>
      <w:r w:rsidR="00C156D9" w:rsidRPr="00AB1621">
        <w:rPr>
          <w:rFonts w:cstheme="minorHAnsi"/>
          <w:color w:val="7030A0"/>
          <w:lang w:val="en-IN"/>
        </w:rPr>
        <w:t>demonstrated</w:t>
      </w:r>
      <w:r w:rsidRPr="00AB1621">
        <w:rPr>
          <w:rFonts w:cstheme="minorHAnsi"/>
          <w:color w:val="7030A0"/>
          <w:lang w:val="en-IN"/>
        </w:rPr>
        <w:t xml:space="preserve"> </w:t>
      </w:r>
      <w:r w:rsidRPr="00AB1621">
        <w:rPr>
          <w:rFonts w:cstheme="minorHAnsi"/>
          <w:b/>
          <w:bCs/>
          <w:color w:val="7030A0"/>
          <w:lang w:val="en-IN"/>
        </w:rPr>
        <w:t>[2]</w:t>
      </w:r>
      <w:r w:rsidRPr="00AB1621">
        <w:rPr>
          <w:rFonts w:cstheme="minorHAnsi"/>
          <w:color w:val="7030A0"/>
          <w:lang w:val="en-IN"/>
        </w:rPr>
        <w:t xml:space="preserve">. </w:t>
      </w:r>
      <w:r w:rsidR="00C156D9" w:rsidRPr="00AB1621">
        <w:rPr>
          <w:rFonts w:cstheme="minorHAnsi"/>
          <w:color w:val="7030A0"/>
        </w:rPr>
        <w:t>Using an enzyme-linked immunosorbent assay kit or quantitative polymerase chain reaction</w:t>
      </w:r>
      <w:r w:rsidR="008562FD" w:rsidRPr="00AB1621">
        <w:rPr>
          <w:rFonts w:cstheme="minorHAnsi"/>
          <w:color w:val="7030A0"/>
        </w:rPr>
        <w:t xml:space="preserve"> or qPCR </w:t>
      </w:r>
      <w:r w:rsidR="008562FD" w:rsidRPr="008562FD">
        <w:rPr>
          <w:rFonts w:cstheme="minorHAnsi"/>
          <w:i/>
          <w:iCs/>
          <w:color w:val="EE0000"/>
        </w:rPr>
        <w:t>(Q-P-C-R)</w:t>
      </w:r>
      <w:r w:rsidR="00C156D9" w:rsidRPr="00C156D9">
        <w:rPr>
          <w:rFonts w:cstheme="minorHAnsi"/>
        </w:rPr>
        <w:t xml:space="preserve">, </w:t>
      </w:r>
      <w:r w:rsidR="00C156D9" w:rsidRPr="00AB1621">
        <w:rPr>
          <w:rFonts w:cstheme="minorHAnsi"/>
          <w:color w:val="7030A0"/>
        </w:rPr>
        <w:t>analyze the harvested cells for senescence or inflammation markers</w:t>
      </w:r>
      <w:r w:rsidR="00C156D9" w:rsidRPr="00AB1621">
        <w:rPr>
          <w:rFonts w:cstheme="minorHAnsi"/>
          <w:b/>
          <w:bCs/>
          <w:color w:val="7030A0"/>
          <w:lang w:val="en-IN"/>
        </w:rPr>
        <w:t xml:space="preserve"> </w:t>
      </w:r>
      <w:r w:rsidRPr="00AB1621">
        <w:rPr>
          <w:rFonts w:cstheme="minorHAnsi"/>
          <w:b/>
          <w:bCs/>
          <w:color w:val="7030A0"/>
          <w:lang w:val="en-IN"/>
        </w:rPr>
        <w:t>[3]</w:t>
      </w:r>
      <w:r w:rsidRPr="00AB1621">
        <w:rPr>
          <w:rFonts w:cstheme="minorHAnsi"/>
          <w:color w:val="7030A0"/>
          <w:lang w:val="en-IN"/>
        </w:rPr>
        <w:t xml:space="preserve">. </w:t>
      </w:r>
    </w:p>
    <w:p w14:paraId="61DC7E43" w14:textId="77777777" w:rsidR="00C156D9" w:rsidRDefault="00F234E5" w:rsidP="00C156D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234E5">
        <w:rPr>
          <w:rFonts w:cstheme="minorHAnsi"/>
          <w:lang w:val="en-IN"/>
        </w:rPr>
        <w:t xml:space="preserve">Talent adding </w:t>
      </w:r>
      <w:r w:rsidR="00C156D9">
        <w:rPr>
          <w:rFonts w:cstheme="minorHAnsi"/>
          <w:lang w:val="en-IN"/>
        </w:rPr>
        <w:t>PBS</w:t>
      </w:r>
      <w:r w:rsidRPr="00F234E5">
        <w:rPr>
          <w:rFonts w:cstheme="minorHAnsi"/>
          <w:lang w:val="en-IN"/>
        </w:rPr>
        <w:t xml:space="preserve"> to the senescent cell wells.</w:t>
      </w:r>
    </w:p>
    <w:p w14:paraId="6E372D49" w14:textId="77777777" w:rsidR="00C156D9" w:rsidRDefault="00F234E5" w:rsidP="00C156D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234E5">
        <w:rPr>
          <w:rFonts w:cstheme="minorHAnsi"/>
          <w:lang w:val="en-IN"/>
        </w:rPr>
        <w:t xml:space="preserve">Talent </w:t>
      </w:r>
      <w:r w:rsidR="00C156D9">
        <w:rPr>
          <w:rFonts w:cstheme="minorHAnsi"/>
          <w:lang w:val="en-IN"/>
        </w:rPr>
        <w:t>adding</w:t>
      </w:r>
      <w:r w:rsidRPr="00F234E5">
        <w:rPr>
          <w:rFonts w:cstheme="minorHAnsi"/>
          <w:lang w:val="en-IN"/>
        </w:rPr>
        <w:t xml:space="preserve"> trypsin </w:t>
      </w:r>
      <w:r w:rsidR="00C156D9">
        <w:rPr>
          <w:rFonts w:cstheme="minorHAnsi"/>
          <w:lang w:val="en-IN"/>
        </w:rPr>
        <w:t xml:space="preserve">and </w:t>
      </w:r>
      <w:r w:rsidR="00C156D9" w:rsidRPr="00F234E5">
        <w:rPr>
          <w:rFonts w:cstheme="minorHAnsi"/>
          <w:lang w:val="en-IN"/>
        </w:rPr>
        <w:t>harvesting the senescent cells</w:t>
      </w:r>
      <w:r w:rsidRPr="00F234E5">
        <w:rPr>
          <w:rFonts w:cstheme="minorHAnsi"/>
          <w:lang w:val="en-IN"/>
        </w:rPr>
        <w:t>.</w:t>
      </w:r>
    </w:p>
    <w:p w14:paraId="23EE5C23" w14:textId="78D6A7D7" w:rsidR="00F234E5" w:rsidRDefault="00F234E5" w:rsidP="00C156D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234E5">
        <w:rPr>
          <w:rFonts w:cstheme="minorHAnsi"/>
          <w:lang w:val="en-IN"/>
        </w:rPr>
        <w:t xml:space="preserve">Shot of harvested cells </w:t>
      </w:r>
      <w:r w:rsidR="00C156D9">
        <w:rPr>
          <w:rFonts w:cstheme="minorHAnsi"/>
          <w:lang w:val="en-IN"/>
        </w:rPr>
        <w:t>being</w:t>
      </w:r>
      <w:r w:rsidRPr="00F234E5">
        <w:rPr>
          <w:rFonts w:cstheme="minorHAnsi"/>
          <w:lang w:val="en-IN"/>
        </w:rPr>
        <w:t xml:space="preserve"> analy</w:t>
      </w:r>
      <w:r w:rsidR="00C156D9">
        <w:rPr>
          <w:rFonts w:cstheme="minorHAnsi"/>
          <w:lang w:val="en-IN"/>
        </w:rPr>
        <w:t>zed using ELISA or qPCR</w:t>
      </w:r>
      <w:r w:rsidRPr="00F234E5">
        <w:rPr>
          <w:rFonts w:cstheme="minorHAnsi"/>
          <w:lang w:val="en-IN"/>
        </w:rPr>
        <w:t>.</w:t>
      </w:r>
    </w:p>
    <w:p w14:paraId="55DEC979" w14:textId="77777777" w:rsidR="00C156D9" w:rsidRPr="00F234E5" w:rsidRDefault="00C156D9" w:rsidP="00C156D9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5ED8BD8B" w14:textId="77777777" w:rsidR="00C156D9" w:rsidRPr="00AB1621" w:rsidRDefault="00F234E5" w:rsidP="00F234E5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1621">
        <w:rPr>
          <w:rFonts w:cstheme="minorHAnsi"/>
          <w:color w:val="7030A0"/>
          <w:lang w:val="en-IN"/>
        </w:rPr>
        <w:t xml:space="preserve">Place the healthy fibroblasts receiving conditioned medium at 37 degrees Celsius with 5% carbon dioxide for 24 hours </w:t>
      </w:r>
      <w:r w:rsidRPr="00AB1621">
        <w:rPr>
          <w:rFonts w:cstheme="minorHAnsi"/>
          <w:b/>
          <w:bCs/>
          <w:color w:val="7030A0"/>
          <w:lang w:val="en-IN"/>
        </w:rPr>
        <w:t>[1]</w:t>
      </w:r>
      <w:r w:rsidRPr="00AB1621">
        <w:rPr>
          <w:rFonts w:cstheme="minorHAnsi"/>
          <w:color w:val="7030A0"/>
          <w:lang w:val="en-IN"/>
        </w:rPr>
        <w:t>.</w:t>
      </w:r>
    </w:p>
    <w:p w14:paraId="0A516C6E" w14:textId="490BA57E" w:rsidR="00F234E5" w:rsidRDefault="00F234E5" w:rsidP="00C156D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234E5">
        <w:rPr>
          <w:rFonts w:cstheme="minorHAnsi"/>
          <w:lang w:val="en-IN"/>
        </w:rPr>
        <w:t>Talent placing the 6-well plate containing healthy fibroblasts into the incubator.</w:t>
      </w:r>
    </w:p>
    <w:p w14:paraId="492210AD" w14:textId="77777777" w:rsidR="00511467" w:rsidRDefault="00511467" w:rsidP="0051146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A557F01" w14:textId="3CED3B90" w:rsidR="00C156D9" w:rsidRPr="00511467" w:rsidRDefault="00511467" w:rsidP="00C156D9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 w:rsidRPr="00511467">
        <w:rPr>
          <w:rFonts w:cstheme="minorHAnsi"/>
          <w:b/>
          <w:bCs/>
        </w:rPr>
        <w:t>Analysis of Extracellular Matrix Gene Expression</w:t>
      </w:r>
    </w:p>
    <w:p w14:paraId="677C1EF7" w14:textId="77777777" w:rsidR="00511467" w:rsidRDefault="00511467" w:rsidP="0051146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2011820448"/>
          <w:placeholder>
            <w:docPart w:val="F01C576440004D13B01D7AE1D305AF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29AD98E" w14:textId="77777777" w:rsidR="00511467" w:rsidRPr="00511467" w:rsidRDefault="00511467" w:rsidP="00511467">
      <w:pPr>
        <w:pStyle w:val="ListParagraph"/>
        <w:spacing w:before="120"/>
        <w:ind w:left="360"/>
        <w:rPr>
          <w:rFonts w:cstheme="minorHAnsi"/>
          <w:b/>
          <w:bCs/>
          <w:lang w:val="en-IN"/>
        </w:rPr>
      </w:pPr>
    </w:p>
    <w:p w14:paraId="60E55E84" w14:textId="2086FB7D" w:rsidR="008562FD" w:rsidRPr="00AB1621" w:rsidRDefault="00C156D9" w:rsidP="00C156D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1621">
        <w:rPr>
          <w:rFonts w:cstheme="minorHAnsi"/>
          <w:color w:val="7030A0"/>
          <w:lang w:val="en-IN"/>
        </w:rPr>
        <w:t xml:space="preserve">Harvest the healthy fibroblasts using trypsin as previously demonstrated </w:t>
      </w:r>
      <w:r w:rsidRPr="00AB1621">
        <w:rPr>
          <w:rFonts w:cstheme="minorHAnsi"/>
          <w:b/>
          <w:bCs/>
          <w:color w:val="7030A0"/>
          <w:lang w:val="en-IN"/>
        </w:rPr>
        <w:t>[1]</w:t>
      </w:r>
      <w:r w:rsidRPr="00AB1621">
        <w:rPr>
          <w:rFonts w:cstheme="minorHAnsi"/>
          <w:color w:val="7030A0"/>
          <w:lang w:val="en-IN"/>
        </w:rPr>
        <w:t xml:space="preserve">. </w:t>
      </w:r>
    </w:p>
    <w:p w14:paraId="45A915D9" w14:textId="0B26D8FF" w:rsidR="008562FD" w:rsidRDefault="00C156D9" w:rsidP="008562F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156D9">
        <w:rPr>
          <w:rFonts w:cstheme="minorHAnsi"/>
          <w:lang w:val="en-IN"/>
        </w:rPr>
        <w:t xml:space="preserve">Talent </w:t>
      </w:r>
      <w:r w:rsidR="008562FD">
        <w:rPr>
          <w:rFonts w:cstheme="minorHAnsi"/>
          <w:lang w:val="en-IN"/>
        </w:rPr>
        <w:t xml:space="preserve">adding </w:t>
      </w:r>
      <w:r w:rsidR="008562FD" w:rsidRPr="00C156D9">
        <w:rPr>
          <w:rFonts w:cstheme="minorHAnsi"/>
          <w:lang w:val="en-IN"/>
        </w:rPr>
        <w:t xml:space="preserve">trypsin </w:t>
      </w:r>
      <w:r w:rsidR="008562FD">
        <w:rPr>
          <w:rFonts w:cstheme="minorHAnsi"/>
          <w:lang w:val="en-IN"/>
        </w:rPr>
        <w:t xml:space="preserve">and </w:t>
      </w:r>
      <w:r w:rsidRPr="00C156D9">
        <w:rPr>
          <w:rFonts w:cstheme="minorHAnsi"/>
          <w:lang w:val="en-IN"/>
        </w:rPr>
        <w:t>harvesting healthy fibroblasts.</w:t>
      </w:r>
    </w:p>
    <w:p w14:paraId="533AA1CD" w14:textId="77777777" w:rsidR="008562FD" w:rsidRPr="008562FD" w:rsidRDefault="008562FD" w:rsidP="008562F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1AE38C0" w14:textId="541AE723" w:rsidR="008562FD" w:rsidRPr="00AB1621" w:rsidRDefault="00791F54" w:rsidP="00C156D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1621">
        <w:rPr>
          <w:rFonts w:cstheme="minorHAnsi"/>
          <w:color w:val="7030A0"/>
          <w:lang w:val="en-IN"/>
        </w:rPr>
        <w:t>With</w:t>
      </w:r>
      <w:r w:rsidR="00C156D9" w:rsidRPr="00AB1621">
        <w:rPr>
          <w:rFonts w:cstheme="minorHAnsi"/>
          <w:color w:val="7030A0"/>
          <w:lang w:val="en-IN"/>
        </w:rPr>
        <w:t xml:space="preserve"> an RNA extraction kit, extract RNA from the cell pellets </w:t>
      </w:r>
      <w:r w:rsidR="00C156D9" w:rsidRPr="00AB1621">
        <w:rPr>
          <w:rFonts w:cstheme="minorHAnsi"/>
          <w:b/>
          <w:bCs/>
          <w:color w:val="7030A0"/>
          <w:lang w:val="en-IN"/>
        </w:rPr>
        <w:t>[1]</w:t>
      </w:r>
      <w:r w:rsidR="00C156D9" w:rsidRPr="00AB1621">
        <w:rPr>
          <w:rFonts w:cstheme="minorHAnsi"/>
          <w:color w:val="7030A0"/>
          <w:lang w:val="en-IN"/>
        </w:rPr>
        <w:t>.</w:t>
      </w:r>
    </w:p>
    <w:p w14:paraId="1F83328B" w14:textId="7FC44C27" w:rsidR="00E52909" w:rsidRDefault="00C156D9" w:rsidP="00E5290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52909">
        <w:rPr>
          <w:rFonts w:cstheme="minorHAnsi"/>
          <w:lang w:val="en-IN"/>
        </w:rPr>
        <w:t xml:space="preserve">Talent </w:t>
      </w:r>
      <w:r w:rsidR="00E52909" w:rsidRPr="00E52909">
        <w:rPr>
          <w:rFonts w:cstheme="minorHAnsi"/>
          <w:lang w:val="en-IN"/>
        </w:rPr>
        <w:t xml:space="preserve">sitting with the </w:t>
      </w:r>
      <w:r w:rsidR="00E52909" w:rsidRPr="00C156D9">
        <w:rPr>
          <w:rFonts w:cstheme="minorHAnsi"/>
          <w:lang w:val="en-IN"/>
        </w:rPr>
        <w:t>RNA extraction kit</w:t>
      </w:r>
      <w:r w:rsidR="00E52909">
        <w:rPr>
          <w:rFonts w:cstheme="minorHAnsi"/>
          <w:lang w:val="en-IN"/>
        </w:rPr>
        <w:t>, pipette and a tray of tubes.</w:t>
      </w:r>
    </w:p>
    <w:p w14:paraId="3067196E" w14:textId="77777777" w:rsidR="00E52909" w:rsidRDefault="00E52909" w:rsidP="00E5290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9F5014E" w14:textId="7A77CBCA" w:rsidR="008562FD" w:rsidRPr="00AB1621" w:rsidRDefault="00C156D9" w:rsidP="00C156D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1621">
        <w:rPr>
          <w:rFonts w:cstheme="minorHAnsi"/>
          <w:color w:val="7030A0"/>
          <w:lang w:val="en-IN"/>
        </w:rPr>
        <w:t>Using a reverse transcription kit</w:t>
      </w:r>
      <w:r w:rsidR="00E52909" w:rsidRPr="00AB1621">
        <w:rPr>
          <w:rFonts w:cstheme="minorHAnsi"/>
          <w:color w:val="7030A0"/>
          <w:lang w:val="en-IN"/>
        </w:rPr>
        <w:t xml:space="preserve"> </w:t>
      </w:r>
      <w:r w:rsidR="00E52909" w:rsidRPr="00AB1621">
        <w:rPr>
          <w:rFonts w:cstheme="minorHAnsi"/>
          <w:b/>
          <w:bCs/>
          <w:color w:val="7030A0"/>
          <w:lang w:val="en-IN"/>
        </w:rPr>
        <w:t>[1]</w:t>
      </w:r>
      <w:r w:rsidRPr="00AB1621">
        <w:rPr>
          <w:rFonts w:cstheme="minorHAnsi"/>
          <w:color w:val="7030A0"/>
          <w:lang w:val="en-IN"/>
        </w:rPr>
        <w:t xml:space="preserve">, perform reverse transcription of 200 nanograms of RNA </w:t>
      </w:r>
      <w:r w:rsidRPr="00AB1621">
        <w:rPr>
          <w:rFonts w:cstheme="minorHAnsi"/>
          <w:b/>
          <w:bCs/>
          <w:color w:val="7030A0"/>
          <w:lang w:val="en-IN"/>
        </w:rPr>
        <w:t>[</w:t>
      </w:r>
      <w:r w:rsidR="00E52909" w:rsidRPr="00AB1621">
        <w:rPr>
          <w:rFonts w:cstheme="minorHAnsi"/>
          <w:b/>
          <w:bCs/>
          <w:color w:val="7030A0"/>
          <w:lang w:val="en-IN"/>
        </w:rPr>
        <w:t>2</w:t>
      </w:r>
      <w:r w:rsidRPr="00AB1621">
        <w:rPr>
          <w:rFonts w:cstheme="minorHAnsi"/>
          <w:b/>
          <w:bCs/>
          <w:color w:val="7030A0"/>
          <w:lang w:val="en-IN"/>
        </w:rPr>
        <w:t>]</w:t>
      </w:r>
      <w:r w:rsidRPr="00AB1621">
        <w:rPr>
          <w:rFonts w:cstheme="minorHAnsi"/>
          <w:color w:val="7030A0"/>
          <w:lang w:val="en-IN"/>
        </w:rPr>
        <w:t>.</w:t>
      </w:r>
    </w:p>
    <w:p w14:paraId="5DE1607B" w14:textId="2E38D534" w:rsidR="00E52909" w:rsidRDefault="00E52909" w:rsidP="008562F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52909">
        <w:rPr>
          <w:rFonts w:cstheme="minorHAnsi"/>
          <w:lang w:val="en-IN"/>
        </w:rPr>
        <w:t>Talent sitting with the</w:t>
      </w:r>
      <w:r>
        <w:rPr>
          <w:rFonts w:cstheme="minorHAnsi"/>
          <w:lang w:val="en-IN"/>
        </w:rPr>
        <w:t xml:space="preserve"> </w:t>
      </w:r>
      <w:r w:rsidRPr="00C156D9">
        <w:rPr>
          <w:rFonts w:cstheme="minorHAnsi"/>
          <w:lang w:val="en-IN"/>
        </w:rPr>
        <w:t>reverse transcription kit</w:t>
      </w:r>
      <w:r>
        <w:rPr>
          <w:rFonts w:cstheme="minorHAnsi"/>
          <w:lang w:val="en-IN"/>
        </w:rPr>
        <w:t>.</w:t>
      </w:r>
    </w:p>
    <w:p w14:paraId="479D51CA" w14:textId="7263131E" w:rsidR="00C156D9" w:rsidRDefault="00C156D9" w:rsidP="008562F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156D9">
        <w:rPr>
          <w:rFonts w:cstheme="minorHAnsi"/>
          <w:lang w:val="en-IN"/>
        </w:rPr>
        <w:t xml:space="preserve">Talent </w:t>
      </w:r>
      <w:r w:rsidR="008562FD">
        <w:rPr>
          <w:rFonts w:cstheme="minorHAnsi"/>
          <w:lang w:val="en-IN"/>
        </w:rPr>
        <w:t>adding</w:t>
      </w:r>
      <w:r w:rsidRPr="00C156D9">
        <w:rPr>
          <w:rFonts w:cstheme="minorHAnsi"/>
          <w:lang w:val="en-IN"/>
        </w:rPr>
        <w:t xml:space="preserve"> 200 nanograms of RNA</w:t>
      </w:r>
      <w:r w:rsidR="008562FD">
        <w:rPr>
          <w:rFonts w:cstheme="minorHAnsi"/>
          <w:lang w:val="en-IN"/>
        </w:rPr>
        <w:t xml:space="preserve"> into the tube containing </w:t>
      </w:r>
      <w:r w:rsidR="008562FD" w:rsidRPr="00C156D9">
        <w:rPr>
          <w:rFonts w:cstheme="minorHAnsi"/>
          <w:lang w:val="en-IN"/>
        </w:rPr>
        <w:t>reverse transcription reaction</w:t>
      </w:r>
      <w:r w:rsidRPr="00C156D9">
        <w:rPr>
          <w:rFonts w:cstheme="minorHAnsi"/>
          <w:lang w:val="en-IN"/>
        </w:rPr>
        <w:t>.</w:t>
      </w:r>
    </w:p>
    <w:p w14:paraId="00E98693" w14:textId="77777777" w:rsidR="008562FD" w:rsidRPr="00C156D9" w:rsidRDefault="008562FD" w:rsidP="008562F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56AA23B" w14:textId="5D3551E9" w:rsidR="00E52909" w:rsidRPr="00AB1621" w:rsidRDefault="008562FD" w:rsidP="00E5290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1621">
        <w:rPr>
          <w:rFonts w:cstheme="minorHAnsi"/>
          <w:color w:val="7030A0"/>
          <w:lang w:val="en-IN"/>
        </w:rPr>
        <w:t>Prepare the qPCR master mix</w:t>
      </w:r>
      <w:r w:rsidR="00C156D9" w:rsidRPr="00AB1621">
        <w:rPr>
          <w:rFonts w:cstheme="minorHAnsi"/>
          <w:color w:val="7030A0"/>
          <w:lang w:val="en-IN"/>
        </w:rPr>
        <w:t xml:space="preserve"> </w:t>
      </w:r>
      <w:r w:rsidR="00C156D9" w:rsidRPr="00AB1621">
        <w:rPr>
          <w:rFonts w:cstheme="minorHAnsi"/>
          <w:b/>
          <w:bCs/>
          <w:color w:val="7030A0"/>
          <w:lang w:val="en-IN"/>
        </w:rPr>
        <w:t>[1]</w:t>
      </w:r>
      <w:r w:rsidR="00E52909" w:rsidRPr="00AB1621">
        <w:rPr>
          <w:rFonts w:cstheme="minorHAnsi"/>
          <w:color w:val="7030A0"/>
          <w:lang w:val="en-IN"/>
        </w:rPr>
        <w:t>. R</w:t>
      </w:r>
      <w:r w:rsidRPr="00AB1621">
        <w:rPr>
          <w:rFonts w:cstheme="minorHAnsi"/>
          <w:color w:val="7030A0"/>
          <w:lang w:val="en-IN"/>
        </w:rPr>
        <w:t xml:space="preserve">un the </w:t>
      </w:r>
      <w:r w:rsidR="00E52909" w:rsidRPr="00AB1621">
        <w:rPr>
          <w:rFonts w:cstheme="minorHAnsi"/>
          <w:color w:val="7030A0"/>
          <w:lang w:val="en-IN"/>
        </w:rPr>
        <w:t>qPCR</w:t>
      </w:r>
      <w:r w:rsidR="00511467" w:rsidRPr="00AB1621">
        <w:rPr>
          <w:rFonts w:cstheme="minorHAnsi"/>
          <w:color w:val="7030A0"/>
          <w:lang w:val="en-IN"/>
        </w:rPr>
        <w:t xml:space="preserve"> reaction</w:t>
      </w:r>
      <w:r w:rsidR="00C156D9" w:rsidRPr="00AB1621">
        <w:rPr>
          <w:rFonts w:cstheme="minorHAnsi"/>
          <w:color w:val="7030A0"/>
          <w:lang w:val="en-IN"/>
        </w:rPr>
        <w:t xml:space="preserve"> </w:t>
      </w:r>
      <w:r w:rsidRPr="00AB1621">
        <w:rPr>
          <w:rFonts w:cstheme="minorHAnsi"/>
          <w:b/>
          <w:bCs/>
          <w:color w:val="7030A0"/>
          <w:lang w:val="en-IN"/>
        </w:rPr>
        <w:t>[2]</w:t>
      </w:r>
      <w:r w:rsidR="00E52909" w:rsidRPr="00AB1621">
        <w:rPr>
          <w:rFonts w:cstheme="minorHAnsi"/>
          <w:color w:val="7030A0"/>
          <w:lang w:val="en-IN"/>
        </w:rPr>
        <w:t xml:space="preserve"> to</w:t>
      </w:r>
      <w:r w:rsidRPr="00AB1621">
        <w:rPr>
          <w:rFonts w:cstheme="minorHAnsi"/>
          <w:color w:val="7030A0"/>
          <w:lang w:val="en-IN"/>
        </w:rPr>
        <w:t xml:space="preserve"> </w:t>
      </w:r>
      <w:r w:rsidR="00E52909" w:rsidRPr="00AB1621">
        <w:rPr>
          <w:rFonts w:cstheme="minorHAnsi"/>
          <w:color w:val="7030A0"/>
          <w:lang w:val="en-IN"/>
        </w:rPr>
        <w:t xml:space="preserve">analyze extracellular matrix gene expression </w:t>
      </w:r>
      <w:r w:rsidR="00E52909" w:rsidRPr="00AB1621">
        <w:rPr>
          <w:rFonts w:cstheme="minorHAnsi"/>
          <w:b/>
          <w:bCs/>
          <w:color w:val="7030A0"/>
          <w:lang w:val="en-IN"/>
        </w:rPr>
        <w:t>[3]</w:t>
      </w:r>
      <w:r w:rsidR="00E52909" w:rsidRPr="00AB1621">
        <w:rPr>
          <w:rFonts w:cstheme="minorHAnsi"/>
          <w:color w:val="7030A0"/>
          <w:lang w:val="en-IN"/>
        </w:rPr>
        <w:t>.</w:t>
      </w:r>
    </w:p>
    <w:p w14:paraId="5F9CFC4A" w14:textId="77777777" w:rsidR="00E52909" w:rsidRDefault="00E52909" w:rsidP="00E5290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 adding reagents into a tube.</w:t>
      </w:r>
    </w:p>
    <w:p w14:paraId="1B18E103" w14:textId="53CC4C6E" w:rsidR="008562FD" w:rsidRPr="00E52909" w:rsidRDefault="008562FD" w:rsidP="00E5290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52909">
        <w:rPr>
          <w:rFonts w:cstheme="minorHAnsi"/>
          <w:lang w:val="en-IN"/>
        </w:rPr>
        <w:t>TEXT ON A PLAIN BACKGROUND:</w:t>
      </w:r>
    </w:p>
    <w:p w14:paraId="54ACE513" w14:textId="3DC03FAA" w:rsidR="000E0632" w:rsidRDefault="00C156D9" w:rsidP="00E52909">
      <w:pPr>
        <w:pStyle w:val="ListParagraph"/>
        <w:spacing w:before="120"/>
        <w:ind w:left="1094" w:firstLine="533"/>
        <w:rPr>
          <w:rFonts w:cstheme="minorHAnsi"/>
          <w:lang w:val="en-IN"/>
        </w:rPr>
      </w:pPr>
      <w:r w:rsidRPr="00C156D9">
        <w:rPr>
          <w:rFonts w:cstheme="minorHAnsi"/>
          <w:lang w:val="en-IN"/>
        </w:rPr>
        <w:t>95</w:t>
      </w:r>
      <w:r w:rsidR="008562FD">
        <w:rPr>
          <w:rFonts w:cstheme="minorHAnsi"/>
          <w:lang w:val="en-IN"/>
        </w:rPr>
        <w:t>°</w:t>
      </w:r>
      <w:r w:rsidR="000E0632">
        <w:rPr>
          <w:rFonts w:cstheme="minorHAnsi"/>
          <w:lang w:val="en-IN"/>
        </w:rPr>
        <w:t>C -</w:t>
      </w:r>
      <w:r w:rsidRPr="00C156D9">
        <w:rPr>
          <w:rFonts w:cstheme="minorHAnsi"/>
          <w:lang w:val="en-IN"/>
        </w:rPr>
        <w:t xml:space="preserve"> 30 sec</w:t>
      </w:r>
    </w:p>
    <w:p w14:paraId="1151762F" w14:textId="20EF9736" w:rsidR="00E52909" w:rsidRDefault="00C156D9" w:rsidP="00E52909">
      <w:pPr>
        <w:pStyle w:val="ListParagraph"/>
        <w:spacing w:before="120"/>
        <w:ind w:left="1094" w:firstLine="533"/>
        <w:rPr>
          <w:rFonts w:cstheme="minorHAnsi"/>
          <w:lang w:val="en-IN"/>
        </w:rPr>
      </w:pPr>
      <w:r w:rsidRPr="00C156D9">
        <w:rPr>
          <w:rFonts w:cstheme="minorHAnsi"/>
          <w:lang w:val="en-IN"/>
        </w:rPr>
        <w:t>40 cycles</w:t>
      </w:r>
      <w:r w:rsidR="007A24ED">
        <w:rPr>
          <w:rFonts w:cstheme="minorHAnsi"/>
          <w:lang w:val="en-IN"/>
        </w:rPr>
        <w:t>:</w:t>
      </w:r>
      <w:r w:rsidRPr="00C156D9">
        <w:rPr>
          <w:rFonts w:cstheme="minorHAnsi"/>
          <w:lang w:val="en-IN"/>
        </w:rPr>
        <w:t xml:space="preserve"> 95</w:t>
      </w:r>
      <w:r w:rsidR="00E52909">
        <w:rPr>
          <w:rFonts w:cstheme="minorHAnsi"/>
          <w:lang w:val="en-IN"/>
        </w:rPr>
        <w:t xml:space="preserve">°C </w:t>
      </w:r>
      <w:r w:rsidR="000E0632">
        <w:rPr>
          <w:rFonts w:cstheme="minorHAnsi"/>
          <w:lang w:val="en-IN"/>
        </w:rPr>
        <w:t>-</w:t>
      </w:r>
      <w:r w:rsidRPr="00C156D9">
        <w:rPr>
          <w:rFonts w:cstheme="minorHAnsi"/>
          <w:lang w:val="en-IN"/>
        </w:rPr>
        <w:t xml:space="preserve"> 5 sec</w:t>
      </w:r>
    </w:p>
    <w:p w14:paraId="06D8F8FF" w14:textId="483DDAB8" w:rsidR="00E52909" w:rsidRDefault="00C156D9" w:rsidP="00E52909">
      <w:pPr>
        <w:pStyle w:val="ListParagraph"/>
        <w:spacing w:before="120"/>
        <w:ind w:left="1440" w:firstLine="187"/>
        <w:rPr>
          <w:rFonts w:cstheme="minorHAnsi"/>
          <w:lang w:val="en-IN"/>
        </w:rPr>
      </w:pPr>
      <w:r w:rsidRPr="00C156D9">
        <w:rPr>
          <w:rFonts w:cstheme="minorHAnsi"/>
          <w:lang w:val="en-IN"/>
        </w:rPr>
        <w:t>60</w:t>
      </w:r>
      <w:r w:rsidR="00E52909">
        <w:rPr>
          <w:rFonts w:cstheme="minorHAnsi"/>
          <w:lang w:val="en-IN"/>
        </w:rPr>
        <w:t>°C</w:t>
      </w:r>
      <w:r w:rsidRPr="00C156D9">
        <w:rPr>
          <w:rFonts w:cstheme="minorHAnsi"/>
          <w:lang w:val="en-IN"/>
        </w:rPr>
        <w:t xml:space="preserve"> </w:t>
      </w:r>
      <w:r w:rsidR="00E52909">
        <w:rPr>
          <w:rFonts w:cstheme="minorHAnsi"/>
          <w:lang w:val="en-IN"/>
        </w:rPr>
        <w:t>-</w:t>
      </w:r>
      <w:r w:rsidRPr="00C156D9">
        <w:rPr>
          <w:rFonts w:cstheme="minorHAnsi"/>
          <w:lang w:val="en-IN"/>
        </w:rPr>
        <w:t xml:space="preserve"> 30 sec </w:t>
      </w:r>
    </w:p>
    <w:p w14:paraId="4CD4F9B8" w14:textId="31D67A0C" w:rsidR="00E52909" w:rsidRPr="000F25F8" w:rsidRDefault="00E52909" w:rsidP="00E5290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562FD">
        <w:rPr>
          <w:rFonts w:cstheme="minorHAnsi"/>
          <w:highlight w:val="yellow"/>
        </w:rPr>
        <w:lastRenderedPageBreak/>
        <w:t>SCREEN</w:t>
      </w:r>
      <w:r w:rsidRPr="008562FD">
        <w:rPr>
          <w:rFonts w:cstheme="minorHAnsi"/>
        </w:rPr>
        <w:t xml:space="preserve">: </w:t>
      </w:r>
      <w:r>
        <w:rPr>
          <w:rFonts w:cstheme="minorHAnsi"/>
        </w:rPr>
        <w:t>D</w:t>
      </w:r>
      <w:r w:rsidRPr="008562FD">
        <w:rPr>
          <w:rFonts w:cstheme="minorHAnsi"/>
        </w:rPr>
        <w:t>isplay the graph of the extracellular matrix gene expression analysis</w:t>
      </w:r>
      <w:r>
        <w:rPr>
          <w:rFonts w:cstheme="minorHAnsi"/>
        </w:rPr>
        <w:t>.</w:t>
      </w:r>
    </w:p>
    <w:p w14:paraId="4FF6DC66" w14:textId="77777777" w:rsidR="000F25F8" w:rsidRPr="001A4A9C" w:rsidRDefault="000F25F8" w:rsidP="000F25F8">
      <w:pPr>
        <w:pStyle w:val="ListParagraph"/>
        <w:spacing w:line="276" w:lineRule="auto"/>
        <w:ind w:left="360"/>
        <w:rPr>
          <w:rFonts w:ascii="Calibri" w:hAnsi="Calibri" w:cs="Calibri"/>
          <w:bCs/>
          <w:highlight w:val="yellow"/>
        </w:rPr>
      </w:pPr>
      <w:r w:rsidRPr="001A4A9C">
        <w:rPr>
          <w:rFonts w:ascii="Calibri" w:hAnsi="Calibri" w:cs="Calibri"/>
          <w:b/>
          <w:highlight w:val="yellow"/>
        </w:rPr>
        <w:t>Authors:</w:t>
      </w:r>
      <w:r w:rsidRPr="001A4A9C">
        <w:rPr>
          <w:rFonts w:ascii="Calibri" w:hAnsi="Calibri" w:cs="Calibri"/>
          <w:bCs/>
          <w:highlight w:val="yellow"/>
        </w:rPr>
        <w:t xml:space="preserve"> Please create screen capture videos of the shots labeled as SCREEN,</w:t>
      </w:r>
    </w:p>
    <w:p w14:paraId="4C722572" w14:textId="44D8750B" w:rsidR="000F25F8" w:rsidRDefault="000F25F8" w:rsidP="000F25F8">
      <w:pPr>
        <w:pStyle w:val="ListParagraph"/>
        <w:spacing w:line="276" w:lineRule="auto"/>
        <w:ind w:left="360"/>
      </w:pPr>
      <w:r>
        <w:rPr>
          <w:rFonts w:ascii="Calibri" w:hAnsi="Calibri" w:cs="Calibri"/>
          <w:bCs/>
          <w:highlight w:val="yellow"/>
        </w:rPr>
        <w:t xml:space="preserve">create a screenshot summary, and upload the files to your project page as </w:t>
      </w:r>
      <w:r>
        <w:rPr>
          <w:rFonts w:ascii="Calibri" w:hAnsi="Calibri" w:cs="Calibri"/>
          <w:bCs/>
          <w:color w:val="auto"/>
          <w:highlight w:val="yellow"/>
        </w:rPr>
        <w:t>soon as possible:</w:t>
      </w:r>
      <w:r>
        <w:t xml:space="preserve"> </w:t>
      </w:r>
      <w:hyperlink r:id="rId12" w:history="1">
        <w:r w:rsidRPr="000F25F8">
          <w:rPr>
            <w:rStyle w:val="Hyperlink"/>
          </w:rPr>
          <w:t>https://review.jove.com/account/file-uploader?src=21631563</w:t>
        </w:r>
      </w:hyperlink>
    </w:p>
    <w:p w14:paraId="3B32FF59" w14:textId="77777777" w:rsidR="000F25F8" w:rsidRDefault="000F25F8" w:rsidP="000F25F8">
      <w:pPr>
        <w:spacing w:line="276" w:lineRule="auto"/>
      </w:pPr>
    </w:p>
    <w:p w14:paraId="521371EF" w14:textId="77777777" w:rsidR="000F25F8" w:rsidRDefault="000F25F8" w:rsidP="000F25F8">
      <w:pPr>
        <w:pStyle w:val="ListParagraph"/>
        <w:spacing w:line="276" w:lineRule="auto"/>
        <w:ind w:left="360"/>
        <w:rPr>
          <w:rFonts w:ascii="Calibri" w:hAnsi="Calibri" w:cs="Calibri"/>
          <w:bCs/>
        </w:rPr>
      </w:pPr>
      <w:r>
        <w:rPr>
          <w:rFonts w:ascii="Calibri" w:hAnsi="Calibri" w:cs="Calibri"/>
          <w:bCs/>
          <w:i/>
          <w:iCs/>
          <w:color w:val="3333FF"/>
        </w:rPr>
        <w:t>Videographer: Please record the computer screen for the shots labeled as SCREEN as back-up</w:t>
      </w:r>
    </w:p>
    <w:p w14:paraId="1604C499" w14:textId="77777777" w:rsidR="000F25F8" w:rsidRPr="008562FD" w:rsidRDefault="000F25F8" w:rsidP="000F25F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4EDFA6B" w14:textId="217CF2B2" w:rsidR="00C156D9" w:rsidRPr="00F234E5" w:rsidRDefault="00C156D9" w:rsidP="00E52909">
      <w:pPr>
        <w:pStyle w:val="ListParagraph"/>
        <w:spacing w:before="120"/>
        <w:ind w:left="1440" w:firstLine="187"/>
        <w:rPr>
          <w:rFonts w:cstheme="minorHAnsi"/>
          <w:lang w:val="en-IN"/>
        </w:rPr>
      </w:pPr>
      <w:r w:rsidRPr="00C156D9">
        <w:rPr>
          <w:rFonts w:cstheme="minorHAnsi"/>
          <w:lang w:val="en-IN"/>
        </w:rPr>
        <w:br/>
      </w:r>
    </w:p>
    <w:p w14:paraId="09689C4F" w14:textId="3BEC777B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5872FA89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AB1621">
        <w:rPr>
          <w:rFonts w:eastAsia="Times New Roman" w:cstheme="minorHAnsi"/>
          <w:bCs/>
        </w:rPr>
        <w:t>165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3A90681" w14:textId="448DD9A9" w:rsidR="008241D2" w:rsidRPr="001E491B" w:rsidRDefault="000050EF" w:rsidP="008241D2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E491B">
        <w:rPr>
          <w:rFonts w:cstheme="minorHAnsi"/>
          <w:color w:val="7030A0"/>
          <w:lang w:val="en-IN"/>
        </w:rPr>
        <w:t xml:space="preserve">After repeated </w:t>
      </w:r>
      <w:r w:rsidR="000F25F8" w:rsidRPr="001E491B">
        <w:rPr>
          <w:rFonts w:cstheme="minorHAnsi"/>
          <w:color w:val="7030A0"/>
          <w:lang w:val="en-IN"/>
        </w:rPr>
        <w:t>UVB</w:t>
      </w:r>
      <w:r w:rsidRPr="001E491B">
        <w:rPr>
          <w:rFonts w:cstheme="minorHAnsi"/>
          <w:color w:val="7030A0"/>
          <w:lang w:val="en-IN"/>
        </w:rPr>
        <w:t xml:space="preserve"> irradiation, </w:t>
      </w:r>
      <w:r w:rsidR="008241D2" w:rsidRPr="001E491B">
        <w:rPr>
          <w:rFonts w:cstheme="minorHAnsi"/>
          <w:color w:val="7030A0"/>
          <w:lang w:val="en-IN"/>
        </w:rPr>
        <w:t xml:space="preserve">senescent fibroblasts exhibited characteristic senescent features </w:t>
      </w:r>
      <w:r w:rsidR="008241D2" w:rsidRPr="001E491B">
        <w:rPr>
          <w:rFonts w:cstheme="minorHAnsi"/>
          <w:b/>
          <w:bCs/>
          <w:color w:val="7030A0"/>
          <w:lang w:val="en-IN"/>
        </w:rPr>
        <w:t>[1]</w:t>
      </w:r>
      <w:r w:rsidR="008241D2" w:rsidRPr="001E491B">
        <w:rPr>
          <w:rFonts w:cstheme="minorHAnsi"/>
          <w:color w:val="7030A0"/>
          <w:lang w:val="en-IN"/>
        </w:rPr>
        <w:t xml:space="preserve">, including increased expression of CDKN2A </w:t>
      </w:r>
      <w:r w:rsidR="000F25F8" w:rsidRPr="000F25F8">
        <w:rPr>
          <w:rFonts w:cstheme="minorHAnsi"/>
          <w:i/>
          <w:iCs/>
          <w:color w:val="EE0000"/>
          <w:lang w:val="en-IN"/>
        </w:rPr>
        <w:t>(C-D-K-N-two-A)</w:t>
      </w:r>
      <w:r w:rsidR="000F25F8">
        <w:rPr>
          <w:rFonts w:cstheme="minorHAnsi"/>
          <w:lang w:val="en-IN"/>
        </w:rPr>
        <w:t xml:space="preserve"> </w:t>
      </w:r>
      <w:r w:rsidR="008241D2" w:rsidRPr="001E491B">
        <w:rPr>
          <w:rFonts w:cstheme="minorHAnsi"/>
          <w:b/>
          <w:bCs/>
          <w:color w:val="7030A0"/>
          <w:lang w:val="en-IN"/>
        </w:rPr>
        <w:t>[2]</w:t>
      </w:r>
      <w:r w:rsidR="008241D2" w:rsidRPr="001E491B">
        <w:rPr>
          <w:rFonts w:cstheme="minorHAnsi"/>
          <w:color w:val="7030A0"/>
          <w:lang w:val="en-IN"/>
        </w:rPr>
        <w:t xml:space="preserve"> and CDKN1A </w:t>
      </w:r>
      <w:r w:rsidR="000F25F8" w:rsidRPr="000F25F8">
        <w:rPr>
          <w:rFonts w:cstheme="minorHAnsi"/>
          <w:i/>
          <w:iCs/>
          <w:color w:val="EE0000"/>
          <w:lang w:val="en-IN"/>
        </w:rPr>
        <w:t>(C-D-K-N-</w:t>
      </w:r>
      <w:r w:rsidR="000F25F8">
        <w:rPr>
          <w:rFonts w:cstheme="minorHAnsi"/>
          <w:i/>
          <w:iCs/>
          <w:color w:val="EE0000"/>
          <w:lang w:val="en-IN"/>
        </w:rPr>
        <w:t>one</w:t>
      </w:r>
      <w:r w:rsidR="000F25F8" w:rsidRPr="000F25F8">
        <w:rPr>
          <w:rFonts w:cstheme="minorHAnsi"/>
          <w:i/>
          <w:iCs/>
          <w:color w:val="EE0000"/>
          <w:lang w:val="en-IN"/>
        </w:rPr>
        <w:t>-A)</w:t>
      </w:r>
      <w:r w:rsidR="000F25F8">
        <w:rPr>
          <w:rFonts w:cstheme="minorHAnsi"/>
          <w:lang w:val="en-IN"/>
        </w:rPr>
        <w:t xml:space="preserve"> </w:t>
      </w:r>
      <w:r w:rsidR="000F25F8" w:rsidRPr="001E491B">
        <w:rPr>
          <w:rFonts w:cstheme="minorHAnsi"/>
          <w:b/>
          <w:bCs/>
          <w:color w:val="7030A0"/>
          <w:lang w:val="en-IN"/>
        </w:rPr>
        <w:t>[3]</w:t>
      </w:r>
      <w:r w:rsidR="000F25F8" w:rsidRPr="001E491B">
        <w:rPr>
          <w:rFonts w:cstheme="minorHAnsi"/>
          <w:color w:val="7030A0"/>
          <w:lang w:val="en-IN"/>
        </w:rPr>
        <w:t xml:space="preserve"> </w:t>
      </w:r>
      <w:r w:rsidR="008241D2" w:rsidRPr="001E491B">
        <w:rPr>
          <w:rFonts w:cstheme="minorHAnsi"/>
          <w:color w:val="7030A0"/>
          <w:lang w:val="en-IN"/>
        </w:rPr>
        <w:t xml:space="preserve">compared to non-irradiated cells, confirming the senescent phenotype </w:t>
      </w:r>
      <w:r w:rsidR="008241D2" w:rsidRPr="001E491B">
        <w:rPr>
          <w:rFonts w:cstheme="minorHAnsi"/>
          <w:b/>
          <w:bCs/>
          <w:color w:val="7030A0"/>
          <w:lang w:val="en-IN"/>
        </w:rPr>
        <w:t>[</w:t>
      </w:r>
      <w:r w:rsidR="000F25F8" w:rsidRPr="001E491B">
        <w:rPr>
          <w:rFonts w:cstheme="minorHAnsi"/>
          <w:b/>
          <w:bCs/>
          <w:color w:val="7030A0"/>
          <w:lang w:val="en-IN"/>
        </w:rPr>
        <w:t>4</w:t>
      </w:r>
      <w:r w:rsidR="008241D2" w:rsidRPr="001E491B">
        <w:rPr>
          <w:rFonts w:cstheme="minorHAnsi"/>
          <w:b/>
          <w:bCs/>
          <w:color w:val="7030A0"/>
          <w:lang w:val="en-IN"/>
        </w:rPr>
        <w:t>]</w:t>
      </w:r>
      <w:r w:rsidR="008241D2" w:rsidRPr="001E491B">
        <w:rPr>
          <w:rFonts w:cstheme="minorHAnsi"/>
          <w:color w:val="7030A0"/>
          <w:lang w:val="en-IN"/>
        </w:rPr>
        <w:t>.</w:t>
      </w:r>
    </w:p>
    <w:p w14:paraId="41B857C2" w14:textId="0E57CA3B" w:rsidR="008241D2" w:rsidRPr="001E491B" w:rsidRDefault="008241D2" w:rsidP="008241D2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8241D2">
        <w:rPr>
          <w:rFonts w:cstheme="minorHAnsi"/>
          <w:lang w:val="en-IN"/>
        </w:rPr>
        <w:t xml:space="preserve">LAB MEDIA: Figure 2A-B. </w:t>
      </w:r>
      <w:r w:rsidRPr="001E491B">
        <w:rPr>
          <w:rFonts w:cstheme="minorHAnsi"/>
          <w:i/>
          <w:iCs/>
          <w:color w:val="0000FF"/>
          <w:lang w:val="en-IN"/>
        </w:rPr>
        <w:t xml:space="preserve">Video editor: </w:t>
      </w:r>
      <w:r w:rsidR="00B00A44" w:rsidRPr="001E491B">
        <w:rPr>
          <w:rFonts w:cstheme="minorHAnsi"/>
          <w:i/>
          <w:iCs/>
          <w:color w:val="0000FF"/>
          <w:lang w:val="en-IN"/>
        </w:rPr>
        <w:t>Emphasize</w:t>
      </w:r>
      <w:r w:rsidRPr="001E491B">
        <w:rPr>
          <w:rFonts w:cstheme="minorHAnsi"/>
          <w:i/>
          <w:iCs/>
          <w:color w:val="0000FF"/>
          <w:lang w:val="en-IN"/>
        </w:rPr>
        <w:t xml:space="preserve"> </w:t>
      </w:r>
      <w:r w:rsidR="00B00A44" w:rsidRPr="001E491B">
        <w:rPr>
          <w:rFonts w:cstheme="minorHAnsi"/>
          <w:i/>
          <w:iCs/>
          <w:color w:val="0000FF"/>
          <w:lang w:val="en-IN"/>
        </w:rPr>
        <w:t>figure</w:t>
      </w:r>
      <w:r w:rsidRPr="001E491B">
        <w:rPr>
          <w:rFonts w:cstheme="minorHAnsi"/>
          <w:i/>
          <w:iCs/>
          <w:color w:val="0000FF"/>
          <w:lang w:val="en-IN"/>
        </w:rPr>
        <w:t xml:space="preserve"> B</w:t>
      </w:r>
      <w:r w:rsidR="00B00A44" w:rsidRPr="001E491B">
        <w:rPr>
          <w:rFonts w:cstheme="minorHAnsi"/>
          <w:i/>
          <w:iCs/>
          <w:color w:val="0000FF"/>
          <w:lang w:val="en-IN"/>
        </w:rPr>
        <w:t>.</w:t>
      </w:r>
    </w:p>
    <w:p w14:paraId="5B29B0FF" w14:textId="2D350247" w:rsidR="008241D2" w:rsidRPr="001E491B" w:rsidRDefault="008241D2" w:rsidP="008241D2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8241D2">
        <w:rPr>
          <w:rFonts w:cstheme="minorHAnsi"/>
          <w:lang w:val="en-IN"/>
        </w:rPr>
        <w:t xml:space="preserve">LAB MEDIA: Figure 2C. </w:t>
      </w:r>
      <w:r w:rsidRPr="001E491B">
        <w:rPr>
          <w:rFonts w:cstheme="minorHAnsi"/>
          <w:i/>
          <w:iCs/>
          <w:color w:val="0000FF"/>
          <w:lang w:val="en-IN"/>
        </w:rPr>
        <w:t xml:space="preserve">Video editor: </w:t>
      </w:r>
      <w:r w:rsidR="00B00A44" w:rsidRPr="001E491B">
        <w:rPr>
          <w:rFonts w:cstheme="minorHAnsi"/>
          <w:i/>
          <w:iCs/>
          <w:color w:val="0000FF"/>
          <w:lang w:val="en-IN"/>
        </w:rPr>
        <w:t xml:space="preserve">Emphasize </w:t>
      </w:r>
      <w:r w:rsidRPr="001E491B">
        <w:rPr>
          <w:rFonts w:cstheme="minorHAnsi"/>
          <w:i/>
          <w:iCs/>
          <w:color w:val="0000FF"/>
          <w:lang w:val="en-IN"/>
        </w:rPr>
        <w:t>the blue bar labelled CDKN2A under UVB</w:t>
      </w:r>
      <w:r w:rsidR="00B00A44" w:rsidRPr="001E491B">
        <w:rPr>
          <w:rFonts w:cstheme="minorHAnsi"/>
          <w:i/>
          <w:iCs/>
          <w:color w:val="0000FF"/>
          <w:lang w:val="en-IN"/>
        </w:rPr>
        <w:t>.</w:t>
      </w:r>
    </w:p>
    <w:p w14:paraId="466B6971" w14:textId="3399F923" w:rsidR="008241D2" w:rsidRPr="001E491B" w:rsidRDefault="000F25F8" w:rsidP="008241D2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8241D2">
        <w:rPr>
          <w:rFonts w:cstheme="minorHAnsi"/>
          <w:lang w:val="en-IN"/>
        </w:rPr>
        <w:t xml:space="preserve">LAB MEDIA: Figure 2C. </w:t>
      </w:r>
      <w:r w:rsidRPr="001E491B">
        <w:rPr>
          <w:rFonts w:cstheme="minorHAnsi"/>
          <w:i/>
          <w:iCs/>
          <w:color w:val="0000FF"/>
          <w:lang w:val="en-IN"/>
        </w:rPr>
        <w:t xml:space="preserve">Video editor: Emphasize the </w:t>
      </w:r>
      <w:r w:rsidR="008241D2" w:rsidRPr="001E491B">
        <w:rPr>
          <w:rFonts w:cstheme="minorHAnsi"/>
          <w:i/>
          <w:iCs/>
          <w:color w:val="0000FF"/>
          <w:lang w:val="en-IN"/>
        </w:rPr>
        <w:t>orange bar labelled CDKN1A under UVB</w:t>
      </w:r>
      <w:r w:rsidR="00B00A44" w:rsidRPr="001E491B">
        <w:rPr>
          <w:rFonts w:cstheme="minorHAnsi"/>
          <w:i/>
          <w:iCs/>
          <w:color w:val="0000FF"/>
          <w:lang w:val="en-IN"/>
        </w:rPr>
        <w:t>.</w:t>
      </w:r>
    </w:p>
    <w:p w14:paraId="179539B2" w14:textId="6CF0A346" w:rsidR="000F25F8" w:rsidRPr="001E491B" w:rsidRDefault="000F25F8" w:rsidP="008241D2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8241D2">
        <w:rPr>
          <w:rFonts w:cstheme="minorHAnsi"/>
          <w:lang w:val="en-IN"/>
        </w:rPr>
        <w:t xml:space="preserve">LAB MEDIA: Figure 2C. </w:t>
      </w:r>
      <w:r w:rsidRPr="001E491B">
        <w:rPr>
          <w:rFonts w:cstheme="minorHAnsi"/>
          <w:i/>
          <w:iCs/>
          <w:color w:val="0000FF"/>
          <w:lang w:val="en-IN"/>
        </w:rPr>
        <w:t>Video editor: Emphasize the blue and orange bars under No UVB.</w:t>
      </w:r>
    </w:p>
    <w:p w14:paraId="1B2A85BD" w14:textId="21B8E114" w:rsidR="008241D2" w:rsidRPr="008241D2" w:rsidRDefault="008241D2" w:rsidP="00B00A44">
      <w:pPr>
        <w:pStyle w:val="ListParagraph"/>
        <w:spacing w:before="120"/>
        <w:ind w:left="907"/>
        <w:outlineLvl w:val="0"/>
        <w:rPr>
          <w:rFonts w:cstheme="minorHAnsi"/>
          <w:lang w:val="en-IN"/>
        </w:rPr>
      </w:pPr>
    </w:p>
    <w:p w14:paraId="4680DFFA" w14:textId="5B17B3ED" w:rsidR="00511467" w:rsidRPr="00511467" w:rsidRDefault="00511467" w:rsidP="00511467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lang w:val="en-IN"/>
        </w:rPr>
      </w:pPr>
      <w:r w:rsidRPr="001E491B">
        <w:rPr>
          <w:rFonts w:cstheme="minorHAnsi"/>
          <w:color w:val="7030A0"/>
          <w:lang w:val="en-IN"/>
        </w:rPr>
        <w:t xml:space="preserve">The photoaging-associated cytokines </w:t>
      </w:r>
      <w:r w:rsidR="000F25F8" w:rsidRPr="001E491B">
        <w:rPr>
          <w:rFonts w:cstheme="minorHAnsi"/>
          <w:color w:val="7030A0"/>
          <w:lang w:val="en-IN"/>
        </w:rPr>
        <w:t xml:space="preserve">Interleukin-18 or IL-18 </w:t>
      </w:r>
      <w:r w:rsidR="000F25F8" w:rsidRPr="00442347">
        <w:rPr>
          <w:rFonts w:cstheme="minorHAnsi"/>
          <w:i/>
          <w:iCs/>
          <w:color w:val="EE0000"/>
          <w:lang w:val="en-IN"/>
        </w:rPr>
        <w:t>(I-L-</w:t>
      </w:r>
      <w:r w:rsidR="000F25F8">
        <w:rPr>
          <w:rFonts w:cstheme="minorHAnsi"/>
          <w:i/>
          <w:iCs/>
          <w:color w:val="EE0000"/>
          <w:lang w:val="en-IN"/>
        </w:rPr>
        <w:t>eighteen</w:t>
      </w:r>
      <w:r w:rsidR="000F25F8" w:rsidRPr="00442347">
        <w:rPr>
          <w:rFonts w:cstheme="minorHAnsi"/>
          <w:i/>
          <w:iCs/>
          <w:color w:val="EE0000"/>
          <w:lang w:val="en-IN"/>
        </w:rPr>
        <w:t>)</w:t>
      </w:r>
      <w:r w:rsidR="000F25F8" w:rsidRPr="00511467">
        <w:rPr>
          <w:rFonts w:cstheme="minorHAnsi"/>
          <w:lang w:val="en-IN"/>
        </w:rPr>
        <w:t xml:space="preserve"> </w:t>
      </w:r>
      <w:r w:rsidRPr="001E491B">
        <w:rPr>
          <w:rFonts w:cstheme="minorHAnsi"/>
          <w:b/>
          <w:bCs/>
          <w:color w:val="7030A0"/>
          <w:lang w:val="en-IN"/>
        </w:rPr>
        <w:t>[1]</w:t>
      </w:r>
      <w:r w:rsidRPr="001E491B">
        <w:rPr>
          <w:rFonts w:cstheme="minorHAnsi"/>
          <w:color w:val="7030A0"/>
          <w:lang w:val="en-IN"/>
        </w:rPr>
        <w:t xml:space="preserve"> and SCF </w:t>
      </w:r>
      <w:r w:rsidR="000F25F8" w:rsidRPr="000F25F8">
        <w:rPr>
          <w:rFonts w:cstheme="minorHAnsi"/>
          <w:i/>
          <w:iCs/>
          <w:color w:val="EE0000"/>
          <w:lang w:val="en-IN"/>
        </w:rPr>
        <w:t>(S-C-F)</w:t>
      </w:r>
      <w:r w:rsidR="000F25F8">
        <w:rPr>
          <w:rFonts w:cstheme="minorHAnsi"/>
          <w:lang w:val="en-IN"/>
        </w:rPr>
        <w:t xml:space="preserve"> </w:t>
      </w:r>
      <w:r w:rsidRPr="001E491B">
        <w:rPr>
          <w:rFonts w:cstheme="minorHAnsi"/>
          <w:color w:val="7030A0"/>
          <w:lang w:val="en-IN"/>
        </w:rPr>
        <w:t xml:space="preserve">were upregulated in senescent dermal fibroblasts after </w:t>
      </w:r>
      <w:r w:rsidR="000F25F8" w:rsidRPr="001E491B">
        <w:rPr>
          <w:rFonts w:cstheme="minorHAnsi"/>
          <w:color w:val="7030A0"/>
          <w:lang w:val="en-IN"/>
        </w:rPr>
        <w:t>UVB</w:t>
      </w:r>
      <w:r w:rsidRPr="001E491B">
        <w:rPr>
          <w:rFonts w:cstheme="minorHAnsi"/>
          <w:color w:val="7030A0"/>
          <w:lang w:val="en-IN"/>
        </w:rPr>
        <w:t xml:space="preserve"> irradiation </w:t>
      </w:r>
      <w:r w:rsidR="00B00A44" w:rsidRPr="001E491B">
        <w:rPr>
          <w:rFonts w:cstheme="minorHAnsi"/>
          <w:b/>
          <w:bCs/>
          <w:color w:val="7030A0"/>
          <w:lang w:val="en-IN"/>
        </w:rPr>
        <w:t>[2]</w:t>
      </w:r>
      <w:r w:rsidR="00B00A44" w:rsidRPr="001E491B">
        <w:rPr>
          <w:rFonts w:cstheme="minorHAnsi"/>
          <w:color w:val="7030A0"/>
          <w:lang w:val="en-IN"/>
        </w:rPr>
        <w:t xml:space="preserve"> </w:t>
      </w:r>
      <w:r w:rsidRPr="001E491B">
        <w:rPr>
          <w:rFonts w:cstheme="minorHAnsi"/>
          <w:color w:val="7030A0"/>
          <w:lang w:val="en-IN"/>
        </w:rPr>
        <w:t>compared to the non-irradiated control group</w:t>
      </w:r>
      <w:r w:rsidR="00B00A44" w:rsidRPr="001E491B">
        <w:rPr>
          <w:rFonts w:cstheme="minorHAnsi"/>
          <w:color w:val="7030A0"/>
          <w:lang w:val="en-IN"/>
        </w:rPr>
        <w:t xml:space="preserve"> </w:t>
      </w:r>
      <w:r w:rsidR="00B00A44" w:rsidRPr="001E491B">
        <w:rPr>
          <w:rFonts w:cstheme="minorHAnsi"/>
          <w:b/>
          <w:bCs/>
          <w:color w:val="7030A0"/>
          <w:lang w:val="en-IN"/>
        </w:rPr>
        <w:t>[3]</w:t>
      </w:r>
      <w:r w:rsidRPr="001E491B">
        <w:rPr>
          <w:rFonts w:cstheme="minorHAnsi"/>
          <w:color w:val="7030A0"/>
          <w:lang w:val="en-IN"/>
        </w:rPr>
        <w:t>.</w:t>
      </w:r>
    </w:p>
    <w:p w14:paraId="5F8771AD" w14:textId="6D73198A" w:rsidR="00B00A44" w:rsidRDefault="00511467" w:rsidP="00B00A44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511467">
        <w:rPr>
          <w:rFonts w:cstheme="minorHAnsi"/>
          <w:lang w:val="en-IN"/>
        </w:rPr>
        <w:t xml:space="preserve">LAB MEDIA: Figure 3. </w:t>
      </w:r>
      <w:r w:rsidRPr="001E491B">
        <w:rPr>
          <w:rFonts w:cstheme="minorHAnsi"/>
          <w:i/>
          <w:iCs/>
          <w:color w:val="0000FF"/>
          <w:lang w:val="en-IN"/>
        </w:rPr>
        <w:t xml:space="preserve">Video editor: </w:t>
      </w:r>
      <w:r w:rsidR="00B00A44" w:rsidRPr="001E491B">
        <w:rPr>
          <w:rFonts w:cstheme="minorHAnsi"/>
          <w:i/>
          <w:iCs/>
          <w:color w:val="0000FF"/>
          <w:lang w:val="en-IN"/>
        </w:rPr>
        <w:t xml:space="preserve">Emphasize </w:t>
      </w:r>
      <w:r w:rsidRPr="001E491B">
        <w:rPr>
          <w:rFonts w:cstheme="minorHAnsi"/>
          <w:i/>
          <w:iCs/>
          <w:color w:val="0000FF"/>
          <w:lang w:val="en-IN"/>
        </w:rPr>
        <w:t>the blue bar labelled “IL-18” in the “Control (+) UVB” group</w:t>
      </w:r>
      <w:r w:rsidR="00B00A44" w:rsidRPr="001E491B">
        <w:rPr>
          <w:rFonts w:cstheme="minorHAnsi"/>
          <w:i/>
          <w:iCs/>
          <w:color w:val="0000FF"/>
          <w:lang w:val="en-IN"/>
        </w:rPr>
        <w:t>.</w:t>
      </w:r>
    </w:p>
    <w:p w14:paraId="591D4FC3" w14:textId="04935C4A" w:rsidR="00511467" w:rsidRDefault="00511467" w:rsidP="00B00A44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511467">
        <w:rPr>
          <w:rFonts w:cstheme="minorHAnsi"/>
          <w:lang w:val="en-IN"/>
        </w:rPr>
        <w:t xml:space="preserve">LAB MEDIA: Figure 3. </w:t>
      </w:r>
      <w:r w:rsidRPr="001E491B">
        <w:rPr>
          <w:rFonts w:cstheme="minorHAnsi"/>
          <w:i/>
          <w:iCs/>
          <w:color w:val="0000FF"/>
          <w:lang w:val="en-IN"/>
        </w:rPr>
        <w:t xml:space="preserve">Video editor: </w:t>
      </w:r>
      <w:r w:rsidR="00B00A44" w:rsidRPr="001E491B">
        <w:rPr>
          <w:rFonts w:cstheme="minorHAnsi"/>
          <w:i/>
          <w:iCs/>
          <w:color w:val="0000FF"/>
          <w:lang w:val="en-IN"/>
        </w:rPr>
        <w:t xml:space="preserve">Emphasize </w:t>
      </w:r>
      <w:r w:rsidRPr="001E491B">
        <w:rPr>
          <w:rFonts w:cstheme="minorHAnsi"/>
          <w:i/>
          <w:iCs/>
          <w:color w:val="0000FF"/>
          <w:lang w:val="en-IN"/>
        </w:rPr>
        <w:t>the orange bar labelled “SCF” in the “Control (+) UVB” group</w:t>
      </w:r>
    </w:p>
    <w:p w14:paraId="706B0739" w14:textId="0CB9ADF6" w:rsidR="00B00A44" w:rsidRPr="001E491B" w:rsidRDefault="00B00A44" w:rsidP="00B00A44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11467">
        <w:rPr>
          <w:rFonts w:cstheme="minorHAnsi"/>
          <w:lang w:val="en-IN"/>
        </w:rPr>
        <w:t xml:space="preserve">LAB MEDIA: Figure 3. </w:t>
      </w:r>
      <w:r w:rsidRPr="001E491B">
        <w:rPr>
          <w:rFonts w:cstheme="minorHAnsi"/>
          <w:i/>
          <w:iCs/>
          <w:color w:val="0000FF"/>
          <w:lang w:val="en-IN"/>
        </w:rPr>
        <w:t>Video editor: Emphasize the blue and orange bars under control Control (-) UVB” group</w:t>
      </w:r>
    </w:p>
    <w:p w14:paraId="7ED3A0D5" w14:textId="77777777" w:rsidR="00B00A44" w:rsidRPr="00511467" w:rsidRDefault="00B00A44" w:rsidP="00B00A44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5489D2CA" w14:textId="07BB9A69" w:rsidR="00511467" w:rsidRPr="001E491B" w:rsidRDefault="00511467" w:rsidP="00511467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E491B">
        <w:rPr>
          <w:rFonts w:cstheme="minorHAnsi"/>
          <w:color w:val="7030A0"/>
          <w:lang w:val="en-IN"/>
        </w:rPr>
        <w:t xml:space="preserve">Treatment with vitamin C and idebenone reversed the </w:t>
      </w:r>
      <w:r w:rsidR="000F25F8" w:rsidRPr="001E491B">
        <w:rPr>
          <w:rFonts w:cstheme="minorHAnsi"/>
          <w:color w:val="7030A0"/>
          <w:lang w:val="en-IN"/>
        </w:rPr>
        <w:t>UVB</w:t>
      </w:r>
      <w:r w:rsidRPr="001E491B">
        <w:rPr>
          <w:rFonts w:cstheme="minorHAnsi"/>
          <w:color w:val="7030A0"/>
          <w:lang w:val="en-IN"/>
        </w:rPr>
        <w:t xml:space="preserve">-induced increase in IL-18 </w:t>
      </w:r>
      <w:r w:rsidRPr="001E491B">
        <w:rPr>
          <w:rFonts w:cstheme="minorHAnsi"/>
          <w:b/>
          <w:bCs/>
          <w:color w:val="7030A0"/>
          <w:lang w:val="en-IN"/>
        </w:rPr>
        <w:t>[1]</w:t>
      </w:r>
      <w:r w:rsidRPr="001E491B">
        <w:rPr>
          <w:rFonts w:cstheme="minorHAnsi"/>
          <w:color w:val="7030A0"/>
          <w:lang w:val="en-IN"/>
        </w:rPr>
        <w:t xml:space="preserve"> and SCF expression in senescent fibroblasts</w:t>
      </w:r>
      <w:r w:rsidR="00B00A44" w:rsidRPr="001E491B">
        <w:rPr>
          <w:rFonts w:cstheme="minorHAnsi"/>
          <w:color w:val="7030A0"/>
          <w:lang w:val="en-IN"/>
        </w:rPr>
        <w:t xml:space="preserve"> </w:t>
      </w:r>
      <w:r w:rsidR="00B00A44" w:rsidRPr="001E491B">
        <w:rPr>
          <w:rFonts w:cstheme="minorHAnsi"/>
          <w:b/>
          <w:bCs/>
          <w:color w:val="7030A0"/>
          <w:lang w:val="en-IN"/>
        </w:rPr>
        <w:t>[2]</w:t>
      </w:r>
      <w:r w:rsidR="00B00A44" w:rsidRPr="001E491B">
        <w:rPr>
          <w:rFonts w:cstheme="minorHAnsi"/>
          <w:color w:val="7030A0"/>
          <w:lang w:val="en-IN"/>
        </w:rPr>
        <w:t>.</w:t>
      </w:r>
    </w:p>
    <w:p w14:paraId="3A7CDDFA" w14:textId="74403130" w:rsidR="00B00A44" w:rsidRDefault="00511467" w:rsidP="00B00A44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511467">
        <w:rPr>
          <w:rFonts w:cstheme="minorHAnsi"/>
          <w:lang w:val="en-IN"/>
        </w:rPr>
        <w:t xml:space="preserve">LAB MEDIA: Figure 3. </w:t>
      </w:r>
      <w:r w:rsidRPr="001E491B">
        <w:rPr>
          <w:rFonts w:cstheme="minorHAnsi"/>
          <w:i/>
          <w:iCs/>
          <w:color w:val="0000FF"/>
          <w:lang w:val="en-IN"/>
        </w:rPr>
        <w:t xml:space="preserve">Video editor: </w:t>
      </w:r>
      <w:r w:rsidR="00B00A44" w:rsidRPr="001E491B">
        <w:rPr>
          <w:rFonts w:cstheme="minorHAnsi"/>
          <w:i/>
          <w:iCs/>
          <w:color w:val="0000FF"/>
          <w:lang w:val="en-IN"/>
        </w:rPr>
        <w:t xml:space="preserve">Emphasize </w:t>
      </w:r>
      <w:r w:rsidRPr="001E491B">
        <w:rPr>
          <w:rFonts w:cstheme="minorHAnsi"/>
          <w:i/>
          <w:iCs/>
          <w:color w:val="0000FF"/>
          <w:lang w:val="en-IN"/>
        </w:rPr>
        <w:t>the blue bar labelled “IL-18” in the “Ideb+VitC” group</w:t>
      </w:r>
      <w:r w:rsidR="00B00A44" w:rsidRPr="001E491B">
        <w:rPr>
          <w:rFonts w:cstheme="minorHAnsi"/>
          <w:i/>
          <w:iCs/>
          <w:color w:val="0000FF"/>
          <w:lang w:val="en-IN"/>
        </w:rPr>
        <w:t>.</w:t>
      </w:r>
    </w:p>
    <w:p w14:paraId="46687F40" w14:textId="3EC91179" w:rsidR="00511467" w:rsidRPr="001E491B" w:rsidRDefault="00511467" w:rsidP="00B00A44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11467">
        <w:rPr>
          <w:rFonts w:cstheme="minorHAnsi"/>
          <w:lang w:val="en-IN"/>
        </w:rPr>
        <w:t xml:space="preserve">LAB MEDIA: Figure 3. </w:t>
      </w:r>
      <w:r w:rsidRPr="001E491B">
        <w:rPr>
          <w:rFonts w:cstheme="minorHAnsi"/>
          <w:i/>
          <w:iCs/>
          <w:color w:val="0000FF"/>
          <w:lang w:val="en-IN"/>
        </w:rPr>
        <w:t xml:space="preserve">Video editor: </w:t>
      </w:r>
      <w:r w:rsidR="00B00A44" w:rsidRPr="001E491B">
        <w:rPr>
          <w:rFonts w:cstheme="minorHAnsi"/>
          <w:i/>
          <w:iCs/>
          <w:color w:val="0000FF"/>
          <w:lang w:val="en-IN"/>
        </w:rPr>
        <w:t xml:space="preserve">Emphasize </w:t>
      </w:r>
      <w:r w:rsidRPr="001E491B">
        <w:rPr>
          <w:rFonts w:cstheme="minorHAnsi"/>
          <w:i/>
          <w:iCs/>
          <w:color w:val="0000FF"/>
          <w:lang w:val="en-IN"/>
        </w:rPr>
        <w:t>the orange bar labelled “SCF” in the “Ideb+VitC” group.</w:t>
      </w:r>
    </w:p>
    <w:p w14:paraId="77FACFBB" w14:textId="77777777" w:rsidR="00B00A44" w:rsidRPr="00B00A44" w:rsidRDefault="00B00A44" w:rsidP="00B00A44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3B496ED5" w14:textId="6F136165" w:rsidR="00B00A44" w:rsidRPr="00B00A44" w:rsidRDefault="00511467" w:rsidP="00B00A44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lang w:val="en-IN"/>
        </w:rPr>
      </w:pPr>
      <w:r w:rsidRPr="001E491B">
        <w:rPr>
          <w:rFonts w:cstheme="minorHAnsi"/>
          <w:color w:val="7030A0"/>
          <w:lang w:val="en-IN"/>
        </w:rPr>
        <w:lastRenderedPageBreak/>
        <w:t xml:space="preserve">Senescent fibroblasts exhibited altered levels of the epigenetic marker H3K27me3 </w:t>
      </w:r>
      <w:r w:rsidR="000F25F8" w:rsidRPr="000F25F8">
        <w:rPr>
          <w:rFonts w:cstheme="minorHAnsi"/>
          <w:i/>
          <w:iCs/>
          <w:color w:val="EE0000"/>
          <w:lang w:val="en-IN"/>
        </w:rPr>
        <w:t>(H-three-K-twenty-seven-me-three)</w:t>
      </w:r>
      <w:r w:rsidR="000F25F8" w:rsidRPr="000F25F8">
        <w:rPr>
          <w:rFonts w:cstheme="minorHAnsi"/>
          <w:color w:val="EE0000"/>
          <w:lang w:val="en-IN"/>
        </w:rPr>
        <w:t xml:space="preserve"> </w:t>
      </w:r>
      <w:r w:rsidRPr="001E491B">
        <w:rPr>
          <w:rFonts w:cstheme="minorHAnsi"/>
          <w:color w:val="7030A0"/>
          <w:lang w:val="en-IN"/>
        </w:rPr>
        <w:t xml:space="preserve">after </w:t>
      </w:r>
      <w:r w:rsidR="000F25F8" w:rsidRPr="001E491B">
        <w:rPr>
          <w:rFonts w:cstheme="minorHAnsi"/>
          <w:color w:val="7030A0"/>
          <w:lang w:val="en-IN"/>
        </w:rPr>
        <w:t>UVB</w:t>
      </w:r>
      <w:r w:rsidRPr="001E491B">
        <w:rPr>
          <w:rFonts w:cstheme="minorHAnsi"/>
          <w:color w:val="7030A0"/>
          <w:lang w:val="en-IN"/>
        </w:rPr>
        <w:t xml:space="preserve"> irradiation </w:t>
      </w:r>
      <w:r w:rsidRPr="001E491B">
        <w:rPr>
          <w:rFonts w:cstheme="minorHAnsi"/>
          <w:b/>
          <w:bCs/>
          <w:color w:val="7030A0"/>
          <w:lang w:val="en-IN"/>
        </w:rPr>
        <w:t>[1]</w:t>
      </w:r>
      <w:r w:rsidR="00B00A44" w:rsidRPr="001E491B">
        <w:rPr>
          <w:rFonts w:cstheme="minorHAnsi"/>
          <w:b/>
          <w:bCs/>
          <w:color w:val="7030A0"/>
          <w:lang w:val="en-IN"/>
        </w:rPr>
        <w:t>.</w:t>
      </w:r>
    </w:p>
    <w:p w14:paraId="76E2DB7B" w14:textId="0F229CAF" w:rsidR="00511467" w:rsidRPr="001E491B" w:rsidRDefault="00511467" w:rsidP="00B00A44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B00A44">
        <w:rPr>
          <w:rFonts w:cstheme="minorHAnsi"/>
          <w:lang w:val="en-IN"/>
        </w:rPr>
        <w:t xml:space="preserve">LAB MEDIA: Figure 4. </w:t>
      </w:r>
      <w:r w:rsidRPr="001E491B">
        <w:rPr>
          <w:rFonts w:cstheme="minorHAnsi"/>
          <w:i/>
          <w:iCs/>
          <w:color w:val="0000FF"/>
          <w:lang w:val="en-IN"/>
        </w:rPr>
        <w:t xml:space="preserve">Video editor: </w:t>
      </w:r>
      <w:r w:rsidR="0060799E" w:rsidRPr="001E491B">
        <w:rPr>
          <w:rFonts w:cstheme="minorHAnsi"/>
          <w:i/>
          <w:iCs/>
          <w:color w:val="0000FF"/>
          <w:lang w:val="en-IN"/>
        </w:rPr>
        <w:t xml:space="preserve">Emphasize </w:t>
      </w:r>
      <w:r w:rsidRPr="001E491B">
        <w:rPr>
          <w:rFonts w:cstheme="minorHAnsi"/>
          <w:i/>
          <w:iCs/>
          <w:color w:val="0000FF"/>
          <w:lang w:val="en-IN"/>
        </w:rPr>
        <w:t>the bar</w:t>
      </w:r>
      <w:r w:rsidR="00B00A44" w:rsidRPr="001E491B">
        <w:rPr>
          <w:rFonts w:cstheme="minorHAnsi"/>
          <w:i/>
          <w:iCs/>
          <w:color w:val="0000FF"/>
          <w:lang w:val="en-IN"/>
        </w:rPr>
        <w:t xml:space="preserve"> labelled as control and Ideb+Vit C</w:t>
      </w:r>
      <w:r w:rsidRPr="001E491B">
        <w:rPr>
          <w:rFonts w:cstheme="minorHAnsi"/>
          <w:i/>
          <w:iCs/>
          <w:color w:val="0000FF"/>
          <w:lang w:val="en-IN"/>
        </w:rPr>
        <w:t xml:space="preserve"> in the (+) UVB group</w:t>
      </w:r>
      <w:r w:rsidR="00B00A44" w:rsidRPr="001E491B">
        <w:rPr>
          <w:rFonts w:cstheme="minorHAnsi"/>
          <w:i/>
          <w:iCs/>
          <w:color w:val="0000FF"/>
          <w:lang w:val="en-IN"/>
        </w:rPr>
        <w:t>.</w:t>
      </w:r>
    </w:p>
    <w:p w14:paraId="019289B0" w14:textId="77777777" w:rsidR="00B00A44" w:rsidRPr="00B00A44" w:rsidRDefault="00B00A44" w:rsidP="00B00A44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19FB89C1" w14:textId="77777777" w:rsidR="0060799E" w:rsidRPr="001E491B" w:rsidRDefault="00511467" w:rsidP="00A42996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E491B">
        <w:rPr>
          <w:rFonts w:cstheme="minorHAnsi"/>
          <w:color w:val="7030A0"/>
          <w:lang w:val="en-IN"/>
        </w:rPr>
        <w:t xml:space="preserve">Treatment with vitamin C and idebenone reversed the altered H3K27me3 levels in senescent fibroblasts </w:t>
      </w:r>
      <w:r w:rsidRPr="001E491B">
        <w:rPr>
          <w:rFonts w:cstheme="minorHAnsi"/>
          <w:b/>
          <w:bCs/>
          <w:color w:val="7030A0"/>
          <w:lang w:val="en-IN"/>
        </w:rPr>
        <w:t>[1]</w:t>
      </w:r>
      <w:r w:rsidRPr="001E491B">
        <w:rPr>
          <w:rFonts w:cstheme="minorHAnsi"/>
          <w:color w:val="7030A0"/>
          <w:lang w:val="en-IN"/>
        </w:rPr>
        <w:t>.</w:t>
      </w:r>
    </w:p>
    <w:p w14:paraId="06FD1B78" w14:textId="515752C3" w:rsidR="0060799E" w:rsidRPr="001E491B" w:rsidRDefault="00511467" w:rsidP="0060799E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0799E">
        <w:rPr>
          <w:rFonts w:cstheme="minorHAnsi"/>
          <w:lang w:val="en-IN"/>
        </w:rPr>
        <w:t xml:space="preserve">LAB MEDIA: Figure 4. </w:t>
      </w:r>
      <w:r w:rsidRPr="001E491B">
        <w:rPr>
          <w:rFonts w:cstheme="minorHAnsi"/>
          <w:i/>
          <w:iCs/>
          <w:color w:val="0000FF"/>
          <w:lang w:val="en-IN"/>
        </w:rPr>
        <w:t>Video editor</w:t>
      </w:r>
      <w:r w:rsidR="0060799E" w:rsidRPr="001E491B">
        <w:rPr>
          <w:rFonts w:cstheme="minorHAnsi"/>
          <w:i/>
          <w:iCs/>
          <w:color w:val="0000FF"/>
          <w:lang w:val="en-IN"/>
        </w:rPr>
        <w:t>: Emphasize the bar labelled as Ideb+Vit C in the (+) UVB group.</w:t>
      </w:r>
      <w:r w:rsidR="00D05DE1" w:rsidRPr="001E491B">
        <w:rPr>
          <w:rFonts w:cstheme="minorHAnsi"/>
          <w:i/>
          <w:iCs/>
          <w:color w:val="0000FF"/>
          <w:lang w:val="en-IN"/>
        </w:rPr>
        <w:t xml:space="preserve"> </w:t>
      </w:r>
    </w:p>
    <w:p w14:paraId="7A0F548C" w14:textId="37137C1F" w:rsidR="0060799E" w:rsidRPr="0060799E" w:rsidRDefault="0060799E" w:rsidP="0060799E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5C7FD115" w14:textId="352CB8E0" w:rsidR="00511467" w:rsidRPr="001E491B" w:rsidRDefault="00511467" w:rsidP="00511467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E491B">
        <w:rPr>
          <w:rFonts w:cstheme="minorHAnsi"/>
          <w:color w:val="7030A0"/>
          <w:lang w:val="en-IN"/>
        </w:rPr>
        <w:t xml:space="preserve">Conditioned medium from senescent cells dysregulated the expression of extracellular matrix proteins ELN </w:t>
      </w:r>
      <w:r w:rsidR="00F25260" w:rsidRPr="00F25260">
        <w:rPr>
          <w:rFonts w:cstheme="minorHAnsi"/>
          <w:i/>
          <w:iCs/>
          <w:color w:val="EE0000"/>
        </w:rPr>
        <w:t>(E-L-N)</w:t>
      </w:r>
      <w:r w:rsidR="00F25260">
        <w:rPr>
          <w:rFonts w:cstheme="minorHAnsi"/>
          <w:i/>
          <w:iCs/>
          <w:color w:val="EE0000"/>
        </w:rPr>
        <w:t xml:space="preserve"> </w:t>
      </w:r>
      <w:r w:rsidRPr="001E491B">
        <w:rPr>
          <w:rFonts w:cstheme="minorHAnsi"/>
          <w:color w:val="7030A0"/>
          <w:lang w:val="en-IN"/>
        </w:rPr>
        <w:t>and FBN1</w:t>
      </w:r>
      <w:r w:rsidR="00F25260" w:rsidRPr="001E491B">
        <w:rPr>
          <w:rFonts w:cstheme="minorHAnsi"/>
          <w:color w:val="7030A0"/>
          <w:lang w:val="en-IN"/>
        </w:rPr>
        <w:t xml:space="preserve"> </w:t>
      </w:r>
      <w:r w:rsidR="00F25260" w:rsidRPr="00F25260">
        <w:rPr>
          <w:rFonts w:cstheme="minorHAnsi"/>
          <w:i/>
          <w:iCs/>
          <w:color w:val="EE0000"/>
        </w:rPr>
        <w:t>(F-B-N-one)</w:t>
      </w:r>
      <w:r w:rsidRPr="00511467">
        <w:rPr>
          <w:rFonts w:cstheme="minorHAnsi"/>
          <w:lang w:val="en-IN"/>
        </w:rPr>
        <w:t xml:space="preserve"> </w:t>
      </w:r>
      <w:r w:rsidRPr="001E491B">
        <w:rPr>
          <w:rFonts w:cstheme="minorHAnsi"/>
          <w:b/>
          <w:bCs/>
          <w:color w:val="7030A0"/>
          <w:lang w:val="en-IN"/>
        </w:rPr>
        <w:t>[1]</w:t>
      </w:r>
      <w:r w:rsidRPr="001E491B">
        <w:rPr>
          <w:rFonts w:cstheme="minorHAnsi"/>
          <w:color w:val="7030A0"/>
          <w:lang w:val="en-IN"/>
        </w:rPr>
        <w:t>, growth factors CTGF</w:t>
      </w:r>
      <w:r w:rsidR="00F25260" w:rsidRPr="001E491B">
        <w:rPr>
          <w:rFonts w:cstheme="minorHAnsi"/>
          <w:color w:val="7030A0"/>
          <w:lang w:val="en-IN"/>
        </w:rPr>
        <w:t xml:space="preserve"> </w:t>
      </w:r>
      <w:r w:rsidR="00F25260" w:rsidRPr="00F25260">
        <w:rPr>
          <w:rFonts w:cstheme="minorHAnsi"/>
          <w:i/>
          <w:iCs/>
          <w:color w:val="EE0000"/>
        </w:rPr>
        <w:t>(C-T-G-F)</w:t>
      </w:r>
      <w:r w:rsidRPr="00511467">
        <w:rPr>
          <w:rFonts w:cstheme="minorHAnsi"/>
          <w:lang w:val="en-IN"/>
        </w:rPr>
        <w:t xml:space="preserve"> </w:t>
      </w:r>
      <w:r w:rsidRPr="001E491B">
        <w:rPr>
          <w:rFonts w:cstheme="minorHAnsi"/>
          <w:color w:val="7030A0"/>
          <w:lang w:val="en-IN"/>
        </w:rPr>
        <w:t xml:space="preserve">and IGF1 </w:t>
      </w:r>
      <w:r w:rsidR="00F25260" w:rsidRPr="00F25260">
        <w:rPr>
          <w:rFonts w:cstheme="minorHAnsi"/>
          <w:i/>
          <w:iCs/>
          <w:color w:val="EE0000"/>
        </w:rPr>
        <w:t>(I-G-F-one)</w:t>
      </w:r>
      <w:r w:rsidR="00F25260" w:rsidRPr="00C67FF1">
        <w:rPr>
          <w:rFonts w:cstheme="minorHAnsi"/>
          <w:b/>
          <w:bCs/>
          <w:lang w:val="en-IN"/>
        </w:rPr>
        <w:t xml:space="preserve"> </w:t>
      </w:r>
      <w:r w:rsidRPr="001E491B">
        <w:rPr>
          <w:rFonts w:cstheme="minorHAnsi"/>
          <w:b/>
          <w:bCs/>
          <w:color w:val="7030A0"/>
          <w:lang w:val="en-IN"/>
        </w:rPr>
        <w:t>[2]</w:t>
      </w:r>
      <w:r w:rsidRPr="001E491B">
        <w:rPr>
          <w:rFonts w:cstheme="minorHAnsi"/>
          <w:color w:val="7030A0"/>
          <w:lang w:val="en-IN"/>
        </w:rPr>
        <w:t>, and proinflammatory cytokines</w:t>
      </w:r>
      <w:r w:rsidR="00442347" w:rsidRPr="001E491B">
        <w:rPr>
          <w:rFonts w:cstheme="minorHAnsi"/>
          <w:color w:val="7030A0"/>
          <w:lang w:val="en-IN"/>
        </w:rPr>
        <w:t xml:space="preserve"> Interleukin-6 or</w:t>
      </w:r>
      <w:r w:rsidRPr="001E491B">
        <w:rPr>
          <w:rFonts w:cstheme="minorHAnsi"/>
          <w:color w:val="7030A0"/>
          <w:lang w:val="en-IN"/>
        </w:rPr>
        <w:t xml:space="preserve"> IL-6</w:t>
      </w:r>
      <w:r w:rsidR="00442347" w:rsidRPr="001E491B">
        <w:rPr>
          <w:rFonts w:cstheme="minorHAnsi"/>
          <w:color w:val="7030A0"/>
          <w:lang w:val="en-IN"/>
        </w:rPr>
        <w:t xml:space="preserve"> </w:t>
      </w:r>
      <w:r w:rsidR="00442347" w:rsidRPr="00442347">
        <w:rPr>
          <w:rFonts w:cstheme="minorHAnsi"/>
          <w:i/>
          <w:iCs/>
          <w:color w:val="EE0000"/>
          <w:lang w:val="en-IN"/>
        </w:rPr>
        <w:t>(I-L-</w:t>
      </w:r>
      <w:r w:rsidR="000F25F8">
        <w:rPr>
          <w:rFonts w:cstheme="minorHAnsi"/>
          <w:i/>
          <w:iCs/>
          <w:color w:val="EE0000"/>
          <w:lang w:val="en-IN"/>
        </w:rPr>
        <w:t>six</w:t>
      </w:r>
      <w:r w:rsidR="00442347" w:rsidRPr="00442347">
        <w:rPr>
          <w:rFonts w:cstheme="minorHAnsi"/>
          <w:i/>
          <w:iCs/>
          <w:color w:val="EE0000"/>
          <w:lang w:val="en-IN"/>
        </w:rPr>
        <w:t>)</w:t>
      </w:r>
      <w:r w:rsidRPr="00511467">
        <w:rPr>
          <w:rFonts w:cstheme="minorHAnsi"/>
          <w:lang w:val="en-IN"/>
        </w:rPr>
        <w:t xml:space="preserve"> </w:t>
      </w:r>
      <w:r w:rsidRPr="001E491B">
        <w:rPr>
          <w:rFonts w:cstheme="minorHAnsi"/>
          <w:color w:val="7030A0"/>
          <w:lang w:val="en-IN"/>
        </w:rPr>
        <w:t xml:space="preserve">and </w:t>
      </w:r>
      <w:r w:rsidR="000F25F8" w:rsidRPr="001E491B">
        <w:rPr>
          <w:rFonts w:cstheme="minorHAnsi"/>
          <w:color w:val="7030A0"/>
          <w:lang w:val="en-IN"/>
        </w:rPr>
        <w:t xml:space="preserve">Interleukin-8 or </w:t>
      </w:r>
      <w:r w:rsidRPr="001E491B">
        <w:rPr>
          <w:rFonts w:cstheme="minorHAnsi"/>
          <w:color w:val="7030A0"/>
          <w:lang w:val="en-IN"/>
        </w:rPr>
        <w:t>IL-8</w:t>
      </w:r>
      <w:r w:rsidR="000F25F8" w:rsidRPr="001E491B">
        <w:rPr>
          <w:rFonts w:cstheme="minorHAnsi"/>
          <w:color w:val="7030A0"/>
          <w:lang w:val="en-IN"/>
        </w:rPr>
        <w:t xml:space="preserve"> </w:t>
      </w:r>
      <w:r w:rsidR="000F25F8" w:rsidRPr="00442347">
        <w:rPr>
          <w:rFonts w:cstheme="minorHAnsi"/>
          <w:i/>
          <w:iCs/>
          <w:color w:val="EE0000"/>
          <w:lang w:val="en-IN"/>
        </w:rPr>
        <w:t>(I-L-</w:t>
      </w:r>
      <w:r w:rsidR="000F25F8">
        <w:rPr>
          <w:rFonts w:cstheme="minorHAnsi"/>
          <w:i/>
          <w:iCs/>
          <w:color w:val="EE0000"/>
          <w:lang w:val="en-IN"/>
        </w:rPr>
        <w:t>eight</w:t>
      </w:r>
      <w:r w:rsidR="000F25F8" w:rsidRPr="00442347">
        <w:rPr>
          <w:rFonts w:cstheme="minorHAnsi"/>
          <w:i/>
          <w:iCs/>
          <w:color w:val="EE0000"/>
          <w:lang w:val="en-IN"/>
        </w:rPr>
        <w:t>)</w:t>
      </w:r>
      <w:r w:rsidRPr="00511467">
        <w:rPr>
          <w:rFonts w:cstheme="minorHAnsi"/>
          <w:lang w:val="en-IN"/>
        </w:rPr>
        <w:t xml:space="preserve"> </w:t>
      </w:r>
      <w:r w:rsidRPr="001E491B">
        <w:rPr>
          <w:rFonts w:cstheme="minorHAnsi"/>
          <w:color w:val="7030A0"/>
          <w:lang w:val="en-IN"/>
        </w:rPr>
        <w:t>in healthy fibroblasts after 24 hours of incubation</w:t>
      </w:r>
      <w:r w:rsidR="001E491B">
        <w:rPr>
          <w:rFonts w:cstheme="minorHAnsi"/>
          <w:color w:val="7030A0"/>
          <w:lang w:val="en-IN"/>
        </w:rPr>
        <w:t xml:space="preserve"> </w:t>
      </w:r>
      <w:r w:rsidR="001E491B" w:rsidRPr="001E491B">
        <w:rPr>
          <w:rFonts w:cstheme="minorHAnsi"/>
          <w:b/>
          <w:bCs/>
          <w:color w:val="7030A0"/>
          <w:lang w:val="en-IN"/>
        </w:rPr>
        <w:t>[3]</w:t>
      </w:r>
      <w:r w:rsidRPr="001E491B">
        <w:rPr>
          <w:rFonts w:cstheme="minorHAnsi"/>
          <w:color w:val="7030A0"/>
          <w:lang w:val="en-IN"/>
        </w:rPr>
        <w:t>.</w:t>
      </w:r>
    </w:p>
    <w:p w14:paraId="7C2AF459" w14:textId="5627BF39" w:rsidR="00763519" w:rsidRPr="001E491B" w:rsidRDefault="00511467" w:rsidP="00763519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763519">
        <w:rPr>
          <w:rFonts w:cstheme="minorHAnsi"/>
          <w:lang w:val="en-IN"/>
        </w:rPr>
        <w:t xml:space="preserve">LAB MEDIA: Table 2. </w:t>
      </w:r>
      <w:r w:rsidRPr="001E491B">
        <w:rPr>
          <w:rFonts w:cstheme="minorHAnsi"/>
          <w:i/>
          <w:iCs/>
          <w:color w:val="0000FF"/>
          <w:lang w:val="en-IN"/>
        </w:rPr>
        <w:t xml:space="preserve">Video editor: </w:t>
      </w:r>
      <w:r w:rsidR="00763519" w:rsidRPr="001E491B">
        <w:rPr>
          <w:rFonts w:cstheme="minorHAnsi"/>
          <w:i/>
          <w:iCs/>
          <w:color w:val="0000FF"/>
          <w:lang w:val="en-IN"/>
        </w:rPr>
        <w:t xml:space="preserve">Emphasize </w:t>
      </w:r>
      <w:r w:rsidRPr="001E491B">
        <w:rPr>
          <w:rFonts w:cstheme="minorHAnsi"/>
          <w:i/>
          <w:iCs/>
          <w:color w:val="0000FF"/>
          <w:lang w:val="en-IN"/>
        </w:rPr>
        <w:t>the</w:t>
      </w:r>
      <w:r w:rsidR="00763519" w:rsidRPr="001E491B">
        <w:rPr>
          <w:rFonts w:cstheme="minorHAnsi"/>
          <w:i/>
          <w:iCs/>
          <w:color w:val="0000FF"/>
          <w:lang w:val="en-IN"/>
        </w:rPr>
        <w:t xml:space="preserve"> values in the</w:t>
      </w:r>
      <w:r w:rsidRPr="001E491B">
        <w:rPr>
          <w:rFonts w:cstheme="minorHAnsi"/>
          <w:i/>
          <w:iCs/>
          <w:color w:val="0000FF"/>
          <w:lang w:val="en-IN"/>
        </w:rPr>
        <w:t xml:space="preserve"> rows labelled ELN and FBN1</w:t>
      </w:r>
      <w:r w:rsidR="00763519" w:rsidRPr="001E491B">
        <w:rPr>
          <w:rFonts w:cstheme="minorHAnsi"/>
          <w:i/>
          <w:iCs/>
          <w:color w:val="0000FF"/>
          <w:lang w:val="en-IN"/>
        </w:rPr>
        <w:t xml:space="preserve"> under</w:t>
      </w:r>
      <w:r w:rsidR="00763519">
        <w:rPr>
          <w:rFonts w:cstheme="minorHAnsi"/>
          <w:lang w:val="en-IN"/>
        </w:rPr>
        <w:t xml:space="preserve"> </w:t>
      </w:r>
      <w:r w:rsidR="00763519" w:rsidRPr="001E491B">
        <w:rPr>
          <w:rFonts w:cstheme="minorHAnsi"/>
          <w:i/>
          <w:iCs/>
          <w:color w:val="0000FF"/>
          <w:lang w:val="en-IN"/>
        </w:rPr>
        <w:t xml:space="preserve">Conditioned medium from senescent cells </w:t>
      </w:r>
      <w:r w:rsidR="00522937" w:rsidRPr="001E491B">
        <w:rPr>
          <w:rFonts w:cstheme="minorHAnsi"/>
          <w:i/>
          <w:iCs/>
          <w:color w:val="0000FF"/>
          <w:lang w:val="en-IN"/>
        </w:rPr>
        <w:t xml:space="preserve">in the control </w:t>
      </w:r>
      <w:r w:rsidR="00763519" w:rsidRPr="001E491B">
        <w:rPr>
          <w:rFonts w:cstheme="minorHAnsi"/>
          <w:i/>
          <w:iCs/>
          <w:color w:val="0000FF"/>
          <w:lang w:val="en-IN"/>
        </w:rPr>
        <w:t>column.</w:t>
      </w:r>
    </w:p>
    <w:p w14:paraId="01D6C3C3" w14:textId="03BFF82B" w:rsidR="00522937" w:rsidRPr="001E491B" w:rsidRDefault="00511467" w:rsidP="0052293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763519">
        <w:rPr>
          <w:rFonts w:cstheme="minorHAnsi"/>
          <w:lang w:val="en-IN"/>
        </w:rPr>
        <w:t xml:space="preserve">LAB MEDIA: Table 2. </w:t>
      </w:r>
      <w:r w:rsidRPr="001E491B">
        <w:rPr>
          <w:rFonts w:cstheme="minorHAnsi"/>
          <w:i/>
          <w:iCs/>
          <w:color w:val="0000FF"/>
          <w:lang w:val="en-IN"/>
        </w:rPr>
        <w:t xml:space="preserve">Video editor: </w:t>
      </w:r>
      <w:r w:rsidR="00763519" w:rsidRPr="001E491B">
        <w:rPr>
          <w:rFonts w:cstheme="minorHAnsi"/>
          <w:i/>
          <w:iCs/>
          <w:color w:val="0000FF"/>
          <w:lang w:val="en-IN"/>
        </w:rPr>
        <w:t>Emphasize</w:t>
      </w:r>
      <w:r w:rsidRPr="001E491B">
        <w:rPr>
          <w:rFonts w:cstheme="minorHAnsi"/>
          <w:i/>
          <w:iCs/>
          <w:color w:val="0000FF"/>
          <w:lang w:val="en-IN"/>
        </w:rPr>
        <w:t xml:space="preserve"> </w:t>
      </w:r>
      <w:r w:rsidR="00763519" w:rsidRPr="001E491B">
        <w:rPr>
          <w:rFonts w:cstheme="minorHAnsi"/>
          <w:i/>
          <w:iCs/>
          <w:color w:val="0000FF"/>
          <w:lang w:val="en-IN"/>
        </w:rPr>
        <w:t xml:space="preserve">the values in the </w:t>
      </w:r>
      <w:r w:rsidRPr="001E491B">
        <w:rPr>
          <w:rFonts w:cstheme="minorHAnsi"/>
          <w:i/>
          <w:iCs/>
          <w:color w:val="0000FF"/>
          <w:lang w:val="en-IN"/>
        </w:rPr>
        <w:t>rows labelled CTGF and</w:t>
      </w:r>
      <w:r w:rsidR="00763519" w:rsidRPr="001E491B">
        <w:rPr>
          <w:rFonts w:cstheme="minorHAnsi"/>
          <w:i/>
          <w:iCs/>
          <w:color w:val="0000FF"/>
          <w:lang w:val="en-IN"/>
        </w:rPr>
        <w:t xml:space="preserve"> </w:t>
      </w:r>
      <w:r w:rsidRPr="001E491B">
        <w:rPr>
          <w:rFonts w:cstheme="minorHAnsi"/>
          <w:i/>
          <w:iCs/>
          <w:color w:val="0000FF"/>
          <w:lang w:val="en-IN"/>
        </w:rPr>
        <w:t xml:space="preserve">IGF1 </w:t>
      </w:r>
      <w:r w:rsidR="00522937" w:rsidRPr="001E491B">
        <w:rPr>
          <w:rFonts w:cstheme="minorHAnsi"/>
          <w:i/>
          <w:iCs/>
          <w:color w:val="0000FF"/>
          <w:lang w:val="en-IN"/>
        </w:rPr>
        <w:t>under Conditioned medium from senescent cells in the control column.</w:t>
      </w:r>
    </w:p>
    <w:p w14:paraId="10F2AE74" w14:textId="15F097C9" w:rsidR="00522937" w:rsidRPr="001E491B" w:rsidRDefault="00511467" w:rsidP="0052293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11467">
        <w:rPr>
          <w:rFonts w:cstheme="minorHAnsi"/>
          <w:lang w:val="en-IN"/>
        </w:rPr>
        <w:t xml:space="preserve">LAB MEDIA: Table 2. </w:t>
      </w:r>
      <w:r w:rsidRPr="001E491B">
        <w:rPr>
          <w:rFonts w:cstheme="minorHAnsi"/>
          <w:i/>
          <w:iCs/>
          <w:color w:val="0000FF"/>
          <w:lang w:val="en-IN"/>
        </w:rPr>
        <w:t xml:space="preserve">Video editor: </w:t>
      </w:r>
      <w:r w:rsidR="00763519" w:rsidRPr="001E491B">
        <w:rPr>
          <w:rFonts w:cstheme="minorHAnsi"/>
          <w:i/>
          <w:iCs/>
          <w:color w:val="0000FF"/>
          <w:lang w:val="en-IN"/>
        </w:rPr>
        <w:t xml:space="preserve">Emphasize the values in the rows labelled IL-6 and IL-8 </w:t>
      </w:r>
      <w:r w:rsidR="00522937" w:rsidRPr="001E491B">
        <w:rPr>
          <w:rFonts w:cstheme="minorHAnsi"/>
          <w:i/>
          <w:iCs/>
          <w:color w:val="0000FF"/>
          <w:lang w:val="en-IN"/>
        </w:rPr>
        <w:t>under Conditioned medium from senescent cells in the control column.</w:t>
      </w:r>
    </w:p>
    <w:p w14:paraId="0C1097B4" w14:textId="77777777" w:rsidR="00C67FF1" w:rsidRPr="00511467" w:rsidRDefault="00C67FF1" w:rsidP="00C67FF1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6F2A656F" w14:textId="21A854F0" w:rsidR="00442347" w:rsidRPr="001E491B" w:rsidRDefault="00442347" w:rsidP="00511467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E491B">
        <w:rPr>
          <w:rFonts w:cstheme="minorHAnsi"/>
          <w:color w:val="7030A0"/>
        </w:rPr>
        <w:t>Treatment with a combination of vitamin C and idebenone restored the altered expression of extracellular matrix proteins and growth factors by upregulating ELN, FBN1, CTGF, and IGF1</w:t>
      </w:r>
      <w:r w:rsidR="00F25260" w:rsidRPr="001E491B">
        <w:rPr>
          <w:rFonts w:cstheme="minorHAnsi"/>
          <w:color w:val="7030A0"/>
        </w:rPr>
        <w:t xml:space="preserve"> </w:t>
      </w:r>
      <w:r w:rsidRPr="001E491B">
        <w:rPr>
          <w:rFonts w:cstheme="minorHAnsi"/>
          <w:b/>
          <w:bCs/>
          <w:color w:val="7030A0"/>
        </w:rPr>
        <w:t>[1]</w:t>
      </w:r>
      <w:r w:rsidRPr="001E491B">
        <w:rPr>
          <w:rFonts w:cstheme="minorHAnsi"/>
          <w:color w:val="7030A0"/>
        </w:rPr>
        <w:t xml:space="preserve">, while downregulating the proinflammatory cytokines IL-6 and IL-8 </w:t>
      </w:r>
      <w:r w:rsidRPr="001E491B">
        <w:rPr>
          <w:rFonts w:cstheme="minorHAnsi"/>
          <w:b/>
          <w:bCs/>
          <w:color w:val="7030A0"/>
        </w:rPr>
        <w:t>[2]</w:t>
      </w:r>
      <w:r w:rsidRPr="001E491B">
        <w:rPr>
          <w:rFonts w:cstheme="minorHAnsi"/>
          <w:color w:val="7030A0"/>
        </w:rPr>
        <w:t>.</w:t>
      </w:r>
      <w:r w:rsidRPr="001E491B">
        <w:rPr>
          <w:rFonts w:cstheme="minorHAnsi"/>
          <w:color w:val="7030A0"/>
          <w:lang w:val="en-IN"/>
        </w:rPr>
        <w:t xml:space="preserve"> </w:t>
      </w:r>
    </w:p>
    <w:p w14:paraId="50DDD1F6" w14:textId="78E2A8D0" w:rsidR="00597E7B" w:rsidRPr="001E491B" w:rsidRDefault="00511467" w:rsidP="00597E7B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11467">
        <w:rPr>
          <w:rFonts w:cstheme="minorHAnsi"/>
          <w:lang w:val="en-IN"/>
        </w:rPr>
        <w:t xml:space="preserve">LAB MEDIA: Table 2. </w:t>
      </w:r>
      <w:r w:rsidRPr="001E491B">
        <w:rPr>
          <w:rFonts w:cstheme="minorHAnsi"/>
          <w:i/>
          <w:iCs/>
          <w:color w:val="0000FF"/>
          <w:lang w:val="en-IN"/>
        </w:rPr>
        <w:t>Video editor: Highlight the rows labelled ELN,</w:t>
      </w:r>
      <w:r w:rsidR="00597E7B" w:rsidRPr="001E491B">
        <w:rPr>
          <w:rFonts w:cstheme="minorHAnsi"/>
          <w:i/>
          <w:iCs/>
          <w:color w:val="0000FF"/>
          <w:lang w:val="en-IN"/>
        </w:rPr>
        <w:t xml:space="preserve"> </w:t>
      </w:r>
      <w:r w:rsidRPr="001E491B">
        <w:rPr>
          <w:rFonts w:cstheme="minorHAnsi"/>
          <w:i/>
          <w:iCs/>
          <w:color w:val="0000FF"/>
          <w:lang w:val="en-IN"/>
        </w:rPr>
        <w:t>FBN1, CTGF, and IGF1</w:t>
      </w:r>
      <w:r w:rsidR="00597E7B" w:rsidRPr="001E491B">
        <w:rPr>
          <w:rFonts w:cstheme="minorHAnsi"/>
          <w:i/>
          <w:iCs/>
          <w:color w:val="0000FF"/>
          <w:lang w:val="en-IN"/>
        </w:rPr>
        <w:t xml:space="preserve"> under Conditioned medium from senescent cells in the vitamin C and idebenone column.</w:t>
      </w:r>
    </w:p>
    <w:p w14:paraId="71138099" w14:textId="45D1FD89" w:rsidR="00495959" w:rsidRPr="001E491B" w:rsidRDefault="00511467" w:rsidP="00495959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97E7B">
        <w:rPr>
          <w:rFonts w:cstheme="minorHAnsi"/>
          <w:lang w:val="en-IN"/>
        </w:rPr>
        <w:t xml:space="preserve"> LAB MEDIA: Table 2. </w:t>
      </w:r>
      <w:r w:rsidRPr="001E491B">
        <w:rPr>
          <w:rFonts w:cstheme="minorHAnsi"/>
          <w:i/>
          <w:iCs/>
          <w:color w:val="0000FF"/>
          <w:lang w:val="en-IN"/>
        </w:rPr>
        <w:t xml:space="preserve">Video editor: Highlight the rows labelled IL-6 and IL-8 </w:t>
      </w:r>
      <w:r w:rsidR="00597E7B" w:rsidRPr="001E491B">
        <w:rPr>
          <w:rFonts w:cstheme="minorHAnsi"/>
          <w:i/>
          <w:iCs/>
          <w:color w:val="0000FF"/>
          <w:lang w:val="en-IN"/>
        </w:rPr>
        <w:t>under Conditioned medium from senescent cells in the vitamin C and idebenone column.</w:t>
      </w:r>
    </w:p>
    <w:p w14:paraId="4D98F447" w14:textId="6BD0AE35" w:rsidR="00495959" w:rsidRPr="00597E7B" w:rsidRDefault="00495959" w:rsidP="00597E7B">
      <w:pPr>
        <w:spacing w:before="12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85659" w14:textId="77777777" w:rsidR="005E4085" w:rsidRDefault="005E4085">
      <w:r>
        <w:separator/>
      </w:r>
    </w:p>
    <w:p w14:paraId="4E556AB9" w14:textId="77777777" w:rsidR="005E4085" w:rsidRDefault="005E4085"/>
  </w:endnote>
  <w:endnote w:type="continuationSeparator" w:id="0">
    <w:p w14:paraId="276B8274" w14:textId="77777777" w:rsidR="005E4085" w:rsidRDefault="005E4085">
      <w:r>
        <w:continuationSeparator/>
      </w:r>
    </w:p>
    <w:p w14:paraId="62785921" w14:textId="77777777" w:rsidR="005E4085" w:rsidRDefault="005E408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08D064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A24E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5B069" w14:textId="77777777" w:rsidR="005E4085" w:rsidRDefault="005E4085">
      <w:r>
        <w:separator/>
      </w:r>
    </w:p>
    <w:p w14:paraId="09DDB498" w14:textId="77777777" w:rsidR="005E4085" w:rsidRDefault="005E4085"/>
  </w:footnote>
  <w:footnote w:type="continuationSeparator" w:id="0">
    <w:p w14:paraId="72C9F398" w14:textId="77777777" w:rsidR="005E4085" w:rsidRDefault="005E4085">
      <w:r>
        <w:continuationSeparator/>
      </w:r>
    </w:p>
    <w:p w14:paraId="48930188" w14:textId="77777777" w:rsidR="005E4085" w:rsidRDefault="005E408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E4C033F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0EF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0632"/>
    <w:rsid w:val="000E1C29"/>
    <w:rsid w:val="000E236A"/>
    <w:rsid w:val="000E5459"/>
    <w:rsid w:val="000E6166"/>
    <w:rsid w:val="000F05F6"/>
    <w:rsid w:val="000F0F14"/>
    <w:rsid w:val="000F1A61"/>
    <w:rsid w:val="000F25F8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32C8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491B"/>
    <w:rsid w:val="001E52A3"/>
    <w:rsid w:val="001F0890"/>
    <w:rsid w:val="001F615E"/>
    <w:rsid w:val="00214268"/>
    <w:rsid w:val="002152AB"/>
    <w:rsid w:val="002220F0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0F09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2E8C"/>
    <w:rsid w:val="00440FFA"/>
    <w:rsid w:val="00441918"/>
    <w:rsid w:val="00442347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467"/>
    <w:rsid w:val="00511F52"/>
    <w:rsid w:val="00513853"/>
    <w:rsid w:val="0052184A"/>
    <w:rsid w:val="00522937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97E7B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4085"/>
    <w:rsid w:val="005E5F20"/>
    <w:rsid w:val="005F0509"/>
    <w:rsid w:val="005F18A3"/>
    <w:rsid w:val="005F1ADF"/>
    <w:rsid w:val="00604177"/>
    <w:rsid w:val="0060799E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3519"/>
    <w:rsid w:val="0076691B"/>
    <w:rsid w:val="0077071A"/>
    <w:rsid w:val="00772380"/>
    <w:rsid w:val="00772548"/>
    <w:rsid w:val="00777388"/>
    <w:rsid w:val="00777BCA"/>
    <w:rsid w:val="00785075"/>
    <w:rsid w:val="00790E8C"/>
    <w:rsid w:val="00791F54"/>
    <w:rsid w:val="007A149A"/>
    <w:rsid w:val="007A24ED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41D2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562FD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E42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52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279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1621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0A44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156D9"/>
    <w:rsid w:val="00C2620F"/>
    <w:rsid w:val="00C34F4C"/>
    <w:rsid w:val="00C428F1"/>
    <w:rsid w:val="00C50118"/>
    <w:rsid w:val="00C602B2"/>
    <w:rsid w:val="00C66C56"/>
    <w:rsid w:val="00C67FF1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5DE1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19CE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772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1572"/>
    <w:rsid w:val="00E44C46"/>
    <w:rsid w:val="00E4663E"/>
    <w:rsid w:val="00E52377"/>
    <w:rsid w:val="00E52909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3ECA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234E5"/>
    <w:rsid w:val="00F25260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1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2220F0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1"/>
    <w:locked/>
    <w:rsid w:val="000F25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artinez@mesoestetic.com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eview.jove.com/account/file-uploader?src=21631563" TargetMode="External"/><Relationship Id="rId12" Type="http://schemas.openxmlformats.org/officeDocument/2006/relationships/hyperlink" Target="https://review.jove.com/account/file-uploader?src=21631563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v/5848/screen-capture-instructions-for-authors?status=a7854k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obsproject.com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martinez@mesoestetic.com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F01C576440004D13B01D7AE1D305AF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D52B78-C002-421C-B404-7769B841C114}"/>
      </w:docPartPr>
      <w:docPartBody>
        <w:p w:rsidR="00E340FC" w:rsidRDefault="00113B83" w:rsidP="00113B83">
          <w:pPr>
            <w:pStyle w:val="F01C576440004D13B01D7AE1D305AFA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B83"/>
    <w:rsid w:val="00113F3E"/>
    <w:rsid w:val="0011473F"/>
    <w:rsid w:val="00142D32"/>
    <w:rsid w:val="001832C8"/>
    <w:rsid w:val="00186680"/>
    <w:rsid w:val="001B439B"/>
    <w:rsid w:val="001F6C86"/>
    <w:rsid w:val="00200754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6186E"/>
    <w:rsid w:val="00D75ED4"/>
    <w:rsid w:val="00DA10A3"/>
    <w:rsid w:val="00DA55E8"/>
    <w:rsid w:val="00DF6EE3"/>
    <w:rsid w:val="00DF7A5A"/>
    <w:rsid w:val="00E2725C"/>
    <w:rsid w:val="00E340F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01C576440004D13B01D7AE1D305AFA2">
    <w:name w:val="F01C576440004D13B01D7AE1D305AFA2"/>
    <w:rsid w:val="00113B83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12</Pages>
  <Words>2499</Words>
  <Characters>14246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16712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Jove</cp:lastModifiedBy>
  <cp:revision>77</cp:revision>
  <dcterms:created xsi:type="dcterms:W3CDTF">2025-01-20T00:16:00Z</dcterms:created>
  <dcterms:modified xsi:type="dcterms:W3CDTF">2026-05-12T17:43:00Z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