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35ABD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220F0">
        <w:rPr>
          <w:rFonts w:eastAsia="Times New Roman" w:cstheme="minorHAnsi"/>
          <w:b/>
        </w:rPr>
        <w:t>70923</w:t>
      </w:r>
    </w:p>
    <w:p w14:paraId="2F6924E5" w14:textId="2B100B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220F0">
        <w:rPr>
          <w:rFonts w:eastAsia="Times New Roman" w:cstheme="minorHAnsi"/>
          <w:b/>
        </w:rPr>
        <w:t>Sri Lakshmi Priya</w:t>
      </w:r>
    </w:p>
    <w:p w14:paraId="6FB9233B" w14:textId="41390B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220F0" w:rsidRPr="002220F0">
          <w:rPr>
            <w:rStyle w:val="Hyperlink"/>
            <w:rFonts w:eastAsia="Times New Roman" w:cstheme="minorHAnsi"/>
            <w:b/>
          </w:rPr>
          <w:t>https://review.jove.com/account/file-uploader?src=21631563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D16F88" w:rsidR="004E0C5A" w:rsidRPr="002220F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Novel Combination </w:t>
      </w:r>
      <w:r w:rsidR="002220F0">
        <w:rPr>
          <w:rFonts w:eastAsia="Times New Roman" w:cstheme="minorHAnsi"/>
          <w:b/>
          <w:sz w:val="32"/>
          <w:szCs w:val="32"/>
        </w:rPr>
        <w:t>o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f Antioxidants </w:t>
      </w:r>
      <w:r w:rsidR="002220F0">
        <w:rPr>
          <w:rFonts w:eastAsia="Times New Roman" w:cstheme="minorHAnsi"/>
          <w:b/>
          <w:sz w:val="32"/>
          <w:szCs w:val="32"/>
        </w:rPr>
        <w:t>t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o Restore Healthy Intercellular Communication </w:t>
      </w:r>
      <w:r w:rsidR="002220F0">
        <w:rPr>
          <w:rFonts w:eastAsia="Times New Roman" w:cstheme="minorHAnsi"/>
          <w:b/>
          <w:sz w:val="32"/>
          <w:szCs w:val="32"/>
        </w:rPr>
        <w:t>i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</w:t>
      </w:r>
      <w:r w:rsidR="002220F0">
        <w:rPr>
          <w:rFonts w:eastAsia="Times New Roman" w:cstheme="minorHAnsi"/>
          <w:b/>
          <w:sz w:val="32"/>
          <w:szCs w:val="32"/>
        </w:rPr>
        <w:t>a</w:t>
      </w:r>
      <w:r w:rsidR="002220F0" w:rsidRPr="002220F0">
        <w:rPr>
          <w:rFonts w:eastAsia="Times New Roman" w:cstheme="minorHAnsi"/>
          <w:b/>
          <w:sz w:val="32"/>
          <w:szCs w:val="32"/>
        </w:rPr>
        <w:t xml:space="preserve">n In Vitro Model Using Conditioned Medium </w:t>
      </w:r>
      <w:r w:rsidR="007A24ED">
        <w:rPr>
          <w:rFonts w:eastAsia="Times New Roman" w:cstheme="minorHAnsi"/>
          <w:b/>
          <w:sz w:val="32"/>
          <w:szCs w:val="32"/>
        </w:rPr>
        <w:t>f</w:t>
      </w:r>
      <w:r w:rsidR="002220F0" w:rsidRPr="002220F0">
        <w:rPr>
          <w:rFonts w:eastAsia="Times New Roman" w:cstheme="minorHAnsi"/>
          <w:b/>
          <w:sz w:val="32"/>
          <w:szCs w:val="32"/>
        </w:rPr>
        <w:t>rom Senescent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C8BD8FC" w14:textId="34C76BB8" w:rsidR="002220F0" w:rsidRPr="002220F0" w:rsidRDefault="002220F0" w:rsidP="002220F0">
      <w:pPr>
        <w:rPr>
          <w:sz w:val="28"/>
          <w:szCs w:val="28"/>
        </w:rPr>
      </w:pPr>
      <w:r w:rsidRPr="002220F0">
        <w:rPr>
          <w:sz w:val="28"/>
          <w:szCs w:val="28"/>
        </w:rPr>
        <w:t>Alfredo Martinez-Gutierrez, Helena Cami</w:t>
      </w:r>
    </w:p>
    <w:p w14:paraId="5C102040" w14:textId="77777777" w:rsidR="002220F0" w:rsidRPr="002220F0" w:rsidRDefault="002220F0" w:rsidP="002220F0">
      <w:pPr>
        <w:rPr>
          <w:sz w:val="28"/>
          <w:szCs w:val="28"/>
          <w:vertAlign w:val="superscript"/>
        </w:rPr>
      </w:pPr>
    </w:p>
    <w:p w14:paraId="71B215E2" w14:textId="0C9DE928" w:rsidR="002220F0" w:rsidRPr="002220F0" w:rsidRDefault="002220F0" w:rsidP="002220F0">
      <w:pPr>
        <w:rPr>
          <w:sz w:val="28"/>
          <w:szCs w:val="28"/>
        </w:rPr>
      </w:pPr>
      <w:r w:rsidRPr="002220F0">
        <w:rPr>
          <w:sz w:val="28"/>
          <w:szCs w:val="28"/>
        </w:rPr>
        <w:t xml:space="preserve">Biotechnology Unit, </w:t>
      </w:r>
      <w:proofErr w:type="spellStart"/>
      <w:r w:rsidRPr="002220F0">
        <w:rPr>
          <w:sz w:val="28"/>
          <w:szCs w:val="28"/>
        </w:rPr>
        <w:t>mesoestetic</w:t>
      </w:r>
      <w:proofErr w:type="spellEnd"/>
      <w:r w:rsidRPr="002220F0">
        <w:rPr>
          <w:sz w:val="28"/>
          <w:szCs w:val="28"/>
        </w:rPr>
        <w:t xml:space="preserve"> Pharma Group, </w:t>
      </w:r>
      <w:proofErr w:type="spellStart"/>
      <w:r w:rsidRPr="002220F0">
        <w:rPr>
          <w:sz w:val="28"/>
          <w:szCs w:val="28"/>
        </w:rPr>
        <w:t>Viladecans</w:t>
      </w:r>
      <w:proofErr w:type="spellEnd"/>
    </w:p>
    <w:p w14:paraId="33CD999C" w14:textId="718ACB3D" w:rsidR="00D6314B" w:rsidRPr="002220F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7B6DF36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8" w:history="1">
        <w:r w:rsidRPr="00BD7443">
          <w:rPr>
            <w:rStyle w:val="Hyperlink"/>
          </w:rPr>
          <w:t>amartinez@mesoestetic.com</w:t>
        </w:r>
      </w:hyperlink>
    </w:p>
    <w:p w14:paraId="70FFA58B" w14:textId="001CB807" w:rsidR="00D6314B" w:rsidRPr="00B07A3B" w:rsidRDefault="002220F0" w:rsidP="002220F0">
      <w:pPr>
        <w:tabs>
          <w:tab w:val="left" w:pos="1285"/>
        </w:tabs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ab/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5372D23" w14:textId="77777777" w:rsidR="002220F0" w:rsidRDefault="002220F0" w:rsidP="002220F0">
      <w:r w:rsidRPr="00D75BA6">
        <w:t>Alfredo Mart</w:t>
      </w:r>
      <w:r>
        <w:t>i</w:t>
      </w:r>
      <w:r w:rsidRPr="00D75BA6">
        <w:t>nez-Guti</w:t>
      </w:r>
      <w:r>
        <w:t>e</w:t>
      </w:r>
      <w:r w:rsidRPr="00D75BA6">
        <w:t>rrez</w:t>
      </w:r>
      <w:r>
        <w:tab/>
      </w:r>
      <w:r>
        <w:tab/>
      </w:r>
      <w:hyperlink r:id="rId9" w:history="1">
        <w:r w:rsidRPr="00BD7443">
          <w:rPr>
            <w:rStyle w:val="Hyperlink"/>
          </w:rPr>
          <w:t>amartinez@mesoestetic.com</w:t>
        </w:r>
      </w:hyperlink>
    </w:p>
    <w:p w14:paraId="6F84F159" w14:textId="65D05236" w:rsidR="003B5E26" w:rsidRPr="00B07A3B" w:rsidRDefault="002220F0" w:rsidP="009A0E7C">
      <w:pPr>
        <w:outlineLvl w:val="0"/>
        <w:rPr>
          <w:rFonts w:cstheme="minorHAnsi"/>
          <w:b/>
          <w:sz w:val="22"/>
          <w:szCs w:val="22"/>
        </w:rPr>
      </w:pPr>
      <w:r w:rsidRPr="00D75BA6">
        <w:t>Helena Cam</w:t>
      </w:r>
      <w:r>
        <w:t>i</w:t>
      </w:r>
      <w:r>
        <w:tab/>
      </w:r>
      <w:r>
        <w:tab/>
      </w:r>
      <w:r>
        <w:tab/>
      </w:r>
      <w:r>
        <w:tab/>
      </w:r>
      <w:r w:rsidRPr="00D75BA6">
        <w:t>hcami@mesoestetic.com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6B0E0264" w14:textId="77777777" w:rsidR="00160093" w:rsidRPr="00012B08" w:rsidRDefault="00160093" w:rsidP="00160093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137E9604" w14:textId="77777777" w:rsidR="00160093" w:rsidRDefault="00160093" w:rsidP="00160093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A4DC947" w14:textId="77777777" w:rsidR="00160093" w:rsidRPr="005018E6" w:rsidRDefault="00160093" w:rsidP="0016009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</w:t>
      </w:r>
      <w:r w:rsidRPr="005018E6">
        <w:rPr>
          <w:rFonts w:cstheme="minorHAnsi"/>
        </w:rPr>
        <w:t xml:space="preserve"> </w:t>
      </w:r>
    </w:p>
    <w:p w14:paraId="152FA0FB" w14:textId="77777777" w:rsidR="00160093" w:rsidRPr="005018E6" w:rsidRDefault="00160093" w:rsidP="00160093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018E6">
        <w:rPr>
          <w:rFonts w:cstheme="minorHAnsi"/>
        </w:rPr>
        <w:t xml:space="preserve"> </w:t>
      </w:r>
      <w:r>
        <w:rPr>
          <w:rFonts w:cstheme="minorHAnsi"/>
        </w:rPr>
        <w:t>Incorrect</w:t>
      </w:r>
      <w:r w:rsidRPr="005018E6">
        <w:rPr>
          <w:rFonts w:cstheme="minorHAnsi"/>
        </w:rPr>
        <w:t xml:space="preserve"> </w:t>
      </w:r>
    </w:p>
    <w:p w14:paraId="5F3F7E25" w14:textId="77777777" w:rsidR="00160093" w:rsidRDefault="00160093" w:rsidP="00160093">
      <w:pPr>
        <w:spacing w:before="120"/>
        <w:ind w:left="216" w:hanging="216"/>
        <w:rPr>
          <w:rFonts w:eastAsia="Times New Roman" w:cstheme="minorHAnsi"/>
          <w:b/>
        </w:rPr>
      </w:pPr>
    </w:p>
    <w:p w14:paraId="21D73DCA" w14:textId="77777777" w:rsidR="00160093" w:rsidRDefault="00160093" w:rsidP="00160093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5E1BB62041134D4F831DB52EB19EDED4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596A3AE2" w14:textId="77777777" w:rsidR="00160093" w:rsidRPr="00C620BD" w:rsidRDefault="00160093" w:rsidP="00160093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5B61DB66" w14:textId="77777777" w:rsidR="00160093" w:rsidRPr="00C620BD" w:rsidRDefault="00160093" w:rsidP="00160093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42AB617" w14:textId="77777777" w:rsidR="00160093" w:rsidRPr="00B07A3B" w:rsidRDefault="00160093" w:rsidP="00160093">
      <w:pPr>
        <w:spacing w:before="120"/>
        <w:rPr>
          <w:rFonts w:eastAsia="Times New Roman" w:cstheme="minorHAnsi"/>
          <w:b/>
        </w:rPr>
      </w:pPr>
    </w:p>
    <w:p w14:paraId="059868A0" w14:textId="77777777" w:rsidR="00160093" w:rsidRPr="00B07A3B" w:rsidRDefault="00160093" w:rsidP="00160093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227F2FF36D74989A0079DD0BED3DBD4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42F2748D" w14:textId="77777777" w:rsidR="00160093" w:rsidRDefault="00160093" w:rsidP="0016009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6A6E286D" w14:textId="77777777" w:rsidR="00160093" w:rsidRDefault="00160093" w:rsidP="0016009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F11CA52" w14:textId="77777777" w:rsidR="00160093" w:rsidRDefault="00160093" w:rsidP="00160093">
      <w:pPr>
        <w:spacing w:before="120"/>
        <w:ind w:left="720"/>
        <w:rPr>
          <w:rFonts w:cstheme="minorHAnsi"/>
        </w:rPr>
      </w:pPr>
    </w:p>
    <w:p w14:paraId="088B74C6" w14:textId="77777777" w:rsidR="00160093" w:rsidRDefault="00160093" w:rsidP="0016009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690B8042" w14:textId="77777777" w:rsidR="00160093" w:rsidRPr="00B07A3B" w:rsidRDefault="00160093" w:rsidP="00160093">
      <w:pPr>
        <w:spacing w:before="120"/>
        <w:rPr>
          <w:rFonts w:eastAsia="Times New Roman" w:cstheme="minorHAnsi"/>
          <w:b/>
        </w:rPr>
      </w:pPr>
    </w:p>
    <w:p w14:paraId="794443E2" w14:textId="77777777" w:rsidR="00160093" w:rsidRDefault="00160093" w:rsidP="00160093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Pr="00945609">
        <w:rPr>
          <w:rFonts w:ascii="Calibri" w:hAnsi="Calibri" w:cs="Calibri"/>
          <w:color w:val="222222"/>
        </w:rPr>
        <w:t>JoVE</w:t>
      </w:r>
      <w:proofErr w:type="spellEnd"/>
      <w:r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4AED221F" w14:textId="77777777" w:rsidR="00160093" w:rsidRDefault="00160093" w:rsidP="00160093">
      <w:pPr>
        <w:rPr>
          <w:rFonts w:ascii="Calibri" w:hAnsi="Calibri" w:cs="Calibri"/>
          <w:b/>
          <w:bCs/>
          <w:color w:val="222222"/>
        </w:rPr>
      </w:pPr>
    </w:p>
    <w:p w14:paraId="0642E432" w14:textId="77777777" w:rsidR="00160093" w:rsidRPr="00C9492F" w:rsidRDefault="00160093" w:rsidP="00160093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 </w:t>
      </w:r>
    </w:p>
    <w:p w14:paraId="57B46C1B" w14:textId="77777777" w:rsidR="00160093" w:rsidRDefault="00160093" w:rsidP="00160093">
      <w:pPr>
        <w:rPr>
          <w:rFonts w:ascii="Calibri" w:hAnsi="Calibri" w:cs="Calibri"/>
          <w:color w:val="000000"/>
        </w:rPr>
      </w:pPr>
    </w:p>
    <w:p w14:paraId="3FA4271E" w14:textId="71665B05" w:rsidR="00160093" w:rsidRDefault="00160093" w:rsidP="0016009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12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0B799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B1621">
        <w:rPr>
          <w:rFonts w:cstheme="minorHAnsi"/>
          <w:bCs/>
          <w:sz w:val="22"/>
          <w:szCs w:val="22"/>
        </w:rPr>
        <w:t>16</w:t>
      </w:r>
    </w:p>
    <w:p w14:paraId="5AAC9C6C" w14:textId="108D070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B1621">
        <w:rPr>
          <w:rFonts w:cstheme="minorHAnsi"/>
          <w:bCs/>
          <w:sz w:val="22"/>
          <w:szCs w:val="22"/>
        </w:rPr>
        <w:t>32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784C93F9" w14:textId="77777777" w:rsidR="00160093" w:rsidRPr="00B07A3B" w:rsidRDefault="00160093" w:rsidP="00160093">
      <w:pPr>
        <w:rPr>
          <w:rFonts w:cstheme="minorHAnsi"/>
          <w:b/>
        </w:rPr>
      </w:pPr>
    </w:p>
    <w:p w14:paraId="2CD5BF61" w14:textId="77777777" w:rsidR="00160093" w:rsidRPr="00B07A3B" w:rsidRDefault="00160093" w:rsidP="00160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1F1BB2E6" w14:textId="77777777" w:rsidR="00160093" w:rsidRPr="003579A8" w:rsidRDefault="00160093" w:rsidP="0016009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4AAE00D" w14:textId="77777777" w:rsidR="00160093" w:rsidRDefault="00160093" w:rsidP="0016009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2A61F292" w14:textId="77777777" w:rsidR="00160093" w:rsidRPr="005925C3" w:rsidRDefault="00160093" w:rsidP="0016009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AA38616" w14:textId="77777777" w:rsidR="00160093" w:rsidRPr="00D473BF" w:rsidRDefault="00160093" w:rsidP="0016009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E5BB290" w14:textId="77777777" w:rsidR="00160093" w:rsidRPr="00B07A3B" w:rsidRDefault="00160093" w:rsidP="0016009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EDE1D78" w14:textId="77777777" w:rsidR="00160093" w:rsidRDefault="00160093" w:rsidP="00160093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0A1D78A9" w14:textId="77777777" w:rsidR="00160093" w:rsidRPr="009E36F7" w:rsidRDefault="00160093" w:rsidP="00160093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7AAACBC" w14:textId="77777777" w:rsidR="00160093" w:rsidRPr="008B4E68" w:rsidRDefault="00160093" w:rsidP="00160093">
      <w:pPr>
        <w:rPr>
          <w:rFonts w:cstheme="minorHAnsi"/>
          <w:color w:val="auto"/>
          <w:shd w:val="clear" w:color="auto" w:fill="FFFFFF"/>
        </w:rPr>
      </w:pPr>
    </w:p>
    <w:p w14:paraId="59B16AC2" w14:textId="77777777" w:rsidR="00160093" w:rsidRPr="0005123A" w:rsidRDefault="00160093" w:rsidP="00160093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65972BD" w14:textId="77777777" w:rsidR="00160093" w:rsidRPr="003100A9" w:rsidRDefault="00160093" w:rsidP="00160093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938378" w14:textId="77777777" w:rsidR="00160093" w:rsidRPr="00B07A3B" w:rsidRDefault="00160093" w:rsidP="0016009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CB517428C247430480E5A5121CA775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7C7B84676AA24B6D97D3628EF17E1C84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6275F06" w14:textId="77777777" w:rsidR="00160093" w:rsidRPr="00B07A3B" w:rsidRDefault="00160093" w:rsidP="00160093">
      <w:pPr>
        <w:rPr>
          <w:rFonts w:eastAsia="Times New Roman" w:cstheme="minorHAnsi"/>
          <w:b/>
          <w:bCs/>
        </w:rPr>
      </w:pPr>
    </w:p>
    <w:p w14:paraId="4F752725" w14:textId="77777777" w:rsidR="00160093" w:rsidRPr="00B07A3B" w:rsidRDefault="00160093" w:rsidP="00160093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C6B9899" w14:textId="77777777" w:rsidR="00160093" w:rsidRPr="00D75084" w:rsidRDefault="00160093" w:rsidP="0016009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19D921EE055B46D9820E183EBFCACA5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B63FE0139B444E5B4C0BA3B90B0A8D2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6C9FD7A" w14:textId="77777777" w:rsidR="00160093" w:rsidRPr="007A149A" w:rsidRDefault="00160093" w:rsidP="00160093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2E0DE745" w14:textId="77777777" w:rsidR="00160093" w:rsidRPr="00D75084" w:rsidRDefault="00160093" w:rsidP="0016009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32433156E6846349B9EA875F53EF4E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B7516B35F9664A2ABF89C518C14E5F41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66E1383" w14:textId="77777777" w:rsidR="00160093" w:rsidRDefault="00160093" w:rsidP="00160093">
      <w:pPr>
        <w:rPr>
          <w:rFonts w:eastAsia="Times New Roman" w:cstheme="minorHAnsi"/>
          <w:b/>
          <w:bCs/>
          <w:sz w:val="28"/>
          <w:szCs w:val="28"/>
        </w:rPr>
      </w:pPr>
    </w:p>
    <w:p w14:paraId="27EF7370" w14:textId="77777777" w:rsidR="00160093" w:rsidRPr="0005123A" w:rsidRDefault="00160093" w:rsidP="00160093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82C6A47" w14:textId="77777777" w:rsidR="00160093" w:rsidRPr="00277B1B" w:rsidRDefault="00160093" w:rsidP="00160093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AF5F06C" w14:textId="77777777" w:rsidR="00160093" w:rsidRPr="00277B1B" w:rsidRDefault="00160093" w:rsidP="00160093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1535C7" w14:textId="77777777" w:rsidR="00160093" w:rsidRPr="00277B1B" w:rsidRDefault="00160093" w:rsidP="00160093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0BCE544" w14:textId="77777777" w:rsidR="00160093" w:rsidRPr="00277B1B" w:rsidRDefault="00160093" w:rsidP="00160093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B4309B" w14:textId="77777777" w:rsidR="00160093" w:rsidRPr="00277B1B" w:rsidRDefault="00160093" w:rsidP="00160093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0B9680E" w14:textId="77777777" w:rsidR="00160093" w:rsidRPr="00B07A3B" w:rsidRDefault="00160093" w:rsidP="00160093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EB0EA7BFE96F4435AFF4A4216A8D3E1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80422FDF22594BAAB823FABA5410791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3D987F9" w14:textId="77777777" w:rsidR="00160093" w:rsidRDefault="00160093" w:rsidP="00160093"/>
    <w:p w14:paraId="2B423FB7" w14:textId="77777777" w:rsidR="00160093" w:rsidRPr="007137F8" w:rsidRDefault="00160093" w:rsidP="00160093">
      <w:r w:rsidRPr="00A66845">
        <w:t>Describe the most important consideration or challenge when performing this protocol.</w:t>
      </w:r>
    </w:p>
    <w:p w14:paraId="27930FC5" w14:textId="77777777" w:rsidR="00160093" w:rsidRPr="00B07A3B" w:rsidRDefault="00160093" w:rsidP="00160093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51CE406194B4FE086F9361159B57AF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BBB29D07FD06472BB0DAC485AD32616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FD0CC8F" w14:textId="77777777" w:rsidR="00160093" w:rsidRPr="00B07A3B" w:rsidRDefault="00160093" w:rsidP="00160093">
      <w:pPr>
        <w:rPr>
          <w:rFonts w:eastAsia="Times New Roman" w:cstheme="minorHAnsi"/>
        </w:rPr>
      </w:pPr>
    </w:p>
    <w:p w14:paraId="18447B8B" w14:textId="77777777" w:rsidR="00160093" w:rsidRPr="007A149A" w:rsidRDefault="00160093" w:rsidP="00160093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16444510" w14:textId="77777777" w:rsidR="00160093" w:rsidRPr="00B07A3B" w:rsidRDefault="00160093" w:rsidP="00160093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6083A38770704ACF890FF9258D26CE9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AD372EB92BB43958DB832F429E0E89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41A27D1" w14:textId="77777777" w:rsidR="00160093" w:rsidRPr="00B07A3B" w:rsidRDefault="00160093" w:rsidP="00160093">
      <w:pPr>
        <w:rPr>
          <w:rFonts w:eastAsia="Times New Roman" w:cstheme="minorHAnsi"/>
          <w:b/>
          <w:bCs/>
        </w:rPr>
      </w:pPr>
    </w:p>
    <w:p w14:paraId="0A764ED3" w14:textId="77777777" w:rsidR="00160093" w:rsidRPr="007A149A" w:rsidRDefault="00160093" w:rsidP="00160093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77BABC95" w14:textId="77777777" w:rsidR="00160093" w:rsidRPr="00D75084" w:rsidRDefault="00160093" w:rsidP="00160093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213000DCB7A24473BAED4D38A06544B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A5934E56DB8843798BFFD503B2D2EC7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424BED1" w:rsidR="00A13CC3" w:rsidRDefault="002220F0">
      <w:pPr>
        <w:rPr>
          <w:rFonts w:cstheme="minorHAnsi"/>
          <w:b/>
          <w:i/>
          <w:color w:val="0000FF"/>
        </w:rPr>
      </w:pPr>
      <w:r w:rsidRPr="002220F0">
        <w:rPr>
          <w:rFonts w:eastAsia="Times New Roman" w:cstheme="minorHAnsi"/>
        </w:rPr>
        <w:t>Human dermal fibroblasts utilized in this protocol were commercially sourced; therefore, Institutional Review Board approval was not required for this study</w:t>
      </w:r>
      <w:r>
        <w:rPr>
          <w:rFonts w:eastAsia="Times New Roman" w:cstheme="minorHAns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226EA07" w14:textId="77777777" w:rsidR="00160093" w:rsidRPr="003D40E8" w:rsidRDefault="00160093" w:rsidP="00160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59ECFB0A" w14:textId="77777777" w:rsidR="00160093" w:rsidRDefault="00160093" w:rsidP="0016009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73678912" w14:textId="77777777" w:rsidR="00160093" w:rsidRPr="005925C3" w:rsidRDefault="00160093" w:rsidP="0016009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66025A98" w14:textId="77777777" w:rsidR="00160093" w:rsidRPr="005E27DD" w:rsidRDefault="00160093" w:rsidP="0016009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035A5828" w14:textId="77777777" w:rsidR="00160093" w:rsidRPr="00985FE6" w:rsidRDefault="00160093" w:rsidP="0016009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CB83CE4" w14:textId="77777777" w:rsidR="00160093" w:rsidRDefault="00160093" w:rsidP="0016009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5EA861AE" w:rsidR="00CE10F2" w:rsidRDefault="00DF077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F0772">
        <w:rPr>
          <w:rFonts w:cstheme="minorHAnsi"/>
          <w:b/>
          <w:bCs/>
        </w:rPr>
        <w:t>Senescence</w:t>
      </w:r>
      <w:r>
        <w:rPr>
          <w:rFonts w:cstheme="minorHAnsi"/>
          <w:b/>
          <w:bCs/>
        </w:rPr>
        <w:t xml:space="preserve"> I</w:t>
      </w:r>
      <w:r w:rsidRPr="00DF0772">
        <w:rPr>
          <w:rFonts w:cstheme="minorHAnsi"/>
          <w:b/>
          <w:bCs/>
        </w:rPr>
        <w:t xml:space="preserve">nduction in Dermal Fibroblasts Using </w:t>
      </w:r>
      <w:r>
        <w:rPr>
          <w:rFonts w:cstheme="minorHAnsi"/>
          <w:b/>
          <w:bCs/>
        </w:rPr>
        <w:t>UVB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49EBEF" w14:textId="77777777" w:rsidR="00160093" w:rsidRPr="00160093" w:rsidRDefault="002220F0" w:rsidP="001600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B1621">
        <w:rPr>
          <w:rFonts w:cstheme="minorHAnsi"/>
          <w:color w:val="7030A0"/>
          <w:lang w:val="en-IN"/>
        </w:rPr>
        <w:t>To begin, plate human dermal fibroblasts in a 6-well plate at a density of 60000 cells per well using Dulbecco's Modified Eagle Medium or DMEM</w:t>
      </w:r>
      <w:r w:rsidRPr="00AB1621">
        <w:rPr>
          <w:rFonts w:cstheme="minorHAnsi"/>
          <w:i/>
          <w:iCs/>
          <w:color w:val="7030A0"/>
          <w:lang w:val="en-IN"/>
        </w:rPr>
        <w:t xml:space="preserve"> </w:t>
      </w:r>
      <w:r w:rsidRPr="002220F0">
        <w:rPr>
          <w:rFonts w:cstheme="minorHAnsi"/>
          <w:i/>
          <w:iCs/>
          <w:color w:val="EE0000"/>
          <w:lang w:val="en-IN"/>
        </w:rPr>
        <w:t>(D-M-E-M)</w:t>
      </w:r>
      <w:r w:rsidRPr="002220F0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supplemented with 10% </w:t>
      </w:r>
      <w:proofErr w:type="spellStart"/>
      <w:r w:rsidRPr="00AB1621">
        <w:rPr>
          <w:rFonts w:cstheme="minorHAnsi"/>
          <w:color w:val="7030A0"/>
          <w:lang w:val="en-IN"/>
        </w:rPr>
        <w:t>Fetal</w:t>
      </w:r>
      <w:proofErr w:type="spellEnd"/>
      <w:r w:rsidRPr="00AB1621">
        <w:rPr>
          <w:rFonts w:cstheme="minorHAnsi"/>
          <w:color w:val="7030A0"/>
          <w:lang w:val="en-IN"/>
        </w:rPr>
        <w:t xml:space="preserve"> Bovine Serum </w:t>
      </w:r>
      <w:r w:rsidR="00370F09" w:rsidRPr="00AB1621">
        <w:rPr>
          <w:rFonts w:cstheme="minorHAnsi"/>
          <w:color w:val="7030A0"/>
          <w:lang w:val="en-IN"/>
        </w:rPr>
        <w:t xml:space="preserve">or FBS </w:t>
      </w:r>
      <w:r w:rsidR="00370F09" w:rsidRPr="00370F09">
        <w:rPr>
          <w:rFonts w:cstheme="minorHAnsi"/>
          <w:i/>
          <w:iCs/>
          <w:color w:val="EE0000"/>
          <w:lang w:val="en-IN"/>
        </w:rPr>
        <w:t>(F-B-S)</w:t>
      </w:r>
      <w:r w:rsidR="00370F09">
        <w:rPr>
          <w:rFonts w:cstheme="minorHAnsi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220E6345" w14:textId="7C73DF49" w:rsidR="002220F0" w:rsidRPr="00160093" w:rsidRDefault="002220F0" w:rsidP="001600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60093">
        <w:rPr>
          <w:rFonts w:cstheme="minorHAnsi"/>
          <w:lang w:val="en-IN"/>
        </w:rPr>
        <w:t xml:space="preserve">WIDE: Talent </w:t>
      </w:r>
      <w:r w:rsidR="00777BCA" w:rsidRPr="00160093">
        <w:rPr>
          <w:rFonts w:cstheme="minorHAnsi"/>
          <w:lang w:val="en-IN"/>
        </w:rPr>
        <w:t>adding</w:t>
      </w:r>
      <w:r w:rsidRPr="00160093">
        <w:rPr>
          <w:rFonts w:cstheme="minorHAnsi"/>
          <w:lang w:val="en-IN"/>
        </w:rPr>
        <w:t xml:space="preserve"> human dermal fibroblasts into a 6-well plate containing </w:t>
      </w:r>
      <w:r w:rsidR="00370F09" w:rsidRPr="00160093">
        <w:rPr>
          <w:rFonts w:cstheme="minorHAnsi"/>
          <w:lang w:val="en-IN"/>
        </w:rPr>
        <w:t>DMEM</w:t>
      </w:r>
      <w:r w:rsidRPr="00160093">
        <w:rPr>
          <w:rFonts w:cstheme="minorHAnsi"/>
          <w:lang w:val="en-IN"/>
        </w:rPr>
        <w:t>.</w:t>
      </w:r>
      <w:r w:rsidR="00370F09" w:rsidRPr="00160093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</w:p>
    <w:p w14:paraId="7443595E" w14:textId="77777777" w:rsidR="00160093" w:rsidRPr="00160093" w:rsidRDefault="00160093" w:rsidP="0016009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DA4043" w14:textId="77777777" w:rsidR="00370F09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="00370F09" w:rsidRPr="00AB1621">
        <w:rPr>
          <w:rFonts w:cstheme="minorHAnsi"/>
          <w:color w:val="7030A0"/>
          <w:lang w:val="en-IN"/>
        </w:rPr>
        <w:t xml:space="preserve"> and a</w:t>
      </w:r>
      <w:r w:rsidRPr="00AB1621">
        <w:rPr>
          <w:rFonts w:cstheme="minorHAnsi"/>
          <w:color w:val="7030A0"/>
          <w:lang w:val="en-IN"/>
        </w:rPr>
        <w:t xml:space="preserve">dd 1 </w:t>
      </w:r>
      <w:proofErr w:type="spellStart"/>
      <w:r w:rsidRPr="00AB1621">
        <w:rPr>
          <w:rFonts w:cstheme="minorHAnsi"/>
          <w:color w:val="7030A0"/>
          <w:lang w:val="en-IN"/>
        </w:rPr>
        <w:t>milliliter</w:t>
      </w:r>
      <w:proofErr w:type="spellEnd"/>
      <w:r w:rsidRPr="00AB1621">
        <w:rPr>
          <w:rFonts w:cstheme="minorHAnsi"/>
          <w:color w:val="7030A0"/>
          <w:lang w:val="en-IN"/>
        </w:rPr>
        <w:t xml:space="preserve"> of phosphate buffered saline </w:t>
      </w:r>
      <w:r w:rsidR="00370F09" w:rsidRPr="00AB1621">
        <w:rPr>
          <w:rFonts w:cstheme="minorHAnsi"/>
          <w:color w:val="7030A0"/>
          <w:lang w:val="en-IN"/>
        </w:rPr>
        <w:t xml:space="preserve">or PBS </w:t>
      </w:r>
      <w:r w:rsidR="00370F09" w:rsidRPr="00370F09">
        <w:rPr>
          <w:rFonts w:cstheme="minorHAnsi"/>
          <w:i/>
          <w:iCs/>
          <w:color w:val="EE0000"/>
          <w:lang w:val="en-IN"/>
        </w:rPr>
        <w:t>(P-B-S)</w:t>
      </w:r>
      <w:r w:rsidR="00370F09">
        <w:rPr>
          <w:rFonts w:cstheme="minorHAnsi"/>
          <w:lang w:val="en-IN"/>
        </w:rPr>
        <w:t xml:space="preserve"> </w:t>
      </w:r>
      <w:r w:rsidR="00370F09" w:rsidRPr="00AB1621">
        <w:rPr>
          <w:rFonts w:cstheme="minorHAnsi"/>
          <w:color w:val="7030A0"/>
          <w:lang w:val="en-IN"/>
        </w:rPr>
        <w:t xml:space="preserve">to each </w:t>
      </w:r>
      <w:r w:rsidRPr="00AB1621">
        <w:rPr>
          <w:rFonts w:cstheme="minorHAnsi"/>
          <w:color w:val="7030A0"/>
          <w:lang w:val="en-IN"/>
        </w:rPr>
        <w:t xml:space="preserve">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79CDD622" w14:textId="77777777" w:rsidR="00370F09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6-well plate.</w:t>
      </w:r>
    </w:p>
    <w:p w14:paraId="1D031E65" w14:textId="3D9BDCC5" w:rsidR="002220F0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into </w:t>
      </w:r>
      <w:r w:rsidR="00370F09">
        <w:rPr>
          <w:rFonts w:cstheme="minorHAnsi"/>
          <w:lang w:val="en-IN"/>
        </w:rPr>
        <w:t xml:space="preserve">the </w:t>
      </w:r>
      <w:r w:rsidRPr="002220F0">
        <w:rPr>
          <w:rFonts w:cstheme="minorHAnsi"/>
          <w:lang w:val="en-IN"/>
        </w:rPr>
        <w:t>well</w:t>
      </w:r>
      <w:r w:rsidR="00370F09">
        <w:rPr>
          <w:rFonts w:cstheme="minorHAnsi"/>
          <w:lang w:val="en-IN"/>
        </w:rPr>
        <w:t>.</w:t>
      </w:r>
    </w:p>
    <w:p w14:paraId="60A6DC5F" w14:textId="77777777" w:rsidR="00370F09" w:rsidRPr="002220F0" w:rsidRDefault="00370F09" w:rsidP="00370F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18B853" w14:textId="0C555CD7" w:rsidR="00370F09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Irradiate the cells with ultraviolet </w:t>
      </w:r>
      <w:proofErr w:type="spellStart"/>
      <w:r w:rsidRPr="00AB1621">
        <w:rPr>
          <w:rFonts w:cstheme="minorHAnsi"/>
          <w:color w:val="7030A0"/>
          <w:lang w:val="en-IN"/>
        </w:rPr>
        <w:t>B light</w:t>
      </w:r>
      <w:proofErr w:type="spellEnd"/>
      <w:r w:rsidRPr="00AB1621">
        <w:rPr>
          <w:rFonts w:cstheme="minorHAnsi"/>
          <w:color w:val="7030A0"/>
          <w:lang w:val="en-IN"/>
        </w:rPr>
        <w:t xml:space="preserve"> </w:t>
      </w:r>
      <w:r w:rsidR="00D05DE1" w:rsidRPr="00AB1621">
        <w:rPr>
          <w:rFonts w:cstheme="minorHAnsi"/>
          <w:color w:val="7030A0"/>
          <w:lang w:val="en-IN"/>
        </w:rPr>
        <w:t xml:space="preserve">or UVB </w:t>
      </w:r>
      <w:r w:rsidR="00D05DE1" w:rsidRPr="00D05DE1">
        <w:rPr>
          <w:rFonts w:cstheme="minorHAnsi"/>
          <w:i/>
          <w:iCs/>
          <w:color w:val="EE0000"/>
          <w:lang w:val="en-IN"/>
        </w:rPr>
        <w:t>(U-V-B)</w:t>
      </w:r>
      <w:r w:rsidR="00D05DE1">
        <w:rPr>
          <w:rFonts w:cstheme="minorHAnsi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at 25 millijoules per square </w:t>
      </w:r>
      <w:proofErr w:type="spellStart"/>
      <w:r w:rsidRPr="00AB1621">
        <w:rPr>
          <w:rFonts w:cstheme="minorHAnsi"/>
          <w:color w:val="7030A0"/>
          <w:lang w:val="en-IN"/>
        </w:rPr>
        <w:t>centimeter</w:t>
      </w:r>
      <w:proofErr w:type="spellEnd"/>
      <w:r w:rsidRPr="00AB1621">
        <w:rPr>
          <w:rFonts w:cstheme="minorHAnsi"/>
          <w:color w:val="7030A0"/>
          <w:lang w:val="en-IN"/>
        </w:rPr>
        <w:t xml:space="preserve"> to induce cellular damage associated with senescence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1BB1C862" w14:textId="084751C5" w:rsidR="002220F0" w:rsidRPr="002220F0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inside the ultraviolet B irradiation device.</w:t>
      </w:r>
      <w:r w:rsidRPr="002220F0">
        <w:rPr>
          <w:rFonts w:cstheme="minorHAnsi"/>
          <w:lang w:val="en-IN"/>
        </w:rPr>
        <w:br/>
      </w:r>
    </w:p>
    <w:p w14:paraId="1179534F" w14:textId="77777777" w:rsidR="00370F09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Remove the </w:t>
      </w:r>
      <w:r w:rsidR="00370F0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fresh cell culture medium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6697476F" w14:textId="5360B10F" w:rsidR="00370F09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aspirating </w:t>
      </w:r>
      <w:r w:rsidR="00370F09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from the 6-well plate.</w:t>
      </w:r>
    </w:p>
    <w:p w14:paraId="0E611A37" w14:textId="40AE818B" w:rsidR="002220F0" w:rsidRDefault="002220F0" w:rsidP="00370F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lastRenderedPageBreak/>
        <w:t xml:space="preserve">Talent adding fresh cell culture medium into </w:t>
      </w:r>
      <w:r w:rsidR="00370F09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1BBEADFA" w14:textId="77777777" w:rsidR="00370F09" w:rsidRPr="002220F0" w:rsidRDefault="00370F09" w:rsidP="00370F0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714F311" w14:textId="28313893" w:rsidR="00E41572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72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1 </w:t>
      </w:r>
      <w:proofErr w:type="spellStart"/>
      <w:r w:rsidRPr="00AB1621">
        <w:rPr>
          <w:rFonts w:cstheme="minorHAnsi"/>
          <w:color w:val="7030A0"/>
          <w:lang w:val="en-IN"/>
        </w:rPr>
        <w:t>milliliter</w:t>
      </w:r>
      <w:proofErr w:type="spellEnd"/>
      <w:r w:rsidRPr="00AB1621">
        <w:rPr>
          <w:rFonts w:cstheme="minorHAnsi"/>
          <w:color w:val="7030A0"/>
          <w:lang w:val="en-IN"/>
        </w:rPr>
        <w:t xml:space="preserve"> of </w:t>
      </w:r>
      <w:r w:rsidR="00E41572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</w:t>
      </w:r>
      <w:r w:rsidR="00E41572" w:rsidRPr="00AB1621">
        <w:rPr>
          <w:rFonts w:cstheme="minorHAnsi"/>
          <w:color w:val="7030A0"/>
          <w:lang w:val="en-IN"/>
        </w:rPr>
        <w:t>to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Repeat </w:t>
      </w:r>
      <w:r w:rsidR="00791F54" w:rsidRPr="00AB1621">
        <w:rPr>
          <w:rFonts w:cstheme="minorHAnsi"/>
          <w:color w:val="7030A0"/>
          <w:lang w:val="en-IN"/>
        </w:rPr>
        <w:t>UVB</w:t>
      </w:r>
      <w:r w:rsidRPr="00AB1621">
        <w:rPr>
          <w:rFonts w:cstheme="minorHAnsi"/>
          <w:color w:val="7030A0"/>
          <w:lang w:val="en-IN"/>
        </w:rPr>
        <w:t xml:space="preserve"> irradiation </w:t>
      </w:r>
      <w:r w:rsidR="00E41572" w:rsidRPr="00AB1621">
        <w:rPr>
          <w:rFonts w:cstheme="minorHAnsi"/>
          <w:color w:val="7030A0"/>
          <w:lang w:val="en-IN"/>
        </w:rPr>
        <w:t>as previously 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>.</w:t>
      </w:r>
    </w:p>
    <w:p w14:paraId="29C3945E" w14:textId="62B4409C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plate.</w:t>
      </w:r>
    </w:p>
    <w:p w14:paraId="638E3C82" w14:textId="1BE8D101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adding </w:t>
      </w:r>
      <w:r w:rsidR="00E41572">
        <w:rPr>
          <w:rFonts w:cstheme="minorHAnsi"/>
          <w:lang w:val="en-IN"/>
        </w:rPr>
        <w:t>PBS</w:t>
      </w:r>
      <w:r w:rsidRPr="002220F0">
        <w:rPr>
          <w:rFonts w:cstheme="minorHAnsi"/>
          <w:lang w:val="en-IN"/>
        </w:rPr>
        <w:t xml:space="preserve"> into </w:t>
      </w:r>
      <w:r w:rsidR="00E41572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 of the plate.</w:t>
      </w:r>
    </w:p>
    <w:p w14:paraId="3E3775D0" w14:textId="5C18C860" w:rsidR="002220F0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plate inside the ultraviolet B irradiation devic</w:t>
      </w:r>
      <w:r w:rsidR="00E41572">
        <w:rPr>
          <w:rFonts w:cstheme="minorHAnsi"/>
          <w:lang w:val="en-IN"/>
        </w:rPr>
        <w:t>e</w:t>
      </w:r>
      <w:r w:rsidRPr="002220F0">
        <w:rPr>
          <w:rFonts w:cstheme="minorHAnsi"/>
          <w:lang w:val="en-IN"/>
        </w:rPr>
        <w:t>.</w:t>
      </w:r>
    </w:p>
    <w:p w14:paraId="381AB79B" w14:textId="77777777" w:rsidR="00E41572" w:rsidRPr="002220F0" w:rsidRDefault="00E41572" w:rsidP="00E41572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DBC096" w14:textId="77777777" w:rsidR="00E41572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72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0.5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0.05% trypsin-ethylenediaminetetraacetic acid</w:t>
      </w:r>
      <w:r w:rsidR="00E41572" w:rsidRPr="00AB1621">
        <w:rPr>
          <w:rFonts w:cstheme="minorHAnsi"/>
          <w:color w:val="7030A0"/>
          <w:lang w:val="en-IN"/>
        </w:rPr>
        <w:t xml:space="preserve"> or EDTA </w:t>
      </w:r>
      <w:r w:rsidR="00E41572" w:rsidRPr="00E41572">
        <w:rPr>
          <w:rFonts w:cstheme="minorHAnsi"/>
          <w:i/>
          <w:iCs/>
          <w:color w:val="EE0000"/>
          <w:lang w:val="en-IN"/>
        </w:rPr>
        <w:t>(E-D-T-A)</w:t>
      </w:r>
      <w:r w:rsidRPr="002220F0">
        <w:rPr>
          <w:rFonts w:cstheme="minorHAnsi"/>
          <w:lang w:val="en-IN"/>
        </w:rPr>
        <w:t xml:space="preserve"> </w:t>
      </w:r>
      <w:r w:rsidR="00E41572" w:rsidRPr="00AB1621">
        <w:rPr>
          <w:rFonts w:cstheme="minorHAnsi"/>
          <w:color w:val="7030A0"/>
          <w:lang w:val="en-IN"/>
        </w:rPr>
        <w:t>to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  <w:lang w:val="en-IN"/>
        </w:rPr>
        <w:t>Incubate</w:t>
      </w:r>
      <w:r w:rsidRPr="00AB1621">
        <w:rPr>
          <w:rFonts w:cstheme="minorHAnsi"/>
          <w:color w:val="7030A0"/>
          <w:lang w:val="en-IN"/>
        </w:rPr>
        <w:t xml:space="preserve"> the plate at 37 degrees Celsius for 1 to 2 minutes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 xml:space="preserve">. Harvest the cells using 1.5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fresh cell culture medium </w:t>
      </w:r>
      <w:r w:rsidRPr="00AB1621">
        <w:rPr>
          <w:rFonts w:cstheme="minorHAnsi"/>
          <w:b/>
          <w:bCs/>
          <w:color w:val="7030A0"/>
          <w:lang w:val="en-IN"/>
        </w:rPr>
        <w:t>[4]</w:t>
      </w:r>
      <w:r w:rsidRPr="00AB1621">
        <w:rPr>
          <w:rFonts w:cstheme="minorHAnsi"/>
          <w:color w:val="7030A0"/>
          <w:lang w:val="en-IN"/>
        </w:rPr>
        <w:t>.</w:t>
      </w:r>
    </w:p>
    <w:p w14:paraId="60B3C141" w14:textId="77777777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aspirating the cell culture medium from the wells.</w:t>
      </w:r>
    </w:p>
    <w:p w14:paraId="027601B6" w14:textId="2407FAA1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adding trypsin-</w:t>
      </w:r>
      <w:r w:rsidR="00E41572">
        <w:rPr>
          <w:rFonts w:cstheme="minorHAnsi"/>
          <w:lang w:val="en-IN"/>
        </w:rPr>
        <w:t>EDTA</w:t>
      </w:r>
      <w:r w:rsidRPr="002220F0">
        <w:rPr>
          <w:rFonts w:cstheme="minorHAnsi"/>
          <w:lang w:val="en-IN"/>
        </w:rPr>
        <w:t xml:space="preserve"> solution into </w:t>
      </w:r>
      <w:r w:rsidR="00E41572">
        <w:rPr>
          <w:rFonts w:cstheme="minorHAnsi"/>
          <w:lang w:val="en-IN"/>
        </w:rPr>
        <w:t>the</w:t>
      </w:r>
      <w:r w:rsidRPr="002220F0">
        <w:rPr>
          <w:rFonts w:cstheme="minorHAnsi"/>
          <w:lang w:val="en-IN"/>
        </w:rPr>
        <w:t xml:space="preserve"> well.</w:t>
      </w:r>
    </w:p>
    <w:p w14:paraId="61BDB640" w14:textId="77777777" w:rsidR="00E41572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placing the 6-well plate in the incubator.</w:t>
      </w:r>
    </w:p>
    <w:p w14:paraId="70AF917D" w14:textId="5B2A1417" w:rsidR="002220F0" w:rsidRDefault="002220F0" w:rsidP="00E415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 xml:space="preserve">Talent </w:t>
      </w:r>
      <w:r w:rsidR="00E41572">
        <w:rPr>
          <w:rFonts w:cstheme="minorHAnsi"/>
          <w:lang w:val="en-IN"/>
        </w:rPr>
        <w:t>adding</w:t>
      </w:r>
      <w:r w:rsidR="00E41572" w:rsidRPr="002220F0">
        <w:rPr>
          <w:rFonts w:cstheme="minorHAnsi"/>
          <w:lang w:val="en-IN"/>
        </w:rPr>
        <w:t xml:space="preserve"> fresh cell culture medium </w:t>
      </w:r>
      <w:r w:rsidR="00E41572">
        <w:rPr>
          <w:rFonts w:cstheme="minorHAnsi"/>
          <w:lang w:val="en-IN"/>
        </w:rPr>
        <w:t xml:space="preserve">and </w:t>
      </w:r>
      <w:r w:rsidRPr="002220F0">
        <w:rPr>
          <w:rFonts w:cstheme="minorHAnsi"/>
          <w:lang w:val="en-IN"/>
        </w:rPr>
        <w:t xml:space="preserve">collecting the detached cells </w:t>
      </w:r>
      <w:r w:rsidR="00E41572">
        <w:rPr>
          <w:rFonts w:cstheme="minorHAnsi"/>
          <w:lang w:val="en-IN"/>
        </w:rPr>
        <w:t xml:space="preserve">from the </w:t>
      </w:r>
      <w:r w:rsidR="00E41572" w:rsidRPr="002220F0">
        <w:rPr>
          <w:rFonts w:cstheme="minorHAnsi"/>
          <w:lang w:val="en-IN"/>
        </w:rPr>
        <w:t>6-well plate</w:t>
      </w:r>
      <w:r w:rsidRPr="002220F0">
        <w:rPr>
          <w:rFonts w:cstheme="minorHAnsi"/>
          <w:lang w:val="en-IN"/>
        </w:rPr>
        <w:t>.</w:t>
      </w:r>
    </w:p>
    <w:p w14:paraId="5EF5EF86" w14:textId="77777777" w:rsidR="00E41572" w:rsidRPr="002220F0" w:rsidRDefault="00E41572" w:rsidP="00E415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145129" w14:textId="77777777" w:rsidR="00E41572" w:rsidRPr="00AB1621" w:rsidRDefault="002220F0" w:rsidP="002220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Plate the harvested cells </w:t>
      </w:r>
      <w:r w:rsidR="00E41572" w:rsidRPr="00AB1621">
        <w:rPr>
          <w:rFonts w:cstheme="minorHAnsi"/>
          <w:color w:val="7030A0"/>
          <w:lang w:val="en-IN"/>
        </w:rPr>
        <w:t xml:space="preserve">in a 6-well plate </w:t>
      </w:r>
      <w:r w:rsidRPr="00AB1621">
        <w:rPr>
          <w:rFonts w:cstheme="minorHAnsi"/>
          <w:color w:val="7030A0"/>
          <w:lang w:val="en-IN"/>
        </w:rPr>
        <w:t>at a density of 8</w:t>
      </w:r>
      <w:r w:rsidR="00E41572" w:rsidRPr="00AB1621">
        <w:rPr>
          <w:rFonts w:cstheme="minorHAnsi"/>
          <w:color w:val="7030A0"/>
          <w:lang w:val="en-IN"/>
        </w:rPr>
        <w:t>0000</w:t>
      </w:r>
      <w:r w:rsidRPr="00AB1621">
        <w:rPr>
          <w:rFonts w:cstheme="minorHAnsi"/>
          <w:color w:val="7030A0"/>
          <w:lang w:val="en-IN"/>
        </w:rPr>
        <w:t xml:space="preserve"> cells per well using </w:t>
      </w:r>
      <w:r w:rsidR="00E41572" w:rsidRPr="00AB1621">
        <w:rPr>
          <w:rFonts w:cstheme="minorHAnsi"/>
          <w:color w:val="7030A0"/>
          <w:lang w:val="en-IN"/>
        </w:rPr>
        <w:t>cell culture medium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E41572" w:rsidRPr="00AB1621">
        <w:rPr>
          <w:rFonts w:cstheme="minorHAnsi"/>
          <w:color w:val="7030A0"/>
        </w:rPr>
        <w:t xml:space="preserve">Induce cellular senescence after plating the cells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194A6DEF" w14:textId="77777777" w:rsidR="00791F54" w:rsidRDefault="002220F0" w:rsidP="00791F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220F0">
        <w:rPr>
          <w:rFonts w:cstheme="minorHAnsi"/>
          <w:lang w:val="en-IN"/>
        </w:rPr>
        <w:t>Talent plating the harvested cells into a new 6-well plate containing cell culture medium.</w:t>
      </w:r>
    </w:p>
    <w:p w14:paraId="476A4176" w14:textId="3950A5E5" w:rsidR="000F326F" w:rsidRPr="00AB1621" w:rsidRDefault="00A13528" w:rsidP="00791F5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Shot</w:t>
      </w:r>
      <w:r w:rsidRPr="00A13528">
        <w:rPr>
          <w:rFonts w:cstheme="minorHAnsi"/>
        </w:rPr>
        <w:t xml:space="preserve"> of the plated senescent dermal fibroblasts in the 6-well plate</w:t>
      </w:r>
    </w:p>
    <w:p w14:paraId="796F03AC" w14:textId="77777777" w:rsidR="00AB1621" w:rsidRPr="00791F54" w:rsidRDefault="00AB1621" w:rsidP="00AB162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651D1187" w:rsidR="000F326F" w:rsidRDefault="0051146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11467">
        <w:rPr>
          <w:rFonts w:cstheme="minorHAnsi"/>
          <w:b/>
          <w:bCs/>
        </w:rPr>
        <w:t xml:space="preserve">Compound Treatment </w:t>
      </w:r>
      <w:r>
        <w:rPr>
          <w:rFonts w:cstheme="minorHAnsi"/>
          <w:b/>
          <w:bCs/>
        </w:rPr>
        <w:t>a</w:t>
      </w:r>
      <w:r w:rsidRPr="00511467">
        <w:rPr>
          <w:rFonts w:cstheme="minorHAnsi"/>
          <w:b/>
          <w:bCs/>
        </w:rPr>
        <w:t>nd Conditioned Medium Transfe</w:t>
      </w:r>
      <w:r>
        <w:rPr>
          <w:rFonts w:cstheme="minorHAnsi"/>
          <w:b/>
          <w:bCs/>
        </w:rPr>
        <w:t>r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A8E617" w14:textId="77777777" w:rsidR="00F234E5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After 24 hours, remove the cell culture medium from the wells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Add 2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cell culture medium containing the compounds of interest to each well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>.</w:t>
      </w:r>
    </w:p>
    <w:p w14:paraId="56DB6363" w14:textId="77777777" w:rsidR="00F234E5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aspirating the cell culture medium from the 6-well plate.</w:t>
      </w:r>
    </w:p>
    <w:p w14:paraId="36C59A51" w14:textId="1948DED9" w:rsidR="00F234E5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cell culture medium into </w:t>
      </w:r>
      <w:r>
        <w:rPr>
          <w:rFonts w:cstheme="minorHAnsi"/>
          <w:lang w:val="en-IN"/>
        </w:rPr>
        <w:t>the</w:t>
      </w:r>
      <w:r w:rsidRPr="00F234E5">
        <w:rPr>
          <w:rFonts w:cstheme="minorHAnsi"/>
          <w:lang w:val="en-IN"/>
        </w:rPr>
        <w:t xml:space="preserve"> well.</w:t>
      </w:r>
    </w:p>
    <w:p w14:paraId="1AC7D944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B3DDB6" w14:textId="45E457A8" w:rsidR="00F234E5" w:rsidRPr="00AB1621" w:rsidRDefault="00791F54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Following</w:t>
      </w:r>
      <w:r w:rsidR="00F234E5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color w:val="7030A0"/>
          <w:lang w:val="en-IN"/>
        </w:rPr>
        <w:t xml:space="preserve">an </w:t>
      </w:r>
      <w:r w:rsidR="00F234E5" w:rsidRPr="00AB1621">
        <w:rPr>
          <w:rFonts w:cstheme="minorHAnsi"/>
          <w:color w:val="7030A0"/>
          <w:lang w:val="en-IN"/>
        </w:rPr>
        <w:t xml:space="preserve">additional 24 hours, plate a separate batch of human dermal fibroblasts in a 6-well plate as demonstrated previously </w:t>
      </w:r>
      <w:r w:rsidR="00F234E5" w:rsidRPr="00AB1621">
        <w:rPr>
          <w:rFonts w:cstheme="minorHAnsi"/>
          <w:b/>
          <w:bCs/>
          <w:color w:val="7030A0"/>
          <w:lang w:val="en-IN"/>
        </w:rPr>
        <w:t>[1]</w:t>
      </w:r>
      <w:r w:rsidR="00F234E5" w:rsidRPr="00AB1621">
        <w:rPr>
          <w:rFonts w:cstheme="minorHAnsi"/>
          <w:color w:val="7030A0"/>
          <w:lang w:val="en-IN"/>
        </w:rPr>
        <w:t xml:space="preserve">. Use these cells as healthy dermal fibroblasts for conditioned medium transfer </w:t>
      </w:r>
      <w:r w:rsidR="00F234E5" w:rsidRPr="00AB1621">
        <w:rPr>
          <w:rFonts w:cstheme="minorHAnsi"/>
          <w:b/>
          <w:bCs/>
          <w:color w:val="7030A0"/>
          <w:lang w:val="en-IN"/>
        </w:rPr>
        <w:t>[2]</w:t>
      </w:r>
      <w:r w:rsidR="00F234E5" w:rsidRPr="00AB1621">
        <w:rPr>
          <w:rFonts w:cstheme="minorHAnsi"/>
          <w:color w:val="7030A0"/>
          <w:lang w:val="en-IN"/>
        </w:rPr>
        <w:t>.</w:t>
      </w:r>
    </w:p>
    <w:p w14:paraId="2382B2D8" w14:textId="77777777" w:rsidR="00DF0772" w:rsidRPr="00DF0772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0772">
        <w:rPr>
          <w:rFonts w:cstheme="minorHAnsi"/>
          <w:lang w:val="en-IN"/>
        </w:rPr>
        <w:t>Talent plating human dermal fibroblasts into a 6-well plate containing cell culture medium.</w:t>
      </w:r>
    </w:p>
    <w:p w14:paraId="55BDE513" w14:textId="20451EF2" w:rsidR="00F234E5" w:rsidRPr="00DF0772" w:rsidRDefault="00F234E5" w:rsidP="00F23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F0772">
        <w:rPr>
          <w:rFonts w:cstheme="minorHAnsi"/>
          <w:lang w:val="en-IN"/>
        </w:rPr>
        <w:t>Shot of the healthy dermal fibroblasts in the newly prepared plate.</w:t>
      </w:r>
      <w:r w:rsidR="00DF0772">
        <w:rPr>
          <w:rFonts w:cstheme="minorHAnsi"/>
          <w:lang w:val="en-IN"/>
        </w:rPr>
        <w:t xml:space="preserve"> </w:t>
      </w:r>
      <w:r w:rsidR="00DF0772" w:rsidRPr="00DF0772">
        <w:rPr>
          <w:rFonts w:cstheme="minorHAnsi"/>
          <w:b/>
          <w:bCs/>
          <w:highlight w:val="yellow"/>
          <w:lang w:val="en-IN"/>
        </w:rPr>
        <w:t>Authors</w:t>
      </w:r>
      <w:r w:rsidR="00DF0772" w:rsidRPr="00DF0772">
        <w:rPr>
          <w:rFonts w:cstheme="minorHAnsi"/>
          <w:highlight w:val="yellow"/>
          <w:lang w:val="en-IN"/>
        </w:rPr>
        <w:t>: Is this step required here</w:t>
      </w:r>
      <w:r w:rsidR="00DF0772">
        <w:rPr>
          <w:rFonts w:cstheme="minorHAnsi"/>
          <w:lang w:val="en-IN"/>
        </w:rPr>
        <w:t>?</w:t>
      </w:r>
    </w:p>
    <w:p w14:paraId="0FEE4E9C" w14:textId="77777777" w:rsidR="00F234E5" w:rsidRPr="00F234E5" w:rsidRDefault="00F234E5" w:rsidP="00F23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03BD47" w14:textId="77777777" w:rsidR="00C156D9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lastRenderedPageBreak/>
        <w:t xml:space="preserve">At 48 hours after compound treatment of senescent cells and 24 hours after plating healthy fibroblasts, collect 2 </w:t>
      </w:r>
      <w:proofErr w:type="spellStart"/>
      <w:r w:rsidRPr="00AB1621">
        <w:rPr>
          <w:rFonts w:cstheme="minorHAnsi"/>
          <w:color w:val="7030A0"/>
          <w:lang w:val="en-IN"/>
        </w:rPr>
        <w:t>milliliters</w:t>
      </w:r>
      <w:proofErr w:type="spellEnd"/>
      <w:r w:rsidRPr="00AB1621">
        <w:rPr>
          <w:rFonts w:cstheme="minorHAnsi"/>
          <w:color w:val="7030A0"/>
          <w:lang w:val="en-IN"/>
        </w:rPr>
        <w:t xml:space="preserve"> of conditioned medium </w:t>
      </w:r>
      <w:r w:rsidR="00C156D9" w:rsidRPr="00AB1621">
        <w:rPr>
          <w:rFonts w:cstheme="minorHAnsi"/>
          <w:color w:val="7030A0"/>
          <w:lang w:val="en-IN"/>
        </w:rPr>
        <w:t>from each</w:t>
      </w:r>
      <w:r w:rsidRPr="00AB1621">
        <w:rPr>
          <w:rFonts w:cstheme="minorHAnsi"/>
          <w:color w:val="7030A0"/>
          <w:lang w:val="en-IN"/>
        </w:rPr>
        <w:t xml:space="preserve"> well </w:t>
      </w:r>
      <w:r w:rsidR="00C156D9" w:rsidRPr="00AB1621">
        <w:rPr>
          <w:rFonts w:cstheme="minorHAnsi"/>
          <w:color w:val="7030A0"/>
          <w:lang w:val="en-IN"/>
        </w:rPr>
        <w:t xml:space="preserve">of </w:t>
      </w:r>
      <w:r w:rsidRPr="00AB1621">
        <w:rPr>
          <w:rFonts w:cstheme="minorHAnsi"/>
          <w:color w:val="7030A0"/>
          <w:lang w:val="en-IN"/>
        </w:rPr>
        <w:t xml:space="preserve">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Transfer the conditioned medium to the healthy fibroblasts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C156D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78C4E801" w14:textId="77777777" w:rsidR="00C156D9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collecting conditioned medium from the senescent fibroblast wells.</w:t>
      </w:r>
    </w:p>
    <w:p w14:paraId="7109E6F6" w14:textId="21AAED10" w:rsidR="00F234E5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transferring conditioned medium into the wells containing healthy fibroblasts.</w:t>
      </w:r>
      <w:r w:rsidR="00DF0772">
        <w:rPr>
          <w:rFonts w:cstheme="minorHAnsi"/>
          <w:lang w:val="en-IN"/>
        </w:rPr>
        <w:t xml:space="preserve"> </w:t>
      </w:r>
      <w:r w:rsidR="00DF0772" w:rsidRPr="00DF0772">
        <w:rPr>
          <w:rFonts w:cstheme="minorHAnsi"/>
          <w:b/>
          <w:bCs/>
          <w:highlight w:val="yellow"/>
          <w:lang w:val="en-IN"/>
        </w:rPr>
        <w:t>Authors</w:t>
      </w:r>
      <w:r w:rsidR="00DF0772" w:rsidRPr="00DF0772">
        <w:rPr>
          <w:rFonts w:cstheme="minorHAnsi"/>
          <w:highlight w:val="yellow"/>
          <w:lang w:val="en-IN"/>
        </w:rPr>
        <w:t>: Please check the sequence</w:t>
      </w:r>
      <w:r w:rsidR="00DF0772">
        <w:rPr>
          <w:rFonts w:cstheme="minorHAnsi"/>
          <w:lang w:val="en-IN"/>
        </w:rPr>
        <w:t>.</w:t>
      </w:r>
    </w:p>
    <w:p w14:paraId="2C19464E" w14:textId="77777777" w:rsidR="00C156D9" w:rsidRPr="00F234E5" w:rsidRDefault="00C156D9" w:rsidP="00C156D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384DCD" w14:textId="2D642009" w:rsidR="00C156D9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Add 1 </w:t>
      </w:r>
      <w:proofErr w:type="spellStart"/>
      <w:r w:rsidRPr="00AB1621">
        <w:rPr>
          <w:rFonts w:cstheme="minorHAnsi"/>
          <w:color w:val="7030A0"/>
          <w:lang w:val="en-IN"/>
        </w:rPr>
        <w:t>milliliter</w:t>
      </w:r>
      <w:proofErr w:type="spellEnd"/>
      <w:r w:rsidRPr="00AB1621">
        <w:rPr>
          <w:rFonts w:cstheme="minorHAnsi"/>
          <w:color w:val="7030A0"/>
          <w:lang w:val="en-IN"/>
        </w:rPr>
        <w:t xml:space="preserve"> of </w:t>
      </w:r>
      <w:r w:rsidR="00C156D9" w:rsidRPr="00AB1621">
        <w:rPr>
          <w:rFonts w:cstheme="minorHAnsi"/>
          <w:color w:val="7030A0"/>
          <w:lang w:val="en-IN"/>
        </w:rPr>
        <w:t>PBS</w:t>
      </w:r>
      <w:r w:rsidRPr="00AB1621">
        <w:rPr>
          <w:rFonts w:cstheme="minorHAnsi"/>
          <w:color w:val="7030A0"/>
          <w:lang w:val="en-IN"/>
        </w:rPr>
        <w:t xml:space="preserve"> to the senescent cells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Harvest the cells using trypsin as previously </w:t>
      </w:r>
      <w:r w:rsidR="00C156D9" w:rsidRPr="00AB1621">
        <w:rPr>
          <w:rFonts w:cstheme="minorHAnsi"/>
          <w:color w:val="7030A0"/>
          <w:lang w:val="en-IN"/>
        </w:rPr>
        <w:t>demonstrated</w:t>
      </w:r>
      <w:r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Pr="00AB1621">
        <w:rPr>
          <w:rFonts w:cstheme="minorHAnsi"/>
          <w:color w:val="7030A0"/>
          <w:lang w:val="en-IN"/>
        </w:rPr>
        <w:t xml:space="preserve">. </w:t>
      </w:r>
      <w:r w:rsidR="00C156D9" w:rsidRPr="00AB1621">
        <w:rPr>
          <w:rFonts w:cstheme="minorHAnsi"/>
          <w:color w:val="7030A0"/>
        </w:rPr>
        <w:t>Using an enzyme-linked immunosorbent assay kit or quantitative polymerase chain reaction</w:t>
      </w:r>
      <w:r w:rsidR="008562FD" w:rsidRPr="00AB1621">
        <w:rPr>
          <w:rFonts w:cstheme="minorHAnsi"/>
          <w:color w:val="7030A0"/>
        </w:rPr>
        <w:t xml:space="preserve"> or qPCR </w:t>
      </w:r>
      <w:r w:rsidR="008562FD" w:rsidRPr="008562FD">
        <w:rPr>
          <w:rFonts w:cstheme="minorHAnsi"/>
          <w:i/>
          <w:iCs/>
          <w:color w:val="EE0000"/>
        </w:rPr>
        <w:t>(Q-P-C-R)</w:t>
      </w:r>
      <w:r w:rsidR="00C156D9" w:rsidRPr="00C156D9">
        <w:rPr>
          <w:rFonts w:cstheme="minorHAnsi"/>
        </w:rPr>
        <w:t xml:space="preserve">, </w:t>
      </w:r>
      <w:r w:rsidR="00C156D9" w:rsidRPr="00AB1621">
        <w:rPr>
          <w:rFonts w:cstheme="minorHAnsi"/>
          <w:color w:val="7030A0"/>
        </w:rPr>
        <w:t>analyze the harvested cells for senescence or inflammation markers</w:t>
      </w:r>
      <w:r w:rsidR="00C156D9" w:rsidRPr="00AB1621">
        <w:rPr>
          <w:rFonts w:cstheme="minorHAnsi"/>
          <w:b/>
          <w:bCs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[3]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61DC7E43" w14:textId="77777777" w:rsidR="00C156D9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adding </w:t>
      </w:r>
      <w:r w:rsidR="00C156D9">
        <w:rPr>
          <w:rFonts w:cstheme="minorHAnsi"/>
          <w:lang w:val="en-IN"/>
        </w:rPr>
        <w:t>PBS</w:t>
      </w:r>
      <w:r w:rsidRPr="00F234E5">
        <w:rPr>
          <w:rFonts w:cstheme="minorHAnsi"/>
          <w:lang w:val="en-IN"/>
        </w:rPr>
        <w:t xml:space="preserve"> to the senescent cell wells.</w:t>
      </w:r>
    </w:p>
    <w:p w14:paraId="6E372D49" w14:textId="77777777" w:rsidR="00C156D9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Talent </w:t>
      </w:r>
      <w:r w:rsidR="00C156D9">
        <w:rPr>
          <w:rFonts w:cstheme="minorHAnsi"/>
          <w:lang w:val="en-IN"/>
        </w:rPr>
        <w:t>adding</w:t>
      </w:r>
      <w:r w:rsidRPr="00F234E5">
        <w:rPr>
          <w:rFonts w:cstheme="minorHAnsi"/>
          <w:lang w:val="en-IN"/>
        </w:rPr>
        <w:t xml:space="preserve"> trypsin </w:t>
      </w:r>
      <w:r w:rsidR="00C156D9">
        <w:rPr>
          <w:rFonts w:cstheme="minorHAnsi"/>
          <w:lang w:val="en-IN"/>
        </w:rPr>
        <w:t xml:space="preserve">and </w:t>
      </w:r>
      <w:r w:rsidR="00C156D9" w:rsidRPr="00F234E5">
        <w:rPr>
          <w:rFonts w:cstheme="minorHAnsi"/>
          <w:lang w:val="en-IN"/>
        </w:rPr>
        <w:t>harvesting the senescent cells</w:t>
      </w:r>
      <w:r w:rsidRPr="00F234E5">
        <w:rPr>
          <w:rFonts w:cstheme="minorHAnsi"/>
          <w:lang w:val="en-IN"/>
        </w:rPr>
        <w:t>.</w:t>
      </w:r>
    </w:p>
    <w:p w14:paraId="23EE5C23" w14:textId="78D6A7D7" w:rsidR="00F234E5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 xml:space="preserve">Shot of harvested cells </w:t>
      </w:r>
      <w:r w:rsidR="00C156D9">
        <w:rPr>
          <w:rFonts w:cstheme="minorHAnsi"/>
          <w:lang w:val="en-IN"/>
        </w:rPr>
        <w:t>being</w:t>
      </w:r>
      <w:r w:rsidRPr="00F234E5">
        <w:rPr>
          <w:rFonts w:cstheme="minorHAnsi"/>
          <w:lang w:val="en-IN"/>
        </w:rPr>
        <w:t xml:space="preserve"> </w:t>
      </w:r>
      <w:proofErr w:type="spellStart"/>
      <w:r w:rsidRPr="00F234E5">
        <w:rPr>
          <w:rFonts w:cstheme="minorHAnsi"/>
          <w:lang w:val="en-IN"/>
        </w:rPr>
        <w:t>analy</w:t>
      </w:r>
      <w:r w:rsidR="00C156D9">
        <w:rPr>
          <w:rFonts w:cstheme="minorHAnsi"/>
          <w:lang w:val="en-IN"/>
        </w:rPr>
        <w:t>zed</w:t>
      </w:r>
      <w:proofErr w:type="spellEnd"/>
      <w:r w:rsidR="00C156D9">
        <w:rPr>
          <w:rFonts w:cstheme="minorHAnsi"/>
          <w:lang w:val="en-IN"/>
        </w:rPr>
        <w:t xml:space="preserve"> using ELISA or qPCR</w:t>
      </w:r>
      <w:r w:rsidRPr="00F234E5">
        <w:rPr>
          <w:rFonts w:cstheme="minorHAnsi"/>
          <w:lang w:val="en-IN"/>
        </w:rPr>
        <w:t>.</w:t>
      </w:r>
    </w:p>
    <w:p w14:paraId="55DEC979" w14:textId="77777777" w:rsidR="00C156D9" w:rsidRPr="00F234E5" w:rsidRDefault="00C156D9" w:rsidP="00C156D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D8BD8B" w14:textId="77777777" w:rsidR="00C156D9" w:rsidRPr="00AB1621" w:rsidRDefault="00F234E5" w:rsidP="00F234E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Place the healthy fibroblasts receiving conditioned medium at 37 degrees Celsius with 5% carbon dioxide for 24 hours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>.</w:t>
      </w:r>
    </w:p>
    <w:p w14:paraId="0A516C6E" w14:textId="490BA57E" w:rsidR="00F234E5" w:rsidRDefault="00F234E5" w:rsidP="00C156D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234E5">
        <w:rPr>
          <w:rFonts w:cstheme="minorHAnsi"/>
          <w:lang w:val="en-IN"/>
        </w:rPr>
        <w:t>Talent placing the 6-well plate containing healthy fibroblasts into the incubator.</w:t>
      </w:r>
    </w:p>
    <w:p w14:paraId="492210AD" w14:textId="77777777" w:rsidR="00511467" w:rsidRDefault="00511467" w:rsidP="005114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A557F01" w14:textId="3CED3B90" w:rsidR="00C156D9" w:rsidRPr="00511467" w:rsidRDefault="00511467" w:rsidP="00C156D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11467">
        <w:rPr>
          <w:rFonts w:cstheme="minorHAnsi"/>
          <w:b/>
          <w:bCs/>
        </w:rPr>
        <w:t>Analysis of Extracellular Matrix Gene Expression</w:t>
      </w:r>
    </w:p>
    <w:p w14:paraId="677C1EF7" w14:textId="77777777" w:rsidR="00511467" w:rsidRDefault="00511467" w:rsidP="0051146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11820448"/>
          <w:placeholder>
            <w:docPart w:val="F01C576440004D13B01D7AE1D305AF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9AD98E" w14:textId="77777777" w:rsidR="00511467" w:rsidRPr="00511467" w:rsidRDefault="00511467" w:rsidP="0051146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60E55E84" w14:textId="2086FB7D" w:rsidR="008562FD" w:rsidRPr="00AB1621" w:rsidRDefault="00C156D9" w:rsidP="00C156D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 xml:space="preserve">Harvest the healthy fibroblasts using trypsin as previously demonstrated </w:t>
      </w:r>
      <w:r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. </w:t>
      </w:r>
    </w:p>
    <w:p w14:paraId="45A915D9" w14:textId="0B26D8FF" w:rsidR="008562FD" w:rsidRDefault="00C156D9" w:rsidP="008562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 xml:space="preserve">adding </w:t>
      </w:r>
      <w:r w:rsidR="008562FD" w:rsidRPr="00C156D9">
        <w:rPr>
          <w:rFonts w:cstheme="minorHAnsi"/>
          <w:lang w:val="en-IN"/>
        </w:rPr>
        <w:t xml:space="preserve">trypsin </w:t>
      </w:r>
      <w:r w:rsidR="008562FD">
        <w:rPr>
          <w:rFonts w:cstheme="minorHAnsi"/>
          <w:lang w:val="en-IN"/>
        </w:rPr>
        <w:t xml:space="preserve">and </w:t>
      </w:r>
      <w:r w:rsidRPr="00C156D9">
        <w:rPr>
          <w:rFonts w:cstheme="minorHAnsi"/>
          <w:lang w:val="en-IN"/>
        </w:rPr>
        <w:t>harvesting healthy fibroblasts.</w:t>
      </w:r>
    </w:p>
    <w:p w14:paraId="533AA1CD" w14:textId="77777777" w:rsidR="008562FD" w:rsidRPr="008562FD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AE38C0" w14:textId="541AE723" w:rsidR="008562FD" w:rsidRPr="00AB1621" w:rsidRDefault="00791F54" w:rsidP="00C156D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With</w:t>
      </w:r>
      <w:r w:rsidR="00C156D9" w:rsidRPr="00AB1621">
        <w:rPr>
          <w:rFonts w:cstheme="minorHAnsi"/>
          <w:color w:val="7030A0"/>
          <w:lang w:val="en-IN"/>
        </w:rPr>
        <w:t xml:space="preserve"> an RNA extraction kit, extract RNA from the cell pellets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C156D9" w:rsidRPr="00AB1621">
        <w:rPr>
          <w:rFonts w:cstheme="minorHAnsi"/>
          <w:color w:val="7030A0"/>
          <w:lang w:val="en-IN"/>
        </w:rPr>
        <w:t>.</w:t>
      </w:r>
    </w:p>
    <w:p w14:paraId="1F83328B" w14:textId="7FC44C27" w:rsidR="00E52909" w:rsidRDefault="00C156D9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 xml:space="preserve">Talent </w:t>
      </w:r>
      <w:r w:rsidR="00E52909" w:rsidRPr="00E52909">
        <w:rPr>
          <w:rFonts w:cstheme="minorHAnsi"/>
          <w:lang w:val="en-IN"/>
        </w:rPr>
        <w:t xml:space="preserve">sitting with the </w:t>
      </w:r>
      <w:r w:rsidR="00E52909" w:rsidRPr="00C156D9">
        <w:rPr>
          <w:rFonts w:cstheme="minorHAnsi"/>
          <w:lang w:val="en-IN"/>
        </w:rPr>
        <w:t>RNA extraction kit</w:t>
      </w:r>
      <w:r w:rsidR="00E52909">
        <w:rPr>
          <w:rFonts w:cstheme="minorHAnsi"/>
          <w:lang w:val="en-IN"/>
        </w:rPr>
        <w:t>, pipette and a tray of tubes.</w:t>
      </w:r>
    </w:p>
    <w:p w14:paraId="3067196E" w14:textId="77777777" w:rsidR="00E52909" w:rsidRDefault="00E52909" w:rsidP="00E529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F5014E" w14:textId="7A77CBCA" w:rsidR="008562FD" w:rsidRPr="00AB1621" w:rsidRDefault="00C156D9" w:rsidP="00C156D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Using a reverse transcription kit</w:t>
      </w:r>
      <w:r w:rsidR="00E52909" w:rsidRPr="00AB1621">
        <w:rPr>
          <w:rFonts w:cstheme="minorHAnsi"/>
          <w:color w:val="7030A0"/>
          <w:lang w:val="en-IN"/>
        </w:rPr>
        <w:t xml:space="preserve"> </w:t>
      </w:r>
      <w:r w:rsidR="00E52909" w:rsidRPr="00AB1621">
        <w:rPr>
          <w:rFonts w:cstheme="minorHAnsi"/>
          <w:b/>
          <w:bCs/>
          <w:color w:val="7030A0"/>
          <w:lang w:val="en-IN"/>
        </w:rPr>
        <w:t>[1]</w:t>
      </w:r>
      <w:r w:rsidRPr="00AB1621">
        <w:rPr>
          <w:rFonts w:cstheme="minorHAnsi"/>
          <w:color w:val="7030A0"/>
          <w:lang w:val="en-IN"/>
        </w:rPr>
        <w:t xml:space="preserve">, perform reverse transcription of 200 nanograms of RNA </w:t>
      </w:r>
      <w:r w:rsidRPr="00AB1621">
        <w:rPr>
          <w:rFonts w:cstheme="minorHAnsi"/>
          <w:b/>
          <w:bCs/>
          <w:color w:val="7030A0"/>
          <w:lang w:val="en-IN"/>
        </w:rPr>
        <w:t>[</w:t>
      </w:r>
      <w:r w:rsidR="00E52909" w:rsidRPr="00AB1621">
        <w:rPr>
          <w:rFonts w:cstheme="minorHAnsi"/>
          <w:b/>
          <w:bCs/>
          <w:color w:val="7030A0"/>
          <w:lang w:val="en-IN"/>
        </w:rPr>
        <w:t>2</w:t>
      </w:r>
      <w:r w:rsidRPr="00AB1621">
        <w:rPr>
          <w:rFonts w:cstheme="minorHAnsi"/>
          <w:b/>
          <w:bCs/>
          <w:color w:val="7030A0"/>
          <w:lang w:val="en-IN"/>
        </w:rPr>
        <w:t>]</w:t>
      </w:r>
      <w:r w:rsidRPr="00AB1621">
        <w:rPr>
          <w:rFonts w:cstheme="minorHAnsi"/>
          <w:color w:val="7030A0"/>
          <w:lang w:val="en-IN"/>
        </w:rPr>
        <w:t>.</w:t>
      </w:r>
    </w:p>
    <w:p w14:paraId="5DE1607B" w14:textId="2E38D534" w:rsidR="00E52909" w:rsidRDefault="00E52909" w:rsidP="008562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>Talent sitting with the</w:t>
      </w:r>
      <w:r>
        <w:rPr>
          <w:rFonts w:cstheme="minorHAnsi"/>
          <w:lang w:val="en-IN"/>
        </w:rPr>
        <w:t xml:space="preserve"> </w:t>
      </w:r>
      <w:r w:rsidRPr="00C156D9">
        <w:rPr>
          <w:rFonts w:cstheme="minorHAnsi"/>
          <w:lang w:val="en-IN"/>
        </w:rPr>
        <w:t>reverse transcription kit</w:t>
      </w:r>
      <w:r>
        <w:rPr>
          <w:rFonts w:cstheme="minorHAnsi"/>
          <w:lang w:val="en-IN"/>
        </w:rPr>
        <w:t>.</w:t>
      </w:r>
    </w:p>
    <w:p w14:paraId="479D51CA" w14:textId="7263131E" w:rsidR="00C156D9" w:rsidRDefault="00C156D9" w:rsidP="008562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 xml:space="preserve">Talent </w:t>
      </w:r>
      <w:r w:rsidR="008562FD">
        <w:rPr>
          <w:rFonts w:cstheme="minorHAnsi"/>
          <w:lang w:val="en-IN"/>
        </w:rPr>
        <w:t>adding</w:t>
      </w:r>
      <w:r w:rsidRPr="00C156D9">
        <w:rPr>
          <w:rFonts w:cstheme="minorHAnsi"/>
          <w:lang w:val="en-IN"/>
        </w:rPr>
        <w:t xml:space="preserve"> 200 nanograms of RNA</w:t>
      </w:r>
      <w:r w:rsidR="008562FD">
        <w:rPr>
          <w:rFonts w:cstheme="minorHAnsi"/>
          <w:lang w:val="en-IN"/>
        </w:rPr>
        <w:t xml:space="preserve"> into the tube containing </w:t>
      </w:r>
      <w:r w:rsidR="008562FD" w:rsidRPr="00C156D9">
        <w:rPr>
          <w:rFonts w:cstheme="minorHAnsi"/>
          <w:lang w:val="en-IN"/>
        </w:rPr>
        <w:t>reverse transcription reaction</w:t>
      </w:r>
      <w:r w:rsidRPr="00C156D9">
        <w:rPr>
          <w:rFonts w:cstheme="minorHAnsi"/>
          <w:lang w:val="en-IN"/>
        </w:rPr>
        <w:t>.</w:t>
      </w:r>
    </w:p>
    <w:p w14:paraId="00E98693" w14:textId="77777777" w:rsidR="008562FD" w:rsidRPr="00C156D9" w:rsidRDefault="008562FD" w:rsidP="008562F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6AA23B" w14:textId="5D3551E9" w:rsidR="00E52909" w:rsidRPr="00AB1621" w:rsidRDefault="008562FD" w:rsidP="00E5290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AB1621">
        <w:rPr>
          <w:rFonts w:cstheme="minorHAnsi"/>
          <w:color w:val="7030A0"/>
          <w:lang w:val="en-IN"/>
        </w:rPr>
        <w:t>Prepare the qPCR master mix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="00C156D9" w:rsidRPr="00AB1621">
        <w:rPr>
          <w:rFonts w:cstheme="minorHAnsi"/>
          <w:b/>
          <w:bCs/>
          <w:color w:val="7030A0"/>
          <w:lang w:val="en-IN"/>
        </w:rPr>
        <w:t>[1]</w:t>
      </w:r>
      <w:r w:rsidR="00E52909" w:rsidRPr="00AB1621">
        <w:rPr>
          <w:rFonts w:cstheme="minorHAnsi"/>
          <w:color w:val="7030A0"/>
          <w:lang w:val="en-IN"/>
        </w:rPr>
        <w:t>. R</w:t>
      </w:r>
      <w:r w:rsidRPr="00AB1621">
        <w:rPr>
          <w:rFonts w:cstheme="minorHAnsi"/>
          <w:color w:val="7030A0"/>
          <w:lang w:val="en-IN"/>
        </w:rPr>
        <w:t xml:space="preserve">un the </w:t>
      </w:r>
      <w:r w:rsidR="00E52909" w:rsidRPr="00AB1621">
        <w:rPr>
          <w:rFonts w:cstheme="minorHAnsi"/>
          <w:color w:val="7030A0"/>
          <w:lang w:val="en-IN"/>
        </w:rPr>
        <w:t>qPCR</w:t>
      </w:r>
      <w:r w:rsidR="00511467" w:rsidRPr="00AB1621">
        <w:rPr>
          <w:rFonts w:cstheme="minorHAnsi"/>
          <w:color w:val="7030A0"/>
          <w:lang w:val="en-IN"/>
        </w:rPr>
        <w:t xml:space="preserve"> reaction</w:t>
      </w:r>
      <w:r w:rsidR="00C156D9" w:rsidRPr="00AB1621">
        <w:rPr>
          <w:rFonts w:cstheme="minorHAnsi"/>
          <w:color w:val="7030A0"/>
          <w:lang w:val="en-IN"/>
        </w:rPr>
        <w:t xml:space="preserve"> </w:t>
      </w:r>
      <w:r w:rsidRPr="00AB1621">
        <w:rPr>
          <w:rFonts w:cstheme="minorHAnsi"/>
          <w:b/>
          <w:bCs/>
          <w:color w:val="7030A0"/>
          <w:lang w:val="en-IN"/>
        </w:rPr>
        <w:t>[2]</w:t>
      </w:r>
      <w:r w:rsidR="00E52909" w:rsidRPr="00AB1621">
        <w:rPr>
          <w:rFonts w:cstheme="minorHAnsi"/>
          <w:color w:val="7030A0"/>
          <w:lang w:val="en-IN"/>
        </w:rPr>
        <w:t xml:space="preserve"> to</w:t>
      </w:r>
      <w:r w:rsidRPr="00AB1621">
        <w:rPr>
          <w:rFonts w:cstheme="minorHAnsi"/>
          <w:color w:val="7030A0"/>
          <w:lang w:val="en-IN"/>
        </w:rPr>
        <w:t xml:space="preserve"> </w:t>
      </w:r>
      <w:proofErr w:type="spellStart"/>
      <w:r w:rsidR="00E52909" w:rsidRPr="00AB1621">
        <w:rPr>
          <w:rFonts w:cstheme="minorHAnsi"/>
          <w:color w:val="7030A0"/>
          <w:lang w:val="en-IN"/>
        </w:rPr>
        <w:t>analyze</w:t>
      </w:r>
      <w:proofErr w:type="spellEnd"/>
      <w:r w:rsidR="00E52909" w:rsidRPr="00AB1621">
        <w:rPr>
          <w:rFonts w:cstheme="minorHAnsi"/>
          <w:color w:val="7030A0"/>
          <w:lang w:val="en-IN"/>
        </w:rPr>
        <w:t xml:space="preserve"> extracellular matrix gene expression </w:t>
      </w:r>
      <w:r w:rsidR="00E52909" w:rsidRPr="00AB1621">
        <w:rPr>
          <w:rFonts w:cstheme="minorHAnsi"/>
          <w:b/>
          <w:bCs/>
          <w:color w:val="7030A0"/>
          <w:lang w:val="en-IN"/>
        </w:rPr>
        <w:t>[3]</w:t>
      </w:r>
      <w:r w:rsidR="00E52909" w:rsidRPr="00AB1621">
        <w:rPr>
          <w:rFonts w:cstheme="minorHAnsi"/>
          <w:color w:val="7030A0"/>
          <w:lang w:val="en-IN"/>
        </w:rPr>
        <w:t>.</w:t>
      </w:r>
    </w:p>
    <w:p w14:paraId="5F9CFC4A" w14:textId="77777777" w:rsidR="00E52909" w:rsidRDefault="00E52909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reagents into a tube.</w:t>
      </w:r>
    </w:p>
    <w:p w14:paraId="1B18E103" w14:textId="53CC4C6E" w:rsidR="008562FD" w:rsidRPr="00E52909" w:rsidRDefault="008562FD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52909">
        <w:rPr>
          <w:rFonts w:cstheme="minorHAnsi"/>
          <w:lang w:val="en-IN"/>
        </w:rPr>
        <w:t>TEXT ON A PLAIN BACKGROUND:</w:t>
      </w:r>
    </w:p>
    <w:p w14:paraId="54ACE513" w14:textId="3DC03FAA" w:rsidR="000E0632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95</w:t>
      </w:r>
      <w:r w:rsidR="008562FD">
        <w:rPr>
          <w:rFonts w:cstheme="minorHAnsi"/>
          <w:lang w:val="en-IN"/>
        </w:rPr>
        <w:t>°</w:t>
      </w:r>
      <w:r w:rsidR="000E0632">
        <w:rPr>
          <w:rFonts w:cstheme="minorHAnsi"/>
          <w:lang w:val="en-IN"/>
        </w:rPr>
        <w:t>C -</w:t>
      </w:r>
      <w:r w:rsidRPr="00C156D9">
        <w:rPr>
          <w:rFonts w:cstheme="minorHAnsi"/>
          <w:lang w:val="en-IN"/>
        </w:rPr>
        <w:t xml:space="preserve"> 30 sec</w:t>
      </w:r>
    </w:p>
    <w:p w14:paraId="1151762F" w14:textId="20EF9736" w:rsidR="00E52909" w:rsidRDefault="00C156D9" w:rsidP="00E52909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40 cycles</w:t>
      </w:r>
      <w:r w:rsidR="007A24ED">
        <w:rPr>
          <w:rFonts w:cstheme="minorHAnsi"/>
          <w:lang w:val="en-IN"/>
        </w:rPr>
        <w:t>:</w:t>
      </w:r>
      <w:r w:rsidRPr="00C156D9">
        <w:rPr>
          <w:rFonts w:cstheme="minorHAnsi"/>
          <w:lang w:val="en-IN"/>
        </w:rPr>
        <w:t xml:space="preserve"> 95</w:t>
      </w:r>
      <w:r w:rsidR="00E52909">
        <w:rPr>
          <w:rFonts w:cstheme="minorHAnsi"/>
          <w:lang w:val="en-IN"/>
        </w:rPr>
        <w:t xml:space="preserve">°C </w:t>
      </w:r>
      <w:r w:rsidR="000E0632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5 sec</w:t>
      </w:r>
    </w:p>
    <w:p w14:paraId="06D8F8FF" w14:textId="483DDAB8" w:rsidR="00E52909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t>60</w:t>
      </w:r>
      <w:r w:rsidR="00E52909">
        <w:rPr>
          <w:rFonts w:cstheme="minorHAnsi"/>
          <w:lang w:val="en-IN"/>
        </w:rPr>
        <w:t>°C</w:t>
      </w:r>
      <w:r w:rsidRPr="00C156D9">
        <w:rPr>
          <w:rFonts w:cstheme="minorHAnsi"/>
          <w:lang w:val="en-IN"/>
        </w:rPr>
        <w:t xml:space="preserve"> </w:t>
      </w:r>
      <w:r w:rsidR="00E52909">
        <w:rPr>
          <w:rFonts w:cstheme="minorHAnsi"/>
          <w:lang w:val="en-IN"/>
        </w:rPr>
        <w:t>-</w:t>
      </w:r>
      <w:r w:rsidRPr="00C156D9">
        <w:rPr>
          <w:rFonts w:cstheme="minorHAnsi"/>
          <w:lang w:val="en-IN"/>
        </w:rPr>
        <w:t xml:space="preserve"> 30 sec </w:t>
      </w:r>
    </w:p>
    <w:p w14:paraId="4CD4F9B8" w14:textId="31D67A0C" w:rsidR="00E52909" w:rsidRPr="000F25F8" w:rsidRDefault="00E52909" w:rsidP="00E5290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62FD">
        <w:rPr>
          <w:rFonts w:cstheme="minorHAnsi"/>
          <w:highlight w:val="yellow"/>
        </w:rPr>
        <w:lastRenderedPageBreak/>
        <w:t>SCREEN</w:t>
      </w:r>
      <w:r w:rsidRPr="008562FD">
        <w:rPr>
          <w:rFonts w:cstheme="minorHAnsi"/>
        </w:rPr>
        <w:t xml:space="preserve">: </w:t>
      </w:r>
      <w:r>
        <w:rPr>
          <w:rFonts w:cstheme="minorHAnsi"/>
        </w:rPr>
        <w:t>D</w:t>
      </w:r>
      <w:r w:rsidRPr="008562FD">
        <w:rPr>
          <w:rFonts w:cstheme="minorHAnsi"/>
        </w:rPr>
        <w:t>isplay the graph of the extracellular matrix gene expression analysis</w:t>
      </w:r>
      <w:r>
        <w:rPr>
          <w:rFonts w:cstheme="minorHAnsi"/>
        </w:rPr>
        <w:t>.</w:t>
      </w:r>
    </w:p>
    <w:p w14:paraId="4FF6DC66" w14:textId="77777777" w:rsidR="000F25F8" w:rsidRPr="001A4A9C" w:rsidRDefault="000F25F8" w:rsidP="000F25F8">
      <w:pPr>
        <w:pStyle w:val="ListParagraph"/>
        <w:spacing w:line="276" w:lineRule="auto"/>
        <w:ind w:left="360"/>
        <w:rPr>
          <w:rFonts w:ascii="Calibri" w:hAnsi="Calibri" w:cs="Calibri"/>
          <w:bCs/>
          <w:highlight w:val="yellow"/>
        </w:rPr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4C722572" w14:textId="44D8750B" w:rsidR="000F25F8" w:rsidRDefault="000F25F8" w:rsidP="000F25F8">
      <w:pPr>
        <w:pStyle w:val="ListParagraph"/>
        <w:spacing w:line="276" w:lineRule="auto"/>
        <w:ind w:left="360"/>
      </w:pPr>
      <w:r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3" w:history="1">
        <w:r w:rsidRPr="000F25F8">
          <w:rPr>
            <w:rStyle w:val="Hyperlink"/>
          </w:rPr>
          <w:t>https://review.jove.com/account/file-uploader?src=21631563</w:t>
        </w:r>
      </w:hyperlink>
    </w:p>
    <w:p w14:paraId="3B32FF59" w14:textId="77777777" w:rsidR="000F25F8" w:rsidRDefault="000F25F8" w:rsidP="000F25F8">
      <w:pPr>
        <w:spacing w:line="276" w:lineRule="auto"/>
      </w:pPr>
    </w:p>
    <w:p w14:paraId="1604C499" w14:textId="77777777" w:rsidR="000F25F8" w:rsidRPr="008562FD" w:rsidRDefault="000F25F8" w:rsidP="000F25F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EDFA6B" w14:textId="217CF2B2" w:rsidR="00C156D9" w:rsidRPr="00F234E5" w:rsidRDefault="00C156D9" w:rsidP="00E52909">
      <w:pPr>
        <w:pStyle w:val="ListParagraph"/>
        <w:spacing w:before="120"/>
        <w:ind w:left="1440" w:firstLine="187"/>
        <w:rPr>
          <w:rFonts w:cstheme="minorHAnsi"/>
          <w:lang w:val="en-IN"/>
        </w:rPr>
      </w:pPr>
      <w:r w:rsidRPr="00C156D9">
        <w:rPr>
          <w:rFonts w:cstheme="minorHAnsi"/>
          <w:lang w:val="en-IN"/>
        </w:rPr>
        <w:br/>
      </w:r>
    </w:p>
    <w:p w14:paraId="09689C4F" w14:textId="3BEC777B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5695C63" w14:textId="77777777" w:rsidR="00160093" w:rsidRPr="00B07A3B" w:rsidRDefault="00160093" w:rsidP="00160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560A1A87" w14:textId="77777777" w:rsidR="00160093" w:rsidRPr="005E27DD" w:rsidRDefault="00160093" w:rsidP="0016009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have to </w:t>
      </w:r>
      <w:r w:rsidRPr="00815020">
        <w:rPr>
          <w:rFonts w:eastAsia="Times New Roman" w:cstheme="minorHAnsi"/>
          <w:b/>
          <w:bCs/>
        </w:rPr>
        <w:t>record</w:t>
      </w:r>
      <w:r>
        <w:rPr>
          <w:rFonts w:eastAsia="Times New Roman" w:cstheme="minorHAnsi"/>
        </w:rPr>
        <w:t xml:space="preserve"> this section.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5CA8A1B4" w14:textId="77777777" w:rsidR="00160093" w:rsidRPr="00495959" w:rsidRDefault="00160093" w:rsidP="0016009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C506F79" w14:textId="77777777" w:rsidR="00160093" w:rsidRPr="000F0F14" w:rsidRDefault="00160093" w:rsidP="0016009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44D1632D" w14:textId="77777777" w:rsidR="00160093" w:rsidRPr="00B07A3B" w:rsidRDefault="00160093" w:rsidP="00160093">
      <w:pPr>
        <w:ind w:left="360"/>
        <w:outlineLvl w:val="0"/>
        <w:rPr>
          <w:rFonts w:cstheme="minorHAnsi"/>
          <w:lang w:eastAsia="zh-TW"/>
        </w:rPr>
      </w:pPr>
    </w:p>
    <w:p w14:paraId="476287CC" w14:textId="58C88C3F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3A90681" w14:textId="448DD9A9" w:rsidR="008241D2" w:rsidRPr="001E491B" w:rsidRDefault="000050EF" w:rsidP="008241D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After repeated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irradiation, </w:t>
      </w:r>
      <w:r w:rsidR="008241D2" w:rsidRPr="001E491B">
        <w:rPr>
          <w:rFonts w:cstheme="minorHAnsi"/>
          <w:color w:val="7030A0"/>
          <w:lang w:val="en-IN"/>
        </w:rPr>
        <w:t xml:space="preserve">senescent fibroblasts exhibited characteristic senescent features </w:t>
      </w:r>
      <w:r w:rsidR="008241D2" w:rsidRPr="001E491B">
        <w:rPr>
          <w:rFonts w:cstheme="minorHAnsi"/>
          <w:b/>
          <w:bCs/>
          <w:color w:val="7030A0"/>
          <w:lang w:val="en-IN"/>
        </w:rPr>
        <w:t>[1]</w:t>
      </w:r>
      <w:r w:rsidR="008241D2" w:rsidRPr="001E491B">
        <w:rPr>
          <w:rFonts w:cstheme="minorHAnsi"/>
          <w:color w:val="7030A0"/>
          <w:lang w:val="en-IN"/>
        </w:rPr>
        <w:t xml:space="preserve">, including increased expression of CDKN2A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(C-D-K-N-two-A)</w:t>
      </w:r>
      <w:r w:rsidR="000F25F8">
        <w:rPr>
          <w:rFonts w:cstheme="minorHAnsi"/>
          <w:lang w:val="en-IN"/>
        </w:rPr>
        <w:t xml:space="preserve"> </w:t>
      </w:r>
      <w:r w:rsidR="008241D2" w:rsidRPr="001E491B">
        <w:rPr>
          <w:rFonts w:cstheme="minorHAnsi"/>
          <w:b/>
          <w:bCs/>
          <w:color w:val="7030A0"/>
          <w:lang w:val="en-IN"/>
        </w:rPr>
        <w:t>[2]</w:t>
      </w:r>
      <w:r w:rsidR="008241D2" w:rsidRPr="001E491B">
        <w:rPr>
          <w:rFonts w:cstheme="minorHAnsi"/>
          <w:color w:val="7030A0"/>
          <w:lang w:val="en-IN"/>
        </w:rPr>
        <w:t xml:space="preserve"> and CDKN1A </w:t>
      </w:r>
      <w:r w:rsidR="000F25F8" w:rsidRPr="000F25F8">
        <w:rPr>
          <w:rFonts w:cstheme="minorHAnsi"/>
          <w:i/>
          <w:iCs/>
          <w:color w:val="EE0000"/>
          <w:lang w:val="en-IN"/>
        </w:rPr>
        <w:t>(C-D-K-N-</w:t>
      </w:r>
      <w:r w:rsidR="000F25F8">
        <w:rPr>
          <w:rFonts w:cstheme="minorHAnsi"/>
          <w:i/>
          <w:iCs/>
          <w:color w:val="EE0000"/>
          <w:lang w:val="en-IN"/>
        </w:rPr>
        <w:t>one</w:t>
      </w:r>
      <w:r w:rsidR="000F25F8" w:rsidRPr="000F25F8">
        <w:rPr>
          <w:rFonts w:cstheme="minorHAnsi"/>
          <w:i/>
          <w:iCs/>
          <w:color w:val="EE0000"/>
          <w:lang w:val="en-IN"/>
        </w:rPr>
        <w:t>-A)</w:t>
      </w:r>
      <w:r w:rsidR="000F25F8">
        <w:rPr>
          <w:rFonts w:cstheme="minorHAnsi"/>
          <w:lang w:val="en-IN"/>
        </w:rPr>
        <w:t xml:space="preserve"> </w:t>
      </w:r>
      <w:r w:rsidR="000F25F8" w:rsidRPr="001E491B">
        <w:rPr>
          <w:rFonts w:cstheme="minorHAnsi"/>
          <w:b/>
          <w:bCs/>
          <w:color w:val="7030A0"/>
          <w:lang w:val="en-IN"/>
        </w:rPr>
        <w:t>[3]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8241D2" w:rsidRPr="001E491B">
        <w:rPr>
          <w:rFonts w:cstheme="minorHAnsi"/>
          <w:color w:val="7030A0"/>
          <w:lang w:val="en-IN"/>
        </w:rPr>
        <w:t xml:space="preserve">compared to non-irradiated cells, confirming the senescent phenotype </w:t>
      </w:r>
      <w:r w:rsidR="008241D2" w:rsidRPr="001E491B">
        <w:rPr>
          <w:rFonts w:cstheme="minorHAnsi"/>
          <w:b/>
          <w:bCs/>
          <w:color w:val="7030A0"/>
          <w:lang w:val="en-IN"/>
        </w:rPr>
        <w:t>[</w:t>
      </w:r>
      <w:r w:rsidR="000F25F8" w:rsidRPr="001E491B">
        <w:rPr>
          <w:rFonts w:cstheme="minorHAnsi"/>
          <w:b/>
          <w:bCs/>
          <w:color w:val="7030A0"/>
          <w:lang w:val="en-IN"/>
        </w:rPr>
        <w:t>4</w:t>
      </w:r>
      <w:r w:rsidR="008241D2" w:rsidRPr="001E491B">
        <w:rPr>
          <w:rFonts w:cstheme="minorHAnsi"/>
          <w:b/>
          <w:bCs/>
          <w:color w:val="7030A0"/>
          <w:lang w:val="en-IN"/>
        </w:rPr>
        <w:t>]</w:t>
      </w:r>
      <w:r w:rsidR="008241D2" w:rsidRPr="001E491B">
        <w:rPr>
          <w:rFonts w:cstheme="minorHAnsi"/>
          <w:color w:val="7030A0"/>
          <w:lang w:val="en-IN"/>
        </w:rPr>
        <w:t>.</w:t>
      </w:r>
    </w:p>
    <w:p w14:paraId="41B857C2" w14:textId="0E57CA3B" w:rsidR="008241D2" w:rsidRPr="001E491B" w:rsidRDefault="008241D2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2A-B.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B00A44" w:rsidRPr="001E491B">
        <w:rPr>
          <w:rFonts w:cstheme="minorHAnsi"/>
          <w:i/>
          <w:iCs/>
          <w:color w:val="0000FF"/>
          <w:lang w:val="en-IN"/>
        </w:rPr>
        <w:t>figure</w:t>
      </w:r>
      <w:r w:rsidRPr="001E491B">
        <w:rPr>
          <w:rFonts w:cstheme="minorHAnsi"/>
          <w:i/>
          <w:iCs/>
          <w:color w:val="0000FF"/>
          <w:lang w:val="en-IN"/>
        </w:rPr>
        <w:t xml:space="preserve"> 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B29B0FF" w14:textId="2D350247" w:rsidR="008241D2" w:rsidRPr="001E491B" w:rsidRDefault="008241D2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CDKN2A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B6971" w14:textId="3399F923" w:rsidR="008241D2" w:rsidRPr="001E491B" w:rsidRDefault="000F25F8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8241D2" w:rsidRPr="001E491B">
        <w:rPr>
          <w:rFonts w:cstheme="minorHAnsi"/>
          <w:i/>
          <w:iCs/>
          <w:color w:val="0000FF"/>
          <w:lang w:val="en-IN"/>
        </w:rPr>
        <w:t>orange bar labelled CDKN1A under UVB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179539B2" w14:textId="6CF0A346" w:rsidR="000F25F8" w:rsidRPr="001E491B" w:rsidRDefault="000F25F8" w:rsidP="008241D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241D2">
        <w:rPr>
          <w:rFonts w:cstheme="minorHAnsi"/>
          <w:lang w:val="en-IN"/>
        </w:rPr>
        <w:t xml:space="preserve">LAB MEDIA: Figure 2C. </w:t>
      </w:r>
      <w:r w:rsidRPr="001E491B">
        <w:rPr>
          <w:rFonts w:cstheme="minorHAnsi"/>
          <w:i/>
          <w:iCs/>
          <w:color w:val="0000FF"/>
          <w:lang w:val="en-IN"/>
        </w:rPr>
        <w:t>Video editor: Emphasize the blue and orange bars under No UVB.</w:t>
      </w:r>
    </w:p>
    <w:p w14:paraId="1B2A85BD" w14:textId="21B8E114" w:rsidR="008241D2" w:rsidRPr="008241D2" w:rsidRDefault="008241D2" w:rsidP="00B00A44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680DFFA" w14:textId="5B17B3ED" w:rsidR="00511467" w:rsidRPr="00511467" w:rsidRDefault="0051146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The photoaging-associated cytokines </w:t>
      </w:r>
      <w:r w:rsidR="000F25F8" w:rsidRPr="001E491B">
        <w:rPr>
          <w:rFonts w:cstheme="minorHAnsi"/>
          <w:color w:val="7030A0"/>
          <w:lang w:val="en-IN"/>
        </w:rPr>
        <w:t xml:space="preserve">Interleukin-18 or IL-18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eighteen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="000F25F8"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</w:t>
      </w:r>
      <w:r w:rsidR="000F25F8" w:rsidRPr="000F25F8">
        <w:rPr>
          <w:rFonts w:cstheme="minorHAnsi"/>
          <w:i/>
          <w:iCs/>
          <w:color w:val="EE0000"/>
          <w:lang w:val="en-IN"/>
        </w:rPr>
        <w:t>(S-C-F)</w:t>
      </w:r>
      <w:r w:rsidR="000F25F8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were upregulated in senescent dermal fibroblasts 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compared to the non-irradiated control group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5F8771AD" w14:textId="6D73198A" w:rsidR="00B00A44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“Control (+) UVB”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591D4FC3" w14:textId="04935C4A" w:rsidR="00511467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“Control (+) UVB” group</w:t>
      </w:r>
    </w:p>
    <w:p w14:paraId="706B0739" w14:textId="0CB9ADF6" w:rsidR="00B00A44" w:rsidRPr="001E491B" w:rsidRDefault="00B00A44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Emphasize the blue and orange bars under control </w:t>
      </w:r>
      <w:proofErr w:type="spellStart"/>
      <w:r w:rsidRPr="001E491B">
        <w:rPr>
          <w:rFonts w:cstheme="minorHAnsi"/>
          <w:i/>
          <w:iCs/>
          <w:color w:val="0000FF"/>
          <w:lang w:val="en-IN"/>
        </w:rPr>
        <w:t>Control</w:t>
      </w:r>
      <w:proofErr w:type="spellEnd"/>
      <w:r w:rsidRPr="001E491B">
        <w:rPr>
          <w:rFonts w:cstheme="minorHAnsi"/>
          <w:i/>
          <w:iCs/>
          <w:color w:val="0000FF"/>
          <w:lang w:val="en-IN"/>
        </w:rPr>
        <w:t xml:space="preserve"> (-) UVB” group</w:t>
      </w:r>
    </w:p>
    <w:p w14:paraId="7ED3A0D5" w14:textId="77777777" w:rsidR="00B00A44" w:rsidRPr="00511467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489D2CA" w14:textId="07BB9A69" w:rsidR="00511467" w:rsidRPr="001E491B" w:rsidRDefault="0051146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</w:t>
      </w:r>
      <w:proofErr w:type="spellStart"/>
      <w:r w:rsidRPr="001E491B">
        <w:rPr>
          <w:rFonts w:cstheme="minorHAnsi"/>
          <w:color w:val="7030A0"/>
          <w:lang w:val="en-IN"/>
        </w:rPr>
        <w:t>idebenone</w:t>
      </w:r>
      <w:proofErr w:type="spellEnd"/>
      <w:r w:rsidRPr="001E491B">
        <w:rPr>
          <w:rFonts w:cstheme="minorHAnsi"/>
          <w:color w:val="7030A0"/>
          <w:lang w:val="en-IN"/>
        </w:rPr>
        <w:t xml:space="preserve"> reversed the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-induced increase in IL-18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 xml:space="preserve"> and SCF expression in senescent fibroblasts</w:t>
      </w:r>
      <w:r w:rsidR="00B00A44" w:rsidRPr="001E491B">
        <w:rPr>
          <w:rFonts w:cstheme="minorHAnsi"/>
          <w:color w:val="7030A0"/>
          <w:lang w:val="en-IN"/>
        </w:rPr>
        <w:t xml:space="preserve"> </w:t>
      </w:r>
      <w:r w:rsidR="00B00A44" w:rsidRPr="001E491B">
        <w:rPr>
          <w:rFonts w:cstheme="minorHAnsi"/>
          <w:b/>
          <w:bCs/>
          <w:color w:val="7030A0"/>
          <w:lang w:val="en-IN"/>
        </w:rPr>
        <w:t>[2]</w:t>
      </w:r>
      <w:r w:rsidR="00B00A44" w:rsidRPr="001E491B">
        <w:rPr>
          <w:rFonts w:cstheme="minorHAnsi"/>
          <w:color w:val="7030A0"/>
          <w:lang w:val="en-IN"/>
        </w:rPr>
        <w:t>.</w:t>
      </w:r>
    </w:p>
    <w:p w14:paraId="3A7CDDFA" w14:textId="74403130" w:rsidR="00B00A44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blue bar labelled “IL-18” in the “</w:t>
      </w:r>
      <w:proofErr w:type="spellStart"/>
      <w:r w:rsidRPr="001E491B">
        <w:rPr>
          <w:rFonts w:cstheme="minorHAnsi"/>
          <w:i/>
          <w:iCs/>
          <w:color w:val="0000FF"/>
          <w:lang w:val="en-IN"/>
        </w:rPr>
        <w:t>Ideb+VitC</w:t>
      </w:r>
      <w:proofErr w:type="spellEnd"/>
      <w:r w:rsidRPr="001E491B">
        <w:rPr>
          <w:rFonts w:cstheme="minorHAnsi"/>
          <w:i/>
          <w:iCs/>
          <w:color w:val="0000FF"/>
          <w:lang w:val="en-IN"/>
        </w:rPr>
        <w:t>”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46687F40" w14:textId="3EC91179" w:rsidR="00511467" w:rsidRPr="001E491B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Figure 3.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orange bar labelled “SCF” in the “</w:t>
      </w:r>
      <w:proofErr w:type="spellStart"/>
      <w:r w:rsidRPr="001E491B">
        <w:rPr>
          <w:rFonts w:cstheme="minorHAnsi"/>
          <w:i/>
          <w:iCs/>
          <w:color w:val="0000FF"/>
          <w:lang w:val="en-IN"/>
        </w:rPr>
        <w:t>Ideb+VitC</w:t>
      </w:r>
      <w:proofErr w:type="spellEnd"/>
      <w:r w:rsidRPr="001E491B">
        <w:rPr>
          <w:rFonts w:cstheme="minorHAnsi"/>
          <w:i/>
          <w:iCs/>
          <w:color w:val="0000FF"/>
          <w:lang w:val="en-IN"/>
        </w:rPr>
        <w:t>” group.</w:t>
      </w:r>
    </w:p>
    <w:p w14:paraId="77FACFBB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B496ED5" w14:textId="6F136165" w:rsidR="00B00A44" w:rsidRPr="00B00A44" w:rsidRDefault="00511467" w:rsidP="00B00A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1E491B">
        <w:rPr>
          <w:rFonts w:cstheme="minorHAnsi"/>
          <w:color w:val="7030A0"/>
          <w:lang w:val="en-IN"/>
        </w:rPr>
        <w:lastRenderedPageBreak/>
        <w:t xml:space="preserve">Senescent fibroblasts exhibited altered levels of the epigenetic marker H3K27me3 </w:t>
      </w:r>
      <w:r w:rsidR="000F25F8" w:rsidRPr="000F25F8">
        <w:rPr>
          <w:rFonts w:cstheme="minorHAnsi"/>
          <w:i/>
          <w:iCs/>
          <w:color w:val="EE0000"/>
          <w:lang w:val="en-IN"/>
        </w:rPr>
        <w:t>(H-three-K-twenty-seven-me-three)</w:t>
      </w:r>
      <w:r w:rsidR="000F25F8" w:rsidRPr="000F25F8">
        <w:rPr>
          <w:rFonts w:cstheme="minorHAnsi"/>
          <w:color w:val="EE0000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after </w:t>
      </w:r>
      <w:r w:rsidR="000F25F8" w:rsidRPr="001E491B">
        <w:rPr>
          <w:rFonts w:cstheme="minorHAnsi"/>
          <w:color w:val="7030A0"/>
          <w:lang w:val="en-IN"/>
        </w:rPr>
        <w:t>UVB</w:t>
      </w:r>
      <w:r w:rsidRPr="001E491B">
        <w:rPr>
          <w:rFonts w:cstheme="minorHAnsi"/>
          <w:color w:val="7030A0"/>
          <w:lang w:val="en-IN"/>
        </w:rPr>
        <w:t xml:space="preserve"> irradiation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="00B00A44" w:rsidRPr="001E491B">
        <w:rPr>
          <w:rFonts w:cstheme="minorHAnsi"/>
          <w:b/>
          <w:bCs/>
          <w:color w:val="7030A0"/>
          <w:lang w:val="en-IN"/>
        </w:rPr>
        <w:t>.</w:t>
      </w:r>
    </w:p>
    <w:p w14:paraId="76E2DB7B" w14:textId="0F229CAF" w:rsidR="00511467" w:rsidRPr="001E491B" w:rsidRDefault="00511467" w:rsidP="00B00A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00A44">
        <w:rPr>
          <w:rFonts w:cstheme="minorHAnsi"/>
          <w:lang w:val="en-IN"/>
        </w:rPr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60799E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 bar</w:t>
      </w:r>
      <w:r w:rsidR="00B00A44" w:rsidRPr="001E491B">
        <w:rPr>
          <w:rFonts w:cstheme="minorHAnsi"/>
          <w:i/>
          <w:iCs/>
          <w:color w:val="0000FF"/>
          <w:lang w:val="en-IN"/>
        </w:rPr>
        <w:t xml:space="preserve"> labelled as control and </w:t>
      </w:r>
      <w:proofErr w:type="spellStart"/>
      <w:r w:rsidR="00B00A44" w:rsidRPr="001E491B">
        <w:rPr>
          <w:rFonts w:cstheme="minorHAnsi"/>
          <w:i/>
          <w:iCs/>
          <w:color w:val="0000FF"/>
          <w:lang w:val="en-IN"/>
        </w:rPr>
        <w:t>Ideb+Vit</w:t>
      </w:r>
      <w:proofErr w:type="spellEnd"/>
      <w:r w:rsidR="00B00A44" w:rsidRPr="001E491B">
        <w:rPr>
          <w:rFonts w:cstheme="minorHAnsi"/>
          <w:i/>
          <w:iCs/>
          <w:color w:val="0000FF"/>
          <w:lang w:val="en-IN"/>
        </w:rPr>
        <w:t xml:space="preserve"> C</w:t>
      </w:r>
      <w:r w:rsidRPr="001E491B">
        <w:rPr>
          <w:rFonts w:cstheme="minorHAnsi"/>
          <w:i/>
          <w:iCs/>
          <w:color w:val="0000FF"/>
          <w:lang w:val="en-IN"/>
        </w:rPr>
        <w:t xml:space="preserve"> in the (+) UVB group</w:t>
      </w:r>
      <w:r w:rsidR="00B00A44" w:rsidRPr="001E491B">
        <w:rPr>
          <w:rFonts w:cstheme="minorHAnsi"/>
          <w:i/>
          <w:iCs/>
          <w:color w:val="0000FF"/>
          <w:lang w:val="en-IN"/>
        </w:rPr>
        <w:t>.</w:t>
      </w:r>
    </w:p>
    <w:p w14:paraId="019289B0" w14:textId="77777777" w:rsidR="00B00A44" w:rsidRPr="00B00A44" w:rsidRDefault="00B00A44" w:rsidP="00B00A4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9FB89C1" w14:textId="77777777" w:rsidR="0060799E" w:rsidRPr="001E491B" w:rsidRDefault="00511467" w:rsidP="00A4299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Treatment with vitamin C and </w:t>
      </w:r>
      <w:proofErr w:type="spellStart"/>
      <w:r w:rsidRPr="001E491B">
        <w:rPr>
          <w:rFonts w:cstheme="minorHAnsi"/>
          <w:color w:val="7030A0"/>
          <w:lang w:val="en-IN"/>
        </w:rPr>
        <w:t>idebenone</w:t>
      </w:r>
      <w:proofErr w:type="spellEnd"/>
      <w:r w:rsidRPr="001E491B">
        <w:rPr>
          <w:rFonts w:cstheme="minorHAnsi"/>
          <w:color w:val="7030A0"/>
          <w:lang w:val="en-IN"/>
        </w:rPr>
        <w:t xml:space="preserve"> reversed the altered H3K27me3 levels in senescent fibroblasts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.</w:t>
      </w:r>
    </w:p>
    <w:p w14:paraId="06FD1B78" w14:textId="515752C3" w:rsidR="0060799E" w:rsidRPr="001E491B" w:rsidRDefault="00511467" w:rsidP="0060799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0799E">
        <w:rPr>
          <w:rFonts w:cstheme="minorHAnsi"/>
          <w:lang w:val="en-IN"/>
        </w:rPr>
        <w:t xml:space="preserve">LAB MEDIA: Figure 4. </w:t>
      </w:r>
      <w:r w:rsidRPr="001E491B">
        <w:rPr>
          <w:rFonts w:cstheme="minorHAnsi"/>
          <w:i/>
          <w:iCs/>
          <w:color w:val="0000FF"/>
          <w:lang w:val="en-IN"/>
        </w:rPr>
        <w:t>Video editor</w:t>
      </w:r>
      <w:r w:rsidR="0060799E" w:rsidRPr="001E491B">
        <w:rPr>
          <w:rFonts w:cstheme="minorHAnsi"/>
          <w:i/>
          <w:iCs/>
          <w:color w:val="0000FF"/>
          <w:lang w:val="en-IN"/>
        </w:rPr>
        <w:t xml:space="preserve">: Emphasize the bar labelled as </w:t>
      </w:r>
      <w:proofErr w:type="spellStart"/>
      <w:r w:rsidR="0060799E" w:rsidRPr="001E491B">
        <w:rPr>
          <w:rFonts w:cstheme="minorHAnsi"/>
          <w:i/>
          <w:iCs/>
          <w:color w:val="0000FF"/>
          <w:lang w:val="en-IN"/>
        </w:rPr>
        <w:t>Ideb+Vit</w:t>
      </w:r>
      <w:proofErr w:type="spellEnd"/>
      <w:r w:rsidR="0060799E" w:rsidRPr="001E491B">
        <w:rPr>
          <w:rFonts w:cstheme="minorHAnsi"/>
          <w:i/>
          <w:iCs/>
          <w:color w:val="0000FF"/>
          <w:lang w:val="en-IN"/>
        </w:rPr>
        <w:t xml:space="preserve"> C in the (+) UVB group.</w:t>
      </w:r>
      <w:r w:rsidR="00D05DE1" w:rsidRPr="001E491B">
        <w:rPr>
          <w:rFonts w:cstheme="minorHAnsi"/>
          <w:i/>
          <w:iCs/>
          <w:color w:val="0000FF"/>
          <w:lang w:val="en-IN"/>
        </w:rPr>
        <w:t xml:space="preserve"> </w:t>
      </w:r>
    </w:p>
    <w:p w14:paraId="7A0F548C" w14:textId="37137C1F" w:rsidR="0060799E" w:rsidRPr="0060799E" w:rsidRDefault="0060799E" w:rsidP="0060799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C7FD115" w14:textId="352CB8E0" w:rsidR="00511467" w:rsidRPr="001E491B" w:rsidRDefault="0051146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  <w:lang w:val="en-IN"/>
        </w:rPr>
        <w:t xml:space="preserve">Conditioned medium from senescent cells dysregulated the expression of extracellular matrix proteins ELN </w:t>
      </w:r>
      <w:r w:rsidR="00F25260" w:rsidRPr="00F25260">
        <w:rPr>
          <w:rFonts w:cstheme="minorHAnsi"/>
          <w:i/>
          <w:iCs/>
          <w:color w:val="EE0000"/>
        </w:rPr>
        <w:t>(E-L-N)</w:t>
      </w:r>
      <w:r w:rsidR="00F25260">
        <w:rPr>
          <w:rFonts w:cstheme="minorHAnsi"/>
          <w:i/>
          <w:iCs/>
          <w:color w:val="EE0000"/>
        </w:rPr>
        <w:t xml:space="preserve"> </w:t>
      </w:r>
      <w:r w:rsidRPr="001E491B">
        <w:rPr>
          <w:rFonts w:cstheme="minorHAnsi"/>
          <w:color w:val="7030A0"/>
          <w:lang w:val="en-IN"/>
        </w:rPr>
        <w:t>and FBN1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(F-B-N-one)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[1]</w:t>
      </w:r>
      <w:r w:rsidRPr="001E491B">
        <w:rPr>
          <w:rFonts w:cstheme="minorHAnsi"/>
          <w:color w:val="7030A0"/>
          <w:lang w:val="en-IN"/>
        </w:rPr>
        <w:t>, growth factors CTGF</w:t>
      </w:r>
      <w:r w:rsidR="00F25260" w:rsidRPr="001E491B">
        <w:rPr>
          <w:rFonts w:cstheme="minorHAnsi"/>
          <w:color w:val="7030A0"/>
          <w:lang w:val="en-IN"/>
        </w:rPr>
        <w:t xml:space="preserve"> </w:t>
      </w:r>
      <w:r w:rsidR="00F25260" w:rsidRPr="00F25260">
        <w:rPr>
          <w:rFonts w:cstheme="minorHAnsi"/>
          <w:i/>
          <w:iCs/>
          <w:color w:val="EE0000"/>
        </w:rPr>
        <w:t>(C-T-G-F)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IGF1 </w:t>
      </w:r>
      <w:r w:rsidR="00F25260" w:rsidRPr="00F25260">
        <w:rPr>
          <w:rFonts w:cstheme="minorHAnsi"/>
          <w:i/>
          <w:iCs/>
          <w:color w:val="EE0000"/>
        </w:rPr>
        <w:t>(I-G-F-one)</w:t>
      </w:r>
      <w:r w:rsidR="00F25260" w:rsidRPr="00C67FF1">
        <w:rPr>
          <w:rFonts w:cstheme="minorHAnsi"/>
          <w:b/>
          <w:bCs/>
          <w:lang w:val="en-IN"/>
        </w:rPr>
        <w:t xml:space="preserve"> </w:t>
      </w:r>
      <w:r w:rsidRPr="001E491B">
        <w:rPr>
          <w:rFonts w:cstheme="minorHAnsi"/>
          <w:b/>
          <w:bCs/>
          <w:color w:val="7030A0"/>
          <w:lang w:val="en-IN"/>
        </w:rPr>
        <w:t>[2]</w:t>
      </w:r>
      <w:r w:rsidRPr="001E491B">
        <w:rPr>
          <w:rFonts w:cstheme="minorHAnsi"/>
          <w:color w:val="7030A0"/>
          <w:lang w:val="en-IN"/>
        </w:rPr>
        <w:t>, and proinflammatory cytokines</w:t>
      </w:r>
      <w:r w:rsidR="00442347" w:rsidRPr="001E491B">
        <w:rPr>
          <w:rFonts w:cstheme="minorHAnsi"/>
          <w:color w:val="7030A0"/>
          <w:lang w:val="en-IN"/>
        </w:rPr>
        <w:t xml:space="preserve"> Interleukin-6 or</w:t>
      </w:r>
      <w:r w:rsidRPr="001E491B">
        <w:rPr>
          <w:rFonts w:cstheme="minorHAnsi"/>
          <w:color w:val="7030A0"/>
          <w:lang w:val="en-IN"/>
        </w:rPr>
        <w:t xml:space="preserve"> IL-6</w:t>
      </w:r>
      <w:r w:rsidR="00442347" w:rsidRPr="001E491B">
        <w:rPr>
          <w:rFonts w:cstheme="minorHAnsi"/>
          <w:color w:val="7030A0"/>
          <w:lang w:val="en-IN"/>
        </w:rPr>
        <w:t xml:space="preserve"> </w:t>
      </w:r>
      <w:r w:rsidR="00442347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six</w:t>
      </w:r>
      <w:r w:rsidR="00442347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 xml:space="preserve">and </w:t>
      </w:r>
      <w:r w:rsidR="000F25F8" w:rsidRPr="001E491B">
        <w:rPr>
          <w:rFonts w:cstheme="minorHAnsi"/>
          <w:color w:val="7030A0"/>
          <w:lang w:val="en-IN"/>
        </w:rPr>
        <w:t xml:space="preserve">Interleukin-8 or </w:t>
      </w:r>
      <w:r w:rsidRPr="001E491B">
        <w:rPr>
          <w:rFonts w:cstheme="minorHAnsi"/>
          <w:color w:val="7030A0"/>
          <w:lang w:val="en-IN"/>
        </w:rPr>
        <w:t>IL-8</w:t>
      </w:r>
      <w:r w:rsidR="000F25F8" w:rsidRPr="001E491B">
        <w:rPr>
          <w:rFonts w:cstheme="minorHAnsi"/>
          <w:color w:val="7030A0"/>
          <w:lang w:val="en-IN"/>
        </w:rPr>
        <w:t xml:space="preserve"> </w:t>
      </w:r>
      <w:r w:rsidR="000F25F8" w:rsidRPr="00442347">
        <w:rPr>
          <w:rFonts w:cstheme="minorHAnsi"/>
          <w:i/>
          <w:iCs/>
          <w:color w:val="EE0000"/>
          <w:lang w:val="en-IN"/>
        </w:rPr>
        <w:t>(I-L-</w:t>
      </w:r>
      <w:r w:rsidR="000F25F8">
        <w:rPr>
          <w:rFonts w:cstheme="minorHAnsi"/>
          <w:i/>
          <w:iCs/>
          <w:color w:val="EE0000"/>
          <w:lang w:val="en-IN"/>
        </w:rPr>
        <w:t>eight</w:t>
      </w:r>
      <w:r w:rsidR="000F25F8" w:rsidRPr="00442347">
        <w:rPr>
          <w:rFonts w:cstheme="minorHAnsi"/>
          <w:i/>
          <w:iCs/>
          <w:color w:val="EE0000"/>
          <w:lang w:val="en-IN"/>
        </w:rPr>
        <w:t>)</w:t>
      </w:r>
      <w:r w:rsidRPr="00511467">
        <w:rPr>
          <w:rFonts w:cstheme="minorHAnsi"/>
          <w:lang w:val="en-IN"/>
        </w:rPr>
        <w:t xml:space="preserve"> </w:t>
      </w:r>
      <w:r w:rsidRPr="001E491B">
        <w:rPr>
          <w:rFonts w:cstheme="minorHAnsi"/>
          <w:color w:val="7030A0"/>
          <w:lang w:val="en-IN"/>
        </w:rPr>
        <w:t>in healthy fibroblasts after 24 hours of incubation</w:t>
      </w:r>
      <w:r w:rsidR="001E491B">
        <w:rPr>
          <w:rFonts w:cstheme="minorHAnsi"/>
          <w:color w:val="7030A0"/>
          <w:lang w:val="en-IN"/>
        </w:rPr>
        <w:t xml:space="preserve"> </w:t>
      </w:r>
      <w:r w:rsidR="001E491B" w:rsidRPr="001E491B">
        <w:rPr>
          <w:rFonts w:cstheme="minorHAnsi"/>
          <w:b/>
          <w:bCs/>
          <w:color w:val="7030A0"/>
          <w:lang w:val="en-IN"/>
        </w:rPr>
        <w:t>[3]</w:t>
      </w:r>
      <w:r w:rsidRPr="001E491B">
        <w:rPr>
          <w:rFonts w:cstheme="minorHAnsi"/>
          <w:color w:val="7030A0"/>
          <w:lang w:val="en-IN"/>
        </w:rPr>
        <w:t>.</w:t>
      </w:r>
    </w:p>
    <w:p w14:paraId="7C2AF459" w14:textId="5627BF39" w:rsidR="00763519" w:rsidRPr="001E491B" w:rsidRDefault="00511467" w:rsidP="0076351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</w:t>
      </w:r>
      <w:r w:rsidRPr="001E491B">
        <w:rPr>
          <w:rFonts w:cstheme="minorHAnsi"/>
          <w:i/>
          <w:iCs/>
          <w:color w:val="0000FF"/>
          <w:lang w:val="en-IN"/>
        </w:rPr>
        <w:t>the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values in the</w:t>
      </w:r>
      <w:r w:rsidRPr="001E491B">
        <w:rPr>
          <w:rFonts w:cstheme="minorHAnsi"/>
          <w:i/>
          <w:iCs/>
          <w:color w:val="0000FF"/>
          <w:lang w:val="en-IN"/>
        </w:rPr>
        <w:t xml:space="preserve"> rows labelled ELN and FBN1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under</w:t>
      </w:r>
      <w:r w:rsidR="00763519">
        <w:rPr>
          <w:rFonts w:cstheme="minorHAnsi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Conditioned medium from senescent cells </w:t>
      </w:r>
      <w:r w:rsidR="00522937" w:rsidRPr="001E491B">
        <w:rPr>
          <w:rFonts w:cstheme="minorHAnsi"/>
          <w:i/>
          <w:iCs/>
          <w:color w:val="0000FF"/>
          <w:lang w:val="en-IN"/>
        </w:rPr>
        <w:t xml:space="preserve">in the control </w:t>
      </w:r>
      <w:r w:rsidR="00763519" w:rsidRPr="001E491B">
        <w:rPr>
          <w:rFonts w:cstheme="minorHAnsi"/>
          <w:i/>
          <w:iCs/>
          <w:color w:val="0000FF"/>
          <w:lang w:val="en-IN"/>
        </w:rPr>
        <w:t>column.</w:t>
      </w:r>
    </w:p>
    <w:p w14:paraId="01D6C3C3" w14:textId="03BFF82B" w:rsidR="00522937" w:rsidRPr="001E491B" w:rsidRDefault="00511467" w:rsidP="005229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763519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>Emphasize</w:t>
      </w:r>
      <w:r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the values in the </w:t>
      </w:r>
      <w:r w:rsidRPr="001E491B">
        <w:rPr>
          <w:rFonts w:cstheme="minorHAnsi"/>
          <w:i/>
          <w:iCs/>
          <w:color w:val="0000FF"/>
          <w:lang w:val="en-IN"/>
        </w:rPr>
        <w:t>rows labelled CTGF and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 xml:space="preserve">IGF1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10F2AE74" w14:textId="15F097C9" w:rsidR="00522937" w:rsidRPr="001E491B" w:rsidRDefault="00511467" w:rsidP="005229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</w:t>
      </w:r>
      <w:r w:rsidR="00763519" w:rsidRPr="001E491B">
        <w:rPr>
          <w:rFonts w:cstheme="minorHAnsi"/>
          <w:i/>
          <w:iCs/>
          <w:color w:val="0000FF"/>
          <w:lang w:val="en-IN"/>
        </w:rPr>
        <w:t xml:space="preserve">Emphasize the values in the rows labelled IL-6 and IL-8 </w:t>
      </w:r>
      <w:r w:rsidR="00522937" w:rsidRPr="001E491B">
        <w:rPr>
          <w:rFonts w:cstheme="minorHAnsi"/>
          <w:i/>
          <w:iCs/>
          <w:color w:val="0000FF"/>
          <w:lang w:val="en-IN"/>
        </w:rPr>
        <w:t>under Conditioned medium from senescent cells in the control column.</w:t>
      </w:r>
    </w:p>
    <w:p w14:paraId="0C1097B4" w14:textId="77777777" w:rsidR="00C67FF1" w:rsidRPr="00511467" w:rsidRDefault="00C67FF1" w:rsidP="00C67FF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2A656F" w14:textId="21A854F0" w:rsidR="00442347" w:rsidRPr="001E491B" w:rsidRDefault="00442347" w:rsidP="0051146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E491B">
        <w:rPr>
          <w:rFonts w:cstheme="minorHAnsi"/>
          <w:color w:val="7030A0"/>
        </w:rPr>
        <w:t xml:space="preserve">Treatment with a combination of vitamin C and </w:t>
      </w:r>
      <w:proofErr w:type="spellStart"/>
      <w:r w:rsidRPr="001E491B">
        <w:rPr>
          <w:rFonts w:cstheme="minorHAnsi"/>
          <w:color w:val="7030A0"/>
        </w:rPr>
        <w:t>idebenone</w:t>
      </w:r>
      <w:proofErr w:type="spellEnd"/>
      <w:r w:rsidRPr="001E491B">
        <w:rPr>
          <w:rFonts w:cstheme="minorHAnsi"/>
          <w:color w:val="7030A0"/>
        </w:rPr>
        <w:t xml:space="preserve"> restored the altered expression of extracellular matrix proteins and growth factors by upregulating ELN, FBN1, CTGF, and IGF1</w:t>
      </w:r>
      <w:r w:rsidR="00F25260" w:rsidRPr="001E491B">
        <w:rPr>
          <w:rFonts w:cstheme="minorHAnsi"/>
          <w:color w:val="7030A0"/>
        </w:rPr>
        <w:t xml:space="preserve"> </w:t>
      </w:r>
      <w:r w:rsidRPr="001E491B">
        <w:rPr>
          <w:rFonts w:cstheme="minorHAnsi"/>
          <w:b/>
          <w:bCs/>
          <w:color w:val="7030A0"/>
        </w:rPr>
        <w:t>[1]</w:t>
      </w:r>
      <w:r w:rsidRPr="001E491B">
        <w:rPr>
          <w:rFonts w:cstheme="minorHAnsi"/>
          <w:color w:val="7030A0"/>
        </w:rPr>
        <w:t xml:space="preserve">, while downregulating the proinflammatory cytokines IL-6 and IL-8 </w:t>
      </w:r>
      <w:r w:rsidRPr="001E491B">
        <w:rPr>
          <w:rFonts w:cstheme="minorHAnsi"/>
          <w:b/>
          <w:bCs/>
          <w:color w:val="7030A0"/>
        </w:rPr>
        <w:t>[2]</w:t>
      </w:r>
      <w:r w:rsidRPr="001E491B">
        <w:rPr>
          <w:rFonts w:cstheme="minorHAnsi"/>
          <w:color w:val="7030A0"/>
        </w:rPr>
        <w:t>.</w:t>
      </w:r>
      <w:r w:rsidRPr="001E491B">
        <w:rPr>
          <w:rFonts w:cstheme="minorHAnsi"/>
          <w:color w:val="7030A0"/>
          <w:lang w:val="en-IN"/>
        </w:rPr>
        <w:t xml:space="preserve"> </w:t>
      </w:r>
    </w:p>
    <w:p w14:paraId="50DDD1F6" w14:textId="78E2A8D0" w:rsidR="00597E7B" w:rsidRPr="001E491B" w:rsidRDefault="00511467" w:rsidP="00597E7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11467">
        <w:rPr>
          <w:rFonts w:cstheme="minorHAnsi"/>
          <w:lang w:val="en-IN"/>
        </w:rPr>
        <w:t xml:space="preserve">LAB MEDIA: Table 2. </w:t>
      </w:r>
      <w:r w:rsidRPr="001E491B">
        <w:rPr>
          <w:rFonts w:cstheme="minorHAnsi"/>
          <w:i/>
          <w:iCs/>
          <w:color w:val="0000FF"/>
          <w:lang w:val="en-IN"/>
        </w:rPr>
        <w:t>Video editor: Highlight the rows labelled ELN,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</w:t>
      </w:r>
      <w:r w:rsidRPr="001E491B">
        <w:rPr>
          <w:rFonts w:cstheme="minorHAnsi"/>
          <w:i/>
          <w:iCs/>
          <w:color w:val="0000FF"/>
          <w:lang w:val="en-IN"/>
        </w:rPr>
        <w:t>FBN1, CTGF, and IGF1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 under Conditioned medium from senescent cells in the vitamin C and </w:t>
      </w:r>
      <w:proofErr w:type="spellStart"/>
      <w:r w:rsidR="00597E7B" w:rsidRPr="001E491B">
        <w:rPr>
          <w:rFonts w:cstheme="minorHAnsi"/>
          <w:i/>
          <w:iCs/>
          <w:color w:val="0000FF"/>
          <w:lang w:val="en-IN"/>
        </w:rPr>
        <w:t>idebenone</w:t>
      </w:r>
      <w:proofErr w:type="spellEnd"/>
      <w:r w:rsidR="00597E7B" w:rsidRPr="001E491B">
        <w:rPr>
          <w:rFonts w:cstheme="minorHAnsi"/>
          <w:i/>
          <w:iCs/>
          <w:color w:val="0000FF"/>
          <w:lang w:val="en-IN"/>
        </w:rPr>
        <w:t xml:space="preserve"> column.</w:t>
      </w:r>
    </w:p>
    <w:p w14:paraId="71138099" w14:textId="45D1FD89" w:rsidR="00495959" w:rsidRPr="001E491B" w:rsidRDefault="00511467" w:rsidP="0049595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7E7B">
        <w:rPr>
          <w:rFonts w:cstheme="minorHAnsi"/>
          <w:lang w:val="en-IN"/>
        </w:rPr>
        <w:t xml:space="preserve"> LAB MEDIA: Table 2. </w:t>
      </w:r>
      <w:r w:rsidRPr="001E491B">
        <w:rPr>
          <w:rFonts w:cstheme="minorHAnsi"/>
          <w:i/>
          <w:iCs/>
          <w:color w:val="0000FF"/>
          <w:lang w:val="en-IN"/>
        </w:rPr>
        <w:t xml:space="preserve">Video editor: Highlight the rows labelled IL-6 and IL-8 </w:t>
      </w:r>
      <w:r w:rsidR="00597E7B" w:rsidRPr="001E491B">
        <w:rPr>
          <w:rFonts w:cstheme="minorHAnsi"/>
          <w:i/>
          <w:iCs/>
          <w:color w:val="0000FF"/>
          <w:lang w:val="en-IN"/>
        </w:rPr>
        <w:t xml:space="preserve">under Conditioned medium from senescent cells in the vitamin C and </w:t>
      </w:r>
      <w:proofErr w:type="spellStart"/>
      <w:r w:rsidR="00597E7B" w:rsidRPr="001E491B">
        <w:rPr>
          <w:rFonts w:cstheme="minorHAnsi"/>
          <w:i/>
          <w:iCs/>
          <w:color w:val="0000FF"/>
          <w:lang w:val="en-IN"/>
        </w:rPr>
        <w:t>idebenone</w:t>
      </w:r>
      <w:proofErr w:type="spellEnd"/>
      <w:r w:rsidR="00597E7B" w:rsidRPr="001E491B">
        <w:rPr>
          <w:rFonts w:cstheme="minorHAnsi"/>
          <w:i/>
          <w:iCs/>
          <w:color w:val="0000FF"/>
          <w:lang w:val="en-IN"/>
        </w:rPr>
        <w:t xml:space="preserve"> column.</w:t>
      </w:r>
    </w:p>
    <w:p w14:paraId="4D98F447" w14:textId="6BD0AE35" w:rsidR="00495959" w:rsidRPr="00597E7B" w:rsidRDefault="00495959" w:rsidP="00597E7B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2591" w14:textId="77777777" w:rsidR="001846CE" w:rsidRDefault="001846CE">
      <w:r>
        <w:separator/>
      </w:r>
    </w:p>
    <w:p w14:paraId="46131DCB" w14:textId="77777777" w:rsidR="001846CE" w:rsidRDefault="001846CE"/>
  </w:endnote>
  <w:endnote w:type="continuationSeparator" w:id="0">
    <w:p w14:paraId="287339F6" w14:textId="77777777" w:rsidR="001846CE" w:rsidRDefault="001846CE">
      <w:r>
        <w:continuationSeparator/>
      </w:r>
    </w:p>
    <w:p w14:paraId="678362C3" w14:textId="77777777" w:rsidR="001846CE" w:rsidRDefault="001846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8A601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6009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C2746" w14:textId="77777777" w:rsidR="001846CE" w:rsidRDefault="001846CE">
      <w:r>
        <w:separator/>
      </w:r>
    </w:p>
    <w:p w14:paraId="019B661A" w14:textId="77777777" w:rsidR="001846CE" w:rsidRDefault="001846CE"/>
  </w:footnote>
  <w:footnote w:type="continuationSeparator" w:id="0">
    <w:p w14:paraId="7B2A4AA8" w14:textId="77777777" w:rsidR="001846CE" w:rsidRDefault="001846CE">
      <w:r>
        <w:continuationSeparator/>
      </w:r>
    </w:p>
    <w:p w14:paraId="207F07E5" w14:textId="77777777" w:rsidR="001846CE" w:rsidRDefault="001846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4C033F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0EF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632"/>
    <w:rsid w:val="000E1C29"/>
    <w:rsid w:val="000E236A"/>
    <w:rsid w:val="000E5459"/>
    <w:rsid w:val="000E6166"/>
    <w:rsid w:val="000F05F6"/>
    <w:rsid w:val="000F0F14"/>
    <w:rsid w:val="000F1A61"/>
    <w:rsid w:val="000F25F8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0093"/>
    <w:rsid w:val="00162D51"/>
    <w:rsid w:val="0016471F"/>
    <w:rsid w:val="00176D6F"/>
    <w:rsid w:val="00177B33"/>
    <w:rsid w:val="001819E3"/>
    <w:rsid w:val="001832C8"/>
    <w:rsid w:val="001846CE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491B"/>
    <w:rsid w:val="001E52A3"/>
    <w:rsid w:val="001F0890"/>
    <w:rsid w:val="001F615E"/>
    <w:rsid w:val="00214268"/>
    <w:rsid w:val="002152AB"/>
    <w:rsid w:val="002220F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F09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2E8C"/>
    <w:rsid w:val="00440FFA"/>
    <w:rsid w:val="00441918"/>
    <w:rsid w:val="00442347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467"/>
    <w:rsid w:val="00511F52"/>
    <w:rsid w:val="00513853"/>
    <w:rsid w:val="0052184A"/>
    <w:rsid w:val="00522937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7E7B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085"/>
    <w:rsid w:val="005E5F20"/>
    <w:rsid w:val="005F0509"/>
    <w:rsid w:val="005F18A3"/>
    <w:rsid w:val="005F1ADF"/>
    <w:rsid w:val="00604177"/>
    <w:rsid w:val="0060799E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519"/>
    <w:rsid w:val="0076691B"/>
    <w:rsid w:val="0077071A"/>
    <w:rsid w:val="00772380"/>
    <w:rsid w:val="00772548"/>
    <w:rsid w:val="00777388"/>
    <w:rsid w:val="00777BCA"/>
    <w:rsid w:val="00785075"/>
    <w:rsid w:val="00790E8C"/>
    <w:rsid w:val="00791F54"/>
    <w:rsid w:val="007A149A"/>
    <w:rsid w:val="007A24ED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D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2FD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E42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52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279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1621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0A44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56D9"/>
    <w:rsid w:val="00C2620F"/>
    <w:rsid w:val="00C34F4C"/>
    <w:rsid w:val="00C428F1"/>
    <w:rsid w:val="00C50118"/>
    <w:rsid w:val="00C602B2"/>
    <w:rsid w:val="00C66C56"/>
    <w:rsid w:val="00C67FF1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DE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9CE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772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1572"/>
    <w:rsid w:val="00E44C46"/>
    <w:rsid w:val="00E4663E"/>
    <w:rsid w:val="00E52377"/>
    <w:rsid w:val="00E52909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EC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4E5"/>
    <w:rsid w:val="00F25260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220F0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0F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rtinez@mesoestetic.com" TargetMode="External"/><Relationship Id="rId13" Type="http://schemas.openxmlformats.org/officeDocument/2006/relationships/hyperlink" Target="https://review.jove.com/account/file-uploader?src=21631563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631563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amartinez@mesoestetic.com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01C576440004D13B01D7AE1D305A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52B78-C002-421C-B404-7769B841C114}"/>
      </w:docPartPr>
      <w:docPartBody>
        <w:p w:rsidR="00E340FC" w:rsidRDefault="00113B83" w:rsidP="00113B83">
          <w:pPr>
            <w:pStyle w:val="F01C576440004D13B01D7AE1D305AF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E1BB62041134D4F831DB52EB19ED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FC1B5-2B0B-4EE4-9C9A-AB2D63DAC2C5}"/>
      </w:docPartPr>
      <w:docPartBody>
        <w:p w:rsidR="00000000" w:rsidRDefault="00B23074" w:rsidP="00B23074">
          <w:pPr>
            <w:pStyle w:val="5E1BB62041134D4F831DB52EB19EDED4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227F2FF36D74989A0079DD0BED3D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C1D8B-E2E1-4EA5-B1A8-3A5F48C4A705}"/>
      </w:docPartPr>
      <w:docPartBody>
        <w:p w:rsidR="00000000" w:rsidRDefault="00B23074" w:rsidP="00B23074">
          <w:pPr>
            <w:pStyle w:val="3227F2FF36D74989A0079DD0BED3DBD4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CB517428C247430480E5A5121CA77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1909D-17E5-4DA7-9174-9B748933A4A4}"/>
      </w:docPartPr>
      <w:docPartBody>
        <w:p w:rsidR="00000000" w:rsidRDefault="00B23074" w:rsidP="00B23074">
          <w:pPr>
            <w:pStyle w:val="CB517428C247430480E5A5121CA775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7C7B84676AA24B6D97D3628EF17E1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34E21-31A9-4C5E-A9AC-C89CF462679D}"/>
      </w:docPartPr>
      <w:docPartBody>
        <w:p w:rsidR="00000000" w:rsidRDefault="00B23074" w:rsidP="00B23074">
          <w:pPr>
            <w:pStyle w:val="7C7B84676AA24B6D97D3628EF17E1C8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9D921EE055B46D9820E183EBFCAC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1AFE7-75B9-4CDB-8CCC-7A488C91197A}"/>
      </w:docPartPr>
      <w:docPartBody>
        <w:p w:rsidR="00000000" w:rsidRDefault="00B23074" w:rsidP="00B23074">
          <w:pPr>
            <w:pStyle w:val="19D921EE055B46D9820E183EBFCACA5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B63FE0139B444E5B4C0BA3B90B0A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FD09C-18AD-4516-8458-0CE198C4FF31}"/>
      </w:docPartPr>
      <w:docPartBody>
        <w:p w:rsidR="00000000" w:rsidRDefault="00B23074" w:rsidP="00B23074">
          <w:pPr>
            <w:pStyle w:val="BB63FE0139B444E5B4C0BA3B90B0A8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32433156E6846349B9EA875F53EF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51637-ADA5-4359-A022-B607368EB109}"/>
      </w:docPartPr>
      <w:docPartBody>
        <w:p w:rsidR="00000000" w:rsidRDefault="00B23074" w:rsidP="00B23074">
          <w:pPr>
            <w:pStyle w:val="332433156E6846349B9EA875F53EF4E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7516B35F9664A2ABF89C518C14E5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467FE-A58D-4082-A7CB-5AB7C67C95A3}"/>
      </w:docPartPr>
      <w:docPartBody>
        <w:p w:rsidR="00000000" w:rsidRDefault="00B23074" w:rsidP="00B23074">
          <w:pPr>
            <w:pStyle w:val="B7516B35F9664A2ABF89C518C14E5F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B0EA7BFE96F4435AFF4A4216A8D3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C04C6-08B7-47A3-9CDA-D3180815421E}"/>
      </w:docPartPr>
      <w:docPartBody>
        <w:p w:rsidR="00000000" w:rsidRDefault="00B23074" w:rsidP="00B23074">
          <w:pPr>
            <w:pStyle w:val="EB0EA7BFE96F4435AFF4A4216A8D3E1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0422FDF22594BAAB823FABA54107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15494-D38B-4330-8610-BED21D8B8838}"/>
      </w:docPartPr>
      <w:docPartBody>
        <w:p w:rsidR="00000000" w:rsidRDefault="00B23074" w:rsidP="00B23074">
          <w:pPr>
            <w:pStyle w:val="80422FDF22594BAAB823FABA5410791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51CE406194B4FE086F9361159B57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3AE1C-CC17-4549-8904-64E0BB2BDD20}"/>
      </w:docPartPr>
      <w:docPartBody>
        <w:p w:rsidR="00000000" w:rsidRDefault="00B23074" w:rsidP="00B23074">
          <w:pPr>
            <w:pStyle w:val="A51CE406194B4FE086F9361159B57AF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BB29D07FD06472BB0DAC485AD326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6C623-C3FD-4C26-A602-BD59FB292BF9}"/>
      </w:docPartPr>
      <w:docPartBody>
        <w:p w:rsidR="00000000" w:rsidRDefault="00B23074" w:rsidP="00B23074">
          <w:pPr>
            <w:pStyle w:val="BBB29D07FD06472BB0DAC485AD32616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083A38770704ACF890FF9258D26C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D9BA3-7B1E-4DAD-A1BC-8983E4B77B2A}"/>
      </w:docPartPr>
      <w:docPartBody>
        <w:p w:rsidR="00000000" w:rsidRDefault="00B23074" w:rsidP="00B23074">
          <w:pPr>
            <w:pStyle w:val="6083A38770704ACF890FF9258D26CE9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AD372EB92BB43958DB832F429E0E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28154-0C94-4014-A39E-7F49B308EAE3}"/>
      </w:docPartPr>
      <w:docPartBody>
        <w:p w:rsidR="00000000" w:rsidRDefault="00B23074" w:rsidP="00B23074">
          <w:pPr>
            <w:pStyle w:val="4AD372EB92BB43958DB832F429E0E89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13000DCB7A24473BAED4D38A0654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63B61-FC30-4CD9-BE1A-4B173D34823E}"/>
      </w:docPartPr>
      <w:docPartBody>
        <w:p w:rsidR="00000000" w:rsidRDefault="00B23074" w:rsidP="00B23074">
          <w:pPr>
            <w:pStyle w:val="213000DCB7A24473BAED4D38A06544B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A5934E56DB8843798BFFD503B2D2E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ACC98-AFB8-40B5-B09D-0D872BBAE092}"/>
      </w:docPartPr>
      <w:docPartBody>
        <w:p w:rsidR="00000000" w:rsidRDefault="00B23074" w:rsidP="00B23074">
          <w:pPr>
            <w:pStyle w:val="A5934E56DB8843798BFFD503B2D2EC7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B83"/>
    <w:rsid w:val="00113F3E"/>
    <w:rsid w:val="0011473F"/>
    <w:rsid w:val="00142D32"/>
    <w:rsid w:val="001832C8"/>
    <w:rsid w:val="00186680"/>
    <w:rsid w:val="001B439B"/>
    <w:rsid w:val="001E142E"/>
    <w:rsid w:val="001F6C86"/>
    <w:rsid w:val="00200754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23074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6186E"/>
    <w:rsid w:val="00D75ED4"/>
    <w:rsid w:val="00DA10A3"/>
    <w:rsid w:val="00DA55E8"/>
    <w:rsid w:val="00DF6EE3"/>
    <w:rsid w:val="00DF7A5A"/>
    <w:rsid w:val="00E2725C"/>
    <w:rsid w:val="00E340F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01C576440004D13B01D7AE1D305AFA2">
    <w:name w:val="F01C576440004D13B01D7AE1D305AFA2"/>
    <w:rsid w:val="00113B8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E1BB62041134D4F831DB52EB19EDED4">
    <w:name w:val="5E1BB62041134D4F831DB52EB19EDED4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27F2FF36D74989A0079DD0BED3DBD4">
    <w:name w:val="3227F2FF36D74989A0079DD0BED3DBD4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B517428C247430480E5A5121CA7752E">
    <w:name w:val="CB517428C247430480E5A5121CA7752E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7B84676AA24B6D97D3628EF17E1C84">
    <w:name w:val="7C7B84676AA24B6D97D3628EF17E1C84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9D921EE055B46D9820E183EBFCACA53">
    <w:name w:val="19D921EE055B46D9820E183EBFCACA53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B63FE0139B444E5B4C0BA3B90B0A8D2">
    <w:name w:val="BB63FE0139B444E5B4C0BA3B90B0A8D2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2433156E6846349B9EA875F53EF4EE">
    <w:name w:val="332433156E6846349B9EA875F53EF4EE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516B35F9664A2ABF89C518C14E5F41">
    <w:name w:val="B7516B35F9664A2ABF89C518C14E5F41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B0EA7BFE96F4435AFF4A4216A8D3E19">
    <w:name w:val="EB0EA7BFE96F4435AFF4A4216A8D3E19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0422FDF22594BAAB823FABA5410791F">
    <w:name w:val="80422FDF22594BAAB823FABA5410791F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1CE406194B4FE086F9361159B57AFE">
    <w:name w:val="A51CE406194B4FE086F9361159B57AFE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BB29D07FD06472BB0DAC485AD326160">
    <w:name w:val="BBB29D07FD06472BB0DAC485AD326160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83A38770704ACF890FF9258D26CE9D">
    <w:name w:val="6083A38770704ACF890FF9258D26CE9D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AD372EB92BB43958DB832F429E0E89F">
    <w:name w:val="4AD372EB92BB43958DB832F429E0E89F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13000DCB7A24473BAED4D38A06544B4">
    <w:name w:val="213000DCB7A24473BAED4D38A06544B4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5934E56DB8843798BFFD503B2D2EC7F">
    <w:name w:val="A5934E56DB8843798BFFD503B2D2EC7F"/>
    <w:rsid w:val="00B2307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12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78</cp:revision>
  <dcterms:created xsi:type="dcterms:W3CDTF">2025-01-20T00:16:00Z</dcterms:created>
  <dcterms:modified xsi:type="dcterms:W3CDTF">2026-05-12T17:59:00Z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