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36C35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E785D">
        <w:rPr>
          <w:rFonts w:eastAsia="Times New Roman" w:cstheme="minorHAnsi"/>
          <w:b/>
        </w:rPr>
        <w:t>70909</w:t>
      </w:r>
    </w:p>
    <w:p w14:paraId="2F6924E5" w14:textId="54E1DBF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E785D">
        <w:rPr>
          <w:rFonts w:eastAsia="Times New Roman" w:cstheme="minorHAnsi"/>
          <w:b/>
        </w:rPr>
        <w:t>Sri Lakshmi Priya</w:t>
      </w:r>
    </w:p>
    <w:p w14:paraId="6FB9233B" w14:textId="339CCE8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5E785D" w:rsidRPr="005E785D">
          <w:rPr>
            <w:rStyle w:val="Hyperlink"/>
            <w:rFonts w:eastAsia="Times New Roman" w:cstheme="minorHAnsi"/>
            <w:b/>
          </w:rPr>
          <w:t>https://review.jove.com/account/file-uploader?src=21627293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9C3CC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E785D" w:rsidRPr="005E785D">
        <w:rPr>
          <w:rStyle w:val="ArticleTitle"/>
          <w:rFonts w:cstheme="minorHAnsi"/>
        </w:rPr>
        <w:t>Isolation and Culture of Mouse Brain Microvascular Endothelial Cells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4209FF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4209FF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0E8E338" w14:textId="147A0051" w:rsidR="005E785D" w:rsidRDefault="005E785D" w:rsidP="005E785D">
      <w:pPr>
        <w:jc w:val="both"/>
        <w:rPr>
          <w:rFonts w:ascii="Calibri" w:hAnsi="Calibri" w:cs="Calibri"/>
          <w:sz w:val="28"/>
          <w:szCs w:val="28"/>
          <w:vertAlign w:val="superscript"/>
          <w:lang w:val="es-EC"/>
        </w:rPr>
      </w:pPr>
      <w:r w:rsidRPr="005E785D">
        <w:rPr>
          <w:rFonts w:ascii="Calibri" w:hAnsi="Calibri" w:cs="Calibri"/>
          <w:sz w:val="28"/>
          <w:szCs w:val="28"/>
          <w:lang w:val="es-EC"/>
        </w:rPr>
        <w:t>Esthefanny Escudero-Guevara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1,2</w:t>
      </w:r>
      <w:r w:rsidRPr="005E785D">
        <w:rPr>
          <w:rFonts w:ascii="Calibri" w:hAnsi="Calibri" w:cs="Calibri"/>
          <w:sz w:val="28"/>
          <w:szCs w:val="28"/>
          <w:lang w:val="es-EC"/>
        </w:rPr>
        <w:t>,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 xml:space="preserve"> </w:t>
      </w:r>
      <w:r w:rsidRPr="005E785D">
        <w:rPr>
          <w:rFonts w:ascii="Calibri" w:hAnsi="Calibri" w:cs="Calibri"/>
          <w:sz w:val="28"/>
          <w:szCs w:val="28"/>
          <w:lang w:val="es-EC"/>
        </w:rPr>
        <w:t>Hermes Sandoval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1,2</w:t>
      </w:r>
      <w:r w:rsidRPr="005E785D">
        <w:rPr>
          <w:rFonts w:ascii="Calibri" w:hAnsi="Calibri" w:cs="Calibri"/>
          <w:sz w:val="28"/>
          <w:szCs w:val="28"/>
          <w:lang w:val="es-EC"/>
        </w:rPr>
        <w:t>, Jesenia Acurio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</w:t>
      </w:r>
      <w:r w:rsidRPr="005E785D">
        <w:rPr>
          <w:rFonts w:ascii="Calibri" w:hAnsi="Calibri" w:cs="Calibri"/>
          <w:sz w:val="28"/>
          <w:szCs w:val="28"/>
          <w:lang w:val="es-EC"/>
        </w:rPr>
        <w:t>, Felipe Troncoso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</w:t>
      </w:r>
      <w:r w:rsidRPr="005E785D">
        <w:rPr>
          <w:rFonts w:ascii="Calibri" w:hAnsi="Calibri" w:cs="Calibri"/>
          <w:sz w:val="28"/>
          <w:szCs w:val="28"/>
          <w:lang w:val="es-EC"/>
        </w:rPr>
        <w:t>, Rodrigo Moore-Carrasco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2,3,4</w:t>
      </w:r>
      <w:r w:rsidRPr="005E785D">
        <w:rPr>
          <w:rFonts w:ascii="Calibri" w:hAnsi="Calibri" w:cs="Calibri"/>
          <w:sz w:val="28"/>
          <w:szCs w:val="28"/>
          <w:lang w:val="es-EC"/>
        </w:rPr>
        <w:t>, Carlos Escudero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1,4,5</w:t>
      </w:r>
    </w:p>
    <w:p w14:paraId="42079DFA" w14:textId="77777777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  <w:vertAlign w:val="superscript"/>
          <w:lang w:val="es-EC"/>
        </w:rPr>
      </w:pPr>
    </w:p>
    <w:p w14:paraId="07ED45C6" w14:textId="0DEC0D0E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>1</w:t>
      </w:r>
      <w:r w:rsidRPr="005E785D">
        <w:rPr>
          <w:rFonts w:ascii="Calibri" w:hAnsi="Calibri" w:cs="Calibri"/>
          <w:sz w:val="28"/>
          <w:szCs w:val="28"/>
        </w:rPr>
        <w:t xml:space="preserve">Department of Basic Sciences, </w:t>
      </w:r>
      <w:r w:rsidR="008B432C" w:rsidRPr="005E785D">
        <w:rPr>
          <w:rFonts w:ascii="Calibri" w:hAnsi="Calibri" w:cs="Calibri"/>
          <w:sz w:val="28"/>
          <w:szCs w:val="28"/>
        </w:rPr>
        <w:t>Vascular Physiology Laboratory</w:t>
      </w:r>
      <w:r w:rsidR="008B432C">
        <w:rPr>
          <w:rFonts w:ascii="Calibri" w:hAnsi="Calibri" w:cs="Calibri"/>
          <w:sz w:val="28"/>
          <w:szCs w:val="28"/>
        </w:rPr>
        <w:t>,</w:t>
      </w:r>
      <w:r w:rsidR="008B432C" w:rsidRPr="005E785D">
        <w:rPr>
          <w:rFonts w:ascii="Calibri" w:hAnsi="Calibri" w:cs="Calibri"/>
          <w:sz w:val="28"/>
          <w:szCs w:val="28"/>
        </w:rPr>
        <w:t xml:space="preserve"> </w:t>
      </w:r>
      <w:r w:rsidRPr="005E785D">
        <w:rPr>
          <w:rFonts w:ascii="Calibri" w:hAnsi="Calibri" w:cs="Calibri"/>
          <w:sz w:val="28"/>
          <w:szCs w:val="28"/>
        </w:rPr>
        <w:t>Universidad del Bío-Bío</w:t>
      </w:r>
    </w:p>
    <w:p w14:paraId="349A671E" w14:textId="0638BCC3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  <w:lang w:val="es-ES"/>
        </w:rPr>
      </w:pPr>
      <w:r w:rsidRPr="005E785D">
        <w:rPr>
          <w:rFonts w:ascii="Calibri" w:hAnsi="Calibri" w:cs="Calibri"/>
          <w:sz w:val="28"/>
          <w:szCs w:val="28"/>
          <w:vertAlign w:val="superscript"/>
          <w:lang w:val="es-ES"/>
        </w:rPr>
        <w:t>2</w:t>
      </w:r>
      <w:r w:rsidRPr="005E785D">
        <w:rPr>
          <w:rFonts w:ascii="Calibri" w:hAnsi="Calibri" w:cs="Calibri"/>
          <w:sz w:val="28"/>
          <w:szCs w:val="28"/>
          <w:shd w:val="clear" w:color="auto" w:fill="FFFFFF"/>
          <w:vertAlign w:val="superscript"/>
          <w:lang w:val="es-ES"/>
        </w:rPr>
        <w:t xml:space="preserve"> </w:t>
      </w:r>
      <w:r w:rsidRPr="005E785D">
        <w:rPr>
          <w:rFonts w:ascii="Calibri" w:hAnsi="Calibri" w:cs="Calibri"/>
          <w:sz w:val="28"/>
          <w:szCs w:val="28"/>
          <w:lang w:val="es-ES"/>
        </w:rPr>
        <w:t>Biomedical Sciences Doctorate Program, Universidad de Talca</w:t>
      </w:r>
    </w:p>
    <w:p w14:paraId="2272A77E" w14:textId="48BDF32B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>3</w:t>
      </w:r>
      <w:r w:rsidRPr="005E785D">
        <w:rPr>
          <w:rFonts w:ascii="Calibri" w:hAnsi="Calibri" w:cs="Calibri"/>
          <w:sz w:val="28"/>
          <w:szCs w:val="28"/>
        </w:rPr>
        <w:t xml:space="preserve"> Faculty of Health Sciences, University of Talca</w:t>
      </w:r>
    </w:p>
    <w:p w14:paraId="23904C17" w14:textId="0DC46705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 xml:space="preserve">4 </w:t>
      </w:r>
      <w:r w:rsidRPr="005E785D">
        <w:rPr>
          <w:rFonts w:ascii="Calibri" w:hAnsi="Calibri" w:cs="Calibri"/>
          <w:sz w:val="28"/>
          <w:szCs w:val="28"/>
        </w:rPr>
        <w:t>Group of Research and Innovation in Vascular Health, GRIVAS Health</w:t>
      </w:r>
    </w:p>
    <w:p w14:paraId="71C3D47C" w14:textId="6DDD79E7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  <w:lang w:val="en-GB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 xml:space="preserve">5 </w:t>
      </w:r>
      <w:r w:rsidRPr="005E785D">
        <w:rPr>
          <w:rFonts w:ascii="Calibri" w:hAnsi="Calibri" w:cs="Calibri"/>
          <w:sz w:val="28"/>
          <w:szCs w:val="28"/>
          <w:lang w:val="en-GB"/>
        </w:rPr>
        <w:t>Consortium for Research and Innovation Neurovascular (NEUROVAS)</w:t>
      </w:r>
    </w:p>
    <w:p w14:paraId="2BE60BE7" w14:textId="77777777" w:rsidR="005E785D" w:rsidRPr="004209FF" w:rsidRDefault="005E785D" w:rsidP="005E785D">
      <w:pPr>
        <w:jc w:val="both"/>
        <w:rPr>
          <w:rFonts w:ascii="Calibri" w:hAnsi="Calibri" w:cs="Calibri"/>
          <w:sz w:val="28"/>
          <w:szCs w:val="28"/>
          <w:lang w:val="es-EC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5D1E30E" w14:textId="77777777" w:rsidR="005E785D" w:rsidRPr="005B0F39" w:rsidRDefault="005E785D" w:rsidP="005E785D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eastAsia="Times New Roman" w:hAnsi="Calibri" w:cs="Calibri"/>
        </w:rPr>
      </w:pPr>
      <w:r w:rsidRPr="00931055">
        <w:rPr>
          <w:rFonts w:ascii="Calibri" w:eastAsia="Times New Roman" w:hAnsi="Calibri" w:cs="Calibri"/>
        </w:rPr>
        <w:t>Carlos Escudero</w:t>
      </w:r>
      <w:r w:rsidRPr="00931055">
        <w:rPr>
          <w:rFonts w:ascii="Calibri" w:eastAsia="Times New Roman" w:hAnsi="Calibri" w:cs="Calibri"/>
        </w:rPr>
        <w:tab/>
      </w:r>
      <w:r w:rsidRPr="00931055">
        <w:rPr>
          <w:rFonts w:ascii="Calibri" w:eastAsia="Times New Roman" w:hAnsi="Calibri" w:cs="Calibri"/>
        </w:rPr>
        <w:tab/>
      </w:r>
      <w:r w:rsidRPr="00931055">
        <w:rPr>
          <w:rFonts w:ascii="Calibri" w:eastAsia="Times New Roman" w:hAnsi="Calibri" w:cs="Calibri"/>
        </w:rPr>
        <w:tab/>
        <w:t>(</w:t>
      </w:r>
      <w:r w:rsidRPr="005B0F39">
        <w:rPr>
          <w:rFonts w:ascii="Calibri" w:eastAsia="Times New Roman" w:hAnsi="Calibri" w:cs="Calibri"/>
        </w:rPr>
        <w:t>cescudero@ubiobio.cl)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D68AE31" w14:textId="77777777" w:rsidR="005E785D" w:rsidRPr="005B0F39" w:rsidRDefault="005E785D" w:rsidP="005E785D">
      <w:pPr>
        <w:jc w:val="both"/>
        <w:rPr>
          <w:rFonts w:ascii="Calibri" w:hAnsi="Calibri" w:cs="Calibri"/>
          <w:lang w:val="es-CL"/>
        </w:rPr>
      </w:pPr>
      <w:r w:rsidRPr="005B0F39">
        <w:rPr>
          <w:rFonts w:ascii="Calibri" w:hAnsi="Calibri" w:cs="Calibri"/>
          <w:lang w:val="es-CL"/>
        </w:rPr>
        <w:t xml:space="preserve">Esthefanny Escudero-Guevara: </w:t>
      </w:r>
      <w:r w:rsidRPr="005B0F39">
        <w:rPr>
          <w:rFonts w:ascii="Calibri" w:hAnsi="Calibri" w:cs="Calibri"/>
          <w:lang w:val="es-CL"/>
        </w:rPr>
        <w:tab/>
        <w:t>(</w:t>
      </w:r>
      <w:hyperlink r:id="rId9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estefyescuderoguevara@gmail.com</w:t>
        </w:r>
      </w:hyperlink>
      <w:r w:rsidRPr="005B0F39">
        <w:rPr>
          <w:rFonts w:ascii="Calibri" w:hAnsi="Calibri" w:cs="Calibri"/>
          <w:lang w:val="es-CL"/>
        </w:rPr>
        <w:t>)</w:t>
      </w:r>
    </w:p>
    <w:p w14:paraId="13EF6EFC" w14:textId="77777777" w:rsidR="005E785D" w:rsidRPr="005B0F39" w:rsidRDefault="005E785D" w:rsidP="005E785D">
      <w:pPr>
        <w:jc w:val="both"/>
        <w:rPr>
          <w:rFonts w:ascii="Calibri" w:hAnsi="Calibri" w:cs="Calibri"/>
          <w:bCs/>
          <w:lang w:val="es-CL"/>
        </w:rPr>
      </w:pPr>
      <w:r w:rsidRPr="005B0F39">
        <w:rPr>
          <w:rFonts w:ascii="Calibri" w:hAnsi="Calibri" w:cs="Calibri"/>
          <w:bCs/>
          <w:lang w:val="es-CL"/>
        </w:rPr>
        <w:t>Hermes Sandoval</w:t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  <w:t>(</w:t>
      </w:r>
      <w:hyperlink r:id="rId10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hermes_2990@hotmail.com</w:t>
        </w:r>
      </w:hyperlink>
      <w:r w:rsidRPr="005B0F39">
        <w:rPr>
          <w:rFonts w:ascii="Calibri" w:hAnsi="Calibri" w:cs="Calibri"/>
          <w:bCs/>
          <w:lang w:val="es-CL"/>
        </w:rPr>
        <w:t>)</w:t>
      </w:r>
    </w:p>
    <w:p w14:paraId="63818393" w14:textId="77777777" w:rsidR="005E785D" w:rsidRPr="005B0F39" w:rsidRDefault="005E785D" w:rsidP="005E785D">
      <w:pPr>
        <w:jc w:val="both"/>
        <w:rPr>
          <w:rFonts w:ascii="Calibri" w:hAnsi="Calibri" w:cs="Calibri"/>
          <w:bCs/>
          <w:lang w:val="es-CL"/>
        </w:rPr>
      </w:pPr>
      <w:r w:rsidRPr="005B0F39">
        <w:rPr>
          <w:rFonts w:ascii="Calibri" w:hAnsi="Calibri" w:cs="Calibri"/>
          <w:bCs/>
          <w:lang w:val="es-CL"/>
        </w:rPr>
        <w:t>Felipe Troncoso</w:t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  <w:t>(</w:t>
      </w:r>
      <w:hyperlink r:id="rId11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fetronc@gmail.com</w:t>
        </w:r>
      </w:hyperlink>
      <w:r w:rsidRPr="005B0F39">
        <w:rPr>
          <w:rFonts w:ascii="Calibri" w:hAnsi="Calibri" w:cs="Calibri"/>
          <w:bCs/>
          <w:lang w:val="es-CL"/>
        </w:rPr>
        <w:t>)</w:t>
      </w:r>
    </w:p>
    <w:p w14:paraId="7AA189EC" w14:textId="77777777" w:rsidR="005E785D" w:rsidRPr="005B0F39" w:rsidRDefault="005E785D" w:rsidP="005E785D">
      <w:pPr>
        <w:jc w:val="both"/>
        <w:rPr>
          <w:rFonts w:ascii="Calibri" w:hAnsi="Calibri" w:cs="Calibri"/>
          <w:bCs/>
          <w:lang w:val="es-CL"/>
        </w:rPr>
      </w:pPr>
      <w:r w:rsidRPr="005B0F39">
        <w:rPr>
          <w:rFonts w:ascii="Calibri" w:hAnsi="Calibri" w:cs="Calibri"/>
          <w:bCs/>
          <w:lang w:val="es-CL"/>
        </w:rPr>
        <w:t>Jesenia Acurio</w:t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>(</w:t>
      </w:r>
      <w:hyperlink r:id="rId12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jeseniacurio2@gmail.com</w:t>
        </w:r>
      </w:hyperlink>
      <w:r w:rsidRPr="005B0F39">
        <w:rPr>
          <w:rFonts w:ascii="Calibri" w:hAnsi="Calibri" w:cs="Calibri"/>
          <w:bCs/>
          <w:lang w:val="es-CL"/>
        </w:rPr>
        <w:t>)</w:t>
      </w:r>
    </w:p>
    <w:p w14:paraId="223515AD" w14:textId="46C33F97" w:rsidR="005E785D" w:rsidRDefault="005E785D" w:rsidP="005E785D">
      <w:pPr>
        <w:jc w:val="both"/>
        <w:rPr>
          <w:rFonts w:ascii="Calibri" w:hAnsi="Calibri" w:cs="Calibri"/>
          <w:lang w:val="es-EC"/>
        </w:rPr>
      </w:pPr>
      <w:r w:rsidRPr="005B0F39">
        <w:rPr>
          <w:rFonts w:ascii="Calibri" w:hAnsi="Calibri" w:cs="Calibri"/>
          <w:lang w:val="es-EC"/>
        </w:rPr>
        <w:t>Rodrigo Moore-Carrasco</w:t>
      </w:r>
      <w:r w:rsidRPr="005B0F39">
        <w:rPr>
          <w:rFonts w:ascii="Calibri" w:hAnsi="Calibri" w:cs="Calibri"/>
          <w:lang w:val="es-EC"/>
        </w:rPr>
        <w:tab/>
        <w:t xml:space="preserve"> </w:t>
      </w:r>
      <w:r w:rsidRPr="005B0F39">
        <w:rPr>
          <w:rFonts w:ascii="Calibri" w:hAnsi="Calibri" w:cs="Calibri"/>
          <w:lang w:val="es-EC"/>
        </w:rPr>
        <w:tab/>
        <w:t>(</w:t>
      </w:r>
      <w:hyperlink r:id="rId13" w:history="1">
        <w:r w:rsidRPr="00F51652">
          <w:rPr>
            <w:rStyle w:val="Hyperlink"/>
            <w:rFonts w:ascii="Calibri" w:hAnsi="Calibri" w:cs="Calibri"/>
            <w:lang w:val="es-EC"/>
          </w:rPr>
          <w:t>rmoore@utalca.cl</w:t>
        </w:r>
      </w:hyperlink>
      <w:r w:rsidRPr="005B0F39">
        <w:rPr>
          <w:rFonts w:ascii="Calibri" w:hAnsi="Calibri" w:cs="Calibri"/>
          <w:lang w:val="es-EC"/>
        </w:rPr>
        <w:t>)</w:t>
      </w:r>
    </w:p>
    <w:p w14:paraId="6F84F159" w14:textId="06A27DDB" w:rsidR="003B5E26" w:rsidRPr="004209FF" w:rsidRDefault="005E785D" w:rsidP="005E785D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cstheme="minorHAnsi"/>
          <w:b/>
          <w:sz w:val="22"/>
          <w:szCs w:val="22"/>
          <w:lang w:val="es-CL"/>
        </w:rPr>
      </w:pPr>
      <w:r w:rsidRPr="004209FF">
        <w:rPr>
          <w:rFonts w:ascii="Calibri" w:eastAsia="Times New Roman" w:hAnsi="Calibri" w:cs="Calibri"/>
          <w:lang w:val="es-CL"/>
        </w:rPr>
        <w:t>Carlos Escudero</w:t>
      </w:r>
      <w:r w:rsidRPr="004209FF">
        <w:rPr>
          <w:rFonts w:ascii="Calibri" w:eastAsia="Times New Roman" w:hAnsi="Calibri" w:cs="Calibri"/>
          <w:lang w:val="es-CL"/>
        </w:rPr>
        <w:tab/>
      </w:r>
      <w:r w:rsidRPr="004209FF">
        <w:rPr>
          <w:rFonts w:ascii="Calibri" w:eastAsia="Times New Roman" w:hAnsi="Calibri" w:cs="Calibri"/>
          <w:lang w:val="es-CL"/>
        </w:rPr>
        <w:tab/>
      </w:r>
      <w:r w:rsidRPr="004209FF">
        <w:rPr>
          <w:rFonts w:ascii="Calibri" w:eastAsia="Times New Roman" w:hAnsi="Calibri" w:cs="Calibri"/>
          <w:lang w:val="es-CL"/>
        </w:rPr>
        <w:tab/>
        <w:t>(cescudero@ubiobio.cl)</w:t>
      </w:r>
    </w:p>
    <w:p w14:paraId="02D6BAFC" w14:textId="77777777" w:rsidR="00C42B03" w:rsidRDefault="00C42B03" w:rsidP="005F1ADF">
      <w:pPr>
        <w:pStyle w:val="Heading2"/>
        <w:rPr>
          <w:rFonts w:cstheme="minorHAnsi"/>
          <w:sz w:val="36"/>
          <w:szCs w:val="36"/>
        </w:rPr>
      </w:pPr>
    </w:p>
    <w:p w14:paraId="7FE334C7" w14:textId="77777777" w:rsidR="00C42B03" w:rsidRDefault="00C42B03" w:rsidP="005F1ADF">
      <w:pPr>
        <w:pStyle w:val="Heading2"/>
        <w:rPr>
          <w:rFonts w:cstheme="minorHAnsi"/>
          <w:sz w:val="36"/>
          <w:szCs w:val="36"/>
        </w:rPr>
      </w:pPr>
    </w:p>
    <w:p w14:paraId="44886D92" w14:textId="77777777" w:rsidR="00C42B03" w:rsidRDefault="00C42B03" w:rsidP="005F1ADF">
      <w:pPr>
        <w:pStyle w:val="Heading2"/>
        <w:rPr>
          <w:rFonts w:cstheme="minorHAnsi"/>
          <w:sz w:val="36"/>
          <w:szCs w:val="36"/>
        </w:rPr>
      </w:pPr>
    </w:p>
    <w:p w14:paraId="1667ADCD" w14:textId="4A6CA1CF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45F20E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937F43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AD1ED1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37F4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0A69DA3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937F43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1922D8D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937F43">
        <w:rPr>
          <w:rFonts w:ascii="Calibri" w:hAnsi="Calibri" w:cs="Calibri"/>
          <w:b/>
          <w:bCs/>
          <w:color w:val="222222"/>
        </w:rPr>
        <w:t>0</w:t>
      </w:r>
      <w:r w:rsidR="00647A5E">
        <w:rPr>
          <w:rFonts w:ascii="Calibri" w:hAnsi="Calibri" w:cs="Calibri"/>
          <w:b/>
          <w:bCs/>
          <w:color w:val="222222"/>
        </w:rPr>
        <w:t>7</w:t>
      </w:r>
      <w:r w:rsidR="00937F43">
        <w:rPr>
          <w:rFonts w:ascii="Calibri" w:hAnsi="Calibri" w:cs="Calibri"/>
          <w:b/>
          <w:bCs/>
          <w:color w:val="222222"/>
        </w:rPr>
        <w:t>/15/2026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830B621" w14:textId="77CCEC7F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6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AFD23" w14:textId="77777777" w:rsidR="00C42B03" w:rsidRDefault="00C42B03" w:rsidP="005F1ADF">
      <w:pPr>
        <w:rPr>
          <w:rFonts w:cstheme="minorHAnsi"/>
          <w:b/>
          <w:sz w:val="22"/>
          <w:szCs w:val="22"/>
        </w:rPr>
      </w:pPr>
    </w:p>
    <w:p w14:paraId="7AA7BBC5" w14:textId="40E05F0B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C11294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55C88">
        <w:rPr>
          <w:rFonts w:cstheme="minorHAnsi"/>
          <w:bCs/>
          <w:sz w:val="22"/>
          <w:szCs w:val="22"/>
        </w:rPr>
        <w:t>2</w:t>
      </w:r>
      <w:r w:rsidR="00F344E6">
        <w:rPr>
          <w:rFonts w:cstheme="minorHAnsi"/>
          <w:bCs/>
          <w:sz w:val="22"/>
          <w:szCs w:val="22"/>
        </w:rPr>
        <w:t>8</w:t>
      </w:r>
    </w:p>
    <w:p w14:paraId="5AAC9C6C" w14:textId="333627D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55C88">
        <w:rPr>
          <w:rFonts w:cstheme="minorHAnsi"/>
          <w:bCs/>
          <w:sz w:val="22"/>
          <w:szCs w:val="22"/>
        </w:rPr>
        <w:t>5</w:t>
      </w:r>
      <w:r w:rsidR="00F344E6">
        <w:rPr>
          <w:rFonts w:cstheme="minorHAnsi"/>
          <w:bCs/>
          <w:sz w:val="22"/>
          <w:szCs w:val="22"/>
        </w:rPr>
        <w:t>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315F745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994F86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Default="00FB6BCE" w:rsidP="00FB6BCE">
      <w:pPr>
        <w:rPr>
          <w:rFonts w:cstheme="minorHAnsi"/>
          <w:b/>
          <w:bCs/>
          <w:i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3AEDDD20" w14:textId="77777777" w:rsidR="00212CB2" w:rsidRDefault="00212CB2" w:rsidP="00212CB2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37098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Answers are slightly edited in accordance with journal guidelines.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48DAC45E" w:rsidR="00FB6BCE" w:rsidRPr="00B07A3B" w:rsidRDefault="00BA6BB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A6BB0"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A6BB0">
        <w:rPr>
          <w:rStyle w:val="AuthorName"/>
          <w:rFonts w:asciiTheme="minorHAnsi" w:eastAsia="Times" w:hAnsiTheme="minorHAnsi" w:cstheme="minorHAnsi"/>
        </w:rPr>
        <w:t>:</w:t>
      </w:r>
      <w:r w:rsidR="00FB6BCE" w:rsidRPr="00BA6BB0">
        <w:rPr>
          <w:rFonts w:cstheme="minorHAnsi"/>
          <w:b/>
          <w:bCs/>
        </w:rPr>
        <w:t xml:space="preserve"> </w:t>
      </w:r>
      <w:r w:rsidR="00AD4810">
        <w:t>Our</w:t>
      </w:r>
      <w:r w:rsidR="00937F43">
        <w:t xml:space="preserve"> study </w:t>
      </w:r>
      <w:r w:rsidR="00AD4810">
        <w:t xml:space="preserve">examines </w:t>
      </w:r>
      <w:r w:rsidR="00937F43">
        <w:t>how brain endothelial cells can be isolated and cultured to investigate neurovascular function in health and disease</w:t>
      </w:r>
      <w:r w:rsidR="00AD4810">
        <w:t>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62476A51" w:rsidR="00FB6BCE" w:rsidRPr="00D75084" w:rsidRDefault="00BA6BB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557770">
        <w:t>Th</w:t>
      </w:r>
      <w:r w:rsidR="00CE0AD5">
        <w:t>e</w:t>
      </w:r>
      <w:r w:rsidR="00557770">
        <w:t xml:space="preserve"> protocol can be used to study fetal brain endothelium in neurodevelopmental and pregnancy-related disorders.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25B49736" w14:textId="77777777" w:rsidR="00C42B03" w:rsidRPr="00C42B03" w:rsidRDefault="00C42B03" w:rsidP="00C42B03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4A2F7BB" w14:textId="77777777" w:rsidR="00C42B03" w:rsidRPr="00C42B03" w:rsidRDefault="00C42B03" w:rsidP="00C42B03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44DF73" w14:textId="77777777" w:rsidR="00C42B03" w:rsidRPr="00C42B03" w:rsidRDefault="00C42B03" w:rsidP="00C42B03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B1F0672" w14:textId="77777777" w:rsidR="00C42B03" w:rsidRPr="00C42B03" w:rsidRDefault="00C42B03" w:rsidP="00C42B03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6E291DA" w:rsidR="00FB6BCE" w:rsidRPr="00B07A3B" w:rsidRDefault="00BA6BB0" w:rsidP="00C42B03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557770" w:rsidRPr="00557770">
        <w:t xml:space="preserve">This </w:t>
      </w:r>
      <w:r w:rsidR="00F90878">
        <w:t>approach</w:t>
      </w:r>
      <w:r w:rsidR="00557770" w:rsidRPr="00557770">
        <w:t xml:space="preserve"> enables the study of brain endothelial function, angiogenesis, and barrier integrity in vitro.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614713DD" w:rsidR="00FB6BCE" w:rsidRPr="00B07A3B" w:rsidRDefault="00BA6BB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A6623E" w:rsidRPr="00A6623E">
        <w:t>A key challenge in this protocol is careful tissue dissection and meninges removal to prevent contamination with non-endothelial cells.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3E3D9B45" w:rsidR="00FB6BCE" w:rsidRPr="00B07A3B" w:rsidRDefault="00BA6BB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A6623E">
        <w:t xml:space="preserve"> </w:t>
      </w:r>
      <w:r w:rsidR="00A6623E" w:rsidRPr="00A6623E">
        <w:t>This procedure allows downstream analyses such as gene expression, protein profiling, and functional assays including permeability and angiogenesis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EA4771B" w14:textId="77777777" w:rsidR="00C42B03" w:rsidRDefault="00C42B0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7B0BDAE1" w14:textId="77777777" w:rsidR="00C42B03" w:rsidRDefault="00C42B0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DE1054B" w14:textId="77777777" w:rsidR="00C42B03" w:rsidRDefault="00C42B0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665FD06" w14:textId="70495E8F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5C250588" w14:textId="34A3CEDA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lang w:eastAsia="en-IN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5E785D" w:rsidRPr="005B0F39">
        <w:rPr>
          <w:rFonts w:ascii="Calibri" w:hAnsi="Calibri" w:cs="Calibri"/>
          <w:lang w:eastAsia="en-IN"/>
        </w:rPr>
        <w:t xml:space="preserve">Bioethics and Biosafety Committee </w:t>
      </w:r>
      <w:r w:rsidRPr="00710EA3">
        <w:rPr>
          <w:rFonts w:eastAsia="Times New Roman" w:cstheme="minorHAnsi"/>
        </w:rPr>
        <w:t xml:space="preserve">at </w:t>
      </w:r>
      <w:r w:rsidR="005E785D" w:rsidRPr="005B0F39">
        <w:rPr>
          <w:rFonts w:ascii="Calibri" w:hAnsi="Calibri" w:cs="Calibri"/>
          <w:lang w:eastAsia="en-IN"/>
        </w:rPr>
        <w:t xml:space="preserve">University of Bío-Bío </w:t>
      </w:r>
    </w:p>
    <w:p w14:paraId="5D01E0E5" w14:textId="77777777" w:rsidR="00CD4DBD" w:rsidRPr="00F11C5C" w:rsidRDefault="00CD4DBD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88029AD" w14:textId="09B3DE6D" w:rsidR="00A30963" w:rsidRPr="00A30963" w:rsidRDefault="00964BB7" w:rsidP="00A30963">
      <w:pPr>
        <w:pStyle w:val="ListParagraph"/>
        <w:numPr>
          <w:ilvl w:val="0"/>
          <w:numId w:val="44"/>
        </w:numPr>
        <w:ind w:left="0" w:firstLine="0"/>
        <w:jc w:val="both"/>
        <w:rPr>
          <w:rFonts w:ascii="Calibri" w:hAnsi="Calibri" w:cs="Calibri"/>
          <w:b/>
          <w:bCs/>
          <w:lang w:eastAsia="es-EC"/>
        </w:rPr>
      </w:pPr>
      <w:r w:rsidRPr="00964BB7">
        <w:rPr>
          <w:rFonts w:ascii="Calibri" w:hAnsi="Calibri" w:cs="Calibri"/>
          <w:b/>
          <w:bCs/>
          <w:lang w:eastAsia="es-EC"/>
        </w:rPr>
        <w:t>Isolation and Preparation of Brain Tissue for Cell Culture</w:t>
      </w:r>
    </w:p>
    <w:p w14:paraId="753B71A2" w14:textId="38A57227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27D33">
        <w:rPr>
          <w:rFonts w:cstheme="minorHAnsi"/>
        </w:rPr>
        <w:t>Esthefanny Escudero-Guevara</w:t>
      </w:r>
    </w:p>
    <w:p w14:paraId="0EE492A5" w14:textId="77777777" w:rsidR="001E03B1" w:rsidRDefault="001E03B1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3B407B8" w14:textId="77777777" w:rsidR="001E03B1" w:rsidRPr="001E03B1" w:rsidRDefault="001E03B1" w:rsidP="001E03B1">
      <w:pPr>
        <w:pStyle w:val="ListParagraph"/>
        <w:spacing w:before="120"/>
        <w:contextualSpacing w:val="0"/>
        <w:rPr>
          <w:rFonts w:cstheme="minorHAnsi"/>
          <w:lang w:val="en-IN"/>
        </w:rPr>
      </w:pPr>
      <w:r w:rsidRPr="001E03B1">
        <w:rPr>
          <w:rFonts w:cstheme="minorHAnsi"/>
          <w:b/>
          <w:bCs/>
          <w:highlight w:val="yellow"/>
        </w:rPr>
        <w:t>Authors</w:t>
      </w:r>
      <w:r w:rsidRPr="001E03B1">
        <w:rPr>
          <w:rFonts w:cstheme="minorHAnsi"/>
          <w:highlight w:val="yellow"/>
        </w:rPr>
        <w:t>: During filming, please point out the organs or veins before dissecting them.</w:t>
      </w:r>
    </w:p>
    <w:p w14:paraId="7EB88F1E" w14:textId="77777777" w:rsidR="00BC2891" w:rsidRPr="00BC2891" w:rsidRDefault="00BC2891" w:rsidP="00BC2891">
      <w:pPr>
        <w:spacing w:before="120"/>
        <w:rPr>
          <w:rFonts w:cstheme="minorHAnsi"/>
        </w:rPr>
      </w:pPr>
    </w:p>
    <w:p w14:paraId="6D88EF15" w14:textId="77777777" w:rsidR="00A30963" w:rsidRPr="00A30963" w:rsidRDefault="00A30963" w:rsidP="00A30963">
      <w:pPr>
        <w:pStyle w:val="ListParagraph"/>
        <w:numPr>
          <w:ilvl w:val="0"/>
          <w:numId w:val="43"/>
        </w:numPr>
        <w:spacing w:before="100" w:beforeAutospacing="1" w:after="100" w:afterAutospacing="1"/>
        <w:contextualSpacing w:val="0"/>
        <w:rPr>
          <w:rFonts w:eastAsia="Times New Roman" w:cstheme="minorHAnsi"/>
          <w:iCs/>
          <w:vanish/>
          <w:color w:val="auto"/>
          <w:lang w:val="en-IN" w:eastAsia="en-IN"/>
        </w:rPr>
      </w:pPr>
    </w:p>
    <w:p w14:paraId="3776CDE2" w14:textId="3D86ABEC" w:rsidR="00CA4551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To begin,</w:t>
      </w:r>
      <w:r w:rsidR="00CA4551" w:rsidRPr="00955C88">
        <w:rPr>
          <w:rFonts w:asciiTheme="minorHAnsi" w:hAnsiTheme="minorHAnsi" w:cstheme="minorHAnsi"/>
          <w:color w:val="7030A0"/>
        </w:rPr>
        <w:t xml:space="preserve"> obtain five postnatal day 5 pups </w:t>
      </w:r>
      <w:r w:rsidR="00CA4551" w:rsidRPr="00955C88">
        <w:rPr>
          <w:rFonts w:asciiTheme="minorHAnsi" w:hAnsiTheme="minorHAnsi" w:cstheme="minorHAnsi"/>
          <w:b/>
          <w:bCs/>
          <w:color w:val="7030A0"/>
        </w:rPr>
        <w:t>[1]</w:t>
      </w:r>
      <w:r w:rsidR="00CA4551" w:rsidRPr="00955C88">
        <w:rPr>
          <w:rFonts w:asciiTheme="minorHAnsi" w:hAnsiTheme="minorHAnsi" w:cstheme="minorHAnsi"/>
          <w:color w:val="7030A0"/>
        </w:rPr>
        <w:t>.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="00CA4551" w:rsidRPr="00955C88">
        <w:rPr>
          <w:rFonts w:asciiTheme="minorHAnsi" w:hAnsiTheme="minorHAnsi" w:cstheme="minorHAnsi"/>
          <w:color w:val="7030A0"/>
        </w:rPr>
        <w:t>After euthanizing</w:t>
      </w:r>
      <w:r w:rsidR="006A26AB">
        <w:rPr>
          <w:rFonts w:asciiTheme="minorHAnsi" w:hAnsiTheme="minorHAnsi" w:cstheme="minorHAnsi"/>
          <w:color w:val="7030A0"/>
        </w:rPr>
        <w:t xml:space="preserve">, </w:t>
      </w:r>
      <w:r w:rsidR="00CA4551" w:rsidRPr="00955C88">
        <w:rPr>
          <w:rFonts w:asciiTheme="minorHAnsi" w:hAnsiTheme="minorHAnsi" w:cstheme="minorHAnsi"/>
          <w:color w:val="7030A0"/>
        </w:rPr>
        <w:t>collect the brains</w:t>
      </w:r>
      <w:r w:rsidR="00E31FE3" w:rsidRPr="00955C88">
        <w:rPr>
          <w:rFonts w:asciiTheme="minorHAnsi" w:hAnsiTheme="minorHAnsi" w:cstheme="minorHAnsi"/>
          <w:color w:val="7030A0"/>
        </w:rPr>
        <w:t xml:space="preserve"> of the pups</w:t>
      </w:r>
      <w:r w:rsidR="006A26AB" w:rsidRPr="00955C88">
        <w:rPr>
          <w:rFonts w:asciiTheme="minorHAnsi" w:hAnsiTheme="minorHAnsi" w:cstheme="minorHAnsi"/>
          <w:color w:val="7030A0"/>
        </w:rPr>
        <w:t xml:space="preserve"> in a laminar</w:t>
      </w:r>
      <w:r w:rsidR="00BB38C8">
        <w:rPr>
          <w:rFonts w:asciiTheme="minorHAnsi" w:hAnsiTheme="minorHAnsi" w:cstheme="minorHAnsi"/>
          <w:color w:val="7030A0"/>
        </w:rPr>
        <w:t xml:space="preserve"> </w:t>
      </w:r>
      <w:r w:rsidR="006A26AB" w:rsidRPr="00955C88">
        <w:rPr>
          <w:rFonts w:asciiTheme="minorHAnsi" w:hAnsiTheme="minorHAnsi" w:cstheme="minorHAnsi"/>
          <w:color w:val="7030A0"/>
        </w:rPr>
        <w:t>flow biological safety cabinet</w:t>
      </w:r>
      <w:r w:rsidR="00CA4551" w:rsidRPr="00955C88">
        <w:rPr>
          <w:rFonts w:asciiTheme="minorHAnsi" w:hAnsiTheme="minorHAnsi" w:cstheme="minorHAnsi"/>
          <w:color w:val="7030A0"/>
        </w:rPr>
        <w:t xml:space="preserve"> </w:t>
      </w:r>
      <w:r w:rsidR="00CA4551" w:rsidRPr="00955C88">
        <w:rPr>
          <w:rFonts w:asciiTheme="minorHAnsi" w:hAnsiTheme="minorHAnsi" w:cstheme="minorHAnsi"/>
          <w:b/>
          <w:bCs/>
          <w:color w:val="7030A0"/>
        </w:rPr>
        <w:t>[2</w:t>
      </w:r>
      <w:r w:rsidR="00550CB3" w:rsidRPr="00955C88">
        <w:rPr>
          <w:rFonts w:asciiTheme="minorHAnsi" w:hAnsiTheme="minorHAnsi" w:cstheme="minorHAnsi"/>
          <w:b/>
          <w:bCs/>
          <w:color w:val="7030A0"/>
        </w:rPr>
        <w:t>-TXT</w:t>
      </w:r>
      <w:r w:rsidR="00CA4551" w:rsidRPr="00955C88">
        <w:rPr>
          <w:rFonts w:asciiTheme="minorHAnsi" w:hAnsiTheme="minorHAnsi" w:cstheme="minorHAnsi"/>
          <w:b/>
          <w:bCs/>
          <w:color w:val="7030A0"/>
        </w:rPr>
        <w:t>]</w:t>
      </w:r>
      <w:r w:rsidR="006A26AB">
        <w:rPr>
          <w:rFonts w:asciiTheme="minorHAnsi" w:hAnsiTheme="minorHAnsi" w:cstheme="minorHAnsi"/>
          <w:color w:val="7030A0"/>
        </w:rPr>
        <w:t>.</w:t>
      </w:r>
      <w:r w:rsidR="00CA4551" w:rsidRPr="00955C88">
        <w:rPr>
          <w:rFonts w:asciiTheme="minorHAnsi" w:hAnsiTheme="minorHAnsi" w:cstheme="minorHAnsi"/>
          <w:color w:val="7030A0"/>
        </w:rPr>
        <w:t xml:space="preserve"> </w:t>
      </w:r>
      <w:r w:rsidR="006A26AB">
        <w:rPr>
          <w:rFonts w:asciiTheme="minorHAnsi" w:hAnsiTheme="minorHAnsi" w:cstheme="minorHAnsi"/>
          <w:color w:val="7030A0"/>
        </w:rPr>
        <w:t>P</w:t>
      </w:r>
      <w:r w:rsidR="00CA4551" w:rsidRPr="00955C88">
        <w:rPr>
          <w:rFonts w:asciiTheme="minorHAnsi" w:hAnsiTheme="minorHAnsi" w:cstheme="minorHAnsi"/>
          <w:color w:val="7030A0"/>
        </w:rPr>
        <w:t>lace them in</w:t>
      </w:r>
      <w:r w:rsidR="006A26AB">
        <w:rPr>
          <w:rFonts w:asciiTheme="minorHAnsi" w:hAnsiTheme="minorHAnsi" w:cstheme="minorHAnsi"/>
          <w:color w:val="7030A0"/>
        </w:rPr>
        <w:t xml:space="preserve"> a</w:t>
      </w:r>
      <w:r w:rsidR="00CA4551" w:rsidRPr="00955C88">
        <w:rPr>
          <w:rFonts w:asciiTheme="minorHAnsi" w:hAnsiTheme="minorHAnsi" w:cstheme="minorHAnsi"/>
          <w:color w:val="7030A0"/>
        </w:rPr>
        <w:t xml:space="preserve"> </w:t>
      </w:r>
      <w:r w:rsidR="006A26AB" w:rsidRPr="00955C88">
        <w:rPr>
          <w:rFonts w:asciiTheme="minorHAnsi" w:hAnsiTheme="minorHAnsi" w:cstheme="minorHAnsi"/>
          <w:color w:val="7030A0"/>
        </w:rPr>
        <w:t>50</w:t>
      </w:r>
      <w:r w:rsidR="005F0ADF">
        <w:rPr>
          <w:rFonts w:asciiTheme="minorHAnsi" w:hAnsiTheme="minorHAnsi" w:cstheme="minorHAnsi"/>
          <w:color w:val="7030A0"/>
        </w:rPr>
        <w:t xml:space="preserve"> </w:t>
      </w:r>
      <w:r w:rsidR="006A26AB" w:rsidRPr="00955C88">
        <w:rPr>
          <w:rFonts w:asciiTheme="minorHAnsi" w:hAnsiTheme="minorHAnsi" w:cstheme="minorHAnsi"/>
          <w:color w:val="7030A0"/>
        </w:rPr>
        <w:t xml:space="preserve">milliliter conical tube </w:t>
      </w:r>
      <w:r w:rsidR="006A26AB">
        <w:rPr>
          <w:rFonts w:asciiTheme="minorHAnsi" w:hAnsiTheme="minorHAnsi" w:cstheme="minorHAnsi"/>
          <w:color w:val="7030A0"/>
        </w:rPr>
        <w:t xml:space="preserve">containing </w:t>
      </w:r>
      <w:r w:rsidR="00CA4551" w:rsidRPr="00955C88">
        <w:rPr>
          <w:rFonts w:asciiTheme="minorHAnsi" w:hAnsiTheme="minorHAnsi" w:cstheme="minorHAnsi"/>
          <w:color w:val="7030A0"/>
        </w:rPr>
        <w:t xml:space="preserve">sterile cold phosphate buffered saline or PBS </w:t>
      </w:r>
      <w:r w:rsidR="00CA4551" w:rsidRPr="006461CA">
        <w:rPr>
          <w:rFonts w:asciiTheme="minorHAnsi" w:hAnsiTheme="minorHAnsi" w:cstheme="minorHAnsi"/>
          <w:i/>
          <w:color w:val="EE0000"/>
        </w:rPr>
        <w:t>(P-B-S)</w:t>
      </w:r>
      <w:r w:rsidR="00CA4551" w:rsidRPr="006461CA">
        <w:rPr>
          <w:rFonts w:asciiTheme="minorHAnsi" w:hAnsiTheme="minorHAnsi" w:cstheme="minorHAnsi"/>
          <w:color w:val="EE0000"/>
        </w:rPr>
        <w:t xml:space="preserve"> </w:t>
      </w:r>
      <w:r w:rsidR="00CA4551" w:rsidRPr="00955C88">
        <w:rPr>
          <w:rStyle w:val="Strong"/>
          <w:rFonts w:asciiTheme="minorHAnsi" w:hAnsiTheme="minorHAnsi" w:cstheme="minorHAnsi"/>
          <w:color w:val="7030A0"/>
        </w:rPr>
        <w:t>[3]</w:t>
      </w:r>
      <w:r w:rsidR="00CA4551" w:rsidRPr="00955C88">
        <w:rPr>
          <w:rFonts w:asciiTheme="minorHAnsi" w:hAnsiTheme="minorHAnsi" w:cstheme="minorHAnsi"/>
          <w:color w:val="7030A0"/>
        </w:rPr>
        <w:t>.</w:t>
      </w:r>
    </w:p>
    <w:p w14:paraId="603B3B01" w14:textId="77777777" w:rsidR="00550CB3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CA4551">
        <w:rPr>
          <w:rFonts w:asciiTheme="minorHAnsi" w:hAnsiTheme="minorHAnsi" w:cstheme="minorHAnsi"/>
        </w:rPr>
        <w:t xml:space="preserve">WIDE: Talent </w:t>
      </w:r>
      <w:r w:rsidR="00CA4551" w:rsidRPr="00CA4551">
        <w:rPr>
          <w:rFonts w:asciiTheme="minorHAnsi" w:hAnsiTheme="minorHAnsi" w:cstheme="minorHAnsi"/>
        </w:rPr>
        <w:t>with 5 pups placed on the workbench</w:t>
      </w:r>
      <w:r w:rsidRPr="00CA4551">
        <w:rPr>
          <w:rFonts w:asciiTheme="minorHAnsi" w:hAnsiTheme="minorHAnsi" w:cstheme="minorHAnsi"/>
        </w:rPr>
        <w:t>.</w:t>
      </w:r>
    </w:p>
    <w:p w14:paraId="028FE89B" w14:textId="1BE84C9B" w:rsidR="00CA4551" w:rsidRPr="00550CB3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50CB3">
        <w:rPr>
          <w:rFonts w:asciiTheme="minorHAnsi" w:hAnsiTheme="minorHAnsi" w:cstheme="minorHAnsi"/>
        </w:rPr>
        <w:t xml:space="preserve">Talent collecting </w:t>
      </w:r>
      <w:r w:rsidR="00CA4551" w:rsidRPr="00550CB3">
        <w:rPr>
          <w:rFonts w:asciiTheme="minorHAnsi" w:hAnsiTheme="minorHAnsi" w:cstheme="minorHAnsi"/>
        </w:rPr>
        <w:t xml:space="preserve">the </w:t>
      </w:r>
      <w:r w:rsidRPr="00550CB3">
        <w:rPr>
          <w:rFonts w:asciiTheme="minorHAnsi" w:hAnsiTheme="minorHAnsi" w:cstheme="minorHAnsi"/>
        </w:rPr>
        <w:t>brains</w:t>
      </w:r>
      <w:r w:rsidR="00CA4551" w:rsidRPr="00550CB3">
        <w:rPr>
          <w:rFonts w:asciiTheme="minorHAnsi" w:hAnsiTheme="minorHAnsi" w:cstheme="minorHAnsi"/>
        </w:rPr>
        <w:t xml:space="preserve"> of the pups</w:t>
      </w:r>
      <w:r w:rsidR="00550CB3">
        <w:rPr>
          <w:rFonts w:asciiTheme="minorHAnsi" w:hAnsiTheme="minorHAnsi" w:cstheme="minorHAnsi"/>
        </w:rPr>
        <w:t xml:space="preserve"> in a laminar-flow biological safety cabinet</w:t>
      </w:r>
      <w:r w:rsidR="00CA4551" w:rsidRPr="00550CB3">
        <w:rPr>
          <w:rFonts w:asciiTheme="minorHAnsi" w:hAnsiTheme="minorHAnsi" w:cstheme="minorHAnsi"/>
        </w:rPr>
        <w:t>.</w:t>
      </w:r>
      <w:r w:rsidR="00550CB3" w:rsidRPr="00550CB3">
        <w:rPr>
          <w:rFonts w:asciiTheme="minorHAnsi" w:hAnsiTheme="minorHAnsi" w:cstheme="minorHAnsi"/>
        </w:rPr>
        <w:t xml:space="preserve"> </w:t>
      </w:r>
      <w:r w:rsidR="00550CB3" w:rsidRPr="00550CB3">
        <w:rPr>
          <w:rFonts w:asciiTheme="minorHAnsi" w:hAnsiTheme="minorHAnsi" w:cstheme="minorHAnsi"/>
          <w:b/>
          <w:bCs/>
        </w:rPr>
        <w:t xml:space="preserve">TXT: Anesthesia: </w:t>
      </w:r>
      <w:r w:rsidR="00C802F8">
        <w:rPr>
          <w:rFonts w:asciiTheme="minorHAnsi" w:hAnsiTheme="minorHAnsi" w:cstheme="minorHAnsi"/>
          <w:b/>
          <w:bCs/>
        </w:rPr>
        <w:t xml:space="preserve">0.25% </w:t>
      </w:r>
      <w:r w:rsidR="006F5A48" w:rsidRPr="006F5A48">
        <w:rPr>
          <w:rFonts w:asciiTheme="minorHAnsi" w:hAnsiTheme="minorHAnsi" w:cstheme="minorHAnsi"/>
          <w:b/>
          <w:bCs/>
        </w:rPr>
        <w:t>Isoflurane</w:t>
      </w:r>
      <w:r w:rsidR="00C802F8">
        <w:rPr>
          <w:rFonts w:asciiTheme="minorHAnsi" w:hAnsiTheme="minorHAnsi" w:cstheme="minorHAnsi"/>
          <w:b/>
          <w:bCs/>
        </w:rPr>
        <w:t xml:space="preserve"> </w:t>
      </w:r>
      <w:r w:rsidR="00C802F8" w:rsidRPr="00C802F8">
        <w:rPr>
          <w:rFonts w:asciiTheme="minorHAnsi" w:hAnsiTheme="minorHAnsi" w:cstheme="minorHAnsi"/>
          <w:b/>
          <w:bCs/>
          <w:lang w:val="en-US"/>
        </w:rPr>
        <w:t>followed by</w:t>
      </w:r>
      <w:r w:rsidR="006F5A48" w:rsidRPr="006F5A48">
        <w:rPr>
          <w:rFonts w:asciiTheme="minorHAnsi" w:hAnsiTheme="minorHAnsi" w:cstheme="minorHAnsi"/>
          <w:b/>
          <w:bCs/>
        </w:rPr>
        <w:t xml:space="preserve"> decapitation</w:t>
      </w:r>
    </w:p>
    <w:p w14:paraId="36D8286B" w14:textId="1A53C84B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CA4551">
        <w:rPr>
          <w:rFonts w:asciiTheme="minorHAnsi" w:hAnsiTheme="minorHAnsi" w:cstheme="minorHAnsi"/>
        </w:rPr>
        <w:t xml:space="preserve"> </w:t>
      </w:r>
      <w:r w:rsidR="00CA4551" w:rsidRPr="00CA4551">
        <w:rPr>
          <w:rFonts w:asciiTheme="minorHAnsi" w:hAnsiTheme="minorHAnsi" w:cstheme="minorHAnsi"/>
        </w:rPr>
        <w:t xml:space="preserve">Talent </w:t>
      </w:r>
      <w:r w:rsidRPr="00CA4551">
        <w:rPr>
          <w:rFonts w:asciiTheme="minorHAnsi" w:hAnsiTheme="minorHAnsi" w:cstheme="minorHAnsi"/>
        </w:rPr>
        <w:t xml:space="preserve">placing </w:t>
      </w:r>
      <w:r w:rsidR="00550CB3">
        <w:rPr>
          <w:rFonts w:asciiTheme="minorHAnsi" w:hAnsiTheme="minorHAnsi" w:cstheme="minorHAnsi"/>
        </w:rPr>
        <w:t>brains</w:t>
      </w:r>
      <w:r w:rsidRPr="00CA4551">
        <w:rPr>
          <w:rFonts w:asciiTheme="minorHAnsi" w:hAnsiTheme="minorHAnsi" w:cstheme="minorHAnsi"/>
        </w:rPr>
        <w:t xml:space="preserve"> into a conical tube containing </w:t>
      </w:r>
      <w:r w:rsidR="00CA4551">
        <w:rPr>
          <w:rFonts w:asciiTheme="minorHAnsi" w:hAnsiTheme="minorHAnsi" w:cstheme="minorHAnsi"/>
        </w:rPr>
        <w:t>PBS.</w:t>
      </w:r>
    </w:p>
    <w:p w14:paraId="2BAE7B10" w14:textId="77777777" w:rsidR="00550CB3" w:rsidRDefault="00550CB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56B8B6FB" w14:textId="77777777" w:rsidR="004A5B6D" w:rsidRPr="00955C88" w:rsidRDefault="004A5B6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R</w:t>
      </w:r>
      <w:r w:rsidR="005E785D" w:rsidRPr="00955C88">
        <w:rPr>
          <w:rFonts w:asciiTheme="minorHAnsi" w:hAnsiTheme="minorHAnsi" w:cstheme="minorHAnsi"/>
          <w:color w:val="7030A0"/>
        </w:rPr>
        <w:t xml:space="preserve">oll each brain </w:t>
      </w:r>
      <w:r w:rsidRPr="00955C88">
        <w:rPr>
          <w:rFonts w:asciiTheme="minorHAnsi" w:hAnsiTheme="minorHAnsi" w:cstheme="minorHAnsi"/>
          <w:color w:val="7030A0"/>
        </w:rPr>
        <w:t xml:space="preserve">carefully </w:t>
      </w:r>
      <w:r w:rsidR="005E785D" w:rsidRPr="00955C88">
        <w:rPr>
          <w:rFonts w:asciiTheme="minorHAnsi" w:hAnsiTheme="minorHAnsi" w:cstheme="minorHAnsi"/>
          <w:color w:val="7030A0"/>
        </w:rPr>
        <w:t>on a sterilized nitrocellulose membrane</w:t>
      </w:r>
      <w:r w:rsidRPr="00955C88">
        <w:rPr>
          <w:rFonts w:asciiTheme="minorHAnsi" w:hAnsiTheme="minorHAnsi" w:cstheme="minorHAnsi"/>
          <w:color w:val="7030A0"/>
        </w:rPr>
        <w:t xml:space="preserve"> to separate the meninges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 xml:space="preserve">. Transfer the brains to a 100 millimeter plate containing cold </w:t>
      </w:r>
      <w:r w:rsidRPr="00955C88">
        <w:rPr>
          <w:rFonts w:asciiTheme="minorHAnsi" w:hAnsiTheme="minorHAnsi" w:cstheme="minorHAnsi"/>
          <w:color w:val="7030A0"/>
        </w:rPr>
        <w:t>PBS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5E785D" w:rsidRPr="00955C88">
        <w:rPr>
          <w:rFonts w:asciiTheme="minorHAnsi" w:hAnsiTheme="minorHAnsi" w:cstheme="minorHAnsi"/>
          <w:color w:val="7030A0"/>
        </w:rPr>
        <w:t xml:space="preserve">. Using a sterile scalpel, remove the brainstem, cerebellum, thalamus, and olfactory bulb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[3]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715292B1" w14:textId="77777777" w:rsidR="004A5B6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rolling brain tissue on a nitrocellulose membrane.</w:t>
      </w:r>
    </w:p>
    <w:p w14:paraId="377235D2" w14:textId="77777777" w:rsidR="004A5B6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transferring brains to a plate with </w:t>
      </w:r>
      <w:r w:rsidR="004A5B6D">
        <w:rPr>
          <w:rFonts w:asciiTheme="minorHAnsi" w:hAnsiTheme="minorHAnsi" w:cstheme="minorHAnsi"/>
        </w:rPr>
        <w:t>PBS.</w:t>
      </w:r>
    </w:p>
    <w:p w14:paraId="1D9368C4" w14:textId="50ADD286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4A5B6D">
        <w:rPr>
          <w:rFonts w:asciiTheme="minorHAnsi" w:hAnsiTheme="minorHAnsi" w:cstheme="minorHAnsi"/>
        </w:rPr>
        <w:t xml:space="preserve">Talent dissecting and removing </w:t>
      </w:r>
      <w:r w:rsidR="004A5B6D" w:rsidRPr="004A5B6D">
        <w:rPr>
          <w:rFonts w:asciiTheme="minorHAnsi" w:hAnsiTheme="minorHAnsi" w:cstheme="minorHAnsi"/>
        </w:rPr>
        <w:t xml:space="preserve">brainstem, cerebellum, thalamus, and olfactory bulb </w:t>
      </w:r>
      <w:r w:rsidRPr="004A5B6D">
        <w:rPr>
          <w:rFonts w:asciiTheme="minorHAnsi" w:hAnsiTheme="minorHAnsi" w:cstheme="minorHAnsi"/>
        </w:rPr>
        <w:t>with a scalpel.</w:t>
      </w:r>
    </w:p>
    <w:p w14:paraId="74913A3C" w14:textId="77777777" w:rsidR="004A5B6D" w:rsidRPr="004A5B6D" w:rsidRDefault="004A5B6D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CAB0B10" w14:textId="42D5DCEC" w:rsidR="00E944AB" w:rsidRPr="00955C88" w:rsidRDefault="004A5B6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After c</w:t>
      </w:r>
      <w:r w:rsidR="005E785D" w:rsidRPr="00955C88">
        <w:rPr>
          <w:rFonts w:asciiTheme="minorHAnsi" w:hAnsiTheme="minorHAnsi" w:cstheme="minorHAnsi"/>
          <w:color w:val="7030A0"/>
        </w:rPr>
        <w:t>ollect</w:t>
      </w:r>
      <w:r w:rsidRPr="00955C88">
        <w:rPr>
          <w:rFonts w:asciiTheme="minorHAnsi" w:hAnsiTheme="minorHAnsi" w:cstheme="minorHAnsi"/>
          <w:color w:val="7030A0"/>
        </w:rPr>
        <w:t>ing</w:t>
      </w:r>
      <w:r w:rsidR="005E785D" w:rsidRPr="00955C88">
        <w:rPr>
          <w:rFonts w:asciiTheme="minorHAnsi" w:hAnsiTheme="minorHAnsi" w:cstheme="minorHAnsi"/>
          <w:color w:val="7030A0"/>
        </w:rPr>
        <w:t xml:space="preserve"> the meninges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>free cerebral cortices</w:t>
      </w:r>
      <w:r w:rsidRPr="00955C88">
        <w:rPr>
          <w:rFonts w:asciiTheme="minorHAnsi" w:hAnsiTheme="minorHAnsi" w:cstheme="minorHAnsi"/>
          <w:color w:val="7030A0"/>
        </w:rPr>
        <w:t>,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E944AB" w:rsidRPr="00955C88">
        <w:rPr>
          <w:rFonts w:asciiTheme="minorHAnsi" w:hAnsiTheme="minorHAnsi" w:cstheme="minorHAnsi"/>
          <w:color w:val="7030A0"/>
        </w:rPr>
        <w:t>i</w:t>
      </w:r>
      <w:r w:rsidR="005E785D" w:rsidRPr="00955C88">
        <w:rPr>
          <w:rFonts w:asciiTheme="minorHAnsi" w:hAnsiTheme="minorHAnsi" w:cstheme="minorHAnsi"/>
          <w:color w:val="7030A0"/>
        </w:rPr>
        <w:t xml:space="preserve">mmediately transfer all brain cortex to a 50 milliliter conical tube containing 5 milliliters of </w:t>
      </w:r>
      <w:r w:rsidR="00E944AB" w:rsidRPr="00955C88">
        <w:rPr>
          <w:rFonts w:asciiTheme="minorHAnsi" w:hAnsiTheme="minorHAnsi" w:cstheme="minorHAnsi"/>
          <w:color w:val="7030A0"/>
        </w:rPr>
        <w:t>PBS</w:t>
      </w:r>
      <w:r w:rsidR="005E785D" w:rsidRPr="00955C88">
        <w:rPr>
          <w:rFonts w:asciiTheme="minorHAnsi" w:hAnsiTheme="minorHAnsi" w:cstheme="minorHAnsi"/>
          <w:color w:val="7030A0"/>
        </w:rPr>
        <w:t xml:space="preserve"> on ice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846DE3" w:rsidRPr="00955C88">
        <w:rPr>
          <w:rStyle w:val="Strong"/>
          <w:rFonts w:asciiTheme="minorHAnsi" w:hAnsiTheme="minorHAnsi" w:cstheme="minorHAnsi"/>
          <w:color w:val="7030A0"/>
        </w:rPr>
        <w:t>1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3B26DD27" w14:textId="554F9443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transferring cortices into a </w:t>
      </w:r>
      <w:r w:rsidR="00E944AB">
        <w:rPr>
          <w:rFonts w:asciiTheme="minorHAnsi" w:hAnsiTheme="minorHAnsi" w:cstheme="minorHAnsi"/>
        </w:rPr>
        <w:t>50 mL c</w:t>
      </w:r>
      <w:r w:rsidRPr="005E785D">
        <w:rPr>
          <w:rFonts w:asciiTheme="minorHAnsi" w:hAnsiTheme="minorHAnsi" w:cstheme="minorHAnsi"/>
        </w:rPr>
        <w:t>onical tube on ice.</w:t>
      </w:r>
    </w:p>
    <w:p w14:paraId="65420937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546D576" w14:textId="676DDBD3" w:rsidR="00E944AB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Using sterile scissors, mechanically dissociate the tissue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Using a 1 milliliter pipette, pipette the tissue until </w:t>
      </w:r>
      <w:r w:rsidR="00093126" w:rsidRPr="00093126">
        <w:rPr>
          <w:rFonts w:asciiTheme="minorHAnsi" w:hAnsiTheme="minorHAnsi" w:cstheme="minorHAnsi"/>
          <w:color w:val="7030A0"/>
          <w:lang w:val="en-US"/>
        </w:rPr>
        <w:t>a homogeneous suspension without visible fragments is obtained</w:t>
      </w:r>
      <w:r w:rsidR="006F5A48" w:rsidRPr="006F5A4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4A55446E" w14:textId="77777777" w:rsidR="00E944AB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cutting tissue with scissors.</w:t>
      </w:r>
    </w:p>
    <w:p w14:paraId="5CFEF29D" w14:textId="287C79B1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pipetting repeatedly to homogenize the suspension.</w:t>
      </w:r>
    </w:p>
    <w:p w14:paraId="0C0592BB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FFB6D2B" w14:textId="6603A4F9" w:rsidR="00CE143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Transfer the sample to a sterile 15 milliliter conical tube containing 2 milliliters of </w:t>
      </w:r>
      <w:commentRangeStart w:id="1"/>
      <w:r w:rsidRPr="00955C88">
        <w:rPr>
          <w:rFonts w:asciiTheme="minorHAnsi" w:hAnsiTheme="minorHAnsi" w:cstheme="minorHAnsi"/>
          <w:color w:val="7030A0"/>
        </w:rPr>
        <w:t>collagenase</w:t>
      </w:r>
      <w:r w:rsidR="006F5A48">
        <w:rPr>
          <w:rFonts w:asciiTheme="minorHAnsi" w:hAnsiTheme="minorHAnsi" w:cstheme="minorHAnsi"/>
          <w:color w:val="7030A0"/>
        </w:rPr>
        <w:t xml:space="preserve"> </w:t>
      </w:r>
      <w:r w:rsidR="006F5A48" w:rsidRPr="006F5A48">
        <w:rPr>
          <w:rFonts w:asciiTheme="minorHAnsi" w:hAnsiTheme="minorHAnsi" w:cstheme="minorHAnsi"/>
          <w:color w:val="7030A0"/>
        </w:rPr>
        <w:t xml:space="preserve">type II </w:t>
      </w:r>
      <w:r w:rsidRPr="00955C88">
        <w:rPr>
          <w:rFonts w:asciiTheme="minorHAnsi" w:hAnsiTheme="minorHAnsi" w:cstheme="minorHAnsi"/>
          <w:color w:val="7030A0"/>
        </w:rPr>
        <w:t>solution</w:t>
      </w:r>
      <w:r w:rsidR="00C42B03">
        <w:rPr>
          <w:rFonts w:asciiTheme="minorHAnsi" w:hAnsiTheme="minorHAnsi" w:cstheme="minorHAnsi"/>
          <w:color w:val="7030A0"/>
        </w:rPr>
        <w:t xml:space="preserve"> </w:t>
      </w:r>
      <w:commentRangeEnd w:id="1"/>
      <w:r w:rsidR="0002726A" w:rsidRPr="00955C88">
        <w:rPr>
          <w:rStyle w:val="CommentReference"/>
          <w:rFonts w:asciiTheme="minorHAnsi" w:hAnsiTheme="minorHAnsi" w:cstheme="minorHAnsi"/>
          <w:b/>
          <w:bCs/>
          <w:color w:val="7030A0"/>
          <w:sz w:val="24"/>
          <w:szCs w:val="24"/>
        </w:rPr>
        <w:commentReference w:id="1"/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Place the tube in an orbital shaker for incubation at 37 degrees Celsius for 2 hours at 180 revolutions per minute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1634D86F" w14:textId="77777777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adding sample to a tube</w:t>
      </w:r>
      <w:r w:rsidR="00CE143A">
        <w:rPr>
          <w:rFonts w:asciiTheme="minorHAnsi" w:hAnsiTheme="minorHAnsi" w:cstheme="minorHAnsi"/>
        </w:rPr>
        <w:t xml:space="preserve"> containing </w:t>
      </w:r>
      <w:r w:rsidR="00CE143A" w:rsidRPr="005E785D">
        <w:rPr>
          <w:rFonts w:asciiTheme="minorHAnsi" w:hAnsiTheme="minorHAnsi" w:cstheme="minorHAnsi"/>
        </w:rPr>
        <w:t>collagenase solution</w:t>
      </w:r>
      <w:r w:rsidRPr="005E785D">
        <w:rPr>
          <w:rFonts w:asciiTheme="minorHAnsi" w:hAnsiTheme="minorHAnsi" w:cstheme="minorHAnsi"/>
        </w:rPr>
        <w:t>.</w:t>
      </w:r>
    </w:p>
    <w:p w14:paraId="2B07C7B1" w14:textId="0F1E3DC8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lastRenderedPageBreak/>
        <w:t>Talent placing the tube in an orbital shaker.</w:t>
      </w:r>
    </w:p>
    <w:p w14:paraId="0144F0C6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319FE8B" w14:textId="77777777" w:rsidR="00165C42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Add 5 milliliters of Dulbecco’s Modified Eagle Medium </w:t>
      </w:r>
      <w:r w:rsidR="00CE143A" w:rsidRPr="00955C88">
        <w:rPr>
          <w:rFonts w:asciiTheme="minorHAnsi" w:hAnsiTheme="minorHAnsi" w:cstheme="minorHAnsi"/>
          <w:color w:val="7030A0"/>
        </w:rPr>
        <w:t xml:space="preserve">or DMEM </w:t>
      </w:r>
      <w:r w:rsidR="00CE143A" w:rsidRPr="006461CA">
        <w:rPr>
          <w:rFonts w:asciiTheme="minorHAnsi" w:hAnsiTheme="minorHAnsi" w:cstheme="minorHAnsi"/>
          <w:i/>
          <w:color w:val="EE0000"/>
        </w:rPr>
        <w:t xml:space="preserve">(D-M-E-M) </w:t>
      </w:r>
      <w:r w:rsidRPr="00955C88">
        <w:rPr>
          <w:rFonts w:asciiTheme="minorHAnsi" w:hAnsiTheme="minorHAnsi" w:cstheme="minorHAnsi"/>
          <w:color w:val="7030A0"/>
        </w:rPr>
        <w:t>supplemented with 10 percent fetal bovine serum</w:t>
      </w:r>
      <w:r w:rsidR="00CE143A" w:rsidRPr="00955C88">
        <w:rPr>
          <w:rFonts w:asciiTheme="minorHAnsi" w:hAnsiTheme="minorHAnsi" w:cstheme="minorHAnsi"/>
          <w:color w:val="7030A0"/>
        </w:rPr>
        <w:t xml:space="preserve"> or FBS </w:t>
      </w:r>
      <w:r w:rsidR="00CE143A" w:rsidRPr="006461CA">
        <w:rPr>
          <w:rFonts w:asciiTheme="minorHAnsi" w:hAnsiTheme="minorHAnsi" w:cstheme="minorHAnsi"/>
          <w:i/>
          <w:color w:val="EE0000"/>
        </w:rPr>
        <w:t>(F-B-S)</w:t>
      </w:r>
      <w:r w:rsidRPr="006461CA">
        <w:rPr>
          <w:rFonts w:asciiTheme="minorHAnsi" w:hAnsiTheme="minorHAnsi" w:cstheme="minorHAnsi"/>
          <w:color w:val="EE0000"/>
        </w:rPr>
        <w:t xml:space="preserve"> </w:t>
      </w:r>
      <w:r w:rsidRPr="00955C88">
        <w:rPr>
          <w:rFonts w:asciiTheme="minorHAnsi" w:hAnsiTheme="minorHAnsi" w:cstheme="minorHAnsi"/>
          <w:color w:val="7030A0"/>
        </w:rPr>
        <w:t xml:space="preserve">to the suspension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CE143A" w:rsidRPr="00955C88">
        <w:rPr>
          <w:rFonts w:asciiTheme="minorHAnsi" w:hAnsiTheme="minorHAnsi" w:cstheme="minorHAnsi"/>
          <w:color w:val="7030A0"/>
        </w:rPr>
        <w:t>C</w:t>
      </w:r>
      <w:r w:rsidRPr="00955C88">
        <w:rPr>
          <w:rFonts w:asciiTheme="minorHAnsi" w:hAnsiTheme="minorHAnsi" w:cstheme="minorHAnsi"/>
          <w:color w:val="7030A0"/>
        </w:rPr>
        <w:t xml:space="preserve">entrifuge at </w:t>
      </w:r>
      <w:r w:rsidR="00CE143A" w:rsidRPr="00955C88">
        <w:rPr>
          <w:rFonts w:asciiTheme="minorHAnsi" w:hAnsiTheme="minorHAnsi" w:cstheme="minorHAnsi"/>
          <w:color w:val="7030A0"/>
        </w:rPr>
        <w:t xml:space="preserve">a relative centrifugal force of </w:t>
      </w:r>
      <w:r w:rsidRPr="00955C88">
        <w:rPr>
          <w:rFonts w:asciiTheme="minorHAnsi" w:hAnsiTheme="minorHAnsi" w:cstheme="minorHAnsi"/>
          <w:color w:val="7030A0"/>
        </w:rPr>
        <w:t xml:space="preserve">3000 for 10 minutes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E672DE" w:rsidRPr="00955C88">
        <w:rPr>
          <w:rStyle w:val="Strong"/>
          <w:rFonts w:asciiTheme="minorHAnsi" w:hAnsiTheme="minorHAnsi" w:cstheme="minorHAnsi"/>
          <w:color w:val="7030A0"/>
        </w:rPr>
        <w:t>.</w:t>
      </w:r>
      <w:r w:rsidR="00CE143A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</w:p>
    <w:p w14:paraId="39152710" w14:textId="77777777" w:rsidR="00165C42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adding medium to the digested sample.</w:t>
      </w:r>
    </w:p>
    <w:p w14:paraId="64849BED" w14:textId="7B1D961F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the tube in a centrifuge.</w:t>
      </w:r>
    </w:p>
    <w:p w14:paraId="39DCA415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0A332E18" w14:textId="16AF1897" w:rsidR="00CE143A" w:rsidRPr="00955C88" w:rsidRDefault="00E672DE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After discarding the supernatant, r</w:t>
      </w:r>
      <w:r w:rsidR="005E785D" w:rsidRPr="00955C88">
        <w:rPr>
          <w:rFonts w:asciiTheme="minorHAnsi" w:hAnsiTheme="minorHAnsi" w:cstheme="minorHAnsi"/>
          <w:color w:val="7030A0"/>
        </w:rPr>
        <w:t xml:space="preserve">esuspend the pellet in 4 milliliters of 20 percent bovine serum albumin </w:t>
      </w:r>
      <w:r w:rsidR="00CE143A" w:rsidRPr="00955C88">
        <w:rPr>
          <w:rFonts w:asciiTheme="minorHAnsi" w:hAnsiTheme="minorHAnsi" w:cstheme="minorHAnsi"/>
          <w:color w:val="7030A0"/>
        </w:rPr>
        <w:t xml:space="preserve">or BSA </w:t>
      </w:r>
      <w:r w:rsidR="00CE143A" w:rsidRPr="006461CA">
        <w:rPr>
          <w:rFonts w:asciiTheme="minorHAnsi" w:hAnsiTheme="minorHAnsi" w:cstheme="minorHAnsi"/>
          <w:i/>
          <w:color w:val="EE0000"/>
        </w:rPr>
        <w:t>(B-S-A)</w:t>
      </w:r>
      <w:r w:rsidR="00CE143A" w:rsidRPr="006461CA">
        <w:rPr>
          <w:rFonts w:asciiTheme="minorHAnsi" w:hAnsiTheme="minorHAnsi" w:cstheme="minorHAnsi"/>
          <w:color w:val="EE000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in </w:t>
      </w:r>
      <w:r w:rsidR="00CE143A" w:rsidRPr="00955C88">
        <w:rPr>
          <w:rFonts w:asciiTheme="minorHAnsi" w:hAnsiTheme="minorHAnsi" w:cstheme="minorHAnsi"/>
          <w:color w:val="7030A0"/>
        </w:rPr>
        <w:t>PBS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 xml:space="preserve">. </w:t>
      </w:r>
      <w:r w:rsidR="00CE143A" w:rsidRPr="00955C88">
        <w:rPr>
          <w:rFonts w:asciiTheme="minorHAnsi" w:hAnsiTheme="minorHAnsi" w:cstheme="minorHAnsi"/>
          <w:color w:val="7030A0"/>
        </w:rPr>
        <w:t>C</w:t>
      </w:r>
      <w:r w:rsidR="005E785D" w:rsidRPr="00955C88">
        <w:rPr>
          <w:rFonts w:asciiTheme="minorHAnsi" w:hAnsiTheme="minorHAnsi" w:cstheme="minorHAnsi"/>
          <w:color w:val="7030A0"/>
        </w:rPr>
        <w:t xml:space="preserve">entrifuge at </w:t>
      </w:r>
      <w:r w:rsidR="00CE143A" w:rsidRPr="00955C88">
        <w:rPr>
          <w:rFonts w:asciiTheme="minorHAnsi" w:hAnsiTheme="minorHAnsi" w:cstheme="minorHAnsi"/>
          <w:color w:val="7030A0"/>
        </w:rPr>
        <w:t xml:space="preserve">a relative centrifugal force of </w:t>
      </w:r>
      <w:r w:rsidR="005E785D" w:rsidRPr="00955C88">
        <w:rPr>
          <w:rFonts w:asciiTheme="minorHAnsi" w:hAnsiTheme="minorHAnsi" w:cstheme="minorHAnsi"/>
          <w:color w:val="7030A0"/>
        </w:rPr>
        <w:t xml:space="preserve">3000 for 20 minutes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5E785D" w:rsidRPr="00955C88">
        <w:rPr>
          <w:rFonts w:asciiTheme="minorHAnsi" w:hAnsiTheme="minorHAnsi" w:cstheme="minorHAnsi"/>
          <w:color w:val="7030A0"/>
        </w:rPr>
        <w:t>. Using a Pasteur pipette, remove the top milky layer containing myelin</w:t>
      </w:r>
      <w:r w:rsidR="00CE143A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and discard the remaining supernatant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AA771A"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2B4E20F8" w14:textId="6B77F7BB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resuspending pellet in </w:t>
      </w:r>
      <w:r w:rsidR="00780D7F">
        <w:rPr>
          <w:rFonts w:asciiTheme="minorHAnsi" w:hAnsiTheme="minorHAnsi" w:cstheme="minorHAnsi"/>
        </w:rPr>
        <w:t>BSA</w:t>
      </w:r>
      <w:r w:rsidRPr="005E785D">
        <w:rPr>
          <w:rFonts w:asciiTheme="minorHAnsi" w:hAnsiTheme="minorHAnsi" w:cstheme="minorHAnsi"/>
        </w:rPr>
        <w:t xml:space="preserve"> solution.</w:t>
      </w:r>
    </w:p>
    <w:p w14:paraId="3E3838D3" w14:textId="571E4B81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the tube in a centrifuge.</w:t>
      </w:r>
    </w:p>
    <w:p w14:paraId="39EA74C2" w14:textId="30D8EA88" w:rsidR="00165C42" w:rsidRDefault="00CE143A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5E785D" w:rsidRPr="005E785D">
        <w:rPr>
          <w:rFonts w:asciiTheme="minorHAnsi" w:hAnsiTheme="minorHAnsi" w:cstheme="minorHAnsi"/>
        </w:rPr>
        <w:t>removing the top layer with a Pasteur pipette</w:t>
      </w:r>
      <w:r w:rsidR="00AA771A">
        <w:rPr>
          <w:rFonts w:asciiTheme="minorHAnsi" w:hAnsiTheme="minorHAnsi" w:cstheme="minorHAnsi"/>
        </w:rPr>
        <w:t xml:space="preserve"> and</w:t>
      </w:r>
      <w:r w:rsidR="00165C42" w:rsidRPr="00AA771A">
        <w:rPr>
          <w:rFonts w:asciiTheme="minorHAnsi" w:hAnsiTheme="minorHAnsi" w:cstheme="minorHAnsi"/>
        </w:rPr>
        <w:t xml:space="preserve"> discarding the supernatant.</w:t>
      </w:r>
    </w:p>
    <w:p w14:paraId="7D6447EB" w14:textId="77777777" w:rsidR="00846DE3" w:rsidRPr="00AA771A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5103898E" w14:textId="16434AC4" w:rsidR="00CE143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Resuspend the pellet in 2 milliliters of </w:t>
      </w:r>
      <w:r w:rsidR="00CE143A" w:rsidRPr="00955C88">
        <w:rPr>
          <w:rFonts w:asciiTheme="minorHAnsi" w:hAnsiTheme="minorHAnsi" w:cstheme="minorHAnsi"/>
          <w:color w:val="7030A0"/>
        </w:rPr>
        <w:t>DMEM</w:t>
      </w:r>
      <w:r w:rsidRPr="00955C88">
        <w:rPr>
          <w:rFonts w:asciiTheme="minorHAnsi" w:hAnsiTheme="minorHAnsi" w:cstheme="minorHAnsi"/>
          <w:color w:val="7030A0"/>
        </w:rPr>
        <w:t xml:space="preserve"> containing 10 percent </w:t>
      </w:r>
      <w:r w:rsidR="00CE143A" w:rsidRPr="00955C88">
        <w:rPr>
          <w:rFonts w:asciiTheme="minorHAnsi" w:hAnsiTheme="minorHAnsi" w:cstheme="minorHAnsi"/>
          <w:color w:val="7030A0"/>
        </w:rPr>
        <w:t>FBS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CE143A" w:rsidRPr="00955C88">
        <w:rPr>
          <w:rFonts w:asciiTheme="minorHAnsi" w:hAnsiTheme="minorHAnsi" w:cstheme="minorHAnsi"/>
          <w:color w:val="7030A0"/>
        </w:rPr>
        <w:t xml:space="preserve">Centrifuge at a relative centrifugal force of 3000 for 10 minutes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E672DE" w:rsidRPr="00955C88">
        <w:rPr>
          <w:rFonts w:asciiTheme="minorHAnsi" w:hAnsiTheme="minorHAnsi" w:cstheme="minorHAnsi"/>
          <w:color w:val="7030A0"/>
        </w:rPr>
        <w:t>After d</w:t>
      </w:r>
      <w:r w:rsidRPr="00955C88">
        <w:rPr>
          <w:rFonts w:asciiTheme="minorHAnsi" w:hAnsiTheme="minorHAnsi" w:cstheme="minorHAnsi"/>
          <w:color w:val="7030A0"/>
        </w:rPr>
        <w:t>iscard</w:t>
      </w:r>
      <w:r w:rsidR="00E672DE" w:rsidRPr="00955C88">
        <w:rPr>
          <w:rFonts w:asciiTheme="minorHAnsi" w:hAnsiTheme="minorHAnsi" w:cstheme="minorHAnsi"/>
          <w:color w:val="7030A0"/>
        </w:rPr>
        <w:t>ing</w:t>
      </w:r>
      <w:r w:rsidRPr="00955C88">
        <w:rPr>
          <w:rFonts w:asciiTheme="minorHAnsi" w:hAnsiTheme="minorHAnsi" w:cstheme="minorHAnsi"/>
          <w:color w:val="7030A0"/>
        </w:rPr>
        <w:t xml:space="preserve"> the supernatant</w:t>
      </w:r>
      <w:r w:rsidR="00E672DE" w:rsidRPr="00955C88">
        <w:rPr>
          <w:rFonts w:asciiTheme="minorHAnsi" w:hAnsiTheme="minorHAnsi" w:cstheme="minorHAnsi"/>
          <w:color w:val="7030A0"/>
        </w:rPr>
        <w:t xml:space="preserve">, </w:t>
      </w:r>
      <w:r w:rsidRPr="00955C88">
        <w:rPr>
          <w:rFonts w:asciiTheme="minorHAnsi" w:hAnsiTheme="minorHAnsi" w:cstheme="minorHAnsi"/>
          <w:color w:val="7030A0"/>
        </w:rPr>
        <w:t xml:space="preserve">gently resuspend the final pellet in 1 milliliter of </w:t>
      </w:r>
      <w:r w:rsidR="00CE143A" w:rsidRPr="00955C88">
        <w:rPr>
          <w:rFonts w:asciiTheme="minorHAnsi" w:hAnsiTheme="minorHAnsi" w:cstheme="minorHAnsi"/>
          <w:color w:val="7030A0"/>
        </w:rPr>
        <w:t xml:space="preserve">DMEM </w:t>
      </w:r>
      <w:r w:rsidRPr="00955C88">
        <w:rPr>
          <w:rFonts w:asciiTheme="minorHAnsi" w:hAnsiTheme="minorHAnsi" w:cstheme="minorHAnsi"/>
          <w:color w:val="7030A0"/>
        </w:rPr>
        <w:t xml:space="preserve">containing 10 percent </w:t>
      </w:r>
      <w:r w:rsidR="00CE143A" w:rsidRPr="00955C88">
        <w:rPr>
          <w:rFonts w:asciiTheme="minorHAnsi" w:hAnsiTheme="minorHAnsi" w:cstheme="minorHAnsi"/>
          <w:color w:val="7030A0"/>
        </w:rPr>
        <w:t>FBS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[3]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23E0DEC8" w14:textId="77777777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resuspending pellet in medium.</w:t>
      </w:r>
    </w:p>
    <w:p w14:paraId="45497EA2" w14:textId="77777777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the tube in a centrifuge.</w:t>
      </w:r>
    </w:p>
    <w:p w14:paraId="265E8856" w14:textId="4FEF62EA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resuspending </w:t>
      </w:r>
      <w:r w:rsidR="00780D7F">
        <w:rPr>
          <w:rFonts w:asciiTheme="minorHAnsi" w:hAnsiTheme="minorHAnsi" w:cstheme="minorHAnsi"/>
        </w:rPr>
        <w:t>the</w:t>
      </w:r>
      <w:r w:rsidRPr="005E785D">
        <w:rPr>
          <w:rFonts w:asciiTheme="minorHAnsi" w:hAnsiTheme="minorHAnsi" w:cstheme="minorHAnsi"/>
        </w:rPr>
        <w:t xml:space="preserve"> pellet</w:t>
      </w:r>
      <w:r w:rsidR="00780D7F">
        <w:rPr>
          <w:rFonts w:asciiTheme="minorHAnsi" w:hAnsiTheme="minorHAnsi" w:cstheme="minorHAnsi"/>
        </w:rPr>
        <w:t xml:space="preserve"> in medium</w:t>
      </w:r>
      <w:r w:rsidRPr="005E785D">
        <w:rPr>
          <w:rFonts w:asciiTheme="minorHAnsi" w:hAnsiTheme="minorHAnsi" w:cstheme="minorHAnsi"/>
        </w:rPr>
        <w:t>.</w:t>
      </w:r>
    </w:p>
    <w:p w14:paraId="1AC93E33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2286D48" w14:textId="77777777" w:rsidR="00CE143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Remove the coating solution from the prepared culture plates </w:t>
      </w:r>
      <w:r w:rsidR="00CE143A" w:rsidRPr="00955C88">
        <w:rPr>
          <w:rFonts w:asciiTheme="minorHAnsi" w:hAnsiTheme="minorHAnsi" w:cstheme="minorHAnsi"/>
          <w:b/>
          <w:bCs/>
          <w:color w:val="7030A0"/>
        </w:rPr>
        <w:t>[1]</w:t>
      </w:r>
      <w:r w:rsidR="00CE143A"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Fonts w:asciiTheme="minorHAnsi" w:hAnsiTheme="minorHAnsi" w:cstheme="minorHAnsi"/>
          <w:color w:val="7030A0"/>
        </w:rPr>
        <w:t xml:space="preserve">and rinse each well twice with sterile </w:t>
      </w:r>
      <w:r w:rsidR="00CE143A" w:rsidRPr="00955C88">
        <w:rPr>
          <w:rFonts w:asciiTheme="minorHAnsi" w:hAnsiTheme="minorHAnsi" w:cstheme="minorHAnsi"/>
          <w:color w:val="7030A0"/>
        </w:rPr>
        <w:t>PBS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CE143A" w:rsidRPr="00955C88">
        <w:rPr>
          <w:rStyle w:val="Strong"/>
          <w:rFonts w:asciiTheme="minorHAnsi" w:hAnsiTheme="minorHAnsi" w:cstheme="minorHAnsi"/>
          <w:color w:val="7030A0"/>
        </w:rPr>
        <w:t>2</w:t>
      </w:r>
      <w:r w:rsidRPr="00955C88">
        <w:rPr>
          <w:rStyle w:val="Strong"/>
          <w:rFonts w:asciiTheme="minorHAnsi" w:hAnsiTheme="minorHAnsi" w:cstheme="minorHAnsi"/>
          <w:color w:val="7030A0"/>
        </w:rPr>
        <w:t>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13A11A25" w14:textId="6C59B798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C226DD">
        <w:rPr>
          <w:rFonts w:asciiTheme="minorHAnsi" w:hAnsiTheme="minorHAnsi" w:cstheme="minorHAnsi"/>
        </w:rPr>
        <w:t>removing the</w:t>
      </w:r>
      <w:r w:rsidRPr="005E785D">
        <w:rPr>
          <w:rFonts w:asciiTheme="minorHAnsi" w:hAnsiTheme="minorHAnsi" w:cstheme="minorHAnsi"/>
        </w:rPr>
        <w:t xml:space="preserve"> coating solution</w:t>
      </w:r>
      <w:r w:rsidR="00C226DD">
        <w:rPr>
          <w:rFonts w:asciiTheme="minorHAnsi" w:hAnsiTheme="minorHAnsi" w:cstheme="minorHAnsi"/>
        </w:rPr>
        <w:t xml:space="preserve"> </w:t>
      </w:r>
      <w:r w:rsidR="00C226DD" w:rsidRPr="005E785D">
        <w:rPr>
          <w:rFonts w:asciiTheme="minorHAnsi" w:hAnsiTheme="minorHAnsi" w:cstheme="minorHAnsi"/>
        </w:rPr>
        <w:t>from the culture plates</w:t>
      </w:r>
      <w:r w:rsidR="00C226DD">
        <w:rPr>
          <w:rFonts w:asciiTheme="minorHAnsi" w:hAnsiTheme="minorHAnsi" w:cstheme="minorHAnsi"/>
        </w:rPr>
        <w:t>.</w:t>
      </w:r>
    </w:p>
    <w:p w14:paraId="0F439611" w14:textId="5264FFFA" w:rsidR="00CE143A" w:rsidRDefault="00CE143A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</w:t>
      </w:r>
      <w:r w:rsidR="00A30963">
        <w:rPr>
          <w:rFonts w:asciiTheme="minorHAnsi" w:hAnsiTheme="minorHAnsi" w:cstheme="minorHAnsi"/>
        </w:rPr>
        <w:t xml:space="preserve"> adding PBS to the culture plates.</w:t>
      </w:r>
    </w:p>
    <w:p w14:paraId="5BE57B9F" w14:textId="77777777" w:rsidR="003D6BD8" w:rsidRPr="005E785D" w:rsidRDefault="003D6BD8" w:rsidP="003D6BD8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450C4C5" w14:textId="77777777" w:rsidR="00A30963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Seed the resuspended cells onto the coated plates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2674BB2F" w14:textId="473F5947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adding cell suspension to culture dishes.</w:t>
      </w:r>
    </w:p>
    <w:p w14:paraId="50BAD13F" w14:textId="77777777" w:rsidR="00A30963" w:rsidRDefault="00A3096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0F155CD" w14:textId="5C8A7940" w:rsidR="00A30963" w:rsidRDefault="00A30963" w:rsidP="00846DE3">
      <w:pPr>
        <w:pStyle w:val="ListParagraph"/>
        <w:numPr>
          <w:ilvl w:val="0"/>
          <w:numId w:val="45"/>
        </w:numPr>
        <w:ind w:left="0" w:firstLine="0"/>
        <w:jc w:val="both"/>
        <w:rPr>
          <w:rFonts w:ascii="Calibri" w:hAnsi="Calibri" w:cs="Calibri"/>
          <w:b/>
          <w:bCs/>
          <w:lang w:eastAsia="es-EC"/>
        </w:rPr>
      </w:pPr>
      <w:r w:rsidRPr="00A30963">
        <w:rPr>
          <w:rFonts w:ascii="Calibri" w:hAnsi="Calibri" w:cs="Calibri"/>
          <w:b/>
          <w:bCs/>
          <w:lang w:eastAsia="es-EC"/>
        </w:rPr>
        <w:t xml:space="preserve">Isolation of </w:t>
      </w:r>
      <w:r w:rsidR="001537DC" w:rsidRPr="00A30963">
        <w:rPr>
          <w:rFonts w:ascii="Calibri" w:hAnsi="Calibri" w:cs="Calibri"/>
          <w:b/>
          <w:bCs/>
          <w:lang w:eastAsia="es-EC"/>
        </w:rPr>
        <w:t xml:space="preserve">Brain Microvascular Endothelial Cells Using </w:t>
      </w:r>
      <w:r w:rsidRPr="00A30963">
        <w:rPr>
          <w:rFonts w:ascii="Calibri" w:hAnsi="Calibri" w:cs="Calibri"/>
          <w:b/>
          <w:bCs/>
          <w:lang w:eastAsia="es-EC"/>
        </w:rPr>
        <w:t xml:space="preserve">CD31 </w:t>
      </w:r>
      <w:r w:rsidR="001537DC" w:rsidRPr="00A30963">
        <w:rPr>
          <w:rFonts w:ascii="Calibri" w:hAnsi="Calibri" w:cs="Calibri"/>
          <w:b/>
          <w:bCs/>
          <w:lang w:eastAsia="es-EC"/>
        </w:rPr>
        <w:t>Magnetic Beads</w:t>
      </w:r>
    </w:p>
    <w:p w14:paraId="5A4281B1" w14:textId="77777777" w:rsidR="00964BB7" w:rsidRPr="00A30963" w:rsidRDefault="00964BB7" w:rsidP="00964BB7">
      <w:pPr>
        <w:pStyle w:val="ListParagraph"/>
        <w:ind w:left="0"/>
        <w:jc w:val="both"/>
        <w:rPr>
          <w:rFonts w:ascii="Calibri" w:hAnsi="Calibri" w:cs="Calibri"/>
          <w:b/>
          <w:bCs/>
          <w:lang w:eastAsia="es-EC"/>
        </w:rPr>
      </w:pPr>
    </w:p>
    <w:p w14:paraId="0E779190" w14:textId="77777777" w:rsidR="00A30963" w:rsidRPr="00A30963" w:rsidRDefault="00A30963" w:rsidP="00846DE3">
      <w:pPr>
        <w:pStyle w:val="ListParagraph"/>
        <w:numPr>
          <w:ilvl w:val="0"/>
          <w:numId w:val="43"/>
        </w:numPr>
        <w:contextualSpacing w:val="0"/>
        <w:rPr>
          <w:rFonts w:eastAsia="Times New Roman" w:cstheme="minorHAnsi"/>
          <w:iCs/>
          <w:vanish/>
          <w:color w:val="auto"/>
          <w:lang w:val="en-IN" w:eastAsia="en-IN"/>
        </w:rPr>
      </w:pPr>
    </w:p>
    <w:p w14:paraId="24333100" w14:textId="50F349A9" w:rsidR="00DA19DA" w:rsidRPr="00955C88" w:rsidRDefault="00E672DE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After w</w:t>
      </w:r>
      <w:r w:rsidR="005E785D" w:rsidRPr="00955C88">
        <w:rPr>
          <w:rFonts w:asciiTheme="minorHAnsi" w:hAnsiTheme="minorHAnsi" w:cstheme="minorHAnsi"/>
          <w:color w:val="7030A0"/>
        </w:rPr>
        <w:t>ash</w:t>
      </w:r>
      <w:r w:rsidRPr="00955C88">
        <w:rPr>
          <w:rFonts w:asciiTheme="minorHAnsi" w:hAnsiTheme="minorHAnsi" w:cstheme="minorHAnsi"/>
          <w:color w:val="7030A0"/>
        </w:rPr>
        <w:t>ing</w:t>
      </w:r>
      <w:r w:rsidR="005E785D" w:rsidRPr="00955C88">
        <w:rPr>
          <w:rFonts w:asciiTheme="minorHAnsi" w:hAnsiTheme="minorHAnsi" w:cstheme="minorHAnsi"/>
          <w:color w:val="7030A0"/>
        </w:rPr>
        <w:t xml:space="preserve"> the cells three times with </w:t>
      </w:r>
      <w:r w:rsidR="00A30963" w:rsidRPr="00955C88">
        <w:rPr>
          <w:rFonts w:asciiTheme="minorHAnsi" w:hAnsiTheme="minorHAnsi" w:cstheme="minorHAnsi"/>
          <w:color w:val="7030A0"/>
        </w:rPr>
        <w:t>PBS</w:t>
      </w:r>
      <w:r w:rsidRPr="00955C88">
        <w:rPr>
          <w:rFonts w:asciiTheme="minorHAnsi" w:hAnsiTheme="minorHAnsi" w:cstheme="minorHAnsi"/>
          <w:color w:val="7030A0"/>
        </w:rPr>
        <w:t>, a</w:t>
      </w:r>
      <w:r w:rsidR="005E785D" w:rsidRPr="00955C88">
        <w:rPr>
          <w:rFonts w:asciiTheme="minorHAnsi" w:hAnsiTheme="minorHAnsi" w:cstheme="minorHAnsi"/>
          <w:color w:val="7030A0"/>
        </w:rPr>
        <w:t xml:space="preserve">dd 1 milliliter of </w:t>
      </w:r>
      <w:r w:rsidR="00DA19DA" w:rsidRPr="00955C88">
        <w:rPr>
          <w:rFonts w:asciiTheme="minorHAnsi" w:hAnsiTheme="minorHAnsi" w:cstheme="minorHAnsi"/>
          <w:color w:val="7030A0"/>
        </w:rPr>
        <w:t xml:space="preserve">0.5 percent </w:t>
      </w:r>
      <w:r w:rsidR="005E785D" w:rsidRPr="00955C88">
        <w:rPr>
          <w:rFonts w:asciiTheme="minorHAnsi" w:hAnsiTheme="minorHAnsi" w:cstheme="minorHAnsi"/>
          <w:color w:val="7030A0"/>
        </w:rPr>
        <w:t xml:space="preserve">trypsin to the plate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 xml:space="preserve">. </w:t>
      </w:r>
      <w:r w:rsidR="00DA19DA" w:rsidRPr="00955C88">
        <w:rPr>
          <w:rFonts w:asciiTheme="minorHAnsi" w:hAnsiTheme="minorHAnsi" w:cstheme="minorHAnsi"/>
          <w:color w:val="7030A0"/>
        </w:rPr>
        <w:t>I</w:t>
      </w:r>
      <w:r w:rsidR="005E785D" w:rsidRPr="00955C88">
        <w:rPr>
          <w:rFonts w:asciiTheme="minorHAnsi" w:hAnsiTheme="minorHAnsi" w:cstheme="minorHAnsi"/>
          <w:color w:val="7030A0"/>
        </w:rPr>
        <w:t>ncubat</w:t>
      </w:r>
      <w:r w:rsidR="00DA19DA" w:rsidRPr="00955C88">
        <w:rPr>
          <w:rFonts w:asciiTheme="minorHAnsi" w:hAnsiTheme="minorHAnsi" w:cstheme="minorHAnsi"/>
          <w:color w:val="7030A0"/>
        </w:rPr>
        <w:t>e</w:t>
      </w:r>
      <w:r w:rsidR="005E785D" w:rsidRPr="00955C88">
        <w:rPr>
          <w:rFonts w:asciiTheme="minorHAnsi" w:hAnsiTheme="minorHAnsi" w:cstheme="minorHAnsi"/>
          <w:color w:val="7030A0"/>
        </w:rPr>
        <w:t xml:space="preserve"> at 37 degrees Celsius for 3 to 5 minutes to detach the cells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539C7EA9" w14:textId="77777777" w:rsidR="00DA19DA" w:rsidRPr="00955C88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 w:rsidRPr="00955C88">
        <w:rPr>
          <w:rFonts w:asciiTheme="minorHAnsi" w:hAnsiTheme="minorHAnsi" w:cstheme="minorHAnsi"/>
          <w:color w:val="000000" w:themeColor="text1"/>
        </w:rPr>
        <w:t>Talent adding trypsin to cells.</w:t>
      </w:r>
    </w:p>
    <w:p w14:paraId="5A3433F8" w14:textId="40F78127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plate in</w:t>
      </w:r>
      <w:r w:rsidR="00DA19DA">
        <w:rPr>
          <w:rFonts w:asciiTheme="minorHAnsi" w:hAnsiTheme="minorHAnsi" w:cstheme="minorHAnsi"/>
        </w:rPr>
        <w:t>to the</w:t>
      </w:r>
      <w:r w:rsidRPr="005E785D">
        <w:rPr>
          <w:rFonts w:asciiTheme="minorHAnsi" w:hAnsiTheme="minorHAnsi" w:cstheme="minorHAnsi"/>
        </w:rPr>
        <w:t xml:space="preserve"> incubator.</w:t>
      </w:r>
    </w:p>
    <w:p w14:paraId="57B24B35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358173DB" w14:textId="61FF4B17" w:rsidR="00DA19D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Add 1 milliliter of</w:t>
      </w:r>
      <w:r w:rsidR="00A67CBE" w:rsidRPr="00955C88">
        <w:rPr>
          <w:rFonts w:asciiTheme="minorHAnsi" w:hAnsiTheme="minorHAnsi" w:cstheme="minorHAnsi"/>
          <w:color w:val="7030A0"/>
        </w:rPr>
        <w:t xml:space="preserve"> prepared</w:t>
      </w:r>
      <w:r w:rsidRPr="00955C88">
        <w:rPr>
          <w:rFonts w:asciiTheme="minorHAnsi" w:hAnsiTheme="minorHAnsi" w:cstheme="minorHAnsi"/>
          <w:color w:val="7030A0"/>
        </w:rPr>
        <w:t xml:space="preserve"> endothelial culture medium containing 10 percent </w:t>
      </w:r>
      <w:r w:rsidR="00DA19DA" w:rsidRPr="00955C88">
        <w:rPr>
          <w:rFonts w:asciiTheme="minorHAnsi" w:hAnsiTheme="minorHAnsi" w:cstheme="minorHAnsi"/>
          <w:color w:val="7030A0"/>
        </w:rPr>
        <w:t>FBS</w:t>
      </w:r>
      <w:r w:rsidRPr="00955C88">
        <w:rPr>
          <w:rFonts w:asciiTheme="minorHAnsi" w:hAnsiTheme="minorHAnsi" w:cstheme="minorHAnsi"/>
          <w:color w:val="7030A0"/>
        </w:rPr>
        <w:t xml:space="preserve"> to neutralize the trypsin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780D7F">
        <w:rPr>
          <w:rFonts w:asciiTheme="minorHAnsi" w:hAnsiTheme="minorHAnsi" w:cstheme="minorHAnsi"/>
          <w:color w:val="7030A0"/>
        </w:rPr>
        <w:t>After t</w:t>
      </w:r>
      <w:r w:rsidRPr="00955C88">
        <w:rPr>
          <w:rFonts w:asciiTheme="minorHAnsi" w:hAnsiTheme="minorHAnsi" w:cstheme="minorHAnsi"/>
          <w:color w:val="7030A0"/>
        </w:rPr>
        <w:t>ransfer</w:t>
      </w:r>
      <w:r w:rsidR="00780D7F">
        <w:rPr>
          <w:rFonts w:asciiTheme="minorHAnsi" w:hAnsiTheme="minorHAnsi" w:cstheme="minorHAnsi"/>
          <w:color w:val="7030A0"/>
        </w:rPr>
        <w:t>ring</w:t>
      </w:r>
      <w:r w:rsidR="00DA19DA" w:rsidRPr="00955C88">
        <w:rPr>
          <w:rFonts w:asciiTheme="minorHAnsi" w:hAnsiTheme="minorHAnsi" w:cstheme="minorHAnsi"/>
          <w:color w:val="7030A0"/>
        </w:rPr>
        <w:t xml:space="preserve"> approximately 2 millilitres of</w:t>
      </w:r>
      <w:r w:rsidRPr="00955C88">
        <w:rPr>
          <w:rFonts w:asciiTheme="minorHAnsi" w:hAnsiTheme="minorHAnsi" w:cstheme="minorHAnsi"/>
          <w:color w:val="7030A0"/>
        </w:rPr>
        <w:t xml:space="preserve"> the </w:t>
      </w:r>
      <w:r w:rsidRPr="00955C88">
        <w:rPr>
          <w:rFonts w:asciiTheme="minorHAnsi" w:hAnsiTheme="minorHAnsi" w:cstheme="minorHAnsi"/>
          <w:color w:val="7030A0"/>
        </w:rPr>
        <w:lastRenderedPageBreak/>
        <w:t>suspension to a microcentrifuge tube</w:t>
      </w:r>
      <w:r w:rsidR="00780D7F">
        <w:rPr>
          <w:rFonts w:asciiTheme="minorHAnsi" w:hAnsiTheme="minorHAnsi" w:cstheme="minorHAnsi"/>
          <w:color w:val="7030A0"/>
        </w:rPr>
        <w:t xml:space="preserve">, </w:t>
      </w:r>
      <w:r w:rsidR="00B63B75" w:rsidRPr="00955C88">
        <w:rPr>
          <w:rFonts w:asciiTheme="minorHAnsi" w:hAnsiTheme="minorHAnsi" w:cstheme="minorHAnsi"/>
          <w:color w:val="7030A0"/>
        </w:rPr>
        <w:t>c</w:t>
      </w:r>
      <w:r w:rsidRPr="00955C88">
        <w:rPr>
          <w:rFonts w:asciiTheme="minorHAnsi" w:hAnsiTheme="minorHAnsi" w:cstheme="minorHAnsi"/>
          <w:color w:val="7030A0"/>
        </w:rPr>
        <w:t>entrifug</w:t>
      </w:r>
      <w:r w:rsidR="00780D7F">
        <w:rPr>
          <w:rFonts w:asciiTheme="minorHAnsi" w:hAnsiTheme="minorHAnsi" w:cstheme="minorHAnsi"/>
          <w:color w:val="7030A0"/>
        </w:rPr>
        <w:t>e</w:t>
      </w:r>
      <w:r w:rsidRPr="00955C88">
        <w:rPr>
          <w:rFonts w:asciiTheme="minorHAnsi" w:hAnsiTheme="minorHAnsi" w:cstheme="minorHAnsi"/>
          <w:color w:val="7030A0"/>
        </w:rPr>
        <w:t xml:space="preserve"> at </w:t>
      </w:r>
      <w:r w:rsidR="00DA19DA" w:rsidRPr="00955C88">
        <w:rPr>
          <w:rFonts w:asciiTheme="minorHAnsi" w:hAnsiTheme="minorHAnsi" w:cstheme="minorHAnsi"/>
          <w:color w:val="7030A0"/>
        </w:rPr>
        <w:t xml:space="preserve">a relative centrifugal force of </w:t>
      </w:r>
      <w:r w:rsidRPr="00955C88">
        <w:rPr>
          <w:rFonts w:asciiTheme="minorHAnsi" w:hAnsiTheme="minorHAnsi" w:cstheme="minorHAnsi"/>
          <w:color w:val="7030A0"/>
        </w:rPr>
        <w:t>220 for 10 minutes at 4 degrees Celsius</w:t>
      </w:r>
      <w:r w:rsidR="00780D7F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="00780D7F" w:rsidRPr="00780D7F">
        <w:rPr>
          <w:rStyle w:val="Strong"/>
          <w:rFonts w:asciiTheme="minorHAnsi" w:hAnsiTheme="minorHAnsi" w:cstheme="minorHAnsi"/>
          <w:color w:val="7030A0"/>
        </w:rPr>
        <w:t>[2]</w:t>
      </w:r>
      <w:r w:rsidR="00780D7F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and</w:t>
      </w:r>
      <w:r w:rsidR="00B63B75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  <w:r w:rsidR="00B63B75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discard the supernatant</w:t>
      </w:r>
      <w:r w:rsidR="00B63B75" w:rsidRPr="00955C88">
        <w:rPr>
          <w:rStyle w:val="Strong"/>
          <w:rFonts w:asciiTheme="minorHAnsi" w:hAnsiTheme="minorHAnsi" w:cstheme="minorHAnsi"/>
          <w:color w:val="7030A0"/>
        </w:rPr>
        <w:t xml:space="preserve"> [</w:t>
      </w:r>
      <w:r w:rsidR="00AA771A"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B63B75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E672DE" w:rsidRPr="00955C88">
        <w:rPr>
          <w:rStyle w:val="Strong"/>
          <w:rFonts w:asciiTheme="minorHAnsi" w:hAnsiTheme="minorHAnsi" w:cstheme="minorHAnsi"/>
          <w:color w:val="7030A0"/>
        </w:rPr>
        <w:t>.</w:t>
      </w:r>
      <w:r w:rsidR="00DA19DA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</w:p>
    <w:p w14:paraId="26CF64F1" w14:textId="06C7AE96" w:rsidR="00DA19D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adding medium to </w:t>
      </w:r>
      <w:r w:rsidR="00DA19DA">
        <w:rPr>
          <w:rFonts w:asciiTheme="minorHAnsi" w:hAnsiTheme="minorHAnsi" w:cstheme="minorHAnsi"/>
        </w:rPr>
        <w:t>cells</w:t>
      </w:r>
      <w:r w:rsidRPr="005E785D">
        <w:rPr>
          <w:rFonts w:asciiTheme="minorHAnsi" w:hAnsiTheme="minorHAnsi" w:cstheme="minorHAnsi"/>
        </w:rPr>
        <w:t>.</w:t>
      </w:r>
    </w:p>
    <w:p w14:paraId="36EA3089" w14:textId="35CAF275" w:rsidR="00DA19DA" w:rsidRDefault="00DA19DA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</w:t>
      </w:r>
      <w:r>
        <w:rPr>
          <w:rFonts w:asciiTheme="minorHAnsi" w:hAnsiTheme="minorHAnsi" w:cstheme="minorHAnsi"/>
        </w:rPr>
        <w:t xml:space="preserve"> </w:t>
      </w:r>
      <w:r w:rsidR="00780D7F">
        <w:rPr>
          <w:rFonts w:asciiTheme="minorHAnsi" w:hAnsiTheme="minorHAnsi" w:cstheme="minorHAnsi"/>
        </w:rPr>
        <w:t xml:space="preserve">placing the </w:t>
      </w:r>
      <w:r w:rsidRPr="005E785D">
        <w:rPr>
          <w:rFonts w:asciiTheme="minorHAnsi" w:hAnsiTheme="minorHAnsi" w:cstheme="minorHAnsi"/>
        </w:rPr>
        <w:t>microcentrifuge tube</w:t>
      </w:r>
      <w:r w:rsidR="00780D7F">
        <w:rPr>
          <w:rFonts w:asciiTheme="minorHAnsi" w:hAnsiTheme="minorHAnsi" w:cstheme="minorHAnsi"/>
        </w:rPr>
        <w:t xml:space="preserve"> into the centrifuge</w:t>
      </w:r>
      <w:r>
        <w:rPr>
          <w:rFonts w:asciiTheme="minorHAnsi" w:hAnsiTheme="minorHAnsi" w:cstheme="minorHAnsi"/>
        </w:rPr>
        <w:t>.</w:t>
      </w:r>
    </w:p>
    <w:p w14:paraId="27CC79FD" w14:textId="48A05ABD" w:rsidR="00B63B75" w:rsidRDefault="00B63B75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discarding the supernatant.</w:t>
      </w:r>
    </w:p>
    <w:p w14:paraId="7D8B794E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1FD093D7" w14:textId="7A62B05F" w:rsidR="000D62CF" w:rsidRPr="00955C88" w:rsidRDefault="00B63B75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Add</w:t>
      </w:r>
      <w:r w:rsidR="000D62CF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>1 milliliter of 1 percent Hank’s solution</w:t>
      </w:r>
      <w:r w:rsidR="000D62CF" w:rsidRPr="00955C88">
        <w:rPr>
          <w:rFonts w:asciiTheme="minorHAnsi" w:hAnsiTheme="minorHAnsi" w:cstheme="minorHAnsi"/>
          <w:color w:val="7030A0"/>
        </w:rPr>
        <w:t xml:space="preserve"> in a 15 milliliter tube containing 8 microliters of CD31 </w:t>
      </w:r>
      <w:r w:rsidR="00BB38C8" w:rsidRPr="006A26AB">
        <w:rPr>
          <w:rFonts w:asciiTheme="minorHAnsi" w:hAnsiTheme="minorHAnsi" w:cstheme="minorHAnsi"/>
          <w:i/>
          <w:color w:val="EE0000"/>
        </w:rPr>
        <w:t>(C-D-thirty one)</w:t>
      </w:r>
      <w:r w:rsidR="00BB38C8" w:rsidRPr="006A26AB">
        <w:rPr>
          <w:rFonts w:asciiTheme="minorHAnsi" w:hAnsiTheme="minorHAnsi" w:cstheme="minorHAnsi"/>
          <w:color w:val="EE0000"/>
        </w:rPr>
        <w:t xml:space="preserve"> </w:t>
      </w:r>
      <w:r w:rsidR="000D62CF" w:rsidRPr="00955C88">
        <w:rPr>
          <w:rFonts w:asciiTheme="minorHAnsi" w:hAnsiTheme="minorHAnsi" w:cstheme="minorHAnsi"/>
          <w:color w:val="7030A0"/>
        </w:rPr>
        <w:t xml:space="preserve">magnetic beads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C226DD" w:rsidRPr="00955C88">
        <w:rPr>
          <w:rStyle w:val="Strong"/>
          <w:rFonts w:asciiTheme="minorHAnsi" w:hAnsiTheme="minorHAnsi" w:cstheme="minorHAnsi"/>
          <w:color w:val="7030A0"/>
        </w:rPr>
        <w:t xml:space="preserve">. 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After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resuspend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ing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the</w:t>
      </w:r>
      <w:r w:rsidR="006461CA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cells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by </w:t>
      </w:r>
      <w:r w:rsidR="006461CA">
        <w:rPr>
          <w:rStyle w:val="Strong"/>
          <w:rFonts w:asciiTheme="minorHAnsi" w:hAnsiTheme="minorHAnsi" w:cstheme="minorHAnsi"/>
          <w:b w:val="0"/>
          <w:bCs w:val="0"/>
          <w:color w:val="7030A0"/>
        </w:rPr>
        <w:t>swirling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the tube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,</w:t>
      </w:r>
      <w:r w:rsidR="00C226DD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p</w:t>
      </w:r>
      <w:r w:rsidR="005E785D" w:rsidRPr="00955C88">
        <w:rPr>
          <w:rFonts w:asciiTheme="minorHAnsi" w:hAnsiTheme="minorHAnsi" w:cstheme="minorHAnsi"/>
          <w:color w:val="7030A0"/>
        </w:rPr>
        <w:t>lace the tube on a magnet for 2 minutes</w:t>
      </w:r>
      <w:r w:rsidR="000D62CF" w:rsidRPr="00955C88">
        <w:rPr>
          <w:rFonts w:asciiTheme="minorHAnsi" w:hAnsiTheme="minorHAnsi" w:cstheme="minorHAnsi"/>
          <w:color w:val="7030A0"/>
        </w:rPr>
        <w:t xml:space="preserve"> </w:t>
      </w:r>
      <w:r w:rsidR="000D62CF" w:rsidRPr="00955C88">
        <w:rPr>
          <w:rFonts w:asciiTheme="minorHAnsi" w:hAnsiTheme="minorHAnsi" w:cstheme="minorHAnsi"/>
          <w:b/>
          <w:bCs/>
          <w:color w:val="7030A0"/>
        </w:rPr>
        <w:t>[</w:t>
      </w:r>
      <w:r w:rsidR="00C226DD" w:rsidRPr="00955C88">
        <w:rPr>
          <w:rFonts w:asciiTheme="minorHAnsi" w:hAnsiTheme="minorHAnsi" w:cstheme="minorHAnsi"/>
          <w:b/>
          <w:bCs/>
          <w:color w:val="7030A0"/>
        </w:rPr>
        <w:t>2</w:t>
      </w:r>
      <w:r w:rsidR="000D62CF" w:rsidRPr="00955C88">
        <w:rPr>
          <w:rFonts w:asciiTheme="minorHAnsi" w:hAnsiTheme="minorHAnsi" w:cstheme="minorHAnsi"/>
          <w:b/>
          <w:bCs/>
          <w:color w:val="7030A0"/>
        </w:rPr>
        <w:t>]</w:t>
      </w:r>
      <w:r w:rsidR="000D62CF" w:rsidRPr="00955C88">
        <w:rPr>
          <w:rFonts w:asciiTheme="minorHAnsi" w:hAnsiTheme="minorHAnsi" w:cstheme="minorHAnsi"/>
          <w:color w:val="7030A0"/>
        </w:rPr>
        <w:t>. R</w:t>
      </w:r>
      <w:r w:rsidR="005E785D" w:rsidRPr="00955C88">
        <w:rPr>
          <w:rFonts w:asciiTheme="minorHAnsi" w:hAnsiTheme="minorHAnsi" w:cstheme="minorHAnsi"/>
          <w:color w:val="7030A0"/>
        </w:rPr>
        <w:t xml:space="preserve">emove the supernatant </w:t>
      </w:r>
      <w:r w:rsidR="000D62CF" w:rsidRPr="00955C88">
        <w:rPr>
          <w:rFonts w:asciiTheme="minorHAnsi" w:hAnsiTheme="minorHAnsi" w:cstheme="minorHAnsi"/>
          <w:color w:val="7030A0"/>
        </w:rPr>
        <w:t xml:space="preserve">and repeat the wash three times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C226DD"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43D1110E" w14:textId="37845F26" w:rsidR="000D62CF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adding </w:t>
      </w:r>
      <w:r w:rsidR="007754FA" w:rsidRPr="00B63B75">
        <w:rPr>
          <w:rFonts w:asciiTheme="minorHAnsi" w:hAnsiTheme="minorHAnsi" w:cstheme="minorHAnsi"/>
        </w:rPr>
        <w:t>Hank’s solution into a tube containing beads</w:t>
      </w:r>
      <w:r w:rsidRPr="00B63B75">
        <w:rPr>
          <w:rFonts w:asciiTheme="minorHAnsi" w:hAnsiTheme="minorHAnsi" w:cstheme="minorHAnsi"/>
        </w:rPr>
        <w:t>.</w:t>
      </w:r>
    </w:p>
    <w:p w14:paraId="742C0ED7" w14:textId="64D911C6" w:rsidR="000D62CF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>Talent placing tube on magnet.</w:t>
      </w:r>
    </w:p>
    <w:p w14:paraId="52C420BF" w14:textId="40E97CA9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</w:t>
      </w:r>
      <w:r w:rsidR="007754FA" w:rsidRPr="00B63B75">
        <w:rPr>
          <w:rFonts w:asciiTheme="minorHAnsi" w:hAnsiTheme="minorHAnsi" w:cstheme="minorHAnsi"/>
        </w:rPr>
        <w:t>removing the supernatant.</w:t>
      </w:r>
    </w:p>
    <w:p w14:paraId="6C86CE1B" w14:textId="77777777" w:rsidR="00846DE3" w:rsidRPr="00B63B75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5E22ADA7" w14:textId="77777777" w:rsidR="00E672DE" w:rsidRPr="00B63B75" w:rsidRDefault="007754FA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955C88">
        <w:rPr>
          <w:rFonts w:asciiTheme="minorHAnsi" w:hAnsiTheme="minorHAnsi" w:cstheme="minorHAnsi"/>
          <w:color w:val="7030A0"/>
        </w:rPr>
        <w:t>R</w:t>
      </w:r>
      <w:r w:rsidR="005E785D" w:rsidRPr="00955C88">
        <w:rPr>
          <w:rFonts w:asciiTheme="minorHAnsi" w:hAnsiTheme="minorHAnsi" w:cstheme="minorHAnsi"/>
          <w:color w:val="7030A0"/>
        </w:rPr>
        <w:t xml:space="preserve">esuspend the cell pellet in 1 milliliter of 1 percent Hank’s solution containing </w:t>
      </w:r>
      <w:r w:rsidR="000D62CF" w:rsidRPr="00955C88">
        <w:rPr>
          <w:rFonts w:asciiTheme="minorHAnsi" w:hAnsiTheme="minorHAnsi" w:cstheme="minorHAnsi"/>
          <w:color w:val="7030A0"/>
        </w:rPr>
        <w:t>FBS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 xml:space="preserve">. </w:t>
      </w:r>
      <w:r w:rsidRPr="00955C88">
        <w:rPr>
          <w:rFonts w:asciiTheme="minorHAnsi" w:hAnsiTheme="minorHAnsi" w:cstheme="minorHAnsi"/>
          <w:color w:val="7030A0"/>
        </w:rPr>
        <w:t>Using a 1000 microliter pipette, t</w:t>
      </w:r>
      <w:r w:rsidR="005E785D" w:rsidRPr="00955C88">
        <w:rPr>
          <w:rFonts w:asciiTheme="minorHAnsi" w:hAnsiTheme="minorHAnsi" w:cstheme="minorHAnsi"/>
          <w:color w:val="7030A0"/>
        </w:rPr>
        <w:t xml:space="preserve">ransfer the cells into the tube </w:t>
      </w:r>
      <w:r w:rsidR="000D62CF" w:rsidRPr="00955C88">
        <w:rPr>
          <w:rFonts w:asciiTheme="minorHAnsi" w:hAnsiTheme="minorHAnsi" w:cstheme="minorHAnsi"/>
          <w:color w:val="7030A0"/>
        </w:rPr>
        <w:t>containing the prewashed</w:t>
      </w:r>
      <w:r w:rsidR="005E785D" w:rsidRPr="00955C88">
        <w:rPr>
          <w:rFonts w:asciiTheme="minorHAnsi" w:hAnsiTheme="minorHAnsi" w:cstheme="minorHAnsi"/>
          <w:color w:val="7030A0"/>
        </w:rPr>
        <w:t xml:space="preserve"> beads </w:t>
      </w:r>
      <w:r w:rsidRPr="00955C88">
        <w:rPr>
          <w:rFonts w:asciiTheme="minorHAnsi" w:hAnsiTheme="minorHAnsi" w:cstheme="minorHAnsi"/>
          <w:b/>
          <w:bCs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and incubate on ice with gentle shaking for 20 minutes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7F36A48C" w14:textId="77777777" w:rsidR="00E672DE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>Talent resuspending cells.</w:t>
      </w:r>
    </w:p>
    <w:p w14:paraId="623E4C2C" w14:textId="21403F50" w:rsidR="00E672DE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</w:t>
      </w:r>
      <w:r w:rsidR="006461CA">
        <w:rPr>
          <w:rFonts w:asciiTheme="minorHAnsi" w:hAnsiTheme="minorHAnsi" w:cstheme="minorHAnsi"/>
        </w:rPr>
        <w:t xml:space="preserve">transferring the </w:t>
      </w:r>
      <w:r w:rsidRPr="00B63B75">
        <w:rPr>
          <w:rFonts w:asciiTheme="minorHAnsi" w:hAnsiTheme="minorHAnsi" w:cstheme="minorHAnsi"/>
        </w:rPr>
        <w:t xml:space="preserve">cells </w:t>
      </w:r>
      <w:r w:rsidR="006461CA">
        <w:rPr>
          <w:rFonts w:asciiTheme="minorHAnsi" w:hAnsiTheme="minorHAnsi" w:cstheme="minorHAnsi"/>
        </w:rPr>
        <w:t>into a tube using a pipette</w:t>
      </w:r>
      <w:r w:rsidR="00E672DE" w:rsidRPr="00B63B75">
        <w:rPr>
          <w:rFonts w:asciiTheme="minorHAnsi" w:hAnsiTheme="minorHAnsi" w:cstheme="minorHAnsi"/>
        </w:rPr>
        <w:t>.</w:t>
      </w:r>
      <w:r w:rsidRPr="00B63B75">
        <w:rPr>
          <w:rFonts w:asciiTheme="minorHAnsi" w:hAnsiTheme="minorHAnsi" w:cstheme="minorHAnsi"/>
        </w:rPr>
        <w:t xml:space="preserve"> </w:t>
      </w:r>
    </w:p>
    <w:p w14:paraId="4929145B" w14:textId="077939CA" w:rsidR="005E785D" w:rsidRDefault="00E672DE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placing the tube </w:t>
      </w:r>
      <w:r w:rsidR="005E785D" w:rsidRPr="00B63B75">
        <w:rPr>
          <w:rFonts w:asciiTheme="minorHAnsi" w:hAnsiTheme="minorHAnsi" w:cstheme="minorHAnsi"/>
        </w:rPr>
        <w:t>on ice.</w:t>
      </w:r>
    </w:p>
    <w:p w14:paraId="62C6E35C" w14:textId="77777777" w:rsidR="00846DE3" w:rsidRPr="00B63B75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192AF440" w14:textId="6273EC87" w:rsidR="007754F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Place the tube on a magnet for 3 minutes to precipitate bead-bound endothelial cells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</w:p>
    <w:p w14:paraId="071CD4BE" w14:textId="77777777" w:rsidR="007754F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tube on magnet.</w:t>
      </w:r>
    </w:p>
    <w:p w14:paraId="2AF15447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6E75288" w14:textId="0D4F9483" w:rsidR="007754FA" w:rsidRPr="00955C88" w:rsidRDefault="00545503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After </w:t>
      </w:r>
      <w:r w:rsidRPr="00DA512A">
        <w:rPr>
          <w:rFonts w:asciiTheme="minorHAnsi" w:hAnsiTheme="minorHAnsi" w:cstheme="minorHAnsi"/>
          <w:color w:val="7030A0"/>
        </w:rPr>
        <w:t>removing the supernatant,</w:t>
      </w:r>
      <w:r w:rsidRPr="00955C88">
        <w:rPr>
          <w:rFonts w:asciiTheme="minorHAnsi" w:hAnsiTheme="minorHAnsi" w:cstheme="minorHAnsi"/>
          <w:color w:val="7030A0"/>
        </w:rPr>
        <w:t xml:space="preserve"> w</w:t>
      </w:r>
      <w:r w:rsidR="005E785D" w:rsidRPr="00955C88">
        <w:rPr>
          <w:rFonts w:asciiTheme="minorHAnsi" w:hAnsiTheme="minorHAnsi" w:cstheme="minorHAnsi"/>
          <w:color w:val="7030A0"/>
        </w:rPr>
        <w:t>ash the bead</w:t>
      </w:r>
      <w:r w:rsidR="00BB38C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bound cells with 2 milliliters of Hank’s solution three times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131E4A86" w14:textId="1DDD15A8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7754FA">
        <w:rPr>
          <w:rFonts w:asciiTheme="minorHAnsi" w:hAnsiTheme="minorHAnsi" w:cstheme="minorHAnsi"/>
        </w:rPr>
        <w:t xml:space="preserve">adding </w:t>
      </w:r>
      <w:r w:rsidR="007754FA" w:rsidRPr="005E785D">
        <w:rPr>
          <w:rFonts w:asciiTheme="minorHAnsi" w:hAnsiTheme="minorHAnsi" w:cstheme="minorHAnsi"/>
        </w:rPr>
        <w:t>Hank’s solution</w:t>
      </w:r>
      <w:r w:rsidR="007754FA">
        <w:rPr>
          <w:rFonts w:asciiTheme="minorHAnsi" w:hAnsiTheme="minorHAnsi" w:cstheme="minorHAnsi"/>
        </w:rPr>
        <w:t xml:space="preserve"> to the cells</w:t>
      </w:r>
      <w:r w:rsidRPr="005E785D">
        <w:rPr>
          <w:rFonts w:asciiTheme="minorHAnsi" w:hAnsiTheme="minorHAnsi" w:cstheme="minorHAnsi"/>
        </w:rPr>
        <w:t>.</w:t>
      </w:r>
    </w:p>
    <w:p w14:paraId="7B7E8642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5CA2F64" w14:textId="74B20CBA" w:rsidR="00165C42" w:rsidRPr="00EB7D24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Resuspend the bead</w:t>
      </w:r>
      <w:r w:rsidR="00BB38C8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 xml:space="preserve">bound endothelial cells in 7 milliliters of complete endothelial medium containing 10 percent </w:t>
      </w:r>
      <w:r w:rsidR="00117DDE" w:rsidRPr="00EB7D24">
        <w:rPr>
          <w:rFonts w:asciiTheme="minorHAnsi" w:hAnsiTheme="minorHAnsi" w:cstheme="minorHAnsi"/>
          <w:color w:val="7030A0"/>
        </w:rPr>
        <w:t>FBS</w:t>
      </w:r>
      <w:r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Style w:val="Strong"/>
          <w:rFonts w:asciiTheme="minorHAnsi" w:hAnsiTheme="minorHAnsi" w:cstheme="minorHAnsi"/>
          <w:color w:val="7030A0"/>
        </w:rPr>
        <w:t>[1]</w:t>
      </w:r>
      <w:r w:rsidRPr="00EB7D24">
        <w:rPr>
          <w:rFonts w:asciiTheme="minorHAnsi" w:hAnsiTheme="minorHAnsi" w:cstheme="minorHAnsi"/>
          <w:color w:val="7030A0"/>
        </w:rPr>
        <w:t>.</w:t>
      </w:r>
    </w:p>
    <w:p w14:paraId="0C1DAC8E" w14:textId="6F88FFCC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</w:t>
      </w:r>
      <w:r w:rsidR="00117DDE" w:rsidRPr="00B63B75">
        <w:rPr>
          <w:rFonts w:asciiTheme="minorHAnsi" w:hAnsiTheme="minorHAnsi" w:cstheme="minorHAnsi"/>
        </w:rPr>
        <w:t>adding</w:t>
      </w:r>
      <w:r w:rsidRPr="00B63B75">
        <w:rPr>
          <w:rFonts w:asciiTheme="minorHAnsi" w:hAnsiTheme="minorHAnsi" w:cstheme="minorHAnsi"/>
        </w:rPr>
        <w:t xml:space="preserve"> </w:t>
      </w:r>
      <w:r w:rsidR="00117DDE" w:rsidRPr="00B63B75">
        <w:rPr>
          <w:rFonts w:asciiTheme="minorHAnsi" w:hAnsiTheme="minorHAnsi" w:cstheme="minorHAnsi"/>
        </w:rPr>
        <w:t xml:space="preserve">complete endothelial medium to the </w:t>
      </w:r>
      <w:r w:rsidRPr="00B63B75">
        <w:rPr>
          <w:rFonts w:asciiTheme="minorHAnsi" w:hAnsiTheme="minorHAnsi" w:cstheme="minorHAnsi"/>
        </w:rPr>
        <w:t>cells.</w:t>
      </w:r>
    </w:p>
    <w:p w14:paraId="323F77EC" w14:textId="77777777" w:rsidR="00846DE3" w:rsidRPr="00B63B75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03AE1AD" w14:textId="668252D7" w:rsidR="007F438F" w:rsidRPr="00EB7D24" w:rsidRDefault="00B63B75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S</w:t>
      </w:r>
      <w:r w:rsidR="005E785D" w:rsidRPr="00EB7D24">
        <w:rPr>
          <w:rFonts w:asciiTheme="minorHAnsi" w:hAnsiTheme="minorHAnsi" w:cstheme="minorHAnsi"/>
          <w:color w:val="7030A0"/>
        </w:rPr>
        <w:t xml:space="preserve">eed the cells onto a </w:t>
      </w:r>
      <w:r w:rsidR="007F438F" w:rsidRPr="00EB7D24">
        <w:rPr>
          <w:rFonts w:asciiTheme="minorHAnsi" w:hAnsiTheme="minorHAnsi" w:cstheme="minorHAnsi"/>
          <w:color w:val="7030A0"/>
        </w:rPr>
        <w:t>60 millimeter collagen</w:t>
      </w:r>
      <w:r w:rsidRPr="00EB7D24">
        <w:rPr>
          <w:rFonts w:asciiTheme="minorHAnsi" w:hAnsiTheme="minorHAnsi" w:cstheme="minorHAnsi"/>
          <w:color w:val="7030A0"/>
        </w:rPr>
        <w:t xml:space="preserve"> </w:t>
      </w:r>
      <w:r w:rsidR="007F438F" w:rsidRPr="00EB7D24">
        <w:rPr>
          <w:rFonts w:asciiTheme="minorHAnsi" w:hAnsiTheme="minorHAnsi" w:cstheme="minorHAnsi"/>
          <w:color w:val="7030A0"/>
        </w:rPr>
        <w:t>coated plate</w:t>
      </w:r>
      <w:r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545503" w:rsidRPr="00EB7D24">
        <w:rPr>
          <w:rFonts w:asciiTheme="minorHAnsi" w:hAnsiTheme="minorHAnsi" w:cstheme="minorHAnsi"/>
          <w:color w:val="7030A0"/>
        </w:rPr>
        <w:t xml:space="preserve">, </w:t>
      </w:r>
      <w:r w:rsidR="005E785D" w:rsidRPr="00EB7D24">
        <w:rPr>
          <w:rFonts w:asciiTheme="minorHAnsi" w:hAnsiTheme="minorHAnsi" w:cstheme="minorHAnsi"/>
          <w:color w:val="7030A0"/>
        </w:rPr>
        <w:t xml:space="preserve">place </w:t>
      </w:r>
      <w:r w:rsidR="00545503" w:rsidRPr="00EB7D24">
        <w:rPr>
          <w:rFonts w:asciiTheme="minorHAnsi" w:hAnsiTheme="minorHAnsi" w:cstheme="minorHAnsi"/>
          <w:color w:val="7030A0"/>
        </w:rPr>
        <w:t xml:space="preserve">it </w:t>
      </w:r>
      <w:r w:rsidR="005E785D" w:rsidRPr="00EB7D24">
        <w:rPr>
          <w:rFonts w:asciiTheme="minorHAnsi" w:hAnsiTheme="minorHAnsi" w:cstheme="minorHAnsi"/>
          <w:color w:val="7030A0"/>
        </w:rPr>
        <w:t xml:space="preserve">in an incubator at 37 degrees Celsius with 5 percent carbon dioxide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Pr="00EB7D24">
        <w:rPr>
          <w:rStyle w:val="Strong"/>
          <w:rFonts w:asciiTheme="minorHAnsi" w:hAnsiTheme="minorHAnsi" w:cstheme="minorHAnsi"/>
          <w:color w:val="7030A0"/>
        </w:rPr>
        <w:t>2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6A5B9F41" w14:textId="54B6CEE9" w:rsidR="00B63B75" w:rsidRPr="00B63B75" w:rsidRDefault="00B63B75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>Talent adding cells onto a 60</w:t>
      </w:r>
      <w:r>
        <w:rPr>
          <w:rFonts w:asciiTheme="minorHAnsi" w:hAnsiTheme="minorHAnsi" w:cstheme="minorHAnsi"/>
        </w:rPr>
        <w:t xml:space="preserve"> </w:t>
      </w:r>
      <w:r w:rsidRPr="00B63B75">
        <w:rPr>
          <w:rFonts w:asciiTheme="minorHAnsi" w:hAnsiTheme="minorHAnsi" w:cstheme="minorHAnsi"/>
        </w:rPr>
        <w:t>mm collagen coated plate.</w:t>
      </w:r>
    </w:p>
    <w:p w14:paraId="69718E10" w14:textId="18EF1025" w:rsidR="005E785D" w:rsidRDefault="007F438F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5E785D" w:rsidRPr="005E785D">
        <w:rPr>
          <w:rFonts w:asciiTheme="minorHAnsi" w:hAnsiTheme="minorHAnsi" w:cstheme="minorHAnsi"/>
        </w:rPr>
        <w:t xml:space="preserve">placing </w:t>
      </w:r>
      <w:r>
        <w:rPr>
          <w:rFonts w:asciiTheme="minorHAnsi" w:hAnsiTheme="minorHAnsi" w:cstheme="minorHAnsi"/>
        </w:rPr>
        <w:t xml:space="preserve">the plate </w:t>
      </w:r>
      <w:r w:rsidR="005E785D" w:rsidRPr="005E785D"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</w:rPr>
        <w:t>to an</w:t>
      </w:r>
      <w:r w:rsidR="005E785D" w:rsidRPr="005E785D">
        <w:rPr>
          <w:rFonts w:asciiTheme="minorHAnsi" w:hAnsiTheme="minorHAnsi" w:cstheme="minorHAnsi"/>
        </w:rPr>
        <w:t xml:space="preserve"> incubator.</w:t>
      </w:r>
    </w:p>
    <w:p w14:paraId="345D903A" w14:textId="77777777" w:rsidR="007F438F" w:rsidRDefault="007F438F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73F1D5B" w14:textId="54C1B2F3" w:rsidR="007F438F" w:rsidRDefault="00450E11" w:rsidP="00846DE3">
      <w:pPr>
        <w:pStyle w:val="NormalWeb"/>
        <w:numPr>
          <w:ilvl w:val="0"/>
          <w:numId w:val="43"/>
        </w:numPr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450E11">
        <w:rPr>
          <w:rFonts w:asciiTheme="minorHAnsi" w:hAnsiTheme="minorHAnsi" w:cstheme="minorHAnsi"/>
          <w:b/>
          <w:bCs/>
          <w:lang w:val="en-US"/>
        </w:rPr>
        <w:t>Characterization and Functional Assessment of Brain Microvascular Endothelial Cells</w:t>
      </w:r>
    </w:p>
    <w:p w14:paraId="3C1044F6" w14:textId="77777777" w:rsidR="00964BB7" w:rsidRPr="007F438F" w:rsidRDefault="00964BB7" w:rsidP="00964BB7">
      <w:pPr>
        <w:pStyle w:val="NormalWeb"/>
        <w:spacing w:before="0" w:beforeAutospacing="0" w:after="0" w:afterAutospacing="0"/>
        <w:ind w:left="360"/>
        <w:rPr>
          <w:rFonts w:asciiTheme="minorHAnsi" w:hAnsiTheme="minorHAnsi" w:cstheme="minorHAnsi"/>
          <w:b/>
          <w:bCs/>
        </w:rPr>
      </w:pPr>
    </w:p>
    <w:p w14:paraId="514DE389" w14:textId="2001C695" w:rsidR="00CC58A2" w:rsidRPr="00EB7D24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Seed 2</w:t>
      </w:r>
      <w:r w:rsidR="00CC58A2" w:rsidRPr="00EB7D24">
        <w:rPr>
          <w:rFonts w:asciiTheme="minorHAnsi" w:hAnsiTheme="minorHAnsi" w:cstheme="minorHAnsi"/>
          <w:color w:val="7030A0"/>
        </w:rPr>
        <w:t>000</w:t>
      </w:r>
      <w:r w:rsidR="00CC58A2" w:rsidRPr="00EB7D24">
        <w:rPr>
          <w:rFonts w:ascii="Calibri" w:hAnsi="Calibri" w:cs="Calibri"/>
          <w:bCs/>
          <w:color w:val="7030A0"/>
        </w:rPr>
        <w:t xml:space="preserve"> brain microvascular endothelial</w:t>
      </w:r>
      <w:r w:rsidR="00CC58A2"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>cells</w:t>
      </w:r>
      <w:r w:rsidR="00E31FE3" w:rsidRPr="00EB7D24">
        <w:rPr>
          <w:rFonts w:asciiTheme="minorHAnsi" w:hAnsiTheme="minorHAnsi" w:cstheme="minorHAnsi"/>
          <w:color w:val="7030A0"/>
        </w:rPr>
        <w:t xml:space="preserve"> or BMECs </w:t>
      </w:r>
      <w:r w:rsidR="00E31FE3" w:rsidRPr="00780D7F">
        <w:rPr>
          <w:rFonts w:asciiTheme="minorHAnsi" w:hAnsiTheme="minorHAnsi" w:cstheme="minorHAnsi"/>
          <w:i/>
          <w:color w:val="EE0000"/>
        </w:rPr>
        <w:t>(B-M-E-C-S)</w:t>
      </w:r>
      <w:r w:rsidRPr="00780D7F">
        <w:rPr>
          <w:rFonts w:asciiTheme="minorHAnsi" w:hAnsiTheme="minorHAnsi" w:cstheme="minorHAnsi"/>
          <w:color w:val="EE000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>on collagen-coated coverslips</w:t>
      </w:r>
      <w:r w:rsidRPr="00EB7D24">
        <w:rPr>
          <w:rFonts w:asciiTheme="minorHAnsi" w:hAnsiTheme="minorHAnsi" w:cstheme="minorHAnsi"/>
          <w:b/>
          <w:bCs/>
          <w:color w:val="7030A0"/>
        </w:rPr>
        <w:t xml:space="preserve"> </w:t>
      </w:r>
      <w:r w:rsidR="00CC58A2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B63B75" w:rsidRPr="00EB7D24">
        <w:rPr>
          <w:rFonts w:asciiTheme="minorHAnsi" w:hAnsiTheme="minorHAnsi" w:cstheme="minorHAnsi"/>
          <w:b/>
          <w:bCs/>
          <w:color w:val="7030A0"/>
        </w:rPr>
        <w:t>.</w:t>
      </w:r>
      <w:r w:rsidR="00CC58A2" w:rsidRPr="00EB7D24">
        <w:rPr>
          <w:rFonts w:asciiTheme="minorHAnsi" w:hAnsiTheme="minorHAnsi" w:cstheme="minorHAnsi"/>
          <w:color w:val="7030A0"/>
        </w:rPr>
        <w:t xml:space="preserve"> </w:t>
      </w:r>
    </w:p>
    <w:p w14:paraId="34394DEC" w14:textId="256E0601" w:rsidR="00EB7D24" w:rsidRPr="00846DE3" w:rsidRDefault="005E785D" w:rsidP="00EB7D24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CC58A2">
        <w:rPr>
          <w:rFonts w:asciiTheme="minorHAnsi" w:hAnsiTheme="minorHAnsi" w:cstheme="minorHAnsi"/>
        </w:rPr>
        <w:t>adding</w:t>
      </w:r>
      <w:r w:rsidRPr="005E785D">
        <w:rPr>
          <w:rFonts w:asciiTheme="minorHAnsi" w:hAnsiTheme="minorHAnsi" w:cstheme="minorHAnsi"/>
        </w:rPr>
        <w:t xml:space="preserve"> cells on</w:t>
      </w:r>
      <w:r w:rsidR="008B376F">
        <w:rPr>
          <w:rFonts w:asciiTheme="minorHAnsi" w:hAnsiTheme="minorHAnsi" w:cstheme="minorHAnsi"/>
        </w:rPr>
        <w:t>to</w:t>
      </w:r>
      <w:r w:rsidRPr="005E785D">
        <w:rPr>
          <w:rFonts w:asciiTheme="minorHAnsi" w:hAnsiTheme="minorHAnsi" w:cstheme="minorHAnsi"/>
        </w:rPr>
        <w:t xml:space="preserve"> coverslips</w:t>
      </w:r>
      <w:r w:rsidR="005F0ADF">
        <w:rPr>
          <w:rFonts w:asciiTheme="minorHAnsi" w:hAnsiTheme="minorHAnsi" w:cstheme="minorHAnsi"/>
        </w:rPr>
        <w:t>.</w:t>
      </w:r>
    </w:p>
    <w:p w14:paraId="319C28C9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BA1ADCE" w14:textId="356151F4" w:rsidR="008B376F" w:rsidRPr="00EB7D24" w:rsidRDefault="00545503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A</w:t>
      </w:r>
      <w:r w:rsidR="00B63B75" w:rsidRPr="00EB7D24">
        <w:rPr>
          <w:rFonts w:asciiTheme="minorHAnsi" w:hAnsiTheme="minorHAnsi" w:cstheme="minorHAnsi"/>
          <w:color w:val="7030A0"/>
        </w:rPr>
        <w:t>fter culturing the cells until reaching 80 to 90 percent confluence, a</w:t>
      </w:r>
      <w:r w:rsidR="005E785D" w:rsidRPr="00EB7D24">
        <w:rPr>
          <w:rFonts w:asciiTheme="minorHAnsi" w:hAnsiTheme="minorHAnsi" w:cstheme="minorHAnsi"/>
          <w:color w:val="7030A0"/>
        </w:rPr>
        <w:t>dd 4 percent paraformaldehyde to fix the cells for 10 minutes at room temperature</w:t>
      </w:r>
      <w:r w:rsidR="008B376F" w:rsidRPr="00EB7D24">
        <w:rPr>
          <w:rFonts w:asciiTheme="minorHAnsi" w:hAnsiTheme="minorHAnsi" w:cstheme="minorHAnsi"/>
          <w:color w:val="7030A0"/>
        </w:rPr>
        <w:t xml:space="preserve"> </w:t>
      </w:r>
      <w:r w:rsidR="008B376F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C226DD" w:rsidRPr="00EB7D24">
        <w:rPr>
          <w:rFonts w:asciiTheme="minorHAnsi" w:hAnsiTheme="minorHAnsi" w:cstheme="minorHAnsi"/>
          <w:b/>
          <w:bCs/>
          <w:color w:val="7030A0"/>
        </w:rPr>
        <w:t xml:space="preserve"> </w:t>
      </w:r>
      <w:r w:rsidR="00C226DD" w:rsidRPr="00EB7D24">
        <w:rPr>
          <w:rFonts w:asciiTheme="minorHAnsi" w:hAnsiTheme="minorHAnsi" w:cstheme="minorHAnsi"/>
          <w:color w:val="7030A0"/>
        </w:rPr>
        <w:t xml:space="preserve">and wash with PBS </w:t>
      </w:r>
      <w:r w:rsidR="00C226DD" w:rsidRPr="00EB7D24">
        <w:rPr>
          <w:rFonts w:asciiTheme="minorHAnsi" w:hAnsiTheme="minorHAnsi" w:cstheme="minorHAnsi"/>
          <w:b/>
          <w:bCs/>
          <w:color w:val="7030A0"/>
        </w:rPr>
        <w:t>[2]</w:t>
      </w:r>
      <w:r w:rsidRPr="00EB7D24">
        <w:rPr>
          <w:rFonts w:asciiTheme="minorHAnsi" w:hAnsiTheme="minorHAnsi" w:cstheme="minorHAnsi"/>
          <w:b/>
          <w:bCs/>
          <w:color w:val="7030A0"/>
        </w:rPr>
        <w:t>.</w:t>
      </w:r>
      <w:r w:rsidR="005E785D" w:rsidRPr="00EB7D24">
        <w:rPr>
          <w:rFonts w:asciiTheme="minorHAnsi" w:hAnsiTheme="minorHAnsi" w:cstheme="minorHAnsi"/>
          <w:color w:val="7030A0"/>
        </w:rPr>
        <w:t xml:space="preserve"> </w:t>
      </w:r>
    </w:p>
    <w:p w14:paraId="39C0390B" w14:textId="4D7CE673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8B376F">
        <w:rPr>
          <w:rFonts w:asciiTheme="minorHAnsi" w:hAnsiTheme="minorHAnsi" w:cstheme="minorHAnsi"/>
        </w:rPr>
        <w:t>adding</w:t>
      </w:r>
      <w:r w:rsidRPr="005E785D">
        <w:rPr>
          <w:rFonts w:asciiTheme="minorHAnsi" w:hAnsiTheme="minorHAnsi" w:cstheme="minorHAnsi"/>
        </w:rPr>
        <w:t xml:space="preserve"> </w:t>
      </w:r>
      <w:r w:rsidR="008B376F" w:rsidRPr="005E785D">
        <w:rPr>
          <w:rFonts w:asciiTheme="minorHAnsi" w:hAnsiTheme="minorHAnsi" w:cstheme="minorHAnsi"/>
        </w:rPr>
        <w:t>paraformaldehyde</w:t>
      </w:r>
      <w:r w:rsidR="008B376F">
        <w:rPr>
          <w:rFonts w:asciiTheme="minorHAnsi" w:hAnsiTheme="minorHAnsi" w:cstheme="minorHAnsi"/>
        </w:rPr>
        <w:t xml:space="preserve"> on the</w:t>
      </w:r>
      <w:r w:rsidR="008B376F" w:rsidRPr="005E785D">
        <w:rPr>
          <w:rFonts w:asciiTheme="minorHAnsi" w:hAnsiTheme="minorHAnsi" w:cstheme="minorHAnsi"/>
        </w:rPr>
        <w:t xml:space="preserve"> </w:t>
      </w:r>
      <w:r w:rsidRPr="005E785D">
        <w:rPr>
          <w:rFonts w:asciiTheme="minorHAnsi" w:hAnsiTheme="minorHAnsi" w:cstheme="minorHAnsi"/>
        </w:rPr>
        <w:t>cells.</w:t>
      </w:r>
    </w:p>
    <w:p w14:paraId="01AB6AE1" w14:textId="23093F7E" w:rsidR="00C226DD" w:rsidRDefault="00C226D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</w:t>
      </w:r>
      <w:r>
        <w:rPr>
          <w:rFonts w:asciiTheme="minorHAnsi" w:hAnsiTheme="minorHAnsi" w:cstheme="minorHAnsi"/>
        </w:rPr>
        <w:t xml:space="preserve"> adding PBS to the cells.</w:t>
      </w:r>
    </w:p>
    <w:p w14:paraId="51F8B397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E9FB514" w14:textId="166A9836" w:rsidR="005E5144" w:rsidRPr="00EB7D24" w:rsidRDefault="00C226D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A</w:t>
      </w:r>
      <w:r w:rsidR="005E785D" w:rsidRPr="00EB7D24">
        <w:rPr>
          <w:rFonts w:asciiTheme="minorHAnsi" w:hAnsiTheme="minorHAnsi" w:cstheme="minorHAnsi"/>
          <w:color w:val="7030A0"/>
        </w:rPr>
        <w:t xml:space="preserve">dd 0.1 percent Triton X-100 </w:t>
      </w:r>
      <w:r w:rsidR="005E5144" w:rsidRPr="00780D7F">
        <w:rPr>
          <w:rFonts w:asciiTheme="minorHAnsi" w:hAnsiTheme="minorHAnsi" w:cstheme="minorHAnsi"/>
          <w:i/>
          <w:color w:val="EE0000"/>
        </w:rPr>
        <w:t>(X</w:t>
      </w:r>
      <w:r w:rsidR="00BB38C8">
        <w:rPr>
          <w:rFonts w:asciiTheme="minorHAnsi" w:hAnsiTheme="minorHAnsi" w:cstheme="minorHAnsi"/>
          <w:i/>
          <w:color w:val="EE0000"/>
        </w:rPr>
        <w:t>-</w:t>
      </w:r>
      <w:r w:rsidR="005E5144" w:rsidRPr="00780D7F">
        <w:rPr>
          <w:rFonts w:asciiTheme="minorHAnsi" w:hAnsiTheme="minorHAnsi" w:cstheme="minorHAnsi"/>
          <w:i/>
          <w:color w:val="EE0000"/>
        </w:rPr>
        <w:t>hundred)</w:t>
      </w:r>
      <w:r w:rsidR="005E5144" w:rsidRPr="00780D7F">
        <w:rPr>
          <w:rFonts w:asciiTheme="minorHAnsi" w:hAnsiTheme="minorHAnsi" w:cstheme="minorHAnsi"/>
          <w:color w:val="EE0000"/>
        </w:rPr>
        <w:t xml:space="preserve"> </w:t>
      </w:r>
      <w:r w:rsidR="005E785D" w:rsidRPr="00EB7D24">
        <w:rPr>
          <w:rFonts w:asciiTheme="minorHAnsi" w:hAnsiTheme="minorHAnsi" w:cstheme="minorHAnsi"/>
          <w:color w:val="7030A0"/>
        </w:rPr>
        <w:t>to permeabilize cells for 5 minutes</w:t>
      </w:r>
      <w:r w:rsidR="005E5144" w:rsidRPr="00EB7D24">
        <w:rPr>
          <w:rFonts w:asciiTheme="minorHAnsi" w:hAnsiTheme="minorHAnsi" w:cstheme="minorHAnsi"/>
          <w:color w:val="7030A0"/>
        </w:rPr>
        <w:t xml:space="preserve"> </w:t>
      </w:r>
      <w:r w:rsidR="005E5144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5E5144" w:rsidRPr="00EB7D24">
        <w:rPr>
          <w:rFonts w:asciiTheme="minorHAnsi" w:hAnsiTheme="minorHAnsi" w:cstheme="minorHAnsi"/>
          <w:color w:val="7030A0"/>
        </w:rPr>
        <w:t>. Add</w:t>
      </w:r>
      <w:r w:rsidR="005E785D" w:rsidRPr="00EB7D24">
        <w:rPr>
          <w:rFonts w:asciiTheme="minorHAnsi" w:hAnsiTheme="minorHAnsi" w:cstheme="minorHAnsi"/>
          <w:color w:val="7030A0"/>
        </w:rPr>
        <w:t xml:space="preserve"> </w:t>
      </w:r>
      <w:r w:rsidR="005E5144" w:rsidRPr="00EB7D24">
        <w:rPr>
          <w:rFonts w:asciiTheme="minorHAnsi" w:hAnsiTheme="minorHAnsi" w:cstheme="minorHAnsi"/>
          <w:color w:val="7030A0"/>
        </w:rPr>
        <w:t>5 percent BSA to</w:t>
      </w:r>
      <w:r w:rsidR="005E785D" w:rsidRPr="00EB7D24">
        <w:rPr>
          <w:rFonts w:asciiTheme="minorHAnsi" w:hAnsiTheme="minorHAnsi" w:cstheme="minorHAnsi"/>
          <w:color w:val="7030A0"/>
        </w:rPr>
        <w:t xml:space="preserve"> block</w:t>
      </w:r>
      <w:r w:rsidR="008B376F" w:rsidRPr="00EB7D24">
        <w:rPr>
          <w:rFonts w:asciiTheme="minorHAnsi" w:hAnsiTheme="minorHAnsi" w:cstheme="minorHAnsi"/>
          <w:color w:val="7030A0"/>
        </w:rPr>
        <w:t xml:space="preserve"> non-specific binding</w:t>
      </w:r>
      <w:r w:rsidR="005E785D" w:rsidRPr="00EB7D24">
        <w:rPr>
          <w:rFonts w:asciiTheme="minorHAnsi" w:hAnsiTheme="minorHAnsi" w:cstheme="minorHAnsi"/>
          <w:color w:val="7030A0"/>
        </w:rPr>
        <w:t xml:space="preserve"> for 30 minutes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B63B75" w:rsidRPr="00EB7D24">
        <w:rPr>
          <w:rStyle w:val="Strong"/>
          <w:rFonts w:asciiTheme="minorHAnsi" w:hAnsiTheme="minorHAnsi" w:cstheme="minorHAnsi"/>
          <w:color w:val="7030A0"/>
        </w:rPr>
        <w:t>2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1E592B19" w14:textId="0F61E56C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5E5144">
        <w:rPr>
          <w:rFonts w:asciiTheme="minorHAnsi" w:hAnsiTheme="minorHAnsi" w:cstheme="minorHAnsi"/>
        </w:rPr>
        <w:t>adding Triton X-100 onto the cells</w:t>
      </w:r>
      <w:r w:rsidRPr="005E785D">
        <w:rPr>
          <w:rFonts w:asciiTheme="minorHAnsi" w:hAnsiTheme="minorHAnsi" w:cstheme="minorHAnsi"/>
        </w:rPr>
        <w:t>.</w:t>
      </w:r>
    </w:p>
    <w:p w14:paraId="19E0A60B" w14:textId="561FE205" w:rsidR="005E5144" w:rsidRDefault="005E5144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>
        <w:rPr>
          <w:rFonts w:asciiTheme="minorHAnsi" w:hAnsiTheme="minorHAnsi" w:cstheme="minorHAnsi"/>
        </w:rPr>
        <w:t>adding BSA onto the cells</w:t>
      </w:r>
      <w:r w:rsidRPr="005E785D">
        <w:rPr>
          <w:rFonts w:asciiTheme="minorHAnsi" w:hAnsiTheme="minorHAnsi" w:cstheme="minorHAnsi"/>
        </w:rPr>
        <w:t>.</w:t>
      </w:r>
    </w:p>
    <w:p w14:paraId="3ED1EF83" w14:textId="77777777" w:rsidR="00846DE3" w:rsidRPr="005E5144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37C06BEF" w14:textId="2EC5EEB0" w:rsidR="005E5144" w:rsidRPr="00EB7D24" w:rsidRDefault="005E5144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Add</w:t>
      </w:r>
      <w:r w:rsidR="005E785D" w:rsidRPr="00EB7D24">
        <w:rPr>
          <w:rFonts w:asciiTheme="minorHAnsi" w:hAnsiTheme="minorHAnsi" w:cstheme="minorHAnsi"/>
          <w:color w:val="7030A0"/>
        </w:rPr>
        <w:t xml:space="preserve"> primary antibodies against CD31 and GLUT1 </w:t>
      </w:r>
      <w:r w:rsidRPr="006A26AB">
        <w:rPr>
          <w:rFonts w:asciiTheme="minorHAnsi" w:hAnsiTheme="minorHAnsi" w:cstheme="minorHAnsi"/>
          <w:i/>
          <w:color w:val="EE0000"/>
        </w:rPr>
        <w:t>(Gloot-one)</w:t>
      </w:r>
      <w:r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b/>
          <w:bCs/>
          <w:color w:val="7030A0"/>
        </w:rPr>
        <w:t>[1]</w:t>
      </w:r>
      <w:r w:rsidRPr="00EB7D24">
        <w:rPr>
          <w:rFonts w:asciiTheme="minorHAnsi" w:hAnsiTheme="minorHAnsi" w:cstheme="minorHAnsi"/>
          <w:color w:val="7030A0"/>
        </w:rPr>
        <w:t xml:space="preserve"> and incubate </w:t>
      </w:r>
      <w:r w:rsidR="005E785D" w:rsidRPr="00EB7D24">
        <w:rPr>
          <w:rFonts w:asciiTheme="minorHAnsi" w:hAnsiTheme="minorHAnsi" w:cstheme="minorHAnsi"/>
          <w:color w:val="7030A0"/>
        </w:rPr>
        <w:t xml:space="preserve">overnight at 4 degrees Celsius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B63B75" w:rsidRPr="00EB7D24">
        <w:rPr>
          <w:rStyle w:val="Strong"/>
          <w:rFonts w:asciiTheme="minorHAnsi" w:hAnsiTheme="minorHAnsi" w:cstheme="minorHAnsi"/>
          <w:color w:val="7030A0"/>
        </w:rPr>
        <w:t>2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573561EE" w14:textId="5F03C85A" w:rsidR="005E5144" w:rsidRDefault="005E5144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adding the antibodies.</w:t>
      </w:r>
    </w:p>
    <w:p w14:paraId="5DD7183A" w14:textId="78FB7D45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placing </w:t>
      </w:r>
      <w:r w:rsidR="0013016D">
        <w:rPr>
          <w:rFonts w:asciiTheme="minorHAnsi" w:hAnsiTheme="minorHAnsi" w:cstheme="minorHAnsi"/>
        </w:rPr>
        <w:t xml:space="preserve">the </w:t>
      </w:r>
      <w:r w:rsidRPr="005E785D">
        <w:rPr>
          <w:rFonts w:asciiTheme="minorHAnsi" w:hAnsiTheme="minorHAnsi" w:cstheme="minorHAnsi"/>
        </w:rPr>
        <w:t>samples for incubation</w:t>
      </w:r>
      <w:r w:rsidR="0013016D">
        <w:rPr>
          <w:rFonts w:asciiTheme="minorHAnsi" w:hAnsiTheme="minorHAnsi" w:cstheme="minorHAnsi"/>
        </w:rPr>
        <w:t xml:space="preserve"> in a refrigerator</w:t>
      </w:r>
      <w:r w:rsidRPr="005E785D">
        <w:rPr>
          <w:rFonts w:asciiTheme="minorHAnsi" w:hAnsiTheme="minorHAnsi" w:cstheme="minorHAnsi"/>
        </w:rPr>
        <w:t>.</w:t>
      </w:r>
    </w:p>
    <w:p w14:paraId="67FDF471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082FA0D2" w14:textId="3D47838B" w:rsidR="0013016D" w:rsidRPr="00EB7D24" w:rsidRDefault="0013016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After w</w:t>
      </w:r>
      <w:r w:rsidR="005E785D" w:rsidRPr="00EB7D24">
        <w:rPr>
          <w:rFonts w:asciiTheme="minorHAnsi" w:hAnsiTheme="minorHAnsi" w:cstheme="minorHAnsi"/>
          <w:color w:val="7030A0"/>
        </w:rPr>
        <w:t>ash</w:t>
      </w:r>
      <w:r w:rsidRPr="00EB7D24">
        <w:rPr>
          <w:rFonts w:asciiTheme="minorHAnsi" w:hAnsiTheme="minorHAnsi" w:cstheme="minorHAnsi"/>
          <w:color w:val="7030A0"/>
        </w:rPr>
        <w:t>ing</w:t>
      </w:r>
      <w:r w:rsidR="005E785D" w:rsidRPr="00EB7D24">
        <w:rPr>
          <w:rFonts w:asciiTheme="minorHAnsi" w:hAnsiTheme="minorHAnsi" w:cstheme="minorHAnsi"/>
          <w:color w:val="7030A0"/>
        </w:rPr>
        <w:t xml:space="preserve"> with </w:t>
      </w:r>
      <w:r w:rsidRPr="00EB7D24">
        <w:rPr>
          <w:rFonts w:asciiTheme="minorHAnsi" w:hAnsiTheme="minorHAnsi" w:cstheme="minorHAnsi"/>
          <w:color w:val="7030A0"/>
        </w:rPr>
        <w:t>PBS, add</w:t>
      </w:r>
      <w:r w:rsidR="005E785D" w:rsidRPr="00EB7D24">
        <w:rPr>
          <w:rFonts w:asciiTheme="minorHAnsi" w:hAnsiTheme="minorHAnsi" w:cstheme="minorHAnsi"/>
          <w:color w:val="7030A0"/>
        </w:rPr>
        <w:t xml:space="preserve"> fluorescent secondary antibodies</w:t>
      </w:r>
      <w:r w:rsidRPr="00EB7D24">
        <w:rPr>
          <w:rFonts w:asciiTheme="minorHAnsi" w:hAnsiTheme="minorHAnsi" w:cstheme="minorHAnsi"/>
          <w:color w:val="7030A0"/>
        </w:rPr>
        <w:t xml:space="preserve"> and incubate</w:t>
      </w:r>
      <w:r w:rsidR="005E785D" w:rsidRPr="00EB7D24">
        <w:rPr>
          <w:rFonts w:asciiTheme="minorHAnsi" w:hAnsiTheme="minorHAnsi" w:cstheme="minorHAnsi"/>
          <w:color w:val="7030A0"/>
        </w:rPr>
        <w:t xml:space="preserve"> for 1 hour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545503" w:rsidRPr="00EB7D24">
        <w:rPr>
          <w:rStyle w:val="Strong"/>
          <w:rFonts w:asciiTheme="minorHAnsi" w:hAnsiTheme="minorHAnsi" w:cstheme="minorHAnsi"/>
          <w:color w:val="7030A0"/>
        </w:rPr>
        <w:t>1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01FC4EC6" w14:textId="10927F16" w:rsidR="0013016D" w:rsidRDefault="0013016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</w:t>
      </w:r>
      <w:r w:rsidR="005E785D" w:rsidRPr="005E785D">
        <w:rPr>
          <w:rFonts w:asciiTheme="minorHAnsi" w:hAnsiTheme="minorHAnsi" w:cstheme="minorHAnsi"/>
        </w:rPr>
        <w:t xml:space="preserve"> adding secondary antibodies</w:t>
      </w:r>
      <w:r w:rsidR="00545503">
        <w:rPr>
          <w:rFonts w:asciiTheme="minorHAnsi" w:hAnsiTheme="minorHAnsi" w:cstheme="minorHAnsi"/>
        </w:rPr>
        <w:t xml:space="preserve"> and plates are being left undisturbed</w:t>
      </w:r>
      <w:r w:rsidR="005E785D" w:rsidRPr="005E785D">
        <w:rPr>
          <w:rFonts w:asciiTheme="minorHAnsi" w:hAnsiTheme="minorHAnsi" w:cstheme="minorHAnsi"/>
        </w:rPr>
        <w:t>.</w:t>
      </w:r>
    </w:p>
    <w:p w14:paraId="15B3F964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8EE4FF7" w14:textId="77777777" w:rsidR="0013016D" w:rsidRPr="00EB7D24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 xml:space="preserve">Counterstain nuclei with </w:t>
      </w:r>
      <w:r w:rsidR="0013016D" w:rsidRPr="00EB7D24">
        <w:rPr>
          <w:rStyle w:val="Strong"/>
          <w:rFonts w:ascii="Calibri" w:hAnsi="Calibri" w:cs="Calibri"/>
          <w:b w:val="0"/>
          <w:bCs w:val="0"/>
          <w:color w:val="7030A0"/>
        </w:rPr>
        <w:t>4′,6-diamidino-2-phenylindole or</w:t>
      </w:r>
      <w:r w:rsidR="0013016D" w:rsidRPr="00EB7D24">
        <w:rPr>
          <w:rStyle w:val="Strong"/>
          <w:rFonts w:ascii="Calibri" w:hAnsi="Calibri" w:cs="Calibri"/>
          <w:color w:val="7030A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 xml:space="preserve">DAPI </w:t>
      </w:r>
      <w:r w:rsidR="0013016D" w:rsidRPr="006A26AB">
        <w:rPr>
          <w:rFonts w:asciiTheme="minorHAnsi" w:hAnsiTheme="minorHAnsi" w:cstheme="minorHAnsi"/>
          <w:i/>
          <w:color w:val="EE0000"/>
        </w:rPr>
        <w:t>(D-A-P-I)</w:t>
      </w:r>
      <w:r w:rsidR="0013016D" w:rsidRPr="006A26AB">
        <w:rPr>
          <w:rFonts w:asciiTheme="minorHAnsi" w:hAnsiTheme="minorHAnsi" w:cstheme="minorHAnsi"/>
          <w:color w:val="EE0000"/>
        </w:rPr>
        <w:t xml:space="preserve"> </w:t>
      </w:r>
      <w:r w:rsidR="0013016D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13016D"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 xml:space="preserve">and mount coverslips with antifade medium </w:t>
      </w:r>
      <w:r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13016D" w:rsidRPr="00EB7D24">
        <w:rPr>
          <w:rStyle w:val="Strong"/>
          <w:rFonts w:asciiTheme="minorHAnsi" w:hAnsiTheme="minorHAnsi" w:cstheme="minorHAnsi"/>
          <w:color w:val="7030A0"/>
        </w:rPr>
        <w:t>2</w:t>
      </w:r>
      <w:r w:rsidRPr="00EB7D24">
        <w:rPr>
          <w:rStyle w:val="Strong"/>
          <w:rFonts w:asciiTheme="minorHAnsi" w:hAnsiTheme="minorHAnsi" w:cstheme="minorHAnsi"/>
          <w:color w:val="7030A0"/>
        </w:rPr>
        <w:t>]</w:t>
      </w:r>
      <w:r w:rsidRPr="00EB7D24">
        <w:rPr>
          <w:rFonts w:asciiTheme="minorHAnsi" w:hAnsiTheme="minorHAnsi" w:cstheme="minorHAnsi"/>
          <w:color w:val="7030A0"/>
        </w:rPr>
        <w:t>.</w:t>
      </w:r>
    </w:p>
    <w:p w14:paraId="4DBEFC14" w14:textId="77777777" w:rsidR="009A0E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13016D">
        <w:rPr>
          <w:rFonts w:asciiTheme="minorHAnsi" w:hAnsiTheme="minorHAnsi" w:cstheme="minorHAnsi"/>
        </w:rPr>
        <w:t>adding stain on the cells.</w:t>
      </w:r>
    </w:p>
    <w:p w14:paraId="037D2D71" w14:textId="02155364" w:rsidR="005E785D" w:rsidRPr="00846DE3" w:rsidRDefault="0013016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9A0E5D">
        <w:rPr>
          <w:rFonts w:asciiTheme="minorHAnsi" w:hAnsiTheme="minorHAnsi" w:cstheme="minorHAnsi"/>
        </w:rPr>
        <w:t>Shot of</w:t>
      </w:r>
      <w:r w:rsidR="005E785D" w:rsidRPr="009A0E5D">
        <w:rPr>
          <w:rFonts w:asciiTheme="minorHAnsi" w:hAnsiTheme="minorHAnsi" w:cstheme="minorHAnsi"/>
        </w:rPr>
        <w:t xml:space="preserve"> mounting coverslips</w:t>
      </w:r>
      <w:r w:rsidRPr="009A0E5D">
        <w:rPr>
          <w:rFonts w:asciiTheme="minorHAnsi" w:hAnsiTheme="minorHAnsi" w:cstheme="minorHAnsi"/>
        </w:rPr>
        <w:t xml:space="preserve"> with antifade medium</w:t>
      </w:r>
      <w:r w:rsidR="005F0ADF">
        <w:rPr>
          <w:rFonts w:asciiTheme="minorHAnsi" w:hAnsiTheme="minorHAnsi" w:cstheme="minorHAnsi"/>
        </w:rPr>
        <w:t>.</w:t>
      </w:r>
    </w:p>
    <w:p w14:paraId="755BE171" w14:textId="05877777" w:rsidR="00955C88" w:rsidRPr="00DC33EE" w:rsidRDefault="00955C88" w:rsidP="00DC33EE">
      <w:pPr>
        <w:jc w:val="both"/>
        <w:rPr>
          <w:rFonts w:ascii="Calibri" w:hAnsi="Calibri" w:cs="Calibri"/>
        </w:rPr>
      </w:pPr>
    </w:p>
    <w:p w14:paraId="6DDB8242" w14:textId="3191D859" w:rsidR="00955C88" w:rsidRPr="00DC33EE" w:rsidRDefault="00DC33EE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>
        <w:rPr>
          <w:rFonts w:ascii="Calibri" w:hAnsi="Calibri" w:cs="Calibri"/>
          <w:color w:val="7030A0"/>
        </w:rPr>
        <w:t>P</w:t>
      </w:r>
      <w:r w:rsidRPr="00DC33EE">
        <w:rPr>
          <w:rFonts w:ascii="Calibri" w:hAnsi="Calibri" w:cs="Calibri"/>
          <w:color w:val="7030A0"/>
        </w:rPr>
        <w:t>recoat a 96 well plate with Matrigel</w:t>
      </w:r>
      <w:r>
        <w:rPr>
          <w:rFonts w:ascii="Calibri" w:hAnsi="Calibri" w:cs="Calibri"/>
          <w:color w:val="7030A0"/>
        </w:rPr>
        <w:t xml:space="preserve"> </w:t>
      </w:r>
      <w:r w:rsidRPr="00DC33EE">
        <w:rPr>
          <w:rFonts w:ascii="Calibri" w:hAnsi="Calibri" w:cs="Calibri"/>
          <w:b/>
          <w:bCs/>
          <w:color w:val="7030A0"/>
        </w:rPr>
        <w:t>[1]</w:t>
      </w:r>
      <w:r>
        <w:rPr>
          <w:rFonts w:ascii="Calibri" w:hAnsi="Calibri" w:cs="Calibri"/>
          <w:color w:val="7030A0"/>
        </w:rPr>
        <w:t xml:space="preserve">. </w:t>
      </w:r>
      <w:r w:rsidR="00DF0FB4">
        <w:rPr>
          <w:rFonts w:ascii="Calibri" w:hAnsi="Calibri" w:cs="Calibri"/>
          <w:color w:val="7030A0"/>
        </w:rPr>
        <w:t>After</w:t>
      </w:r>
      <w:r w:rsidRPr="00DC33EE">
        <w:rPr>
          <w:rFonts w:ascii="Calibri" w:hAnsi="Calibri" w:cs="Calibri"/>
          <w:color w:val="7030A0"/>
        </w:rPr>
        <w:t xml:space="preserve"> allow</w:t>
      </w:r>
      <w:r w:rsidR="00DF0FB4">
        <w:rPr>
          <w:rFonts w:ascii="Calibri" w:hAnsi="Calibri" w:cs="Calibri"/>
          <w:color w:val="7030A0"/>
        </w:rPr>
        <w:t>ing</w:t>
      </w:r>
      <w:r w:rsidRPr="00DC33EE">
        <w:rPr>
          <w:rFonts w:ascii="Calibri" w:hAnsi="Calibri" w:cs="Calibri"/>
          <w:color w:val="7030A0"/>
        </w:rPr>
        <w:t xml:space="preserve"> it to polymerize for 30 minutes at 37 degrees Celsius</w:t>
      </w:r>
      <w:r w:rsidR="00DF0FB4">
        <w:rPr>
          <w:rFonts w:ascii="Calibri" w:hAnsi="Calibri" w:cs="Calibri"/>
          <w:color w:val="7030A0"/>
        </w:rPr>
        <w:t>, s</w:t>
      </w:r>
      <w:r w:rsidRPr="00DC33EE">
        <w:rPr>
          <w:rFonts w:ascii="Calibri" w:hAnsi="Calibri" w:cs="Calibri"/>
          <w:color w:val="7030A0"/>
        </w:rPr>
        <w:t xml:space="preserve">eed 10000 BMECs per well in 100 microliter of complete endothelial medium </w:t>
      </w:r>
      <w:r w:rsidRPr="00DC33EE">
        <w:rPr>
          <w:rFonts w:ascii="Calibri" w:hAnsi="Calibri" w:cs="Calibri"/>
          <w:b/>
          <w:bCs/>
          <w:color w:val="7030A0"/>
        </w:rPr>
        <w:t>[2]</w:t>
      </w:r>
      <w:r>
        <w:rPr>
          <w:rFonts w:ascii="Calibri" w:hAnsi="Calibri" w:cs="Calibri"/>
          <w:color w:val="7030A0"/>
        </w:rPr>
        <w:t>.</w:t>
      </w:r>
      <w:r w:rsidRPr="00DC33EE">
        <w:rPr>
          <w:rFonts w:ascii="Calibri" w:hAnsi="Calibri" w:cs="Calibri"/>
          <w:color w:val="7030A0"/>
        </w:rPr>
        <w:t xml:space="preserve"> </w:t>
      </w:r>
      <w:r>
        <w:rPr>
          <w:rFonts w:ascii="Calibri" w:hAnsi="Calibri" w:cs="Calibri"/>
          <w:color w:val="7030A0"/>
        </w:rPr>
        <w:t>I</w:t>
      </w:r>
      <w:r w:rsidRPr="00DC33EE">
        <w:rPr>
          <w:rFonts w:ascii="Calibri" w:hAnsi="Calibri" w:cs="Calibri"/>
          <w:color w:val="7030A0"/>
        </w:rPr>
        <w:t xml:space="preserve">ncubate </w:t>
      </w:r>
      <w:r>
        <w:rPr>
          <w:rFonts w:ascii="Calibri" w:hAnsi="Calibri" w:cs="Calibri"/>
          <w:color w:val="7030A0"/>
        </w:rPr>
        <w:t>at</w:t>
      </w:r>
      <w:r w:rsidRPr="00DC33EE">
        <w:rPr>
          <w:rFonts w:ascii="Calibri" w:hAnsi="Calibri" w:cs="Calibri"/>
          <w:color w:val="7030A0"/>
        </w:rPr>
        <w:t xml:space="preserve"> 37 degrees Celsius to monitor tube formation</w:t>
      </w:r>
      <w:r w:rsidRPr="00DC33EE">
        <w:rPr>
          <w:rFonts w:ascii="Calibri" w:hAnsi="Calibri" w:cs="Calibri"/>
          <w:b/>
          <w:bCs/>
          <w:color w:val="7030A0"/>
        </w:rPr>
        <w:t xml:space="preserve"> [3]</w:t>
      </w:r>
      <w:r w:rsidRPr="00DC33EE">
        <w:rPr>
          <w:rFonts w:ascii="Calibri" w:hAnsi="Calibri" w:cs="Calibri"/>
          <w:color w:val="7030A0"/>
        </w:rPr>
        <w:t xml:space="preserve">. </w:t>
      </w:r>
    </w:p>
    <w:p w14:paraId="0108DCF0" w14:textId="77777777" w:rsidR="00DF0FB4" w:rsidRPr="00DF0FB4" w:rsidRDefault="00DF0FB4" w:rsidP="00DC33EE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DF0FB4">
        <w:rPr>
          <w:rFonts w:cstheme="minorHAnsi"/>
        </w:rPr>
        <w:t xml:space="preserve">Talent placing Matrigel into the wells of a 96-well plate for precoating. </w:t>
      </w:r>
    </w:p>
    <w:p w14:paraId="183CE3DA" w14:textId="4C10A2CD" w:rsidR="00DC33EE" w:rsidRPr="00DF0FB4" w:rsidRDefault="00DC33EE" w:rsidP="00DC33EE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DF0FB4">
        <w:rPr>
          <w:rFonts w:cstheme="minorHAnsi"/>
        </w:rPr>
        <w:t>Talent seeding cells into each well containing complete endothelial medium.</w:t>
      </w:r>
    </w:p>
    <w:p w14:paraId="3882C20C" w14:textId="4CE344AD" w:rsidR="00DF0FB4" w:rsidRPr="005F0ADF" w:rsidRDefault="00DF0FB4" w:rsidP="00261B0A">
      <w:pPr>
        <w:pStyle w:val="ListParagraph"/>
        <w:numPr>
          <w:ilvl w:val="2"/>
          <w:numId w:val="43"/>
        </w:numPr>
        <w:rPr>
          <w:rFonts w:cstheme="minorHAnsi"/>
          <w:color w:val="7030A0"/>
          <w:lang w:val="en-IN"/>
        </w:rPr>
      </w:pPr>
      <w:r w:rsidRPr="005F0ADF">
        <w:rPr>
          <w:rFonts w:cstheme="minorHAnsi"/>
        </w:rPr>
        <w:t xml:space="preserve">Talent placing the plate into an incubator. </w:t>
      </w:r>
    </w:p>
    <w:p w14:paraId="1BEC9322" w14:textId="77777777" w:rsidR="005F0ADF" w:rsidRPr="005F0ADF" w:rsidRDefault="005F0ADF" w:rsidP="005F0ADF">
      <w:pPr>
        <w:pStyle w:val="ListParagraph"/>
        <w:ind w:left="1627"/>
        <w:rPr>
          <w:rFonts w:cstheme="minorHAnsi"/>
          <w:color w:val="7030A0"/>
          <w:lang w:val="en-IN"/>
        </w:rPr>
      </w:pPr>
    </w:p>
    <w:p w14:paraId="345B0B2F" w14:textId="1B963E2A" w:rsidR="00E31FE3" w:rsidRPr="00EB7D24" w:rsidRDefault="008C0D69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 xml:space="preserve">Seed 20000 </w:t>
      </w:r>
      <w:r w:rsidR="00E31FE3" w:rsidRPr="00EB7D24">
        <w:rPr>
          <w:rFonts w:cstheme="minorHAnsi"/>
          <w:color w:val="7030A0"/>
          <w:lang w:val="en-IN"/>
        </w:rPr>
        <w:t>BMECs</w:t>
      </w:r>
      <w:r w:rsidRPr="00EB7D24">
        <w:rPr>
          <w:rFonts w:cstheme="minorHAnsi"/>
          <w:color w:val="7030A0"/>
          <w:lang w:val="en-IN"/>
        </w:rPr>
        <w:t xml:space="preserve"> on collagen-coated Transwell inserts with a pore size of 0.4 micrometers in the upper compartment </w:t>
      </w:r>
      <w:r w:rsidRPr="00EB7D24">
        <w:rPr>
          <w:rFonts w:cstheme="minorHAnsi"/>
          <w:b/>
          <w:bCs/>
          <w:color w:val="7030A0"/>
          <w:lang w:val="en-IN"/>
        </w:rPr>
        <w:t>[1]</w:t>
      </w:r>
      <w:r w:rsidRPr="00EB7D24">
        <w:rPr>
          <w:rFonts w:cstheme="minorHAnsi"/>
          <w:color w:val="7030A0"/>
          <w:lang w:val="en-IN"/>
        </w:rPr>
        <w:t xml:space="preserve">. </w:t>
      </w:r>
    </w:p>
    <w:p w14:paraId="66490D3D" w14:textId="43258EEC" w:rsidR="00E31FE3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>Talent seeding cells onto Transwell inserts.</w:t>
      </w:r>
    </w:p>
    <w:p w14:paraId="0B6ABE6E" w14:textId="77777777" w:rsidR="00846DE3" w:rsidRDefault="00846DE3" w:rsidP="00846DE3">
      <w:pPr>
        <w:pStyle w:val="ListParagraph"/>
        <w:ind w:left="1627"/>
        <w:rPr>
          <w:rFonts w:cstheme="minorHAnsi"/>
          <w:lang w:val="en-IN"/>
        </w:rPr>
      </w:pPr>
    </w:p>
    <w:p w14:paraId="090B9EB3" w14:textId="06D154DB" w:rsidR="00C226DD" w:rsidRPr="00EB7D24" w:rsidRDefault="00545503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>After culturing the cells until they reach confluence, u</w:t>
      </w:r>
      <w:r w:rsidR="008C0D69" w:rsidRPr="008C0D69">
        <w:rPr>
          <w:rFonts w:cstheme="minorHAnsi"/>
          <w:color w:val="7030A0"/>
          <w:lang w:val="en-IN"/>
        </w:rPr>
        <w:t>s</w:t>
      </w:r>
      <w:r w:rsidR="00B63B75" w:rsidRPr="00EB7D24">
        <w:rPr>
          <w:rFonts w:cstheme="minorHAnsi"/>
          <w:color w:val="7030A0"/>
          <w:lang w:val="en-IN"/>
        </w:rPr>
        <w:t>e</w:t>
      </w:r>
      <w:r w:rsidR="008C0D69" w:rsidRPr="008C0D69">
        <w:rPr>
          <w:rFonts w:cstheme="minorHAnsi"/>
          <w:color w:val="7030A0"/>
          <w:lang w:val="en-IN"/>
        </w:rPr>
        <w:t xml:space="preserve"> an epithelial voltohmmeter</w:t>
      </w:r>
      <w:r w:rsidR="00B63B75" w:rsidRPr="00EB7D24">
        <w:rPr>
          <w:rFonts w:cstheme="minorHAnsi"/>
          <w:color w:val="7030A0"/>
          <w:lang w:val="en-IN"/>
        </w:rPr>
        <w:t xml:space="preserve"> to </w:t>
      </w:r>
      <w:r w:rsidR="008C0D69" w:rsidRPr="00EB7D24">
        <w:rPr>
          <w:rFonts w:cstheme="minorHAnsi"/>
          <w:color w:val="7030A0"/>
          <w:lang w:val="en-IN"/>
        </w:rPr>
        <w:t>m</w:t>
      </w:r>
      <w:r w:rsidR="008C0D69" w:rsidRPr="008C0D69">
        <w:rPr>
          <w:rFonts w:cstheme="minorHAnsi"/>
          <w:color w:val="7030A0"/>
          <w:lang w:val="en-IN"/>
        </w:rPr>
        <w:t xml:space="preserve">easure transendothelial electrical resistance </w:t>
      </w:r>
      <w:r w:rsidR="006461CA">
        <w:rPr>
          <w:rFonts w:cstheme="minorHAnsi"/>
          <w:color w:val="7030A0"/>
          <w:lang w:val="en-IN"/>
        </w:rPr>
        <w:t xml:space="preserve">or TEER </w:t>
      </w:r>
      <w:r w:rsidR="006461CA" w:rsidRPr="006461CA">
        <w:rPr>
          <w:rFonts w:cstheme="minorHAnsi"/>
          <w:i/>
          <w:color w:val="EE0000"/>
          <w:lang w:val="en-IN"/>
        </w:rPr>
        <w:t>(T-E-E-R)</w:t>
      </w:r>
      <w:r w:rsidR="006461CA">
        <w:rPr>
          <w:rFonts w:cstheme="minorHAnsi"/>
          <w:color w:val="7030A0"/>
          <w:lang w:val="en-IN"/>
        </w:rPr>
        <w:t xml:space="preserve"> </w:t>
      </w:r>
      <w:r w:rsidR="00B63B75" w:rsidRPr="00EB7D24">
        <w:rPr>
          <w:rFonts w:cstheme="minorHAnsi"/>
          <w:color w:val="7030A0"/>
          <w:lang w:val="en-IN"/>
        </w:rPr>
        <w:t xml:space="preserve">and </w:t>
      </w:r>
      <w:r w:rsidR="008C0D69" w:rsidRPr="008C0D69">
        <w:rPr>
          <w:rFonts w:cstheme="minorHAnsi"/>
          <w:color w:val="7030A0"/>
          <w:lang w:val="en-IN"/>
        </w:rPr>
        <w:t xml:space="preserve">assess monolayer integrity </w:t>
      </w:r>
      <w:r w:rsidR="008C0D69" w:rsidRPr="008C0D69">
        <w:rPr>
          <w:rFonts w:cstheme="minorHAnsi"/>
          <w:b/>
          <w:bCs/>
          <w:color w:val="7030A0"/>
          <w:lang w:val="en-IN"/>
        </w:rPr>
        <w:t>[1]</w:t>
      </w:r>
      <w:r w:rsidR="008C0D69" w:rsidRPr="008C0D69">
        <w:rPr>
          <w:rFonts w:cstheme="minorHAnsi"/>
          <w:color w:val="7030A0"/>
          <w:lang w:val="en-IN"/>
        </w:rPr>
        <w:t>.</w:t>
      </w:r>
      <w:r w:rsidR="00C226DD" w:rsidRPr="00EB7D24">
        <w:rPr>
          <w:rFonts w:cstheme="minorHAnsi"/>
          <w:color w:val="7030A0"/>
          <w:lang w:val="en-IN"/>
        </w:rPr>
        <w:t xml:space="preserve"> </w:t>
      </w:r>
      <w:r w:rsidR="008C0D69" w:rsidRPr="008C0D69">
        <w:rPr>
          <w:rFonts w:cstheme="minorHAnsi"/>
          <w:color w:val="7030A0"/>
          <w:lang w:val="en-IN"/>
        </w:rPr>
        <w:t xml:space="preserve">Record the resistance values daily until stabilization </w:t>
      </w:r>
      <w:r w:rsidR="00DA512A" w:rsidRPr="00DA512A">
        <w:rPr>
          <w:rFonts w:cstheme="minorHAnsi"/>
          <w:b/>
          <w:bCs/>
          <w:color w:val="7030A0"/>
          <w:lang w:val="en-IN"/>
        </w:rPr>
        <w:t>[2]</w:t>
      </w:r>
      <w:r w:rsidR="00DA512A" w:rsidRPr="00DA512A">
        <w:rPr>
          <w:rFonts w:cstheme="minorHAnsi"/>
          <w:color w:val="7030A0"/>
          <w:lang w:val="en-IN"/>
        </w:rPr>
        <w:t xml:space="preserve"> </w:t>
      </w:r>
      <w:r w:rsidR="00C226DD" w:rsidRPr="00DA512A">
        <w:rPr>
          <w:rFonts w:cstheme="minorHAnsi"/>
          <w:color w:val="7030A0"/>
          <w:lang w:val="en-IN"/>
        </w:rPr>
        <w:t xml:space="preserve">and </w:t>
      </w:r>
      <w:r w:rsidR="00C226DD" w:rsidRPr="008C0D69">
        <w:rPr>
          <w:rFonts w:cstheme="minorHAnsi"/>
          <w:color w:val="7030A0"/>
          <w:lang w:val="en-IN"/>
        </w:rPr>
        <w:t>confirm the formation of tight intercellular junctions</w:t>
      </w:r>
      <w:r w:rsidR="00C226DD" w:rsidRPr="00EB7D24">
        <w:rPr>
          <w:rFonts w:cstheme="minorHAnsi"/>
          <w:color w:val="7030A0"/>
          <w:lang w:val="en-IN"/>
        </w:rPr>
        <w:t xml:space="preserve"> through an </w:t>
      </w:r>
      <w:r w:rsidR="00C226DD" w:rsidRPr="008C0D69">
        <w:rPr>
          <w:rFonts w:cstheme="minorHAnsi"/>
          <w:color w:val="7030A0"/>
          <w:lang w:val="en-IN"/>
        </w:rPr>
        <w:t>increase in resistance</w:t>
      </w:r>
      <w:r w:rsidR="00C226DD" w:rsidRPr="00EB7D24">
        <w:rPr>
          <w:rFonts w:cstheme="minorHAnsi"/>
          <w:color w:val="7030A0"/>
          <w:lang w:val="en-IN"/>
        </w:rPr>
        <w:t xml:space="preserve"> </w:t>
      </w:r>
      <w:r w:rsidR="00C226DD" w:rsidRPr="00EB7D24">
        <w:rPr>
          <w:rFonts w:cstheme="minorHAnsi"/>
          <w:b/>
          <w:bCs/>
          <w:color w:val="7030A0"/>
          <w:lang w:val="en-IN"/>
        </w:rPr>
        <w:t>[</w:t>
      </w:r>
      <w:r w:rsidR="00DA512A">
        <w:rPr>
          <w:rFonts w:cstheme="minorHAnsi"/>
          <w:b/>
          <w:bCs/>
          <w:color w:val="7030A0"/>
          <w:lang w:val="en-IN"/>
        </w:rPr>
        <w:t>3</w:t>
      </w:r>
      <w:r w:rsidR="00C226DD" w:rsidRPr="00EB7D24">
        <w:rPr>
          <w:rFonts w:cstheme="minorHAnsi"/>
          <w:b/>
          <w:bCs/>
          <w:color w:val="7030A0"/>
          <w:lang w:val="en-IN"/>
        </w:rPr>
        <w:t>]</w:t>
      </w:r>
      <w:r w:rsidR="00C226DD" w:rsidRPr="00EB7D24">
        <w:rPr>
          <w:rFonts w:cstheme="minorHAnsi"/>
          <w:color w:val="7030A0"/>
          <w:lang w:val="en-IN"/>
        </w:rPr>
        <w:t>.</w:t>
      </w:r>
    </w:p>
    <w:p w14:paraId="1D6D0692" w14:textId="77777777" w:rsidR="00E31FE3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>Talent measuring resistance using a voltohmmeter.</w:t>
      </w:r>
    </w:p>
    <w:p w14:paraId="67EE3C32" w14:textId="77777777" w:rsidR="00E31FE3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highlight w:val="yellow"/>
          <w:lang w:val="en-IN"/>
        </w:rPr>
        <w:lastRenderedPageBreak/>
        <w:t>SCREEN</w:t>
      </w:r>
      <w:r w:rsidRPr="008C0D69">
        <w:rPr>
          <w:rFonts w:cstheme="minorHAnsi"/>
          <w:lang w:val="en-IN"/>
        </w:rPr>
        <w:t>: Display a data recording sheet or software interface where daily resistance values are logged over time.</w:t>
      </w:r>
    </w:p>
    <w:p w14:paraId="69C2EB29" w14:textId="4FE28B66" w:rsidR="00DA512A" w:rsidRDefault="00DA512A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highlight w:val="yellow"/>
          <w:lang w:val="en-IN"/>
        </w:rPr>
        <w:t>SCREEN</w:t>
      </w:r>
      <w:r w:rsidRPr="008C0D69">
        <w:rPr>
          <w:rFonts w:cstheme="minorHAnsi"/>
          <w:lang w:val="en-IN"/>
        </w:rPr>
        <w:t>:</w:t>
      </w:r>
      <w:r>
        <w:rPr>
          <w:rFonts w:cstheme="minorHAnsi"/>
          <w:lang w:val="en-IN"/>
        </w:rPr>
        <w:t xml:space="preserve"> </w:t>
      </w:r>
      <w:r w:rsidRPr="00DA512A">
        <w:rPr>
          <w:rFonts w:cstheme="minorHAnsi"/>
        </w:rPr>
        <w:t>Display a graphical trend of resistance values increasing over time</w:t>
      </w:r>
      <w:r>
        <w:rPr>
          <w:rFonts w:cstheme="minorHAnsi"/>
        </w:rPr>
        <w:t>.</w:t>
      </w:r>
    </w:p>
    <w:p w14:paraId="24A50159" w14:textId="77777777" w:rsidR="00A67CBE" w:rsidRDefault="00A67CBE" w:rsidP="00A67CBE">
      <w:pPr>
        <w:pStyle w:val="ListParagraph"/>
        <w:spacing w:line="276" w:lineRule="auto"/>
        <w:ind w:left="1080"/>
        <w:rPr>
          <w:rFonts w:ascii="Calibri" w:hAnsi="Calibri" w:cs="Calibri"/>
          <w:bCs/>
          <w:highlight w:val="yellow"/>
        </w:rPr>
      </w:pPr>
      <w:r>
        <w:rPr>
          <w:rFonts w:ascii="Calibri" w:hAnsi="Calibri" w:cs="Calibri"/>
          <w:b/>
          <w:highlight w:val="yellow"/>
        </w:rPr>
        <w:t>Authors:</w:t>
      </w:r>
      <w:r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4BB38FD3" w14:textId="4EA9C662" w:rsidR="00A67CBE" w:rsidRPr="00A67CBE" w:rsidRDefault="00A67CBE" w:rsidP="00A67CBE">
      <w:pPr>
        <w:pStyle w:val="ListParagraph"/>
        <w:spacing w:line="276" w:lineRule="auto"/>
        <w:ind w:left="1080"/>
        <w:rPr>
          <w:rFonts w:ascii="Calibri" w:hAnsi="Calibri" w:cs="Calibri"/>
          <w:bCs/>
          <w:highlight w:val="yellow"/>
        </w:rPr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 w:rsidRPr="00A67CBE">
        <w:rPr>
          <w:rFonts w:ascii="Calibri" w:hAnsi="Calibri" w:cs="Calibri"/>
          <w:bCs/>
          <w:color w:val="auto"/>
          <w:highlight w:val="yellow"/>
        </w:rPr>
        <w:t>soon as possible:</w:t>
      </w:r>
      <w:r>
        <w:rPr>
          <w:rFonts w:ascii="Calibri" w:hAnsi="Calibri" w:cs="Calibri"/>
          <w:bCs/>
          <w:color w:val="auto"/>
          <w:highlight w:val="yellow"/>
        </w:rPr>
        <w:t xml:space="preserve"> </w:t>
      </w:r>
      <w:r w:rsidRPr="00A67CBE">
        <w:rPr>
          <w:rFonts w:ascii="Calibri" w:hAnsi="Calibri" w:cs="Calibri"/>
          <w:bCs/>
          <w:color w:val="auto"/>
        </w:rPr>
        <w:t>https://review.jove.com/account/file-uploader?src=21627293</w:t>
      </w:r>
    </w:p>
    <w:p w14:paraId="4F9A7D0D" w14:textId="77777777" w:rsidR="00846DE3" w:rsidRDefault="00846DE3" w:rsidP="00846DE3">
      <w:pPr>
        <w:pStyle w:val="ListParagraph"/>
        <w:ind w:left="1627"/>
        <w:rPr>
          <w:rFonts w:cstheme="minorHAnsi"/>
          <w:lang w:val="en-IN"/>
        </w:rPr>
      </w:pPr>
    </w:p>
    <w:p w14:paraId="043564D6" w14:textId="63A6E1C6" w:rsidR="00165C42" w:rsidRPr="00EB7D24" w:rsidRDefault="008C0D69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 w:rsidRPr="008C0D69">
        <w:rPr>
          <w:rFonts w:cstheme="minorHAnsi"/>
          <w:color w:val="7030A0"/>
          <w:lang w:val="en-IN"/>
        </w:rPr>
        <w:t>Seed the non</w:t>
      </w:r>
      <w:r w:rsidR="00BB38C8">
        <w:rPr>
          <w:rFonts w:cstheme="minorHAnsi"/>
          <w:color w:val="7030A0"/>
          <w:lang w:val="en-IN"/>
        </w:rPr>
        <w:t xml:space="preserve"> </w:t>
      </w:r>
      <w:r w:rsidRPr="008C0D69">
        <w:rPr>
          <w:rFonts w:cstheme="minorHAnsi"/>
          <w:color w:val="7030A0"/>
          <w:lang w:val="en-IN"/>
        </w:rPr>
        <w:t xml:space="preserve">selected cell mixture in the bottom well of the culture plate </w:t>
      </w:r>
      <w:r w:rsidRPr="008C0D69">
        <w:rPr>
          <w:rFonts w:cstheme="minorHAnsi"/>
          <w:b/>
          <w:bCs/>
          <w:color w:val="7030A0"/>
          <w:lang w:val="en-IN"/>
        </w:rPr>
        <w:t>[1]</w:t>
      </w:r>
      <w:r w:rsidR="00E31FE3" w:rsidRPr="00EB7D24">
        <w:rPr>
          <w:rFonts w:cstheme="minorHAnsi"/>
          <w:color w:val="7030A0"/>
          <w:lang w:val="en-IN"/>
        </w:rPr>
        <w:t xml:space="preserve"> and BMECs</w:t>
      </w:r>
      <w:r w:rsidRPr="008C0D69">
        <w:rPr>
          <w:rFonts w:cstheme="minorHAnsi"/>
          <w:color w:val="7030A0"/>
          <w:lang w:val="en-IN"/>
        </w:rPr>
        <w:t xml:space="preserve"> on the upper side of the Transwell insert membrane </w:t>
      </w:r>
      <w:r w:rsidRPr="008C0D69">
        <w:rPr>
          <w:rFonts w:cstheme="minorHAnsi"/>
          <w:b/>
          <w:bCs/>
          <w:color w:val="7030A0"/>
          <w:lang w:val="en-IN"/>
        </w:rPr>
        <w:t>[2]</w:t>
      </w:r>
      <w:r w:rsidRPr="008C0D69">
        <w:rPr>
          <w:rFonts w:cstheme="minorHAnsi"/>
          <w:color w:val="7030A0"/>
          <w:lang w:val="en-IN"/>
        </w:rPr>
        <w:t>.</w:t>
      </w:r>
    </w:p>
    <w:p w14:paraId="54E8C34C" w14:textId="77777777" w:rsidR="00165C42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>Talent adding non-selected cells into the lower compartment.</w:t>
      </w:r>
    </w:p>
    <w:p w14:paraId="36367E5E" w14:textId="7464AA5E" w:rsidR="008C0D69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 xml:space="preserve">Talent </w:t>
      </w:r>
      <w:r w:rsidR="00E31FE3">
        <w:rPr>
          <w:rFonts w:cstheme="minorHAnsi"/>
          <w:lang w:val="en-IN"/>
        </w:rPr>
        <w:t>adding</w:t>
      </w:r>
      <w:r w:rsidRPr="008C0D69">
        <w:rPr>
          <w:rFonts w:cstheme="minorHAnsi"/>
          <w:lang w:val="en-IN"/>
        </w:rPr>
        <w:t xml:space="preserve"> endothelial cells onto the upper insert membrane.</w:t>
      </w:r>
    </w:p>
    <w:p w14:paraId="6D135412" w14:textId="77777777" w:rsidR="00093126" w:rsidRPr="00093126" w:rsidRDefault="00093126" w:rsidP="00093126">
      <w:pPr>
        <w:pStyle w:val="ListParagraph"/>
        <w:ind w:left="1627"/>
        <w:rPr>
          <w:rFonts w:cstheme="minorHAnsi"/>
          <w:color w:val="7030A0"/>
          <w:lang w:val="en-IN"/>
        </w:rPr>
      </w:pPr>
    </w:p>
    <w:p w14:paraId="0F3549C7" w14:textId="77777777" w:rsidR="00F344E6" w:rsidRPr="00F344E6" w:rsidRDefault="00F344E6" w:rsidP="001E01F1">
      <w:pPr>
        <w:pStyle w:val="ListParagraph"/>
        <w:numPr>
          <w:ilvl w:val="1"/>
          <w:numId w:val="43"/>
        </w:numPr>
      </w:pPr>
      <w:r w:rsidRPr="00F344E6">
        <w:rPr>
          <w:rFonts w:cstheme="minorHAnsi"/>
          <w:color w:val="7030A0"/>
        </w:rPr>
        <w:t>After expansion and maintenance of purified BMECs, store the cells in liquid nitrogen</w:t>
      </w:r>
      <w:r w:rsidRPr="00F344E6">
        <w:rPr>
          <w:rFonts w:cstheme="minorHAnsi"/>
          <w:b/>
          <w:bCs/>
          <w:color w:val="7030A0"/>
        </w:rPr>
        <w:t xml:space="preserve"> </w:t>
      </w:r>
      <w:r w:rsidR="00093126" w:rsidRPr="00F344E6">
        <w:rPr>
          <w:rFonts w:cstheme="minorHAnsi"/>
          <w:b/>
          <w:bCs/>
          <w:color w:val="7030A0"/>
        </w:rPr>
        <w:t>[1]</w:t>
      </w:r>
      <w:r w:rsidR="00093126" w:rsidRPr="00F344E6">
        <w:rPr>
          <w:rFonts w:cstheme="minorHAnsi"/>
          <w:color w:val="7030A0"/>
        </w:rPr>
        <w:t>.</w:t>
      </w:r>
    </w:p>
    <w:p w14:paraId="795D1F21" w14:textId="31F503C9" w:rsidR="00E31FE3" w:rsidRPr="00F344E6" w:rsidRDefault="00F344E6" w:rsidP="00F344E6">
      <w:pPr>
        <w:pStyle w:val="ListParagraph"/>
        <w:numPr>
          <w:ilvl w:val="2"/>
          <w:numId w:val="43"/>
        </w:numPr>
      </w:pPr>
      <w:r w:rsidRPr="00F344E6">
        <w:rPr>
          <w:rFonts w:cstheme="minorHAnsi"/>
        </w:rPr>
        <w:t xml:space="preserve">Talent placing the </w:t>
      </w:r>
      <w:r>
        <w:rPr>
          <w:rFonts w:cstheme="minorHAnsi"/>
        </w:rPr>
        <w:t>plates</w:t>
      </w:r>
      <w:r w:rsidRPr="00F344E6">
        <w:rPr>
          <w:rFonts w:cstheme="minorHAnsi"/>
        </w:rPr>
        <w:t xml:space="preserve"> into a liquid nitrogen storage unit</w:t>
      </w:r>
      <w:r>
        <w:rPr>
          <w:rFonts w:cstheme="minorHAnsi"/>
        </w:rPr>
        <w:t>.</w:t>
      </w:r>
    </w:p>
    <w:p w14:paraId="46E10218" w14:textId="77777777" w:rsidR="00E31FE3" w:rsidRDefault="00E31FE3" w:rsidP="00846DE3"/>
    <w:p w14:paraId="26850098" w14:textId="77777777" w:rsidR="00E31FE3" w:rsidRDefault="00E31FE3" w:rsidP="00846DE3"/>
    <w:p w14:paraId="2DAA4CC6" w14:textId="77777777" w:rsidR="00E31FE3" w:rsidRDefault="00E31FE3" w:rsidP="00846DE3"/>
    <w:p w14:paraId="0EFED8D7" w14:textId="77777777" w:rsidR="00E31FE3" w:rsidRDefault="00E31FE3" w:rsidP="00846DE3"/>
    <w:p w14:paraId="0B9F157B" w14:textId="77777777" w:rsidR="005F0ADF" w:rsidRDefault="005F0ADF" w:rsidP="00846DE3"/>
    <w:p w14:paraId="79624C7D" w14:textId="77777777" w:rsidR="00D12586" w:rsidRDefault="00D12586" w:rsidP="00D12586"/>
    <w:p w14:paraId="25C228DD" w14:textId="77777777" w:rsidR="00D12586" w:rsidRDefault="00D12586" w:rsidP="00D12586"/>
    <w:p w14:paraId="211E2DDA" w14:textId="77777777" w:rsidR="00D12586" w:rsidRDefault="00D12586" w:rsidP="00D12586"/>
    <w:p w14:paraId="15BEA246" w14:textId="77777777" w:rsidR="00D12586" w:rsidRDefault="00D12586" w:rsidP="00D12586"/>
    <w:p w14:paraId="14369E9C" w14:textId="77777777" w:rsidR="00D12586" w:rsidRDefault="00D12586" w:rsidP="00D12586"/>
    <w:p w14:paraId="654C19DF" w14:textId="77777777" w:rsidR="00D12586" w:rsidRDefault="00D12586" w:rsidP="00D12586"/>
    <w:p w14:paraId="3AF7A773" w14:textId="77777777" w:rsidR="00D12586" w:rsidRDefault="00D12586" w:rsidP="00D12586"/>
    <w:p w14:paraId="26830F5E" w14:textId="77777777" w:rsidR="00D12586" w:rsidRDefault="00D12586" w:rsidP="00D12586"/>
    <w:p w14:paraId="20B1F524" w14:textId="77777777" w:rsidR="00D12586" w:rsidRDefault="00D12586" w:rsidP="00D12586"/>
    <w:p w14:paraId="7A046110" w14:textId="77777777" w:rsidR="00D12586" w:rsidRDefault="00D12586" w:rsidP="00D12586"/>
    <w:p w14:paraId="2104A022" w14:textId="77777777" w:rsidR="00D12586" w:rsidRDefault="00D12586" w:rsidP="00D12586"/>
    <w:p w14:paraId="4E1EF7D0" w14:textId="77777777" w:rsidR="00D12586" w:rsidRDefault="00D12586" w:rsidP="00D12586"/>
    <w:p w14:paraId="7F82D594" w14:textId="77777777" w:rsidR="00D12586" w:rsidRDefault="00D12586" w:rsidP="00D12586"/>
    <w:p w14:paraId="4C5757CF" w14:textId="77777777" w:rsidR="00D12586" w:rsidRDefault="00D12586" w:rsidP="00D12586"/>
    <w:p w14:paraId="50E6CED0" w14:textId="77777777" w:rsidR="00D12586" w:rsidRDefault="00D12586" w:rsidP="00D12586"/>
    <w:p w14:paraId="40A868EB" w14:textId="77777777" w:rsidR="00D12586" w:rsidRDefault="00D12586" w:rsidP="00D12586"/>
    <w:p w14:paraId="2E259EAD" w14:textId="77777777" w:rsidR="00994F86" w:rsidRDefault="00994F86" w:rsidP="00D12586"/>
    <w:p w14:paraId="1D2669BB" w14:textId="77777777" w:rsidR="00994F86" w:rsidRDefault="00994F86" w:rsidP="00D12586"/>
    <w:p w14:paraId="4FEA5497" w14:textId="77777777" w:rsidR="00D12586" w:rsidRPr="00D12586" w:rsidRDefault="00D12586" w:rsidP="00D12586"/>
    <w:p w14:paraId="3AF598C5" w14:textId="4147C434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A30963">
      <w:pPr>
        <w:pStyle w:val="ListParagraph"/>
        <w:numPr>
          <w:ilvl w:val="0"/>
          <w:numId w:val="4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4A9CCA7" w14:textId="77777777" w:rsidR="0048724A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 xml:space="preserve">At day 5 post isolation, the total cell pool consisted of a mixed cell population prior to immunoselection </w:t>
      </w:r>
      <w:r w:rsidRPr="00EB7D24">
        <w:rPr>
          <w:rFonts w:cstheme="minorHAnsi"/>
          <w:b/>
          <w:bCs/>
          <w:color w:val="7030A0"/>
          <w:lang w:val="en-IN"/>
        </w:rPr>
        <w:t>[1]</w:t>
      </w:r>
      <w:r w:rsidRPr="00EB7D24">
        <w:rPr>
          <w:rFonts w:cstheme="minorHAnsi"/>
          <w:color w:val="7030A0"/>
          <w:lang w:val="en-IN"/>
        </w:rPr>
        <w:t>.</w:t>
      </w:r>
    </w:p>
    <w:p w14:paraId="761F01A2" w14:textId="623E22CB" w:rsidR="0016596E" w:rsidRPr="00D12586" w:rsidRDefault="002235BA" w:rsidP="00302CB3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12586">
        <w:rPr>
          <w:rFonts w:cstheme="minorHAnsi"/>
          <w:lang w:val="en-IN"/>
        </w:rPr>
        <w:t xml:space="preserve">LAB MEDIA: Figure 2A. </w:t>
      </w:r>
    </w:p>
    <w:p w14:paraId="49B94419" w14:textId="77777777" w:rsidR="00D12586" w:rsidRPr="00D12586" w:rsidRDefault="00D12586" w:rsidP="00D12586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901BA11" w14:textId="43C2CA65" w:rsidR="0016596E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>Following CD31</w:t>
      </w:r>
      <w:r w:rsidR="00BB38C8">
        <w:rPr>
          <w:rFonts w:cstheme="minorHAnsi"/>
          <w:color w:val="7030A0"/>
          <w:lang w:val="en-IN"/>
        </w:rPr>
        <w:t xml:space="preserve"> </w:t>
      </w:r>
      <w:r w:rsidRPr="002235BA">
        <w:rPr>
          <w:rFonts w:cstheme="minorHAnsi"/>
          <w:color w:val="7030A0"/>
          <w:lang w:val="en-IN"/>
        </w:rPr>
        <w:t xml:space="preserve">based magnetic bead selection, endothelial cells were enriched, with bead-associated cells observed after selection </w:t>
      </w:r>
      <w:r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.</w:t>
      </w:r>
    </w:p>
    <w:p w14:paraId="5B55B71C" w14:textId="6376553C" w:rsidR="0016596E" w:rsidRDefault="002235BA" w:rsidP="0016596E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lang w:val="en-IN"/>
        </w:rPr>
        <w:t xml:space="preserve">LAB MEDIA: Figure 2B. </w:t>
      </w:r>
    </w:p>
    <w:p w14:paraId="002EE71A" w14:textId="77777777" w:rsidR="0016596E" w:rsidRPr="0016596E" w:rsidRDefault="0016596E" w:rsidP="0016596E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7137D4C6" w14:textId="77777777" w:rsidR="00BB38C8" w:rsidRPr="00BB38C8" w:rsidRDefault="00BE339F" w:rsidP="0016596E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BE339F">
        <w:rPr>
          <w:rFonts w:cstheme="minorHAnsi"/>
          <w:color w:val="7030A0"/>
        </w:rPr>
        <w:t xml:space="preserve">BMECs showed progressive expansion between days 3 and 7 after immunoselection </w:t>
      </w:r>
      <w:r w:rsidRPr="00BB38C8">
        <w:rPr>
          <w:rFonts w:cstheme="minorHAnsi"/>
          <w:b/>
          <w:bCs/>
          <w:color w:val="7030A0"/>
        </w:rPr>
        <w:t>[1]</w:t>
      </w:r>
      <w:r w:rsidRPr="00BE339F">
        <w:rPr>
          <w:rFonts w:cstheme="minorHAnsi"/>
          <w:color w:val="7030A0"/>
        </w:rPr>
        <w:t xml:space="preserve">, and formed confluent monolayers with a cobblestone morphology </w:t>
      </w:r>
      <w:r w:rsidRPr="00BB38C8">
        <w:rPr>
          <w:rFonts w:cstheme="minorHAnsi"/>
          <w:b/>
          <w:bCs/>
          <w:color w:val="7030A0"/>
        </w:rPr>
        <w:t>[2]</w:t>
      </w:r>
      <w:r w:rsidR="00BB38C8">
        <w:rPr>
          <w:rFonts w:cstheme="minorHAnsi"/>
          <w:lang w:val="en-IN"/>
        </w:rPr>
        <w:t>.</w:t>
      </w:r>
    </w:p>
    <w:p w14:paraId="58EE7FC7" w14:textId="22C4C149" w:rsidR="002235BA" w:rsidRPr="00BB38C8" w:rsidRDefault="002235BA" w:rsidP="00BB38C8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6596E">
        <w:rPr>
          <w:rFonts w:cstheme="minorHAnsi"/>
          <w:lang w:val="en-IN"/>
        </w:rPr>
        <w:t xml:space="preserve">LAB MEDIA: Figure 2C–E. </w:t>
      </w:r>
      <w:r w:rsidR="0016596E" w:rsidRPr="0016596E">
        <w:rPr>
          <w:rFonts w:cstheme="minorHAnsi"/>
          <w:i/>
          <w:color w:val="0000FF"/>
          <w:lang w:val="en-IN"/>
        </w:rPr>
        <w:t xml:space="preserve">Video editor: Show the full panel labeled </w:t>
      </w:r>
      <w:r w:rsidR="0016596E">
        <w:rPr>
          <w:rFonts w:cstheme="minorHAnsi"/>
          <w:i/>
          <w:color w:val="0000FF"/>
          <w:lang w:val="en-IN"/>
        </w:rPr>
        <w:t>C, D, and E</w:t>
      </w:r>
      <w:r w:rsidR="0016596E" w:rsidRPr="0016596E">
        <w:rPr>
          <w:rFonts w:cstheme="minorHAnsi"/>
          <w:i/>
          <w:color w:val="0000FF"/>
          <w:lang w:val="en-IN"/>
        </w:rPr>
        <w:t>.</w:t>
      </w:r>
    </w:p>
    <w:p w14:paraId="15F58B60" w14:textId="264B6DF5" w:rsidR="00BB38C8" w:rsidRPr="0016596E" w:rsidRDefault="00BB38C8" w:rsidP="00BB38C8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6596E">
        <w:rPr>
          <w:rFonts w:cstheme="minorHAnsi"/>
          <w:lang w:val="en-IN"/>
        </w:rPr>
        <w:t>LAB MEDIA: Figure</w:t>
      </w:r>
      <w:r>
        <w:rPr>
          <w:rFonts w:cstheme="minorHAnsi"/>
          <w:lang w:val="en-IN"/>
        </w:rPr>
        <w:t xml:space="preserve"> </w:t>
      </w:r>
      <w:r w:rsidRPr="0016596E">
        <w:rPr>
          <w:rFonts w:cstheme="minorHAnsi"/>
          <w:lang w:val="en-IN"/>
        </w:rPr>
        <w:t>2C–E</w:t>
      </w:r>
      <w:r>
        <w:rPr>
          <w:rFonts w:cstheme="minorHAnsi"/>
          <w:lang w:val="en-IN"/>
        </w:rPr>
        <w:t xml:space="preserve">. </w:t>
      </w:r>
      <w:r w:rsidRPr="0016596E">
        <w:rPr>
          <w:rFonts w:cstheme="minorHAnsi"/>
          <w:i/>
          <w:color w:val="0000FF"/>
          <w:lang w:val="en-IN"/>
        </w:rPr>
        <w:t>Video editor:</w:t>
      </w:r>
      <w:r>
        <w:rPr>
          <w:rFonts w:cstheme="minorHAnsi"/>
          <w:i/>
          <w:color w:val="0000FF"/>
          <w:lang w:val="en-IN"/>
        </w:rPr>
        <w:t xml:space="preserve"> Emphasize the figure 2E.</w:t>
      </w:r>
    </w:p>
    <w:p w14:paraId="2EAD8DA1" w14:textId="77777777" w:rsidR="0016596E" w:rsidRPr="0016596E" w:rsidRDefault="0016596E" w:rsidP="0016596E">
      <w:pPr>
        <w:pStyle w:val="ListParagraph"/>
        <w:rPr>
          <w:rFonts w:cstheme="minorHAnsi"/>
          <w:i/>
          <w:iCs/>
          <w:color w:val="0000FF"/>
          <w:lang w:val="en-IN"/>
        </w:rPr>
      </w:pPr>
    </w:p>
    <w:p w14:paraId="12621A80" w14:textId="77777777" w:rsidR="0016596E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CD31 positive staining was observed at day 7 post isolation, confirming endothelial identity </w:t>
      </w:r>
      <w:r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.</w:t>
      </w:r>
    </w:p>
    <w:p w14:paraId="321D6865" w14:textId="30BCD09C" w:rsidR="0016596E" w:rsidRPr="0016596E" w:rsidRDefault="002235BA" w:rsidP="00EB236C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 xml:space="preserve">LAB MEDIA: Figure 3A. </w:t>
      </w:r>
      <w:r w:rsidRPr="002235BA">
        <w:rPr>
          <w:rFonts w:cstheme="minorHAnsi"/>
          <w:i/>
          <w:color w:val="0000FF"/>
          <w:lang w:val="en-IN"/>
        </w:rPr>
        <w:t xml:space="preserve">Video editor: </w:t>
      </w:r>
      <w:r w:rsidR="0016596E" w:rsidRPr="0016596E">
        <w:rPr>
          <w:rFonts w:cstheme="minorHAnsi"/>
          <w:i/>
          <w:color w:val="0000FF"/>
          <w:lang w:val="en-IN"/>
        </w:rPr>
        <w:t>Emphasize</w:t>
      </w:r>
      <w:r w:rsidRPr="002235BA">
        <w:rPr>
          <w:rFonts w:cstheme="minorHAnsi"/>
          <w:i/>
          <w:color w:val="0000FF"/>
          <w:lang w:val="en-IN"/>
        </w:rPr>
        <w:t xml:space="preserve"> the </w:t>
      </w:r>
      <w:r w:rsidR="0016596E" w:rsidRPr="0016596E">
        <w:rPr>
          <w:rFonts w:cstheme="minorHAnsi"/>
          <w:i/>
          <w:color w:val="0000FF"/>
          <w:lang w:val="en-IN"/>
        </w:rPr>
        <w:t xml:space="preserve">image </w:t>
      </w:r>
      <w:r w:rsidR="00D12586">
        <w:rPr>
          <w:rFonts w:cstheme="minorHAnsi"/>
          <w:i/>
          <w:color w:val="0000FF"/>
          <w:lang w:val="en-IN"/>
        </w:rPr>
        <w:t>labeled</w:t>
      </w:r>
      <w:r w:rsidRPr="002235BA">
        <w:rPr>
          <w:rFonts w:cstheme="minorHAnsi"/>
          <w:i/>
          <w:color w:val="0000FF"/>
          <w:lang w:val="en-IN"/>
        </w:rPr>
        <w:t xml:space="preserve"> CD31 and </w:t>
      </w:r>
      <w:r w:rsidR="0016596E">
        <w:rPr>
          <w:rFonts w:cstheme="minorHAnsi"/>
          <w:i/>
          <w:color w:val="0000FF"/>
          <w:lang w:val="en-IN"/>
        </w:rPr>
        <w:t>MERGE.</w:t>
      </w:r>
    </w:p>
    <w:p w14:paraId="6139EB66" w14:textId="77777777" w:rsidR="0016596E" w:rsidRPr="002235BA" w:rsidRDefault="0016596E" w:rsidP="0016596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B8EE657" w14:textId="56A65A14" w:rsidR="0016596E" w:rsidRPr="00EB7D24" w:rsidRDefault="00EA6702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>GLUT</w:t>
      </w:r>
      <w:r w:rsidR="002235BA" w:rsidRPr="002235BA">
        <w:rPr>
          <w:rFonts w:cstheme="minorHAnsi"/>
          <w:color w:val="7030A0"/>
          <w:lang w:val="en-IN"/>
        </w:rPr>
        <w:t xml:space="preserve">1 expression confirmed the brain endothelial phenotype </w:t>
      </w:r>
      <w:r w:rsidR="002235BA" w:rsidRPr="002235BA">
        <w:rPr>
          <w:rFonts w:cstheme="minorHAnsi"/>
          <w:b/>
          <w:bCs/>
          <w:color w:val="7030A0"/>
          <w:lang w:val="en-IN"/>
        </w:rPr>
        <w:t>[1]</w:t>
      </w:r>
      <w:r w:rsidR="002235BA" w:rsidRPr="002235BA">
        <w:rPr>
          <w:rFonts w:cstheme="minorHAnsi"/>
          <w:color w:val="7030A0"/>
          <w:lang w:val="en-IN"/>
        </w:rPr>
        <w:t>.</w:t>
      </w:r>
    </w:p>
    <w:p w14:paraId="76530634" w14:textId="75A762E2" w:rsidR="002235BA" w:rsidRPr="00EA6702" w:rsidRDefault="002235BA" w:rsidP="00EA670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 xml:space="preserve">LAB MEDIA: Figure 3B. </w:t>
      </w:r>
      <w:r w:rsidR="00EA6702" w:rsidRPr="002235BA">
        <w:rPr>
          <w:rFonts w:cstheme="minorHAnsi"/>
          <w:i/>
          <w:color w:val="0000FF"/>
          <w:lang w:val="en-IN"/>
        </w:rPr>
        <w:t xml:space="preserve">Video editor: </w:t>
      </w:r>
      <w:r w:rsidR="00EA6702" w:rsidRPr="0016596E">
        <w:rPr>
          <w:rFonts w:cstheme="minorHAnsi"/>
          <w:i/>
          <w:color w:val="0000FF"/>
          <w:lang w:val="en-IN"/>
        </w:rPr>
        <w:t>Emphasize</w:t>
      </w:r>
      <w:r w:rsidR="00EA6702" w:rsidRPr="002235BA">
        <w:rPr>
          <w:rFonts w:cstheme="minorHAnsi"/>
          <w:i/>
          <w:color w:val="0000FF"/>
          <w:lang w:val="en-IN"/>
        </w:rPr>
        <w:t xml:space="preserve"> the </w:t>
      </w:r>
      <w:r w:rsidR="00EA6702" w:rsidRPr="0016596E">
        <w:rPr>
          <w:rFonts w:cstheme="minorHAnsi"/>
          <w:i/>
          <w:color w:val="0000FF"/>
          <w:lang w:val="en-IN"/>
        </w:rPr>
        <w:t xml:space="preserve">image </w:t>
      </w:r>
      <w:r w:rsidR="00D12586">
        <w:rPr>
          <w:rFonts w:cstheme="minorHAnsi"/>
          <w:i/>
          <w:color w:val="0000FF"/>
          <w:lang w:val="en-IN"/>
        </w:rPr>
        <w:t>labeled</w:t>
      </w:r>
      <w:r w:rsidR="00D12586" w:rsidRPr="002235BA">
        <w:rPr>
          <w:rFonts w:cstheme="minorHAnsi"/>
          <w:i/>
          <w:color w:val="0000FF"/>
          <w:lang w:val="en-IN"/>
        </w:rPr>
        <w:t xml:space="preserve"> </w:t>
      </w:r>
      <w:r w:rsidR="00EA6702" w:rsidRPr="002235BA">
        <w:rPr>
          <w:rFonts w:cstheme="minorHAnsi"/>
          <w:i/>
          <w:color w:val="0000FF"/>
          <w:lang w:val="en-IN"/>
        </w:rPr>
        <w:t xml:space="preserve">GLUT-1 and </w:t>
      </w:r>
      <w:r w:rsidR="00EA6702">
        <w:rPr>
          <w:rFonts w:cstheme="minorHAnsi"/>
          <w:i/>
          <w:color w:val="0000FF"/>
          <w:lang w:val="en-IN"/>
        </w:rPr>
        <w:t>MERGE.</w:t>
      </w:r>
    </w:p>
    <w:p w14:paraId="205560C6" w14:textId="77777777" w:rsidR="0016596E" w:rsidRPr="002235BA" w:rsidRDefault="0016596E" w:rsidP="0016596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1555286" w14:textId="1F0F89F3" w:rsidR="00EA6702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>Glial fibrillary acidic protein and ionized calcium binding adaptor molecule 1 staining showed no detectable signal</w:t>
      </w:r>
      <w:r w:rsidR="00D12586">
        <w:rPr>
          <w:rFonts w:cstheme="minorHAnsi"/>
          <w:color w:val="7030A0"/>
          <w:lang w:val="en-IN"/>
        </w:rPr>
        <w:t xml:space="preserve"> </w:t>
      </w:r>
      <w:r w:rsidR="00D12586"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 xml:space="preserve">, indicating absence of astrocytes and microglia </w:t>
      </w:r>
      <w:r w:rsidRPr="002235BA">
        <w:rPr>
          <w:rFonts w:cstheme="minorHAnsi"/>
          <w:b/>
          <w:bCs/>
          <w:color w:val="7030A0"/>
          <w:lang w:val="en-IN"/>
        </w:rPr>
        <w:t>[</w:t>
      </w:r>
      <w:r w:rsidR="00D12586">
        <w:rPr>
          <w:rFonts w:cstheme="minorHAnsi"/>
          <w:b/>
          <w:bCs/>
          <w:color w:val="7030A0"/>
          <w:lang w:val="en-IN"/>
        </w:rPr>
        <w:t>2</w:t>
      </w:r>
      <w:r w:rsidRPr="002235BA">
        <w:rPr>
          <w:rFonts w:cstheme="minorHAnsi"/>
          <w:b/>
          <w:bCs/>
          <w:color w:val="7030A0"/>
          <w:lang w:val="en-IN"/>
        </w:rPr>
        <w:t>]</w:t>
      </w:r>
      <w:r w:rsidRPr="002235BA">
        <w:rPr>
          <w:rFonts w:cstheme="minorHAnsi"/>
          <w:color w:val="7030A0"/>
          <w:lang w:val="en-IN"/>
        </w:rPr>
        <w:t>.</w:t>
      </w:r>
    </w:p>
    <w:p w14:paraId="4524C82D" w14:textId="2B7B91A6" w:rsidR="00EA6702" w:rsidRDefault="002235BA" w:rsidP="00EA670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>LAB MEDIA: Figure 3C,</w:t>
      </w:r>
      <w:r w:rsidR="00EA6702">
        <w:rPr>
          <w:rFonts w:cstheme="minorHAnsi"/>
          <w:lang w:val="en-IN"/>
        </w:rPr>
        <w:t xml:space="preserve"> </w:t>
      </w:r>
      <w:r w:rsidRPr="002235BA">
        <w:rPr>
          <w:rFonts w:cstheme="minorHAnsi"/>
          <w:lang w:val="en-IN"/>
        </w:rPr>
        <w:t xml:space="preserve">D. </w:t>
      </w:r>
      <w:r w:rsidR="00EA6702" w:rsidRPr="002235BA">
        <w:rPr>
          <w:rFonts w:cstheme="minorHAnsi"/>
          <w:i/>
          <w:color w:val="0000FF"/>
          <w:lang w:val="en-IN"/>
        </w:rPr>
        <w:t xml:space="preserve">Video editor: </w:t>
      </w:r>
      <w:r w:rsidR="00EA6702" w:rsidRPr="0016596E">
        <w:rPr>
          <w:rFonts w:cstheme="minorHAnsi"/>
          <w:i/>
          <w:color w:val="0000FF"/>
          <w:lang w:val="en-IN"/>
        </w:rPr>
        <w:t>Emphasize</w:t>
      </w:r>
      <w:r w:rsidR="00EA6702" w:rsidRPr="002235BA">
        <w:rPr>
          <w:rFonts w:cstheme="minorHAnsi"/>
          <w:i/>
          <w:color w:val="0000FF"/>
          <w:lang w:val="en-IN"/>
        </w:rPr>
        <w:t xml:space="preserve"> the </w:t>
      </w:r>
      <w:r w:rsidR="00EA6702" w:rsidRPr="0016596E">
        <w:rPr>
          <w:rFonts w:cstheme="minorHAnsi"/>
          <w:i/>
          <w:color w:val="0000FF"/>
          <w:lang w:val="en-IN"/>
        </w:rPr>
        <w:t>image under</w:t>
      </w:r>
      <w:r w:rsidR="00EA6702" w:rsidRPr="002235BA">
        <w:rPr>
          <w:rFonts w:cstheme="minorHAnsi"/>
          <w:i/>
          <w:color w:val="0000FF"/>
          <w:lang w:val="en-IN"/>
        </w:rPr>
        <w:t xml:space="preserve"> GFAP and IBA1</w:t>
      </w:r>
      <w:r w:rsidR="00EA6702">
        <w:rPr>
          <w:rFonts w:cstheme="minorHAnsi"/>
          <w:lang w:val="en-IN"/>
        </w:rPr>
        <w:t>.</w:t>
      </w:r>
    </w:p>
    <w:p w14:paraId="16136000" w14:textId="005691AF" w:rsidR="00677F32" w:rsidRDefault="00677F32" w:rsidP="00EA670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>LAB MEDIA: Figure 3C,</w:t>
      </w:r>
      <w:r>
        <w:rPr>
          <w:rFonts w:cstheme="minorHAnsi"/>
          <w:lang w:val="en-IN"/>
        </w:rPr>
        <w:t xml:space="preserve"> </w:t>
      </w:r>
      <w:r w:rsidRPr="002235BA">
        <w:rPr>
          <w:rFonts w:cstheme="minorHAnsi"/>
          <w:lang w:val="en-IN"/>
        </w:rPr>
        <w:t>D.</w:t>
      </w:r>
    </w:p>
    <w:p w14:paraId="7BDF0211" w14:textId="77777777" w:rsidR="00EA6702" w:rsidRPr="002235BA" w:rsidRDefault="00EA6702" w:rsidP="00EA670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8B7DA3B" w14:textId="77777777" w:rsidR="00EA6702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In vitro tube formation assays showed the formation of capillary-like tubular structures within 6 hours of seeding </w:t>
      </w:r>
      <w:r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.</w:t>
      </w:r>
    </w:p>
    <w:p w14:paraId="5AFC6755" w14:textId="453AFB34" w:rsidR="00EA6702" w:rsidRPr="00677F32" w:rsidRDefault="002235BA" w:rsidP="00E51258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77F32">
        <w:rPr>
          <w:rFonts w:cstheme="minorHAnsi"/>
          <w:lang w:val="en-IN"/>
        </w:rPr>
        <w:t xml:space="preserve">LAB MEDIA: Figure 4A. </w:t>
      </w:r>
    </w:p>
    <w:p w14:paraId="2B1D9273" w14:textId="77777777" w:rsidR="00677F32" w:rsidRPr="00677F32" w:rsidRDefault="00677F32" w:rsidP="00677F32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6B48A17" w14:textId="3735D797" w:rsidR="00EA6702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>Quantitative analysis of angiogenesis parameters, including total tube length</w:t>
      </w:r>
      <w:r w:rsidR="00677F32">
        <w:rPr>
          <w:rFonts w:cstheme="minorHAnsi"/>
          <w:color w:val="7030A0"/>
          <w:lang w:val="en-IN"/>
        </w:rPr>
        <w:t xml:space="preserve"> </w:t>
      </w:r>
      <w:r w:rsidR="00677F32" w:rsidRPr="00677F32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, number of junctions</w:t>
      </w:r>
      <w:r w:rsidR="00677F32">
        <w:rPr>
          <w:rFonts w:cstheme="minorHAnsi"/>
          <w:color w:val="7030A0"/>
          <w:lang w:val="en-IN"/>
        </w:rPr>
        <w:t xml:space="preserve"> </w:t>
      </w:r>
      <w:r w:rsidR="00677F32" w:rsidRPr="00677F32">
        <w:rPr>
          <w:rFonts w:cstheme="minorHAnsi"/>
          <w:b/>
          <w:bCs/>
          <w:color w:val="7030A0"/>
          <w:lang w:val="en-IN"/>
        </w:rPr>
        <w:t>[2]</w:t>
      </w:r>
      <w:r w:rsidRPr="002235BA">
        <w:rPr>
          <w:rFonts w:cstheme="minorHAnsi"/>
          <w:color w:val="7030A0"/>
          <w:lang w:val="en-IN"/>
        </w:rPr>
        <w:t xml:space="preserve">, and number of branches, was performed </w:t>
      </w:r>
      <w:r w:rsidRPr="002235BA">
        <w:rPr>
          <w:rFonts w:cstheme="minorHAnsi"/>
          <w:b/>
          <w:bCs/>
          <w:color w:val="7030A0"/>
          <w:lang w:val="en-IN"/>
        </w:rPr>
        <w:t>[</w:t>
      </w:r>
      <w:r w:rsidR="00677F32">
        <w:rPr>
          <w:rFonts w:cstheme="minorHAnsi"/>
          <w:b/>
          <w:bCs/>
          <w:color w:val="7030A0"/>
          <w:lang w:val="en-IN"/>
        </w:rPr>
        <w:t>3</w:t>
      </w:r>
      <w:r w:rsidRPr="002235BA">
        <w:rPr>
          <w:rFonts w:cstheme="minorHAnsi"/>
          <w:b/>
          <w:bCs/>
          <w:color w:val="7030A0"/>
          <w:lang w:val="en-IN"/>
        </w:rPr>
        <w:t>]</w:t>
      </w:r>
      <w:r w:rsidRPr="002235BA">
        <w:rPr>
          <w:rFonts w:cstheme="minorHAnsi"/>
          <w:color w:val="7030A0"/>
          <w:lang w:val="en-IN"/>
        </w:rPr>
        <w:t>.</w:t>
      </w:r>
    </w:p>
    <w:p w14:paraId="7A9D487D" w14:textId="0CB73D68" w:rsidR="00677F32" w:rsidRPr="00677F32" w:rsidRDefault="002235BA" w:rsidP="00677F3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lang w:val="en-IN"/>
        </w:rPr>
        <w:t xml:space="preserve">LAB MEDIA: Figure 4B. </w:t>
      </w:r>
      <w:r w:rsidRPr="002235BA">
        <w:rPr>
          <w:rFonts w:cstheme="minorHAnsi"/>
          <w:i/>
          <w:color w:val="0000FF"/>
          <w:lang w:val="en-IN"/>
        </w:rPr>
        <w:t xml:space="preserve">Video editor: </w:t>
      </w:r>
      <w:r w:rsidR="00EA6702">
        <w:rPr>
          <w:rFonts w:cstheme="minorHAnsi"/>
          <w:i/>
          <w:color w:val="0000FF"/>
          <w:lang w:val="en-IN"/>
        </w:rPr>
        <w:t xml:space="preserve">Emphasize </w:t>
      </w:r>
      <w:r w:rsidR="00677F32">
        <w:rPr>
          <w:rFonts w:cstheme="minorHAnsi"/>
          <w:i/>
          <w:color w:val="0000FF"/>
          <w:lang w:val="en-IN"/>
        </w:rPr>
        <w:t>the light blue line labeled as meshes.</w:t>
      </w:r>
    </w:p>
    <w:p w14:paraId="3DABD963" w14:textId="2A7FAE04" w:rsidR="00677F32" w:rsidRDefault="00677F32" w:rsidP="00677F3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lang w:val="en-IN"/>
        </w:rPr>
        <w:lastRenderedPageBreak/>
        <w:t xml:space="preserve">LAB MEDIA: Figure 4B. </w:t>
      </w:r>
      <w:r w:rsidRPr="002235BA">
        <w:rPr>
          <w:rFonts w:cstheme="minorHAnsi"/>
          <w:i/>
          <w:color w:val="0000FF"/>
          <w:lang w:val="en-IN"/>
        </w:rPr>
        <w:t xml:space="preserve">Video editor: </w:t>
      </w:r>
      <w:r>
        <w:rPr>
          <w:rFonts w:cstheme="minorHAnsi"/>
          <w:i/>
          <w:color w:val="0000FF"/>
          <w:lang w:val="en-IN"/>
        </w:rPr>
        <w:t>Emphasize the red blue circles with red dots in center labelled as junctions.</w:t>
      </w:r>
    </w:p>
    <w:p w14:paraId="082A0385" w14:textId="385B9D10" w:rsidR="00C10FA5" w:rsidRPr="00677F32" w:rsidRDefault="00677F32" w:rsidP="00C72650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77F32">
        <w:rPr>
          <w:rFonts w:cstheme="minorHAnsi"/>
          <w:lang w:val="en-IN"/>
        </w:rPr>
        <w:t xml:space="preserve">LAB MEDIA: Figure 4B. </w:t>
      </w:r>
      <w:r w:rsidRPr="00677F32">
        <w:rPr>
          <w:rFonts w:cstheme="minorHAnsi"/>
          <w:i/>
          <w:color w:val="0000FF"/>
          <w:lang w:val="en-IN"/>
        </w:rPr>
        <w:t>Video editor: Emphasize the green line with yellow dots labeled as branches</w:t>
      </w:r>
      <w:r>
        <w:rPr>
          <w:rFonts w:cstheme="minorHAnsi"/>
          <w:i/>
          <w:color w:val="0000FF"/>
          <w:lang w:val="en-IN"/>
        </w:rPr>
        <w:t>.</w:t>
      </w:r>
    </w:p>
    <w:p w14:paraId="370F554B" w14:textId="77777777" w:rsidR="00677F32" w:rsidRPr="00677F32" w:rsidRDefault="00677F32" w:rsidP="00677F32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4D117679" w14:textId="739A0177" w:rsidR="00C10FA5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i/>
          <w:iCs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Higher </w:t>
      </w:r>
      <w:r w:rsidR="006461CA">
        <w:rPr>
          <w:rFonts w:cstheme="minorHAnsi"/>
          <w:color w:val="7030A0"/>
          <w:lang w:val="en-IN"/>
        </w:rPr>
        <w:t>TEER</w:t>
      </w:r>
      <w:r w:rsidRPr="002235BA">
        <w:rPr>
          <w:rFonts w:cstheme="minorHAnsi"/>
          <w:color w:val="7030A0"/>
          <w:lang w:val="en-IN"/>
        </w:rPr>
        <w:t xml:space="preserve"> values were observed in coculture conditions </w:t>
      </w:r>
      <w:r w:rsidR="00C10FA5" w:rsidRPr="00EB7D24">
        <w:rPr>
          <w:rFonts w:cstheme="minorHAnsi"/>
          <w:b/>
          <w:bCs/>
          <w:color w:val="7030A0"/>
          <w:lang w:val="en-IN"/>
        </w:rPr>
        <w:t>[1]</w:t>
      </w:r>
      <w:r w:rsidR="00C10FA5" w:rsidRPr="00EB7D24">
        <w:rPr>
          <w:rFonts w:cstheme="minorHAnsi"/>
          <w:color w:val="7030A0"/>
          <w:lang w:val="en-IN"/>
        </w:rPr>
        <w:t xml:space="preserve"> </w:t>
      </w:r>
      <w:r w:rsidRPr="002235BA">
        <w:rPr>
          <w:rFonts w:cstheme="minorHAnsi"/>
          <w:color w:val="7030A0"/>
          <w:lang w:val="en-IN"/>
        </w:rPr>
        <w:t xml:space="preserve">compared to monoculture </w:t>
      </w:r>
      <w:r w:rsidRPr="002235BA">
        <w:rPr>
          <w:rFonts w:cstheme="minorHAnsi"/>
          <w:b/>
          <w:bCs/>
          <w:color w:val="7030A0"/>
          <w:lang w:val="en-IN"/>
        </w:rPr>
        <w:t>[</w:t>
      </w:r>
      <w:r w:rsidR="00C10FA5" w:rsidRPr="00EB7D24">
        <w:rPr>
          <w:rFonts w:cstheme="minorHAnsi"/>
          <w:b/>
          <w:bCs/>
          <w:color w:val="7030A0"/>
          <w:lang w:val="en-IN"/>
        </w:rPr>
        <w:t>2</w:t>
      </w:r>
      <w:r w:rsidRPr="002235BA">
        <w:rPr>
          <w:rFonts w:cstheme="minorHAnsi"/>
          <w:b/>
          <w:bCs/>
          <w:color w:val="7030A0"/>
          <w:lang w:val="en-IN"/>
        </w:rPr>
        <w:t>]</w:t>
      </w:r>
      <w:r w:rsidRPr="002235BA">
        <w:rPr>
          <w:rFonts w:cstheme="minorHAnsi"/>
          <w:color w:val="7030A0"/>
          <w:lang w:val="en-IN"/>
        </w:rPr>
        <w:t>.</w:t>
      </w:r>
    </w:p>
    <w:p w14:paraId="71A97C9C" w14:textId="4254DF90" w:rsidR="00C10FA5" w:rsidRDefault="002235BA" w:rsidP="00C10FA5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lang w:val="en-IN"/>
        </w:rPr>
        <w:t xml:space="preserve">LAB MEDIA: Figure 4C. </w:t>
      </w:r>
      <w:r w:rsidRPr="002235BA">
        <w:rPr>
          <w:rFonts w:cstheme="minorHAnsi"/>
          <w:i/>
          <w:color w:val="0000FF"/>
          <w:lang w:val="en-IN"/>
        </w:rPr>
        <w:t xml:space="preserve">Video editor: </w:t>
      </w:r>
      <w:r w:rsidR="00C10FA5">
        <w:rPr>
          <w:rFonts w:cstheme="minorHAnsi"/>
          <w:i/>
          <w:color w:val="0000FF"/>
          <w:lang w:val="en-IN"/>
        </w:rPr>
        <w:t>Emphasize</w:t>
      </w:r>
      <w:r w:rsidRPr="002235BA">
        <w:rPr>
          <w:rFonts w:cstheme="minorHAnsi"/>
          <w:i/>
          <w:color w:val="0000FF"/>
          <w:lang w:val="en-IN"/>
        </w:rPr>
        <w:t xml:space="preserve"> the red line </w:t>
      </w:r>
      <w:r w:rsidR="00C10FA5">
        <w:rPr>
          <w:rFonts w:cstheme="minorHAnsi"/>
          <w:i/>
          <w:color w:val="0000FF"/>
          <w:lang w:val="en-IN"/>
        </w:rPr>
        <w:t>labelled as</w:t>
      </w:r>
      <w:r w:rsidRPr="002235BA">
        <w:rPr>
          <w:rFonts w:cstheme="minorHAnsi"/>
          <w:i/>
          <w:color w:val="0000FF"/>
          <w:lang w:val="en-IN"/>
        </w:rPr>
        <w:t xml:space="preserve"> coculture</w:t>
      </w:r>
      <w:r w:rsidR="00C10FA5">
        <w:rPr>
          <w:rFonts w:cstheme="minorHAnsi"/>
          <w:i/>
          <w:color w:val="0000FF"/>
          <w:lang w:val="en-IN"/>
        </w:rPr>
        <w:t>.</w:t>
      </w:r>
    </w:p>
    <w:p w14:paraId="350CF4E8" w14:textId="446595F7" w:rsidR="002235BA" w:rsidRPr="002235BA" w:rsidRDefault="002235BA" w:rsidP="00C10FA5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i/>
          <w:color w:val="0000FF"/>
          <w:lang w:val="en-IN"/>
        </w:rPr>
        <w:t xml:space="preserve"> </w:t>
      </w:r>
      <w:r w:rsidR="00C10FA5" w:rsidRPr="002235BA">
        <w:rPr>
          <w:rFonts w:cstheme="minorHAnsi"/>
          <w:lang w:val="en-IN"/>
        </w:rPr>
        <w:t xml:space="preserve">LAB MEDIA: Figure 4C. </w:t>
      </w:r>
      <w:r w:rsidR="00C10FA5" w:rsidRPr="002235BA">
        <w:rPr>
          <w:rFonts w:cstheme="minorHAnsi"/>
          <w:i/>
          <w:color w:val="0000FF"/>
          <w:lang w:val="en-IN"/>
        </w:rPr>
        <w:t xml:space="preserve">Video editor: </w:t>
      </w:r>
      <w:r w:rsidR="00C10FA5">
        <w:rPr>
          <w:rFonts w:cstheme="minorHAnsi"/>
          <w:i/>
          <w:color w:val="0000FF"/>
          <w:lang w:val="en-IN"/>
        </w:rPr>
        <w:t>Emphasize</w:t>
      </w:r>
      <w:r w:rsidR="00C10FA5" w:rsidRPr="002235BA">
        <w:rPr>
          <w:rFonts w:cstheme="minorHAnsi"/>
          <w:i/>
          <w:color w:val="0000FF"/>
          <w:lang w:val="en-IN"/>
        </w:rPr>
        <w:t xml:space="preserve"> the </w:t>
      </w:r>
      <w:r w:rsidR="00C10FA5">
        <w:rPr>
          <w:rFonts w:cstheme="minorHAnsi"/>
          <w:i/>
          <w:color w:val="0000FF"/>
          <w:lang w:val="en-IN"/>
        </w:rPr>
        <w:t xml:space="preserve">blue line labelled as </w:t>
      </w:r>
      <w:r w:rsidRPr="002235BA">
        <w:rPr>
          <w:rFonts w:cstheme="minorHAnsi"/>
          <w:i/>
          <w:color w:val="0000FF"/>
          <w:lang w:val="en-IN"/>
        </w:rPr>
        <w:t>monoculture</w:t>
      </w:r>
      <w:r w:rsidR="00C10FA5">
        <w:rPr>
          <w:rFonts w:cstheme="minorHAnsi"/>
          <w:i/>
          <w:color w:val="0000FF"/>
          <w:lang w:val="en-IN"/>
        </w:rPr>
        <w:t>.</w:t>
      </w: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Jove" w:date="2026-04-28T13:23:00Z" w:initials="J">
    <w:p w14:paraId="4D55A7CC" w14:textId="0DF734C0" w:rsidR="0002726A" w:rsidRPr="0002726A" w:rsidRDefault="0002726A">
      <w:pPr>
        <w:pStyle w:val="CommentText"/>
        <w:rPr>
          <w:iCs/>
          <w:lang w:val="en-IN"/>
        </w:rPr>
      </w:pPr>
      <w:r>
        <w:rPr>
          <w:rStyle w:val="CommentReference"/>
        </w:rPr>
        <w:annotationRef/>
      </w:r>
      <w:r>
        <w:t xml:space="preserve">Authors: </w:t>
      </w:r>
      <w:r w:rsidRPr="0002726A">
        <w:rPr>
          <w:iCs/>
          <w:lang w:val="en-IN"/>
        </w:rPr>
        <w:t>Since the manuscript shows the concentration as 2 mg/mL, I skipped your suggestion to add 1 mg/mL.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D55A7C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645D4C3" w16cex:dateUtc="2026-04-28T07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55A7CC" w16cid:durableId="6645D4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4AF6A" w14:textId="77777777" w:rsidR="00E735D3" w:rsidRDefault="00E735D3">
      <w:r>
        <w:separator/>
      </w:r>
    </w:p>
    <w:p w14:paraId="708A3F29" w14:textId="77777777" w:rsidR="00E735D3" w:rsidRDefault="00E735D3"/>
  </w:endnote>
  <w:endnote w:type="continuationSeparator" w:id="0">
    <w:p w14:paraId="33FF3685" w14:textId="77777777" w:rsidR="00E735D3" w:rsidRDefault="00E735D3">
      <w:r>
        <w:continuationSeparator/>
      </w:r>
    </w:p>
    <w:p w14:paraId="60DB6448" w14:textId="77777777" w:rsidR="00E735D3" w:rsidRDefault="00E735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981773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2726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673F08">
      <w:rPr>
        <w:rFonts w:cstheme="minorHAnsi"/>
      </w:rPr>
      <w:t>JoVE                                                                 April 28,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7EBA6" w14:textId="77777777" w:rsidR="00E735D3" w:rsidRDefault="00E735D3">
      <w:r>
        <w:separator/>
      </w:r>
    </w:p>
    <w:p w14:paraId="1927F362" w14:textId="77777777" w:rsidR="00E735D3" w:rsidRDefault="00E735D3"/>
  </w:footnote>
  <w:footnote w:type="continuationSeparator" w:id="0">
    <w:p w14:paraId="11DB2309" w14:textId="77777777" w:rsidR="00E735D3" w:rsidRDefault="00E735D3">
      <w:r>
        <w:continuationSeparator/>
      </w:r>
    </w:p>
    <w:p w14:paraId="1EDBBB22" w14:textId="77777777" w:rsidR="00E735D3" w:rsidRDefault="00E735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8E8F2CE" w:rsidR="00336C61" w:rsidRPr="006D3AC7" w:rsidRDefault="00336C61" w:rsidP="00994F8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4F86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22FD84D8" wp14:editId="72DE164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488240976" name="Picture 4882409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4F86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DE4D14"/>
    <w:multiLevelType w:val="multilevel"/>
    <w:tmpl w:val="63040B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5238A41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1DCF487E"/>
    <w:multiLevelType w:val="multilevel"/>
    <w:tmpl w:val="8864C5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CB3501C"/>
    <w:multiLevelType w:val="hybridMultilevel"/>
    <w:tmpl w:val="0E7E4568"/>
    <w:lvl w:ilvl="0" w:tplc="1C3EB56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A450A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76EF8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4688F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40D2B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3C50A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5412D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C28C3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ACE21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9075528">
    <w:abstractNumId w:val="34"/>
  </w:num>
  <w:num w:numId="2" w16cid:durableId="806824624">
    <w:abstractNumId w:val="37"/>
  </w:num>
  <w:num w:numId="3" w16cid:durableId="784277559">
    <w:abstractNumId w:val="36"/>
  </w:num>
  <w:num w:numId="4" w16cid:durableId="1211529472">
    <w:abstractNumId w:val="28"/>
  </w:num>
  <w:num w:numId="5" w16cid:durableId="1596093952">
    <w:abstractNumId w:val="15"/>
  </w:num>
  <w:num w:numId="6" w16cid:durableId="331371380">
    <w:abstractNumId w:val="31"/>
  </w:num>
  <w:num w:numId="7" w16cid:durableId="685980943">
    <w:abstractNumId w:val="39"/>
  </w:num>
  <w:num w:numId="8" w16cid:durableId="613560834">
    <w:abstractNumId w:val="12"/>
  </w:num>
  <w:num w:numId="9" w16cid:durableId="1412309480">
    <w:abstractNumId w:val="19"/>
  </w:num>
  <w:num w:numId="10" w16cid:durableId="767044067">
    <w:abstractNumId w:val="25"/>
  </w:num>
  <w:num w:numId="11" w16cid:durableId="7260292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9752769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930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771898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872956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5232337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08116396">
    <w:abstractNumId w:val="33"/>
  </w:num>
  <w:num w:numId="18" w16cid:durableId="1611738031">
    <w:abstractNumId w:val="29"/>
  </w:num>
  <w:num w:numId="19" w16cid:durableId="42600311">
    <w:abstractNumId w:val="27"/>
  </w:num>
  <w:num w:numId="20" w16cid:durableId="239482752">
    <w:abstractNumId w:val="21"/>
  </w:num>
  <w:num w:numId="21" w16cid:durableId="2087418131">
    <w:abstractNumId w:val="20"/>
  </w:num>
  <w:num w:numId="22" w16cid:durableId="774713678">
    <w:abstractNumId w:val="10"/>
  </w:num>
  <w:num w:numId="23" w16cid:durableId="2136942575">
    <w:abstractNumId w:val="18"/>
  </w:num>
  <w:num w:numId="24" w16cid:durableId="1901555595">
    <w:abstractNumId w:val="32"/>
  </w:num>
  <w:num w:numId="25" w16cid:durableId="1207833023">
    <w:abstractNumId w:val="14"/>
  </w:num>
  <w:num w:numId="26" w16cid:durableId="1859999137">
    <w:abstractNumId w:val="26"/>
  </w:num>
  <w:num w:numId="27" w16cid:durableId="1438062327">
    <w:abstractNumId w:val="23"/>
  </w:num>
  <w:num w:numId="28" w16cid:durableId="1716391806">
    <w:abstractNumId w:val="9"/>
  </w:num>
  <w:num w:numId="29" w16cid:durableId="1103190727">
    <w:abstractNumId w:val="7"/>
  </w:num>
  <w:num w:numId="30" w16cid:durableId="1636058815">
    <w:abstractNumId w:val="6"/>
  </w:num>
  <w:num w:numId="31" w16cid:durableId="2090299215">
    <w:abstractNumId w:val="5"/>
  </w:num>
  <w:num w:numId="32" w16cid:durableId="1960719974">
    <w:abstractNumId w:val="4"/>
  </w:num>
  <w:num w:numId="33" w16cid:durableId="1103650852">
    <w:abstractNumId w:val="8"/>
  </w:num>
  <w:num w:numId="34" w16cid:durableId="1601180124">
    <w:abstractNumId w:val="3"/>
  </w:num>
  <w:num w:numId="35" w16cid:durableId="1233665084">
    <w:abstractNumId w:val="2"/>
  </w:num>
  <w:num w:numId="36" w16cid:durableId="138882181">
    <w:abstractNumId w:val="1"/>
  </w:num>
  <w:num w:numId="37" w16cid:durableId="758335614">
    <w:abstractNumId w:val="0"/>
  </w:num>
  <w:num w:numId="38" w16cid:durableId="1975597385">
    <w:abstractNumId w:val="17"/>
  </w:num>
  <w:num w:numId="39" w16cid:durableId="2122532412">
    <w:abstractNumId w:val="38"/>
  </w:num>
  <w:num w:numId="40" w16cid:durableId="583611395">
    <w:abstractNumId w:val="22"/>
  </w:num>
  <w:num w:numId="41" w16cid:durableId="101340917">
    <w:abstractNumId w:val="24"/>
  </w:num>
  <w:num w:numId="42" w16cid:durableId="2100833615">
    <w:abstractNumId w:val="30"/>
  </w:num>
  <w:num w:numId="43" w16cid:durableId="727343219">
    <w:abstractNumId w:val="13"/>
  </w:num>
  <w:num w:numId="44" w16cid:durableId="1147554923">
    <w:abstractNumId w:val="16"/>
  </w:num>
  <w:num w:numId="45" w16cid:durableId="1885629252">
    <w:abstractNumId w:val="11"/>
  </w:num>
  <w:num w:numId="46" w16cid:durableId="355160844">
    <w:abstractNumId w:val="3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ve">
    <w15:presenceInfo w15:providerId="None" w15:userId="Jov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2726A"/>
    <w:rsid w:val="000326C8"/>
    <w:rsid w:val="000326F7"/>
    <w:rsid w:val="0003279B"/>
    <w:rsid w:val="00037828"/>
    <w:rsid w:val="00040A83"/>
    <w:rsid w:val="00043807"/>
    <w:rsid w:val="000473E3"/>
    <w:rsid w:val="00055137"/>
    <w:rsid w:val="00056D0F"/>
    <w:rsid w:val="00074929"/>
    <w:rsid w:val="00083792"/>
    <w:rsid w:val="00085F90"/>
    <w:rsid w:val="0008613B"/>
    <w:rsid w:val="00090BAC"/>
    <w:rsid w:val="00093126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2CF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17DDE"/>
    <w:rsid w:val="00123D93"/>
    <w:rsid w:val="00125924"/>
    <w:rsid w:val="00126973"/>
    <w:rsid w:val="0013016D"/>
    <w:rsid w:val="001302B1"/>
    <w:rsid w:val="001331E3"/>
    <w:rsid w:val="00143557"/>
    <w:rsid w:val="001469E6"/>
    <w:rsid w:val="00151824"/>
    <w:rsid w:val="001528A5"/>
    <w:rsid w:val="001537DC"/>
    <w:rsid w:val="00162D51"/>
    <w:rsid w:val="0016596E"/>
    <w:rsid w:val="00165C42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3B1"/>
    <w:rsid w:val="001E0433"/>
    <w:rsid w:val="001E2225"/>
    <w:rsid w:val="001E230F"/>
    <w:rsid w:val="001E52A3"/>
    <w:rsid w:val="001F0890"/>
    <w:rsid w:val="001F615E"/>
    <w:rsid w:val="00212CB2"/>
    <w:rsid w:val="00214268"/>
    <w:rsid w:val="002235BA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DE9"/>
    <w:rsid w:val="002C54DB"/>
    <w:rsid w:val="002C7FC2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6BD8"/>
    <w:rsid w:val="003E2BC9"/>
    <w:rsid w:val="003F4B52"/>
    <w:rsid w:val="004001E9"/>
    <w:rsid w:val="004034B6"/>
    <w:rsid w:val="004114EA"/>
    <w:rsid w:val="00414B4F"/>
    <w:rsid w:val="004209FF"/>
    <w:rsid w:val="00426350"/>
    <w:rsid w:val="004340AE"/>
    <w:rsid w:val="00434D51"/>
    <w:rsid w:val="00440FFA"/>
    <w:rsid w:val="004425EC"/>
    <w:rsid w:val="00443E8B"/>
    <w:rsid w:val="00444228"/>
    <w:rsid w:val="00450B27"/>
    <w:rsid w:val="00450E11"/>
    <w:rsid w:val="00452267"/>
    <w:rsid w:val="00453116"/>
    <w:rsid w:val="00455510"/>
    <w:rsid w:val="00455638"/>
    <w:rsid w:val="004566CC"/>
    <w:rsid w:val="00456A5D"/>
    <w:rsid w:val="00460BD3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24A"/>
    <w:rsid w:val="00487367"/>
    <w:rsid w:val="00491B01"/>
    <w:rsid w:val="00493A57"/>
    <w:rsid w:val="004A5B6D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178D"/>
    <w:rsid w:val="005320E4"/>
    <w:rsid w:val="00534B83"/>
    <w:rsid w:val="005363E2"/>
    <w:rsid w:val="00536D89"/>
    <w:rsid w:val="00544E06"/>
    <w:rsid w:val="00545503"/>
    <w:rsid w:val="005463CB"/>
    <w:rsid w:val="00550CB3"/>
    <w:rsid w:val="00556C82"/>
    <w:rsid w:val="00557116"/>
    <w:rsid w:val="0055763A"/>
    <w:rsid w:val="00557770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5144"/>
    <w:rsid w:val="005E785D"/>
    <w:rsid w:val="005F0ADF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2E5F"/>
    <w:rsid w:val="0064319D"/>
    <w:rsid w:val="006446A3"/>
    <w:rsid w:val="00645A61"/>
    <w:rsid w:val="00645B93"/>
    <w:rsid w:val="00646050"/>
    <w:rsid w:val="006461CA"/>
    <w:rsid w:val="00647A5E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3F08"/>
    <w:rsid w:val="00677F32"/>
    <w:rsid w:val="006801B1"/>
    <w:rsid w:val="00682FD4"/>
    <w:rsid w:val="00686D47"/>
    <w:rsid w:val="006959C4"/>
    <w:rsid w:val="0069665E"/>
    <w:rsid w:val="006A0250"/>
    <w:rsid w:val="006A14A2"/>
    <w:rsid w:val="006A21CB"/>
    <w:rsid w:val="006A26AB"/>
    <w:rsid w:val="006A6324"/>
    <w:rsid w:val="006B2573"/>
    <w:rsid w:val="006B290F"/>
    <w:rsid w:val="006C08AE"/>
    <w:rsid w:val="006C0E87"/>
    <w:rsid w:val="006C1A3B"/>
    <w:rsid w:val="006C4093"/>
    <w:rsid w:val="006D0928"/>
    <w:rsid w:val="006D1F9B"/>
    <w:rsid w:val="006D3AC7"/>
    <w:rsid w:val="006D7676"/>
    <w:rsid w:val="006E16D4"/>
    <w:rsid w:val="006E4125"/>
    <w:rsid w:val="006F06AF"/>
    <w:rsid w:val="006F2681"/>
    <w:rsid w:val="006F5A48"/>
    <w:rsid w:val="0070413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54FA"/>
    <w:rsid w:val="00777388"/>
    <w:rsid w:val="007802D2"/>
    <w:rsid w:val="00780D7F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38F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6DE3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1353"/>
    <w:rsid w:val="008A0177"/>
    <w:rsid w:val="008A7A3E"/>
    <w:rsid w:val="008B097D"/>
    <w:rsid w:val="008B376F"/>
    <w:rsid w:val="008B432C"/>
    <w:rsid w:val="008C0D69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17236"/>
    <w:rsid w:val="009212DD"/>
    <w:rsid w:val="00921AB9"/>
    <w:rsid w:val="00927B12"/>
    <w:rsid w:val="009301B8"/>
    <w:rsid w:val="00931D78"/>
    <w:rsid w:val="00937F43"/>
    <w:rsid w:val="0094073D"/>
    <w:rsid w:val="00941F06"/>
    <w:rsid w:val="009431F3"/>
    <w:rsid w:val="00947092"/>
    <w:rsid w:val="00951A8E"/>
    <w:rsid w:val="009538A4"/>
    <w:rsid w:val="00954870"/>
    <w:rsid w:val="00955C88"/>
    <w:rsid w:val="00962168"/>
    <w:rsid w:val="009625B1"/>
    <w:rsid w:val="00964BB7"/>
    <w:rsid w:val="00966F67"/>
    <w:rsid w:val="009736E6"/>
    <w:rsid w:val="009809C5"/>
    <w:rsid w:val="00985F44"/>
    <w:rsid w:val="00987081"/>
    <w:rsid w:val="00994F86"/>
    <w:rsid w:val="00997611"/>
    <w:rsid w:val="009979E7"/>
    <w:rsid w:val="009A0E5D"/>
    <w:rsid w:val="009A0E7C"/>
    <w:rsid w:val="009A2C33"/>
    <w:rsid w:val="009A3CBD"/>
    <w:rsid w:val="009A7F1B"/>
    <w:rsid w:val="009B2183"/>
    <w:rsid w:val="009B3807"/>
    <w:rsid w:val="009B4EE3"/>
    <w:rsid w:val="009B559D"/>
    <w:rsid w:val="009C041E"/>
    <w:rsid w:val="009C0FE3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0963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623E"/>
    <w:rsid w:val="00A67CBE"/>
    <w:rsid w:val="00A72FC5"/>
    <w:rsid w:val="00A730E3"/>
    <w:rsid w:val="00A77CF6"/>
    <w:rsid w:val="00A8458C"/>
    <w:rsid w:val="00A84BA8"/>
    <w:rsid w:val="00A84C50"/>
    <w:rsid w:val="00A91283"/>
    <w:rsid w:val="00AA132F"/>
    <w:rsid w:val="00AA771A"/>
    <w:rsid w:val="00AB3338"/>
    <w:rsid w:val="00AC16C3"/>
    <w:rsid w:val="00AC5EF4"/>
    <w:rsid w:val="00AC63FC"/>
    <w:rsid w:val="00AD3B12"/>
    <w:rsid w:val="00AD3B41"/>
    <w:rsid w:val="00AD4810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4D56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3B75"/>
    <w:rsid w:val="00B653B7"/>
    <w:rsid w:val="00B66A14"/>
    <w:rsid w:val="00B7250F"/>
    <w:rsid w:val="00B807E5"/>
    <w:rsid w:val="00B847A0"/>
    <w:rsid w:val="00B87BC5"/>
    <w:rsid w:val="00BA553A"/>
    <w:rsid w:val="00BA6BB0"/>
    <w:rsid w:val="00BB37B6"/>
    <w:rsid w:val="00BB38C8"/>
    <w:rsid w:val="00BC2891"/>
    <w:rsid w:val="00BC3F28"/>
    <w:rsid w:val="00BC6DA7"/>
    <w:rsid w:val="00BD383E"/>
    <w:rsid w:val="00BD4346"/>
    <w:rsid w:val="00BE051D"/>
    <w:rsid w:val="00BE339F"/>
    <w:rsid w:val="00BE4E57"/>
    <w:rsid w:val="00BE756D"/>
    <w:rsid w:val="00BF2674"/>
    <w:rsid w:val="00BF2B34"/>
    <w:rsid w:val="00C00F3F"/>
    <w:rsid w:val="00C035C7"/>
    <w:rsid w:val="00C072CC"/>
    <w:rsid w:val="00C10FA5"/>
    <w:rsid w:val="00C12062"/>
    <w:rsid w:val="00C226DD"/>
    <w:rsid w:val="00C247B0"/>
    <w:rsid w:val="00C2620F"/>
    <w:rsid w:val="00C27D33"/>
    <w:rsid w:val="00C304DC"/>
    <w:rsid w:val="00C33F30"/>
    <w:rsid w:val="00C34F4C"/>
    <w:rsid w:val="00C42B03"/>
    <w:rsid w:val="00C602B2"/>
    <w:rsid w:val="00C70C90"/>
    <w:rsid w:val="00C729CB"/>
    <w:rsid w:val="00C7374B"/>
    <w:rsid w:val="00C802F8"/>
    <w:rsid w:val="00C8109F"/>
    <w:rsid w:val="00C8225C"/>
    <w:rsid w:val="00C82679"/>
    <w:rsid w:val="00C836F3"/>
    <w:rsid w:val="00C9199F"/>
    <w:rsid w:val="00C9250E"/>
    <w:rsid w:val="00C92D6B"/>
    <w:rsid w:val="00C931BB"/>
    <w:rsid w:val="00C9492F"/>
    <w:rsid w:val="00C97B11"/>
    <w:rsid w:val="00CA4551"/>
    <w:rsid w:val="00CB039A"/>
    <w:rsid w:val="00CB0B79"/>
    <w:rsid w:val="00CB0EED"/>
    <w:rsid w:val="00CB5DE5"/>
    <w:rsid w:val="00CC0C58"/>
    <w:rsid w:val="00CC29BF"/>
    <w:rsid w:val="00CC58A2"/>
    <w:rsid w:val="00CD4DBD"/>
    <w:rsid w:val="00CD515D"/>
    <w:rsid w:val="00CD63B8"/>
    <w:rsid w:val="00CD7F92"/>
    <w:rsid w:val="00CE0AD5"/>
    <w:rsid w:val="00CE10F2"/>
    <w:rsid w:val="00CE143A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2586"/>
    <w:rsid w:val="00D150D8"/>
    <w:rsid w:val="00D27B5D"/>
    <w:rsid w:val="00D30007"/>
    <w:rsid w:val="00D300CE"/>
    <w:rsid w:val="00D37C1A"/>
    <w:rsid w:val="00D406D6"/>
    <w:rsid w:val="00D419FA"/>
    <w:rsid w:val="00D45AF7"/>
    <w:rsid w:val="00D466AF"/>
    <w:rsid w:val="00D473BF"/>
    <w:rsid w:val="00D47642"/>
    <w:rsid w:val="00D51335"/>
    <w:rsid w:val="00D5169F"/>
    <w:rsid w:val="00D62F90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A19DA"/>
    <w:rsid w:val="00DA512A"/>
    <w:rsid w:val="00DB16A4"/>
    <w:rsid w:val="00DB7EBA"/>
    <w:rsid w:val="00DC058D"/>
    <w:rsid w:val="00DC1E08"/>
    <w:rsid w:val="00DC1E10"/>
    <w:rsid w:val="00DC2504"/>
    <w:rsid w:val="00DC311D"/>
    <w:rsid w:val="00DC33EE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0FB4"/>
    <w:rsid w:val="00DF307B"/>
    <w:rsid w:val="00DF3A1B"/>
    <w:rsid w:val="00E04EFB"/>
    <w:rsid w:val="00E072C2"/>
    <w:rsid w:val="00E24673"/>
    <w:rsid w:val="00E24898"/>
    <w:rsid w:val="00E25BB7"/>
    <w:rsid w:val="00E31FE3"/>
    <w:rsid w:val="00E355EE"/>
    <w:rsid w:val="00E35FB3"/>
    <w:rsid w:val="00E44C46"/>
    <w:rsid w:val="00E47B65"/>
    <w:rsid w:val="00E517FE"/>
    <w:rsid w:val="00E537AB"/>
    <w:rsid w:val="00E65758"/>
    <w:rsid w:val="00E662CA"/>
    <w:rsid w:val="00E672DE"/>
    <w:rsid w:val="00E735D3"/>
    <w:rsid w:val="00E8076C"/>
    <w:rsid w:val="00E87DA4"/>
    <w:rsid w:val="00E944AB"/>
    <w:rsid w:val="00E94994"/>
    <w:rsid w:val="00EA15F6"/>
    <w:rsid w:val="00EA20E5"/>
    <w:rsid w:val="00EA2756"/>
    <w:rsid w:val="00EA4B94"/>
    <w:rsid w:val="00EA60D4"/>
    <w:rsid w:val="00EA6702"/>
    <w:rsid w:val="00EB7D24"/>
    <w:rsid w:val="00EC098C"/>
    <w:rsid w:val="00EC1615"/>
    <w:rsid w:val="00EC3C46"/>
    <w:rsid w:val="00EC4C2F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56A0"/>
    <w:rsid w:val="00F16133"/>
    <w:rsid w:val="00F22F5E"/>
    <w:rsid w:val="00F241B5"/>
    <w:rsid w:val="00F3061E"/>
    <w:rsid w:val="00F32651"/>
    <w:rsid w:val="00F32EF4"/>
    <w:rsid w:val="00F344E6"/>
    <w:rsid w:val="00F35094"/>
    <w:rsid w:val="00F4061F"/>
    <w:rsid w:val="00F41CDF"/>
    <w:rsid w:val="00F4412A"/>
    <w:rsid w:val="00F56A75"/>
    <w:rsid w:val="00F60B45"/>
    <w:rsid w:val="00F60C18"/>
    <w:rsid w:val="00F64FB6"/>
    <w:rsid w:val="00F7274E"/>
    <w:rsid w:val="00F728FB"/>
    <w:rsid w:val="00F7663A"/>
    <w:rsid w:val="00F76A1C"/>
    <w:rsid w:val="00F80FD0"/>
    <w:rsid w:val="00F82FFE"/>
    <w:rsid w:val="00F83448"/>
    <w:rsid w:val="00F8345C"/>
    <w:rsid w:val="00F90878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unhideWhenUsed/>
    <w:rsid w:val="005E785D"/>
    <w:pPr>
      <w:spacing w:before="100" w:beforeAutospacing="1" w:after="100" w:afterAutospacing="1"/>
    </w:pPr>
    <w:rPr>
      <w:rFonts w:ascii="Times New Roman" w:eastAsia="Times New Roman" w:hAnsi="Times New Roman" w:cs="Times New Roman"/>
      <w:iCs/>
      <w:color w:val="auto"/>
      <w:lang w:val="en-IN" w:eastAsia="en-IN"/>
    </w:rPr>
  </w:style>
  <w:style w:type="character" w:styleId="Strong">
    <w:name w:val="Strong"/>
    <w:basedOn w:val="DefaultParagraphFont"/>
    <w:uiPriority w:val="22"/>
    <w:qFormat/>
    <w:rsid w:val="005E78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627293" TargetMode="External"/><Relationship Id="rId13" Type="http://schemas.openxmlformats.org/officeDocument/2006/relationships/hyperlink" Target="mailto:rmoore@utalca.cl" TargetMode="External"/><Relationship Id="rId18" Type="http://schemas.microsoft.com/office/2011/relationships/commentsExtended" Target="commentsExtended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jeseniacurio2@gmail.com" TargetMode="External"/><Relationship Id="rId17" Type="http://schemas.openxmlformats.org/officeDocument/2006/relationships/comments" Target="comments.xm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mailto:utkarsh.khare@jove.com" TargetMode="Externa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etronc@gmail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oter" Target="footer2.xml"/><Relationship Id="rId10" Type="http://schemas.openxmlformats.org/officeDocument/2006/relationships/hyperlink" Target="mailto:hermes_2990@hotmail.com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mailto:estefyescuderoguevara@gmail.com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2F822-DC85-4162-A0CA-DA7AD78B6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11</Pages>
  <Words>2316</Words>
  <Characters>13206</Characters>
  <Application>Microsoft Office Word</Application>
  <DocSecurity>0</DocSecurity>
  <Lines>110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15492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20</cp:revision>
  <dcterms:created xsi:type="dcterms:W3CDTF">2026-04-25T10:28:00Z</dcterms:created>
  <dcterms:modified xsi:type="dcterms:W3CDTF">2026-04-28T07:56:00Z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