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E8B728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E7791">
        <w:rPr>
          <w:rFonts w:eastAsia="Times New Roman" w:cstheme="minorHAnsi"/>
          <w:b/>
        </w:rPr>
        <w:t>70895</w:t>
      </w:r>
    </w:p>
    <w:p w14:paraId="2F6924E5" w14:textId="0C44221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E7791">
        <w:rPr>
          <w:rFonts w:eastAsia="Times New Roman" w:cstheme="minorHAnsi"/>
          <w:b/>
        </w:rPr>
        <w:t>Pallavi Sharma</w:t>
      </w:r>
    </w:p>
    <w:p w14:paraId="6FB9233B" w14:textId="1BA8CF6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11" w:history="1">
        <w:r w:rsidR="00AE7791" w:rsidRPr="00D12387">
          <w:rPr>
            <w:rStyle w:val="Hyperlink"/>
            <w:rFonts w:eastAsia="Times New Roman" w:cstheme="minorHAnsi"/>
            <w:b/>
          </w:rPr>
          <w:t>https://review.jove.com/files_upload.php?src=21623023</w:t>
        </w:r>
      </w:hyperlink>
    </w:p>
    <w:p w14:paraId="2C89778F" w14:textId="77777777" w:rsidR="004E0C5A" w:rsidRPr="00B07A3B" w:rsidRDefault="004E0C5A" w:rsidP="004E0C5A">
      <w:pPr>
        <w:outlineLvl w:val="0"/>
        <w:rPr>
          <w:rFonts w:eastAsia="Times New Roman" w:cstheme="minorHAnsi"/>
          <w:b/>
        </w:rPr>
      </w:pPr>
    </w:p>
    <w:p w14:paraId="64A918C8" w14:textId="5B40D97A" w:rsidR="00AE7791" w:rsidRPr="0020437A" w:rsidRDefault="004E0C5A" w:rsidP="00AE7791">
      <w:r w:rsidRPr="00B07A3B">
        <w:rPr>
          <w:rFonts w:eastAsia="Times New Roman" w:cstheme="minorHAnsi"/>
          <w:b/>
          <w:sz w:val="32"/>
          <w:szCs w:val="32"/>
        </w:rPr>
        <w:t>Title:</w:t>
      </w:r>
      <w:r w:rsidRPr="00B07A3B">
        <w:rPr>
          <w:rFonts w:eastAsia="Times New Roman" w:cstheme="minorHAnsi"/>
          <w:b/>
        </w:rPr>
        <w:t xml:space="preserve"> </w:t>
      </w:r>
      <w:r w:rsidR="00AE7791" w:rsidRPr="00AE7791">
        <w:rPr>
          <w:b/>
          <w:bCs/>
          <w:sz w:val="32"/>
          <w:szCs w:val="32"/>
        </w:rPr>
        <w:t xml:space="preserve">Describing </w:t>
      </w:r>
      <w:r w:rsidR="002E57F2">
        <w:rPr>
          <w:b/>
          <w:bCs/>
          <w:sz w:val="32"/>
          <w:szCs w:val="32"/>
        </w:rPr>
        <w:t>U</w:t>
      </w:r>
      <w:r w:rsidR="00AE7791" w:rsidRPr="00AE7791">
        <w:rPr>
          <w:b/>
          <w:bCs/>
          <w:sz w:val="32"/>
          <w:szCs w:val="32"/>
        </w:rPr>
        <w:t xml:space="preserve">sual </w:t>
      </w:r>
      <w:r w:rsidR="002E57F2">
        <w:rPr>
          <w:b/>
          <w:bCs/>
          <w:sz w:val="32"/>
          <w:szCs w:val="32"/>
        </w:rPr>
        <w:t>C</w:t>
      </w:r>
      <w:r w:rsidR="00AE7791" w:rsidRPr="00AE7791">
        <w:rPr>
          <w:b/>
          <w:bCs/>
          <w:sz w:val="32"/>
          <w:szCs w:val="32"/>
        </w:rPr>
        <w:t xml:space="preserve">are </w:t>
      </w:r>
      <w:r w:rsidR="002E57F2">
        <w:rPr>
          <w:b/>
          <w:bCs/>
          <w:sz w:val="32"/>
          <w:szCs w:val="32"/>
        </w:rPr>
        <w:t>M</w:t>
      </w:r>
      <w:r w:rsidR="00AE7791" w:rsidRPr="00AE7791">
        <w:rPr>
          <w:b/>
          <w:bCs/>
          <w:sz w:val="32"/>
          <w:szCs w:val="32"/>
        </w:rPr>
        <w:t xml:space="preserve">obilization with </w:t>
      </w:r>
      <w:r w:rsidR="002E57F2">
        <w:rPr>
          <w:b/>
          <w:bCs/>
          <w:sz w:val="32"/>
          <w:szCs w:val="32"/>
        </w:rPr>
        <w:t>M</w:t>
      </w:r>
      <w:r w:rsidR="00AE7791" w:rsidRPr="00AE7791">
        <w:rPr>
          <w:b/>
          <w:bCs/>
          <w:sz w:val="32"/>
          <w:szCs w:val="32"/>
        </w:rPr>
        <w:t xml:space="preserve">echanically </w:t>
      </w:r>
      <w:r w:rsidR="002E57F2">
        <w:rPr>
          <w:b/>
          <w:bCs/>
          <w:sz w:val="32"/>
          <w:szCs w:val="32"/>
        </w:rPr>
        <w:t>V</w:t>
      </w:r>
      <w:r w:rsidR="00AE7791" w:rsidRPr="00AE7791">
        <w:rPr>
          <w:b/>
          <w:bCs/>
          <w:sz w:val="32"/>
          <w:szCs w:val="32"/>
        </w:rPr>
        <w:t xml:space="preserve">entilated </w:t>
      </w:r>
      <w:r w:rsidR="002E57F2">
        <w:rPr>
          <w:b/>
          <w:bCs/>
          <w:sz w:val="32"/>
          <w:szCs w:val="32"/>
        </w:rPr>
        <w:t>P</w:t>
      </w:r>
      <w:r w:rsidR="00AE7791" w:rsidRPr="00AE7791">
        <w:rPr>
          <w:b/>
          <w:bCs/>
          <w:sz w:val="32"/>
          <w:szCs w:val="32"/>
        </w:rPr>
        <w:t xml:space="preserve">atients </w:t>
      </w:r>
      <w:r w:rsidR="002E57F2">
        <w:rPr>
          <w:b/>
          <w:bCs/>
          <w:sz w:val="32"/>
          <w:szCs w:val="32"/>
        </w:rPr>
        <w:t>A</w:t>
      </w:r>
      <w:r w:rsidR="00AE7791" w:rsidRPr="00AE7791">
        <w:rPr>
          <w:b/>
          <w:bCs/>
          <w:sz w:val="32"/>
          <w:szCs w:val="32"/>
        </w:rPr>
        <w:t xml:space="preserve">ccording to the </w:t>
      </w:r>
      <w:r w:rsidR="002E57F2">
        <w:rPr>
          <w:b/>
          <w:bCs/>
          <w:sz w:val="32"/>
          <w:szCs w:val="32"/>
        </w:rPr>
        <w:t>R</w:t>
      </w:r>
      <w:r w:rsidR="00AE7791" w:rsidRPr="00AE7791">
        <w:rPr>
          <w:b/>
          <w:bCs/>
          <w:sz w:val="32"/>
          <w:szCs w:val="32"/>
        </w:rPr>
        <w:t xml:space="preserve">ehabilitation </w:t>
      </w:r>
      <w:r w:rsidR="002E57F2">
        <w:rPr>
          <w:b/>
          <w:bCs/>
          <w:sz w:val="32"/>
          <w:szCs w:val="32"/>
        </w:rPr>
        <w:t>T</w:t>
      </w:r>
      <w:r w:rsidR="00AE7791" w:rsidRPr="00AE7791">
        <w:rPr>
          <w:b/>
          <w:bCs/>
          <w:sz w:val="32"/>
          <w:szCs w:val="32"/>
        </w:rPr>
        <w:t xml:space="preserve">reatment </w:t>
      </w:r>
      <w:r w:rsidR="002E57F2">
        <w:rPr>
          <w:b/>
          <w:bCs/>
          <w:sz w:val="32"/>
          <w:szCs w:val="32"/>
        </w:rPr>
        <w:t>S</w:t>
      </w:r>
      <w:r w:rsidR="00AE7791" w:rsidRPr="00AE7791">
        <w:rPr>
          <w:b/>
          <w:bCs/>
          <w:sz w:val="32"/>
          <w:szCs w:val="32"/>
        </w:rPr>
        <w:t xml:space="preserve">pecification </w:t>
      </w:r>
      <w:r w:rsidR="002E57F2">
        <w:rPr>
          <w:b/>
          <w:bCs/>
          <w:sz w:val="32"/>
          <w:szCs w:val="32"/>
        </w:rPr>
        <w:t>S</w:t>
      </w:r>
      <w:r w:rsidR="00AE7791" w:rsidRPr="00AE7791">
        <w:rPr>
          <w:b/>
          <w:bCs/>
          <w:sz w:val="32"/>
          <w:szCs w:val="32"/>
        </w:rPr>
        <w:t>ystem</w:t>
      </w:r>
    </w:p>
    <w:p w14:paraId="46289FB3" w14:textId="77777777" w:rsidR="00AE7791" w:rsidRPr="0020437A" w:rsidRDefault="00AE7791" w:rsidP="00AE7791">
      <w:pPr>
        <w:rPr>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Pr="00D12387" w:rsidRDefault="00D6314B" w:rsidP="00EC3C46">
      <w:pPr>
        <w:outlineLvl w:val="0"/>
        <w:rPr>
          <w:rFonts w:eastAsia="Times New Roman" w:cstheme="minorHAnsi"/>
          <w:b/>
          <w:sz w:val="28"/>
          <w:szCs w:val="28"/>
        </w:rPr>
      </w:pPr>
    </w:p>
    <w:p w14:paraId="1415403C" w14:textId="1E166A21" w:rsidR="00AE7791" w:rsidRPr="00D12387" w:rsidRDefault="00AE7791" w:rsidP="00AE7791">
      <w:pPr>
        <w:pBdr>
          <w:top w:val="nil"/>
          <w:left w:val="nil"/>
          <w:bottom w:val="nil"/>
          <w:right w:val="nil"/>
          <w:between w:val="nil"/>
        </w:pBdr>
        <w:rPr>
          <w:sz w:val="28"/>
          <w:szCs w:val="28"/>
        </w:rPr>
      </w:pPr>
      <w:r w:rsidRPr="00D12387">
        <w:rPr>
          <w:sz w:val="28"/>
          <w:szCs w:val="28"/>
        </w:rPr>
        <w:t>Heather K. O’Grady</w:t>
      </w:r>
      <w:r w:rsidRPr="00D12387">
        <w:rPr>
          <w:sz w:val="28"/>
          <w:szCs w:val="28"/>
          <w:vertAlign w:val="superscript"/>
        </w:rPr>
        <w:t>1,2,3</w:t>
      </w:r>
      <w:r w:rsidRPr="00D12387">
        <w:rPr>
          <w:sz w:val="28"/>
          <w:szCs w:val="28"/>
        </w:rPr>
        <w:t>, Thomas C. Rollinson</w:t>
      </w:r>
      <w:r w:rsidRPr="00D12387">
        <w:rPr>
          <w:sz w:val="28"/>
          <w:szCs w:val="28"/>
          <w:vertAlign w:val="superscript"/>
        </w:rPr>
        <w:t>4,5,6</w:t>
      </w:r>
      <w:r w:rsidRPr="00D12387">
        <w:rPr>
          <w:sz w:val="28"/>
          <w:szCs w:val="28"/>
        </w:rPr>
        <w:t>, Luke A. McDonald</w:t>
      </w:r>
      <w:r w:rsidRPr="00D12387">
        <w:rPr>
          <w:sz w:val="28"/>
          <w:szCs w:val="28"/>
          <w:vertAlign w:val="superscript"/>
        </w:rPr>
        <w:t>4,5,6</w:t>
      </w:r>
      <w:r w:rsidRPr="00D12387">
        <w:rPr>
          <w:sz w:val="28"/>
          <w:szCs w:val="28"/>
        </w:rPr>
        <w:t>, Marc Nickels</w:t>
      </w:r>
      <w:r w:rsidRPr="00D12387">
        <w:rPr>
          <w:sz w:val="28"/>
          <w:szCs w:val="28"/>
          <w:vertAlign w:val="superscript"/>
        </w:rPr>
        <w:t>7</w:t>
      </w:r>
      <w:r w:rsidRPr="00D12387">
        <w:rPr>
          <w:sz w:val="28"/>
          <w:szCs w:val="28"/>
        </w:rPr>
        <w:t>, Lyn Turkstra</w:t>
      </w:r>
      <w:r w:rsidRPr="00D12387">
        <w:rPr>
          <w:sz w:val="28"/>
          <w:szCs w:val="28"/>
          <w:vertAlign w:val="superscript"/>
        </w:rPr>
        <w:t>1</w:t>
      </w:r>
      <w:r w:rsidRPr="00D12387">
        <w:rPr>
          <w:sz w:val="28"/>
          <w:szCs w:val="28"/>
        </w:rPr>
        <w:t>, Michelle E Kho</w:t>
      </w:r>
      <w:r w:rsidRPr="00D12387">
        <w:rPr>
          <w:sz w:val="28"/>
          <w:szCs w:val="28"/>
          <w:vertAlign w:val="superscript"/>
        </w:rPr>
        <w:t>1,8</w:t>
      </w:r>
    </w:p>
    <w:p w14:paraId="0E4E0522" w14:textId="77777777" w:rsidR="00AE7791" w:rsidRPr="00D12387" w:rsidRDefault="00AE7791" w:rsidP="00AE7791">
      <w:pPr>
        <w:pBdr>
          <w:top w:val="nil"/>
          <w:left w:val="nil"/>
          <w:bottom w:val="nil"/>
          <w:right w:val="nil"/>
          <w:between w:val="nil"/>
        </w:pBdr>
        <w:rPr>
          <w:sz w:val="28"/>
          <w:szCs w:val="28"/>
        </w:rPr>
      </w:pPr>
    </w:p>
    <w:p w14:paraId="622799D4" w14:textId="0EBDDDE2" w:rsidR="00AE7791" w:rsidRPr="00D12387" w:rsidRDefault="00AE7791" w:rsidP="00AE7791">
      <w:pPr>
        <w:pBdr>
          <w:top w:val="nil"/>
          <w:left w:val="nil"/>
          <w:bottom w:val="nil"/>
          <w:right w:val="nil"/>
          <w:between w:val="nil"/>
        </w:pBdr>
        <w:rPr>
          <w:sz w:val="28"/>
          <w:szCs w:val="28"/>
        </w:rPr>
      </w:pPr>
      <w:r w:rsidRPr="00D12387">
        <w:rPr>
          <w:sz w:val="28"/>
          <w:szCs w:val="28"/>
          <w:vertAlign w:val="superscript"/>
        </w:rPr>
        <w:t>1</w:t>
      </w:r>
      <w:r w:rsidRPr="00D12387">
        <w:rPr>
          <w:sz w:val="28"/>
          <w:szCs w:val="28"/>
        </w:rPr>
        <w:t>School of Rehabilitation Science, McMaster University</w:t>
      </w:r>
    </w:p>
    <w:p w14:paraId="244547DD" w14:textId="46E72A74" w:rsidR="00AE7791" w:rsidRPr="00D12387" w:rsidRDefault="1396C1EE" w:rsidP="223EF3D2">
      <w:pPr>
        <w:pBdr>
          <w:top w:val="nil"/>
          <w:left w:val="nil"/>
          <w:bottom w:val="nil"/>
          <w:right w:val="nil"/>
          <w:between w:val="nil"/>
        </w:pBdr>
        <w:rPr>
          <w:sz w:val="28"/>
          <w:szCs w:val="28"/>
        </w:rPr>
      </w:pPr>
      <w:r w:rsidRPr="223EF3D2">
        <w:rPr>
          <w:sz w:val="28"/>
          <w:szCs w:val="28"/>
          <w:vertAlign w:val="superscript"/>
        </w:rPr>
        <w:t>2</w:t>
      </w:r>
      <w:r w:rsidRPr="223EF3D2">
        <w:rPr>
          <w:sz w:val="28"/>
          <w:szCs w:val="28"/>
        </w:rPr>
        <w:t xml:space="preserve">Niagara </w:t>
      </w:r>
      <w:r w:rsidR="538B0F1B" w:rsidRPr="223EF3D2">
        <w:rPr>
          <w:sz w:val="28"/>
          <w:szCs w:val="28"/>
        </w:rPr>
        <w:t xml:space="preserve">Health </w:t>
      </w:r>
      <w:r w:rsidRPr="223EF3D2">
        <w:rPr>
          <w:sz w:val="28"/>
          <w:szCs w:val="28"/>
        </w:rPr>
        <w:t>Knowledge Institute</w:t>
      </w:r>
      <w:r w:rsidR="00CF7A7C">
        <w:rPr>
          <w:sz w:val="28"/>
          <w:szCs w:val="28"/>
        </w:rPr>
        <w:t xml:space="preserve">, </w:t>
      </w:r>
      <w:r w:rsidR="00CF7A7C" w:rsidRPr="00CF7A7C">
        <w:rPr>
          <w:sz w:val="28"/>
          <w:szCs w:val="28"/>
        </w:rPr>
        <w:t>St. Catharines</w:t>
      </w:r>
    </w:p>
    <w:p w14:paraId="10E2A7B4" w14:textId="082DE1AA" w:rsidR="00AE7791" w:rsidRPr="00D12387" w:rsidRDefault="00AE7791" w:rsidP="00AE7791">
      <w:pPr>
        <w:pBdr>
          <w:top w:val="nil"/>
          <w:left w:val="nil"/>
          <w:bottom w:val="nil"/>
          <w:right w:val="nil"/>
          <w:between w:val="nil"/>
        </w:pBdr>
        <w:rPr>
          <w:sz w:val="28"/>
          <w:szCs w:val="28"/>
        </w:rPr>
      </w:pPr>
      <w:r w:rsidRPr="00D12387">
        <w:rPr>
          <w:sz w:val="28"/>
          <w:szCs w:val="28"/>
          <w:vertAlign w:val="superscript"/>
        </w:rPr>
        <w:t>3</w:t>
      </w:r>
      <w:r w:rsidRPr="00D12387">
        <w:rPr>
          <w:sz w:val="28"/>
          <w:szCs w:val="28"/>
        </w:rPr>
        <w:t>Department of Health Research Methods, Evidence and Impact, McMaster University</w:t>
      </w:r>
    </w:p>
    <w:p w14:paraId="624863A1" w14:textId="596C401F" w:rsidR="00AE7791" w:rsidRPr="00D12387" w:rsidRDefault="00AE7791" w:rsidP="00AE7791">
      <w:pPr>
        <w:pBdr>
          <w:top w:val="nil"/>
          <w:left w:val="nil"/>
          <w:bottom w:val="nil"/>
          <w:right w:val="nil"/>
          <w:between w:val="nil"/>
        </w:pBdr>
        <w:rPr>
          <w:sz w:val="28"/>
          <w:szCs w:val="28"/>
        </w:rPr>
      </w:pPr>
      <w:r w:rsidRPr="00D12387">
        <w:rPr>
          <w:sz w:val="28"/>
          <w:szCs w:val="28"/>
          <w:vertAlign w:val="superscript"/>
        </w:rPr>
        <w:t>4</w:t>
      </w:r>
      <w:r w:rsidRPr="00D12387">
        <w:rPr>
          <w:sz w:val="28"/>
          <w:szCs w:val="28"/>
        </w:rPr>
        <w:t>Department of Physiotherapy</w:t>
      </w:r>
      <w:r w:rsidR="00CF7A7C">
        <w:rPr>
          <w:sz w:val="28"/>
          <w:szCs w:val="28"/>
        </w:rPr>
        <w:t xml:space="preserve">, </w:t>
      </w:r>
      <w:r w:rsidR="00CF7A7C" w:rsidRPr="00D12387">
        <w:rPr>
          <w:sz w:val="28"/>
          <w:szCs w:val="28"/>
        </w:rPr>
        <w:t>Austin Health</w:t>
      </w:r>
    </w:p>
    <w:p w14:paraId="0E22FD05" w14:textId="57870F1B" w:rsidR="00AE7791" w:rsidRPr="00D12387" w:rsidRDefault="00AE7791" w:rsidP="00AE7791">
      <w:pPr>
        <w:pBdr>
          <w:top w:val="nil"/>
          <w:left w:val="nil"/>
          <w:bottom w:val="nil"/>
          <w:right w:val="nil"/>
          <w:between w:val="nil"/>
        </w:pBdr>
        <w:rPr>
          <w:sz w:val="28"/>
          <w:szCs w:val="28"/>
        </w:rPr>
      </w:pPr>
      <w:r w:rsidRPr="00D12387">
        <w:rPr>
          <w:sz w:val="28"/>
          <w:szCs w:val="28"/>
          <w:vertAlign w:val="superscript"/>
        </w:rPr>
        <w:t>5</w:t>
      </w:r>
      <w:r w:rsidR="00CF7A7C" w:rsidRPr="00CF7A7C">
        <w:rPr>
          <w:sz w:val="28"/>
          <w:szCs w:val="28"/>
        </w:rPr>
        <w:t xml:space="preserve"> </w:t>
      </w:r>
      <w:r w:rsidR="00CF7A7C" w:rsidRPr="00D12387">
        <w:rPr>
          <w:sz w:val="28"/>
          <w:szCs w:val="28"/>
        </w:rPr>
        <w:t>Department of Physiotherapy</w:t>
      </w:r>
      <w:r w:rsidR="00CF7A7C">
        <w:rPr>
          <w:sz w:val="28"/>
          <w:szCs w:val="28"/>
        </w:rPr>
        <w:t>,</w:t>
      </w:r>
      <w:r w:rsidR="00CF7A7C" w:rsidRPr="00D12387">
        <w:rPr>
          <w:sz w:val="28"/>
          <w:szCs w:val="28"/>
        </w:rPr>
        <w:t xml:space="preserve"> </w:t>
      </w:r>
      <w:r w:rsidRPr="00D12387">
        <w:rPr>
          <w:sz w:val="28"/>
          <w:szCs w:val="28"/>
        </w:rPr>
        <w:t>The University of Melbourne</w:t>
      </w:r>
    </w:p>
    <w:p w14:paraId="6F516103" w14:textId="5D23F08B" w:rsidR="00AE7791" w:rsidRPr="00D12387" w:rsidRDefault="00AE7791" w:rsidP="00AE7791">
      <w:pPr>
        <w:pBdr>
          <w:top w:val="nil"/>
          <w:left w:val="nil"/>
          <w:bottom w:val="nil"/>
          <w:right w:val="nil"/>
          <w:between w:val="nil"/>
        </w:pBdr>
        <w:rPr>
          <w:sz w:val="28"/>
          <w:szCs w:val="28"/>
        </w:rPr>
      </w:pPr>
      <w:r w:rsidRPr="00D12387">
        <w:rPr>
          <w:sz w:val="28"/>
          <w:szCs w:val="28"/>
          <w:vertAlign w:val="superscript"/>
        </w:rPr>
        <w:t>6</w:t>
      </w:r>
      <w:r w:rsidRPr="00D12387">
        <w:rPr>
          <w:sz w:val="28"/>
          <w:szCs w:val="28"/>
        </w:rPr>
        <w:t>Institute for Breathing and Sleep</w:t>
      </w:r>
    </w:p>
    <w:p w14:paraId="0407302B" w14:textId="46ACD825" w:rsidR="00AE7791" w:rsidRPr="00D12387" w:rsidRDefault="00AE7791" w:rsidP="00AE7791">
      <w:pPr>
        <w:pBdr>
          <w:top w:val="nil"/>
          <w:left w:val="nil"/>
          <w:bottom w:val="nil"/>
          <w:right w:val="nil"/>
          <w:between w:val="nil"/>
        </w:pBdr>
        <w:rPr>
          <w:sz w:val="28"/>
          <w:szCs w:val="28"/>
        </w:rPr>
      </w:pPr>
      <w:r w:rsidRPr="00D12387">
        <w:rPr>
          <w:sz w:val="28"/>
          <w:szCs w:val="28"/>
          <w:vertAlign w:val="superscript"/>
        </w:rPr>
        <w:t>7</w:t>
      </w:r>
      <w:r w:rsidR="00CF7A7C" w:rsidRPr="00CF7A7C">
        <w:rPr>
          <w:sz w:val="28"/>
          <w:szCs w:val="28"/>
        </w:rPr>
        <w:t xml:space="preserve"> </w:t>
      </w:r>
      <w:r w:rsidR="00CF7A7C" w:rsidRPr="00D12387">
        <w:rPr>
          <w:sz w:val="28"/>
          <w:szCs w:val="28"/>
        </w:rPr>
        <w:t>Department of Physiotherapy</w:t>
      </w:r>
      <w:r w:rsidR="00CF7A7C">
        <w:rPr>
          <w:sz w:val="28"/>
          <w:szCs w:val="28"/>
        </w:rPr>
        <w:t>,</w:t>
      </w:r>
      <w:r w:rsidR="00CF7A7C" w:rsidRPr="00D12387">
        <w:rPr>
          <w:sz w:val="28"/>
          <w:szCs w:val="28"/>
        </w:rPr>
        <w:t xml:space="preserve"> </w:t>
      </w:r>
      <w:r w:rsidRPr="00D12387">
        <w:rPr>
          <w:sz w:val="28"/>
          <w:szCs w:val="28"/>
        </w:rPr>
        <w:t xml:space="preserve">Ipswich Hospital, West Moreton Health </w:t>
      </w:r>
    </w:p>
    <w:p w14:paraId="442271F3" w14:textId="22CF9ED7" w:rsidR="00AE7791" w:rsidRPr="00D12387" w:rsidRDefault="00AE7791" w:rsidP="00AE7791">
      <w:pPr>
        <w:pBdr>
          <w:top w:val="nil"/>
          <w:left w:val="nil"/>
          <w:bottom w:val="nil"/>
          <w:right w:val="nil"/>
          <w:between w:val="nil"/>
        </w:pBdr>
        <w:rPr>
          <w:sz w:val="28"/>
          <w:szCs w:val="28"/>
        </w:rPr>
      </w:pPr>
      <w:r w:rsidRPr="00D12387">
        <w:rPr>
          <w:sz w:val="28"/>
          <w:szCs w:val="28"/>
          <w:vertAlign w:val="superscript"/>
        </w:rPr>
        <w:t>8</w:t>
      </w:r>
      <w:r w:rsidRPr="00D12387">
        <w:rPr>
          <w:sz w:val="28"/>
          <w:szCs w:val="28"/>
        </w:rPr>
        <w:t>Research Institute of St. Joe’s Hamilton</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91C58E7" w:rsidR="004E0C5A" w:rsidRPr="00342FDC" w:rsidRDefault="00AE7791" w:rsidP="004E0C5A">
      <w:pPr>
        <w:outlineLvl w:val="0"/>
        <w:rPr>
          <w:rFonts w:eastAsia="Times New Roman" w:cstheme="minorHAnsi"/>
          <w:lang w:val="en-IN"/>
        </w:rPr>
      </w:pPr>
      <w:bookmarkStart w:id="0" w:name="_Hlk25233958"/>
      <w:r w:rsidRPr="00342FDC">
        <w:rPr>
          <w:lang w:val="en-IN"/>
        </w:rPr>
        <w:t>Michelle E. Kho</w:t>
      </w:r>
      <w:r w:rsidRPr="00342FDC">
        <w:rPr>
          <w:lang w:val="en-IN"/>
        </w:rPr>
        <w:tab/>
      </w:r>
      <w:r w:rsidRPr="00342FDC">
        <w:rPr>
          <w:lang w:val="en-IN"/>
        </w:rPr>
        <w:tab/>
      </w:r>
      <w:r w:rsidRPr="00342FDC">
        <w:rPr>
          <w:lang w:val="en-IN"/>
        </w:rPr>
        <w:tab/>
      </w:r>
      <w:r w:rsidRPr="00342FDC">
        <w:rPr>
          <w:lang w:val="en-IN"/>
        </w:rPr>
        <w:tab/>
      </w:r>
      <w:r w:rsidRPr="00342FDC">
        <w:rPr>
          <w:lang w:val="en-IN"/>
        </w:rPr>
        <w:tab/>
        <w:t>khome@mcmaster.ca</w:t>
      </w:r>
    </w:p>
    <w:p w14:paraId="70FFA58B" w14:textId="77777777" w:rsidR="00D6314B" w:rsidRPr="00342FDC" w:rsidRDefault="00D6314B" w:rsidP="004E0C5A">
      <w:pPr>
        <w:outlineLvl w:val="0"/>
        <w:rPr>
          <w:rFonts w:eastAsia="Times New Roman" w:cstheme="minorHAnsi"/>
          <w:lang w:val="en-IN"/>
        </w:rPr>
      </w:pPr>
    </w:p>
    <w:p w14:paraId="1B4B2D7A" w14:textId="77777777" w:rsidR="004E0C5A" w:rsidRPr="00342FDC" w:rsidRDefault="004E0C5A" w:rsidP="004E0C5A">
      <w:pPr>
        <w:outlineLvl w:val="0"/>
        <w:rPr>
          <w:rFonts w:eastAsia="Times New Roman" w:cstheme="minorHAnsi"/>
          <w:lang w:val="en-IN"/>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E7A5B86" w14:textId="77777777" w:rsidR="00AE7791" w:rsidRPr="0020437A" w:rsidRDefault="00AE7791" w:rsidP="00AE7791">
      <w:pPr>
        <w:pBdr>
          <w:top w:val="nil"/>
          <w:left w:val="nil"/>
          <w:bottom w:val="nil"/>
          <w:right w:val="nil"/>
          <w:between w:val="nil"/>
        </w:pBdr>
      </w:pPr>
      <w:r w:rsidRPr="0020437A">
        <w:t>Heather K</w:t>
      </w:r>
      <w:r>
        <w:t>.</w:t>
      </w:r>
      <w:r w:rsidRPr="0020437A">
        <w:t xml:space="preserve"> O’Grady</w:t>
      </w:r>
      <w:r w:rsidRPr="0020437A">
        <w:tab/>
      </w:r>
      <w:r w:rsidRPr="0020437A">
        <w:tab/>
      </w:r>
      <w:r w:rsidRPr="0020437A">
        <w:tab/>
      </w:r>
      <w:r w:rsidRPr="0020437A">
        <w:tab/>
      </w:r>
      <w:r w:rsidRPr="0020437A">
        <w:tab/>
        <w:t xml:space="preserve">ogradyh@mcmaster.ca </w:t>
      </w:r>
    </w:p>
    <w:p w14:paraId="7715E9E2" w14:textId="77777777" w:rsidR="00AE7791" w:rsidRPr="0020437A" w:rsidRDefault="00AE7791" w:rsidP="00AE7791">
      <w:pPr>
        <w:pBdr>
          <w:top w:val="nil"/>
          <w:left w:val="nil"/>
          <w:bottom w:val="nil"/>
          <w:right w:val="nil"/>
          <w:between w:val="nil"/>
        </w:pBdr>
      </w:pPr>
      <w:r w:rsidRPr="0020437A">
        <w:t>Thomas C. Rollinson</w:t>
      </w:r>
      <w:r w:rsidRPr="0020437A">
        <w:tab/>
      </w:r>
      <w:r w:rsidRPr="0020437A">
        <w:tab/>
      </w:r>
      <w:r w:rsidRPr="0020437A">
        <w:tab/>
      </w:r>
      <w:r w:rsidRPr="0020437A">
        <w:tab/>
      </w:r>
      <w:r w:rsidRPr="0020437A">
        <w:tab/>
        <w:t xml:space="preserve">thomas.rollinson@austin.org.au </w:t>
      </w:r>
    </w:p>
    <w:p w14:paraId="1EBA8AE0" w14:textId="77777777" w:rsidR="00AE7791" w:rsidRPr="0020437A" w:rsidRDefault="00AE7791" w:rsidP="00AE7791">
      <w:pPr>
        <w:pBdr>
          <w:top w:val="nil"/>
          <w:left w:val="nil"/>
          <w:bottom w:val="nil"/>
          <w:right w:val="nil"/>
          <w:between w:val="nil"/>
        </w:pBdr>
      </w:pPr>
      <w:r w:rsidRPr="0020437A">
        <w:t>Luke A. McDonald</w:t>
      </w:r>
      <w:r w:rsidRPr="0020437A">
        <w:tab/>
      </w:r>
      <w:r w:rsidRPr="0020437A">
        <w:tab/>
      </w:r>
      <w:r w:rsidRPr="0020437A">
        <w:tab/>
      </w:r>
      <w:r w:rsidRPr="0020437A">
        <w:tab/>
      </w:r>
      <w:r w:rsidRPr="0020437A">
        <w:tab/>
        <w:t xml:space="preserve">luke.mcdonald@austin.org.au </w:t>
      </w:r>
    </w:p>
    <w:p w14:paraId="756E6BF1" w14:textId="77777777" w:rsidR="00AE7791" w:rsidRPr="0020437A" w:rsidRDefault="00AE7791" w:rsidP="00AE7791">
      <w:pPr>
        <w:pBdr>
          <w:top w:val="nil"/>
          <w:left w:val="nil"/>
          <w:bottom w:val="nil"/>
          <w:right w:val="nil"/>
          <w:between w:val="nil"/>
        </w:pBdr>
      </w:pPr>
      <w:r w:rsidRPr="0020437A">
        <w:t>Marc Nickels</w:t>
      </w:r>
      <w:r w:rsidRPr="0020437A">
        <w:tab/>
      </w:r>
      <w:r w:rsidRPr="0020437A">
        <w:tab/>
      </w:r>
      <w:r w:rsidRPr="0020437A">
        <w:tab/>
      </w:r>
      <w:r w:rsidRPr="0020437A">
        <w:tab/>
      </w:r>
      <w:r w:rsidRPr="0020437A">
        <w:tab/>
      </w:r>
      <w:r w:rsidRPr="0020437A">
        <w:tab/>
        <w:t xml:space="preserve">marc.nickels@health.qld.gov.au </w:t>
      </w:r>
    </w:p>
    <w:p w14:paraId="28300213" w14:textId="77777777" w:rsidR="00AE7791" w:rsidRPr="0020437A" w:rsidRDefault="00AE7791" w:rsidP="00AE7791">
      <w:pPr>
        <w:pBdr>
          <w:top w:val="nil"/>
          <w:left w:val="nil"/>
          <w:bottom w:val="nil"/>
          <w:right w:val="nil"/>
          <w:between w:val="nil"/>
        </w:pBdr>
      </w:pPr>
      <w:r w:rsidRPr="0020437A">
        <w:t>Lyn Turkstra</w:t>
      </w:r>
      <w:r w:rsidRPr="0020437A">
        <w:tab/>
      </w:r>
      <w:r w:rsidRPr="0020437A">
        <w:tab/>
      </w:r>
      <w:r w:rsidRPr="0020437A">
        <w:tab/>
      </w:r>
      <w:r w:rsidRPr="0020437A">
        <w:tab/>
      </w:r>
      <w:r w:rsidRPr="0020437A">
        <w:tab/>
      </w:r>
      <w:r w:rsidRPr="0020437A">
        <w:tab/>
        <w:t>turkstrl@mcmaster.ca</w:t>
      </w:r>
    </w:p>
    <w:p w14:paraId="54CC60C0" w14:textId="5B6D96D6" w:rsidR="00AE7791" w:rsidRPr="00AE7791" w:rsidRDefault="00AE7791" w:rsidP="00AE7791">
      <w:pPr>
        <w:pBdr>
          <w:top w:val="nil"/>
          <w:left w:val="nil"/>
          <w:bottom w:val="nil"/>
          <w:right w:val="nil"/>
          <w:between w:val="nil"/>
        </w:pBdr>
        <w:rPr>
          <w:lang w:val="it-CH"/>
        </w:rPr>
      </w:pPr>
      <w:r w:rsidRPr="00AE7791">
        <w:rPr>
          <w:lang w:val="it-CH"/>
        </w:rPr>
        <w:t>Michelle E. Kho</w:t>
      </w:r>
      <w:r w:rsidRPr="00AE7791">
        <w:rPr>
          <w:lang w:val="it-CH"/>
        </w:rPr>
        <w:tab/>
      </w:r>
      <w:r w:rsidRPr="00AE7791">
        <w:rPr>
          <w:lang w:val="it-CH"/>
        </w:rPr>
        <w:tab/>
      </w:r>
      <w:r w:rsidRPr="00AE7791">
        <w:rPr>
          <w:lang w:val="it-CH"/>
        </w:rPr>
        <w:tab/>
      </w:r>
      <w:r w:rsidRPr="00AE7791">
        <w:rPr>
          <w:lang w:val="it-CH"/>
        </w:rPr>
        <w:tab/>
      </w:r>
      <w:r w:rsidRPr="00AE7791">
        <w:rPr>
          <w:lang w:val="it-CH"/>
        </w:rPr>
        <w:tab/>
        <w:t>khome@mcmaster.ca</w:t>
      </w:r>
    </w:p>
    <w:p w14:paraId="12916965" w14:textId="77777777" w:rsidR="003B5E26" w:rsidRPr="00AE7791" w:rsidRDefault="003B5E26" w:rsidP="009A0E7C">
      <w:pPr>
        <w:outlineLvl w:val="0"/>
        <w:rPr>
          <w:rFonts w:cstheme="minorHAnsi"/>
          <w:b/>
          <w:sz w:val="22"/>
          <w:szCs w:val="22"/>
          <w:lang w:val="it-CH"/>
        </w:rPr>
      </w:pPr>
    </w:p>
    <w:p w14:paraId="6F84F159" w14:textId="77777777" w:rsidR="003B5E26" w:rsidRPr="00AE7791" w:rsidRDefault="003B5E26" w:rsidP="009A0E7C">
      <w:pPr>
        <w:outlineLvl w:val="0"/>
        <w:rPr>
          <w:rFonts w:cstheme="minorHAnsi"/>
          <w:b/>
          <w:sz w:val="22"/>
          <w:szCs w:val="22"/>
          <w:lang w:val="it-CH"/>
        </w:rPr>
      </w:pPr>
    </w:p>
    <w:p w14:paraId="5A2BE33C" w14:textId="77777777" w:rsidR="001E230F" w:rsidRPr="00AE7791" w:rsidRDefault="001E230F" w:rsidP="009A0E7C">
      <w:pPr>
        <w:outlineLvl w:val="0"/>
        <w:rPr>
          <w:rFonts w:cstheme="minorHAnsi"/>
          <w:b/>
          <w:sz w:val="22"/>
          <w:szCs w:val="22"/>
          <w:lang w:val="it-CH"/>
        </w:rPr>
      </w:pPr>
    </w:p>
    <w:p w14:paraId="60B95108" w14:textId="77777777" w:rsidR="00C70C90" w:rsidRPr="00AE7791" w:rsidRDefault="00C70C90">
      <w:pPr>
        <w:rPr>
          <w:rFonts w:cstheme="minorHAnsi"/>
          <w:b/>
          <w:sz w:val="22"/>
          <w:szCs w:val="22"/>
          <w:lang w:val="it-CH"/>
        </w:rPr>
      </w:pPr>
      <w:r w:rsidRPr="00AE7791">
        <w:rPr>
          <w:rFonts w:cstheme="minorHAnsi"/>
          <w:b/>
          <w:sz w:val="22"/>
          <w:szCs w:val="22"/>
          <w:lang w:val="it-CH"/>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5487CA4" w:rsidR="005F1ADF" w:rsidRPr="00B07A3B" w:rsidRDefault="7283D041" w:rsidP="223EF3D2">
      <w:pPr>
        <w:spacing w:before="120"/>
        <w:ind w:left="216" w:hanging="216"/>
        <w:rPr>
          <w:rFonts w:eastAsia="Times New Roman" w:cstheme="minorBidi"/>
          <w:b/>
          <w:bCs/>
        </w:rPr>
      </w:pPr>
      <w:r w:rsidRPr="223EF3D2">
        <w:rPr>
          <w:rFonts w:eastAsia="Times New Roman" w:cstheme="minorBidi"/>
          <w:b/>
          <w:bCs/>
        </w:rPr>
        <w:t>1. Microscopy</w:t>
      </w:r>
      <w:r w:rsidRPr="223EF3D2">
        <w:rPr>
          <w:rFonts w:eastAsia="Times New Roman" w:cstheme="minorBid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223EF3D2">
        <w:rPr>
          <w:rFonts w:eastAsia="Times New Roman" w:cstheme="minorBidi"/>
        </w:rPr>
        <w:t>?</w:t>
      </w:r>
      <w:r w:rsidRPr="223EF3D2">
        <w:rPr>
          <w:rFonts w:eastAsia="Times New Roman" w:cstheme="minorBidi"/>
          <w:b/>
          <w:bCs/>
        </w:rPr>
        <w:t xml:space="preserve">  </w:t>
      </w:r>
      <w:r w:rsidR="47132962" w:rsidRPr="223EF3D2">
        <w:rPr>
          <w:rFonts w:eastAsia="Times New Roman" w:cstheme="minorBidi"/>
          <w:b/>
          <w:bCs/>
        </w:rPr>
        <w:t>No</w:t>
      </w:r>
      <w:r w:rsidRPr="223EF3D2">
        <w:rPr>
          <w:rFonts w:eastAsia="Times New Roman" w:cstheme="minorBid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6AE28B12" w:rsidR="005F1ADF" w:rsidRPr="00CF7A7C" w:rsidRDefault="7283D041" w:rsidP="223EF3D2">
      <w:pPr>
        <w:spacing w:before="120"/>
        <w:ind w:left="216" w:hanging="216"/>
        <w:rPr>
          <w:rFonts w:eastAsia="Times New Roman" w:cstheme="minorBidi"/>
        </w:rPr>
      </w:pPr>
      <w:r w:rsidRPr="223EF3D2">
        <w:rPr>
          <w:rFonts w:eastAsia="Times New Roman" w:cstheme="minorBidi"/>
          <w:b/>
          <w:bCs/>
        </w:rPr>
        <w:t xml:space="preserve">2. Software: </w:t>
      </w:r>
      <w:r w:rsidRPr="223EF3D2">
        <w:rPr>
          <w:rFonts w:eastAsia="Times New Roman" w:cstheme="minorBidi"/>
        </w:rPr>
        <w:t xml:space="preserve">Does </w:t>
      </w:r>
      <w:r w:rsidRPr="00CF7A7C">
        <w:rPr>
          <w:rFonts w:eastAsia="Times New Roman" w:cstheme="minorBidi"/>
        </w:rPr>
        <w:t>the part of your protocol being filmed include step-by-step descriptions of software usage?</w:t>
      </w:r>
      <w:r w:rsidR="00CF7A7C">
        <w:rPr>
          <w:rFonts w:eastAsia="Times New Roman" w:cstheme="minorBidi"/>
        </w:rPr>
        <w:t xml:space="preserve"> NO</w:t>
      </w:r>
      <w:r w:rsidRPr="00CF7A7C">
        <w:rPr>
          <w:rFonts w:eastAsia="Times New Roman" w:cstheme="minorBidi"/>
          <w:b/>
          <w:bCs/>
        </w:rPr>
        <w:t xml:space="preserve">  </w:t>
      </w:r>
    </w:p>
    <w:p w14:paraId="1C68C2BA" w14:textId="77777777" w:rsidR="005F1ADF" w:rsidRPr="00CF7A7C" w:rsidRDefault="005F1ADF" w:rsidP="005F1ADF">
      <w:pPr>
        <w:spacing w:before="120"/>
        <w:rPr>
          <w:rFonts w:eastAsia="Times New Roman" w:cstheme="minorHAnsi"/>
          <w:b/>
        </w:rPr>
      </w:pPr>
    </w:p>
    <w:p w14:paraId="7A03162F" w14:textId="715816C9" w:rsidR="005F1ADF" w:rsidRPr="00CF7A7C" w:rsidRDefault="473DD764" w:rsidP="223EF3D2">
      <w:pPr>
        <w:spacing w:before="120"/>
        <w:rPr>
          <w:rFonts w:eastAsia="Times New Roman" w:cstheme="minorBidi"/>
          <w:b/>
          <w:bCs/>
        </w:rPr>
      </w:pPr>
      <w:r w:rsidRPr="00CF7A7C">
        <w:rPr>
          <w:rFonts w:eastAsia="Times New Roman" w:cstheme="minorBidi"/>
          <w:b/>
          <w:bCs/>
        </w:rPr>
        <w:t>3</w:t>
      </w:r>
      <w:r w:rsidR="7283D041" w:rsidRPr="00CF7A7C">
        <w:rPr>
          <w:rFonts w:eastAsia="Times New Roman" w:cstheme="minorBidi"/>
          <w:b/>
          <w:bCs/>
        </w:rPr>
        <w:t>. Filming location:</w:t>
      </w:r>
      <w:r w:rsidR="7283D041" w:rsidRPr="00CF7A7C">
        <w:rPr>
          <w:rFonts w:eastAsia="Times New Roman" w:cstheme="minorBidi"/>
        </w:rPr>
        <w:t xml:space="preserve"> Will the filming need to take place in multiple locations? </w:t>
      </w:r>
      <w:r w:rsidR="7283D041" w:rsidRPr="00CF7A7C">
        <w:rPr>
          <w:rFonts w:eastAsia="Times New Roman" w:cstheme="minorBidi"/>
          <w:b/>
          <w:bCs/>
        </w:rPr>
        <w:t xml:space="preserve">  </w:t>
      </w:r>
      <w:r w:rsidR="339ECBDE" w:rsidRPr="00CF7A7C">
        <w:rPr>
          <w:rFonts w:eastAsia="Times New Roman" w:cstheme="minorBidi"/>
          <w:b/>
          <w:bCs/>
        </w:rPr>
        <w:t>Yes</w:t>
      </w:r>
    </w:p>
    <w:p w14:paraId="63770740" w14:textId="21FBB6AF" w:rsidR="005F1ADF" w:rsidRPr="00CF7A7C" w:rsidRDefault="0C6A5895" w:rsidP="00CF7A7C">
      <w:pPr>
        <w:ind w:firstLine="720"/>
      </w:pPr>
      <w:r w:rsidRPr="00CF7A7C">
        <w:t>Located within the same building with elevators for equipment</w:t>
      </w:r>
    </w:p>
    <w:p w14:paraId="4920A8BE" w14:textId="77777777" w:rsidR="00500FA1" w:rsidRPr="00CF7A7C" w:rsidRDefault="00500FA1" w:rsidP="223EF3D2">
      <w:pPr>
        <w:spacing w:before="120"/>
        <w:ind w:left="720"/>
        <w:rPr>
          <w:rFonts w:eastAsia="Times New Roman" w:cstheme="minorBidi"/>
          <w:b/>
          <w:bCs/>
        </w:rPr>
      </w:pPr>
    </w:p>
    <w:p w14:paraId="2934ADF1" w14:textId="5E9D1BEF" w:rsidR="00F0777A" w:rsidRDefault="2E29D904" w:rsidP="223EF3D2">
      <w:pPr>
        <w:spacing w:before="120"/>
        <w:rPr>
          <w:rFonts w:eastAsia="Times New Roman" w:cstheme="minorBidi"/>
        </w:rPr>
      </w:pPr>
      <w:r w:rsidRPr="00CF7A7C">
        <w:rPr>
          <w:rFonts w:eastAsia="Times New Roman" w:cstheme="minorBidi"/>
          <w:b/>
          <w:bCs/>
        </w:rPr>
        <w:t xml:space="preserve">4. Testimonials (optional): </w:t>
      </w:r>
      <w:r w:rsidRPr="00CF7A7C">
        <w:t xml:space="preserve">Would you be open to filming two short testimonial statements </w:t>
      </w:r>
      <w:r w:rsidRPr="00CF7A7C">
        <w:rPr>
          <w:rStyle w:val="Strong"/>
        </w:rPr>
        <w:t>live during your JoVE shoot</w:t>
      </w:r>
      <w:r w:rsidRPr="00CF7A7C">
        <w:t xml:space="preserve">? These will </w:t>
      </w:r>
      <w:r w:rsidRPr="00CF7A7C">
        <w:rPr>
          <w:rStyle w:val="Strong"/>
        </w:rPr>
        <w:t>not appear in your JoVE video</w:t>
      </w:r>
      <w:r w:rsidRPr="00CF7A7C">
        <w:t xml:space="preserve"> but may be used in JoVE’s promotional materials. </w:t>
      </w:r>
      <w:r w:rsidR="460C499C" w:rsidRPr="00CF7A7C">
        <w:t>Yes</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EE02B1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6580F">
        <w:rPr>
          <w:rFonts w:cstheme="minorHAnsi"/>
          <w:bCs/>
          <w:sz w:val="22"/>
          <w:szCs w:val="22"/>
        </w:rPr>
        <w:t>27</w:t>
      </w:r>
    </w:p>
    <w:p w14:paraId="5AAC9C6C" w14:textId="7C165C34"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03B30">
        <w:rPr>
          <w:rFonts w:cstheme="minorHAnsi"/>
          <w:bCs/>
          <w:sz w:val="22"/>
          <w:szCs w:val="22"/>
        </w:rPr>
        <w:t>4</w:t>
      </w:r>
      <w:r w:rsidR="0016580F">
        <w:rPr>
          <w:rFonts w:cstheme="minorHAnsi"/>
          <w:bCs/>
          <w:sz w:val="22"/>
          <w:szCs w:val="22"/>
        </w:rPr>
        <w:t>4</w:t>
      </w:r>
      <w:r w:rsidRPr="00B07A3B">
        <w:rPr>
          <w:rFonts w:cstheme="minorHAnsi"/>
          <w:b/>
          <w:sz w:val="22"/>
          <w:szCs w:val="22"/>
        </w:rPr>
        <w:t xml:space="preserve"> </w:t>
      </w:r>
      <w:r w:rsidR="00277C90" w:rsidRPr="00B07A3B">
        <w:rPr>
          <w:rFonts w:cstheme="minorHAnsi"/>
          <w:b/>
          <w:sz w:val="22"/>
          <w:szCs w:val="22"/>
        </w:rPr>
        <w:br w:type="page"/>
      </w:r>
    </w:p>
    <w:p w14:paraId="688BB839" w14:textId="2973CDC5" w:rsidR="00C058AE" w:rsidRPr="000F326F" w:rsidRDefault="00FF25E5" w:rsidP="000F326F">
      <w:pPr>
        <w:pStyle w:val="Heading1"/>
        <w:rPr>
          <w:rFonts w:cstheme="minorHAnsi"/>
        </w:rPr>
      </w:pPr>
      <w:r>
        <w:rPr>
          <w:rFonts w:cstheme="minorHAnsi"/>
        </w:rPr>
        <w:lastRenderedPageBreak/>
        <w:t>Int</w:t>
      </w:r>
      <w:r w:rsidR="00FE4A43">
        <w:rPr>
          <w:rFonts w:cstheme="minorHAnsi"/>
        </w:rPr>
        <w:t>erviews</w:t>
      </w:r>
    </w:p>
    <w:p w14:paraId="21054688" w14:textId="23549FDE" w:rsidR="00455638" w:rsidRPr="00A84C50" w:rsidRDefault="11C86FAD" w:rsidP="223EF3D2">
      <w:pPr>
        <w:rPr>
          <w:rFonts w:cstheme="minorBidi"/>
          <w:b/>
          <w:bCs/>
          <w:i/>
          <w:iCs/>
        </w:rPr>
      </w:pPr>
      <w:r w:rsidRPr="223EF3D2">
        <w:rPr>
          <w:rFonts w:cstheme="minorBidi"/>
          <w:b/>
          <w:bCs/>
          <w:i/>
          <w:iCs/>
          <w:color w:val="0000FF"/>
        </w:rPr>
        <w:t>Videographer: Obtain headshots for all authors</w:t>
      </w:r>
      <w:r w:rsidR="30DF17C4" w:rsidRPr="223EF3D2">
        <w:rPr>
          <w:rFonts w:cstheme="minorBidi"/>
          <w:b/>
          <w:bCs/>
          <w:i/>
          <w:iCs/>
          <w:color w:val="0000FF"/>
        </w:rPr>
        <w:t xml:space="preserve"> available at the filming location</w:t>
      </w:r>
      <w:r w:rsidRPr="223EF3D2">
        <w:rPr>
          <w:rFonts w:cstheme="minorBidi"/>
          <w:b/>
          <w:bCs/>
          <w:i/>
          <w:iCs/>
          <w:color w:val="0000FF"/>
        </w:rPr>
        <w:t>.</w:t>
      </w:r>
      <w:r w:rsidRPr="223EF3D2">
        <w:rPr>
          <w:rFonts w:cstheme="minorBidi"/>
          <w:b/>
          <w:bCs/>
          <w:i/>
          <w:iCs/>
        </w:rPr>
        <w:t xml:space="preserve"> </w:t>
      </w:r>
    </w:p>
    <w:p w14:paraId="7E8076BA" w14:textId="77777777" w:rsidR="007D61A8" w:rsidRPr="00B07A3B" w:rsidRDefault="007D61A8" w:rsidP="00731E5D">
      <w:pPr>
        <w:rPr>
          <w:rFonts w:cstheme="minorHAnsi"/>
          <w:b/>
        </w:rPr>
      </w:pPr>
    </w:p>
    <w:p w14:paraId="3502701E" w14:textId="6A9E5A46" w:rsidR="00B97249" w:rsidRPr="00B97249" w:rsidRDefault="00B97249" w:rsidP="00B97249">
      <w:pPr>
        <w:rPr>
          <w:rFonts w:eastAsia="Times New Roman" w:cstheme="minorHAnsi"/>
          <w:b/>
          <w:highlight w:val="green"/>
          <w:lang w:val="en-IN"/>
        </w:rPr>
      </w:pPr>
      <w:r w:rsidRPr="00B97249">
        <w:rPr>
          <w:rFonts w:eastAsia="Times New Roman" w:cstheme="minorHAnsi"/>
          <w:b/>
          <w:highlight w:val="green"/>
        </w:rPr>
        <w:t xml:space="preserve">NOTE: </w:t>
      </w:r>
      <w:r w:rsidRPr="00B97249">
        <w:rPr>
          <w:rFonts w:eastAsia="Times New Roman" w:cstheme="minorHAnsi"/>
          <w:b/>
          <w:highlight w:val="green"/>
          <w:lang w:val="en-IN"/>
        </w:rPr>
        <w:t xml:space="preserve"> Use headshots for Tom Rollinson and Luke Macdonald from manuscript #70304; please use these here and add the headshots from Lyn and I to 70304</w:t>
      </w:r>
    </w:p>
    <w:p w14:paraId="3994055E" w14:textId="77777777" w:rsidR="00B97249" w:rsidRPr="00B97249" w:rsidRDefault="00B97249" w:rsidP="00B97249">
      <w:pPr>
        <w:rPr>
          <w:rFonts w:eastAsia="Times New Roman" w:cstheme="minorHAnsi"/>
          <w:b/>
          <w:lang w:val="en-IN"/>
        </w:rPr>
      </w:pPr>
      <w:r w:rsidRPr="00B97249">
        <w:rPr>
          <w:rFonts w:eastAsia="Times New Roman" w:cstheme="minorHAnsi"/>
          <w:b/>
          <w:highlight w:val="green"/>
          <w:lang w:val="en-IN"/>
        </w:rPr>
        <w:t>We will ask Drs. O'Grady and Nickels to submit headshots for these 2 papers</w:t>
      </w:r>
    </w:p>
    <w:p w14:paraId="65488333" w14:textId="7E9EB226" w:rsidR="00D7547B" w:rsidRDefault="00D7547B" w:rsidP="007D61A8">
      <w:pPr>
        <w:rPr>
          <w:rFonts w:eastAsia="Times New Roman" w:cstheme="minorHAnsi"/>
          <w:b/>
        </w:rPr>
      </w:pPr>
    </w:p>
    <w:p w14:paraId="35336CFF" w14:textId="77777777" w:rsidR="00B97249" w:rsidRPr="00AF3977" w:rsidRDefault="00B97249"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AA1485" w:rsidRDefault="009470DC" w:rsidP="007D61A8">
      <w:pPr>
        <w:rPr>
          <w:rFonts w:cstheme="minorHAnsi"/>
          <w:b/>
          <w:bCs/>
          <w:strike/>
          <w:color w:val="auto"/>
          <w:shd w:val="clear" w:color="auto" w:fill="FFFFFF"/>
        </w:rPr>
      </w:pPr>
      <w:r w:rsidRPr="00AA1485">
        <w:rPr>
          <w:rFonts w:cstheme="minorHAnsi"/>
          <w:b/>
          <w:bCs/>
          <w:strike/>
          <w:color w:val="auto"/>
          <w:shd w:val="clear" w:color="auto" w:fill="FFFFFF"/>
        </w:rPr>
        <w:t xml:space="preserve">REQUIRED: </w:t>
      </w:r>
      <w:r w:rsidR="00E4663E" w:rsidRPr="00AA1485">
        <w:rPr>
          <w:rFonts w:cstheme="minorHAnsi"/>
          <w:strike/>
          <w:color w:val="000000"/>
        </w:rPr>
        <w:t>Summarize your research focus and the main questions it aims to answer.</w:t>
      </w:r>
    </w:p>
    <w:p w14:paraId="25928288" w14:textId="68BC7DBB" w:rsidR="007D61A8" w:rsidRPr="00930788" w:rsidRDefault="54FC944F" w:rsidP="223EF3D2">
      <w:pPr>
        <w:pStyle w:val="ListParagraph"/>
        <w:numPr>
          <w:ilvl w:val="1"/>
          <w:numId w:val="3"/>
        </w:numPr>
        <w:spacing w:before="120"/>
        <w:contextualSpacing w:val="0"/>
        <w:rPr>
          <w:rFonts w:eastAsia="Times New Roman" w:cstheme="minorBidi"/>
        </w:rPr>
      </w:pPr>
      <w:r w:rsidRPr="223EF3D2">
        <w:rPr>
          <w:rStyle w:val="AuthorName"/>
          <w:rFonts w:asciiTheme="minorHAnsi" w:eastAsia="Times" w:hAnsiTheme="minorHAnsi" w:cstheme="minorBidi"/>
        </w:rPr>
        <w:t>Michelle Kho</w:t>
      </w:r>
      <w:r w:rsidR="3E7B5EEE" w:rsidRPr="223EF3D2">
        <w:rPr>
          <w:rStyle w:val="AuthorName"/>
          <w:rFonts w:asciiTheme="minorHAnsi" w:eastAsia="Times" w:hAnsiTheme="minorHAnsi" w:cstheme="minorBidi"/>
        </w:rPr>
        <w:t>:</w:t>
      </w:r>
      <w:r w:rsidR="27A75612" w:rsidRPr="223EF3D2">
        <w:rPr>
          <w:rFonts w:cstheme="minorBidi"/>
        </w:rPr>
        <w:t xml:space="preserve"> </w:t>
      </w:r>
      <w:r w:rsidR="00930788" w:rsidRPr="00930788">
        <w:rPr>
          <w:rFonts w:cstheme="minorBidi"/>
        </w:rPr>
        <w:t>Our research examines mobilizing mechanically ventilated ICU patients to enhance recovery from critical illness, emphasizing early mobilization as a routine component of standard intensive care practice</w:t>
      </w:r>
      <w:r w:rsidR="26EEE8F3" w:rsidRPr="223EF3D2">
        <w:rPr>
          <w:rFonts w:cstheme="minorBidi"/>
        </w:rPr>
        <w:t>.</w:t>
      </w:r>
    </w:p>
    <w:p w14:paraId="08DBE723" w14:textId="77777777" w:rsidR="00930788" w:rsidRDefault="00930788" w:rsidP="00930788">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475AFE55" w14:textId="77777777" w:rsidR="00930788" w:rsidRPr="00B07A3B" w:rsidRDefault="00930788" w:rsidP="00930788">
      <w:pPr>
        <w:pStyle w:val="ListParagraph"/>
        <w:spacing w:before="120"/>
        <w:ind w:left="907"/>
        <w:contextualSpacing w:val="0"/>
        <w:rPr>
          <w:rFonts w:eastAsia="Times New Roman" w:cstheme="minorBidi"/>
        </w:rPr>
      </w:pPr>
    </w:p>
    <w:p w14:paraId="00A66870" w14:textId="77777777" w:rsidR="007D61A8" w:rsidRPr="00B07A3B" w:rsidRDefault="007D61A8" w:rsidP="007D61A8">
      <w:pPr>
        <w:rPr>
          <w:rFonts w:eastAsia="Times New Roman" w:cstheme="minorHAnsi"/>
          <w:b/>
          <w:bCs/>
        </w:rPr>
      </w:pPr>
    </w:p>
    <w:p w14:paraId="0B0139AD" w14:textId="63805FCB" w:rsidR="007D61A8" w:rsidRPr="00AA1485" w:rsidRDefault="007F1168" w:rsidP="007D61A8">
      <w:pPr>
        <w:rPr>
          <w:rFonts w:eastAsia="Times New Roman" w:cstheme="minorHAnsi"/>
          <w:strike/>
        </w:rPr>
      </w:pPr>
      <w:r w:rsidRPr="00AA1485">
        <w:rPr>
          <w:strike/>
        </w:rPr>
        <w:t>Describe the research gap or limitation in existing methods and how this protocol addresses them.</w:t>
      </w:r>
    </w:p>
    <w:p w14:paraId="490E6309" w14:textId="6F7B8DDE" w:rsidR="007D61A8" w:rsidRPr="00930788" w:rsidRDefault="3915CAAD" w:rsidP="223EF3D2">
      <w:pPr>
        <w:pStyle w:val="ListParagraph"/>
        <w:numPr>
          <w:ilvl w:val="1"/>
          <w:numId w:val="3"/>
        </w:numPr>
        <w:spacing w:before="120" w:after="240"/>
        <w:contextualSpacing w:val="0"/>
        <w:rPr>
          <w:rFonts w:eastAsia="Times New Roman" w:cstheme="minorBidi"/>
        </w:rPr>
      </w:pPr>
      <w:r w:rsidRPr="223EF3D2">
        <w:rPr>
          <w:rStyle w:val="AuthorName"/>
          <w:rFonts w:asciiTheme="minorHAnsi" w:eastAsia="Times" w:hAnsiTheme="minorHAnsi" w:cstheme="minorBidi"/>
        </w:rPr>
        <w:t>Lyn Turkstra</w:t>
      </w:r>
      <w:r w:rsidR="14F5AC64" w:rsidRPr="223EF3D2">
        <w:rPr>
          <w:rStyle w:val="AuthorName"/>
          <w:rFonts w:asciiTheme="minorHAnsi" w:eastAsia="Times" w:hAnsiTheme="minorHAnsi" w:cstheme="minorBidi"/>
        </w:rPr>
        <w:t>:</w:t>
      </w:r>
      <w:r w:rsidR="14F5AC64" w:rsidRPr="223EF3D2">
        <w:rPr>
          <w:rFonts w:eastAsia="Times New Roman" w:cstheme="minorBidi"/>
        </w:rPr>
        <w:t xml:space="preserve"> </w:t>
      </w:r>
      <w:r w:rsidR="00C76EA1" w:rsidRPr="00C76EA1">
        <w:rPr>
          <w:rFonts w:eastAsia="Times New Roman" w:cstheme="minorBidi"/>
        </w:rPr>
        <w:t xml:space="preserve">Existing methods lack clear, standardized descriptions of usual ICU mobilization care. This protocol addresses the gap by </w:t>
      </w:r>
      <w:r w:rsidR="00C76EA1" w:rsidRPr="00C428FF">
        <w:rPr>
          <w:rFonts w:eastAsia="Times New Roman" w:cstheme="minorBidi"/>
        </w:rPr>
        <w:t>using</w:t>
      </w:r>
      <w:r w:rsidR="00C428FF" w:rsidRPr="00C428FF">
        <w:rPr>
          <w:rFonts w:eastAsia="Times New Roman" w:cstheme="minorBidi"/>
        </w:rPr>
        <w:t xml:space="preserve"> </w:t>
      </w:r>
      <w:r w:rsidR="00C428FF" w:rsidRPr="00C428FF">
        <w:rPr>
          <w:rFonts w:eastAsia="Times New Roman" w:cstheme="minorBidi"/>
          <w:color w:val="EE0000"/>
        </w:rPr>
        <w:t xml:space="preserve">the Rehabilitation Treatment Specification System </w:t>
      </w:r>
      <w:r w:rsidR="00C428FF" w:rsidRPr="00C428FF">
        <w:rPr>
          <w:rFonts w:eastAsia="Times New Roman" w:cstheme="minorBidi"/>
          <w:strike/>
        </w:rPr>
        <w:t>RTSS</w:t>
      </w:r>
      <w:r w:rsidR="00C428FF">
        <w:rPr>
          <w:rFonts w:eastAsia="Times New Roman" w:cstheme="minorBidi"/>
        </w:rPr>
        <w:t xml:space="preserve"> </w:t>
      </w:r>
      <w:r w:rsidR="00C76EA1" w:rsidRPr="00C76EA1">
        <w:rPr>
          <w:rFonts w:eastAsia="Times New Roman" w:cstheme="minorBidi"/>
        </w:rPr>
        <w:t>to systematically define and standardize mobilization delivery.</w:t>
      </w:r>
    </w:p>
    <w:p w14:paraId="53AA3188" w14:textId="77777777" w:rsidR="00930788" w:rsidRDefault="00930788" w:rsidP="00930788">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49A0477" w14:textId="77777777" w:rsidR="00930788" w:rsidRPr="00D75084" w:rsidRDefault="00930788" w:rsidP="00930788">
      <w:pPr>
        <w:pStyle w:val="ListParagraph"/>
        <w:spacing w:before="120" w:after="240"/>
        <w:ind w:left="907"/>
        <w:contextualSpacing w:val="0"/>
        <w:rPr>
          <w:rFonts w:eastAsia="Times New Roman" w:cstheme="minorBid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AA1485" w:rsidRDefault="00441918" w:rsidP="00D75084">
      <w:pPr>
        <w:spacing w:before="120"/>
        <w:rPr>
          <w:rFonts w:eastAsia="Times New Roman" w:cstheme="minorHAnsi"/>
          <w:strike/>
        </w:rPr>
      </w:pPr>
      <w:r w:rsidRPr="00AA1485">
        <w:rPr>
          <w:strike/>
        </w:rPr>
        <w:t>What does this protocol allow researchers to study or measure?</w:t>
      </w:r>
    </w:p>
    <w:p w14:paraId="074ECE87" w14:textId="47E04E89" w:rsidR="00D75084" w:rsidRDefault="57D54423">
      <w:pPr>
        <w:pStyle w:val="ListParagraph"/>
        <w:numPr>
          <w:ilvl w:val="1"/>
          <w:numId w:val="3"/>
        </w:numPr>
        <w:spacing w:before="120" w:line="259" w:lineRule="auto"/>
        <w:rPr>
          <w:rFonts w:cstheme="minorBidi"/>
        </w:rPr>
      </w:pPr>
      <w:r w:rsidRPr="775E72F9">
        <w:rPr>
          <w:rStyle w:val="AuthorName"/>
          <w:rFonts w:asciiTheme="minorHAnsi" w:eastAsia="Times" w:hAnsiTheme="minorHAnsi" w:cstheme="minorBidi"/>
        </w:rPr>
        <w:t>Lyn Turkstra</w:t>
      </w:r>
      <w:r w:rsidR="27BA1B7A" w:rsidRPr="775E72F9">
        <w:rPr>
          <w:rStyle w:val="AuthorName"/>
          <w:rFonts w:asciiTheme="minorHAnsi" w:eastAsia="Times" w:hAnsiTheme="minorHAnsi" w:cstheme="minorBidi"/>
        </w:rPr>
        <w:t>:</w:t>
      </w:r>
      <w:r w:rsidR="27BA1B7A" w:rsidRPr="775E72F9">
        <w:rPr>
          <w:rFonts w:eastAsia="Times New Roman" w:cstheme="minorBidi"/>
        </w:rPr>
        <w:t xml:space="preserve"> </w:t>
      </w:r>
      <w:r w:rsidR="00C76EA1" w:rsidRPr="00C76EA1">
        <w:rPr>
          <w:rFonts w:eastAsia="Times New Roman" w:cstheme="minorBidi"/>
        </w:rPr>
        <w:t>This protocol guides usual care mobilization for ventilated patients, supports clinical translation of research, and improves documentation, enabling rigorous testing of novel interventions in future trials</w:t>
      </w:r>
      <w:r w:rsidR="7FFE15C1" w:rsidRPr="775E72F9">
        <w:rPr>
          <w:rFonts w:cstheme="minorBidi"/>
        </w:rPr>
        <w:t xml:space="preserve">. </w:t>
      </w:r>
    </w:p>
    <w:p w14:paraId="6BFE6632" w14:textId="77777777" w:rsidR="00930788" w:rsidRDefault="00930788" w:rsidP="00930788">
      <w:pPr>
        <w:numPr>
          <w:ilvl w:val="2"/>
          <w:numId w:val="3"/>
        </w:numPr>
        <w:suppressAutoHyphens/>
        <w:rPr>
          <w:rFonts w:cstheme="minorHAnsi"/>
          <w:color w:val="auto"/>
          <w:shd w:val="clear" w:color="auto" w:fill="FFFFFF"/>
        </w:rPr>
      </w:pPr>
      <w:r>
        <w:rPr>
          <w:rFonts w:cstheme="minorHAnsi"/>
          <w:color w:val="000000"/>
          <w:shd w:val="clear" w:color="auto" w:fill="FFFFFF"/>
        </w:rPr>
        <w:lastRenderedPageBreak/>
        <w:t>INTERVIEW: Named talent says the statement above in an interview-style shot, looking slightly off-camera</w:t>
      </w:r>
    </w:p>
    <w:p w14:paraId="3E054A41" w14:textId="77777777" w:rsidR="00930788" w:rsidRPr="00D75084" w:rsidRDefault="00930788" w:rsidP="00930788">
      <w:pPr>
        <w:pStyle w:val="ListParagraph"/>
        <w:spacing w:before="120" w:line="259" w:lineRule="auto"/>
        <w:ind w:left="907"/>
        <w:rPr>
          <w:rFonts w:cstheme="minorBidi"/>
        </w:rPr>
      </w:pPr>
    </w:p>
    <w:p w14:paraId="7D53E431" w14:textId="77777777" w:rsidR="0071156C" w:rsidRPr="00AF3977" w:rsidRDefault="0071156C" w:rsidP="007D61A8">
      <w:pPr>
        <w:rPr>
          <w:rFonts w:eastAsia="Times New Roman" w:cstheme="minorHAnsi"/>
          <w:b/>
          <w:bCs/>
        </w:rPr>
      </w:pPr>
    </w:p>
    <w:p w14:paraId="650FC038" w14:textId="3D081E5B" w:rsidR="007D61A8" w:rsidRPr="00AA1485" w:rsidRDefault="004025BB" w:rsidP="007D61A8">
      <w:pPr>
        <w:rPr>
          <w:rFonts w:eastAsia="Times New Roman" w:cstheme="minorHAnsi"/>
          <w:strike/>
          <w:sz w:val="28"/>
          <w:szCs w:val="28"/>
        </w:rPr>
      </w:pPr>
      <w:r w:rsidRPr="00AA1485">
        <w:rPr>
          <w:strike/>
        </w:rPr>
        <w:t>Describe the most important consideration or challenge when performing this protocol.</w:t>
      </w:r>
    </w:p>
    <w:p w14:paraId="284E017B" w14:textId="3A84A434" w:rsidR="007D61A8" w:rsidRPr="00C76EA1" w:rsidRDefault="754288A7" w:rsidP="00C76EA1">
      <w:pPr>
        <w:pStyle w:val="ListParagraph"/>
        <w:numPr>
          <w:ilvl w:val="1"/>
          <w:numId w:val="3"/>
        </w:numPr>
        <w:spacing w:before="120"/>
        <w:rPr>
          <w:rFonts w:eastAsia="Times New Roman" w:cstheme="minorBidi"/>
          <w:lang w:val="en-IN"/>
        </w:rPr>
      </w:pPr>
      <w:r w:rsidRPr="223EF3D2">
        <w:rPr>
          <w:rStyle w:val="AuthorName"/>
          <w:rFonts w:asciiTheme="minorHAnsi" w:eastAsia="Times" w:hAnsiTheme="minorHAnsi" w:cstheme="minorBidi"/>
        </w:rPr>
        <w:t>Michelle Kho</w:t>
      </w:r>
      <w:r w:rsidR="14F5AC64" w:rsidRPr="223EF3D2">
        <w:rPr>
          <w:rStyle w:val="AuthorName"/>
          <w:rFonts w:asciiTheme="minorHAnsi" w:eastAsia="Times" w:hAnsiTheme="minorHAnsi" w:cstheme="minorBidi"/>
        </w:rPr>
        <w:t>:</w:t>
      </w:r>
      <w:r w:rsidR="14F5AC64" w:rsidRPr="223EF3D2">
        <w:rPr>
          <w:rFonts w:eastAsia="Times New Roman" w:cstheme="minorBidi"/>
        </w:rPr>
        <w:t xml:space="preserve"> </w:t>
      </w:r>
      <w:r w:rsidR="00C76EA1" w:rsidRPr="00C76EA1">
        <w:rPr>
          <w:rFonts w:eastAsia="Times New Roman" w:cstheme="minorBidi"/>
          <w:lang w:val="en-IN"/>
        </w:rPr>
        <w:t>The main challenge is ensuring safe, individualized mobilization through sound clinical reasoning, requiring clear targets, appropriate equipment and assistance, and close patient monitoring during each session.</w:t>
      </w:r>
      <w:r w:rsidR="5C5F1D4D" w:rsidRPr="00C76EA1">
        <w:rPr>
          <w:rFonts w:cstheme="minorBidi"/>
        </w:rPr>
        <w:t xml:space="preserve"> </w:t>
      </w:r>
    </w:p>
    <w:p w14:paraId="3EAACDB5" w14:textId="77777777" w:rsidR="00930788" w:rsidRDefault="00930788" w:rsidP="00930788">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5B3D77E" w14:textId="77777777" w:rsidR="00930788" w:rsidRPr="00B07A3B" w:rsidRDefault="00930788" w:rsidP="00930788">
      <w:pPr>
        <w:pStyle w:val="ListParagraph"/>
        <w:spacing w:before="120"/>
        <w:ind w:left="907"/>
        <w:contextualSpacing w:val="0"/>
        <w:rPr>
          <w:rFonts w:eastAsia="Times New Roman" w:cstheme="minorBidi"/>
        </w:rPr>
      </w:pP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AA1485" w:rsidRDefault="000C36D5" w:rsidP="007D61A8">
      <w:pPr>
        <w:rPr>
          <w:rFonts w:eastAsia="Times New Roman" w:cstheme="minorHAnsi"/>
          <w:strike/>
          <w:sz w:val="28"/>
          <w:szCs w:val="28"/>
        </w:rPr>
      </w:pPr>
      <w:r w:rsidRPr="00AA1485">
        <w:rPr>
          <w:strike/>
        </w:rPr>
        <w:t>How can future studies build on this work? Describe the questions or research directions that can be investigated next.</w:t>
      </w:r>
    </w:p>
    <w:p w14:paraId="23F311A2" w14:textId="265FADC3" w:rsidR="00333FA4" w:rsidRDefault="7D99404C" w:rsidP="223EF3D2">
      <w:pPr>
        <w:pStyle w:val="ListParagraph"/>
        <w:numPr>
          <w:ilvl w:val="1"/>
          <w:numId w:val="3"/>
        </w:numPr>
        <w:spacing w:before="120"/>
        <w:contextualSpacing w:val="0"/>
        <w:rPr>
          <w:rFonts w:cstheme="minorBidi"/>
        </w:rPr>
      </w:pPr>
      <w:r w:rsidRPr="223EF3D2">
        <w:rPr>
          <w:rStyle w:val="AuthorName"/>
          <w:rFonts w:asciiTheme="minorHAnsi" w:eastAsia="Times" w:hAnsiTheme="minorHAnsi" w:cstheme="minorBidi"/>
        </w:rPr>
        <w:t>Michelle Kho</w:t>
      </w:r>
      <w:r w:rsidR="4918676F" w:rsidRPr="223EF3D2">
        <w:rPr>
          <w:rStyle w:val="AuthorName"/>
          <w:rFonts w:asciiTheme="minorHAnsi" w:eastAsia="Times" w:hAnsiTheme="minorHAnsi" w:cstheme="minorBidi"/>
        </w:rPr>
        <w:t>:</w:t>
      </w:r>
      <w:r w:rsidR="4918676F" w:rsidRPr="223EF3D2">
        <w:rPr>
          <w:rFonts w:eastAsia="Times New Roman" w:cstheme="minorBidi"/>
        </w:rPr>
        <w:t xml:space="preserve"> </w:t>
      </w:r>
      <w:r w:rsidR="00C76EA1" w:rsidRPr="00C76EA1">
        <w:rPr>
          <w:rFonts w:eastAsia="Times New Roman" w:cstheme="minorBidi"/>
        </w:rPr>
        <w:t xml:space="preserve">Future studies </w:t>
      </w:r>
      <w:r w:rsidR="00C428FF">
        <w:rPr>
          <w:rFonts w:eastAsia="Times New Roman" w:cstheme="minorBidi"/>
        </w:rPr>
        <w:t>c</w:t>
      </w:r>
      <w:r w:rsidR="00C76EA1" w:rsidRPr="00C428FF">
        <w:rPr>
          <w:rFonts w:eastAsia="Times New Roman" w:cstheme="minorBidi"/>
          <w:strike/>
        </w:rPr>
        <w:t>sh</w:t>
      </w:r>
      <w:r w:rsidR="00C76EA1" w:rsidRPr="00C76EA1">
        <w:rPr>
          <w:rFonts w:eastAsia="Times New Roman" w:cstheme="minorBidi"/>
        </w:rPr>
        <w:t>ould use the RTSS framework to standardize documentation of usual care and improve the design, conduct, and reporting of rehabilitation intervention trials</w:t>
      </w:r>
      <w:r w:rsidR="2E8558E1" w:rsidRPr="223EF3D2">
        <w:rPr>
          <w:rFonts w:cstheme="minorBidi"/>
        </w:rPr>
        <w:t>.</w:t>
      </w:r>
    </w:p>
    <w:p w14:paraId="1FCC1F54" w14:textId="77777777" w:rsidR="00930788" w:rsidRDefault="00930788" w:rsidP="00930788">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B44BB58" w14:textId="77777777" w:rsidR="00930788" w:rsidRPr="00D75084" w:rsidRDefault="00930788" w:rsidP="00930788">
      <w:pPr>
        <w:pStyle w:val="ListParagraph"/>
        <w:spacing w:before="120"/>
        <w:ind w:left="907"/>
        <w:contextualSpacing w:val="0"/>
        <w:rPr>
          <w:rFonts w:cstheme="minorBid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71CE6D3F" w14:textId="77777777" w:rsidR="00B97249" w:rsidRDefault="00B97249" w:rsidP="00AF3977">
      <w:pPr>
        <w:spacing w:before="120"/>
        <w:rPr>
          <w:rFonts w:cstheme="minorHAnsi"/>
          <w:b/>
          <w:i/>
          <w:color w:val="0000FF"/>
        </w:rPr>
      </w:pPr>
    </w:p>
    <w:p w14:paraId="5AF46CD3" w14:textId="77777777" w:rsidR="00B97249" w:rsidRDefault="00B97249" w:rsidP="00AF3977">
      <w:pPr>
        <w:spacing w:before="120"/>
        <w:rPr>
          <w:rFonts w:cstheme="minorHAnsi"/>
          <w:b/>
          <w:i/>
          <w:color w:val="0000FF"/>
        </w:rPr>
      </w:pPr>
    </w:p>
    <w:p w14:paraId="0A148566" w14:textId="77777777" w:rsidR="00B97249" w:rsidRDefault="00B97249" w:rsidP="00AF3977">
      <w:pPr>
        <w:spacing w:before="120"/>
        <w:rPr>
          <w:rFonts w:cstheme="minorHAnsi"/>
          <w:b/>
          <w:i/>
          <w:color w:val="0000FF"/>
        </w:rPr>
      </w:pPr>
    </w:p>
    <w:p w14:paraId="69685066" w14:textId="77777777" w:rsidR="00B97249" w:rsidRDefault="00B97249" w:rsidP="00AF3977">
      <w:pPr>
        <w:spacing w:before="120"/>
        <w:rPr>
          <w:rFonts w:cstheme="minorHAnsi"/>
          <w:b/>
          <w:i/>
          <w:color w:val="0000FF"/>
        </w:rPr>
      </w:pPr>
    </w:p>
    <w:p w14:paraId="1D2A0AA7" w14:textId="77777777" w:rsidR="00B97249" w:rsidRDefault="00B97249" w:rsidP="00AF3977">
      <w:pPr>
        <w:spacing w:before="120"/>
        <w:rPr>
          <w:rFonts w:cstheme="minorHAnsi"/>
          <w:b/>
          <w:i/>
          <w:color w:val="0000FF"/>
        </w:rPr>
      </w:pPr>
    </w:p>
    <w:p w14:paraId="76B589E3" w14:textId="77777777" w:rsidR="00B97249" w:rsidRDefault="00B97249" w:rsidP="00AF3977">
      <w:pPr>
        <w:spacing w:before="120"/>
        <w:rPr>
          <w:rFonts w:cstheme="minorHAnsi"/>
          <w:b/>
          <w:i/>
          <w:color w:val="0000FF"/>
        </w:rPr>
      </w:pPr>
    </w:p>
    <w:p w14:paraId="65640F2E" w14:textId="77777777" w:rsidR="00B97249" w:rsidRDefault="00B97249" w:rsidP="00AF3977">
      <w:pPr>
        <w:spacing w:before="120"/>
        <w:rPr>
          <w:rFonts w:cstheme="minorHAnsi"/>
          <w:b/>
          <w:i/>
          <w:color w:val="0000FF"/>
        </w:rPr>
      </w:pPr>
    </w:p>
    <w:p w14:paraId="0D3E47B7" w14:textId="77777777" w:rsidR="00B97249" w:rsidRDefault="00B97249" w:rsidP="00AF3977">
      <w:pPr>
        <w:spacing w:before="120"/>
        <w:rPr>
          <w:rFonts w:cstheme="minorHAnsi"/>
          <w:b/>
          <w:i/>
          <w:color w:val="0000FF"/>
        </w:rPr>
      </w:pPr>
    </w:p>
    <w:p w14:paraId="461CF145" w14:textId="77777777" w:rsidR="00B97249" w:rsidRDefault="00B97249" w:rsidP="00AF3977">
      <w:pPr>
        <w:spacing w:before="120"/>
        <w:rPr>
          <w:rFonts w:cstheme="minorHAnsi"/>
          <w:b/>
          <w:i/>
          <w:color w:val="0000FF"/>
        </w:rPr>
      </w:pPr>
    </w:p>
    <w:p w14:paraId="2011400C" w14:textId="77777777" w:rsidR="00B97249" w:rsidRDefault="00B97249" w:rsidP="00AF3977">
      <w:pPr>
        <w:spacing w:before="120"/>
        <w:rPr>
          <w:rFonts w:cstheme="minorHAnsi"/>
          <w:b/>
          <w:i/>
          <w:color w:val="0000FF"/>
        </w:rPr>
      </w:pPr>
    </w:p>
    <w:p w14:paraId="18DAA8B6" w14:textId="77777777" w:rsidR="00B97249" w:rsidRDefault="00B97249" w:rsidP="00AF3977">
      <w:pPr>
        <w:spacing w:before="120"/>
        <w:rPr>
          <w:rFonts w:cstheme="minorHAnsi"/>
          <w:b/>
          <w:i/>
          <w:color w:val="0000FF"/>
        </w:rPr>
      </w:pPr>
    </w:p>
    <w:p w14:paraId="6819F8D6" w14:textId="77777777" w:rsidR="00B97249" w:rsidRDefault="00B97249" w:rsidP="009069E6">
      <w:pPr>
        <w:contextualSpacing/>
        <w:outlineLvl w:val="0"/>
        <w:rPr>
          <w:rFonts w:cstheme="minorHAnsi"/>
          <w:b/>
          <w:i/>
          <w:color w:val="0000FF"/>
        </w:rPr>
      </w:pPr>
    </w:p>
    <w:p w14:paraId="476C15B7" w14:textId="77777777" w:rsidR="00B97249" w:rsidRPr="0062081E" w:rsidRDefault="00B97249" w:rsidP="00B97249">
      <w:pPr>
        <w:contextualSpacing/>
        <w:outlineLvl w:val="0"/>
        <w:rPr>
          <w:rFonts w:ascii="Calibri" w:eastAsia="Times New Roman" w:hAnsi="Calibri" w:cs="Calibri"/>
          <w:b/>
        </w:rPr>
      </w:pPr>
      <w:r>
        <w:rPr>
          <w:rFonts w:ascii="Calibri" w:eastAsia="Times New Roman" w:hAnsi="Calibri" w:cs="Calibri"/>
          <w:b/>
        </w:rPr>
        <w:t>`</w:t>
      </w:r>
      <w:r w:rsidRPr="0062081E">
        <w:rPr>
          <w:rFonts w:ascii="Calibri" w:eastAsia="Times New Roman" w:hAnsi="Calibri" w:cs="Calibri"/>
          <w:b/>
        </w:rPr>
        <w:t xml:space="preserve">Testimonial Questions (OPTIONAL): </w:t>
      </w:r>
    </w:p>
    <w:p w14:paraId="1889DD82" w14:textId="77777777" w:rsidR="00B97249" w:rsidRPr="0062081E" w:rsidRDefault="00B97249" w:rsidP="00B97249">
      <w:pPr>
        <w:contextualSpacing/>
        <w:outlineLvl w:val="0"/>
        <w:rPr>
          <w:rFonts w:ascii="Calibri" w:eastAsia="Times New Roman" w:hAnsi="Calibri" w:cs="Calibri"/>
          <w:b/>
        </w:rPr>
      </w:pPr>
    </w:p>
    <w:p w14:paraId="7C037766" w14:textId="77777777" w:rsidR="00B97249" w:rsidRPr="0062081E" w:rsidRDefault="00B97249" w:rsidP="00B97249">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C088695" w14:textId="77777777" w:rsidR="00B97249" w:rsidRPr="0062081E" w:rsidRDefault="00B97249" w:rsidP="00B97249">
      <w:pPr>
        <w:contextualSpacing/>
        <w:outlineLvl w:val="0"/>
        <w:rPr>
          <w:rFonts w:ascii="Calibri" w:eastAsia="Times New Roman" w:hAnsi="Calibri" w:cs="Calibri"/>
          <w:b/>
        </w:rPr>
      </w:pPr>
    </w:p>
    <w:p w14:paraId="5E1FC5CA" w14:textId="77777777" w:rsidR="00B97249" w:rsidRPr="0062081E" w:rsidRDefault="00B97249" w:rsidP="00B97249">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03F3B10D" w14:textId="77777777" w:rsidR="00B97249" w:rsidRPr="0062081E" w:rsidRDefault="00B97249" w:rsidP="00B97249">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36DBEAF5" w14:textId="77777777" w:rsidR="00B97249" w:rsidRPr="0062081E" w:rsidRDefault="00B97249" w:rsidP="00B97249">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2DD18B6D" w14:textId="77777777" w:rsidR="00B97249" w:rsidRDefault="00B97249" w:rsidP="00B97249">
      <w:pPr>
        <w:spacing w:before="120"/>
        <w:rPr>
          <w:rFonts w:ascii="Calibri" w:hAnsi="Calibri" w:cs="Calibri"/>
          <w:lang w:val="en-IN"/>
        </w:rPr>
      </w:pPr>
    </w:p>
    <w:p w14:paraId="7E695C57" w14:textId="77777777" w:rsidR="00B97249" w:rsidRPr="0062081E" w:rsidRDefault="00B97249" w:rsidP="00B97249">
      <w:pPr>
        <w:pStyle w:val="ListParagraph"/>
        <w:spacing w:before="120"/>
        <w:ind w:left="907"/>
        <w:contextualSpacing w:val="0"/>
        <w:rPr>
          <w:rFonts w:ascii="Calibri" w:eastAsia="Times New Roman" w:hAnsi="Calibri" w:cs="Calibri"/>
        </w:rPr>
      </w:pPr>
    </w:p>
    <w:p w14:paraId="577BA73C" w14:textId="77777777" w:rsidR="00B97249" w:rsidRPr="00AA1485" w:rsidRDefault="00B97249" w:rsidP="00B97249">
      <w:pPr>
        <w:spacing w:before="120"/>
        <w:rPr>
          <w:rFonts w:ascii="Calibri" w:eastAsia="Times New Roman" w:hAnsi="Calibri" w:cs="Calibri"/>
          <w:strike/>
        </w:rPr>
      </w:pPr>
      <w:r w:rsidRPr="00AA1485">
        <w:rPr>
          <w:rFonts w:ascii="Calibri" w:hAnsi="Calibri" w:cs="Calibri"/>
          <w:strike/>
          <w:color w:val="000000"/>
          <w:shd w:val="clear" w:color="auto" w:fill="FFFFFF"/>
        </w:rPr>
        <w:t>What is the key takeaway you hope viewers remember after watching your video article?</w:t>
      </w:r>
    </w:p>
    <w:p w14:paraId="3DCB900C" w14:textId="427275A1" w:rsidR="00B97249" w:rsidRPr="00B97249" w:rsidRDefault="00B97249" w:rsidP="00B97249">
      <w:pPr>
        <w:pStyle w:val="ListParagraph"/>
        <w:numPr>
          <w:ilvl w:val="1"/>
          <w:numId w:val="3"/>
        </w:numPr>
        <w:spacing w:before="120"/>
        <w:contextualSpacing w:val="0"/>
        <w:rPr>
          <w:rFonts w:ascii="Calibri" w:eastAsia="Times New Roman" w:hAnsi="Calibri" w:cs="Calibri"/>
        </w:rPr>
      </w:pPr>
      <w:r w:rsidRPr="00B97249">
        <w:rPr>
          <w:rFonts w:ascii="Calibri" w:hAnsi="Calibri" w:cs="Calibri"/>
          <w:b/>
        </w:rPr>
        <w:t>Dr. Michelle Kho, Professor, School of Rehabilitation Science, McMaster University</w:t>
      </w:r>
      <w:r>
        <w:rPr>
          <w:rFonts w:ascii="Calibri" w:eastAsia="Times New Roman" w:hAnsi="Calibri" w:cs="Calibri"/>
          <w:b/>
          <w:bCs/>
        </w:rPr>
        <w:t>:</w:t>
      </w:r>
      <w:r w:rsidRPr="0062081E">
        <w:rPr>
          <w:rFonts w:ascii="Calibri" w:eastAsia="Times New Roman" w:hAnsi="Calibri" w:cs="Calibri"/>
        </w:rPr>
        <w:t xml:space="preserve"> </w:t>
      </w:r>
      <w:r w:rsidRPr="0062081E">
        <w:rPr>
          <w:rFonts w:ascii="Calibri" w:hAnsi="Calibri" w:cs="Calibri"/>
        </w:rPr>
        <w:t xml:space="preserve">: </w:t>
      </w:r>
      <w:r w:rsidRPr="0062081E">
        <w:rPr>
          <w:rFonts w:ascii="Calibri" w:hAnsi="Calibri" w:cs="Calibri"/>
          <w:color w:val="auto"/>
        </w:rPr>
        <w:t>(authors will present their testimonial statements live)</w:t>
      </w:r>
    </w:p>
    <w:p w14:paraId="01EF22E1" w14:textId="77777777" w:rsidR="00B97249" w:rsidRDefault="00B97249" w:rsidP="00B97249">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5BE98048" w14:textId="1A6E464F" w:rsidR="00B97249" w:rsidRPr="00B97249" w:rsidRDefault="00B97249" w:rsidP="00B97249">
      <w:pPr>
        <w:spacing w:before="120"/>
        <w:rPr>
          <w:rFonts w:ascii="Calibri" w:eastAsia="Times New Roman" w:hAnsi="Calibri" w:cs="Calibri"/>
        </w:rPr>
      </w:pPr>
    </w:p>
    <w:p w14:paraId="27EB3515" w14:textId="77777777" w:rsidR="00B97249" w:rsidRPr="00AA1485" w:rsidRDefault="00B97249" w:rsidP="00B97249">
      <w:pPr>
        <w:spacing w:before="120"/>
        <w:rPr>
          <w:rFonts w:ascii="Calibri" w:eastAsia="Times New Roman" w:hAnsi="Calibri" w:cs="Calibri"/>
          <w:strike/>
          <w:lang w:val="en-IN"/>
        </w:rPr>
      </w:pPr>
      <w:r w:rsidRPr="00AA1485">
        <w:rPr>
          <w:rFonts w:ascii="Calibri" w:eastAsia="Times New Roman" w:hAnsi="Calibri" w:cs="Calibri"/>
          <w:strike/>
          <w:lang w:val="en-IN"/>
        </w:rPr>
        <w:t>How does the video format of your article help you to share your work with the broader scientific community?</w:t>
      </w:r>
    </w:p>
    <w:p w14:paraId="056021D3" w14:textId="230BC435" w:rsidR="00B97249" w:rsidRPr="00B97249" w:rsidRDefault="00B97249" w:rsidP="00B97249">
      <w:pPr>
        <w:pStyle w:val="ListParagraph"/>
        <w:numPr>
          <w:ilvl w:val="1"/>
          <w:numId w:val="3"/>
        </w:numPr>
        <w:spacing w:before="120"/>
        <w:contextualSpacing w:val="0"/>
        <w:rPr>
          <w:rFonts w:ascii="Calibri" w:eastAsia="Times New Roman" w:hAnsi="Calibri" w:cs="Calibri"/>
        </w:rPr>
      </w:pPr>
      <w:r w:rsidRPr="00B97249">
        <w:rPr>
          <w:rFonts w:ascii="Calibri" w:eastAsia="Times New Roman" w:hAnsi="Calibri" w:cs="Calibri"/>
          <w:b/>
          <w:bCs/>
        </w:rPr>
        <w:t>Dr. Lyn Turkstra,</w:t>
      </w:r>
      <w:r>
        <w:rPr>
          <w:rFonts w:ascii="Calibri" w:eastAsia="Times New Roman" w:hAnsi="Calibri" w:cs="Calibri"/>
          <w:b/>
          <w:bCs/>
        </w:rPr>
        <w:t xml:space="preserve"> </w:t>
      </w:r>
      <w:r w:rsidRPr="00B97249">
        <w:rPr>
          <w:rFonts w:ascii="Calibri" w:eastAsia="Times New Roman" w:hAnsi="Calibri" w:cs="Calibri"/>
          <w:b/>
          <w:bCs/>
        </w:rPr>
        <w:t>Reg-CASLPO, Professor, School of Rehabilitation Science, McMaster University</w:t>
      </w:r>
      <w:r w:rsidRPr="0062081E">
        <w:rPr>
          <w:rFonts w:ascii="Calibri" w:hAnsi="Calibri" w:cs="Calibri"/>
        </w:rPr>
        <w:t xml:space="preserve">: </w:t>
      </w:r>
      <w:r w:rsidRPr="0062081E">
        <w:rPr>
          <w:rFonts w:ascii="Calibri" w:hAnsi="Calibri" w:cs="Calibri"/>
          <w:color w:val="auto"/>
        </w:rPr>
        <w:t>(authors will present their testimonial statements live)</w:t>
      </w:r>
    </w:p>
    <w:p w14:paraId="6620D03B" w14:textId="77777777" w:rsidR="00B97249" w:rsidRDefault="00B97249" w:rsidP="00B97249">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2A23E680" w14:textId="77777777" w:rsidR="00B97249" w:rsidRPr="0062081E" w:rsidRDefault="00B97249" w:rsidP="00B97249">
      <w:pPr>
        <w:pStyle w:val="ListParagraph"/>
        <w:spacing w:before="120"/>
        <w:ind w:left="907"/>
        <w:contextualSpacing w:val="0"/>
        <w:rPr>
          <w:rFonts w:ascii="Calibri" w:eastAsia="Times New Roman" w:hAnsi="Calibri" w:cs="Calibri"/>
        </w:rPr>
      </w:pPr>
    </w:p>
    <w:p w14:paraId="53FE6229" w14:textId="77777777" w:rsidR="00B97249" w:rsidRPr="0062081E" w:rsidRDefault="00B97249" w:rsidP="00B97249">
      <w:pPr>
        <w:pStyle w:val="ListParagraph"/>
        <w:spacing w:before="120"/>
        <w:ind w:left="907"/>
        <w:contextualSpacing w:val="0"/>
        <w:rPr>
          <w:rFonts w:ascii="Calibri" w:eastAsia="Times New Roman" w:hAnsi="Calibri" w:cs="Calibri"/>
        </w:rPr>
      </w:pPr>
    </w:p>
    <w:p w14:paraId="610895CF" w14:textId="77777777" w:rsidR="00B97249" w:rsidRPr="0062081E" w:rsidRDefault="00B97249" w:rsidP="00B97249">
      <w:pPr>
        <w:rPr>
          <w:rFonts w:ascii="Calibri" w:hAnsi="Calibri" w:cs="Calibri"/>
        </w:rPr>
      </w:pPr>
    </w:p>
    <w:p w14:paraId="4FD5D05C" w14:textId="32F124B5"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41C26C13" w:rsidR="00A13CC3" w:rsidRDefault="00D12387" w:rsidP="00D12387">
      <w:pPr>
        <w:pStyle w:val="ListParagraph"/>
        <w:spacing w:before="120" w:after="240"/>
        <w:ind w:left="360"/>
        <w:contextualSpacing w:val="0"/>
        <w:rPr>
          <w:rFonts w:cstheme="minorHAnsi"/>
          <w:b/>
          <w:i/>
          <w:color w:val="0000FF"/>
        </w:rPr>
      </w:pPr>
      <w:r w:rsidRPr="00CB32D2">
        <w:t xml:space="preserve">This protocol follows institutional guidelines for research involving human participants. Ethics approval was not required for this descriptive methods paper. Ethical approval for the </w:t>
      </w:r>
      <w:r w:rsidRPr="0020437A">
        <w:t>Critical Care Cycling to Improve Lower Extremity Strength</w:t>
      </w:r>
      <w:r>
        <w:t xml:space="preserve"> (</w:t>
      </w:r>
      <w:r w:rsidRPr="00CB32D2">
        <w:t>CYCLE</w:t>
      </w:r>
      <w:r>
        <w:t>)</w:t>
      </w:r>
      <w:r w:rsidRPr="00CB32D2">
        <w:t xml:space="preserve"> randomized clinical trial (RCT) was obtained at each of the 17 participating sites. Written informed consent for </w:t>
      </w:r>
      <w:r w:rsidR="003411C4">
        <w:t xml:space="preserve">the </w:t>
      </w:r>
      <w:r w:rsidRPr="00CB32D2">
        <w:t xml:space="preserve">publication of photographs was obtained from the individuals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27018B6D"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r w:rsidR="00FA155E">
        <w:rPr>
          <w:rFonts w:cstheme="minorHAnsi"/>
          <w:i/>
          <w:iCs/>
          <w:color w:val="0000FF"/>
          <w:lang w:val="en-IN"/>
        </w:rPr>
        <w:br/>
      </w:r>
      <w:r w:rsidR="00FA155E">
        <w:rPr>
          <w:rFonts w:cstheme="minorHAnsi"/>
          <w:i/>
          <w:iCs/>
          <w:color w:val="0000FF"/>
          <w:lang w:val="en-IN"/>
        </w:rPr>
        <w:br/>
        <w:t>Video editor: Use title card to show the given information</w:t>
      </w:r>
      <w:r w:rsidR="00FA155E">
        <w:rPr>
          <w:rFonts w:cstheme="minorHAnsi"/>
          <w:i/>
          <w:iCs/>
          <w:color w:val="0000FF"/>
          <w:lang w:val="en-IN"/>
        </w:rPr>
        <w:br/>
      </w:r>
    </w:p>
    <w:p w14:paraId="2E1612F0" w14:textId="75B20989" w:rsidR="00FA155E" w:rsidRPr="00B97249" w:rsidRDefault="00FA155E" w:rsidP="00DC2504">
      <w:pPr>
        <w:rPr>
          <w:rFonts w:cstheme="minorHAnsi"/>
          <w:i/>
          <w:iCs/>
          <w:color w:val="0000FF"/>
          <w:lang w:val="en-IN"/>
        </w:rPr>
      </w:pPr>
      <w:r w:rsidRPr="00B97249">
        <w:rPr>
          <w:rFonts w:cstheme="minorBidi"/>
          <w:lang w:val="en-IN"/>
        </w:rPr>
        <w:t>Before entering the room:</w:t>
      </w:r>
    </w:p>
    <w:p w14:paraId="490EEEF3" w14:textId="7C62D348" w:rsidR="00FA155E" w:rsidRPr="00B97249" w:rsidRDefault="00FA155E">
      <w:pPr>
        <w:pStyle w:val="ListParagraph"/>
        <w:numPr>
          <w:ilvl w:val="0"/>
          <w:numId w:val="4"/>
        </w:numPr>
        <w:spacing w:before="120"/>
        <w:rPr>
          <w:rFonts w:cstheme="minorBidi"/>
          <w:lang w:val="en-IN"/>
        </w:rPr>
      </w:pPr>
      <w:r w:rsidRPr="00B97249">
        <w:rPr>
          <w:rFonts w:cstheme="minorBidi"/>
          <w:lang w:val="en-IN"/>
        </w:rPr>
        <w:t xml:space="preserve">Review the medical chart </w:t>
      </w:r>
    </w:p>
    <w:p w14:paraId="5CF1C7E7" w14:textId="77777777" w:rsidR="00FA155E" w:rsidRPr="00B97249" w:rsidRDefault="00FA155E">
      <w:pPr>
        <w:pStyle w:val="ListParagraph"/>
        <w:numPr>
          <w:ilvl w:val="0"/>
          <w:numId w:val="4"/>
        </w:numPr>
        <w:spacing w:before="120"/>
        <w:rPr>
          <w:rFonts w:cstheme="minorBidi"/>
          <w:lang w:val="en-IN"/>
        </w:rPr>
      </w:pPr>
      <w:r w:rsidRPr="00B97249">
        <w:rPr>
          <w:rFonts w:cstheme="minorBidi"/>
          <w:lang w:val="en-IN"/>
        </w:rPr>
        <w:t>Identify contraindications (cardiac, respiratory, neurological instability)</w:t>
      </w:r>
    </w:p>
    <w:p w14:paraId="428ECAC6" w14:textId="77777777" w:rsidR="00FA155E" w:rsidRPr="00B97249" w:rsidRDefault="00FA155E">
      <w:pPr>
        <w:pStyle w:val="ListParagraph"/>
        <w:numPr>
          <w:ilvl w:val="0"/>
          <w:numId w:val="4"/>
        </w:numPr>
        <w:spacing w:before="120"/>
        <w:rPr>
          <w:rFonts w:cstheme="minorBidi"/>
          <w:lang w:val="en-IN"/>
        </w:rPr>
      </w:pPr>
      <w:r w:rsidRPr="00B97249">
        <w:rPr>
          <w:rFonts w:cstheme="minorBidi"/>
          <w:lang w:val="en-IN"/>
        </w:rPr>
        <w:t>Determine the expected highest functional level for the session</w:t>
      </w:r>
    </w:p>
    <w:p w14:paraId="7B05F04F" w14:textId="77777777" w:rsidR="00FA155E" w:rsidRPr="00B97249" w:rsidRDefault="00FA155E">
      <w:pPr>
        <w:pStyle w:val="ListParagraph"/>
        <w:numPr>
          <w:ilvl w:val="0"/>
          <w:numId w:val="4"/>
        </w:numPr>
        <w:spacing w:before="120"/>
        <w:rPr>
          <w:rFonts w:cstheme="minorBidi"/>
          <w:lang w:val="en-IN"/>
        </w:rPr>
      </w:pPr>
      <w:r w:rsidRPr="00B97249">
        <w:rPr>
          <w:rFonts w:cstheme="minorBidi"/>
          <w:lang w:val="en-IN"/>
        </w:rPr>
        <w:t>Consult the patient’s nurse to confirm suitability for mobilization</w:t>
      </w:r>
    </w:p>
    <w:p w14:paraId="2DE0F37F" w14:textId="77777777" w:rsidR="00FA155E" w:rsidRPr="00B97249" w:rsidRDefault="00FA155E">
      <w:pPr>
        <w:pStyle w:val="ListParagraph"/>
        <w:numPr>
          <w:ilvl w:val="0"/>
          <w:numId w:val="4"/>
        </w:numPr>
        <w:spacing w:before="120"/>
        <w:rPr>
          <w:rFonts w:cstheme="minorBidi"/>
          <w:lang w:val="en-IN"/>
        </w:rPr>
      </w:pPr>
      <w:r w:rsidRPr="00B97249">
        <w:rPr>
          <w:rFonts w:cstheme="minorBidi"/>
          <w:lang w:val="en-IN"/>
        </w:rPr>
        <w:t>Ensure adequate analgesia has been provided</w:t>
      </w:r>
    </w:p>
    <w:p w14:paraId="7A17F463" w14:textId="4DEABAC4" w:rsidR="00FA155E" w:rsidRDefault="00FA155E">
      <w:pPr>
        <w:pStyle w:val="ListParagraph"/>
        <w:numPr>
          <w:ilvl w:val="0"/>
          <w:numId w:val="4"/>
        </w:numPr>
        <w:spacing w:before="120"/>
        <w:rPr>
          <w:rFonts w:cstheme="minorBidi"/>
          <w:lang w:val="en-IN"/>
        </w:rPr>
      </w:pPr>
      <w:r w:rsidRPr="00B97249">
        <w:rPr>
          <w:rFonts w:cstheme="minorBidi"/>
          <w:lang w:val="en-IN"/>
        </w:rPr>
        <w:t>Reduce or stop sedation as appropriate</w:t>
      </w:r>
    </w:p>
    <w:p w14:paraId="476A0557" w14:textId="77777777" w:rsidR="00B97249" w:rsidRDefault="00B97249" w:rsidP="00B97249">
      <w:pPr>
        <w:pStyle w:val="ListParagraph"/>
        <w:spacing w:before="120"/>
        <w:rPr>
          <w:rFonts w:cstheme="minorBidi"/>
          <w:lang w:val="en-IN"/>
        </w:rPr>
      </w:pPr>
    </w:p>
    <w:p w14:paraId="46DDD19B" w14:textId="77777777" w:rsidR="0035313F" w:rsidRPr="0035313F" w:rsidRDefault="0035313F" w:rsidP="0035313F">
      <w:pPr>
        <w:pStyle w:val="ListParagraph"/>
        <w:numPr>
          <w:ilvl w:val="0"/>
          <w:numId w:val="3"/>
        </w:numPr>
        <w:spacing w:before="120"/>
        <w:contextualSpacing w:val="0"/>
        <w:rPr>
          <w:rFonts w:cstheme="minorBidi"/>
          <w:b/>
          <w:bCs/>
          <w:strike/>
          <w:color w:val="auto"/>
        </w:rPr>
      </w:pPr>
      <w:r w:rsidRPr="0035313F">
        <w:rPr>
          <w:rFonts w:cstheme="minorBidi"/>
          <w:b/>
          <w:bCs/>
          <w:strike/>
          <w:color w:val="auto"/>
        </w:rPr>
        <w:t>ICU Patient Mobilization: Preparation</w:t>
      </w:r>
    </w:p>
    <w:p w14:paraId="46BF0B7D" w14:textId="77777777" w:rsidR="0035313F" w:rsidRPr="0035313F" w:rsidRDefault="0035313F" w:rsidP="0035313F">
      <w:pPr>
        <w:pStyle w:val="ListParagraph"/>
        <w:spacing w:before="120"/>
        <w:ind w:left="360"/>
        <w:contextualSpacing w:val="0"/>
        <w:rPr>
          <w:rFonts w:cstheme="minorBidi"/>
          <w:strike/>
          <w:color w:val="auto"/>
        </w:rPr>
      </w:pPr>
      <w:r w:rsidRPr="0035313F">
        <w:rPr>
          <w:rFonts w:cstheme="minorBidi"/>
          <w:b/>
          <w:bCs/>
          <w:strike/>
          <w:color w:val="auto"/>
        </w:rPr>
        <w:t xml:space="preserve">Demonstrators: </w:t>
      </w:r>
      <w:r w:rsidRPr="0035313F">
        <w:rPr>
          <w:rFonts w:cstheme="minorBidi"/>
          <w:strike/>
          <w:color w:val="auto"/>
        </w:rPr>
        <w:t xml:space="preserve">Daana Ajami and Laura Camposilvan </w:t>
      </w:r>
    </w:p>
    <w:p w14:paraId="2A288EA2" w14:textId="77777777" w:rsidR="0035313F" w:rsidRPr="0035313F" w:rsidRDefault="0035313F" w:rsidP="0035313F">
      <w:pPr>
        <w:pStyle w:val="Narration"/>
        <w:numPr>
          <w:ilvl w:val="1"/>
          <w:numId w:val="3"/>
        </w:numPr>
        <w:rPr>
          <w:strike/>
          <w:color w:val="auto"/>
        </w:rPr>
      </w:pPr>
      <w:r w:rsidRPr="0035313F">
        <w:rPr>
          <w:strike/>
          <w:color w:val="auto"/>
        </w:rPr>
        <w:t xml:space="preserve">To begin, enter the room with the patient attached to ICU equipment </w:t>
      </w:r>
      <w:r w:rsidRPr="0035313F">
        <w:rPr>
          <w:b/>
          <w:bCs/>
          <w:strike/>
          <w:color w:val="auto"/>
        </w:rPr>
        <w:t>[1].</w:t>
      </w:r>
    </w:p>
    <w:p w14:paraId="70F4969E" w14:textId="77777777" w:rsidR="0035313F" w:rsidRPr="0035313F" w:rsidRDefault="0035313F" w:rsidP="0035313F">
      <w:pPr>
        <w:pStyle w:val="Narration"/>
        <w:numPr>
          <w:ilvl w:val="2"/>
          <w:numId w:val="3"/>
        </w:numPr>
        <w:rPr>
          <w:strike/>
          <w:color w:val="auto"/>
        </w:rPr>
      </w:pPr>
      <w:r w:rsidRPr="0035313F">
        <w:rPr>
          <w:strike/>
          <w:color w:val="auto"/>
        </w:rPr>
        <w:t>WIDE: Talent walks into the room after sanitizing hands and donning gloves.</w:t>
      </w:r>
    </w:p>
    <w:p w14:paraId="72432D52" w14:textId="77777777" w:rsidR="0035313F" w:rsidRPr="0035313F" w:rsidRDefault="0035313F" w:rsidP="0035313F">
      <w:pPr>
        <w:pStyle w:val="Narration"/>
        <w:ind w:left="1627" w:firstLine="0"/>
        <w:rPr>
          <w:strike/>
          <w:color w:val="auto"/>
        </w:rPr>
      </w:pPr>
    </w:p>
    <w:p w14:paraId="162EA1CC" w14:textId="77777777" w:rsidR="0035313F" w:rsidRPr="0035313F" w:rsidRDefault="0035313F" w:rsidP="0035313F">
      <w:pPr>
        <w:pStyle w:val="Narration"/>
        <w:numPr>
          <w:ilvl w:val="1"/>
          <w:numId w:val="3"/>
        </w:numPr>
        <w:spacing w:line="259" w:lineRule="auto"/>
        <w:rPr>
          <w:strike/>
          <w:color w:val="auto"/>
        </w:rPr>
      </w:pPr>
      <w:r w:rsidRPr="0035313F">
        <w:rPr>
          <w:strike/>
          <w:color w:val="auto"/>
        </w:rPr>
        <w:t xml:space="preserve">Identify the patient room layout, including an adjustable ICU bed and surrounding equipment </w:t>
      </w:r>
      <w:r w:rsidRPr="0035313F">
        <w:rPr>
          <w:b/>
          <w:bCs/>
          <w:strike/>
          <w:color w:val="auto"/>
        </w:rPr>
        <w:t>[1]</w:t>
      </w:r>
      <w:r w:rsidRPr="0035313F">
        <w:rPr>
          <w:strike/>
          <w:color w:val="auto"/>
        </w:rPr>
        <w:t>.</w:t>
      </w:r>
    </w:p>
    <w:p w14:paraId="1601BE18"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WIDE: Talent reviewing room layout, identifying patient attachments or devices, and individualizing room setup.</w:t>
      </w:r>
    </w:p>
    <w:p w14:paraId="5BE64DEC" w14:textId="77777777" w:rsidR="0035313F" w:rsidRPr="0035313F" w:rsidRDefault="0035313F" w:rsidP="0035313F">
      <w:pPr>
        <w:pStyle w:val="ShotDescription"/>
        <w:ind w:firstLine="0"/>
        <w:rPr>
          <w:strike/>
          <w:color w:val="auto"/>
          <w:lang w:val="en-IN"/>
        </w:rPr>
      </w:pPr>
    </w:p>
    <w:p w14:paraId="2D484135" w14:textId="77777777" w:rsidR="0035313F" w:rsidRPr="0035313F" w:rsidRDefault="0035313F" w:rsidP="0035313F">
      <w:pPr>
        <w:pStyle w:val="ShotDescription"/>
        <w:numPr>
          <w:ilvl w:val="1"/>
          <w:numId w:val="3"/>
        </w:numPr>
        <w:rPr>
          <w:rFonts w:asciiTheme="minorHAnsi" w:eastAsia="Segoe UI" w:hAnsiTheme="minorHAnsi" w:cstheme="minorHAnsi"/>
          <w:b/>
          <w:bCs/>
          <w:strike/>
          <w:color w:val="auto"/>
          <w:lang w:val="en-IN"/>
        </w:rPr>
      </w:pPr>
      <w:r w:rsidRPr="0035313F">
        <w:rPr>
          <w:rFonts w:asciiTheme="minorHAnsi" w:eastAsia="Segoe UI" w:hAnsiTheme="minorHAnsi" w:cstheme="minorHAnsi"/>
          <w:strike/>
          <w:color w:val="auto"/>
          <w:lang w:val="en-IN"/>
        </w:rPr>
        <w:t xml:space="preserve">Then, identify equipment, including patient vital sign monitors, a mechanical ventilator, and intravenous therapy pumps </w:t>
      </w:r>
      <w:r w:rsidRPr="0035313F">
        <w:rPr>
          <w:rFonts w:asciiTheme="minorHAnsi" w:eastAsia="Segoe UI" w:hAnsiTheme="minorHAnsi" w:cstheme="minorHAnsi"/>
          <w:b/>
          <w:bCs/>
          <w:strike/>
          <w:color w:val="auto"/>
          <w:lang w:val="en-IN"/>
        </w:rPr>
        <w:t>[1].</w:t>
      </w:r>
    </w:p>
    <w:p w14:paraId="47FA6C5D" w14:textId="77777777" w:rsidR="0035313F" w:rsidRPr="0035313F" w:rsidRDefault="0035313F" w:rsidP="0035313F">
      <w:pPr>
        <w:pStyle w:val="ShotDescription"/>
        <w:numPr>
          <w:ilvl w:val="2"/>
          <w:numId w:val="3"/>
        </w:numPr>
        <w:rPr>
          <w:rFonts w:asciiTheme="minorHAnsi" w:hAnsiTheme="minorHAnsi" w:cstheme="minorHAnsi"/>
          <w:strike/>
          <w:color w:val="auto"/>
          <w:lang w:val="en-IN"/>
        </w:rPr>
      </w:pPr>
      <w:r w:rsidRPr="0035313F">
        <w:rPr>
          <w:rFonts w:asciiTheme="minorHAnsi" w:eastAsia="Segoe UI" w:hAnsiTheme="minorHAnsi" w:cstheme="minorHAnsi"/>
          <w:strike/>
          <w:color w:val="auto"/>
          <w:lang w:val="en-IN"/>
        </w:rPr>
        <w:t>Identify patient attachments or devices, including lines, drains, and indwelling catheters.</w:t>
      </w:r>
    </w:p>
    <w:p w14:paraId="6D1C0B04" w14:textId="77777777" w:rsidR="0035313F" w:rsidRPr="0035313F" w:rsidRDefault="0035313F" w:rsidP="0035313F">
      <w:pPr>
        <w:pStyle w:val="ShotDescription"/>
        <w:ind w:firstLine="0"/>
        <w:rPr>
          <w:rFonts w:asciiTheme="minorHAnsi" w:hAnsiTheme="minorHAnsi" w:cstheme="minorHAnsi"/>
          <w:strike/>
          <w:color w:val="auto"/>
          <w:lang w:val="en-IN"/>
        </w:rPr>
      </w:pPr>
    </w:p>
    <w:p w14:paraId="67DF937C" w14:textId="77777777" w:rsidR="0035313F" w:rsidRPr="0035313F" w:rsidRDefault="0035313F" w:rsidP="0035313F">
      <w:pPr>
        <w:pStyle w:val="Narration"/>
        <w:numPr>
          <w:ilvl w:val="1"/>
          <w:numId w:val="3"/>
        </w:numPr>
        <w:rPr>
          <w:strike/>
          <w:color w:val="auto"/>
        </w:rPr>
      </w:pPr>
      <w:r w:rsidRPr="0035313F">
        <w:rPr>
          <w:strike/>
          <w:color w:val="auto"/>
          <w:lang w:val="en-IN"/>
        </w:rPr>
        <w:t xml:space="preserve">Visually scan the patient and surrounding equipment, observe patient monitors and attachments </w:t>
      </w:r>
      <w:r w:rsidRPr="0035313F">
        <w:rPr>
          <w:b/>
          <w:bCs/>
          <w:strike/>
          <w:color w:val="auto"/>
        </w:rPr>
        <w:t>[1]</w:t>
      </w:r>
      <w:r w:rsidRPr="0035313F">
        <w:rPr>
          <w:strike/>
          <w:color w:val="auto"/>
        </w:rPr>
        <w:t xml:space="preserve">. Then, visually scan and identify all equipment, lines, and attachments connected to the patient </w:t>
      </w:r>
      <w:r w:rsidRPr="0035313F">
        <w:rPr>
          <w:b/>
          <w:bCs/>
          <w:strike/>
          <w:color w:val="auto"/>
        </w:rPr>
        <w:t>[2]</w:t>
      </w:r>
      <w:r w:rsidRPr="0035313F">
        <w:rPr>
          <w:strike/>
          <w:color w:val="auto"/>
        </w:rPr>
        <w:t>.</w:t>
      </w:r>
    </w:p>
    <w:p w14:paraId="0729DFC8"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Talent observing and noting heart rate, blood pressure, and oxygen saturation readings.</w:t>
      </w:r>
    </w:p>
    <w:p w14:paraId="6C7AA610"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lastRenderedPageBreak/>
        <w:t>Talent checking the equipment connected to the patient.</w:t>
      </w:r>
    </w:p>
    <w:p w14:paraId="3841ACAC" w14:textId="77777777" w:rsidR="0035313F" w:rsidRPr="0035313F" w:rsidRDefault="0035313F" w:rsidP="0035313F">
      <w:pPr>
        <w:pStyle w:val="Narration"/>
        <w:numPr>
          <w:ilvl w:val="1"/>
          <w:numId w:val="3"/>
        </w:numPr>
        <w:rPr>
          <w:strike/>
          <w:color w:val="auto"/>
        </w:rPr>
      </w:pPr>
      <w:r w:rsidRPr="0035313F">
        <w:rPr>
          <w:strike/>
          <w:color w:val="auto"/>
        </w:rPr>
        <w:t xml:space="preserve">Determine which attachments can be removed or consolidated </w:t>
      </w:r>
      <w:r w:rsidRPr="0035313F">
        <w:rPr>
          <w:b/>
          <w:bCs/>
          <w:strike/>
          <w:color w:val="auto"/>
        </w:rPr>
        <w:t>[1]</w:t>
      </w:r>
      <w:r w:rsidRPr="0035313F">
        <w:rPr>
          <w:strike/>
          <w:color w:val="auto"/>
        </w:rPr>
        <w:t>.</w:t>
      </w:r>
    </w:p>
    <w:p w14:paraId="4A8A1BE0"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Talent removing or consolidating patient attachments at the bedside.</w:t>
      </w:r>
      <w:r w:rsidRPr="0035313F">
        <w:rPr>
          <w:strike/>
          <w:color w:val="auto"/>
          <w:lang w:val="en-IN"/>
        </w:rPr>
        <w:br/>
      </w:r>
    </w:p>
    <w:p w14:paraId="2F5C2E9A" w14:textId="77777777" w:rsidR="0035313F" w:rsidRPr="0035313F" w:rsidRDefault="0035313F" w:rsidP="0035313F">
      <w:pPr>
        <w:pStyle w:val="Narration"/>
        <w:numPr>
          <w:ilvl w:val="1"/>
          <w:numId w:val="3"/>
        </w:numPr>
        <w:rPr>
          <w:strike/>
          <w:color w:val="auto"/>
        </w:rPr>
      </w:pPr>
      <w:r w:rsidRPr="0035313F">
        <w:rPr>
          <w:strike/>
          <w:color w:val="auto"/>
        </w:rPr>
        <w:t>Next, assign roles among team members and</w:t>
      </w:r>
      <w:r w:rsidRPr="0035313F">
        <w:rPr>
          <w:b/>
          <w:bCs/>
          <w:strike/>
          <w:color w:val="auto"/>
        </w:rPr>
        <w:t xml:space="preserve"> </w:t>
      </w:r>
      <w:r w:rsidRPr="0035313F">
        <w:rPr>
          <w:strike/>
          <w:color w:val="auto"/>
        </w:rPr>
        <w:t xml:space="preserve">designate a team leader </w:t>
      </w:r>
      <w:r w:rsidRPr="0035313F">
        <w:rPr>
          <w:b/>
          <w:bCs/>
          <w:strike/>
          <w:color w:val="auto"/>
        </w:rPr>
        <w:t>[1]</w:t>
      </w:r>
      <w:r w:rsidRPr="0035313F">
        <w:rPr>
          <w:strike/>
          <w:color w:val="auto"/>
        </w:rPr>
        <w:t xml:space="preserve">. Assign airway monitoring responsibilities to appropriate staff </w:t>
      </w:r>
      <w:r w:rsidRPr="0035313F">
        <w:rPr>
          <w:b/>
          <w:bCs/>
          <w:strike/>
          <w:color w:val="auto"/>
        </w:rPr>
        <w:t>[2]</w:t>
      </w:r>
      <w:r w:rsidRPr="0035313F">
        <w:rPr>
          <w:strike/>
          <w:color w:val="auto"/>
        </w:rPr>
        <w:t>.</w:t>
      </w:r>
    </w:p>
    <w:p w14:paraId="7E7495B2"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Talent assigning responsibilities to team members.</w:t>
      </w:r>
    </w:p>
    <w:p w14:paraId="599FC001"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Talent assigning airway monitoring responsibility to the appropriate staff member.</w:t>
      </w:r>
    </w:p>
    <w:p w14:paraId="6095C765" w14:textId="77777777" w:rsidR="0035313F" w:rsidRPr="0035313F" w:rsidRDefault="0035313F" w:rsidP="0035313F">
      <w:pPr>
        <w:pStyle w:val="ShotDescription"/>
        <w:ind w:firstLine="0"/>
        <w:rPr>
          <w:strike/>
          <w:color w:val="auto"/>
          <w:lang w:val="en-IN"/>
        </w:rPr>
      </w:pPr>
    </w:p>
    <w:p w14:paraId="6D0F5025" w14:textId="77777777" w:rsidR="0035313F" w:rsidRPr="0035313F" w:rsidRDefault="0035313F" w:rsidP="0035313F">
      <w:pPr>
        <w:pStyle w:val="Narration"/>
        <w:numPr>
          <w:ilvl w:val="1"/>
          <w:numId w:val="3"/>
        </w:numPr>
        <w:rPr>
          <w:strike/>
          <w:color w:val="auto"/>
        </w:rPr>
      </w:pPr>
      <w:r w:rsidRPr="0035313F">
        <w:rPr>
          <w:strike/>
          <w:color w:val="auto"/>
        </w:rPr>
        <w:t xml:space="preserve">Ensure that airway equipment and appropriately trained personnel are available in the event of an unplanned extubation </w:t>
      </w:r>
      <w:r w:rsidRPr="0035313F">
        <w:rPr>
          <w:b/>
          <w:strike/>
          <w:color w:val="auto"/>
        </w:rPr>
        <w:t>[1]</w:t>
      </w:r>
      <w:r w:rsidRPr="0035313F">
        <w:rPr>
          <w:strike/>
          <w:color w:val="auto"/>
        </w:rPr>
        <w:t xml:space="preserve">. </w:t>
      </w:r>
    </w:p>
    <w:p w14:paraId="7F828F34"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Talent checking that airway equipment is present at the bedside.</w:t>
      </w:r>
    </w:p>
    <w:p w14:paraId="4EBCB028" w14:textId="77777777" w:rsidR="0035313F" w:rsidRPr="0035313F" w:rsidRDefault="0035313F" w:rsidP="0035313F">
      <w:pPr>
        <w:pStyle w:val="ShotDescription"/>
        <w:ind w:firstLine="0"/>
        <w:rPr>
          <w:strike/>
          <w:color w:val="auto"/>
          <w:lang w:val="en-IN"/>
        </w:rPr>
      </w:pPr>
    </w:p>
    <w:p w14:paraId="37BEC885" w14:textId="77777777" w:rsidR="0035313F" w:rsidRPr="0035313F" w:rsidRDefault="0035313F" w:rsidP="0035313F">
      <w:pPr>
        <w:pStyle w:val="Narration"/>
        <w:numPr>
          <w:ilvl w:val="1"/>
          <w:numId w:val="3"/>
        </w:numPr>
        <w:rPr>
          <w:rFonts w:eastAsia="Calibri"/>
          <w:strike/>
          <w:color w:val="auto"/>
          <w:lang w:val="en-US"/>
        </w:rPr>
      </w:pPr>
      <w:r w:rsidRPr="0035313F">
        <w:rPr>
          <w:rFonts w:eastAsia="Calibri"/>
          <w:strike/>
          <w:color w:val="auto"/>
          <w:lang w:val="en-US"/>
        </w:rPr>
        <w:t xml:space="preserve">Also, ensure that appropriate equipment, such as a walking frame, mobile pole for attachments, portable oxygen, and suitable patient clothing such as non-slip socks and adequate coverage, is readily available </w:t>
      </w:r>
      <w:r w:rsidRPr="0035313F">
        <w:rPr>
          <w:rFonts w:eastAsia="Calibri"/>
          <w:b/>
          <w:bCs/>
          <w:strike/>
          <w:color w:val="auto"/>
          <w:lang w:val="en-US"/>
        </w:rPr>
        <w:t>[1].</w:t>
      </w:r>
    </w:p>
    <w:p w14:paraId="2D1F75ED" w14:textId="77777777" w:rsidR="0035313F" w:rsidRPr="0035313F" w:rsidRDefault="0035313F" w:rsidP="0035313F">
      <w:pPr>
        <w:pStyle w:val="Narration"/>
        <w:numPr>
          <w:ilvl w:val="2"/>
          <w:numId w:val="3"/>
        </w:numPr>
        <w:rPr>
          <w:rFonts w:eastAsia="Calibri"/>
          <w:strike/>
          <w:color w:val="auto"/>
          <w:lang w:val="en-US"/>
        </w:rPr>
      </w:pPr>
      <w:r w:rsidRPr="0035313F">
        <w:rPr>
          <w:rFonts w:eastAsia="Calibri"/>
          <w:strike/>
          <w:color w:val="auto"/>
          <w:lang w:val="en-US"/>
        </w:rPr>
        <w:t>Static picture/ scan of these items</w:t>
      </w:r>
    </w:p>
    <w:p w14:paraId="2AFBD63F" w14:textId="77777777" w:rsidR="0035313F" w:rsidRPr="0035313F" w:rsidRDefault="0035313F" w:rsidP="0035313F">
      <w:pPr>
        <w:pStyle w:val="Narration"/>
        <w:ind w:left="1627" w:firstLine="0"/>
        <w:rPr>
          <w:rFonts w:eastAsia="Calibri"/>
          <w:strike/>
          <w:color w:val="auto"/>
          <w:lang w:val="en-US"/>
        </w:rPr>
      </w:pPr>
    </w:p>
    <w:p w14:paraId="1A56FDDD" w14:textId="77777777" w:rsidR="0035313F" w:rsidRPr="0035313F" w:rsidRDefault="0035313F" w:rsidP="0035313F">
      <w:pPr>
        <w:pStyle w:val="Narration"/>
        <w:numPr>
          <w:ilvl w:val="1"/>
          <w:numId w:val="3"/>
        </w:numPr>
        <w:rPr>
          <w:strike/>
          <w:color w:val="auto"/>
        </w:rPr>
      </w:pPr>
      <w:r w:rsidRPr="0035313F">
        <w:rPr>
          <w:strike/>
          <w:color w:val="auto"/>
          <w:lang w:val="en-US"/>
        </w:rPr>
        <w:t>Maintain appropriate staffing levels in accordance with institutional policies, treatment goals, clinician expertise, and staff availability</w:t>
      </w:r>
      <w:r w:rsidRPr="0035313F">
        <w:rPr>
          <w:b/>
          <w:bCs/>
          <w:strike/>
          <w:color w:val="auto"/>
          <w:lang w:val="en-US"/>
        </w:rPr>
        <w:t xml:space="preserve"> </w:t>
      </w:r>
      <w:r w:rsidRPr="0035313F">
        <w:rPr>
          <w:b/>
          <w:bCs/>
          <w:strike/>
          <w:color w:val="auto"/>
        </w:rPr>
        <w:t>[1]</w:t>
      </w:r>
      <w:r w:rsidRPr="0035313F">
        <w:rPr>
          <w:strike/>
          <w:color w:val="auto"/>
        </w:rPr>
        <w:t xml:space="preserve">. Review the mobilization and backup plans with the team </w:t>
      </w:r>
      <w:r w:rsidRPr="0035313F">
        <w:rPr>
          <w:b/>
          <w:bCs/>
          <w:strike/>
          <w:color w:val="auto"/>
        </w:rPr>
        <w:t>[2]</w:t>
      </w:r>
      <w:r w:rsidRPr="0035313F">
        <w:rPr>
          <w:strike/>
          <w:color w:val="auto"/>
        </w:rPr>
        <w:t xml:space="preserve">.  Communicate the plan to the patient and address any questions </w:t>
      </w:r>
      <w:r w:rsidRPr="0035313F">
        <w:rPr>
          <w:b/>
          <w:bCs/>
          <w:strike/>
          <w:color w:val="auto"/>
        </w:rPr>
        <w:t>[3]</w:t>
      </w:r>
      <w:r w:rsidRPr="0035313F">
        <w:rPr>
          <w:strike/>
          <w:color w:val="auto"/>
        </w:rPr>
        <w:t>.</w:t>
      </w:r>
    </w:p>
    <w:p w14:paraId="1655CBFF"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Talent confirming that the required number of staff are present for mobilization.</w:t>
      </w:r>
    </w:p>
    <w:p w14:paraId="43E072D8" w14:textId="77777777" w:rsidR="0035313F" w:rsidRPr="0035313F" w:rsidRDefault="0035313F" w:rsidP="0035313F">
      <w:pPr>
        <w:pStyle w:val="ShotDescription"/>
        <w:numPr>
          <w:ilvl w:val="2"/>
          <w:numId w:val="3"/>
        </w:numPr>
        <w:rPr>
          <w:strike/>
          <w:color w:val="auto"/>
          <w:lang w:val="en-IN"/>
        </w:rPr>
      </w:pPr>
      <w:r w:rsidRPr="0035313F">
        <w:rPr>
          <w:strike/>
          <w:color w:val="auto"/>
          <w:lang w:val="en-IN"/>
        </w:rPr>
        <w:t>Talent discussing the mobilization plan with team members.</w:t>
      </w:r>
    </w:p>
    <w:p w14:paraId="119CC929" w14:textId="5C214A79" w:rsidR="0035313F" w:rsidRDefault="0035313F" w:rsidP="0035313F">
      <w:pPr>
        <w:pStyle w:val="ShotDescription"/>
        <w:numPr>
          <w:ilvl w:val="2"/>
          <w:numId w:val="3"/>
        </w:numPr>
        <w:rPr>
          <w:strike/>
          <w:color w:val="auto"/>
          <w:lang w:val="en-IN"/>
        </w:rPr>
      </w:pPr>
      <w:r w:rsidRPr="0035313F">
        <w:rPr>
          <w:strike/>
          <w:color w:val="auto"/>
          <w:lang w:val="en-IN"/>
        </w:rPr>
        <w:t>Talent explaining the mobilization plan to the patient.</w:t>
      </w:r>
    </w:p>
    <w:p w14:paraId="31030F4C" w14:textId="3135E54B" w:rsidR="0035313F" w:rsidRPr="0035313F" w:rsidRDefault="0035313F" w:rsidP="0035313F">
      <w:pPr>
        <w:pStyle w:val="ShotDescription"/>
        <w:ind w:firstLine="0"/>
        <w:rPr>
          <w:color w:val="auto"/>
          <w:lang w:val="en-IN"/>
        </w:rPr>
      </w:pPr>
      <w:r w:rsidRPr="0035313F">
        <w:rPr>
          <w:color w:val="auto"/>
          <w:highlight w:val="green"/>
          <w:lang w:val="en-IN"/>
        </w:rPr>
        <w:t>NOTE: The authors requested to move this after section 3.</w:t>
      </w:r>
    </w:p>
    <w:p w14:paraId="349D5DA4" w14:textId="77777777" w:rsidR="0035313F" w:rsidRPr="0035313F" w:rsidRDefault="0035313F" w:rsidP="0035313F">
      <w:pPr>
        <w:pStyle w:val="ShotDescription"/>
        <w:ind w:firstLine="0"/>
        <w:rPr>
          <w:strike/>
          <w:lang w:val="en-IN"/>
        </w:rPr>
      </w:pPr>
    </w:p>
    <w:p w14:paraId="189F9C32" w14:textId="3AACC8B6" w:rsidR="001719E1" w:rsidRPr="00326A3B" w:rsidRDefault="001719E1" w:rsidP="001719E1">
      <w:pPr>
        <w:pStyle w:val="ListParagraph"/>
        <w:numPr>
          <w:ilvl w:val="0"/>
          <w:numId w:val="6"/>
        </w:numPr>
        <w:spacing w:before="120"/>
        <w:rPr>
          <w:rFonts w:cstheme="minorBidi"/>
        </w:rPr>
      </w:pPr>
      <w:r w:rsidRPr="00326A3B">
        <w:rPr>
          <w:b/>
          <w:bCs/>
        </w:rPr>
        <w:t xml:space="preserve">ICU Rehabilitation Progression: </w:t>
      </w:r>
      <w:r w:rsidRPr="00326A3B">
        <w:rPr>
          <w:rFonts w:cstheme="minorBidi"/>
          <w:b/>
          <w:bCs/>
        </w:rPr>
        <w:t>In-bed Range of Motion and Strengthening</w:t>
      </w:r>
      <w:r w:rsidR="00BF3F10">
        <w:rPr>
          <w:rFonts w:cstheme="minorBidi"/>
          <w:b/>
          <w:bCs/>
        </w:rPr>
        <w:t xml:space="preserve"> (</w:t>
      </w:r>
      <w:r w:rsidR="00BF3F10" w:rsidRPr="00326A3B">
        <w:rPr>
          <w:rFonts w:cstheme="minorBidi"/>
          <w:b/>
          <w:bCs/>
        </w:rPr>
        <w:t>Activity 1</w:t>
      </w:r>
      <w:r w:rsidR="00BF3F10">
        <w:rPr>
          <w:rFonts w:cstheme="minorBidi"/>
          <w:b/>
          <w:bCs/>
        </w:rPr>
        <w:t>)</w:t>
      </w:r>
    </w:p>
    <w:p w14:paraId="3E37EAD4" w14:textId="5EBFE79E" w:rsidR="001719E1" w:rsidRDefault="001719E1" w:rsidP="001719E1">
      <w:pPr>
        <w:pStyle w:val="ListParagraph"/>
        <w:spacing w:before="120"/>
        <w:ind w:left="360"/>
        <w:contextualSpacing w:val="0"/>
        <w:rPr>
          <w:rFonts w:cstheme="minorBidi"/>
        </w:rPr>
      </w:pPr>
      <w:r w:rsidRPr="223EF3D2">
        <w:rPr>
          <w:rFonts w:cstheme="minorBidi"/>
          <w:b/>
          <w:bCs/>
        </w:rPr>
        <w:t xml:space="preserve">Demonstrator: </w:t>
      </w:r>
      <w:r w:rsidRPr="00A96C9C">
        <w:rPr>
          <w:rFonts w:cstheme="minorBidi"/>
          <w:strike/>
        </w:rPr>
        <w:t>Daana Ajami</w:t>
      </w:r>
      <w:r>
        <w:rPr>
          <w:rFonts w:cstheme="minorBidi"/>
        </w:rPr>
        <w:t xml:space="preserve"> Kristy Obrovac, </w:t>
      </w:r>
      <w:r w:rsidRPr="001719E1">
        <w:rPr>
          <w:rFonts w:cstheme="minorBidi"/>
        </w:rPr>
        <w:t>St. Joseph’s Healthcare Hamilton</w:t>
      </w:r>
    </w:p>
    <w:p w14:paraId="0C08253F" w14:textId="77777777" w:rsidR="001719E1" w:rsidRDefault="001719E1" w:rsidP="001719E1">
      <w:pPr>
        <w:pStyle w:val="Narration"/>
        <w:numPr>
          <w:ilvl w:val="1"/>
          <w:numId w:val="8"/>
        </w:numPr>
      </w:pPr>
      <w:r w:rsidRPr="00326A3B">
        <w:rPr>
          <w:lang w:val="en-US"/>
        </w:rPr>
        <w:t>To begin, e</w:t>
      </w:r>
      <w:r>
        <w:t xml:space="preserve">nter the room with the patient attached to ICU equipment </w:t>
      </w:r>
      <w:r w:rsidRPr="00A1728B">
        <w:rPr>
          <w:b/>
          <w:bCs/>
        </w:rPr>
        <w:t>[1].</w:t>
      </w:r>
      <w:r>
        <w:rPr>
          <w:b/>
          <w:bCs/>
        </w:rPr>
        <w:t xml:space="preserve"> </w:t>
      </w:r>
    </w:p>
    <w:p w14:paraId="2F8988ED" w14:textId="3C000C22" w:rsidR="001719E1" w:rsidRPr="0035313F" w:rsidRDefault="001719E1" w:rsidP="001719E1">
      <w:pPr>
        <w:pStyle w:val="Narration"/>
        <w:numPr>
          <w:ilvl w:val="2"/>
          <w:numId w:val="8"/>
        </w:numPr>
        <w:rPr>
          <w:color w:val="000000" w:themeColor="text1"/>
          <w:highlight w:val="green"/>
        </w:rPr>
      </w:pPr>
      <w:r w:rsidRPr="00A1728B">
        <w:rPr>
          <w:color w:val="auto"/>
        </w:rPr>
        <w:t>WIDE: Talent walks into the room after sanitizing hands and donning gloves</w:t>
      </w:r>
      <w:r>
        <w:rPr>
          <w:color w:val="auto"/>
        </w:rPr>
        <w:t xml:space="preserve">. </w:t>
      </w:r>
      <w:r w:rsidRPr="00326A3B">
        <w:rPr>
          <w:color w:val="auto"/>
          <w:highlight w:val="green"/>
        </w:rPr>
        <w:t>Videographer’s NOTE</w:t>
      </w:r>
      <w:r w:rsidRPr="00326A3B">
        <w:rPr>
          <w:color w:val="000000" w:themeColor="text1"/>
          <w:highlight w:val="green"/>
        </w:rPr>
        <w:t>: Slate number swapped with shot 2.2.1</w:t>
      </w:r>
      <w:r w:rsidR="0035313F">
        <w:rPr>
          <w:color w:val="000000" w:themeColor="text1"/>
        </w:rPr>
        <w:t xml:space="preserve">    </w:t>
      </w:r>
      <w:r w:rsidR="0035313F" w:rsidRPr="0035313F">
        <w:rPr>
          <w:color w:val="000000" w:themeColor="text1"/>
          <w:highlight w:val="green"/>
        </w:rPr>
        <w:t xml:space="preserve">NOTE: 2.1.1 is </w:t>
      </w:r>
      <w:r w:rsidR="0035313F" w:rsidRPr="0035313F">
        <w:rPr>
          <w:color w:val="000000" w:themeColor="text1"/>
          <w:highlight w:val="green"/>
        </w:rPr>
        <w:lastRenderedPageBreak/>
        <w:t>alone retained here</w:t>
      </w:r>
      <w:r w:rsidR="00FE4A43">
        <w:rPr>
          <w:color w:val="000000" w:themeColor="text1"/>
          <w:highlight w:val="green"/>
        </w:rPr>
        <w:t xml:space="preserve"> and should be placed under heading 3</w:t>
      </w:r>
      <w:r w:rsidR="0035313F" w:rsidRPr="0035313F">
        <w:rPr>
          <w:color w:val="000000" w:themeColor="text1"/>
          <w:highlight w:val="green"/>
        </w:rPr>
        <w:t>.</w:t>
      </w:r>
    </w:p>
    <w:p w14:paraId="11D874AA" w14:textId="77777777" w:rsidR="000F06CC" w:rsidRPr="00326A3B" w:rsidRDefault="000F06CC" w:rsidP="000F06CC">
      <w:pPr>
        <w:pStyle w:val="Narration"/>
        <w:ind w:left="1627" w:firstLine="0"/>
        <w:rPr>
          <w:color w:val="000000" w:themeColor="text1"/>
        </w:rPr>
      </w:pPr>
    </w:p>
    <w:p w14:paraId="239CAB6D" w14:textId="77777777" w:rsidR="00FE4A43" w:rsidRPr="00FE4A43" w:rsidRDefault="00FE4A43" w:rsidP="009D45BB">
      <w:pPr>
        <w:pStyle w:val="Narration"/>
        <w:widowControl/>
        <w:numPr>
          <w:ilvl w:val="1"/>
          <w:numId w:val="6"/>
        </w:numPr>
        <w:rPr>
          <w:color w:val="auto"/>
          <w:kern w:val="2"/>
          <w:lang w:val="en-IN" w:eastAsia="en-IN"/>
          <w14:ligatures w14:val="standardContextual"/>
        </w:rPr>
      </w:pPr>
      <w:r w:rsidRPr="00FE4A43">
        <w:rPr>
          <w:strike/>
          <w:color w:val="000000" w:themeColor="text1"/>
          <w:kern w:val="2"/>
          <w:lang w:val="en-IN" w:eastAsia="en-IN"/>
          <w14:ligatures w14:val="standardContextual"/>
        </w:rPr>
        <w:t>While applying RTSS to range-of-motion and strengthening activities, patient participation can range from fully passive to fully volitional. Tailor the therapy to the type of activity. Actively monitor the patient and provide instructions, cues, assistance, or equipment as needed</w:t>
      </w:r>
      <w:r w:rsidRPr="00FE4A43">
        <w:rPr>
          <w:kern w:val="2"/>
          <w:lang w:val="en-IN" w:eastAsia="en-IN"/>
          <w14:ligatures w14:val="standardContextual"/>
        </w:rPr>
        <w:t>.</w:t>
      </w:r>
      <w:r>
        <w:rPr>
          <w:kern w:val="2"/>
          <w:lang w:val="en-IN" w:eastAsia="en-IN"/>
          <w14:ligatures w14:val="standardContextual"/>
        </w:rPr>
        <w:t xml:space="preserve"> </w:t>
      </w:r>
      <w:r w:rsidR="001719E1" w:rsidRPr="00FE4A43">
        <w:rPr>
          <w:kern w:val="2"/>
          <w:lang w:val="en-IN" w:eastAsia="en-IN"/>
          <w14:ligatures w14:val="standardContextual"/>
        </w:rPr>
        <w:t xml:space="preserve">Identify the patient room layout, including an adjustable ICU bed and surrounding equipment </w:t>
      </w:r>
      <w:r w:rsidR="001719E1" w:rsidRPr="00FE4A43">
        <w:rPr>
          <w:b/>
          <w:bCs/>
          <w:kern w:val="2"/>
          <w:lang w:val="en-IN" w:eastAsia="en-IN"/>
          <w14:ligatures w14:val="standardContextual"/>
        </w:rPr>
        <w:t>[1]</w:t>
      </w:r>
      <w:r w:rsidR="001719E1" w:rsidRPr="00FE4A43">
        <w:rPr>
          <w:kern w:val="2"/>
          <w:lang w:val="en-IN" w:eastAsia="en-IN"/>
          <w14:ligatures w14:val="standardContextual"/>
        </w:rPr>
        <w:t xml:space="preserve">. </w:t>
      </w:r>
      <w:r w:rsidR="001719E1" w:rsidRPr="00FE4A43">
        <w:rPr>
          <w:lang w:val="en-IN"/>
        </w:rPr>
        <w:t xml:space="preserve">Visually scan the patient and surrounding equipment, observe patient monitors and attachments </w:t>
      </w:r>
      <w:r w:rsidR="001719E1" w:rsidRPr="00FE4A43">
        <w:rPr>
          <w:b/>
          <w:bCs/>
        </w:rPr>
        <w:t>[2]</w:t>
      </w:r>
      <w:r w:rsidR="001719E1">
        <w:t xml:space="preserve">. Identify all equipment, lines, and attachments connected to the patient </w:t>
      </w:r>
      <w:r w:rsidR="001719E1" w:rsidRPr="00FE4A43">
        <w:rPr>
          <w:b/>
          <w:bCs/>
        </w:rPr>
        <w:t>[3]</w:t>
      </w:r>
      <w:r w:rsidR="001719E1">
        <w:t xml:space="preserve"> </w:t>
      </w:r>
      <w:r w:rsidR="001719E1" w:rsidRPr="00784445">
        <w:t>and c</w:t>
      </w:r>
      <w:r w:rsidR="001719E1">
        <w:t xml:space="preserve">ommunicate the plan to the patient and address any questions </w:t>
      </w:r>
      <w:r w:rsidR="001719E1" w:rsidRPr="00FE4A43">
        <w:rPr>
          <w:b/>
          <w:bCs/>
        </w:rPr>
        <w:t>[4]</w:t>
      </w:r>
      <w:r w:rsidR="001719E1">
        <w:t xml:space="preserve">. </w:t>
      </w:r>
    </w:p>
    <w:p w14:paraId="4C693DE1" w14:textId="77777777" w:rsidR="00FE4A43" w:rsidRPr="00FE4A43" w:rsidRDefault="00FE4A43" w:rsidP="00FE4A43">
      <w:pPr>
        <w:pStyle w:val="Narration"/>
        <w:numPr>
          <w:ilvl w:val="2"/>
          <w:numId w:val="6"/>
        </w:numPr>
        <w:spacing w:line="259" w:lineRule="auto"/>
        <w:rPr>
          <w:strike/>
          <w:color w:val="auto"/>
        </w:rPr>
      </w:pPr>
      <w:r w:rsidRPr="00FE4A43">
        <w:rPr>
          <w:strike/>
          <w:color w:val="auto"/>
        </w:rPr>
        <w:t>LAB MEDIA: Figure 3</w:t>
      </w:r>
    </w:p>
    <w:p w14:paraId="7BDAD20A" w14:textId="4E0EAA00" w:rsidR="001719E1" w:rsidRPr="00FE4A43" w:rsidRDefault="001719E1" w:rsidP="00FE4A43">
      <w:pPr>
        <w:pStyle w:val="Narration"/>
        <w:widowControl/>
        <w:ind w:firstLine="0"/>
        <w:rPr>
          <w:color w:val="auto"/>
          <w:kern w:val="2"/>
          <w:lang w:val="en-IN" w:eastAsia="en-IN"/>
          <w14:ligatures w14:val="standardContextual"/>
        </w:rPr>
      </w:pPr>
      <w:r w:rsidRPr="00FE4A43">
        <w:rPr>
          <w:color w:val="auto"/>
          <w:highlight w:val="green"/>
        </w:rPr>
        <w:t>NOTE: Section 3 is moved before section 2 as per the author’s request</w:t>
      </w:r>
      <w:r w:rsidRPr="00FE4A43">
        <w:rPr>
          <w:color w:val="auto"/>
        </w:rPr>
        <w:t>.</w:t>
      </w:r>
    </w:p>
    <w:p w14:paraId="0238977E" w14:textId="0C00BDFD" w:rsidR="001719E1" w:rsidRPr="00CC1397" w:rsidRDefault="001719E1" w:rsidP="001719E1">
      <w:pPr>
        <w:pStyle w:val="Narration"/>
        <w:widowControl/>
        <w:ind w:firstLine="0"/>
        <w:rPr>
          <w:color w:val="auto"/>
          <w:kern w:val="2"/>
          <w:lang w:val="en-IN" w:eastAsia="en-IN"/>
          <w14:ligatures w14:val="standardContextual"/>
        </w:rPr>
      </w:pPr>
      <w:r w:rsidRPr="00501102">
        <w:rPr>
          <w:color w:val="auto"/>
          <w:highlight w:val="green"/>
        </w:rPr>
        <w:t>The sentence numbers are adjusted to accommodate the added shots</w:t>
      </w:r>
      <w:r w:rsidR="00FE4A43">
        <w:rPr>
          <w:color w:val="auto"/>
        </w:rPr>
        <w:t>.</w:t>
      </w:r>
    </w:p>
    <w:p w14:paraId="50187365" w14:textId="77777777" w:rsidR="001719E1" w:rsidRPr="00501102" w:rsidRDefault="001719E1" w:rsidP="001719E1">
      <w:pPr>
        <w:pStyle w:val="Narration"/>
        <w:widowControl/>
        <w:ind w:firstLine="0"/>
        <w:rPr>
          <w:color w:val="auto"/>
          <w:kern w:val="2"/>
          <w:lang w:val="en-IN" w:eastAsia="en-IN"/>
          <w14:ligatures w14:val="standardContextual"/>
        </w:rPr>
      </w:pPr>
      <w:r w:rsidRPr="00CC1397">
        <w:rPr>
          <w:color w:val="auto"/>
          <w:kern w:val="2"/>
          <w:highlight w:val="green"/>
          <w:lang w:val="en-US" w:eastAsia="en-IN"/>
          <w14:ligatures w14:val="standardContextual"/>
        </w:rPr>
        <w:t xml:space="preserve">Videographer's and author's </w:t>
      </w:r>
      <w:r>
        <w:rPr>
          <w:color w:val="auto"/>
          <w:kern w:val="2"/>
          <w:highlight w:val="green"/>
          <w:lang w:val="en-US" w:eastAsia="en-IN"/>
          <w14:ligatures w14:val="standardContextual"/>
        </w:rPr>
        <w:t>notes</w:t>
      </w:r>
      <w:r w:rsidRPr="00CC1397">
        <w:rPr>
          <w:color w:val="auto"/>
          <w:kern w:val="2"/>
          <w:highlight w:val="green"/>
          <w:lang w:val="en-US" w:eastAsia="en-IN"/>
          <w14:ligatures w14:val="standardContextual"/>
        </w:rPr>
        <w:t xml:space="preserve"> are not matching exactly for these shots, please check if the footage</w:t>
      </w:r>
      <w:r>
        <w:rPr>
          <w:color w:val="auto"/>
          <w:kern w:val="2"/>
          <w:highlight w:val="green"/>
          <w:lang w:val="en-US" w:eastAsia="en-IN"/>
          <w14:ligatures w14:val="standardContextual"/>
        </w:rPr>
        <w:t>,</w:t>
      </w:r>
      <w:r w:rsidRPr="00CC1397">
        <w:rPr>
          <w:color w:val="auto"/>
          <w:kern w:val="2"/>
          <w:highlight w:val="green"/>
          <w:lang w:val="en-US" w:eastAsia="en-IN"/>
          <w14:ligatures w14:val="standardContextual"/>
        </w:rPr>
        <w:t xml:space="preserve"> as per </w:t>
      </w:r>
      <w:r>
        <w:rPr>
          <w:color w:val="auto"/>
          <w:kern w:val="2"/>
          <w:highlight w:val="green"/>
          <w:lang w:val="en-US" w:eastAsia="en-IN"/>
          <w14:ligatures w14:val="standardContextual"/>
        </w:rPr>
        <w:t xml:space="preserve">the </w:t>
      </w:r>
      <w:r w:rsidRPr="00CC1397">
        <w:rPr>
          <w:color w:val="auto"/>
          <w:kern w:val="2"/>
          <w:highlight w:val="green"/>
          <w:lang w:val="en-US" w:eastAsia="en-IN"/>
          <w14:ligatures w14:val="standardContextual"/>
        </w:rPr>
        <w:t>author's description</w:t>
      </w:r>
      <w:r>
        <w:rPr>
          <w:color w:val="auto"/>
          <w:kern w:val="2"/>
          <w:highlight w:val="green"/>
          <w:lang w:val="en-US" w:eastAsia="en-IN"/>
          <w14:ligatures w14:val="standardContextual"/>
        </w:rPr>
        <w:t>,</w:t>
      </w:r>
      <w:r w:rsidRPr="00CC1397">
        <w:rPr>
          <w:color w:val="auto"/>
          <w:kern w:val="2"/>
          <w:highlight w:val="green"/>
          <w:lang w:val="en-US" w:eastAsia="en-IN"/>
          <w14:ligatures w14:val="standardContextual"/>
        </w:rPr>
        <w:t xml:space="preserve"> is available</w:t>
      </w:r>
      <w:r>
        <w:rPr>
          <w:color w:val="auto"/>
          <w:kern w:val="2"/>
          <w:highlight w:val="green"/>
          <w:lang w:val="en-US" w:eastAsia="en-IN"/>
          <w14:ligatures w14:val="standardContextual"/>
        </w:rPr>
        <w:t>,</w:t>
      </w:r>
      <w:r w:rsidRPr="00CC1397">
        <w:rPr>
          <w:color w:val="auto"/>
          <w:kern w:val="2"/>
          <w:highlight w:val="green"/>
          <w:lang w:val="en-US" w:eastAsia="en-IN"/>
          <w14:ligatures w14:val="standardContextual"/>
        </w:rPr>
        <w:t xml:space="preserve"> and use them</w:t>
      </w:r>
    </w:p>
    <w:p w14:paraId="26918D67" w14:textId="77777777" w:rsidR="001719E1" w:rsidRDefault="001719E1" w:rsidP="001719E1">
      <w:pPr>
        <w:ind w:left="720" w:firstLine="187"/>
        <w:rPr>
          <w:color w:val="EE0000"/>
          <w:lang w:val="en-IN"/>
        </w:rPr>
      </w:pPr>
    </w:p>
    <w:p w14:paraId="5B316589" w14:textId="7A8DA220" w:rsidR="001719E1" w:rsidRDefault="001719E1" w:rsidP="001719E1">
      <w:pPr>
        <w:ind w:left="720" w:firstLine="187"/>
      </w:pPr>
      <w:r w:rsidRPr="00F92D4A">
        <w:rPr>
          <w:color w:val="EE0000"/>
          <w:lang w:val="en-IN"/>
        </w:rPr>
        <w:t xml:space="preserve">Added Shot: WIDE: </w:t>
      </w:r>
      <w:r w:rsidRPr="00781F89">
        <w:rPr>
          <w:color w:val="EE0000"/>
        </w:rPr>
        <w:t>Talent looking around the patient room, pointing to the adjustable intensive care unit bed and surrounding equipment.</w:t>
      </w:r>
      <w:r>
        <w:rPr>
          <w:color w:val="EE0000"/>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784445">
        <w:rPr>
          <w:highlight w:val="green"/>
          <w:lang w:val="en-IN"/>
        </w:rPr>
        <w:t xml:space="preserve">: </w:t>
      </w:r>
      <w:r w:rsidRPr="00784445">
        <w:rPr>
          <w:highlight w:val="green"/>
        </w:rPr>
        <w:t>3.1.2 – added wide shot of preparation and discussing with patient</w:t>
      </w:r>
    </w:p>
    <w:p w14:paraId="11110DAB" w14:textId="77777777" w:rsidR="001719E1" w:rsidRDefault="001719E1" w:rsidP="001719E1"/>
    <w:p w14:paraId="564604E1" w14:textId="77777777" w:rsidR="001719E1" w:rsidRDefault="001719E1" w:rsidP="001719E1">
      <w:pPr>
        <w:ind w:left="720"/>
      </w:pPr>
      <w:r w:rsidRPr="00F92D4A">
        <w:rPr>
          <w:color w:val="EE0000"/>
          <w:lang w:val="en-IN"/>
        </w:rPr>
        <w:t xml:space="preserve">Added Shot: </w:t>
      </w:r>
      <w:r w:rsidRPr="00781F89">
        <w:rPr>
          <w:color w:val="EE0000"/>
        </w:rPr>
        <w:t>Talent visually checking the patient, monitors, and attached equipment.</w:t>
      </w:r>
      <w:r>
        <w:rPr>
          <w:color w:val="EE0000"/>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784445">
        <w:rPr>
          <w:highlight w:val="green"/>
          <w:lang w:val="en-IN"/>
        </w:rPr>
        <w:t>:</w:t>
      </w:r>
      <w:r w:rsidRPr="00784445">
        <w:rPr>
          <w:highlight w:val="green"/>
        </w:rPr>
        <w:t xml:space="preserve"> 3.1.3 – added shot of checking devices</w:t>
      </w:r>
      <w:r>
        <w:t xml:space="preserve"> </w:t>
      </w:r>
    </w:p>
    <w:p w14:paraId="57360893" w14:textId="77777777" w:rsidR="001719E1" w:rsidRDefault="001719E1" w:rsidP="001719E1">
      <w:pPr>
        <w:pStyle w:val="ShotDescription"/>
        <w:ind w:firstLine="0"/>
        <w:rPr>
          <w:color w:val="EE0000"/>
        </w:rPr>
      </w:pPr>
    </w:p>
    <w:p w14:paraId="4EF3CB44" w14:textId="77777777" w:rsidR="001719E1" w:rsidRDefault="001719E1" w:rsidP="001719E1">
      <w:pPr>
        <w:ind w:left="720"/>
      </w:pPr>
      <w:r w:rsidRPr="00F92D4A">
        <w:rPr>
          <w:color w:val="EE0000"/>
          <w:lang w:val="en-IN"/>
        </w:rPr>
        <w:t>Added Shot: Talent checking the equipment</w:t>
      </w:r>
      <w:r>
        <w:rPr>
          <w:color w:val="EE0000"/>
          <w:lang w:val="en-IN"/>
        </w:rPr>
        <w:t>, lines and attachments</w:t>
      </w:r>
      <w:r w:rsidRPr="00F92D4A">
        <w:rPr>
          <w:color w:val="EE0000"/>
          <w:lang w:val="en-IN"/>
        </w:rPr>
        <w:t xml:space="preserve"> connected to the</w:t>
      </w:r>
      <w:r>
        <w:rPr>
          <w:color w:val="EE0000"/>
          <w:lang w:val="en-IN"/>
        </w:rPr>
        <w:t xml:space="preserve"> </w:t>
      </w:r>
      <w:r w:rsidRPr="00F92D4A">
        <w:rPr>
          <w:color w:val="EE0000"/>
          <w:lang w:val="en-IN"/>
        </w:rPr>
        <w:t>patient.</w:t>
      </w:r>
      <w:r>
        <w:rPr>
          <w:color w:val="EE0000"/>
          <w:lang w:val="en-IN"/>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784445">
        <w:rPr>
          <w:highlight w:val="green"/>
          <w:lang w:val="en-IN"/>
        </w:rPr>
        <w:t>:</w:t>
      </w:r>
      <w:r w:rsidRPr="00784445">
        <w:rPr>
          <w:highlight w:val="green"/>
        </w:rPr>
        <w:t xml:space="preserve"> 3.1.4 – added shot of checking screen</w:t>
      </w:r>
      <w:r>
        <w:t xml:space="preserve"> </w:t>
      </w:r>
    </w:p>
    <w:p w14:paraId="79C9BDB3" w14:textId="77777777" w:rsidR="001719E1" w:rsidRDefault="001719E1" w:rsidP="001719E1">
      <w:pPr>
        <w:ind w:left="1627"/>
      </w:pPr>
    </w:p>
    <w:p w14:paraId="4B7F7F9A" w14:textId="77777777" w:rsidR="001719E1" w:rsidRPr="00566355" w:rsidRDefault="001719E1" w:rsidP="001719E1">
      <w:pPr>
        <w:ind w:firstLine="720"/>
        <w:rPr>
          <w:color w:val="EE0000"/>
        </w:rPr>
      </w:pPr>
      <w:r w:rsidRPr="00566355">
        <w:rPr>
          <w:color w:val="EE0000"/>
        </w:rPr>
        <w:t>Added Shot: Talent speaking with the patient.</w:t>
      </w:r>
    </w:p>
    <w:p w14:paraId="754F0F48" w14:textId="77777777" w:rsidR="001719E1" w:rsidRPr="00F92D4A" w:rsidRDefault="001719E1" w:rsidP="001719E1">
      <w:pPr>
        <w:pStyle w:val="ShotDescription"/>
        <w:ind w:firstLine="0"/>
        <w:rPr>
          <w:color w:val="EE0000"/>
          <w:lang w:val="en-IN"/>
        </w:rPr>
      </w:pPr>
    </w:p>
    <w:p w14:paraId="750A4346" w14:textId="77777777" w:rsidR="001719E1" w:rsidRDefault="001719E1" w:rsidP="001719E1">
      <w:pPr>
        <w:pStyle w:val="Narration"/>
        <w:numPr>
          <w:ilvl w:val="1"/>
          <w:numId w:val="6"/>
        </w:numPr>
      </w:pPr>
      <w:r>
        <w:t xml:space="preserve">To perform the activity of </w:t>
      </w:r>
      <w:r w:rsidRPr="00A1728B">
        <w:rPr>
          <w:rFonts w:cstheme="minorBidi"/>
        </w:rPr>
        <w:t>Motion and Strengthening</w:t>
      </w:r>
      <w:r>
        <w:t xml:space="preserve">, select the target joints and determine whether the movements will be passive, active-assisted, or active </w:t>
      </w:r>
      <w:r w:rsidRPr="223EF3D2">
        <w:rPr>
          <w:b/>
          <w:bCs/>
        </w:rPr>
        <w:t>[1]</w:t>
      </w:r>
      <w:r>
        <w:t xml:space="preserve">. Discuss the mobilization plan with the patient </w:t>
      </w:r>
      <w:r w:rsidRPr="004A7ECB">
        <w:rPr>
          <w:b/>
          <w:bCs/>
        </w:rPr>
        <w:t>[2]</w:t>
      </w:r>
      <w:r>
        <w:rPr>
          <w:b/>
          <w:bCs/>
        </w:rPr>
        <w:t>.</w:t>
      </w:r>
    </w:p>
    <w:p w14:paraId="25C3DA07" w14:textId="77777777" w:rsidR="001719E1" w:rsidRPr="002E4021" w:rsidRDefault="001719E1" w:rsidP="001719E1">
      <w:pPr>
        <w:pStyle w:val="ShotDescription"/>
        <w:numPr>
          <w:ilvl w:val="2"/>
          <w:numId w:val="6"/>
        </w:numPr>
        <w:rPr>
          <w:lang w:val="en-IN"/>
        </w:rPr>
      </w:pPr>
      <w:r w:rsidRPr="223EF3D2">
        <w:rPr>
          <w:lang w:val="en-IN"/>
        </w:rPr>
        <w:t>Talent pointing to the planned treatment joints for movement and determining its movement.</w:t>
      </w:r>
      <w:r w:rsidRPr="00566355">
        <w:rPr>
          <w:highlight w:val="green"/>
          <w:lang w:val="en-IN"/>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566355">
        <w:rPr>
          <w:highlight w:val="green"/>
          <w:lang w:val="en-IN"/>
        </w:rPr>
        <w:t>: 3.2.1 is combined with 3.2.2</w:t>
      </w:r>
    </w:p>
    <w:p w14:paraId="65901349" w14:textId="77777777" w:rsidR="001719E1" w:rsidRDefault="001719E1" w:rsidP="001719E1">
      <w:pPr>
        <w:pStyle w:val="ShotDescription"/>
        <w:numPr>
          <w:ilvl w:val="2"/>
          <w:numId w:val="6"/>
        </w:numPr>
        <w:rPr>
          <w:lang w:val="en-IN"/>
        </w:rPr>
      </w:pPr>
      <w:r w:rsidRPr="223EF3D2">
        <w:rPr>
          <w:lang w:val="en-IN"/>
        </w:rPr>
        <w:t>Talent explaining the mobilization plan to the patient.</w:t>
      </w:r>
    </w:p>
    <w:p w14:paraId="6340C211" w14:textId="77777777" w:rsidR="001719E1" w:rsidRDefault="001719E1" w:rsidP="001719E1">
      <w:pPr>
        <w:pStyle w:val="ShotDescription"/>
        <w:rPr>
          <w:lang w:val="en-IN"/>
        </w:rPr>
      </w:pPr>
    </w:p>
    <w:p w14:paraId="4661EB41" w14:textId="77777777" w:rsidR="001719E1" w:rsidRDefault="001719E1" w:rsidP="001719E1">
      <w:pPr>
        <w:pStyle w:val="Narration"/>
        <w:numPr>
          <w:ilvl w:val="1"/>
          <w:numId w:val="6"/>
        </w:numPr>
      </w:pPr>
      <w:r w:rsidRPr="00CB1AA7">
        <w:rPr>
          <w:strike/>
          <w:color w:val="000000" w:themeColor="text1"/>
        </w:rPr>
        <w:t xml:space="preserve">Position the patient supine with the head slightly elevated </w:t>
      </w:r>
      <w:r w:rsidRPr="00CB1AA7">
        <w:rPr>
          <w:b/>
          <w:bCs/>
          <w:strike/>
          <w:color w:val="000000" w:themeColor="text1"/>
        </w:rPr>
        <w:t>[1]</w:t>
      </w:r>
      <w:r w:rsidRPr="00CB1AA7">
        <w:rPr>
          <w:strike/>
          <w:color w:val="000000" w:themeColor="text1"/>
        </w:rPr>
        <w:t>.</w:t>
      </w:r>
      <w:r w:rsidRPr="00CB1AA7">
        <w:rPr>
          <w:color w:val="000000" w:themeColor="text1"/>
        </w:rPr>
        <w:t xml:space="preserve"> </w:t>
      </w:r>
      <w:r>
        <w:t xml:space="preserve">Support the proximal and distal joints appropriately </w:t>
      </w:r>
      <w:r w:rsidRPr="223EF3D2">
        <w:rPr>
          <w:b/>
          <w:bCs/>
        </w:rPr>
        <w:t>[2]</w:t>
      </w:r>
      <w:r>
        <w:t xml:space="preserve">. Move the joints slowly through anatomical planes </w:t>
      </w:r>
      <w:r>
        <w:lastRenderedPageBreak/>
        <w:t xml:space="preserve">while avoiding movement in the presence of pain or resistance </w:t>
      </w:r>
      <w:r w:rsidRPr="223EF3D2">
        <w:rPr>
          <w:b/>
          <w:bCs/>
        </w:rPr>
        <w:t>[3]</w:t>
      </w:r>
      <w:r>
        <w:t>.</w:t>
      </w:r>
    </w:p>
    <w:p w14:paraId="358AF7BA" w14:textId="2C4666B5" w:rsidR="001719E1" w:rsidRPr="00566355" w:rsidRDefault="001719E1" w:rsidP="001719E1">
      <w:pPr>
        <w:pStyle w:val="ShotDescription"/>
        <w:numPr>
          <w:ilvl w:val="2"/>
          <w:numId w:val="6"/>
        </w:numPr>
        <w:rPr>
          <w:strike/>
          <w:lang w:val="en-IN"/>
        </w:rPr>
      </w:pPr>
      <w:r w:rsidRPr="00566355">
        <w:rPr>
          <w:strike/>
          <w:lang w:val="en-IN"/>
        </w:rPr>
        <w:t>Talent positioning the patient supine with the head slightly elevated.</w:t>
      </w:r>
      <w:r>
        <w:rPr>
          <w:strike/>
          <w:lang w:val="en-IN"/>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CC1397">
        <w:rPr>
          <w:highlight w:val="green"/>
          <w:lang w:val="en-IN"/>
        </w:rPr>
        <w:t>: 3.3.1 - shot removed.</w:t>
      </w:r>
      <w:r w:rsidR="00CB1AA7">
        <w:rPr>
          <w:lang w:val="en-IN"/>
        </w:rPr>
        <w:t xml:space="preserve"> </w:t>
      </w:r>
      <w:r w:rsidR="00CB1AA7" w:rsidRPr="00CB1AA7">
        <w:rPr>
          <w:highlight w:val="green"/>
          <w:lang w:val="en-IN"/>
        </w:rPr>
        <w:t xml:space="preserve">NOTE: Please check for the shot. In </w:t>
      </w:r>
      <w:r w:rsidR="00CB1AA7">
        <w:rPr>
          <w:highlight w:val="green"/>
          <w:lang w:val="en-IN"/>
        </w:rPr>
        <w:t>the author’s notes, it's</w:t>
      </w:r>
      <w:r w:rsidR="00CB1AA7" w:rsidRPr="00CB1AA7">
        <w:rPr>
          <w:highlight w:val="green"/>
          <w:lang w:val="en-IN"/>
        </w:rPr>
        <w:t xml:space="preserve"> not removed</w:t>
      </w:r>
      <w:r w:rsidR="00CB1AA7">
        <w:rPr>
          <w:lang w:val="en-IN"/>
        </w:rPr>
        <w:t>.</w:t>
      </w:r>
    </w:p>
    <w:p w14:paraId="2F4E6F9E" w14:textId="77777777" w:rsidR="001719E1" w:rsidRPr="002E4021" w:rsidRDefault="001719E1" w:rsidP="001719E1">
      <w:pPr>
        <w:pStyle w:val="ShotDescription"/>
        <w:numPr>
          <w:ilvl w:val="2"/>
          <w:numId w:val="6"/>
        </w:numPr>
        <w:rPr>
          <w:lang w:val="en-IN"/>
        </w:rPr>
      </w:pPr>
      <w:r w:rsidRPr="002E4021">
        <w:rPr>
          <w:lang w:val="en-IN"/>
        </w:rPr>
        <w:t>Talent supporting the proximal and distal joints.</w:t>
      </w:r>
      <w:r>
        <w:rPr>
          <w:lang w:val="en-IN"/>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566355">
        <w:rPr>
          <w:highlight w:val="green"/>
          <w:lang w:val="en-IN"/>
        </w:rPr>
        <w:t>: 3.3.2 is combined with 3.3.3</w:t>
      </w:r>
    </w:p>
    <w:p w14:paraId="6F1CBA17" w14:textId="77777777" w:rsidR="001719E1" w:rsidRPr="002E4021" w:rsidRDefault="001719E1" w:rsidP="001719E1">
      <w:pPr>
        <w:pStyle w:val="ShotDescription"/>
        <w:numPr>
          <w:ilvl w:val="2"/>
          <w:numId w:val="6"/>
        </w:numPr>
        <w:rPr>
          <w:lang w:val="en-IN"/>
        </w:rPr>
      </w:pPr>
      <w:r w:rsidRPr="223EF3D2">
        <w:rPr>
          <w:lang w:val="en-IN"/>
        </w:rPr>
        <w:t>Talent moving the joints slowly through the anatomical planes.</w:t>
      </w:r>
      <w:r>
        <w:rPr>
          <w:lang w:val="en-IN"/>
        </w:rPr>
        <w:br/>
      </w:r>
    </w:p>
    <w:p w14:paraId="3C1BFF50" w14:textId="0009CF24" w:rsidR="001719E1" w:rsidRDefault="001719E1" w:rsidP="001719E1">
      <w:pPr>
        <w:pStyle w:val="Narration"/>
        <w:numPr>
          <w:ilvl w:val="1"/>
          <w:numId w:val="6"/>
        </w:numPr>
      </w:pPr>
      <w:r>
        <w:t xml:space="preserve">Repeat the movements as tolerated using clinical </w:t>
      </w:r>
      <w:r w:rsidR="004B677F">
        <w:t>judgment</w:t>
      </w:r>
      <w:r>
        <w:t xml:space="preserve"> </w:t>
      </w:r>
      <w:r w:rsidRPr="004A7ECB">
        <w:rPr>
          <w:b/>
          <w:bCs/>
        </w:rPr>
        <w:t>[1]</w:t>
      </w:r>
      <w:r>
        <w:t xml:space="preserve"> and</w:t>
      </w:r>
      <w:r w:rsidRPr="775E72F9">
        <w:rPr>
          <w:b/>
          <w:bCs/>
        </w:rPr>
        <w:t xml:space="preserve"> </w:t>
      </w:r>
      <w:r>
        <w:t xml:space="preserve">stop the activity if physiologic instability, pain, or fatigue occurs </w:t>
      </w:r>
      <w:r w:rsidRPr="775E72F9">
        <w:rPr>
          <w:b/>
          <w:bCs/>
        </w:rPr>
        <w:t>[</w:t>
      </w:r>
      <w:r>
        <w:rPr>
          <w:b/>
          <w:bCs/>
        </w:rPr>
        <w:t>2</w:t>
      </w:r>
      <w:r w:rsidRPr="775E72F9">
        <w:rPr>
          <w:b/>
          <w:bCs/>
        </w:rPr>
        <w:t>]</w:t>
      </w:r>
      <w:r>
        <w:t>.</w:t>
      </w:r>
    </w:p>
    <w:p w14:paraId="191E7CC0" w14:textId="77777777" w:rsidR="001719E1" w:rsidRPr="00EF66A7" w:rsidRDefault="001719E1" w:rsidP="001719E1">
      <w:pPr>
        <w:pStyle w:val="ShotDescription"/>
        <w:numPr>
          <w:ilvl w:val="2"/>
          <w:numId w:val="6"/>
        </w:numPr>
        <w:rPr>
          <w:lang w:val="en-IN"/>
        </w:rPr>
      </w:pPr>
      <w:r w:rsidRPr="002E4021">
        <w:rPr>
          <w:lang w:val="en-IN"/>
        </w:rPr>
        <w:t>Talent repeating the joint movements as tolerated.</w:t>
      </w:r>
      <w:r>
        <w:rPr>
          <w:lang w:val="en-IN"/>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566355">
        <w:rPr>
          <w:highlight w:val="green"/>
          <w:lang w:val="en-IN"/>
        </w:rPr>
        <w:t>: 3.4.1 is combined with 3.4.2</w:t>
      </w:r>
    </w:p>
    <w:p w14:paraId="41A49FAD" w14:textId="204892E4" w:rsidR="001719E1" w:rsidRDefault="001719E1" w:rsidP="001719E1">
      <w:pPr>
        <w:pStyle w:val="ShotDescription"/>
        <w:numPr>
          <w:ilvl w:val="2"/>
          <w:numId w:val="6"/>
        </w:numPr>
      </w:pPr>
      <w:r w:rsidRPr="223EF3D2">
        <w:t xml:space="preserve">Talent observing </w:t>
      </w:r>
      <w:r w:rsidR="004B677F">
        <w:t xml:space="preserve">the </w:t>
      </w:r>
      <w:r w:rsidRPr="223EF3D2">
        <w:t>simulated patient’s face</w:t>
      </w:r>
      <w:r>
        <w:t>.</w:t>
      </w:r>
      <w:r>
        <w:br/>
      </w:r>
    </w:p>
    <w:p w14:paraId="638E8617" w14:textId="77777777" w:rsidR="001719E1" w:rsidRPr="00501102" w:rsidRDefault="001719E1" w:rsidP="001719E1">
      <w:pPr>
        <w:pStyle w:val="Narration"/>
        <w:widowControl/>
        <w:numPr>
          <w:ilvl w:val="1"/>
          <w:numId w:val="6"/>
        </w:numPr>
        <w:rPr>
          <w:color w:val="auto"/>
          <w:kern w:val="2"/>
          <w:lang w:val="en-IN" w:eastAsia="en-IN"/>
          <w14:ligatures w14:val="standardContextual"/>
        </w:rPr>
      </w:pPr>
      <w:r w:rsidRPr="00EF66A7">
        <w:rPr>
          <w:lang w:val="en-US"/>
        </w:rPr>
        <w:t>Continuously monitor tolerance and safety and follow consensus guideline criteria for initiating and terminating activity</w:t>
      </w:r>
      <w:r>
        <w:rPr>
          <w:b/>
          <w:bCs/>
          <w:lang w:val="en-US"/>
        </w:rPr>
        <w:t xml:space="preserve"> </w:t>
      </w:r>
      <w:r w:rsidRPr="002E4021">
        <w:rPr>
          <w:b/>
          <w:bCs/>
        </w:rPr>
        <w:t>[</w:t>
      </w:r>
      <w:r>
        <w:rPr>
          <w:b/>
          <w:bCs/>
        </w:rPr>
        <w:t>1</w:t>
      </w:r>
      <w:r w:rsidRPr="002E4021">
        <w:rPr>
          <w:b/>
          <w:bCs/>
        </w:rPr>
        <w:t>]</w:t>
      </w:r>
      <w:r w:rsidRPr="002E4021">
        <w:t>.</w:t>
      </w:r>
      <w:r>
        <w:t xml:space="preserve"> </w:t>
      </w:r>
    </w:p>
    <w:p w14:paraId="6DBAFCD1" w14:textId="77777777" w:rsidR="001719E1" w:rsidRDefault="001719E1" w:rsidP="001719E1">
      <w:pPr>
        <w:pStyle w:val="ShotDescription"/>
        <w:numPr>
          <w:ilvl w:val="2"/>
          <w:numId w:val="6"/>
        </w:numPr>
        <w:rPr>
          <w:lang w:val="en-IN"/>
        </w:rPr>
      </w:pPr>
      <w:r w:rsidRPr="002E4021">
        <w:rPr>
          <w:lang w:val="en-IN"/>
        </w:rPr>
        <w:t xml:space="preserve">Talent continuously </w:t>
      </w:r>
      <w:r>
        <w:rPr>
          <w:lang w:val="en-IN"/>
        </w:rPr>
        <w:t>observes</w:t>
      </w:r>
      <w:r w:rsidRPr="002E4021">
        <w:rPr>
          <w:lang w:val="en-IN"/>
        </w:rPr>
        <w:t xml:space="preserve"> the patient for tolerance and safety during the activity.</w:t>
      </w:r>
    </w:p>
    <w:p w14:paraId="3981BD4F" w14:textId="77777777" w:rsidR="001719E1" w:rsidRPr="002E4021" w:rsidRDefault="001719E1" w:rsidP="001719E1">
      <w:pPr>
        <w:pStyle w:val="ShotDescription"/>
        <w:ind w:firstLine="0"/>
        <w:rPr>
          <w:lang w:val="en-IN"/>
        </w:rPr>
      </w:pPr>
    </w:p>
    <w:p w14:paraId="41486261" w14:textId="77777777" w:rsidR="001719E1" w:rsidRPr="00EF66A7" w:rsidRDefault="001719E1" w:rsidP="001719E1">
      <w:pPr>
        <w:pStyle w:val="Narration"/>
        <w:numPr>
          <w:ilvl w:val="1"/>
          <w:numId w:val="6"/>
        </w:numPr>
      </w:pPr>
      <w:r w:rsidRPr="002E4021">
        <w:t>Provide instructions</w:t>
      </w:r>
      <w:r>
        <w:t xml:space="preserve">, </w:t>
      </w:r>
      <w:r w:rsidRPr="002E4021">
        <w:t xml:space="preserve">feedback, knowledge of results, and motivation </w:t>
      </w:r>
      <w:r w:rsidRPr="002E4021">
        <w:rPr>
          <w:b/>
          <w:bCs/>
        </w:rPr>
        <w:t>[</w:t>
      </w:r>
      <w:r>
        <w:rPr>
          <w:b/>
          <w:bCs/>
        </w:rPr>
        <w:t>1</w:t>
      </w:r>
      <w:r w:rsidRPr="002E4021">
        <w:rPr>
          <w:b/>
          <w:bCs/>
        </w:rPr>
        <w:t>]</w:t>
      </w:r>
      <w:r w:rsidRPr="002E4021">
        <w:t>.</w:t>
      </w:r>
      <w:r>
        <w:t xml:space="preserve"> Also, p</w:t>
      </w:r>
      <w:r w:rsidRPr="002E4021">
        <w:t xml:space="preserve">rovide opportunities for practice as the patient progresses </w:t>
      </w:r>
      <w:r w:rsidRPr="002E4021">
        <w:rPr>
          <w:b/>
          <w:bCs/>
        </w:rPr>
        <w:t>[</w:t>
      </w:r>
      <w:r>
        <w:rPr>
          <w:b/>
          <w:bCs/>
        </w:rPr>
        <w:t>2</w:t>
      </w:r>
      <w:r w:rsidRPr="002E4021">
        <w:rPr>
          <w:b/>
          <w:bCs/>
        </w:rPr>
        <w:t>]</w:t>
      </w:r>
      <w:r w:rsidRPr="002E4021">
        <w:t>.</w:t>
      </w:r>
      <w:r>
        <w:t xml:space="preserve"> </w:t>
      </w:r>
    </w:p>
    <w:p w14:paraId="10F3058C" w14:textId="6273274D" w:rsidR="001719E1" w:rsidRPr="002E4021" w:rsidRDefault="001719E1" w:rsidP="001719E1">
      <w:pPr>
        <w:pStyle w:val="ShotDescription"/>
        <w:numPr>
          <w:ilvl w:val="2"/>
          <w:numId w:val="6"/>
        </w:numPr>
        <w:rPr>
          <w:lang w:val="en-IN"/>
        </w:rPr>
      </w:pPr>
      <w:r w:rsidRPr="775E72F9">
        <w:rPr>
          <w:lang w:val="en-IN"/>
        </w:rPr>
        <w:t>Talent giving instructions to guide the patient through the activity.</w:t>
      </w:r>
      <w:r w:rsidRPr="00566355">
        <w:rPr>
          <w:highlight w:val="green"/>
          <w:lang w:val="en-IN"/>
        </w:rPr>
        <w:t xml:space="preserve"> </w:t>
      </w:r>
      <w:r w:rsidRPr="00A96C9C">
        <w:rPr>
          <w:highlight w:val="green"/>
          <w:lang w:val="en-IN"/>
        </w:rPr>
        <w:t>Videographer’s</w:t>
      </w:r>
      <w:r>
        <w:rPr>
          <w:highlight w:val="green"/>
          <w:lang w:val="en-IN"/>
        </w:rPr>
        <w:t xml:space="preserve"> </w:t>
      </w:r>
      <w:r w:rsidRPr="004C048F">
        <w:rPr>
          <w:highlight w:val="green"/>
          <w:lang w:val="en-IN"/>
        </w:rPr>
        <w:t>NOTE</w:t>
      </w:r>
      <w:r w:rsidRPr="00566355">
        <w:rPr>
          <w:highlight w:val="green"/>
          <w:lang w:val="en-IN"/>
        </w:rPr>
        <w:t>:</w:t>
      </w:r>
      <w:r w:rsidR="004B677F">
        <w:rPr>
          <w:highlight w:val="green"/>
          <w:lang w:val="en-IN"/>
        </w:rPr>
        <w:t xml:space="preserve"> </w:t>
      </w:r>
      <w:r w:rsidRPr="00566355">
        <w:rPr>
          <w:highlight w:val="green"/>
          <w:lang w:val="en-IN"/>
        </w:rPr>
        <w:t>3.6.1 is combined with 3.6.2</w:t>
      </w:r>
    </w:p>
    <w:p w14:paraId="56288B53" w14:textId="77777777" w:rsidR="001719E1" w:rsidRDefault="001719E1" w:rsidP="001719E1">
      <w:pPr>
        <w:pStyle w:val="ShotDescription"/>
        <w:numPr>
          <w:ilvl w:val="2"/>
          <w:numId w:val="6"/>
        </w:numPr>
        <w:rPr>
          <w:lang w:val="en-IN"/>
        </w:rPr>
      </w:pPr>
      <w:r w:rsidRPr="775E72F9">
        <w:rPr>
          <w:lang w:val="en-IN"/>
        </w:rPr>
        <w:t>Patient practicing the joint movement independently.</w:t>
      </w:r>
    </w:p>
    <w:p w14:paraId="6C75C338" w14:textId="77777777" w:rsidR="001719E1" w:rsidRPr="00867E0C" w:rsidRDefault="001719E1" w:rsidP="001719E1">
      <w:pPr>
        <w:pStyle w:val="ShotDescription"/>
        <w:ind w:firstLine="0"/>
        <w:rPr>
          <w:lang w:val="en-IN"/>
        </w:rPr>
      </w:pPr>
    </w:p>
    <w:p w14:paraId="7CCF33E6" w14:textId="77777777" w:rsidR="001719E1" w:rsidRDefault="001719E1" w:rsidP="001719E1">
      <w:pPr>
        <w:pStyle w:val="Narration"/>
        <w:numPr>
          <w:ilvl w:val="1"/>
          <w:numId w:val="6"/>
        </w:numPr>
      </w:pPr>
      <w:r>
        <w:t xml:space="preserve">Adjust progression based on the patient response </w:t>
      </w:r>
      <w:r w:rsidRPr="223EF3D2">
        <w:rPr>
          <w:b/>
          <w:bCs/>
        </w:rPr>
        <w:t>[1]</w:t>
      </w:r>
      <w:r>
        <w:t>.</w:t>
      </w:r>
    </w:p>
    <w:p w14:paraId="340708CC" w14:textId="77777777" w:rsidR="001719E1" w:rsidRDefault="001719E1" w:rsidP="001719E1">
      <w:pPr>
        <w:pStyle w:val="ShotDescription"/>
        <w:numPr>
          <w:ilvl w:val="2"/>
          <w:numId w:val="6"/>
        </w:numPr>
        <w:rPr>
          <w:lang w:val="en-IN"/>
        </w:rPr>
      </w:pPr>
      <w:r w:rsidRPr="002E4021">
        <w:rPr>
          <w:lang w:val="en-IN"/>
        </w:rPr>
        <w:t xml:space="preserve">Talent </w:t>
      </w:r>
      <w:r>
        <w:rPr>
          <w:lang w:val="en-IN"/>
        </w:rPr>
        <w:t>modifies</w:t>
      </w:r>
      <w:r w:rsidRPr="002E4021">
        <w:rPr>
          <w:lang w:val="en-IN"/>
        </w:rPr>
        <w:t xml:space="preserve"> the activity progression based on the </w:t>
      </w:r>
      <w:r>
        <w:rPr>
          <w:lang w:val="en-IN"/>
        </w:rPr>
        <w:t>patient's</w:t>
      </w:r>
      <w:r w:rsidRPr="002E4021">
        <w:rPr>
          <w:lang w:val="en-IN"/>
        </w:rPr>
        <w:t xml:space="preserve"> response.</w:t>
      </w:r>
    </w:p>
    <w:p w14:paraId="0CE958E6" w14:textId="77777777" w:rsidR="001719E1" w:rsidRPr="002E4021" w:rsidRDefault="001719E1" w:rsidP="001719E1">
      <w:pPr>
        <w:pStyle w:val="ShotDescription"/>
        <w:ind w:firstLine="0"/>
        <w:rPr>
          <w:lang w:val="en-IN"/>
        </w:rPr>
      </w:pPr>
    </w:p>
    <w:p w14:paraId="6F041A69" w14:textId="77777777" w:rsidR="001719E1" w:rsidRDefault="001719E1" w:rsidP="001719E1">
      <w:pPr>
        <w:pStyle w:val="Narration"/>
        <w:numPr>
          <w:ilvl w:val="1"/>
          <w:numId w:val="6"/>
        </w:numPr>
      </w:pPr>
      <w:r w:rsidRPr="002E4021">
        <w:t xml:space="preserve">Use resistance equipment such as free weights or resistance bands to progress difficulty </w:t>
      </w:r>
      <w:r w:rsidRPr="002E4021">
        <w:rPr>
          <w:b/>
          <w:bCs/>
        </w:rPr>
        <w:t>[1]</w:t>
      </w:r>
      <w:r w:rsidRPr="002E4021">
        <w:t>.</w:t>
      </w:r>
    </w:p>
    <w:p w14:paraId="0B762A74" w14:textId="77777777" w:rsidR="001719E1" w:rsidRDefault="001719E1" w:rsidP="001719E1">
      <w:pPr>
        <w:pStyle w:val="ShotDescription"/>
        <w:numPr>
          <w:ilvl w:val="2"/>
          <w:numId w:val="6"/>
        </w:numPr>
        <w:rPr>
          <w:lang w:val="en-IN"/>
        </w:rPr>
      </w:pPr>
      <w:r w:rsidRPr="775E72F9">
        <w:rPr>
          <w:lang w:val="en-IN"/>
        </w:rPr>
        <w:t>Talent using resistance equipment with the patient to increase the difficulty of the activity.</w:t>
      </w:r>
    </w:p>
    <w:p w14:paraId="752CC83D" w14:textId="77777777" w:rsidR="001719E1" w:rsidRDefault="001719E1" w:rsidP="00B97249">
      <w:pPr>
        <w:pStyle w:val="ListParagraph"/>
        <w:spacing w:before="120"/>
        <w:rPr>
          <w:rFonts w:cstheme="minorBidi"/>
          <w:lang w:val="en-IN"/>
        </w:rPr>
      </w:pPr>
    </w:p>
    <w:p w14:paraId="7D6CAA36" w14:textId="77777777" w:rsidR="004278E4" w:rsidRDefault="004278E4" w:rsidP="00B97249">
      <w:pPr>
        <w:pStyle w:val="ListParagraph"/>
        <w:spacing w:before="120"/>
        <w:rPr>
          <w:rFonts w:cstheme="minorBidi"/>
          <w:lang w:val="en-IN"/>
        </w:rPr>
      </w:pPr>
    </w:p>
    <w:p w14:paraId="0406EC30" w14:textId="77777777" w:rsidR="001719E1" w:rsidRPr="00B97249" w:rsidRDefault="001719E1" w:rsidP="00B97249">
      <w:pPr>
        <w:pStyle w:val="ListParagraph"/>
        <w:spacing w:before="120"/>
        <w:rPr>
          <w:rFonts w:cstheme="minorBidi"/>
          <w:lang w:val="en-IN"/>
        </w:rPr>
      </w:pPr>
    </w:p>
    <w:p w14:paraId="08E76724" w14:textId="5D7FDB3C" w:rsidR="00326A3B" w:rsidRPr="00AC5168" w:rsidRDefault="00326A3B" w:rsidP="0035313F">
      <w:pPr>
        <w:pStyle w:val="ListParagraph"/>
        <w:numPr>
          <w:ilvl w:val="0"/>
          <w:numId w:val="9"/>
        </w:numPr>
        <w:spacing w:before="120"/>
        <w:rPr>
          <w:rFonts w:cstheme="minorBidi"/>
          <w:b/>
          <w:bCs/>
        </w:rPr>
      </w:pPr>
      <w:r w:rsidRPr="00AC5168">
        <w:rPr>
          <w:rFonts w:cstheme="minorBidi"/>
          <w:b/>
          <w:bCs/>
        </w:rPr>
        <w:lastRenderedPageBreak/>
        <w:t xml:space="preserve">ICU Patient Mobilization: Preparation </w:t>
      </w:r>
      <w:r w:rsidR="00BF3F10">
        <w:rPr>
          <w:rFonts w:cstheme="minorBidi"/>
          <w:b/>
          <w:bCs/>
        </w:rPr>
        <w:t>f</w:t>
      </w:r>
      <w:r w:rsidR="001719E1" w:rsidRPr="00AC5168">
        <w:rPr>
          <w:rFonts w:cstheme="minorBidi"/>
          <w:b/>
          <w:bCs/>
        </w:rPr>
        <w:t>or Sitting at the Edge of the Bed</w:t>
      </w:r>
    </w:p>
    <w:p w14:paraId="276B6360" w14:textId="7FED55DD" w:rsidR="00B6250F" w:rsidRPr="002B4C54" w:rsidRDefault="00326A3B" w:rsidP="00B6250F">
      <w:pPr>
        <w:pStyle w:val="ListParagraph"/>
        <w:spacing w:before="120"/>
        <w:ind w:left="360"/>
        <w:contextualSpacing w:val="0"/>
        <w:rPr>
          <w:rFonts w:cstheme="minorBidi"/>
          <w:lang w:val="en-IN"/>
        </w:rPr>
      </w:pPr>
      <w:r w:rsidRPr="775E72F9">
        <w:rPr>
          <w:rFonts w:cstheme="minorBidi"/>
          <w:b/>
          <w:bCs/>
        </w:rPr>
        <w:t>Demonstrator</w:t>
      </w:r>
      <w:r>
        <w:rPr>
          <w:rFonts w:cstheme="minorBidi"/>
          <w:b/>
          <w:bCs/>
        </w:rPr>
        <w:t>s</w:t>
      </w:r>
      <w:r w:rsidRPr="775E72F9">
        <w:rPr>
          <w:rFonts w:cstheme="minorBidi"/>
          <w:b/>
          <w:bCs/>
        </w:rPr>
        <w:t xml:space="preserve">: </w:t>
      </w:r>
      <w:r w:rsidRPr="775E72F9">
        <w:rPr>
          <w:rFonts w:cstheme="minorBidi"/>
        </w:rPr>
        <w:t>Daana Ajami</w:t>
      </w:r>
      <w:r w:rsidR="00B6250F">
        <w:rPr>
          <w:rFonts w:cstheme="minorBidi"/>
        </w:rPr>
        <w:t xml:space="preserve">, </w:t>
      </w:r>
      <w:r w:rsidR="00B6250F" w:rsidRPr="001719E1">
        <w:rPr>
          <w:rFonts w:cstheme="minorBidi"/>
        </w:rPr>
        <w:t>St. Joseph’s Healthcare Hamilton</w:t>
      </w:r>
      <w:r w:rsidRPr="775E72F9">
        <w:rPr>
          <w:rFonts w:cstheme="minorBidi"/>
        </w:rPr>
        <w:t xml:space="preserve"> and Laura Camposilvan</w:t>
      </w:r>
      <w:r w:rsidR="001719E1">
        <w:rPr>
          <w:rFonts w:cstheme="minorBidi"/>
        </w:rPr>
        <w:t xml:space="preserve">, </w:t>
      </w:r>
      <w:r w:rsidR="001719E1" w:rsidRPr="001719E1">
        <w:rPr>
          <w:rFonts w:cstheme="minorBidi"/>
        </w:rPr>
        <w:t>St. Joseph’s Healthcare Hamilton</w:t>
      </w:r>
      <w:r w:rsidRPr="775E72F9">
        <w:rPr>
          <w:rFonts w:cstheme="minorBidi"/>
        </w:rPr>
        <w:t xml:space="preserve"> </w:t>
      </w:r>
      <w:r w:rsidR="00B6250F" w:rsidRPr="00B6250F">
        <w:rPr>
          <w:rFonts w:cstheme="minorBidi"/>
          <w:highlight w:val="green"/>
        </w:rPr>
        <w:t>NOTE: Added affiliation</w:t>
      </w:r>
      <w:r w:rsidR="00FE4A43">
        <w:rPr>
          <w:rFonts w:cstheme="minorBidi"/>
          <w:highlight w:val="green"/>
        </w:rPr>
        <w:t xml:space="preserve">.  </w:t>
      </w:r>
      <w:r w:rsidR="00C82B8B" w:rsidRPr="00C82B8B">
        <w:rPr>
          <w:rFonts w:cstheme="minorBidi"/>
          <w:highlight w:val="green"/>
        </w:rPr>
        <w:t>Section 2 is moved here as per author’s request</w:t>
      </w:r>
    </w:p>
    <w:p w14:paraId="1957250B" w14:textId="77777777" w:rsidR="00326A3B" w:rsidRPr="00A1728B" w:rsidRDefault="00326A3B" w:rsidP="00326A3B">
      <w:pPr>
        <w:pStyle w:val="Narration"/>
        <w:ind w:left="1627" w:firstLine="0"/>
        <w:rPr>
          <w:color w:val="auto"/>
        </w:rPr>
      </w:pPr>
    </w:p>
    <w:p w14:paraId="50497BC8" w14:textId="77777777" w:rsidR="001719E1" w:rsidRPr="001719E1" w:rsidRDefault="001719E1" w:rsidP="0035313F">
      <w:pPr>
        <w:pStyle w:val="ListParagraph"/>
        <w:widowControl w:val="0"/>
        <w:numPr>
          <w:ilvl w:val="1"/>
          <w:numId w:val="9"/>
        </w:numPr>
        <w:spacing w:before="120" w:line="259" w:lineRule="auto"/>
        <w:contextualSpacing w:val="0"/>
        <w:jc w:val="both"/>
        <w:rPr>
          <w:rFonts w:ascii="Calibri" w:hAnsi="Calibri" w:cs="Calibri"/>
          <w:vanish/>
          <w:color w:val="7030A0"/>
          <w:lang w:val="en-GB"/>
        </w:rPr>
      </w:pPr>
    </w:p>
    <w:p w14:paraId="3F34E359" w14:textId="11605C54" w:rsidR="00326A3B" w:rsidRPr="00C82B8B" w:rsidRDefault="006267F0" w:rsidP="0035313F">
      <w:pPr>
        <w:pStyle w:val="Narration"/>
        <w:numPr>
          <w:ilvl w:val="1"/>
          <w:numId w:val="9"/>
        </w:numPr>
        <w:spacing w:line="259" w:lineRule="auto"/>
        <w:rPr>
          <w:color w:val="auto"/>
        </w:rPr>
      </w:pPr>
      <w:r w:rsidRPr="006267F0">
        <w:rPr>
          <w:lang w:val="en-US"/>
        </w:rPr>
        <w:t xml:space="preserve">As previously demonstrated, identify and visually scan the patient room layout, ICU bed, </w:t>
      </w:r>
      <w:r>
        <w:rPr>
          <w:lang w:val="en-US"/>
        </w:rPr>
        <w:t>equipment</w:t>
      </w:r>
      <w:r w:rsidRPr="006267F0">
        <w:rPr>
          <w:lang w:val="en-US"/>
        </w:rPr>
        <w:t>, and all patient lines and attachments</w:t>
      </w:r>
      <w:r>
        <w:rPr>
          <w:lang w:val="en-US"/>
        </w:rPr>
        <w:t xml:space="preserve"> </w:t>
      </w:r>
      <w:r w:rsidRPr="006267F0">
        <w:rPr>
          <w:b/>
          <w:bCs/>
          <w:lang w:val="en-US"/>
        </w:rPr>
        <w:t>[1</w:t>
      </w:r>
      <w:r w:rsidRPr="00C82B8B">
        <w:rPr>
          <w:b/>
          <w:bCs/>
          <w:color w:val="auto"/>
          <w:lang w:val="en-US"/>
        </w:rPr>
        <w:t>]</w:t>
      </w:r>
      <w:r w:rsidRPr="00C82B8B">
        <w:rPr>
          <w:color w:val="auto"/>
          <w:lang w:val="en-US"/>
        </w:rPr>
        <w:t xml:space="preserve">. </w:t>
      </w:r>
      <w:r w:rsidR="00326A3B" w:rsidRPr="00C82B8B">
        <w:rPr>
          <w:strike/>
          <w:color w:val="auto"/>
        </w:rPr>
        <w:t xml:space="preserve">Identify the patient room layout, including an adjustable ICU bed and surrounding equipment </w:t>
      </w:r>
      <w:r w:rsidR="00326A3B" w:rsidRPr="00C82B8B">
        <w:rPr>
          <w:b/>
          <w:bCs/>
          <w:strike/>
          <w:color w:val="auto"/>
        </w:rPr>
        <w:t>[1</w:t>
      </w:r>
      <w:r w:rsidR="00326A3B" w:rsidRPr="00C82B8B">
        <w:rPr>
          <w:b/>
          <w:bCs/>
          <w:color w:val="auto"/>
        </w:rPr>
        <w:t>]</w:t>
      </w:r>
      <w:r w:rsidR="00326A3B" w:rsidRPr="00C82B8B">
        <w:rPr>
          <w:color w:val="auto"/>
        </w:rPr>
        <w:t>.</w:t>
      </w:r>
    </w:p>
    <w:p w14:paraId="21B6728F" w14:textId="0C8AEEAB" w:rsidR="00C82B8B" w:rsidRPr="00C82B8B" w:rsidRDefault="00326A3B" w:rsidP="00C82B8B">
      <w:pPr>
        <w:pStyle w:val="ShotDescription"/>
        <w:numPr>
          <w:ilvl w:val="2"/>
          <w:numId w:val="9"/>
        </w:numPr>
        <w:rPr>
          <w:lang w:val="en-IN"/>
        </w:rPr>
      </w:pPr>
      <w:r w:rsidRPr="00C82B8B">
        <w:rPr>
          <w:strike/>
          <w:color w:val="auto"/>
          <w:lang w:val="en-IN"/>
        </w:rPr>
        <w:t>WIDE: Talent reviewing room layout, identifying patient attachments or devices, and individualizing room setup</w:t>
      </w:r>
      <w:r w:rsidRPr="00C82B8B">
        <w:rPr>
          <w:color w:val="auto"/>
          <w:lang w:val="en-IN"/>
        </w:rPr>
        <w:t>.</w:t>
      </w:r>
      <w:r w:rsidR="00C82B8B" w:rsidRPr="00C82B8B">
        <w:rPr>
          <w:color w:val="auto"/>
          <w:lang w:val="en-IN"/>
        </w:rPr>
        <w:t xml:space="preserve"> </w:t>
      </w:r>
      <w:r w:rsidR="00C82B8B" w:rsidRPr="00C82B8B">
        <w:rPr>
          <w:color w:val="EE0000"/>
        </w:rPr>
        <w:t xml:space="preserve">Talent visually scanning the patient room layout, including the ICU bed and surrounding equipment. </w:t>
      </w:r>
      <w:r w:rsidR="00C82B8B" w:rsidRPr="00C82B8B">
        <w:rPr>
          <w:highlight w:val="green"/>
        </w:rPr>
        <w:t>NOTE: For removed shot, VO is added in concise format in</w:t>
      </w:r>
      <w:r w:rsidR="00C82B8B">
        <w:rPr>
          <w:highlight w:val="green"/>
        </w:rPr>
        <w:t xml:space="preserve"> this</w:t>
      </w:r>
      <w:r w:rsidR="00C82B8B" w:rsidRPr="00C82B8B">
        <w:rPr>
          <w:highlight w:val="green"/>
        </w:rPr>
        <w:t xml:space="preserve"> step.</w:t>
      </w:r>
    </w:p>
    <w:p w14:paraId="605B2E94" w14:textId="6F55898D" w:rsidR="00326A3B" w:rsidRPr="00C82B8B" w:rsidRDefault="00C82B8B" w:rsidP="00C82B8B">
      <w:pPr>
        <w:pStyle w:val="ShotDescription"/>
        <w:ind w:left="907" w:firstLine="0"/>
        <w:rPr>
          <w:strike/>
          <w:color w:val="auto"/>
          <w:lang w:val="en-IN"/>
        </w:rPr>
      </w:pPr>
      <w:r>
        <w:rPr>
          <w:color w:val="EE0000"/>
        </w:rPr>
        <w:t xml:space="preserve"> </w:t>
      </w:r>
    </w:p>
    <w:p w14:paraId="2516BB5C" w14:textId="4833E470" w:rsidR="00326A3B" w:rsidRPr="00C82B8B" w:rsidRDefault="00326A3B" w:rsidP="0035313F">
      <w:pPr>
        <w:pStyle w:val="ShotDescription"/>
        <w:numPr>
          <w:ilvl w:val="1"/>
          <w:numId w:val="9"/>
        </w:numPr>
        <w:rPr>
          <w:rFonts w:asciiTheme="minorHAnsi" w:eastAsia="Segoe UI" w:hAnsiTheme="minorHAnsi" w:cstheme="minorHAnsi"/>
          <w:strike/>
          <w:color w:val="auto"/>
          <w:lang w:val="en-IN"/>
        </w:rPr>
      </w:pPr>
      <w:r w:rsidRPr="00C82B8B">
        <w:rPr>
          <w:rFonts w:asciiTheme="minorHAnsi" w:eastAsia="Segoe UI" w:hAnsiTheme="minorHAnsi" w:cstheme="minorHAnsi"/>
          <w:strike/>
          <w:color w:val="auto"/>
          <w:lang w:val="en-IN"/>
        </w:rPr>
        <w:t xml:space="preserve">Then, identify patient attachments </w:t>
      </w:r>
      <w:r w:rsidRPr="00C82B8B">
        <w:rPr>
          <w:rFonts w:asciiTheme="minorHAnsi" w:eastAsia="Segoe UI" w:hAnsiTheme="minorHAnsi" w:cstheme="minorHAnsi"/>
          <w:b/>
          <w:bCs/>
          <w:strike/>
          <w:color w:val="auto"/>
          <w:lang w:val="en-IN"/>
        </w:rPr>
        <w:t xml:space="preserve">[1] </w:t>
      </w:r>
      <w:r w:rsidRPr="00C82B8B">
        <w:rPr>
          <w:rFonts w:asciiTheme="minorHAnsi" w:eastAsia="Segoe UI" w:hAnsiTheme="minorHAnsi" w:cstheme="minorHAnsi"/>
          <w:strike/>
          <w:color w:val="auto"/>
          <w:lang w:val="en-IN"/>
        </w:rPr>
        <w:t>and</w:t>
      </w:r>
      <w:r w:rsidRPr="00C82B8B">
        <w:rPr>
          <w:rFonts w:asciiTheme="minorHAnsi" w:eastAsia="Segoe UI" w:hAnsiTheme="minorHAnsi" w:cstheme="minorHAnsi"/>
          <w:b/>
          <w:bCs/>
          <w:strike/>
          <w:color w:val="auto"/>
          <w:lang w:val="en-IN"/>
        </w:rPr>
        <w:t xml:space="preserve"> </w:t>
      </w:r>
      <w:r w:rsidRPr="00C82B8B">
        <w:rPr>
          <w:rFonts w:asciiTheme="minorHAnsi" w:eastAsia="Segoe UI" w:hAnsiTheme="minorHAnsi" w:cstheme="minorHAnsi"/>
          <w:strike/>
          <w:color w:val="auto"/>
          <w:lang w:val="en-IN"/>
        </w:rPr>
        <w:t xml:space="preserve">equipment, including patient the vital-signs monitors, the mechanical ventilator, and intravenous therapy pumps </w:t>
      </w:r>
      <w:r w:rsidRPr="00C82B8B">
        <w:rPr>
          <w:rFonts w:asciiTheme="minorHAnsi" w:eastAsia="Segoe UI" w:hAnsiTheme="minorHAnsi" w:cstheme="minorHAnsi"/>
          <w:b/>
          <w:bCs/>
          <w:strike/>
          <w:color w:val="auto"/>
          <w:lang w:val="en-IN"/>
        </w:rPr>
        <w:t>[2]</w:t>
      </w:r>
      <w:r w:rsidRPr="00C82B8B">
        <w:rPr>
          <w:rFonts w:asciiTheme="minorHAnsi" w:eastAsia="Segoe UI" w:hAnsiTheme="minorHAnsi" w:cstheme="minorHAnsi"/>
          <w:strike/>
          <w:color w:val="auto"/>
          <w:lang w:val="en-IN"/>
        </w:rPr>
        <w:t xml:space="preserve">. </w:t>
      </w:r>
    </w:p>
    <w:p w14:paraId="5ADE6207" w14:textId="678D29D1" w:rsidR="002A6866" w:rsidRPr="00C82B8B" w:rsidRDefault="00326A3B" w:rsidP="0035313F">
      <w:pPr>
        <w:pStyle w:val="ShotDescription"/>
        <w:numPr>
          <w:ilvl w:val="2"/>
          <w:numId w:val="9"/>
        </w:numPr>
        <w:rPr>
          <w:rFonts w:asciiTheme="minorHAnsi" w:hAnsiTheme="minorHAnsi" w:cstheme="minorHAnsi"/>
          <w:strike/>
          <w:color w:val="auto"/>
          <w:lang w:val="en-IN"/>
        </w:rPr>
      </w:pPr>
      <w:r w:rsidRPr="00C82B8B">
        <w:rPr>
          <w:rFonts w:asciiTheme="minorHAnsi" w:eastAsia="Segoe UI" w:hAnsiTheme="minorHAnsi" w:cstheme="minorHAnsi"/>
          <w:strike/>
          <w:color w:val="auto"/>
          <w:lang w:val="en-IN"/>
        </w:rPr>
        <w:t>Identify Show patient attachments or devices, including lines, drains, and indwelling catheters.</w:t>
      </w:r>
    </w:p>
    <w:p w14:paraId="50381A0A" w14:textId="77777777" w:rsidR="00326A3B" w:rsidRPr="00C82B8B" w:rsidRDefault="00326A3B" w:rsidP="0035313F">
      <w:pPr>
        <w:pStyle w:val="Narration"/>
        <w:numPr>
          <w:ilvl w:val="1"/>
          <w:numId w:val="9"/>
        </w:numPr>
        <w:rPr>
          <w:strike/>
          <w:color w:val="auto"/>
        </w:rPr>
      </w:pPr>
      <w:r w:rsidRPr="00C82B8B">
        <w:rPr>
          <w:strike/>
          <w:color w:val="auto"/>
          <w:lang w:val="en-IN"/>
        </w:rPr>
        <w:t xml:space="preserve">Visually scan the patient and surrounding equipment, observe patient monitors and attachments </w:t>
      </w:r>
      <w:r w:rsidRPr="00C82B8B">
        <w:rPr>
          <w:b/>
          <w:bCs/>
          <w:strike/>
          <w:color w:val="auto"/>
        </w:rPr>
        <w:t>[1]</w:t>
      </w:r>
      <w:r w:rsidRPr="00C82B8B">
        <w:rPr>
          <w:strike/>
          <w:color w:val="auto"/>
        </w:rPr>
        <w:t xml:space="preserve">. Then, visually scan and identify all equipment, lines, and attachments connected to the patient </w:t>
      </w:r>
      <w:r w:rsidRPr="00C82B8B">
        <w:rPr>
          <w:b/>
          <w:bCs/>
          <w:strike/>
          <w:color w:val="auto"/>
        </w:rPr>
        <w:t>[2]</w:t>
      </w:r>
      <w:r w:rsidRPr="00C82B8B">
        <w:rPr>
          <w:strike/>
          <w:color w:val="auto"/>
        </w:rPr>
        <w:t>.</w:t>
      </w:r>
    </w:p>
    <w:p w14:paraId="134BE45A" w14:textId="6626D38F" w:rsidR="00326A3B" w:rsidRPr="00C82B8B" w:rsidRDefault="00326A3B" w:rsidP="0035313F">
      <w:pPr>
        <w:pStyle w:val="ShotDescription"/>
        <w:numPr>
          <w:ilvl w:val="2"/>
          <w:numId w:val="9"/>
        </w:numPr>
        <w:rPr>
          <w:strike/>
          <w:color w:val="auto"/>
          <w:lang w:val="en-IN"/>
        </w:rPr>
      </w:pPr>
      <w:r w:rsidRPr="00C82B8B">
        <w:rPr>
          <w:strike/>
          <w:color w:val="auto"/>
          <w:lang w:val="en-IN"/>
        </w:rPr>
        <w:t>Talent observing and noting heart rate, blood pressure, and oxygen saturation readings.</w:t>
      </w:r>
      <w:r w:rsidR="00C00A47" w:rsidRPr="00C82B8B">
        <w:rPr>
          <w:strike/>
          <w:color w:val="auto"/>
          <w:lang w:val="en-IN"/>
        </w:rPr>
        <w:t xml:space="preserve"> </w:t>
      </w:r>
    </w:p>
    <w:p w14:paraId="0CD40BB1" w14:textId="05BCAFB8" w:rsidR="00C82B8B" w:rsidRPr="00C82B8B" w:rsidRDefault="00326A3B" w:rsidP="00C82B8B">
      <w:pPr>
        <w:pStyle w:val="ShotDescription"/>
        <w:numPr>
          <w:ilvl w:val="2"/>
          <w:numId w:val="9"/>
        </w:numPr>
        <w:rPr>
          <w:lang w:val="en-IN"/>
        </w:rPr>
      </w:pPr>
      <w:r w:rsidRPr="00C82B8B">
        <w:rPr>
          <w:strike/>
          <w:color w:val="auto"/>
          <w:lang w:val="en-IN"/>
        </w:rPr>
        <w:t>Talent checking the equipment connected to the patient</w:t>
      </w:r>
      <w:r w:rsidRPr="00C82B8B">
        <w:rPr>
          <w:color w:val="auto"/>
          <w:lang w:val="en-IN"/>
        </w:rPr>
        <w:t>.</w:t>
      </w:r>
      <w:r w:rsidR="00C82B8B">
        <w:rPr>
          <w:color w:val="auto"/>
          <w:lang w:val="en-IN"/>
        </w:rPr>
        <w:t xml:space="preserve"> </w:t>
      </w:r>
      <w:r w:rsidR="00C82B8B" w:rsidRPr="00C82B8B">
        <w:rPr>
          <w:highlight w:val="green"/>
        </w:rPr>
        <w:t>NOTE: For removed shots, VO is added in concise format in step 2.2.</w:t>
      </w:r>
    </w:p>
    <w:p w14:paraId="3AB8FF4C" w14:textId="77777777" w:rsidR="00C82B8B" w:rsidRPr="00C82B8B" w:rsidRDefault="00C82B8B" w:rsidP="00C82B8B">
      <w:pPr>
        <w:pStyle w:val="ShotDescription"/>
        <w:ind w:firstLine="0"/>
        <w:rPr>
          <w:color w:val="auto"/>
          <w:lang w:val="en-IN"/>
        </w:rPr>
      </w:pPr>
    </w:p>
    <w:p w14:paraId="2127F795" w14:textId="77777777" w:rsidR="00326A3B" w:rsidRDefault="00326A3B" w:rsidP="0035313F">
      <w:pPr>
        <w:pStyle w:val="Narration"/>
        <w:numPr>
          <w:ilvl w:val="1"/>
          <w:numId w:val="9"/>
        </w:numPr>
      </w:pPr>
      <w:r>
        <w:t xml:space="preserve">Determine which attachments can be removed or consolidated </w:t>
      </w:r>
      <w:r w:rsidRPr="223EF3D2">
        <w:rPr>
          <w:b/>
          <w:bCs/>
        </w:rPr>
        <w:t>[1]</w:t>
      </w:r>
      <w:r>
        <w:t>.</w:t>
      </w:r>
    </w:p>
    <w:p w14:paraId="1551C049" w14:textId="4AF1ECB7" w:rsidR="00326A3B" w:rsidRPr="002E4021" w:rsidRDefault="00326A3B" w:rsidP="0035313F">
      <w:pPr>
        <w:pStyle w:val="ShotDescription"/>
        <w:numPr>
          <w:ilvl w:val="2"/>
          <w:numId w:val="9"/>
        </w:numPr>
        <w:rPr>
          <w:lang w:val="en-IN"/>
        </w:rPr>
      </w:pPr>
      <w:r w:rsidRPr="223EF3D2">
        <w:rPr>
          <w:lang w:val="en-IN"/>
        </w:rPr>
        <w:t>Talent removing or consolidating patient attachments at the bedside.</w:t>
      </w:r>
      <w:r w:rsidR="00C00A47">
        <w:rPr>
          <w:lang w:val="en-IN"/>
        </w:rPr>
        <w:t xml:space="preserve"> </w:t>
      </w:r>
      <w:r w:rsidR="00C00A47" w:rsidRPr="00326A3B">
        <w:rPr>
          <w:color w:val="auto"/>
          <w:highlight w:val="green"/>
        </w:rPr>
        <w:t>Videographer’s NOTE</w:t>
      </w:r>
      <w:r w:rsidR="00C00A47" w:rsidRPr="00C00A47">
        <w:rPr>
          <w:highlight w:val="green"/>
        </w:rPr>
        <w:t>: Take 1 wide shot, take 2 close up</w:t>
      </w:r>
      <w:r>
        <w:rPr>
          <w:lang w:val="en-IN"/>
        </w:rPr>
        <w:br/>
      </w:r>
    </w:p>
    <w:p w14:paraId="7C4A69FC" w14:textId="77777777" w:rsidR="00326A3B" w:rsidRDefault="00326A3B" w:rsidP="0035313F">
      <w:pPr>
        <w:pStyle w:val="Narration"/>
        <w:numPr>
          <w:ilvl w:val="1"/>
          <w:numId w:val="9"/>
        </w:numPr>
      </w:pPr>
      <w:r>
        <w:t>Next, a</w:t>
      </w:r>
      <w:r w:rsidRPr="002E4021">
        <w:t xml:space="preserve">ssign roles among team members </w:t>
      </w:r>
      <w:r w:rsidRPr="00BB4E90">
        <w:t>and</w:t>
      </w:r>
      <w:r>
        <w:rPr>
          <w:b/>
          <w:bCs/>
        </w:rPr>
        <w:t xml:space="preserve"> </w:t>
      </w:r>
      <w:r>
        <w:t>d</w:t>
      </w:r>
      <w:r w:rsidRPr="002E4021">
        <w:t xml:space="preserve">esignate a team leader </w:t>
      </w:r>
      <w:r w:rsidRPr="002E4021">
        <w:rPr>
          <w:b/>
          <w:bCs/>
        </w:rPr>
        <w:t>[</w:t>
      </w:r>
      <w:r>
        <w:rPr>
          <w:b/>
          <w:bCs/>
        </w:rPr>
        <w:t>1</w:t>
      </w:r>
      <w:r w:rsidRPr="002E4021">
        <w:rPr>
          <w:b/>
          <w:bCs/>
        </w:rPr>
        <w:t>]</w:t>
      </w:r>
      <w:r w:rsidRPr="002E4021">
        <w:t>.</w:t>
      </w:r>
      <w:r>
        <w:t xml:space="preserve"> </w:t>
      </w:r>
      <w:r w:rsidRPr="002E4021">
        <w:t xml:space="preserve">Assign airway monitoring responsibilities </w:t>
      </w:r>
      <w:r w:rsidRPr="00ED12E6">
        <w:rPr>
          <w:strike/>
          <w:color w:val="000000" w:themeColor="text1"/>
        </w:rPr>
        <w:t>to appropriate staff</w:t>
      </w:r>
      <w:r w:rsidRPr="00ED12E6">
        <w:rPr>
          <w:color w:val="000000" w:themeColor="text1"/>
        </w:rPr>
        <w:t xml:space="preserve"> </w:t>
      </w:r>
      <w:r w:rsidRPr="002E4021">
        <w:rPr>
          <w:b/>
          <w:bCs/>
        </w:rPr>
        <w:t>[</w:t>
      </w:r>
      <w:r>
        <w:rPr>
          <w:b/>
          <w:bCs/>
        </w:rPr>
        <w:t>2</w:t>
      </w:r>
      <w:r w:rsidRPr="002E4021">
        <w:rPr>
          <w:b/>
          <w:bCs/>
        </w:rPr>
        <w:t>]</w:t>
      </w:r>
      <w:r w:rsidRPr="002E4021">
        <w:t>.</w:t>
      </w:r>
    </w:p>
    <w:p w14:paraId="4DD0F4F6" w14:textId="2490DEC7" w:rsidR="00326A3B" w:rsidRDefault="00326A3B" w:rsidP="0035313F">
      <w:pPr>
        <w:pStyle w:val="ShotDescription"/>
        <w:numPr>
          <w:ilvl w:val="2"/>
          <w:numId w:val="9"/>
        </w:numPr>
        <w:rPr>
          <w:lang w:val="en-IN"/>
        </w:rPr>
      </w:pPr>
      <w:r w:rsidRPr="002E4021">
        <w:rPr>
          <w:lang w:val="en-IN"/>
        </w:rPr>
        <w:t>Talent assigning responsibilities to team members.</w:t>
      </w:r>
      <w:r w:rsidR="00C00A47" w:rsidRPr="00C00A47">
        <w:rPr>
          <w:color w:val="auto"/>
          <w:highlight w:val="green"/>
        </w:rPr>
        <w:t xml:space="preserve"> </w:t>
      </w:r>
      <w:r w:rsidR="00C00A47" w:rsidRPr="00326A3B">
        <w:rPr>
          <w:color w:val="auto"/>
          <w:highlight w:val="green"/>
        </w:rPr>
        <w:t>Videographer’s NOTE</w:t>
      </w:r>
      <w:r w:rsidR="00C00A47" w:rsidRPr="00C00A47">
        <w:rPr>
          <w:highlight w:val="green"/>
        </w:rPr>
        <w:t>: 2.6.1 is combined with 2.6.2</w:t>
      </w:r>
      <w:r w:rsidR="00C00A47">
        <w:t>.</w:t>
      </w:r>
    </w:p>
    <w:p w14:paraId="64526A7D" w14:textId="77777777" w:rsidR="00326A3B" w:rsidRDefault="00326A3B" w:rsidP="0035313F">
      <w:pPr>
        <w:pStyle w:val="ShotDescription"/>
        <w:numPr>
          <w:ilvl w:val="2"/>
          <w:numId w:val="9"/>
        </w:numPr>
        <w:rPr>
          <w:lang w:val="en-IN"/>
        </w:rPr>
      </w:pPr>
      <w:r w:rsidRPr="002E4021">
        <w:rPr>
          <w:lang w:val="en-IN"/>
        </w:rPr>
        <w:t>Talent assigning airway monitoring responsibility to the appropriate staff member.</w:t>
      </w:r>
    </w:p>
    <w:p w14:paraId="48CC378B" w14:textId="77777777" w:rsidR="00326A3B" w:rsidRPr="002E4021" w:rsidRDefault="00326A3B" w:rsidP="00326A3B">
      <w:pPr>
        <w:pStyle w:val="ShotDescription"/>
        <w:ind w:firstLine="0"/>
        <w:rPr>
          <w:lang w:val="en-IN"/>
        </w:rPr>
      </w:pPr>
    </w:p>
    <w:p w14:paraId="5D7BAC2E" w14:textId="77777777" w:rsidR="00326A3B" w:rsidRPr="002E4021" w:rsidRDefault="00326A3B" w:rsidP="0035313F">
      <w:pPr>
        <w:pStyle w:val="Narration"/>
        <w:numPr>
          <w:ilvl w:val="1"/>
          <w:numId w:val="9"/>
        </w:numPr>
      </w:pPr>
      <w:r w:rsidRPr="002E4021">
        <w:t>Ensure that airway equipment</w:t>
      </w:r>
      <w:r>
        <w:t xml:space="preserve"> and </w:t>
      </w:r>
      <w:r w:rsidRPr="002E4021">
        <w:t xml:space="preserve">appropriately trained personnel </w:t>
      </w:r>
      <w:r>
        <w:t>are</w:t>
      </w:r>
      <w:r w:rsidRPr="002E4021">
        <w:t xml:space="preserve"> available in the event of an unplanned extubation </w:t>
      </w:r>
      <w:r>
        <w:rPr>
          <w:b/>
        </w:rPr>
        <w:t>[1]</w:t>
      </w:r>
      <w:r w:rsidRPr="002E4021">
        <w:t xml:space="preserve">. </w:t>
      </w:r>
    </w:p>
    <w:p w14:paraId="6C8954FF" w14:textId="77777777" w:rsidR="00326A3B" w:rsidRDefault="00326A3B" w:rsidP="0035313F">
      <w:pPr>
        <w:pStyle w:val="ShotDescription"/>
        <w:numPr>
          <w:ilvl w:val="2"/>
          <w:numId w:val="9"/>
        </w:numPr>
        <w:rPr>
          <w:lang w:val="en-IN"/>
        </w:rPr>
      </w:pPr>
      <w:r w:rsidRPr="223EF3D2">
        <w:rPr>
          <w:lang w:val="en-IN"/>
        </w:rPr>
        <w:t>Talent checking that airway equipment is present at the bedside.</w:t>
      </w:r>
    </w:p>
    <w:p w14:paraId="6B8EB73D" w14:textId="77777777" w:rsidR="00326A3B" w:rsidRPr="00A1728B" w:rsidRDefault="00326A3B" w:rsidP="00326A3B">
      <w:pPr>
        <w:pStyle w:val="ShotDescription"/>
        <w:ind w:firstLine="0"/>
        <w:rPr>
          <w:lang w:val="en-IN"/>
        </w:rPr>
      </w:pPr>
    </w:p>
    <w:p w14:paraId="1B1A5BEB" w14:textId="77777777" w:rsidR="00B6250F" w:rsidRPr="00B6250F" w:rsidRDefault="00326A3B" w:rsidP="0035313F">
      <w:pPr>
        <w:pStyle w:val="Narration"/>
        <w:numPr>
          <w:ilvl w:val="1"/>
          <w:numId w:val="9"/>
        </w:numPr>
        <w:rPr>
          <w:rFonts w:eastAsia="Calibri"/>
          <w:color w:val="auto"/>
          <w:lang w:val="en-US"/>
        </w:rPr>
      </w:pPr>
      <w:r w:rsidRPr="00B6250F">
        <w:rPr>
          <w:rFonts w:eastAsia="Calibri"/>
          <w:lang w:val="en-US"/>
        </w:rPr>
        <w:t xml:space="preserve">Also, ensure that appropriate equipment, such as a walking frame, mobile pole for attachments, </w:t>
      </w:r>
      <w:r w:rsidRPr="00B6250F">
        <w:rPr>
          <w:rFonts w:eastAsia="Calibri"/>
          <w:strike/>
          <w:color w:val="000000" w:themeColor="text1"/>
          <w:lang w:val="en-US"/>
        </w:rPr>
        <w:t>portable oxygen,</w:t>
      </w:r>
      <w:r w:rsidRPr="00B6250F">
        <w:rPr>
          <w:rFonts w:eastAsia="Calibri"/>
          <w:color w:val="000000" w:themeColor="text1"/>
          <w:lang w:val="en-US"/>
        </w:rPr>
        <w:t xml:space="preserve"> </w:t>
      </w:r>
      <w:r w:rsidRPr="00B6250F">
        <w:rPr>
          <w:rFonts w:eastAsia="Calibri"/>
          <w:lang w:val="en-US"/>
        </w:rPr>
        <w:t xml:space="preserve">and suitable patient clothing such as non-slip socks and adequate coverage, is readily available </w:t>
      </w:r>
      <w:r w:rsidRPr="00B6250F">
        <w:rPr>
          <w:rFonts w:eastAsia="Calibri"/>
          <w:b/>
          <w:bCs/>
          <w:lang w:val="en-US"/>
        </w:rPr>
        <w:t>[1]</w:t>
      </w:r>
      <w:r w:rsidRPr="00B6250F">
        <w:rPr>
          <w:rFonts w:eastAsia="Calibri"/>
          <w:b/>
          <w:bCs/>
          <w:color w:val="000000" w:themeColor="text1"/>
          <w:lang w:val="en-US"/>
        </w:rPr>
        <w:t>.</w:t>
      </w:r>
    </w:p>
    <w:p w14:paraId="636DA656" w14:textId="31761BEF" w:rsidR="00B6250F" w:rsidRPr="00B6250F" w:rsidRDefault="00326A3B" w:rsidP="0035313F">
      <w:pPr>
        <w:pStyle w:val="Narration"/>
        <w:numPr>
          <w:ilvl w:val="2"/>
          <w:numId w:val="9"/>
        </w:numPr>
        <w:rPr>
          <w:rFonts w:eastAsia="Calibri"/>
          <w:color w:val="auto"/>
          <w:lang w:val="en-US"/>
        </w:rPr>
      </w:pPr>
      <w:r w:rsidRPr="00B6250F">
        <w:rPr>
          <w:rFonts w:eastAsia="Calibri"/>
          <w:color w:val="000000" w:themeColor="text1"/>
          <w:lang w:val="en-US"/>
        </w:rPr>
        <w:t xml:space="preserve">Static picture/ scan of these items </w:t>
      </w:r>
      <w:r w:rsidRPr="00B6250F">
        <w:rPr>
          <w:rFonts w:eastAsia="Calibri"/>
          <w:color w:val="EE0000"/>
          <w:lang w:val="en-US"/>
        </w:rPr>
        <w:t>or talent highlighting the walking frame, socks, and extra patient gown</w:t>
      </w:r>
      <w:r w:rsidRPr="00B6250F">
        <w:rPr>
          <w:rFonts w:eastAsia="Calibri"/>
          <w:color w:val="auto"/>
          <w:lang w:val="en-US"/>
        </w:rPr>
        <w:t xml:space="preserve">. </w:t>
      </w:r>
      <w:r w:rsidR="00B6250F" w:rsidRPr="00B6250F">
        <w:rPr>
          <w:rFonts w:eastAsia="Calibri"/>
          <w:color w:val="auto"/>
          <w:highlight w:val="green"/>
          <w:lang w:val="en-US"/>
        </w:rPr>
        <w:t>Authors’ NOTE: Add a shot of the talent highlighting the walking frame, socks, and extra patient gown within the same step.</w:t>
      </w:r>
    </w:p>
    <w:p w14:paraId="588DC0DF" w14:textId="5802185E" w:rsidR="00326A3B" w:rsidRPr="00B6250F" w:rsidRDefault="00C00A47" w:rsidP="00B6250F">
      <w:pPr>
        <w:pStyle w:val="Narration"/>
        <w:ind w:left="1627" w:firstLine="0"/>
        <w:rPr>
          <w:rFonts w:eastAsia="Calibri"/>
          <w:color w:val="auto"/>
          <w:lang w:val="en-US"/>
        </w:rPr>
      </w:pPr>
      <w:r w:rsidRPr="00B6250F">
        <w:rPr>
          <w:rFonts w:eastAsia="Calibri"/>
          <w:color w:val="auto"/>
          <w:highlight w:val="green"/>
          <w:lang w:val="en-US"/>
        </w:rPr>
        <w:t xml:space="preserve">Videographer’s </w:t>
      </w:r>
      <w:r w:rsidR="00326A3B" w:rsidRPr="00B6250F">
        <w:rPr>
          <w:rFonts w:eastAsia="Calibri"/>
          <w:color w:val="auto"/>
          <w:highlight w:val="green"/>
          <w:lang w:val="en-US"/>
        </w:rPr>
        <w:t xml:space="preserve">NOTE: </w:t>
      </w:r>
      <w:r w:rsidR="00326A3B" w:rsidRPr="00B6250F">
        <w:rPr>
          <w:rFonts w:eastAsia="Calibri"/>
          <w:color w:val="000000" w:themeColor="text1"/>
          <w:highlight w:val="green"/>
          <w:lang w:val="en-US"/>
        </w:rPr>
        <w:t>T</w:t>
      </w:r>
      <w:r w:rsidR="00326A3B" w:rsidRPr="00B6250F">
        <w:rPr>
          <w:color w:val="000000" w:themeColor="text1"/>
          <w:highlight w:val="green"/>
        </w:rPr>
        <w:t>ake 1 wide shot, take 2 close up</w:t>
      </w:r>
    </w:p>
    <w:p w14:paraId="551E19D4" w14:textId="77777777" w:rsidR="00326A3B" w:rsidRDefault="00326A3B" w:rsidP="00326A3B">
      <w:pPr>
        <w:pStyle w:val="Narration"/>
        <w:ind w:firstLine="0"/>
        <w:rPr>
          <w:rFonts w:eastAsia="Calibri"/>
          <w:color w:val="000000" w:themeColor="text1"/>
          <w:lang w:val="en-US"/>
        </w:rPr>
      </w:pPr>
    </w:p>
    <w:p w14:paraId="7ED1B19A" w14:textId="77777777" w:rsidR="00326A3B" w:rsidRPr="002E4021" w:rsidRDefault="00326A3B" w:rsidP="0035313F">
      <w:pPr>
        <w:pStyle w:val="Narration"/>
        <w:numPr>
          <w:ilvl w:val="1"/>
          <w:numId w:val="9"/>
        </w:numPr>
      </w:pPr>
      <w:r w:rsidRPr="00286F51">
        <w:rPr>
          <w:lang w:val="en-US"/>
        </w:rPr>
        <w:t>Maintain appropriate staffing levels in accordance with institutional policies, treatment goals, clinician expertise, and staff availability</w:t>
      </w:r>
      <w:r>
        <w:rPr>
          <w:b/>
          <w:bCs/>
          <w:lang w:val="en-US"/>
        </w:rPr>
        <w:t xml:space="preserve"> </w:t>
      </w:r>
      <w:r w:rsidRPr="223EF3D2">
        <w:rPr>
          <w:b/>
          <w:bCs/>
        </w:rPr>
        <w:t>[1]</w:t>
      </w:r>
      <w:r>
        <w:t xml:space="preserve">. Review the mobilization and backup plans with the team </w:t>
      </w:r>
      <w:r w:rsidRPr="223EF3D2">
        <w:rPr>
          <w:b/>
          <w:bCs/>
        </w:rPr>
        <w:t>[2]</w:t>
      </w:r>
      <w:r>
        <w:t xml:space="preserve">. Communicate the plan to the patient and address any questions </w:t>
      </w:r>
      <w:r w:rsidRPr="223EF3D2">
        <w:rPr>
          <w:b/>
          <w:bCs/>
        </w:rPr>
        <w:t>[3]</w:t>
      </w:r>
      <w:r>
        <w:t>.</w:t>
      </w:r>
    </w:p>
    <w:p w14:paraId="4D976E1C" w14:textId="77777777" w:rsidR="00326A3B" w:rsidRPr="008D1850" w:rsidRDefault="00326A3B" w:rsidP="0035313F">
      <w:pPr>
        <w:pStyle w:val="ShotDescription"/>
        <w:numPr>
          <w:ilvl w:val="2"/>
          <w:numId w:val="9"/>
        </w:numPr>
        <w:rPr>
          <w:lang w:val="en-IN"/>
        </w:rPr>
      </w:pPr>
      <w:r w:rsidRPr="00A96C9C">
        <w:rPr>
          <w:lang w:val="en-IN"/>
        </w:rPr>
        <w:t>Talent confirming that the required number of staff are present for mobilization.</w:t>
      </w:r>
      <w:r>
        <w:rPr>
          <w:lang w:val="en-IN"/>
        </w:rPr>
        <w:t xml:space="preserve"> </w:t>
      </w:r>
      <w:r w:rsidRPr="00A96C9C">
        <w:rPr>
          <w:highlight w:val="green"/>
          <w:lang w:val="en-IN"/>
        </w:rPr>
        <w:t>Videographer’s</w:t>
      </w:r>
      <w:r>
        <w:rPr>
          <w:highlight w:val="green"/>
          <w:lang w:val="en-IN"/>
        </w:rPr>
        <w:t xml:space="preserve"> </w:t>
      </w:r>
      <w:r w:rsidRPr="004C048F">
        <w:rPr>
          <w:highlight w:val="green"/>
          <w:lang w:val="en-IN"/>
        </w:rPr>
        <w:t>NOTE: 2.9.1 is combined with 2.9.2 and 2.9.3</w:t>
      </w:r>
      <w:r>
        <w:rPr>
          <w:lang w:val="en-IN"/>
        </w:rPr>
        <w:t xml:space="preserve"> </w:t>
      </w:r>
    </w:p>
    <w:p w14:paraId="45680A1A" w14:textId="77777777" w:rsidR="00326A3B" w:rsidRPr="008D1850" w:rsidRDefault="00326A3B" w:rsidP="0035313F">
      <w:pPr>
        <w:pStyle w:val="ShotDescription"/>
        <w:numPr>
          <w:ilvl w:val="2"/>
          <w:numId w:val="9"/>
        </w:numPr>
        <w:rPr>
          <w:lang w:val="en-IN"/>
        </w:rPr>
      </w:pPr>
      <w:r w:rsidRPr="002E4021">
        <w:rPr>
          <w:lang w:val="en-IN"/>
        </w:rPr>
        <w:t>Talent discussing the mobilization plan with team members.</w:t>
      </w:r>
    </w:p>
    <w:p w14:paraId="435870CB" w14:textId="77777777" w:rsidR="00326A3B" w:rsidRDefault="00326A3B" w:rsidP="0035313F">
      <w:pPr>
        <w:pStyle w:val="ShotDescription"/>
        <w:numPr>
          <w:ilvl w:val="2"/>
          <w:numId w:val="9"/>
        </w:numPr>
        <w:rPr>
          <w:lang w:val="en-IN"/>
        </w:rPr>
      </w:pPr>
      <w:r w:rsidRPr="002E4021">
        <w:rPr>
          <w:lang w:val="en-IN"/>
        </w:rPr>
        <w:t>Talent explaining the mobilization plan to the patient.</w:t>
      </w:r>
    </w:p>
    <w:p w14:paraId="291C2F22" w14:textId="77777777" w:rsidR="008D1850" w:rsidRDefault="008D1850" w:rsidP="008D1850">
      <w:pPr>
        <w:pStyle w:val="ShotDescription"/>
        <w:ind w:left="360" w:firstLine="0"/>
        <w:rPr>
          <w:strike/>
          <w:lang w:val="en-IN"/>
        </w:rPr>
      </w:pPr>
    </w:p>
    <w:p w14:paraId="7B641078" w14:textId="49151C1C" w:rsidR="00BB4E90" w:rsidRPr="002B4C54" w:rsidRDefault="002B4C54">
      <w:pPr>
        <w:pStyle w:val="ListParagraph"/>
        <w:numPr>
          <w:ilvl w:val="0"/>
          <w:numId w:val="7"/>
        </w:numPr>
        <w:spacing w:before="120"/>
        <w:rPr>
          <w:b/>
          <w:bCs/>
          <w:lang w:val="en-IN"/>
        </w:rPr>
      </w:pPr>
      <w:r w:rsidRPr="008D1850">
        <w:rPr>
          <w:b/>
          <w:bCs/>
        </w:rPr>
        <w:t xml:space="preserve">ICU Rehabilitation Progression: </w:t>
      </w:r>
      <w:r w:rsidRPr="00C76EA1">
        <w:rPr>
          <w:b/>
          <w:bCs/>
          <w:lang w:val="en-IN"/>
        </w:rPr>
        <w:t>Sitting at the edge of the be</w:t>
      </w:r>
      <w:r w:rsidR="00286F51">
        <w:rPr>
          <w:b/>
          <w:bCs/>
          <w:lang w:val="en-IN"/>
        </w:rPr>
        <w:t>d</w:t>
      </w:r>
      <w:r w:rsidR="00BF3F10">
        <w:rPr>
          <w:b/>
          <w:bCs/>
          <w:lang w:val="en-IN"/>
        </w:rPr>
        <w:t xml:space="preserve"> (</w:t>
      </w:r>
      <w:r w:rsidR="00BF3F10" w:rsidRPr="00C76EA1">
        <w:rPr>
          <w:b/>
          <w:bCs/>
          <w:lang w:val="en-IN"/>
        </w:rPr>
        <w:t>Activity 2</w:t>
      </w:r>
      <w:r w:rsidR="00BF3F10">
        <w:rPr>
          <w:b/>
          <w:bCs/>
          <w:lang w:val="en-IN"/>
        </w:rPr>
        <w:t>)</w:t>
      </w:r>
    </w:p>
    <w:p w14:paraId="652F5111" w14:textId="3F1EFBA7" w:rsidR="00BB4E90" w:rsidRPr="002B4C54" w:rsidRDefault="7AE509A7" w:rsidP="00C76EA1">
      <w:pPr>
        <w:pStyle w:val="ListParagraph"/>
        <w:spacing w:before="120"/>
        <w:ind w:left="360"/>
        <w:contextualSpacing w:val="0"/>
        <w:rPr>
          <w:rFonts w:cstheme="minorBidi"/>
          <w:lang w:val="en-IN"/>
        </w:rPr>
      </w:pPr>
      <w:r w:rsidRPr="223EF3D2">
        <w:rPr>
          <w:rFonts w:cstheme="minorBidi"/>
          <w:b/>
          <w:bCs/>
        </w:rPr>
        <w:t xml:space="preserve">Demonstrators: </w:t>
      </w:r>
      <w:r w:rsidRPr="00A1728B">
        <w:rPr>
          <w:rFonts w:cstheme="minorBidi"/>
        </w:rPr>
        <w:t>Kristy Obrovac</w:t>
      </w:r>
      <w:r w:rsidR="00B6250F">
        <w:rPr>
          <w:rFonts w:cstheme="minorBidi"/>
        </w:rPr>
        <w:t xml:space="preserve"> </w:t>
      </w:r>
      <w:r w:rsidRPr="00A1728B">
        <w:rPr>
          <w:rFonts w:cstheme="minorBidi"/>
        </w:rPr>
        <w:t>and Laura Camposilvan</w:t>
      </w:r>
    </w:p>
    <w:p w14:paraId="0CC8DA12" w14:textId="3D361A2A" w:rsidR="002B4C54" w:rsidRPr="00CF2E0D" w:rsidRDefault="00CF2E0D">
      <w:pPr>
        <w:pStyle w:val="Narration"/>
        <w:widowControl/>
        <w:numPr>
          <w:ilvl w:val="1"/>
          <w:numId w:val="7"/>
        </w:numPr>
        <w:rPr>
          <w:kern w:val="2"/>
          <w:lang w:val="en-IN" w:eastAsia="en-IN"/>
          <w14:ligatures w14:val="standardContextual"/>
        </w:rPr>
      </w:pPr>
      <w:r>
        <w:t>While applying</w:t>
      </w:r>
      <w:r w:rsidR="002B4C54">
        <w:t xml:space="preserve"> </w:t>
      </w:r>
      <w:r w:rsidR="001719E1" w:rsidRPr="00100D7C">
        <w:rPr>
          <w:kern w:val="2"/>
          <w:lang w:val="en-US" w:eastAsia="en-IN"/>
          <w14:ligatures w14:val="standardContextual"/>
        </w:rPr>
        <w:t>Repetitive Transcranial Spinal Stimulation</w:t>
      </w:r>
      <w:r w:rsidR="002B4C54">
        <w:t xml:space="preserve"> to</w:t>
      </w:r>
      <w:r w:rsidR="00286F51">
        <w:t xml:space="preserve"> a patient</w:t>
      </w:r>
      <w:r w:rsidR="002B4C54">
        <w:t xml:space="preserve"> sitting at the edge of the bed. Patient participation may range from fully passive to fully volitional. Therapeutic targets differ between passive and </w:t>
      </w:r>
      <w:r w:rsidR="00A1728B">
        <w:t>active activities</w:t>
      </w:r>
      <w:r w:rsidR="002B4C54">
        <w:t>. Clinician actions include continuous monitoring and providing cues, assistance, or equipment as needed</w:t>
      </w:r>
      <w:r w:rsidR="00A1728B">
        <w:t xml:space="preserve"> </w:t>
      </w:r>
      <w:r w:rsidR="00A1728B" w:rsidRPr="00A1728B">
        <w:rPr>
          <w:b/>
          <w:bCs/>
        </w:rPr>
        <w:t>[1]</w:t>
      </w:r>
      <w:r w:rsidR="002B4C54" w:rsidRPr="00A1728B">
        <w:rPr>
          <w:b/>
          <w:bCs/>
        </w:rPr>
        <w:t>.</w:t>
      </w:r>
    </w:p>
    <w:p w14:paraId="3EF0BD95" w14:textId="3538377C" w:rsidR="00CF2E0D" w:rsidRPr="00A1728B" w:rsidRDefault="00CF2E0D">
      <w:pPr>
        <w:pStyle w:val="Narration"/>
        <w:widowControl/>
        <w:numPr>
          <w:ilvl w:val="2"/>
          <w:numId w:val="7"/>
        </w:numPr>
        <w:rPr>
          <w:color w:val="auto"/>
          <w:kern w:val="2"/>
          <w:lang w:val="en-IN" w:eastAsia="en-IN"/>
          <w14:ligatures w14:val="standardContextual"/>
        </w:rPr>
      </w:pPr>
      <w:r w:rsidRPr="00A1728B">
        <w:rPr>
          <w:color w:val="auto"/>
        </w:rPr>
        <w:t xml:space="preserve">LAB MEDIA: </w:t>
      </w:r>
      <w:r w:rsidR="00286F51">
        <w:rPr>
          <w:color w:val="auto"/>
        </w:rPr>
        <w:t>F</w:t>
      </w:r>
      <w:r w:rsidRPr="00A1728B">
        <w:rPr>
          <w:color w:val="auto"/>
        </w:rPr>
        <w:t>igure 4</w:t>
      </w:r>
    </w:p>
    <w:p w14:paraId="457A49A7" w14:textId="77777777" w:rsidR="00A1728B" w:rsidRPr="00A1728B" w:rsidRDefault="00A1728B" w:rsidP="00A1728B">
      <w:pPr>
        <w:pStyle w:val="Narration"/>
        <w:widowControl/>
        <w:ind w:left="1627" w:firstLine="0"/>
        <w:rPr>
          <w:color w:val="auto"/>
          <w:kern w:val="2"/>
          <w:lang w:val="en-IN" w:eastAsia="en-IN"/>
          <w14:ligatures w14:val="standardContextual"/>
        </w:rPr>
      </w:pPr>
    </w:p>
    <w:p w14:paraId="6345EA17" w14:textId="2245D8CF" w:rsidR="00BB4E90" w:rsidRPr="002E4021" w:rsidRDefault="0016580F">
      <w:pPr>
        <w:pStyle w:val="Narration"/>
        <w:numPr>
          <w:ilvl w:val="1"/>
          <w:numId w:val="7"/>
        </w:numPr>
        <w:spacing w:line="259" w:lineRule="auto"/>
      </w:pPr>
      <w:r w:rsidRPr="0016580F">
        <w:rPr>
          <w:lang w:val="en-US"/>
        </w:rPr>
        <w:t>To assist the patient in moving to a seated position at the edge of the bed, ensure proper preparation of the team, patient, environment, and room setup</w:t>
      </w:r>
      <w:r>
        <w:rPr>
          <w:b/>
          <w:bCs/>
          <w:lang w:val="en-US"/>
        </w:rPr>
        <w:t xml:space="preserve"> </w:t>
      </w:r>
      <w:r w:rsidR="1FE5AAB9" w:rsidRPr="775E72F9">
        <w:rPr>
          <w:b/>
          <w:bCs/>
        </w:rPr>
        <w:t>[1]</w:t>
      </w:r>
      <w:r w:rsidR="1FE5AAB9">
        <w:t>.</w:t>
      </w:r>
      <w:r w:rsidR="004F269C">
        <w:t xml:space="preserve"> Discuss the </w:t>
      </w:r>
      <w:r w:rsidR="004F269C" w:rsidRPr="223EF3D2">
        <w:rPr>
          <w:lang w:val="en-IN"/>
        </w:rPr>
        <w:t>mobilization plan with team members</w:t>
      </w:r>
      <w:r w:rsidR="004F269C">
        <w:rPr>
          <w:lang w:val="en-IN"/>
        </w:rPr>
        <w:t xml:space="preserve"> </w:t>
      </w:r>
      <w:r w:rsidR="004F269C" w:rsidRPr="004F269C">
        <w:rPr>
          <w:b/>
          <w:bCs/>
          <w:lang w:val="en-IN"/>
        </w:rPr>
        <w:t>[2]</w:t>
      </w:r>
      <w:r w:rsidR="004F269C">
        <w:rPr>
          <w:lang w:val="en-IN"/>
        </w:rPr>
        <w:t xml:space="preserve"> and explain it to the patient </w:t>
      </w:r>
      <w:r w:rsidR="004F269C" w:rsidRPr="004F269C">
        <w:rPr>
          <w:b/>
          <w:bCs/>
          <w:lang w:val="en-IN"/>
        </w:rPr>
        <w:t>[3]</w:t>
      </w:r>
      <w:r w:rsidR="004F269C">
        <w:rPr>
          <w:b/>
          <w:bCs/>
          <w:lang w:val="en-IN"/>
        </w:rPr>
        <w:t>.</w:t>
      </w:r>
    </w:p>
    <w:p w14:paraId="0C326A4C" w14:textId="0576434E" w:rsidR="00BB4E90" w:rsidRPr="002E4021" w:rsidRDefault="124B16AB">
      <w:pPr>
        <w:pStyle w:val="ShotDescription"/>
        <w:numPr>
          <w:ilvl w:val="2"/>
          <w:numId w:val="7"/>
        </w:numPr>
        <w:rPr>
          <w:lang w:val="en-IN"/>
        </w:rPr>
      </w:pPr>
      <w:r w:rsidRPr="223EF3D2">
        <w:rPr>
          <w:lang w:val="en-IN"/>
        </w:rPr>
        <w:lastRenderedPageBreak/>
        <w:t xml:space="preserve">Shot of the </w:t>
      </w:r>
      <w:r w:rsidR="5686F4B5" w:rsidRPr="223EF3D2">
        <w:rPr>
          <w:lang w:val="en-IN"/>
        </w:rPr>
        <w:t>prepar</w:t>
      </w:r>
      <w:r w:rsidRPr="223EF3D2">
        <w:rPr>
          <w:lang w:val="en-IN"/>
        </w:rPr>
        <w:t>ed</w:t>
      </w:r>
      <w:r w:rsidR="5686F4B5" w:rsidRPr="223EF3D2">
        <w:rPr>
          <w:lang w:val="en-IN"/>
        </w:rPr>
        <w:t xml:space="preserve"> team, patient, and room for the sitting activity.</w:t>
      </w:r>
    </w:p>
    <w:p w14:paraId="3742FAEC" w14:textId="0D5EBED4" w:rsidR="211CD18D" w:rsidRDefault="211CD18D">
      <w:pPr>
        <w:pStyle w:val="ShotDescription"/>
        <w:numPr>
          <w:ilvl w:val="2"/>
          <w:numId w:val="7"/>
        </w:numPr>
        <w:rPr>
          <w:lang w:val="en-IN"/>
        </w:rPr>
      </w:pPr>
      <w:r w:rsidRPr="223EF3D2">
        <w:rPr>
          <w:lang w:val="en-IN"/>
        </w:rPr>
        <w:t>Talent discussing the mobilization plan with team members.</w:t>
      </w:r>
    </w:p>
    <w:p w14:paraId="112A074B" w14:textId="6FBC667E" w:rsidR="211CD18D" w:rsidRDefault="211CD18D">
      <w:pPr>
        <w:pStyle w:val="ShotDescription"/>
        <w:numPr>
          <w:ilvl w:val="2"/>
          <w:numId w:val="7"/>
        </w:numPr>
        <w:rPr>
          <w:lang w:val="en-IN"/>
        </w:rPr>
      </w:pPr>
      <w:r w:rsidRPr="223EF3D2">
        <w:rPr>
          <w:lang w:val="en-IN"/>
        </w:rPr>
        <w:t>Talent explaining the mobilization plan to the patient.</w:t>
      </w:r>
    </w:p>
    <w:p w14:paraId="05249558" w14:textId="77777777" w:rsidR="00BB4E90" w:rsidRPr="002E4021" w:rsidRDefault="00BB4E90" w:rsidP="00BB4E90">
      <w:pPr>
        <w:rPr>
          <w:lang w:val="en-IN"/>
        </w:rPr>
      </w:pPr>
    </w:p>
    <w:p w14:paraId="6781F921" w14:textId="2808AF5E" w:rsidR="00BB4E90" w:rsidRPr="002E4021" w:rsidRDefault="00BB4E90">
      <w:pPr>
        <w:pStyle w:val="Narration"/>
        <w:numPr>
          <w:ilvl w:val="1"/>
          <w:numId w:val="7"/>
        </w:numPr>
      </w:pPr>
      <w:r w:rsidRPr="002E4021">
        <w:t xml:space="preserve">Assist the patient </w:t>
      </w:r>
      <w:r w:rsidR="00E632BE">
        <w:t>in bending the contralateral knee and reaching</w:t>
      </w:r>
      <w:r w:rsidRPr="002E4021">
        <w:t xml:space="preserve"> toward the intended sitting side </w:t>
      </w:r>
      <w:r>
        <w:rPr>
          <w:b/>
        </w:rPr>
        <w:t>[</w:t>
      </w:r>
      <w:r w:rsidR="00AD7982">
        <w:rPr>
          <w:b/>
        </w:rPr>
        <w:t>1</w:t>
      </w:r>
      <w:r>
        <w:rPr>
          <w:b/>
        </w:rPr>
        <w:t>]</w:t>
      </w:r>
      <w:r w:rsidRPr="002E4021">
        <w:t>.</w:t>
      </w:r>
    </w:p>
    <w:p w14:paraId="17B7BEE5" w14:textId="6DA6ABC5" w:rsidR="00BB4E90" w:rsidRDefault="00BB4E90">
      <w:pPr>
        <w:pStyle w:val="ShotDescription"/>
        <w:numPr>
          <w:ilvl w:val="2"/>
          <w:numId w:val="7"/>
        </w:numPr>
        <w:rPr>
          <w:lang w:val="en-IN"/>
        </w:rPr>
      </w:pPr>
      <w:r w:rsidRPr="002E4021">
        <w:rPr>
          <w:lang w:val="en-IN"/>
        </w:rPr>
        <w:t>Talent assisting the patient to bend the contralateral kne</w:t>
      </w:r>
      <w:r w:rsidR="00A33C16">
        <w:rPr>
          <w:lang w:val="en-IN"/>
        </w:rPr>
        <w:t xml:space="preserve">e and </w:t>
      </w:r>
      <w:r w:rsidRPr="00A33C16">
        <w:rPr>
          <w:lang w:val="en-IN"/>
        </w:rPr>
        <w:t>reach</w:t>
      </w:r>
      <w:r w:rsidR="00E632BE">
        <w:rPr>
          <w:lang w:val="en-IN"/>
        </w:rPr>
        <w:t>ing</w:t>
      </w:r>
      <w:r w:rsidRPr="00A33C16">
        <w:rPr>
          <w:lang w:val="en-IN"/>
        </w:rPr>
        <w:t xml:space="preserve"> toward the intended sitting side.</w:t>
      </w:r>
      <w:r w:rsidR="00566355">
        <w:rPr>
          <w:lang w:val="en-IN"/>
        </w:rPr>
        <w:t xml:space="preserve"> </w:t>
      </w:r>
      <w:r w:rsidR="00566355" w:rsidRPr="00566355">
        <w:rPr>
          <w:highlight w:val="green"/>
          <w:lang w:val="en-IN"/>
        </w:rPr>
        <w:t>Videographer’s NOTE: T</w:t>
      </w:r>
      <w:r w:rsidR="00566355" w:rsidRPr="00566355">
        <w:rPr>
          <w:highlight w:val="green"/>
        </w:rPr>
        <w:t>ake 1 wide shot, take 2 medium shot</w:t>
      </w:r>
    </w:p>
    <w:p w14:paraId="79723884" w14:textId="77777777" w:rsidR="00A1728B" w:rsidRPr="00A33C16" w:rsidRDefault="00A1728B" w:rsidP="00A1728B">
      <w:pPr>
        <w:pStyle w:val="ShotDescription"/>
        <w:ind w:firstLine="0"/>
        <w:rPr>
          <w:lang w:val="en-IN"/>
        </w:rPr>
      </w:pPr>
    </w:p>
    <w:p w14:paraId="36E23AB2" w14:textId="3243AE5E" w:rsidR="00CD56F6" w:rsidRDefault="124B16AB">
      <w:pPr>
        <w:pStyle w:val="Narration"/>
        <w:numPr>
          <w:ilvl w:val="1"/>
          <w:numId w:val="7"/>
        </w:numPr>
      </w:pPr>
      <w:r>
        <w:t>Then, p</w:t>
      </w:r>
      <w:r w:rsidR="5686F4B5">
        <w:t xml:space="preserve">osition staff on either side of the patient </w:t>
      </w:r>
      <w:r w:rsidR="5686F4B5" w:rsidRPr="223EF3D2">
        <w:rPr>
          <w:b/>
          <w:bCs/>
        </w:rPr>
        <w:t>[1]</w:t>
      </w:r>
      <w:r w:rsidR="45A22504">
        <w:t xml:space="preserve"> and</w:t>
      </w:r>
      <w:r w:rsidR="5686F4B5">
        <w:t xml:space="preserve"> </w:t>
      </w:r>
      <w:r w:rsidR="45A22504">
        <w:t>a</w:t>
      </w:r>
      <w:r w:rsidR="5686F4B5">
        <w:t xml:space="preserve">ssist the patient into side-lying as required </w:t>
      </w:r>
      <w:r w:rsidR="5686F4B5" w:rsidRPr="223EF3D2">
        <w:rPr>
          <w:b/>
          <w:bCs/>
        </w:rPr>
        <w:t>[2]</w:t>
      </w:r>
      <w:r w:rsidR="5686F4B5">
        <w:t>.</w:t>
      </w:r>
    </w:p>
    <w:p w14:paraId="714F82F7" w14:textId="44FC3DBF" w:rsidR="00BB4E90" w:rsidRPr="00CD56F6" w:rsidRDefault="00BB4E90">
      <w:pPr>
        <w:pStyle w:val="Narration"/>
        <w:numPr>
          <w:ilvl w:val="2"/>
          <w:numId w:val="7"/>
        </w:numPr>
      </w:pPr>
      <w:r w:rsidRPr="00E632BE">
        <w:rPr>
          <w:color w:val="auto"/>
          <w:lang w:val="en-IN"/>
        </w:rPr>
        <w:t xml:space="preserve">Talent and assisting staff positioned on </w:t>
      </w:r>
      <w:r w:rsidRPr="00E632BE">
        <w:rPr>
          <w:color w:val="auto"/>
        </w:rPr>
        <w:t>either</w:t>
      </w:r>
      <w:r w:rsidRPr="00E632BE">
        <w:rPr>
          <w:color w:val="auto"/>
          <w:lang w:val="en-IN"/>
        </w:rPr>
        <w:t xml:space="preserve"> side of the patient</w:t>
      </w:r>
      <w:r w:rsidRPr="00CD56F6">
        <w:rPr>
          <w:lang w:val="en-IN"/>
        </w:rPr>
        <w:t>.</w:t>
      </w:r>
    </w:p>
    <w:p w14:paraId="20173963" w14:textId="5D258AF3" w:rsidR="002A6866" w:rsidRPr="002A6866" w:rsidRDefault="00BB4E90" w:rsidP="002A6866">
      <w:pPr>
        <w:pStyle w:val="ShotDescription"/>
        <w:numPr>
          <w:ilvl w:val="2"/>
          <w:numId w:val="7"/>
        </w:numPr>
        <w:rPr>
          <w:lang w:val="en-IN"/>
        </w:rPr>
      </w:pPr>
      <w:r w:rsidRPr="002E4021">
        <w:rPr>
          <w:lang w:val="en-IN"/>
        </w:rPr>
        <w:t>Talent and assisting staff helping the patient into side-lying.</w:t>
      </w:r>
      <w:r w:rsidR="002A6866">
        <w:rPr>
          <w:lang w:val="en-IN"/>
        </w:rPr>
        <w:t xml:space="preserve"> </w:t>
      </w:r>
      <w:r w:rsidR="002A6866" w:rsidRPr="00566355">
        <w:rPr>
          <w:highlight w:val="green"/>
          <w:lang w:val="en-IN"/>
        </w:rPr>
        <w:t>Videographer’s NOTE</w:t>
      </w:r>
      <w:r w:rsidR="002A6866" w:rsidRPr="002A6866">
        <w:rPr>
          <w:highlight w:val="green"/>
          <w:lang w:val="en-IN"/>
        </w:rPr>
        <w:t xml:space="preserve">: </w:t>
      </w:r>
      <w:r w:rsidR="002A6866" w:rsidRPr="002A6866">
        <w:rPr>
          <w:highlight w:val="green"/>
        </w:rPr>
        <w:t>4.4.1 and 4.4.2 are shot together in 4.5.1</w:t>
      </w:r>
    </w:p>
    <w:p w14:paraId="0DFEB090" w14:textId="77777777" w:rsidR="00BB4E90" w:rsidRPr="002E4021" w:rsidRDefault="00BB4E90" w:rsidP="00BB4E90">
      <w:pPr>
        <w:rPr>
          <w:lang w:val="en-IN"/>
        </w:rPr>
      </w:pPr>
    </w:p>
    <w:p w14:paraId="66BA1488" w14:textId="1991421F" w:rsidR="00BB4E90" w:rsidRPr="002E4021" w:rsidRDefault="3264BF9F">
      <w:pPr>
        <w:pStyle w:val="Narration"/>
        <w:numPr>
          <w:ilvl w:val="1"/>
          <w:numId w:val="7"/>
        </w:numPr>
      </w:pPr>
      <w:r>
        <w:t xml:space="preserve">Use </w:t>
      </w:r>
      <w:r w:rsidR="0016580F">
        <w:t>ICU</w:t>
      </w:r>
      <w:r>
        <w:t xml:space="preserve"> bed mechanics to assist transitions</w:t>
      </w:r>
      <w:r w:rsidR="004F269C">
        <w:t>.</w:t>
      </w:r>
      <w:r>
        <w:t xml:space="preserve"> Elevate the head of the bed while moving the patient’s lower limbs over the edge </w:t>
      </w:r>
      <w:r w:rsidRPr="223EF3D2">
        <w:rPr>
          <w:b/>
          <w:bCs/>
        </w:rPr>
        <w:t>[</w:t>
      </w:r>
      <w:r w:rsidR="00867E0C">
        <w:rPr>
          <w:b/>
          <w:bCs/>
        </w:rPr>
        <w:t>1</w:t>
      </w:r>
      <w:r w:rsidRPr="223EF3D2">
        <w:rPr>
          <w:b/>
          <w:bCs/>
        </w:rPr>
        <w:t>]</w:t>
      </w:r>
      <w:r>
        <w:t>.</w:t>
      </w:r>
    </w:p>
    <w:p w14:paraId="12CDBC91" w14:textId="08A2523A" w:rsidR="00BB4E90" w:rsidRPr="00CD56F6" w:rsidRDefault="00BB4E90">
      <w:pPr>
        <w:pStyle w:val="ShotDescription"/>
        <w:numPr>
          <w:ilvl w:val="2"/>
          <w:numId w:val="7"/>
        </w:numPr>
        <w:rPr>
          <w:lang w:val="en-IN"/>
        </w:rPr>
      </w:pPr>
      <w:r w:rsidRPr="002E4021">
        <w:rPr>
          <w:lang w:val="en-IN"/>
        </w:rPr>
        <w:t>Talent elevating the head of the bed</w:t>
      </w:r>
      <w:r w:rsidR="00CD56F6">
        <w:rPr>
          <w:lang w:val="en-IN"/>
        </w:rPr>
        <w:t xml:space="preserve"> and </w:t>
      </w:r>
      <w:r w:rsidRPr="00CD56F6">
        <w:rPr>
          <w:lang w:val="en-IN"/>
        </w:rPr>
        <w:t>moving the patient’s lower limbs over the edge of the bed.</w:t>
      </w:r>
    </w:p>
    <w:p w14:paraId="79C7C743" w14:textId="77777777" w:rsidR="00BB4E90" w:rsidRPr="002E4021" w:rsidRDefault="00BB4E90" w:rsidP="00BB4E90">
      <w:pPr>
        <w:rPr>
          <w:lang w:val="en-IN"/>
        </w:rPr>
      </w:pPr>
    </w:p>
    <w:p w14:paraId="00344536" w14:textId="4A313DB0" w:rsidR="00BB4E90" w:rsidRPr="002E4021" w:rsidRDefault="00BB4E90">
      <w:pPr>
        <w:pStyle w:val="Narration"/>
        <w:numPr>
          <w:ilvl w:val="1"/>
          <w:numId w:val="7"/>
        </w:numPr>
      </w:pPr>
      <w:r w:rsidRPr="002E4021">
        <w:t xml:space="preserve">Position the patient upright in sitting </w:t>
      </w:r>
      <w:r>
        <w:rPr>
          <w:b/>
        </w:rPr>
        <w:t>[1]</w:t>
      </w:r>
      <w:r w:rsidR="00E632BE">
        <w:t xml:space="preserve"> and</w:t>
      </w:r>
      <w:r w:rsidR="00CD56F6">
        <w:t xml:space="preserve"> </w:t>
      </w:r>
      <w:r w:rsidR="00E632BE">
        <w:t>l</w:t>
      </w:r>
      <w:r w:rsidR="00CD56F6" w:rsidRPr="002E4021">
        <w:t xml:space="preserve">ower the bed until the patient’s feet are supported on the floor </w:t>
      </w:r>
      <w:r w:rsidR="00CD56F6">
        <w:rPr>
          <w:b/>
        </w:rPr>
        <w:t>[2]</w:t>
      </w:r>
      <w:r w:rsidR="00CD56F6" w:rsidRPr="002E4021">
        <w:t>.</w:t>
      </w:r>
    </w:p>
    <w:p w14:paraId="43D509B8" w14:textId="24078778" w:rsidR="00BB4E90" w:rsidRPr="00CD56F6" w:rsidRDefault="00BB4E90">
      <w:pPr>
        <w:pStyle w:val="ShotDescription"/>
        <w:numPr>
          <w:ilvl w:val="2"/>
          <w:numId w:val="7"/>
        </w:numPr>
        <w:rPr>
          <w:lang w:val="en-IN"/>
        </w:rPr>
      </w:pPr>
      <w:r w:rsidRPr="002E4021">
        <w:rPr>
          <w:lang w:val="en-IN"/>
        </w:rPr>
        <w:t>Talent positioning the patient upright in sitting.</w:t>
      </w:r>
    </w:p>
    <w:p w14:paraId="38D5E31C" w14:textId="77777777" w:rsidR="00BB4E90" w:rsidRPr="002E4021" w:rsidRDefault="00BB4E90">
      <w:pPr>
        <w:pStyle w:val="ShotDescription"/>
        <w:numPr>
          <w:ilvl w:val="2"/>
          <w:numId w:val="7"/>
        </w:numPr>
        <w:rPr>
          <w:lang w:val="en-IN"/>
        </w:rPr>
      </w:pPr>
      <w:r w:rsidRPr="002E4021">
        <w:rPr>
          <w:lang w:val="en-IN"/>
        </w:rPr>
        <w:t>Talent lowering the bed until the patient’s feet are supported on the floor.</w:t>
      </w:r>
    </w:p>
    <w:p w14:paraId="00768377" w14:textId="77777777" w:rsidR="00BB4E90" w:rsidRPr="002E4021" w:rsidRDefault="00BB4E90" w:rsidP="00BB4E90">
      <w:pPr>
        <w:rPr>
          <w:lang w:val="en-IN"/>
        </w:rPr>
      </w:pPr>
    </w:p>
    <w:p w14:paraId="5D9E1AFC" w14:textId="10F9DA30" w:rsidR="00BB4E90" w:rsidRPr="002E4021" w:rsidRDefault="00BB4E90">
      <w:pPr>
        <w:pStyle w:val="Narration"/>
        <w:numPr>
          <w:ilvl w:val="1"/>
          <w:numId w:val="7"/>
        </w:numPr>
      </w:pPr>
      <w:r w:rsidRPr="002E4021">
        <w:t xml:space="preserve">Assess head, neck, and trunk control </w:t>
      </w:r>
      <w:r w:rsidR="00CD56F6" w:rsidRPr="00CD56F6">
        <w:rPr>
          <w:bCs/>
        </w:rPr>
        <w:t>and</w:t>
      </w:r>
      <w:r w:rsidRPr="00CD56F6">
        <w:rPr>
          <w:bCs/>
        </w:rPr>
        <w:t xml:space="preserve"> </w:t>
      </w:r>
      <w:r w:rsidR="00CD56F6">
        <w:t>d</w:t>
      </w:r>
      <w:r w:rsidRPr="002E4021">
        <w:t xml:space="preserve">etermine the level of assistance required </w:t>
      </w:r>
      <w:r>
        <w:rPr>
          <w:b/>
        </w:rPr>
        <w:t>[</w:t>
      </w:r>
      <w:r w:rsidR="00CD56F6">
        <w:rPr>
          <w:b/>
        </w:rPr>
        <w:t>1</w:t>
      </w:r>
      <w:r>
        <w:rPr>
          <w:b/>
        </w:rPr>
        <w:t>]</w:t>
      </w:r>
      <w:r w:rsidRPr="002E4021">
        <w:t>.</w:t>
      </w:r>
      <w:r w:rsidR="00A1728B">
        <w:t xml:space="preserve"> Provide instructions, feedback, knowledge of results, and motivation </w:t>
      </w:r>
      <w:r w:rsidR="00A1728B" w:rsidRPr="223EF3D2">
        <w:rPr>
          <w:b/>
          <w:bCs/>
        </w:rPr>
        <w:t>[2]</w:t>
      </w:r>
      <w:r w:rsidR="00A1728B">
        <w:t>.</w:t>
      </w:r>
    </w:p>
    <w:p w14:paraId="157E1C94" w14:textId="78BAEABA" w:rsidR="00BB4E90" w:rsidRPr="002E4021" w:rsidRDefault="5686F4B5">
      <w:pPr>
        <w:pStyle w:val="ShotDescription"/>
        <w:numPr>
          <w:ilvl w:val="2"/>
          <w:numId w:val="7"/>
        </w:numPr>
        <w:rPr>
          <w:lang w:val="en-IN"/>
        </w:rPr>
      </w:pPr>
      <w:r w:rsidRPr="223EF3D2">
        <w:rPr>
          <w:lang w:val="en-IN"/>
        </w:rPr>
        <w:t>Talent assessing the patient’s head, neck, and trunk control in sitting.</w:t>
      </w:r>
      <w:r w:rsidR="002A6866">
        <w:rPr>
          <w:lang w:val="en-IN"/>
        </w:rPr>
        <w:t xml:space="preserve"> </w:t>
      </w:r>
      <w:r w:rsidR="002A6866" w:rsidRPr="00566355">
        <w:rPr>
          <w:highlight w:val="green"/>
          <w:lang w:val="en-IN"/>
        </w:rPr>
        <w:t>Videographer’s NOTE</w:t>
      </w:r>
      <w:r w:rsidR="002A6866" w:rsidRPr="002A6866">
        <w:rPr>
          <w:highlight w:val="green"/>
          <w:lang w:val="en-IN"/>
        </w:rPr>
        <w:t>: 4.7.1 is combined with 4.7.2. T</w:t>
      </w:r>
      <w:r w:rsidR="002A6866" w:rsidRPr="002A6866">
        <w:rPr>
          <w:highlight w:val="green"/>
        </w:rPr>
        <w:t>ake 1 and 2 wide shots, take 3 close up</w:t>
      </w:r>
    </w:p>
    <w:p w14:paraId="635137C3" w14:textId="77777777" w:rsidR="00BB4E90" w:rsidRPr="002E4021" w:rsidRDefault="38ACA23F">
      <w:pPr>
        <w:pStyle w:val="ShotDescription"/>
        <w:numPr>
          <w:ilvl w:val="2"/>
          <w:numId w:val="7"/>
        </w:numPr>
        <w:rPr>
          <w:lang w:val="en-IN"/>
        </w:rPr>
      </w:pPr>
      <w:r w:rsidRPr="223EF3D2">
        <w:rPr>
          <w:lang w:val="en-IN"/>
        </w:rPr>
        <w:t>Talent giving instructions to guide the patient during the activity.</w:t>
      </w:r>
    </w:p>
    <w:p w14:paraId="03285194" w14:textId="5ADDFEB1" w:rsidR="00BB4E90" w:rsidRPr="002E4021" w:rsidRDefault="00BB4E90" w:rsidP="00BB4E90">
      <w:pPr>
        <w:rPr>
          <w:lang w:val="en-IN"/>
        </w:rPr>
      </w:pPr>
    </w:p>
    <w:p w14:paraId="3CCE4D7E" w14:textId="42F27C78" w:rsidR="00BB4E90" w:rsidRPr="002E4021" w:rsidRDefault="124B16AB">
      <w:pPr>
        <w:pStyle w:val="Narration"/>
        <w:numPr>
          <w:ilvl w:val="1"/>
          <w:numId w:val="7"/>
        </w:numPr>
      </w:pPr>
      <w:r>
        <w:t xml:space="preserve">Provide opportunities to practice, increase duration and complexity as tolerated </w:t>
      </w:r>
      <w:r w:rsidRPr="223EF3D2">
        <w:rPr>
          <w:b/>
          <w:bCs/>
        </w:rPr>
        <w:t>[</w:t>
      </w:r>
      <w:r w:rsidR="00A1728B">
        <w:rPr>
          <w:b/>
          <w:bCs/>
        </w:rPr>
        <w:t>1</w:t>
      </w:r>
      <w:r w:rsidRPr="223EF3D2">
        <w:rPr>
          <w:b/>
          <w:bCs/>
        </w:rPr>
        <w:t>].</w:t>
      </w:r>
      <w:r w:rsidR="00A1728B">
        <w:rPr>
          <w:b/>
          <w:bCs/>
        </w:rPr>
        <w:t xml:space="preserve"> </w:t>
      </w:r>
      <w:r w:rsidR="00A1728B" w:rsidRPr="002E4021">
        <w:t xml:space="preserve">Progress to dynamic sitting activities such as reaching or leaning </w:t>
      </w:r>
      <w:r w:rsidR="00A1728B">
        <w:rPr>
          <w:b/>
        </w:rPr>
        <w:t>[2]</w:t>
      </w:r>
      <w:r w:rsidR="00A1728B" w:rsidRPr="002E4021">
        <w:t>.</w:t>
      </w:r>
    </w:p>
    <w:p w14:paraId="6DD3D11C" w14:textId="5C436264" w:rsidR="00BB4E90" w:rsidRPr="00A1728B" w:rsidRDefault="124B16AB">
      <w:pPr>
        <w:pStyle w:val="ShotDescription"/>
        <w:numPr>
          <w:ilvl w:val="2"/>
          <w:numId w:val="7"/>
        </w:numPr>
        <w:rPr>
          <w:lang w:val="en-IN"/>
        </w:rPr>
      </w:pPr>
      <w:r w:rsidRPr="775E72F9">
        <w:rPr>
          <w:lang w:val="en-IN"/>
        </w:rPr>
        <w:lastRenderedPageBreak/>
        <w:t xml:space="preserve">Shot of the talent while </w:t>
      </w:r>
      <w:r w:rsidR="2B0B3C6A" w:rsidRPr="775E72F9">
        <w:rPr>
          <w:lang w:val="en-IN"/>
        </w:rPr>
        <w:t xml:space="preserve">the patient is </w:t>
      </w:r>
      <w:r w:rsidRPr="775E72F9">
        <w:rPr>
          <w:lang w:val="en-IN"/>
        </w:rPr>
        <w:t xml:space="preserve">practising </w:t>
      </w:r>
      <w:r w:rsidR="4B71A0C0" w:rsidRPr="775E72F9">
        <w:rPr>
          <w:lang w:val="en-IN"/>
        </w:rPr>
        <w:t>independent sitting</w:t>
      </w:r>
      <w:r w:rsidR="00A1728B">
        <w:rPr>
          <w:lang w:val="en-IN"/>
        </w:rPr>
        <w:t>.</w:t>
      </w:r>
      <w:r w:rsidR="002A6866" w:rsidRPr="002A6866">
        <w:rPr>
          <w:highlight w:val="green"/>
          <w:lang w:val="en-IN"/>
        </w:rPr>
        <w:t xml:space="preserve"> </w:t>
      </w:r>
      <w:r w:rsidR="002A6866" w:rsidRPr="00566355">
        <w:rPr>
          <w:highlight w:val="green"/>
          <w:lang w:val="en-IN"/>
        </w:rPr>
        <w:t>Videographer’s NOTE</w:t>
      </w:r>
      <w:r w:rsidR="002A6866" w:rsidRPr="002A6866">
        <w:rPr>
          <w:highlight w:val="green"/>
          <w:lang w:val="en-IN"/>
        </w:rPr>
        <w:t xml:space="preserve">: 4.8.1 is combined with 4.8.2. </w:t>
      </w:r>
      <w:r w:rsidR="002A6866" w:rsidRPr="002A6866">
        <w:rPr>
          <w:highlight w:val="green"/>
        </w:rPr>
        <w:t>Take 1 wide shot, take 2 medium</w:t>
      </w:r>
      <w:r w:rsidR="002A6866">
        <w:rPr>
          <w:lang w:val="en-IN"/>
        </w:rPr>
        <w:t xml:space="preserve"> </w:t>
      </w:r>
    </w:p>
    <w:p w14:paraId="07E428E7" w14:textId="77777777" w:rsidR="00BB4E90" w:rsidRDefault="00BB4E90">
      <w:pPr>
        <w:pStyle w:val="ShotDescription"/>
        <w:numPr>
          <w:ilvl w:val="2"/>
          <w:numId w:val="7"/>
        </w:numPr>
        <w:rPr>
          <w:lang w:val="en-IN"/>
        </w:rPr>
      </w:pPr>
      <w:r w:rsidRPr="002E4021">
        <w:rPr>
          <w:lang w:val="en-IN"/>
        </w:rPr>
        <w:t>Talent assisting the patient with dynamic sitting activities such as reaching or leaning.</w:t>
      </w:r>
    </w:p>
    <w:p w14:paraId="159FC80E" w14:textId="77777777" w:rsidR="0016580F" w:rsidRDefault="0016580F" w:rsidP="0016580F">
      <w:pPr>
        <w:pStyle w:val="ShotDescription"/>
        <w:ind w:firstLine="0"/>
        <w:rPr>
          <w:lang w:val="en-IN"/>
        </w:rPr>
      </w:pPr>
    </w:p>
    <w:p w14:paraId="5701CB9B" w14:textId="666DE1B6" w:rsidR="00BB4E90" w:rsidRDefault="00BB4E90">
      <w:pPr>
        <w:pStyle w:val="Narration"/>
        <w:numPr>
          <w:ilvl w:val="1"/>
          <w:numId w:val="7"/>
        </w:numPr>
      </w:pPr>
      <w:r w:rsidRPr="002E4021">
        <w:t>Assess readiness for progression to standing</w:t>
      </w:r>
      <w:r w:rsidR="00E632BE">
        <w:t xml:space="preserve"> while m</w:t>
      </w:r>
      <w:r w:rsidR="00E632BE" w:rsidRPr="002E4021">
        <w:t>onitor</w:t>
      </w:r>
      <w:r w:rsidR="00E632BE">
        <w:t>ing</w:t>
      </w:r>
      <w:r w:rsidR="00E632BE" w:rsidRPr="002E4021">
        <w:t xml:space="preserve"> safety continuously </w:t>
      </w:r>
      <w:r w:rsidR="00E632BE" w:rsidRPr="00E632BE">
        <w:t>and</w:t>
      </w:r>
      <w:r w:rsidR="00E632BE" w:rsidRPr="002E4021">
        <w:t xml:space="preserve"> </w:t>
      </w:r>
      <w:r w:rsidR="00E632BE">
        <w:t>i</w:t>
      </w:r>
      <w:r w:rsidR="00E632BE" w:rsidRPr="002E4021">
        <w:t xml:space="preserve">ntervene if required </w:t>
      </w:r>
      <w:r w:rsidR="00E632BE" w:rsidRPr="002E4021">
        <w:rPr>
          <w:b/>
          <w:bCs/>
        </w:rPr>
        <w:t>[</w:t>
      </w:r>
      <w:r w:rsidR="00403B30">
        <w:rPr>
          <w:b/>
          <w:bCs/>
        </w:rPr>
        <w:t>1</w:t>
      </w:r>
      <w:r w:rsidR="00E632BE" w:rsidRPr="002E4021">
        <w:rPr>
          <w:b/>
          <w:bCs/>
        </w:rPr>
        <w:t>]</w:t>
      </w:r>
      <w:r w:rsidR="00E632BE" w:rsidRPr="002E4021">
        <w:t>.</w:t>
      </w:r>
    </w:p>
    <w:p w14:paraId="49E0C907" w14:textId="7F726377" w:rsidR="00BB4E90" w:rsidRDefault="00BB4E90">
      <w:pPr>
        <w:pStyle w:val="ShotDescription"/>
        <w:numPr>
          <w:ilvl w:val="2"/>
          <w:numId w:val="7"/>
        </w:numPr>
        <w:spacing w:line="259" w:lineRule="auto"/>
        <w:rPr>
          <w:lang w:val="en-IN"/>
        </w:rPr>
      </w:pPr>
      <w:r w:rsidRPr="775E72F9">
        <w:rPr>
          <w:lang w:val="en-IN"/>
        </w:rPr>
        <w:t>Talent assessing the patient’s readiness to progress from sitting to standing</w:t>
      </w:r>
      <w:r w:rsidR="2A2EE1BF" w:rsidRPr="775E72F9">
        <w:rPr>
          <w:lang w:val="en-IN"/>
        </w:rPr>
        <w:t xml:space="preserve"> and </w:t>
      </w:r>
      <w:r w:rsidR="6DDC99ED" w:rsidRPr="775E72F9">
        <w:rPr>
          <w:lang w:val="en-IN"/>
        </w:rPr>
        <w:t>deciding</w:t>
      </w:r>
      <w:r w:rsidR="2A2EE1BF" w:rsidRPr="775E72F9">
        <w:rPr>
          <w:lang w:val="en-IN"/>
        </w:rPr>
        <w:t xml:space="preserve"> not to progress to standing.</w:t>
      </w:r>
    </w:p>
    <w:p w14:paraId="4C05FD0D" w14:textId="77777777" w:rsidR="0016580F" w:rsidRPr="004F269C" w:rsidRDefault="0016580F" w:rsidP="0016580F">
      <w:pPr>
        <w:pStyle w:val="ShotDescription"/>
        <w:spacing w:line="259" w:lineRule="auto"/>
        <w:ind w:firstLine="0"/>
        <w:rPr>
          <w:lang w:val="en-IN"/>
        </w:rPr>
      </w:pPr>
    </w:p>
    <w:p w14:paraId="705F7A98" w14:textId="4AD1D934" w:rsidR="4489FFB3" w:rsidRDefault="4489FFB3">
      <w:pPr>
        <w:pStyle w:val="Narration"/>
        <w:numPr>
          <w:ilvl w:val="1"/>
          <w:numId w:val="7"/>
        </w:numPr>
        <w:rPr>
          <w:b/>
          <w:bCs/>
        </w:rPr>
      </w:pPr>
      <w:r>
        <w:t xml:space="preserve">Then, return the patient to bed by reversing the procedure </w:t>
      </w:r>
      <w:r w:rsidRPr="223EF3D2">
        <w:rPr>
          <w:b/>
          <w:bCs/>
        </w:rPr>
        <w:t>[1]</w:t>
      </w:r>
      <w:r>
        <w:t xml:space="preserve">. </w:t>
      </w:r>
      <w:r w:rsidR="004F269C">
        <w:t xml:space="preserve"> Review the patient’s vital signs for stability </w:t>
      </w:r>
      <w:r w:rsidR="004F269C" w:rsidRPr="004F269C">
        <w:rPr>
          <w:b/>
          <w:bCs/>
        </w:rPr>
        <w:t>[2],</w:t>
      </w:r>
      <w:r w:rsidR="004F269C">
        <w:t xml:space="preserve"> leave the room, and sanitize hands after removing the </w:t>
      </w:r>
      <w:r w:rsidR="0016580F">
        <w:t>gloves [</w:t>
      </w:r>
      <w:r w:rsidR="004F269C" w:rsidRPr="004F269C">
        <w:rPr>
          <w:b/>
          <w:bCs/>
        </w:rPr>
        <w:t>3]</w:t>
      </w:r>
      <w:r w:rsidR="004F269C">
        <w:rPr>
          <w:b/>
          <w:bCs/>
        </w:rPr>
        <w:t>.</w:t>
      </w:r>
    </w:p>
    <w:p w14:paraId="13B75F84" w14:textId="3A58B191" w:rsidR="4489FFB3" w:rsidRDefault="4489FFB3">
      <w:pPr>
        <w:pStyle w:val="ShotDescription"/>
        <w:numPr>
          <w:ilvl w:val="2"/>
          <w:numId w:val="7"/>
        </w:numPr>
        <w:rPr>
          <w:lang w:val="en-IN"/>
        </w:rPr>
      </w:pPr>
      <w:r w:rsidRPr="223EF3D2">
        <w:rPr>
          <w:lang w:val="en-IN"/>
        </w:rPr>
        <w:t>Talent returning the patient to bed by reversing the sitting procedure.</w:t>
      </w:r>
    </w:p>
    <w:p w14:paraId="127EBF86" w14:textId="1DAB66EB" w:rsidR="02FF4453" w:rsidRDefault="02FF4453">
      <w:pPr>
        <w:pStyle w:val="ShotDescription"/>
        <w:numPr>
          <w:ilvl w:val="2"/>
          <w:numId w:val="7"/>
        </w:numPr>
        <w:rPr>
          <w:lang w:val="en-IN"/>
        </w:rPr>
      </w:pPr>
      <w:r w:rsidRPr="223EF3D2">
        <w:rPr>
          <w:lang w:val="en-IN"/>
        </w:rPr>
        <w:t>Talent reviewing the patient’s vital signs for stability</w:t>
      </w:r>
      <w:r w:rsidR="0016580F">
        <w:rPr>
          <w:lang w:val="en-IN"/>
        </w:rPr>
        <w:t>.</w:t>
      </w:r>
    </w:p>
    <w:p w14:paraId="3441E460" w14:textId="1662FC50" w:rsidR="02FF4453" w:rsidRDefault="02FF4453">
      <w:pPr>
        <w:pStyle w:val="ShotDescription"/>
        <w:numPr>
          <w:ilvl w:val="2"/>
          <w:numId w:val="7"/>
        </w:numPr>
        <w:rPr>
          <w:lang w:val="en-IN"/>
        </w:rPr>
      </w:pPr>
      <w:r w:rsidRPr="223EF3D2">
        <w:rPr>
          <w:lang w:val="en-IN"/>
        </w:rPr>
        <w:t>Talent leaving the room</w:t>
      </w:r>
      <w:r w:rsidR="402791CB" w:rsidRPr="223EF3D2">
        <w:rPr>
          <w:lang w:val="en-IN"/>
        </w:rPr>
        <w:t>, doffing gloves,</w:t>
      </w:r>
      <w:r w:rsidRPr="223EF3D2">
        <w:rPr>
          <w:lang w:val="en-IN"/>
        </w:rPr>
        <w:t xml:space="preserve"> and </w:t>
      </w:r>
      <w:r w:rsidR="0016580F">
        <w:rPr>
          <w:lang w:val="en-IN"/>
        </w:rPr>
        <w:t>sanitizing</w:t>
      </w:r>
      <w:r w:rsidRPr="223EF3D2">
        <w:rPr>
          <w:lang w:val="en-IN"/>
        </w:rPr>
        <w:t xml:space="preserve"> hands</w:t>
      </w:r>
    </w:p>
    <w:p w14:paraId="4A0A8C58" w14:textId="77777777" w:rsidR="00A1728B" w:rsidRDefault="00A1728B" w:rsidP="00A1728B">
      <w:pPr>
        <w:pStyle w:val="ShotDescription"/>
        <w:rPr>
          <w:lang w:val="en-IN"/>
        </w:rPr>
      </w:pPr>
    </w:p>
    <w:p w14:paraId="4F8CF4AC" w14:textId="53981325" w:rsidR="00BB4E90" w:rsidRPr="002E4021" w:rsidRDefault="004F269C" w:rsidP="00BB4E90">
      <w:pPr>
        <w:rPr>
          <w:lang w:val="en-IN"/>
        </w:rPr>
      </w:pPr>
      <w:r>
        <w:rPr>
          <w:rFonts w:cstheme="minorHAnsi"/>
          <w:i/>
          <w:iCs/>
          <w:color w:val="0000FF"/>
          <w:lang w:val="en-IN"/>
        </w:rPr>
        <w:t xml:space="preserve">Video editor: Use </w:t>
      </w:r>
      <w:r w:rsidR="0016580F">
        <w:rPr>
          <w:rFonts w:cstheme="minorHAnsi"/>
          <w:i/>
          <w:iCs/>
          <w:color w:val="0000FF"/>
          <w:lang w:val="en-IN"/>
        </w:rPr>
        <w:t xml:space="preserve">a </w:t>
      </w:r>
      <w:r>
        <w:rPr>
          <w:rFonts w:cstheme="minorHAnsi"/>
          <w:i/>
          <w:iCs/>
          <w:color w:val="0000FF"/>
          <w:lang w:val="en-IN"/>
        </w:rPr>
        <w:t>title card to show the given information</w:t>
      </w:r>
      <w:r>
        <w:rPr>
          <w:rFonts w:cstheme="minorHAnsi"/>
          <w:i/>
          <w:iCs/>
          <w:color w:val="0000FF"/>
          <w:lang w:val="en-IN"/>
        </w:rPr>
        <w:br/>
      </w:r>
    </w:p>
    <w:p w14:paraId="17F6A828" w14:textId="77777777" w:rsidR="004F269C" w:rsidRDefault="004F269C" w:rsidP="223EF3D2">
      <w:pPr>
        <w:spacing w:before="120"/>
      </w:pPr>
      <w:r w:rsidRPr="004F269C">
        <w:t xml:space="preserve">After the session: </w:t>
      </w:r>
    </w:p>
    <w:p w14:paraId="7C2F7A56" w14:textId="77777777" w:rsidR="004F269C" w:rsidRDefault="004F269C">
      <w:pPr>
        <w:pStyle w:val="ListParagraph"/>
        <w:numPr>
          <w:ilvl w:val="0"/>
          <w:numId w:val="5"/>
        </w:numPr>
        <w:spacing w:before="120"/>
      </w:pPr>
      <w:r>
        <w:t>R</w:t>
      </w:r>
      <w:r w:rsidRPr="004F269C">
        <w:t>eassess the patient's vital signs</w:t>
      </w:r>
    </w:p>
    <w:p w14:paraId="35B291B6" w14:textId="1AEB7F76" w:rsidR="004F269C" w:rsidRDefault="004F269C">
      <w:pPr>
        <w:pStyle w:val="ListParagraph"/>
        <w:numPr>
          <w:ilvl w:val="0"/>
          <w:numId w:val="5"/>
        </w:numPr>
        <w:spacing w:before="120"/>
      </w:pPr>
      <w:r>
        <w:t>Communicate achievements</w:t>
      </w:r>
      <w:r w:rsidRPr="004F269C">
        <w:t xml:space="preserve"> to the team</w:t>
      </w:r>
    </w:p>
    <w:p w14:paraId="791C5E15" w14:textId="01379BFE" w:rsidR="004F269C" w:rsidRDefault="004F269C">
      <w:pPr>
        <w:pStyle w:val="ListParagraph"/>
        <w:numPr>
          <w:ilvl w:val="0"/>
          <w:numId w:val="5"/>
        </w:numPr>
        <w:spacing w:before="120"/>
      </w:pPr>
      <w:r>
        <w:t>Document the achievements</w:t>
      </w:r>
    </w:p>
    <w:p w14:paraId="28D63631" w14:textId="77777777" w:rsidR="003A073E" w:rsidRPr="007040FC" w:rsidRDefault="00885E87" w:rsidP="003A073E">
      <w:pPr>
        <w:spacing w:before="120"/>
        <w:outlineLvl w:val="0"/>
        <w:rPr>
          <w:rFonts w:cstheme="minorHAnsi"/>
          <w:b/>
          <w:bCs/>
        </w:rPr>
      </w:pPr>
      <w:r>
        <w:br/>
      </w:r>
      <w:r>
        <w:br/>
      </w:r>
      <w:r w:rsidR="003A073E" w:rsidRPr="007040FC">
        <w:rPr>
          <w:rFonts w:cstheme="minorHAnsi"/>
          <w:b/>
          <w:bCs/>
        </w:rPr>
        <w:t>Pronunciation guides:</w:t>
      </w:r>
    </w:p>
    <w:p w14:paraId="020BF538" w14:textId="77777777" w:rsidR="003A073E" w:rsidRDefault="003A073E" w:rsidP="003A073E">
      <w:pPr>
        <w:numPr>
          <w:ilvl w:val="0"/>
          <w:numId w:val="10"/>
        </w:numPr>
        <w:spacing w:before="120"/>
        <w:rPr>
          <w:rFonts w:cstheme="minorBidi"/>
          <w:color w:val="auto"/>
          <w:lang w:val="en-IN"/>
        </w:rPr>
      </w:pPr>
      <w:r w:rsidRPr="003A073E">
        <w:rPr>
          <w:rFonts w:cstheme="minorBidi"/>
          <w:color w:val="auto"/>
          <w:lang w:val="en-IN"/>
        </w:rPr>
        <w:t>Volitional</w:t>
      </w:r>
      <w:r w:rsidRPr="003A073E">
        <w:rPr>
          <w:rFonts w:cstheme="minorBidi"/>
          <w:color w:val="auto"/>
          <w:lang w:val="en-IN"/>
        </w:rPr>
        <w:br/>
        <w:t xml:space="preserve">Pronunciation link: </w:t>
      </w:r>
      <w:hyperlink r:id="rId12" w:tgtFrame="_new" w:history="1">
        <w:r w:rsidRPr="003A073E">
          <w:rPr>
            <w:rStyle w:val="Hyperlink"/>
            <w:rFonts w:cstheme="minorBidi"/>
            <w:lang w:val="en-IN"/>
          </w:rPr>
          <w:t>https://www.merriam-webster.com/dictionary/volitional</w:t>
        </w:r>
      </w:hyperlink>
      <w:r w:rsidRPr="003A073E">
        <w:rPr>
          <w:rFonts w:cstheme="minorBidi"/>
          <w:color w:val="auto"/>
          <w:lang w:val="en-IN"/>
        </w:rPr>
        <w:br/>
        <w:t>IPA: /vəˈlɪʃ.ən.əl/</w:t>
      </w:r>
      <w:r w:rsidRPr="003A073E">
        <w:rPr>
          <w:rFonts w:cstheme="minorBidi"/>
          <w:color w:val="auto"/>
          <w:lang w:val="en-IN"/>
        </w:rPr>
        <w:br/>
        <w:t xml:space="preserve">Phonetic Spelling: vuh·lish·uh·nuhl </w:t>
      </w:r>
    </w:p>
    <w:p w14:paraId="73FEF9D5" w14:textId="17C35FE9"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Rehabilitation</w:t>
      </w:r>
      <w:r w:rsidRPr="003A073E">
        <w:rPr>
          <w:rFonts w:cstheme="minorBidi"/>
          <w:color w:val="auto"/>
          <w:lang w:val="en-IN"/>
        </w:rPr>
        <w:br/>
        <w:t xml:space="preserve">Pronunciation link: </w:t>
      </w:r>
      <w:hyperlink r:id="rId13" w:tgtFrame="_new" w:history="1">
        <w:r w:rsidRPr="003A073E">
          <w:rPr>
            <w:rStyle w:val="Hyperlink"/>
            <w:rFonts w:cstheme="minorBidi"/>
            <w:lang w:val="en-IN"/>
          </w:rPr>
          <w:t>https://www.merriam-webster.com/dictionary/rehabilitation</w:t>
        </w:r>
      </w:hyperlink>
      <w:r w:rsidRPr="003A073E">
        <w:rPr>
          <w:rFonts w:cstheme="minorBidi"/>
          <w:color w:val="auto"/>
          <w:lang w:val="en-IN"/>
        </w:rPr>
        <w:br/>
        <w:t>IPA: /ˌriː.əˌbɪl.əˈteɪ.ʃən/</w:t>
      </w:r>
      <w:r w:rsidRPr="003A073E">
        <w:rPr>
          <w:rFonts w:cstheme="minorBidi"/>
          <w:color w:val="auto"/>
          <w:lang w:val="en-IN"/>
        </w:rPr>
        <w:br/>
        <w:t xml:space="preserve">Phonetic Spelling: ree·uh·bil·uh·tay·shuhn </w:t>
      </w:r>
    </w:p>
    <w:p w14:paraId="1FCB08DD"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lastRenderedPageBreak/>
        <w:t>Physiologic</w:t>
      </w:r>
      <w:r w:rsidRPr="003A073E">
        <w:rPr>
          <w:rFonts w:cstheme="minorBidi"/>
          <w:color w:val="auto"/>
          <w:lang w:val="en-IN"/>
        </w:rPr>
        <w:br/>
        <w:t xml:space="preserve">Pronunciation link: </w:t>
      </w:r>
      <w:hyperlink r:id="rId14" w:tgtFrame="_new" w:history="1">
        <w:r w:rsidRPr="003A073E">
          <w:rPr>
            <w:rStyle w:val="Hyperlink"/>
            <w:rFonts w:cstheme="minorBidi"/>
            <w:lang w:val="en-IN"/>
          </w:rPr>
          <w:t>https://www.merriam-webster.com/dictionary/physiologic</w:t>
        </w:r>
      </w:hyperlink>
      <w:r w:rsidRPr="003A073E">
        <w:rPr>
          <w:rFonts w:cstheme="minorBidi"/>
          <w:color w:val="auto"/>
          <w:lang w:val="en-IN"/>
        </w:rPr>
        <w:br/>
        <w:t>IPA: /ˌfɪz.i.əˈlɑː.dʒɪk/</w:t>
      </w:r>
      <w:r w:rsidRPr="003A073E">
        <w:rPr>
          <w:rFonts w:cstheme="minorBidi"/>
          <w:color w:val="auto"/>
          <w:lang w:val="en-IN"/>
        </w:rPr>
        <w:br/>
        <w:t xml:space="preserve">Phonetic Spelling: fiz·ee·uh·laa·jik </w:t>
      </w:r>
    </w:p>
    <w:p w14:paraId="4B1FBD82"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Anatomical</w:t>
      </w:r>
      <w:r w:rsidRPr="003A073E">
        <w:rPr>
          <w:rFonts w:cstheme="minorBidi"/>
          <w:color w:val="auto"/>
          <w:lang w:val="en-IN"/>
        </w:rPr>
        <w:br/>
        <w:t xml:space="preserve">Pronunciation link: </w:t>
      </w:r>
      <w:hyperlink r:id="rId15" w:tgtFrame="_new" w:history="1">
        <w:r w:rsidRPr="003A073E">
          <w:rPr>
            <w:rStyle w:val="Hyperlink"/>
            <w:rFonts w:cstheme="minorBidi"/>
            <w:lang w:val="en-IN"/>
          </w:rPr>
          <w:t>https://www.merriam-webster.com/dictionary/anatomical</w:t>
        </w:r>
      </w:hyperlink>
      <w:r w:rsidRPr="003A073E">
        <w:rPr>
          <w:rFonts w:cstheme="minorBidi"/>
          <w:color w:val="auto"/>
          <w:lang w:val="en-IN"/>
        </w:rPr>
        <w:br/>
        <w:t>IPA: /ˌæn.əˈtɑː.mɪ.kəl/</w:t>
      </w:r>
      <w:r w:rsidRPr="003A073E">
        <w:rPr>
          <w:rFonts w:cstheme="minorBidi"/>
          <w:color w:val="auto"/>
          <w:lang w:val="en-IN"/>
        </w:rPr>
        <w:br/>
        <w:t xml:space="preserve">Phonetic Spelling: an·uh·taa·mih·kuhl </w:t>
      </w:r>
    </w:p>
    <w:p w14:paraId="1BB6100D"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Proximal</w:t>
      </w:r>
      <w:r w:rsidRPr="003A073E">
        <w:rPr>
          <w:rFonts w:cstheme="minorBidi"/>
          <w:color w:val="auto"/>
          <w:lang w:val="en-IN"/>
        </w:rPr>
        <w:br/>
        <w:t xml:space="preserve">Pronunciation link: </w:t>
      </w:r>
      <w:hyperlink r:id="rId16" w:tgtFrame="_new" w:history="1">
        <w:r w:rsidRPr="003A073E">
          <w:rPr>
            <w:rStyle w:val="Hyperlink"/>
            <w:rFonts w:cstheme="minorBidi"/>
            <w:lang w:val="en-IN"/>
          </w:rPr>
          <w:t>https://www.merriam-webster.com/dictionary/proximal</w:t>
        </w:r>
      </w:hyperlink>
      <w:r w:rsidRPr="003A073E">
        <w:rPr>
          <w:rFonts w:cstheme="minorBidi"/>
          <w:color w:val="auto"/>
          <w:lang w:val="en-IN"/>
        </w:rPr>
        <w:br/>
        <w:t>IPA: /ˈprɑːk.sə.məl/</w:t>
      </w:r>
      <w:r w:rsidRPr="003A073E">
        <w:rPr>
          <w:rFonts w:cstheme="minorBidi"/>
          <w:color w:val="auto"/>
          <w:lang w:val="en-IN"/>
        </w:rPr>
        <w:br/>
        <w:t xml:space="preserve">Phonetic Spelling: praak·suh·muhl </w:t>
      </w:r>
    </w:p>
    <w:p w14:paraId="329284D0"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Distal</w:t>
      </w:r>
      <w:r w:rsidRPr="003A073E">
        <w:rPr>
          <w:rFonts w:cstheme="minorBidi"/>
          <w:color w:val="auto"/>
          <w:lang w:val="en-IN"/>
        </w:rPr>
        <w:br/>
        <w:t xml:space="preserve">Pronunciation link: </w:t>
      </w:r>
      <w:hyperlink r:id="rId17" w:tgtFrame="_new" w:history="1">
        <w:r w:rsidRPr="003A073E">
          <w:rPr>
            <w:rStyle w:val="Hyperlink"/>
            <w:rFonts w:cstheme="minorBidi"/>
            <w:lang w:val="en-IN"/>
          </w:rPr>
          <w:t>https://www.merriam-webster.com/dictionary/distal</w:t>
        </w:r>
      </w:hyperlink>
      <w:r w:rsidRPr="003A073E">
        <w:rPr>
          <w:rFonts w:cstheme="minorBidi"/>
          <w:color w:val="auto"/>
          <w:lang w:val="en-IN"/>
        </w:rPr>
        <w:br/>
        <w:t>IPA: /ˈdɪs.təl/</w:t>
      </w:r>
      <w:r w:rsidRPr="003A073E">
        <w:rPr>
          <w:rFonts w:cstheme="minorBidi"/>
          <w:color w:val="auto"/>
          <w:lang w:val="en-IN"/>
        </w:rPr>
        <w:br/>
        <w:t xml:space="preserve">Phonetic Spelling: dis·tuhl </w:t>
      </w:r>
    </w:p>
    <w:p w14:paraId="39FDDAFB"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Mobilization</w:t>
      </w:r>
      <w:r w:rsidRPr="003A073E">
        <w:rPr>
          <w:rFonts w:cstheme="minorBidi"/>
          <w:color w:val="auto"/>
          <w:lang w:val="en-IN"/>
        </w:rPr>
        <w:br/>
        <w:t xml:space="preserve">Pronunciation link: </w:t>
      </w:r>
      <w:hyperlink r:id="rId18" w:tgtFrame="_new" w:history="1">
        <w:r w:rsidRPr="003A073E">
          <w:rPr>
            <w:rStyle w:val="Hyperlink"/>
            <w:rFonts w:cstheme="minorBidi"/>
            <w:lang w:val="en-IN"/>
          </w:rPr>
          <w:t>https://www.merriam-webster.com/dictionary/mobilization</w:t>
        </w:r>
      </w:hyperlink>
      <w:r w:rsidRPr="003A073E">
        <w:rPr>
          <w:rFonts w:cstheme="minorBidi"/>
          <w:color w:val="auto"/>
          <w:lang w:val="en-IN"/>
        </w:rPr>
        <w:br/>
        <w:t>IPA: /ˌmoʊ.bə.ləˈzeɪ.ʃən/</w:t>
      </w:r>
      <w:r w:rsidRPr="003A073E">
        <w:rPr>
          <w:rFonts w:cstheme="minorBidi"/>
          <w:color w:val="auto"/>
          <w:lang w:val="en-IN"/>
        </w:rPr>
        <w:br/>
        <w:t xml:space="preserve">Phonetic Spelling: moh·buh·luh·zay·shuhn </w:t>
      </w:r>
    </w:p>
    <w:p w14:paraId="5AC6AA98"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Intravenous</w:t>
      </w:r>
      <w:r w:rsidRPr="003A073E">
        <w:rPr>
          <w:rFonts w:cstheme="minorBidi"/>
          <w:color w:val="auto"/>
          <w:lang w:val="en-IN"/>
        </w:rPr>
        <w:br/>
        <w:t xml:space="preserve">Pronunciation link: </w:t>
      </w:r>
      <w:hyperlink r:id="rId19" w:tgtFrame="_new" w:history="1">
        <w:r w:rsidRPr="003A073E">
          <w:rPr>
            <w:rStyle w:val="Hyperlink"/>
            <w:rFonts w:cstheme="minorBidi"/>
            <w:lang w:val="en-IN"/>
          </w:rPr>
          <w:t>https://www.merriam-webster.com/dictionary/intravenous</w:t>
        </w:r>
      </w:hyperlink>
      <w:r w:rsidRPr="003A073E">
        <w:rPr>
          <w:rFonts w:cstheme="minorBidi"/>
          <w:color w:val="auto"/>
          <w:lang w:val="en-IN"/>
        </w:rPr>
        <w:br/>
        <w:t>IPA: /ˌɪn.trəˈviː.nəs/</w:t>
      </w:r>
      <w:r w:rsidRPr="003A073E">
        <w:rPr>
          <w:rFonts w:cstheme="minorBidi"/>
          <w:color w:val="auto"/>
          <w:lang w:val="en-IN"/>
        </w:rPr>
        <w:br/>
        <w:t xml:space="preserve">Phonetic Spelling: in·truh·vee·nuhs </w:t>
      </w:r>
    </w:p>
    <w:p w14:paraId="128B7A24"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Ventilator</w:t>
      </w:r>
      <w:r w:rsidRPr="003A073E">
        <w:rPr>
          <w:rFonts w:cstheme="minorBidi"/>
          <w:color w:val="auto"/>
          <w:lang w:val="en-IN"/>
        </w:rPr>
        <w:br/>
        <w:t xml:space="preserve">Pronunciation link: </w:t>
      </w:r>
      <w:hyperlink r:id="rId20" w:tgtFrame="_new" w:history="1">
        <w:r w:rsidRPr="003A073E">
          <w:rPr>
            <w:rStyle w:val="Hyperlink"/>
            <w:rFonts w:cstheme="minorBidi"/>
            <w:lang w:val="en-IN"/>
          </w:rPr>
          <w:t>https://www.merriam-webster.com/dictionary/ventilator</w:t>
        </w:r>
      </w:hyperlink>
      <w:r w:rsidRPr="003A073E">
        <w:rPr>
          <w:rFonts w:cstheme="minorBidi"/>
          <w:color w:val="auto"/>
          <w:lang w:val="en-IN"/>
        </w:rPr>
        <w:br/>
        <w:t>IPA: /ˈven.təˌleɪ.t̬ɚ/</w:t>
      </w:r>
      <w:r w:rsidRPr="003A073E">
        <w:rPr>
          <w:rFonts w:cstheme="minorBidi"/>
          <w:color w:val="auto"/>
          <w:lang w:val="en-IN"/>
        </w:rPr>
        <w:br/>
        <w:t xml:space="preserve">Phonetic Spelling: ven·tuh·lay·ter </w:t>
      </w:r>
    </w:p>
    <w:p w14:paraId="0BD9604B"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Catheter</w:t>
      </w:r>
      <w:r w:rsidRPr="003A073E">
        <w:rPr>
          <w:rFonts w:cstheme="minorBidi"/>
          <w:color w:val="auto"/>
          <w:lang w:val="en-IN"/>
        </w:rPr>
        <w:br/>
        <w:t xml:space="preserve">Pronunciation link: </w:t>
      </w:r>
      <w:hyperlink r:id="rId21" w:tgtFrame="_new" w:history="1">
        <w:r w:rsidRPr="003A073E">
          <w:rPr>
            <w:rStyle w:val="Hyperlink"/>
            <w:rFonts w:cstheme="minorBidi"/>
            <w:lang w:val="en-IN"/>
          </w:rPr>
          <w:t>https://www.merriam-webster.com/dictionary/catheter</w:t>
        </w:r>
      </w:hyperlink>
      <w:r w:rsidRPr="003A073E">
        <w:rPr>
          <w:rFonts w:cstheme="minorBidi"/>
          <w:color w:val="auto"/>
          <w:lang w:val="en-IN"/>
        </w:rPr>
        <w:br/>
        <w:t>IPA: /ˈkæθ.ə.t̬ɚ/</w:t>
      </w:r>
      <w:r w:rsidRPr="003A073E">
        <w:rPr>
          <w:rFonts w:cstheme="minorBidi"/>
          <w:color w:val="auto"/>
          <w:lang w:val="en-IN"/>
        </w:rPr>
        <w:br/>
        <w:t xml:space="preserve">Phonetic Spelling: kath·uh·ter </w:t>
      </w:r>
    </w:p>
    <w:p w14:paraId="2D4FCCFA"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Indwelling</w:t>
      </w:r>
      <w:r w:rsidRPr="003A073E">
        <w:rPr>
          <w:rFonts w:cstheme="minorBidi"/>
          <w:color w:val="auto"/>
          <w:lang w:val="en-IN"/>
        </w:rPr>
        <w:br/>
        <w:t xml:space="preserve">Pronunciation link: </w:t>
      </w:r>
      <w:hyperlink r:id="rId22" w:tgtFrame="_new" w:history="1">
        <w:r w:rsidRPr="003A073E">
          <w:rPr>
            <w:rStyle w:val="Hyperlink"/>
            <w:rFonts w:cstheme="minorBidi"/>
            <w:lang w:val="en-IN"/>
          </w:rPr>
          <w:t>https://www.merriam-webster.com/dictionary/indwelling</w:t>
        </w:r>
      </w:hyperlink>
      <w:r w:rsidRPr="003A073E">
        <w:rPr>
          <w:rFonts w:cstheme="minorBidi"/>
          <w:color w:val="auto"/>
          <w:lang w:val="en-IN"/>
        </w:rPr>
        <w:br/>
        <w:t>IPA: /ˈɪnˌdwel.ɪŋ/</w:t>
      </w:r>
      <w:r w:rsidRPr="003A073E">
        <w:rPr>
          <w:rFonts w:cstheme="minorBidi"/>
          <w:color w:val="auto"/>
          <w:lang w:val="en-IN"/>
        </w:rPr>
        <w:br/>
        <w:t xml:space="preserve">Phonetic Spelling: in·dwel·ing </w:t>
      </w:r>
    </w:p>
    <w:p w14:paraId="69776158"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Extubation</w:t>
      </w:r>
      <w:r w:rsidRPr="003A073E">
        <w:rPr>
          <w:rFonts w:cstheme="minorBidi"/>
          <w:color w:val="auto"/>
          <w:lang w:val="en-IN"/>
        </w:rPr>
        <w:br/>
        <w:t xml:space="preserve">Pronunciation link: </w:t>
      </w:r>
      <w:hyperlink r:id="rId23" w:tgtFrame="_new" w:history="1">
        <w:r w:rsidRPr="003A073E">
          <w:rPr>
            <w:rStyle w:val="Hyperlink"/>
            <w:rFonts w:cstheme="minorBidi"/>
            <w:lang w:val="en-IN"/>
          </w:rPr>
          <w:t>https://www.merriam-webster.com/dictionary/extubation</w:t>
        </w:r>
      </w:hyperlink>
      <w:r w:rsidRPr="003A073E">
        <w:rPr>
          <w:rFonts w:cstheme="minorBidi"/>
          <w:color w:val="auto"/>
          <w:lang w:val="en-IN"/>
        </w:rPr>
        <w:br/>
      </w:r>
      <w:r w:rsidRPr="003A073E">
        <w:rPr>
          <w:rFonts w:cstheme="minorBidi"/>
          <w:color w:val="auto"/>
          <w:lang w:val="en-IN"/>
        </w:rPr>
        <w:lastRenderedPageBreak/>
        <w:t>IPA: /ˌeks.tuːˈbeɪ.ʃən/</w:t>
      </w:r>
      <w:r w:rsidRPr="003A073E">
        <w:rPr>
          <w:rFonts w:cstheme="minorBidi"/>
          <w:color w:val="auto"/>
          <w:lang w:val="en-IN"/>
        </w:rPr>
        <w:br/>
        <w:t xml:space="preserve">Phonetic Spelling: eks·too·bay·shuhn </w:t>
      </w:r>
    </w:p>
    <w:p w14:paraId="23DE5499"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Contralateral</w:t>
      </w:r>
      <w:r w:rsidRPr="003A073E">
        <w:rPr>
          <w:rFonts w:cstheme="minorBidi"/>
          <w:color w:val="auto"/>
          <w:lang w:val="en-IN"/>
        </w:rPr>
        <w:br/>
        <w:t xml:space="preserve">Pronunciation link: </w:t>
      </w:r>
      <w:hyperlink r:id="rId24" w:tgtFrame="_new" w:history="1">
        <w:r w:rsidRPr="003A073E">
          <w:rPr>
            <w:rStyle w:val="Hyperlink"/>
            <w:rFonts w:cstheme="minorBidi"/>
            <w:lang w:val="en-IN"/>
          </w:rPr>
          <w:t>https://www.merriam-webster.com/dictionary/contralateral</w:t>
        </w:r>
      </w:hyperlink>
      <w:r w:rsidRPr="003A073E">
        <w:rPr>
          <w:rFonts w:cstheme="minorBidi"/>
          <w:color w:val="auto"/>
          <w:lang w:val="en-IN"/>
        </w:rPr>
        <w:br/>
        <w:t>IPA: /ˌkɑːn.trəˈlæt̬.ɚ.əl/</w:t>
      </w:r>
      <w:r w:rsidRPr="003A073E">
        <w:rPr>
          <w:rFonts w:cstheme="minorBidi"/>
          <w:color w:val="auto"/>
          <w:lang w:val="en-IN"/>
        </w:rPr>
        <w:br/>
        <w:t xml:space="preserve">Phonetic Spelling: kon·truh·lat·er·uhl </w:t>
      </w:r>
    </w:p>
    <w:p w14:paraId="23602D14"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Supine</w:t>
      </w:r>
      <w:r w:rsidRPr="003A073E">
        <w:rPr>
          <w:rFonts w:cstheme="minorBidi"/>
          <w:color w:val="auto"/>
          <w:lang w:val="en-IN"/>
        </w:rPr>
        <w:br/>
        <w:t xml:space="preserve">Pronunciation link: </w:t>
      </w:r>
      <w:hyperlink r:id="rId25" w:tgtFrame="_new" w:history="1">
        <w:r w:rsidRPr="003A073E">
          <w:rPr>
            <w:rStyle w:val="Hyperlink"/>
            <w:rFonts w:cstheme="minorBidi"/>
            <w:lang w:val="en-IN"/>
          </w:rPr>
          <w:t>https://www.merriam-webster.com/dictionary/supine</w:t>
        </w:r>
      </w:hyperlink>
      <w:r w:rsidRPr="003A073E">
        <w:rPr>
          <w:rFonts w:cstheme="minorBidi"/>
          <w:color w:val="auto"/>
          <w:lang w:val="en-IN"/>
        </w:rPr>
        <w:br/>
        <w:t>IPA: /suːˈpaɪn/</w:t>
      </w:r>
      <w:r w:rsidRPr="003A073E">
        <w:rPr>
          <w:rFonts w:cstheme="minorBidi"/>
          <w:color w:val="auto"/>
          <w:lang w:val="en-IN"/>
        </w:rPr>
        <w:br/>
        <w:t xml:space="preserve">Phonetic Spelling: soo·pyne </w:t>
      </w:r>
    </w:p>
    <w:p w14:paraId="3BAE1449"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Repetitive</w:t>
      </w:r>
      <w:r w:rsidRPr="003A073E">
        <w:rPr>
          <w:rFonts w:cstheme="minorBidi"/>
          <w:color w:val="auto"/>
          <w:lang w:val="en-IN"/>
        </w:rPr>
        <w:br/>
        <w:t xml:space="preserve">Pronunciation link: </w:t>
      </w:r>
      <w:hyperlink r:id="rId26" w:tgtFrame="_new" w:history="1">
        <w:r w:rsidRPr="003A073E">
          <w:rPr>
            <w:rStyle w:val="Hyperlink"/>
            <w:rFonts w:cstheme="minorBidi"/>
            <w:lang w:val="en-IN"/>
          </w:rPr>
          <w:t>https://www.merriam-webster.com/dictionary/repetitive</w:t>
        </w:r>
      </w:hyperlink>
      <w:r w:rsidRPr="003A073E">
        <w:rPr>
          <w:rFonts w:cstheme="minorBidi"/>
          <w:color w:val="auto"/>
          <w:lang w:val="en-IN"/>
        </w:rPr>
        <w:br/>
        <w:t>IPA: /rɪˈpet̬.ə.t̬ɪv/</w:t>
      </w:r>
      <w:r w:rsidRPr="003A073E">
        <w:rPr>
          <w:rFonts w:cstheme="minorBidi"/>
          <w:color w:val="auto"/>
          <w:lang w:val="en-IN"/>
        </w:rPr>
        <w:br/>
        <w:t xml:space="preserve">Phonetic Spelling: ruh·pet·uh·tiv </w:t>
      </w:r>
    </w:p>
    <w:p w14:paraId="204CFAF4"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Consensus</w:t>
      </w:r>
      <w:r w:rsidRPr="003A073E">
        <w:rPr>
          <w:rFonts w:cstheme="minorBidi"/>
          <w:color w:val="auto"/>
          <w:lang w:val="en-IN"/>
        </w:rPr>
        <w:br/>
        <w:t xml:space="preserve">Pronunciation link: </w:t>
      </w:r>
      <w:hyperlink r:id="rId27" w:tgtFrame="_new" w:history="1">
        <w:r w:rsidRPr="003A073E">
          <w:rPr>
            <w:rStyle w:val="Hyperlink"/>
            <w:rFonts w:cstheme="minorBidi"/>
            <w:lang w:val="en-IN"/>
          </w:rPr>
          <w:t>https://www.merriam-webster.com/dictionary/consensus</w:t>
        </w:r>
      </w:hyperlink>
      <w:r w:rsidRPr="003A073E">
        <w:rPr>
          <w:rFonts w:cstheme="minorBidi"/>
          <w:color w:val="auto"/>
          <w:lang w:val="en-IN"/>
        </w:rPr>
        <w:br/>
        <w:t>IPA: /kənˈsen.səs/</w:t>
      </w:r>
      <w:r w:rsidRPr="003A073E">
        <w:rPr>
          <w:rFonts w:cstheme="minorBidi"/>
          <w:color w:val="auto"/>
          <w:lang w:val="en-IN"/>
        </w:rPr>
        <w:br/>
        <w:t xml:space="preserve">Phonetic Spelling: kuhn·sen·suhs </w:t>
      </w:r>
    </w:p>
    <w:p w14:paraId="44443297"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Dynamic</w:t>
      </w:r>
      <w:r w:rsidRPr="003A073E">
        <w:rPr>
          <w:rFonts w:cstheme="minorBidi"/>
          <w:color w:val="auto"/>
          <w:lang w:val="en-IN"/>
        </w:rPr>
        <w:br/>
        <w:t xml:space="preserve">Pronunciation link: </w:t>
      </w:r>
      <w:hyperlink r:id="rId28" w:tgtFrame="_new" w:history="1">
        <w:r w:rsidRPr="003A073E">
          <w:rPr>
            <w:rStyle w:val="Hyperlink"/>
            <w:rFonts w:cstheme="minorBidi"/>
            <w:lang w:val="en-IN"/>
          </w:rPr>
          <w:t>https://www.merriam-webster.com/dictionary/dynamic</w:t>
        </w:r>
      </w:hyperlink>
      <w:r w:rsidRPr="003A073E">
        <w:rPr>
          <w:rFonts w:cstheme="minorBidi"/>
          <w:color w:val="auto"/>
          <w:lang w:val="en-IN"/>
        </w:rPr>
        <w:br/>
        <w:t>IPA: /daɪˈnæm.ɪk/</w:t>
      </w:r>
      <w:r w:rsidRPr="003A073E">
        <w:rPr>
          <w:rFonts w:cstheme="minorBidi"/>
          <w:color w:val="auto"/>
          <w:lang w:val="en-IN"/>
        </w:rPr>
        <w:br/>
        <w:t xml:space="preserve">Phonetic Spelling: dye·nam·ik </w:t>
      </w:r>
    </w:p>
    <w:p w14:paraId="07559D6E"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Transcranial</w:t>
      </w:r>
      <w:r w:rsidRPr="003A073E">
        <w:rPr>
          <w:rFonts w:cstheme="minorBidi"/>
          <w:color w:val="auto"/>
          <w:lang w:val="en-IN"/>
        </w:rPr>
        <w:br/>
        <w:t xml:space="preserve">Pronunciation link: </w:t>
      </w:r>
      <w:hyperlink r:id="rId29" w:tgtFrame="_new" w:history="1">
        <w:r w:rsidRPr="003A073E">
          <w:rPr>
            <w:rStyle w:val="Hyperlink"/>
            <w:rFonts w:cstheme="minorBidi"/>
            <w:lang w:val="en-IN"/>
          </w:rPr>
          <w:t>https://www.merriam-webster.com/dictionary/transcranial</w:t>
        </w:r>
      </w:hyperlink>
      <w:r w:rsidRPr="003A073E">
        <w:rPr>
          <w:rFonts w:cstheme="minorBidi"/>
          <w:color w:val="auto"/>
          <w:lang w:val="en-IN"/>
        </w:rPr>
        <w:br/>
        <w:t>IPA: /trænzˈkreɪ.ni.əl/</w:t>
      </w:r>
      <w:r w:rsidRPr="003A073E">
        <w:rPr>
          <w:rFonts w:cstheme="minorBidi"/>
          <w:color w:val="auto"/>
          <w:lang w:val="en-IN"/>
        </w:rPr>
        <w:br/>
        <w:t xml:space="preserve">Phonetic Spelling: tranz·kray·nee·uhl </w:t>
      </w:r>
    </w:p>
    <w:p w14:paraId="7A853EE1"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Stimulation</w:t>
      </w:r>
      <w:r w:rsidRPr="003A073E">
        <w:rPr>
          <w:rFonts w:cstheme="minorBidi"/>
          <w:color w:val="auto"/>
          <w:lang w:val="en-IN"/>
        </w:rPr>
        <w:br/>
        <w:t xml:space="preserve">Pronunciation link: </w:t>
      </w:r>
      <w:hyperlink r:id="rId30" w:tgtFrame="_new" w:history="1">
        <w:r w:rsidRPr="003A073E">
          <w:rPr>
            <w:rStyle w:val="Hyperlink"/>
            <w:rFonts w:cstheme="minorBidi"/>
            <w:lang w:val="en-IN"/>
          </w:rPr>
          <w:t>https://www.merriam-webster.com/dictionary/stimulation</w:t>
        </w:r>
      </w:hyperlink>
      <w:r w:rsidRPr="003A073E">
        <w:rPr>
          <w:rFonts w:cstheme="minorBidi"/>
          <w:color w:val="auto"/>
          <w:lang w:val="en-IN"/>
        </w:rPr>
        <w:br/>
        <w:t>IPA: /ˌstɪm.jəˈleɪ.ʃən/</w:t>
      </w:r>
      <w:r w:rsidRPr="003A073E">
        <w:rPr>
          <w:rFonts w:cstheme="minorBidi"/>
          <w:color w:val="auto"/>
          <w:lang w:val="en-IN"/>
        </w:rPr>
        <w:br/>
        <w:t xml:space="preserve">Phonetic Spelling: stim·yuh·lay·shuhn </w:t>
      </w:r>
    </w:p>
    <w:p w14:paraId="64CA273C" w14:textId="77777777" w:rsidR="003A073E" w:rsidRPr="003A073E" w:rsidRDefault="003A073E" w:rsidP="003A073E">
      <w:pPr>
        <w:numPr>
          <w:ilvl w:val="0"/>
          <w:numId w:val="10"/>
        </w:numPr>
        <w:spacing w:before="120"/>
        <w:rPr>
          <w:rFonts w:cstheme="minorBidi"/>
          <w:color w:val="auto"/>
          <w:lang w:val="en-IN"/>
        </w:rPr>
      </w:pPr>
      <w:r w:rsidRPr="003A073E">
        <w:rPr>
          <w:rFonts w:cstheme="minorBidi"/>
          <w:color w:val="auto"/>
          <w:lang w:val="en-IN"/>
        </w:rPr>
        <w:t>Tolerance</w:t>
      </w:r>
      <w:r w:rsidRPr="003A073E">
        <w:rPr>
          <w:rFonts w:cstheme="minorBidi"/>
          <w:color w:val="auto"/>
          <w:lang w:val="en-IN"/>
        </w:rPr>
        <w:br/>
        <w:t xml:space="preserve">Pronunciation link: </w:t>
      </w:r>
      <w:hyperlink r:id="rId31" w:tgtFrame="_new" w:history="1">
        <w:r w:rsidRPr="003A073E">
          <w:rPr>
            <w:rStyle w:val="Hyperlink"/>
            <w:rFonts w:cstheme="minorBidi"/>
            <w:lang w:val="en-IN"/>
          </w:rPr>
          <w:t>https://www.merriam-webster.com/dictionary/tolerance</w:t>
        </w:r>
      </w:hyperlink>
      <w:r w:rsidRPr="003A073E">
        <w:rPr>
          <w:rFonts w:cstheme="minorBidi"/>
          <w:color w:val="auto"/>
          <w:lang w:val="en-IN"/>
        </w:rPr>
        <w:br/>
        <w:t>IPA: /ˈtɑː.lɚ.əns/</w:t>
      </w:r>
      <w:r w:rsidRPr="003A073E">
        <w:rPr>
          <w:rFonts w:cstheme="minorBidi"/>
          <w:color w:val="auto"/>
          <w:lang w:val="en-IN"/>
        </w:rPr>
        <w:br/>
        <w:t xml:space="preserve">Phonetic Spelling: taa·luh·ruhns </w:t>
      </w:r>
    </w:p>
    <w:p w14:paraId="00E4DD89" w14:textId="3A501F69" w:rsidR="00AD3B41" w:rsidRPr="003A073E" w:rsidRDefault="00AD3B41" w:rsidP="223EF3D2">
      <w:pPr>
        <w:spacing w:before="120"/>
        <w:rPr>
          <w:rFonts w:cstheme="minorBidi"/>
          <w:color w:val="auto"/>
        </w:rPr>
      </w:pPr>
    </w:p>
    <w:sectPr w:rsidR="00AD3B41" w:rsidRPr="003A073E" w:rsidSect="005F0509">
      <w:headerReference w:type="default" r:id="rId32"/>
      <w:footerReference w:type="even" r:id="rId33"/>
      <w:footerReference w:type="default" r:id="rId3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0B8AC" w14:textId="77777777" w:rsidR="007F4749" w:rsidRDefault="007F4749">
      <w:r>
        <w:separator/>
      </w:r>
    </w:p>
    <w:p w14:paraId="513978C6" w14:textId="77777777" w:rsidR="007F4749" w:rsidRDefault="007F4749"/>
  </w:endnote>
  <w:endnote w:type="continuationSeparator" w:id="0">
    <w:p w14:paraId="045CC864" w14:textId="77777777" w:rsidR="007F4749" w:rsidRDefault="007F4749">
      <w:r>
        <w:continuationSeparator/>
      </w:r>
    </w:p>
    <w:p w14:paraId="76804E6F" w14:textId="77777777" w:rsidR="007F4749" w:rsidRDefault="007F4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88A3BB3"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A073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FE4A43">
      <w:rPr>
        <w:rFonts w:cstheme="minorHAnsi"/>
      </w:rPr>
      <w:t>JoVE</w:t>
    </w:r>
    <w:r w:rsidR="00FE4A43">
      <w:rPr>
        <w:rFonts w:cstheme="minorHAnsi"/>
      </w:rPr>
      <w:tab/>
      <w:t xml:space="preserve">                                  </w:t>
    </w:r>
    <w:r w:rsidR="00B97249">
      <w:rPr>
        <w:rFonts w:cstheme="minorHAnsi"/>
      </w:rPr>
      <w:t xml:space="preserve">          May 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97C8A" w14:textId="77777777" w:rsidR="007F4749" w:rsidRDefault="007F4749">
      <w:r>
        <w:separator/>
      </w:r>
    </w:p>
    <w:p w14:paraId="202B6BD0" w14:textId="77777777" w:rsidR="007F4749" w:rsidRDefault="007F4749"/>
  </w:footnote>
  <w:footnote w:type="continuationSeparator" w:id="0">
    <w:p w14:paraId="24A3DAFC" w14:textId="77777777" w:rsidR="007F4749" w:rsidRDefault="007F4749">
      <w:r>
        <w:continuationSeparator/>
      </w:r>
    </w:p>
    <w:p w14:paraId="3D14BAC8" w14:textId="77777777" w:rsidR="007F4749" w:rsidRDefault="007F47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66AE00F" w:rsidR="00336C61" w:rsidRPr="006D3AC7" w:rsidRDefault="00336C61" w:rsidP="00B97249">
    <w:pPr>
      <w:pStyle w:val="Header"/>
      <w:tabs>
        <w:tab w:val="clear" w:pos="4320"/>
        <w:tab w:val="clear" w:pos="8640"/>
        <w:tab w:val="center" w:pos="4680"/>
      </w:tabs>
      <w:spacing w:before="240"/>
      <w:rPr>
        <w:rFonts w:cstheme="minorHAnsi"/>
        <w:b/>
        <w:color w:val="FF0000"/>
        <w:sz w:val="28"/>
        <w:szCs w:val="28"/>
        <w:u w:val="single"/>
      </w:rPr>
    </w:pPr>
    <w:r w:rsidRPr="00B97249">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B97249" w:rsidRPr="00B97249">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E41"/>
    <w:multiLevelType w:val="multilevel"/>
    <w:tmpl w:val="DDA4860E"/>
    <w:lvl w:ilvl="0">
      <w:start w:val="3"/>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090F86"/>
    <w:multiLevelType w:val="hybridMultilevel"/>
    <w:tmpl w:val="53FC44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F5A674F"/>
    <w:multiLevelType w:val="multilevel"/>
    <w:tmpl w:val="0CEC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30707B"/>
    <w:multiLevelType w:val="multilevel"/>
    <w:tmpl w:val="38D0D08E"/>
    <w:lvl w:ilvl="0">
      <w:start w:val="2"/>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07A1589"/>
    <w:multiLevelType w:val="multilevel"/>
    <w:tmpl w:val="E0103F36"/>
    <w:lvl w:ilvl="0">
      <w:start w:val="2"/>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C7B306D"/>
    <w:multiLevelType w:val="multilevel"/>
    <w:tmpl w:val="8AB47FE8"/>
    <w:lvl w:ilvl="0">
      <w:start w:val="4"/>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D687795"/>
    <w:multiLevelType w:val="multilevel"/>
    <w:tmpl w:val="90E6555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lang w:val="en-G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E754C3B"/>
    <w:multiLevelType w:val="multilevel"/>
    <w:tmpl w:val="8736B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957020">
    <w:abstractNumId w:val="6"/>
  </w:num>
  <w:num w:numId="2" w16cid:durableId="599022016">
    <w:abstractNumId w:val="9"/>
  </w:num>
  <w:num w:numId="3" w16cid:durableId="157157113">
    <w:abstractNumId w:val="7"/>
  </w:num>
  <w:num w:numId="4" w16cid:durableId="2019963566">
    <w:abstractNumId w:val="8"/>
  </w:num>
  <w:num w:numId="5" w16cid:durableId="204367368">
    <w:abstractNumId w:val="1"/>
  </w:num>
  <w:num w:numId="6" w16cid:durableId="671106562">
    <w:abstractNumId w:val="0"/>
  </w:num>
  <w:num w:numId="7" w16cid:durableId="779952468">
    <w:abstractNumId w:val="5"/>
  </w:num>
  <w:num w:numId="8" w16cid:durableId="1188566145">
    <w:abstractNumId w:val="4"/>
  </w:num>
  <w:num w:numId="9" w16cid:durableId="918715657">
    <w:abstractNumId w:val="3"/>
  </w:num>
  <w:num w:numId="10" w16cid:durableId="41190240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3ECD"/>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60DA"/>
    <w:rsid w:val="00037828"/>
    <w:rsid w:val="0004142D"/>
    <w:rsid w:val="00043807"/>
    <w:rsid w:val="00045112"/>
    <w:rsid w:val="00046241"/>
    <w:rsid w:val="00055137"/>
    <w:rsid w:val="00074929"/>
    <w:rsid w:val="00083792"/>
    <w:rsid w:val="00085F90"/>
    <w:rsid w:val="0008613B"/>
    <w:rsid w:val="00090BAC"/>
    <w:rsid w:val="0009624C"/>
    <w:rsid w:val="00096EA4"/>
    <w:rsid w:val="000A2498"/>
    <w:rsid w:val="000B0B1A"/>
    <w:rsid w:val="000B2085"/>
    <w:rsid w:val="000B387A"/>
    <w:rsid w:val="000B4E9A"/>
    <w:rsid w:val="000C27AE"/>
    <w:rsid w:val="000C36D5"/>
    <w:rsid w:val="000C39AF"/>
    <w:rsid w:val="000C6AEE"/>
    <w:rsid w:val="000D065F"/>
    <w:rsid w:val="000D0D24"/>
    <w:rsid w:val="000D0F7D"/>
    <w:rsid w:val="000D17E8"/>
    <w:rsid w:val="000D2C59"/>
    <w:rsid w:val="000D35D9"/>
    <w:rsid w:val="000D67E3"/>
    <w:rsid w:val="000E1C29"/>
    <w:rsid w:val="000E236A"/>
    <w:rsid w:val="000E5459"/>
    <w:rsid w:val="000E6166"/>
    <w:rsid w:val="000F05F6"/>
    <w:rsid w:val="000F06CC"/>
    <w:rsid w:val="000F0F14"/>
    <w:rsid w:val="000F1A61"/>
    <w:rsid w:val="000F326F"/>
    <w:rsid w:val="00100D7C"/>
    <w:rsid w:val="001016BD"/>
    <w:rsid w:val="001026D1"/>
    <w:rsid w:val="001052C8"/>
    <w:rsid w:val="00106F46"/>
    <w:rsid w:val="001115D1"/>
    <w:rsid w:val="00112E71"/>
    <w:rsid w:val="00113F3E"/>
    <w:rsid w:val="0011473F"/>
    <w:rsid w:val="00125924"/>
    <w:rsid w:val="00126973"/>
    <w:rsid w:val="001302B1"/>
    <w:rsid w:val="0013319E"/>
    <w:rsid w:val="001331E3"/>
    <w:rsid w:val="00135714"/>
    <w:rsid w:val="00136981"/>
    <w:rsid w:val="00142D32"/>
    <w:rsid w:val="00143557"/>
    <w:rsid w:val="001469E6"/>
    <w:rsid w:val="00151824"/>
    <w:rsid w:val="001528A5"/>
    <w:rsid w:val="001560B7"/>
    <w:rsid w:val="00162D51"/>
    <w:rsid w:val="0016471F"/>
    <w:rsid w:val="0016580F"/>
    <w:rsid w:val="001719E1"/>
    <w:rsid w:val="00176D6F"/>
    <w:rsid w:val="00177B33"/>
    <w:rsid w:val="001819E3"/>
    <w:rsid w:val="00184EF9"/>
    <w:rsid w:val="00191A77"/>
    <w:rsid w:val="00194DBB"/>
    <w:rsid w:val="00195B23"/>
    <w:rsid w:val="0019607C"/>
    <w:rsid w:val="001A3C0A"/>
    <w:rsid w:val="001A462B"/>
    <w:rsid w:val="001B2B18"/>
    <w:rsid w:val="001B3024"/>
    <w:rsid w:val="001B5C46"/>
    <w:rsid w:val="001C28C0"/>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3BC0"/>
    <w:rsid w:val="00244CDB"/>
    <w:rsid w:val="00247BFF"/>
    <w:rsid w:val="0025310D"/>
    <w:rsid w:val="002544F1"/>
    <w:rsid w:val="002553AE"/>
    <w:rsid w:val="00257FDE"/>
    <w:rsid w:val="002617AD"/>
    <w:rsid w:val="00264483"/>
    <w:rsid w:val="00264B3C"/>
    <w:rsid w:val="00265C44"/>
    <w:rsid w:val="00265EAD"/>
    <w:rsid w:val="00265F76"/>
    <w:rsid w:val="002773BA"/>
    <w:rsid w:val="00277C90"/>
    <w:rsid w:val="00277F11"/>
    <w:rsid w:val="00283E3E"/>
    <w:rsid w:val="002851C5"/>
    <w:rsid w:val="00286F51"/>
    <w:rsid w:val="00287206"/>
    <w:rsid w:val="00292508"/>
    <w:rsid w:val="002929B8"/>
    <w:rsid w:val="00294464"/>
    <w:rsid w:val="002949B7"/>
    <w:rsid w:val="002A303E"/>
    <w:rsid w:val="002A6866"/>
    <w:rsid w:val="002A6FCF"/>
    <w:rsid w:val="002A7F8B"/>
    <w:rsid w:val="002B009A"/>
    <w:rsid w:val="002B025E"/>
    <w:rsid w:val="002B0D88"/>
    <w:rsid w:val="002B26D4"/>
    <w:rsid w:val="002B4C54"/>
    <w:rsid w:val="002B55D9"/>
    <w:rsid w:val="002B7584"/>
    <w:rsid w:val="002C54DB"/>
    <w:rsid w:val="002D48BB"/>
    <w:rsid w:val="002D52A1"/>
    <w:rsid w:val="002E0E0E"/>
    <w:rsid w:val="002E57F2"/>
    <w:rsid w:val="002E7521"/>
    <w:rsid w:val="002F0D42"/>
    <w:rsid w:val="002F3829"/>
    <w:rsid w:val="002F38CF"/>
    <w:rsid w:val="002F7F85"/>
    <w:rsid w:val="003036C1"/>
    <w:rsid w:val="00305187"/>
    <w:rsid w:val="0030618C"/>
    <w:rsid w:val="00311FBF"/>
    <w:rsid w:val="003138D4"/>
    <w:rsid w:val="003163BE"/>
    <w:rsid w:val="00316CA1"/>
    <w:rsid w:val="003176C4"/>
    <w:rsid w:val="00320715"/>
    <w:rsid w:val="00321749"/>
    <w:rsid w:val="00322C71"/>
    <w:rsid w:val="00324139"/>
    <w:rsid w:val="00326A3B"/>
    <w:rsid w:val="00330494"/>
    <w:rsid w:val="00330F1B"/>
    <w:rsid w:val="003326AD"/>
    <w:rsid w:val="00333FA4"/>
    <w:rsid w:val="003355A8"/>
    <w:rsid w:val="00336C61"/>
    <w:rsid w:val="003374BD"/>
    <w:rsid w:val="003411C4"/>
    <w:rsid w:val="0034182F"/>
    <w:rsid w:val="00342D7B"/>
    <w:rsid w:val="00342FDC"/>
    <w:rsid w:val="0034684D"/>
    <w:rsid w:val="00347FE0"/>
    <w:rsid w:val="003513A5"/>
    <w:rsid w:val="003527B4"/>
    <w:rsid w:val="0035313F"/>
    <w:rsid w:val="00353589"/>
    <w:rsid w:val="00355D9B"/>
    <w:rsid w:val="00357FB7"/>
    <w:rsid w:val="00363153"/>
    <w:rsid w:val="00364249"/>
    <w:rsid w:val="003672FC"/>
    <w:rsid w:val="003754A7"/>
    <w:rsid w:val="00384BC6"/>
    <w:rsid w:val="0038502C"/>
    <w:rsid w:val="00386777"/>
    <w:rsid w:val="00395684"/>
    <w:rsid w:val="003A073E"/>
    <w:rsid w:val="003A1109"/>
    <w:rsid w:val="003A49C2"/>
    <w:rsid w:val="003B00BE"/>
    <w:rsid w:val="003B3E2A"/>
    <w:rsid w:val="003B5E26"/>
    <w:rsid w:val="003C1044"/>
    <w:rsid w:val="003C2AEF"/>
    <w:rsid w:val="003C307A"/>
    <w:rsid w:val="003C32EC"/>
    <w:rsid w:val="003D0847"/>
    <w:rsid w:val="003D0FD6"/>
    <w:rsid w:val="003D40E8"/>
    <w:rsid w:val="003E2BC9"/>
    <w:rsid w:val="003F4B52"/>
    <w:rsid w:val="004018D8"/>
    <w:rsid w:val="004025BB"/>
    <w:rsid w:val="004034B6"/>
    <w:rsid w:val="00403B30"/>
    <w:rsid w:val="004114EA"/>
    <w:rsid w:val="00414B4F"/>
    <w:rsid w:val="00420A1E"/>
    <w:rsid w:val="00421271"/>
    <w:rsid w:val="004232DB"/>
    <w:rsid w:val="00426350"/>
    <w:rsid w:val="004278E4"/>
    <w:rsid w:val="00440FFA"/>
    <w:rsid w:val="00441918"/>
    <w:rsid w:val="004425EC"/>
    <w:rsid w:val="00443E8B"/>
    <w:rsid w:val="00450959"/>
    <w:rsid w:val="00450B27"/>
    <w:rsid w:val="00453116"/>
    <w:rsid w:val="00454D14"/>
    <w:rsid w:val="00455510"/>
    <w:rsid w:val="00455638"/>
    <w:rsid w:val="004566CC"/>
    <w:rsid w:val="00456A5D"/>
    <w:rsid w:val="0046452A"/>
    <w:rsid w:val="00464D72"/>
    <w:rsid w:val="00464DE1"/>
    <w:rsid w:val="00472420"/>
    <w:rsid w:val="00472752"/>
    <w:rsid w:val="0047306D"/>
    <w:rsid w:val="00473C27"/>
    <w:rsid w:val="00473E1C"/>
    <w:rsid w:val="0048283A"/>
    <w:rsid w:val="00482D4C"/>
    <w:rsid w:val="00483E1B"/>
    <w:rsid w:val="00491B01"/>
    <w:rsid w:val="00493A57"/>
    <w:rsid w:val="00495959"/>
    <w:rsid w:val="004A72BD"/>
    <w:rsid w:val="004A7E2B"/>
    <w:rsid w:val="004A7ECB"/>
    <w:rsid w:val="004B045D"/>
    <w:rsid w:val="004B677F"/>
    <w:rsid w:val="004C048F"/>
    <w:rsid w:val="004C1095"/>
    <w:rsid w:val="004C2DAD"/>
    <w:rsid w:val="004C4FAE"/>
    <w:rsid w:val="004C6ED2"/>
    <w:rsid w:val="004D1E0E"/>
    <w:rsid w:val="004D3E44"/>
    <w:rsid w:val="004D4A4F"/>
    <w:rsid w:val="004D5C8C"/>
    <w:rsid w:val="004E0C5A"/>
    <w:rsid w:val="004E2BE1"/>
    <w:rsid w:val="004E35F1"/>
    <w:rsid w:val="004E3F8E"/>
    <w:rsid w:val="004E4801"/>
    <w:rsid w:val="004E5008"/>
    <w:rsid w:val="004F269C"/>
    <w:rsid w:val="004F2F27"/>
    <w:rsid w:val="004F664D"/>
    <w:rsid w:val="00500FA1"/>
    <w:rsid w:val="00501102"/>
    <w:rsid w:val="0051075A"/>
    <w:rsid w:val="00511F52"/>
    <w:rsid w:val="00513853"/>
    <w:rsid w:val="00520CDA"/>
    <w:rsid w:val="0052184A"/>
    <w:rsid w:val="00524258"/>
    <w:rsid w:val="00530DD9"/>
    <w:rsid w:val="005320E4"/>
    <w:rsid w:val="00534B83"/>
    <w:rsid w:val="005363E2"/>
    <w:rsid w:val="00536D89"/>
    <w:rsid w:val="005410F1"/>
    <w:rsid w:val="00544E06"/>
    <w:rsid w:val="005463CB"/>
    <w:rsid w:val="00547699"/>
    <w:rsid w:val="00557116"/>
    <w:rsid w:val="0055763A"/>
    <w:rsid w:val="005611F3"/>
    <w:rsid w:val="00562D57"/>
    <w:rsid w:val="00565757"/>
    <w:rsid w:val="00566355"/>
    <w:rsid w:val="005731F5"/>
    <w:rsid w:val="00573226"/>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7F0"/>
    <w:rsid w:val="00626AF2"/>
    <w:rsid w:val="006346FE"/>
    <w:rsid w:val="00637544"/>
    <w:rsid w:val="006402D4"/>
    <w:rsid w:val="006446A3"/>
    <w:rsid w:val="00645A61"/>
    <w:rsid w:val="00645B93"/>
    <w:rsid w:val="00646050"/>
    <w:rsid w:val="0065188D"/>
    <w:rsid w:val="00652165"/>
    <w:rsid w:val="00654735"/>
    <w:rsid w:val="006556DE"/>
    <w:rsid w:val="006565A0"/>
    <w:rsid w:val="006579DD"/>
    <w:rsid w:val="00660315"/>
    <w:rsid w:val="0066127A"/>
    <w:rsid w:val="006617AB"/>
    <w:rsid w:val="00663E85"/>
    <w:rsid w:val="00664850"/>
    <w:rsid w:val="00665FDA"/>
    <w:rsid w:val="0067274F"/>
    <w:rsid w:val="00673A6A"/>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C4893"/>
    <w:rsid w:val="006D1F9B"/>
    <w:rsid w:val="006D3AC7"/>
    <w:rsid w:val="006D7676"/>
    <w:rsid w:val="006E16D4"/>
    <w:rsid w:val="006F06AF"/>
    <w:rsid w:val="006F2681"/>
    <w:rsid w:val="006F5289"/>
    <w:rsid w:val="00710EA3"/>
    <w:rsid w:val="0071156C"/>
    <w:rsid w:val="0071294C"/>
    <w:rsid w:val="00724E3B"/>
    <w:rsid w:val="00730D4A"/>
    <w:rsid w:val="00731E5D"/>
    <w:rsid w:val="00736CF8"/>
    <w:rsid w:val="00740CFB"/>
    <w:rsid w:val="007435CF"/>
    <w:rsid w:val="007458C6"/>
    <w:rsid w:val="00745D4B"/>
    <w:rsid w:val="00746865"/>
    <w:rsid w:val="007474E4"/>
    <w:rsid w:val="007548F3"/>
    <w:rsid w:val="00754EB0"/>
    <w:rsid w:val="007574EC"/>
    <w:rsid w:val="0076691B"/>
    <w:rsid w:val="0077071A"/>
    <w:rsid w:val="00772380"/>
    <w:rsid w:val="00772548"/>
    <w:rsid w:val="00777388"/>
    <w:rsid w:val="00781F89"/>
    <w:rsid w:val="00784445"/>
    <w:rsid w:val="00785075"/>
    <w:rsid w:val="00790E8C"/>
    <w:rsid w:val="007939D3"/>
    <w:rsid w:val="00795316"/>
    <w:rsid w:val="00795595"/>
    <w:rsid w:val="007A149A"/>
    <w:rsid w:val="007A4E1D"/>
    <w:rsid w:val="007B0FBB"/>
    <w:rsid w:val="007B3E0E"/>
    <w:rsid w:val="007B72C5"/>
    <w:rsid w:val="007D4222"/>
    <w:rsid w:val="007D61A8"/>
    <w:rsid w:val="007D62A0"/>
    <w:rsid w:val="007E1715"/>
    <w:rsid w:val="007F1168"/>
    <w:rsid w:val="007F4749"/>
    <w:rsid w:val="007F48D4"/>
    <w:rsid w:val="007F723A"/>
    <w:rsid w:val="007F7E19"/>
    <w:rsid w:val="00802635"/>
    <w:rsid w:val="00804C75"/>
    <w:rsid w:val="00806B1B"/>
    <w:rsid w:val="00806BC9"/>
    <w:rsid w:val="008123C3"/>
    <w:rsid w:val="00816F53"/>
    <w:rsid w:val="00817D9F"/>
    <w:rsid w:val="008250A8"/>
    <w:rsid w:val="00831E2A"/>
    <w:rsid w:val="00831FBF"/>
    <w:rsid w:val="00832FA5"/>
    <w:rsid w:val="00833C0A"/>
    <w:rsid w:val="0083566C"/>
    <w:rsid w:val="00836659"/>
    <w:rsid w:val="008373A7"/>
    <w:rsid w:val="008459FC"/>
    <w:rsid w:val="00851B3E"/>
    <w:rsid w:val="00851C4B"/>
    <w:rsid w:val="00852C1C"/>
    <w:rsid w:val="00854994"/>
    <w:rsid w:val="00860BC3"/>
    <w:rsid w:val="008672DA"/>
    <w:rsid w:val="00867E0C"/>
    <w:rsid w:val="00871F2E"/>
    <w:rsid w:val="00873D1A"/>
    <w:rsid w:val="00875BE8"/>
    <w:rsid w:val="00877B88"/>
    <w:rsid w:val="0088113B"/>
    <w:rsid w:val="00885E87"/>
    <w:rsid w:val="008A0177"/>
    <w:rsid w:val="008A413E"/>
    <w:rsid w:val="008A5E22"/>
    <w:rsid w:val="008A7A3E"/>
    <w:rsid w:val="008B1D48"/>
    <w:rsid w:val="008C0DC9"/>
    <w:rsid w:val="008C642C"/>
    <w:rsid w:val="008D0E4A"/>
    <w:rsid w:val="008D1850"/>
    <w:rsid w:val="008D24B0"/>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308C"/>
    <w:rsid w:val="00927B12"/>
    <w:rsid w:val="009301B8"/>
    <w:rsid w:val="00930788"/>
    <w:rsid w:val="00931D78"/>
    <w:rsid w:val="00936C85"/>
    <w:rsid w:val="00941F06"/>
    <w:rsid w:val="009431F3"/>
    <w:rsid w:val="00946101"/>
    <w:rsid w:val="00947092"/>
    <w:rsid w:val="009470DC"/>
    <w:rsid w:val="00951A8E"/>
    <w:rsid w:val="009538A4"/>
    <w:rsid w:val="00954870"/>
    <w:rsid w:val="00954BDD"/>
    <w:rsid w:val="00956559"/>
    <w:rsid w:val="00962168"/>
    <w:rsid w:val="009625B1"/>
    <w:rsid w:val="00965DB6"/>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D57E6"/>
    <w:rsid w:val="009E4241"/>
    <w:rsid w:val="009E7BDA"/>
    <w:rsid w:val="009F0554"/>
    <w:rsid w:val="009F356C"/>
    <w:rsid w:val="009F51F2"/>
    <w:rsid w:val="00A008E7"/>
    <w:rsid w:val="00A07468"/>
    <w:rsid w:val="00A13CC3"/>
    <w:rsid w:val="00A164F5"/>
    <w:rsid w:val="00A1728B"/>
    <w:rsid w:val="00A20DA8"/>
    <w:rsid w:val="00A218EC"/>
    <w:rsid w:val="00A310D7"/>
    <w:rsid w:val="00A3138F"/>
    <w:rsid w:val="00A319BE"/>
    <w:rsid w:val="00A31F9A"/>
    <w:rsid w:val="00A33C16"/>
    <w:rsid w:val="00A350E0"/>
    <w:rsid w:val="00A40760"/>
    <w:rsid w:val="00A4233A"/>
    <w:rsid w:val="00A44EFB"/>
    <w:rsid w:val="00A50DAE"/>
    <w:rsid w:val="00A51444"/>
    <w:rsid w:val="00A5213D"/>
    <w:rsid w:val="00A5222C"/>
    <w:rsid w:val="00A545E2"/>
    <w:rsid w:val="00A60320"/>
    <w:rsid w:val="00A622CC"/>
    <w:rsid w:val="00A64D8E"/>
    <w:rsid w:val="00A72FC5"/>
    <w:rsid w:val="00A730E3"/>
    <w:rsid w:val="00A77CF6"/>
    <w:rsid w:val="00A81BB9"/>
    <w:rsid w:val="00A83423"/>
    <w:rsid w:val="00A84BA8"/>
    <w:rsid w:val="00A84C50"/>
    <w:rsid w:val="00A91283"/>
    <w:rsid w:val="00A96C9C"/>
    <w:rsid w:val="00AA132F"/>
    <w:rsid w:val="00AA1485"/>
    <w:rsid w:val="00AA2236"/>
    <w:rsid w:val="00AA4077"/>
    <w:rsid w:val="00AA5A06"/>
    <w:rsid w:val="00AB3338"/>
    <w:rsid w:val="00AC16C3"/>
    <w:rsid w:val="00AC5168"/>
    <w:rsid w:val="00AC597A"/>
    <w:rsid w:val="00AC5EF4"/>
    <w:rsid w:val="00AC63FC"/>
    <w:rsid w:val="00AD3B12"/>
    <w:rsid w:val="00AD3B41"/>
    <w:rsid w:val="00AD4303"/>
    <w:rsid w:val="00AD4F04"/>
    <w:rsid w:val="00AD5A94"/>
    <w:rsid w:val="00AD7982"/>
    <w:rsid w:val="00AE11E8"/>
    <w:rsid w:val="00AE2480"/>
    <w:rsid w:val="00AE7791"/>
    <w:rsid w:val="00AF3977"/>
    <w:rsid w:val="00AF623F"/>
    <w:rsid w:val="00B00969"/>
    <w:rsid w:val="00B0143B"/>
    <w:rsid w:val="00B025DC"/>
    <w:rsid w:val="00B0378C"/>
    <w:rsid w:val="00B0394A"/>
    <w:rsid w:val="00B03E54"/>
    <w:rsid w:val="00B04340"/>
    <w:rsid w:val="00B07A3B"/>
    <w:rsid w:val="00B13941"/>
    <w:rsid w:val="00B30D20"/>
    <w:rsid w:val="00B33E59"/>
    <w:rsid w:val="00B340A8"/>
    <w:rsid w:val="00B3428E"/>
    <w:rsid w:val="00B36993"/>
    <w:rsid w:val="00B40E12"/>
    <w:rsid w:val="00B435B8"/>
    <w:rsid w:val="00B4499C"/>
    <w:rsid w:val="00B5116D"/>
    <w:rsid w:val="00B534BA"/>
    <w:rsid w:val="00B60E0A"/>
    <w:rsid w:val="00B6201D"/>
    <w:rsid w:val="00B6250F"/>
    <w:rsid w:val="00B62EBA"/>
    <w:rsid w:val="00B653B7"/>
    <w:rsid w:val="00B66A14"/>
    <w:rsid w:val="00B7250F"/>
    <w:rsid w:val="00B807E5"/>
    <w:rsid w:val="00B847A0"/>
    <w:rsid w:val="00B87BC5"/>
    <w:rsid w:val="00B87D12"/>
    <w:rsid w:val="00B97249"/>
    <w:rsid w:val="00BA0371"/>
    <w:rsid w:val="00BA2EF5"/>
    <w:rsid w:val="00BA47A0"/>
    <w:rsid w:val="00BB27C1"/>
    <w:rsid w:val="00BB4E90"/>
    <w:rsid w:val="00BC01E5"/>
    <w:rsid w:val="00BC3F28"/>
    <w:rsid w:val="00BC6DA7"/>
    <w:rsid w:val="00BC7E90"/>
    <w:rsid w:val="00BD4346"/>
    <w:rsid w:val="00BE051D"/>
    <w:rsid w:val="00BE756D"/>
    <w:rsid w:val="00BF2674"/>
    <w:rsid w:val="00BF2B34"/>
    <w:rsid w:val="00BF3754"/>
    <w:rsid w:val="00BF37CA"/>
    <w:rsid w:val="00BF3F10"/>
    <w:rsid w:val="00C00A47"/>
    <w:rsid w:val="00C00F3F"/>
    <w:rsid w:val="00C035C7"/>
    <w:rsid w:val="00C058AE"/>
    <w:rsid w:val="00C12062"/>
    <w:rsid w:val="00C2620F"/>
    <w:rsid w:val="00C276D6"/>
    <w:rsid w:val="00C34F4C"/>
    <w:rsid w:val="00C428F1"/>
    <w:rsid w:val="00C428FF"/>
    <w:rsid w:val="00C50118"/>
    <w:rsid w:val="00C55B79"/>
    <w:rsid w:val="00C602B2"/>
    <w:rsid w:val="00C66C56"/>
    <w:rsid w:val="00C70C90"/>
    <w:rsid w:val="00C7374B"/>
    <w:rsid w:val="00C766A8"/>
    <w:rsid w:val="00C76EA1"/>
    <w:rsid w:val="00C80E7B"/>
    <w:rsid w:val="00C8109F"/>
    <w:rsid w:val="00C82679"/>
    <w:rsid w:val="00C82857"/>
    <w:rsid w:val="00C82B8B"/>
    <w:rsid w:val="00C836F3"/>
    <w:rsid w:val="00C90658"/>
    <w:rsid w:val="00C9250E"/>
    <w:rsid w:val="00C931BB"/>
    <w:rsid w:val="00C9454E"/>
    <w:rsid w:val="00C96FC6"/>
    <w:rsid w:val="00C97B11"/>
    <w:rsid w:val="00CB039A"/>
    <w:rsid w:val="00CB0B79"/>
    <w:rsid w:val="00CB1512"/>
    <w:rsid w:val="00CB1AA7"/>
    <w:rsid w:val="00CB5DE5"/>
    <w:rsid w:val="00CC0C58"/>
    <w:rsid w:val="00CC1397"/>
    <w:rsid w:val="00CC1850"/>
    <w:rsid w:val="00CC29BF"/>
    <w:rsid w:val="00CC52BE"/>
    <w:rsid w:val="00CC7A8D"/>
    <w:rsid w:val="00CD515D"/>
    <w:rsid w:val="00CD56F6"/>
    <w:rsid w:val="00CD63B8"/>
    <w:rsid w:val="00CD7F92"/>
    <w:rsid w:val="00CE0665"/>
    <w:rsid w:val="00CE10F2"/>
    <w:rsid w:val="00CE4904"/>
    <w:rsid w:val="00CE696A"/>
    <w:rsid w:val="00CF0DC6"/>
    <w:rsid w:val="00CF2130"/>
    <w:rsid w:val="00CF22F6"/>
    <w:rsid w:val="00CF2E0D"/>
    <w:rsid w:val="00CF6830"/>
    <w:rsid w:val="00CF771C"/>
    <w:rsid w:val="00CF7A7C"/>
    <w:rsid w:val="00D00EF4"/>
    <w:rsid w:val="00D103FE"/>
    <w:rsid w:val="00D10BFA"/>
    <w:rsid w:val="00D10F00"/>
    <w:rsid w:val="00D12387"/>
    <w:rsid w:val="00D13549"/>
    <w:rsid w:val="00D150D8"/>
    <w:rsid w:val="00D26AE3"/>
    <w:rsid w:val="00D30007"/>
    <w:rsid w:val="00D300CE"/>
    <w:rsid w:val="00D30112"/>
    <w:rsid w:val="00D367C0"/>
    <w:rsid w:val="00D37C1A"/>
    <w:rsid w:val="00D406D6"/>
    <w:rsid w:val="00D43D2B"/>
    <w:rsid w:val="00D45AF7"/>
    <w:rsid w:val="00D466AF"/>
    <w:rsid w:val="00D473BF"/>
    <w:rsid w:val="00D47642"/>
    <w:rsid w:val="00D5169F"/>
    <w:rsid w:val="00D53725"/>
    <w:rsid w:val="00D630A2"/>
    <w:rsid w:val="00D6314B"/>
    <w:rsid w:val="00D654B4"/>
    <w:rsid w:val="00D662C7"/>
    <w:rsid w:val="00D71125"/>
    <w:rsid w:val="00D712A3"/>
    <w:rsid w:val="00D7254C"/>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59A6"/>
    <w:rsid w:val="00DF6EE3"/>
    <w:rsid w:val="00E04EFB"/>
    <w:rsid w:val="00E072C2"/>
    <w:rsid w:val="00E226EE"/>
    <w:rsid w:val="00E24673"/>
    <w:rsid w:val="00E24898"/>
    <w:rsid w:val="00E27EF5"/>
    <w:rsid w:val="00E3512E"/>
    <w:rsid w:val="00E355EE"/>
    <w:rsid w:val="00E35FB3"/>
    <w:rsid w:val="00E44C46"/>
    <w:rsid w:val="00E4663E"/>
    <w:rsid w:val="00E52377"/>
    <w:rsid w:val="00E55496"/>
    <w:rsid w:val="00E55F56"/>
    <w:rsid w:val="00E632BE"/>
    <w:rsid w:val="00E65758"/>
    <w:rsid w:val="00E662CA"/>
    <w:rsid w:val="00E66975"/>
    <w:rsid w:val="00E8076C"/>
    <w:rsid w:val="00E86E4B"/>
    <w:rsid w:val="00E87DA4"/>
    <w:rsid w:val="00E94488"/>
    <w:rsid w:val="00E97AE2"/>
    <w:rsid w:val="00EA15F6"/>
    <w:rsid w:val="00EA20E5"/>
    <w:rsid w:val="00EA2756"/>
    <w:rsid w:val="00EA341C"/>
    <w:rsid w:val="00EA4B94"/>
    <w:rsid w:val="00EA60D4"/>
    <w:rsid w:val="00EB1378"/>
    <w:rsid w:val="00EB7FB3"/>
    <w:rsid w:val="00EC098C"/>
    <w:rsid w:val="00EC3C46"/>
    <w:rsid w:val="00EC69FF"/>
    <w:rsid w:val="00ED00F1"/>
    <w:rsid w:val="00ED12E6"/>
    <w:rsid w:val="00ED23F4"/>
    <w:rsid w:val="00ED2FBA"/>
    <w:rsid w:val="00ED592D"/>
    <w:rsid w:val="00ED6438"/>
    <w:rsid w:val="00ED71E0"/>
    <w:rsid w:val="00EE00CF"/>
    <w:rsid w:val="00EE1E2F"/>
    <w:rsid w:val="00EE39ED"/>
    <w:rsid w:val="00EE4460"/>
    <w:rsid w:val="00EE6470"/>
    <w:rsid w:val="00EF4E2B"/>
    <w:rsid w:val="00EF66A7"/>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2D4A"/>
    <w:rsid w:val="00F95E8D"/>
    <w:rsid w:val="00FA155E"/>
    <w:rsid w:val="00FA1A9D"/>
    <w:rsid w:val="00FA532D"/>
    <w:rsid w:val="00FA7A79"/>
    <w:rsid w:val="00FA7D51"/>
    <w:rsid w:val="00FB3077"/>
    <w:rsid w:val="00FC5752"/>
    <w:rsid w:val="00FD00B1"/>
    <w:rsid w:val="00FD1497"/>
    <w:rsid w:val="00FE059A"/>
    <w:rsid w:val="00FE4A43"/>
    <w:rsid w:val="00FF25E5"/>
    <w:rsid w:val="00FF34BC"/>
    <w:rsid w:val="00FF6C56"/>
    <w:rsid w:val="00FF754B"/>
    <w:rsid w:val="01043C81"/>
    <w:rsid w:val="01B4C4C4"/>
    <w:rsid w:val="02FF34A2"/>
    <w:rsid w:val="02FF4453"/>
    <w:rsid w:val="034AC687"/>
    <w:rsid w:val="0633B0A8"/>
    <w:rsid w:val="068172B1"/>
    <w:rsid w:val="07886310"/>
    <w:rsid w:val="0831AA35"/>
    <w:rsid w:val="08762957"/>
    <w:rsid w:val="087D7F86"/>
    <w:rsid w:val="0A9A652D"/>
    <w:rsid w:val="0AB84066"/>
    <w:rsid w:val="0B2E473A"/>
    <w:rsid w:val="0BD3E36A"/>
    <w:rsid w:val="0C1B16CA"/>
    <w:rsid w:val="0C6A5895"/>
    <w:rsid w:val="0CB95506"/>
    <w:rsid w:val="0E50838C"/>
    <w:rsid w:val="0FD62824"/>
    <w:rsid w:val="11C86FAD"/>
    <w:rsid w:val="1233B70C"/>
    <w:rsid w:val="124B16AB"/>
    <w:rsid w:val="12CE209B"/>
    <w:rsid w:val="136E54A8"/>
    <w:rsid w:val="1396C1EE"/>
    <w:rsid w:val="13BB49F3"/>
    <w:rsid w:val="13C9B5FA"/>
    <w:rsid w:val="13D2E6ED"/>
    <w:rsid w:val="14444E62"/>
    <w:rsid w:val="14727413"/>
    <w:rsid w:val="14D885C1"/>
    <w:rsid w:val="14F5AC64"/>
    <w:rsid w:val="14F7A7D1"/>
    <w:rsid w:val="153DD5BD"/>
    <w:rsid w:val="15D1E346"/>
    <w:rsid w:val="15F44F63"/>
    <w:rsid w:val="16CD0DC6"/>
    <w:rsid w:val="16DC7DF2"/>
    <w:rsid w:val="181EB17F"/>
    <w:rsid w:val="187D7F47"/>
    <w:rsid w:val="19C6AD4B"/>
    <w:rsid w:val="1A43F401"/>
    <w:rsid w:val="1AE66A53"/>
    <w:rsid w:val="1BC689F8"/>
    <w:rsid w:val="1BD29FE4"/>
    <w:rsid w:val="1BFE09FF"/>
    <w:rsid w:val="1C6A58AD"/>
    <w:rsid w:val="1CC1E763"/>
    <w:rsid w:val="1E0BAFF9"/>
    <w:rsid w:val="1E14DD20"/>
    <w:rsid w:val="1EABE2B8"/>
    <w:rsid w:val="1EFFBD31"/>
    <w:rsid w:val="1F045036"/>
    <w:rsid w:val="1F42107B"/>
    <w:rsid w:val="1F734C77"/>
    <w:rsid w:val="1FE5AAB9"/>
    <w:rsid w:val="1FE7D2B7"/>
    <w:rsid w:val="2007F3EC"/>
    <w:rsid w:val="211B3647"/>
    <w:rsid w:val="211CD18D"/>
    <w:rsid w:val="2183298B"/>
    <w:rsid w:val="223EF3D2"/>
    <w:rsid w:val="236BC15C"/>
    <w:rsid w:val="243B34BC"/>
    <w:rsid w:val="26837537"/>
    <w:rsid w:val="26AEDB21"/>
    <w:rsid w:val="26EEE8F3"/>
    <w:rsid w:val="2705E9E9"/>
    <w:rsid w:val="271A00A8"/>
    <w:rsid w:val="27A75612"/>
    <w:rsid w:val="27BA1B7A"/>
    <w:rsid w:val="28F7D4C6"/>
    <w:rsid w:val="29567F1E"/>
    <w:rsid w:val="29681DFE"/>
    <w:rsid w:val="29A69613"/>
    <w:rsid w:val="29DD8629"/>
    <w:rsid w:val="29E216C4"/>
    <w:rsid w:val="2A2EE1BF"/>
    <w:rsid w:val="2A418E04"/>
    <w:rsid w:val="2AD06DAE"/>
    <w:rsid w:val="2B0B3C6A"/>
    <w:rsid w:val="2B396433"/>
    <w:rsid w:val="2C14F2BB"/>
    <w:rsid w:val="2C42D302"/>
    <w:rsid w:val="2C9C1278"/>
    <w:rsid w:val="2CC82410"/>
    <w:rsid w:val="2DA0F463"/>
    <w:rsid w:val="2E220A8D"/>
    <w:rsid w:val="2E29D904"/>
    <w:rsid w:val="2E5E117F"/>
    <w:rsid w:val="2E6407CD"/>
    <w:rsid w:val="2E8558E1"/>
    <w:rsid w:val="2EA64112"/>
    <w:rsid w:val="2F2B6322"/>
    <w:rsid w:val="2F41748F"/>
    <w:rsid w:val="2F5C1D5A"/>
    <w:rsid w:val="2FE41F7E"/>
    <w:rsid w:val="30155488"/>
    <w:rsid w:val="303D2CE1"/>
    <w:rsid w:val="30476A5F"/>
    <w:rsid w:val="308BB871"/>
    <w:rsid w:val="30DF17C4"/>
    <w:rsid w:val="324A61AB"/>
    <w:rsid w:val="3264BF9F"/>
    <w:rsid w:val="32F1AF9C"/>
    <w:rsid w:val="338273E8"/>
    <w:rsid w:val="339E873C"/>
    <w:rsid w:val="339ECBDE"/>
    <w:rsid w:val="34C4D069"/>
    <w:rsid w:val="35083955"/>
    <w:rsid w:val="352509E7"/>
    <w:rsid w:val="353636EC"/>
    <w:rsid w:val="361F4FC2"/>
    <w:rsid w:val="36834CDC"/>
    <w:rsid w:val="36C47BBC"/>
    <w:rsid w:val="36F65A0F"/>
    <w:rsid w:val="3734ADA0"/>
    <w:rsid w:val="37375038"/>
    <w:rsid w:val="3757D114"/>
    <w:rsid w:val="3799D270"/>
    <w:rsid w:val="38ACA23F"/>
    <w:rsid w:val="3915CAAD"/>
    <w:rsid w:val="39169D42"/>
    <w:rsid w:val="39B5D6E2"/>
    <w:rsid w:val="3A2D1901"/>
    <w:rsid w:val="3AC462D8"/>
    <w:rsid w:val="3ACBACBA"/>
    <w:rsid w:val="3AF057D1"/>
    <w:rsid w:val="3B3A05DE"/>
    <w:rsid w:val="3B6796CD"/>
    <w:rsid w:val="3B7C1F12"/>
    <w:rsid w:val="3BAC4089"/>
    <w:rsid w:val="3BB3CD23"/>
    <w:rsid w:val="3BEA2BFC"/>
    <w:rsid w:val="3C02C67E"/>
    <w:rsid w:val="3CD2DA35"/>
    <w:rsid w:val="3D6BE82B"/>
    <w:rsid w:val="3DD09F14"/>
    <w:rsid w:val="3DDA50CB"/>
    <w:rsid w:val="3DFD6DE5"/>
    <w:rsid w:val="3E2A2EC7"/>
    <w:rsid w:val="3E7B5EEE"/>
    <w:rsid w:val="3EEF84C5"/>
    <w:rsid w:val="3F06CD0D"/>
    <w:rsid w:val="3FA3110E"/>
    <w:rsid w:val="40174485"/>
    <w:rsid w:val="401773E0"/>
    <w:rsid w:val="402791CB"/>
    <w:rsid w:val="406BC821"/>
    <w:rsid w:val="4158133F"/>
    <w:rsid w:val="4286174F"/>
    <w:rsid w:val="429D277D"/>
    <w:rsid w:val="42C70AC2"/>
    <w:rsid w:val="4424385F"/>
    <w:rsid w:val="4489FFB3"/>
    <w:rsid w:val="44CCB762"/>
    <w:rsid w:val="45A22504"/>
    <w:rsid w:val="460C499C"/>
    <w:rsid w:val="464E9EC7"/>
    <w:rsid w:val="468CFECF"/>
    <w:rsid w:val="47132962"/>
    <w:rsid w:val="473DD764"/>
    <w:rsid w:val="47EFFF43"/>
    <w:rsid w:val="4918676F"/>
    <w:rsid w:val="4925CDF1"/>
    <w:rsid w:val="4A0A5696"/>
    <w:rsid w:val="4A26FD73"/>
    <w:rsid w:val="4A72D1DB"/>
    <w:rsid w:val="4A994F4A"/>
    <w:rsid w:val="4B194507"/>
    <w:rsid w:val="4B2A8EE8"/>
    <w:rsid w:val="4B71A0C0"/>
    <w:rsid w:val="4B914A05"/>
    <w:rsid w:val="4C546F12"/>
    <w:rsid w:val="4C92C01A"/>
    <w:rsid w:val="4D47BD2B"/>
    <w:rsid w:val="4D59765F"/>
    <w:rsid w:val="4E04B273"/>
    <w:rsid w:val="4FAE0663"/>
    <w:rsid w:val="50602F73"/>
    <w:rsid w:val="50994DAC"/>
    <w:rsid w:val="51E5F3F3"/>
    <w:rsid w:val="51F25307"/>
    <w:rsid w:val="52627B90"/>
    <w:rsid w:val="52AB3FD1"/>
    <w:rsid w:val="52DEE05E"/>
    <w:rsid w:val="52E04809"/>
    <w:rsid w:val="52F4B23D"/>
    <w:rsid w:val="538B0F1B"/>
    <w:rsid w:val="549ED6B9"/>
    <w:rsid w:val="54D767A6"/>
    <w:rsid w:val="54FC944F"/>
    <w:rsid w:val="54FE0A4D"/>
    <w:rsid w:val="55BCFFD0"/>
    <w:rsid w:val="55E715F6"/>
    <w:rsid w:val="55EB57FD"/>
    <w:rsid w:val="55FC536F"/>
    <w:rsid w:val="56094DCE"/>
    <w:rsid w:val="5686F4B5"/>
    <w:rsid w:val="5702E740"/>
    <w:rsid w:val="5713B3A8"/>
    <w:rsid w:val="57549D9A"/>
    <w:rsid w:val="5786EE37"/>
    <w:rsid w:val="57D54423"/>
    <w:rsid w:val="57FDD721"/>
    <w:rsid w:val="58D291B8"/>
    <w:rsid w:val="58FF7B22"/>
    <w:rsid w:val="59CA5652"/>
    <w:rsid w:val="59EC9F2A"/>
    <w:rsid w:val="5A6CB577"/>
    <w:rsid w:val="5A9A22A4"/>
    <w:rsid w:val="5AB1293F"/>
    <w:rsid w:val="5C5F1D4D"/>
    <w:rsid w:val="5CA2D9B4"/>
    <w:rsid w:val="5E7AC75C"/>
    <w:rsid w:val="5F06AE91"/>
    <w:rsid w:val="600B6463"/>
    <w:rsid w:val="615D3BA8"/>
    <w:rsid w:val="61B23D4B"/>
    <w:rsid w:val="62432DC8"/>
    <w:rsid w:val="62DAB190"/>
    <w:rsid w:val="6360FE90"/>
    <w:rsid w:val="63AFB2B6"/>
    <w:rsid w:val="65153014"/>
    <w:rsid w:val="656B3175"/>
    <w:rsid w:val="65854C65"/>
    <w:rsid w:val="679AD83F"/>
    <w:rsid w:val="67B75579"/>
    <w:rsid w:val="67D4F90D"/>
    <w:rsid w:val="680A9C75"/>
    <w:rsid w:val="681B8428"/>
    <w:rsid w:val="6A7BCAFD"/>
    <w:rsid w:val="6AA290DB"/>
    <w:rsid w:val="6B1B82EE"/>
    <w:rsid w:val="6B28B9F9"/>
    <w:rsid w:val="6C343849"/>
    <w:rsid w:val="6CF04334"/>
    <w:rsid w:val="6D0335AA"/>
    <w:rsid w:val="6D0786DC"/>
    <w:rsid w:val="6D2606BE"/>
    <w:rsid w:val="6D53637D"/>
    <w:rsid w:val="6DD5D978"/>
    <w:rsid w:val="6DDC99ED"/>
    <w:rsid w:val="6DEDB129"/>
    <w:rsid w:val="6DF3AEB2"/>
    <w:rsid w:val="6E071289"/>
    <w:rsid w:val="6E7D16FE"/>
    <w:rsid w:val="6EFB27FE"/>
    <w:rsid w:val="6F41497E"/>
    <w:rsid w:val="6FB19763"/>
    <w:rsid w:val="7091EE6A"/>
    <w:rsid w:val="70CE82AE"/>
    <w:rsid w:val="71352AAE"/>
    <w:rsid w:val="719637C6"/>
    <w:rsid w:val="7283D041"/>
    <w:rsid w:val="74422A9E"/>
    <w:rsid w:val="74E4DA51"/>
    <w:rsid w:val="754288A7"/>
    <w:rsid w:val="7558FFD5"/>
    <w:rsid w:val="775E72F9"/>
    <w:rsid w:val="77649D66"/>
    <w:rsid w:val="77ABD81C"/>
    <w:rsid w:val="77E5B3CE"/>
    <w:rsid w:val="78734AB2"/>
    <w:rsid w:val="792414AA"/>
    <w:rsid w:val="79B33CCD"/>
    <w:rsid w:val="79F093AE"/>
    <w:rsid w:val="7AE509A7"/>
    <w:rsid w:val="7B23571E"/>
    <w:rsid w:val="7D756081"/>
    <w:rsid w:val="7D99404C"/>
    <w:rsid w:val="7E698A1B"/>
    <w:rsid w:val="7FB322E9"/>
    <w:rsid w:val="7FBD7ED0"/>
    <w:rsid w:val="7FE7006A"/>
    <w:rsid w:val="7FFE15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7249"/>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673A6A"/>
    <w:rPr>
      <w:rFonts w:cs="Calibri"/>
      <w:color w:val="7030A0"/>
      <w:lang w:val="en-GB"/>
    </w:rPr>
  </w:style>
  <w:style w:type="character" w:customStyle="1" w:styleId="NarrationChar">
    <w:name w:val="Narration Char"/>
    <w:basedOn w:val="DefaultParagraphFont"/>
    <w:link w:val="Narration"/>
    <w:rsid w:val="00673A6A"/>
    <w:rPr>
      <w:rFonts w:ascii="Calibri" w:hAnsi="Calibri" w:cs="Calibri"/>
      <w:color w:val="7030A0"/>
      <w:lang w:val="en-GB"/>
    </w:rPr>
  </w:style>
  <w:style w:type="paragraph" w:customStyle="1" w:styleId="ShotDescription">
    <w:name w:val="Shot Description"/>
    <w:basedOn w:val="TemplateShot"/>
    <w:link w:val="ShotDescriptionChar"/>
    <w:qFormat/>
    <w:rsid w:val="00673A6A"/>
    <w:rPr>
      <w:rFonts w:cs="Calibri"/>
    </w:rPr>
  </w:style>
  <w:style w:type="character" w:customStyle="1" w:styleId="ShotDescriptionChar">
    <w:name w:val="Shot Description Char"/>
    <w:basedOn w:val="DefaultParagraphFont"/>
    <w:link w:val="ShotDescription"/>
    <w:rsid w:val="00673A6A"/>
    <w:rPr>
      <w:rFonts w:ascii="Calibri" w:hAnsi="Calibri" w:cs="Calibri"/>
    </w:rPr>
  </w:style>
  <w:style w:type="paragraph" w:customStyle="1" w:styleId="TemplateNarration">
    <w:name w:val="Template Narration"/>
    <w:basedOn w:val="ListParagraph"/>
    <w:rsid w:val="00673A6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673A6A"/>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C76EA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rehabilitation" TargetMode="External"/><Relationship Id="rId18" Type="http://schemas.openxmlformats.org/officeDocument/2006/relationships/hyperlink" Target="https://www.merriam-webster.com/dictionary/mobilization" TargetMode="External"/><Relationship Id="rId26" Type="http://schemas.openxmlformats.org/officeDocument/2006/relationships/hyperlink" Target="https://www.merriam-webster.com/dictionary/repetitive" TargetMode="External"/><Relationship Id="rId3" Type="http://schemas.openxmlformats.org/officeDocument/2006/relationships/customXml" Target="../customXml/item3.xml"/><Relationship Id="rId21" Type="http://schemas.openxmlformats.org/officeDocument/2006/relationships/hyperlink" Target="https://www.merriam-webster.com/dictionary/catheter"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merriam-webster.com/dictionary/volitional" TargetMode="External"/><Relationship Id="rId17" Type="http://schemas.openxmlformats.org/officeDocument/2006/relationships/hyperlink" Target="https://www.merriam-webster.com/dictionary/distal" TargetMode="External"/><Relationship Id="rId25" Type="http://schemas.openxmlformats.org/officeDocument/2006/relationships/hyperlink" Target="https://www.merriam-webster.com/dictionary/supine"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erriam-webster.com/dictionary/proximal" TargetMode="External"/><Relationship Id="rId20" Type="http://schemas.openxmlformats.org/officeDocument/2006/relationships/hyperlink" Target="https://www.merriam-webster.com/dictionary/ventilator" TargetMode="External"/><Relationship Id="rId29" Type="http://schemas.openxmlformats.org/officeDocument/2006/relationships/hyperlink" Target="https://www.merriam-webster.com/dictionary/transcrani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view.jove.com/files_upload.php?src=21623023" TargetMode="External"/><Relationship Id="rId24" Type="http://schemas.openxmlformats.org/officeDocument/2006/relationships/hyperlink" Target="https://www.merriam-webster.com/dictionary/contralateral"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merriam-webster.com/dictionary/anatomical" TargetMode="External"/><Relationship Id="rId23" Type="http://schemas.openxmlformats.org/officeDocument/2006/relationships/hyperlink" Target="https://www.merriam-webster.com/dictionary/extubation" TargetMode="External"/><Relationship Id="rId28" Type="http://schemas.openxmlformats.org/officeDocument/2006/relationships/hyperlink" Target="https://www.merriam-webster.com/dictionary/dynamic"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erriam-webster.com/dictionary/intravenous" TargetMode="External"/><Relationship Id="rId31" Type="http://schemas.openxmlformats.org/officeDocument/2006/relationships/hyperlink" Target="https://www.merriam-webster.com/dictionary/toler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rriam-webster.com/dictionary/physiologic" TargetMode="External"/><Relationship Id="rId22" Type="http://schemas.openxmlformats.org/officeDocument/2006/relationships/hyperlink" Target="https://www.merriam-webster.com/dictionary/indwelling" TargetMode="External"/><Relationship Id="rId27" Type="http://schemas.openxmlformats.org/officeDocument/2006/relationships/hyperlink" Target="https://www.merriam-webster.com/dictionary/consensus" TargetMode="External"/><Relationship Id="rId30" Type="http://schemas.openxmlformats.org/officeDocument/2006/relationships/hyperlink" Target="https://www.merriam-webster.com/dictionary/stimulation"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B7322A8D9BD7418CF21BC6DC37423B" ma:contentTypeVersion="14" ma:contentTypeDescription="Create a new document." ma:contentTypeScope="" ma:versionID="67035885364d959a04bee2bc8a1b3bff">
  <xsd:schema xmlns:xsd="http://www.w3.org/2001/XMLSchema" xmlns:xs="http://www.w3.org/2001/XMLSchema" xmlns:p="http://schemas.microsoft.com/office/2006/metadata/properties" xmlns:ns2="91d54108-ef79-4292-8fed-e5a701aa40cd" xmlns:ns3="fc4b603d-6127-491c-a6fd-8b7658bf5027" targetNamespace="http://schemas.microsoft.com/office/2006/metadata/properties" ma:root="true" ma:fieldsID="562122df7e020ce2bbf8b77bb3832f93" ns2:_="" ns3:_="">
    <xsd:import namespace="91d54108-ef79-4292-8fed-e5a701aa40cd"/>
    <xsd:import namespace="fc4b603d-6127-491c-a6fd-8b7658bf50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54108-ef79-4292-8fed-e5a701aa40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73764d-e844-48d8-8cbc-d63b9d95286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4b603d-6127-491c-a6fd-8b7658bf50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1439750-2ba3-4a48-abf4-aae01baaba41}" ma:internalName="TaxCatchAll" ma:showField="CatchAllData" ma:web="fc4b603d-6127-491c-a6fd-8b7658bf50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4b603d-6127-491c-a6fd-8b7658bf5027" xsi:nil="true"/>
    <lcf76f155ced4ddcb4097134ff3c332f xmlns="91d54108-ef79-4292-8fed-e5a701aa40c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CB406-8A01-4424-A0BD-CB763A5805D9}">
  <ds:schemaRefs>
    <ds:schemaRef ds:uri="http://schemas.microsoft.com/sharepoint/v3/contenttype/forms"/>
  </ds:schemaRefs>
</ds:datastoreItem>
</file>

<file path=customXml/itemProps2.xml><?xml version="1.0" encoding="utf-8"?>
<ds:datastoreItem xmlns:ds="http://schemas.openxmlformats.org/officeDocument/2006/customXml" ds:itemID="{365F5551-ECBC-4A62-BAB3-BFD0908CD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54108-ef79-4292-8fed-e5a701aa40cd"/>
    <ds:schemaRef ds:uri="fc4b603d-6127-491c-a6fd-8b7658bf5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AAE5E-BCA6-4052-8799-4D7C0F21633A}">
  <ds:schemaRefs>
    <ds:schemaRef ds:uri="http://schemas.microsoft.com/office/2006/metadata/properties"/>
    <ds:schemaRef ds:uri="http://schemas.microsoft.com/office/infopath/2007/PartnerControls"/>
    <ds:schemaRef ds:uri="fc4b603d-6127-491c-a6fd-8b7658bf5027"/>
    <ds:schemaRef ds:uri="91d54108-ef79-4292-8fed-e5a701aa40cd"/>
  </ds:schemaRefs>
</ds:datastoreItem>
</file>

<file path=customXml/itemProps4.xml><?xml version="1.0" encoding="utf-8"?>
<ds:datastoreItem xmlns:ds="http://schemas.openxmlformats.org/officeDocument/2006/customXml" ds:itemID="{9324AC8F-D322-4879-AE26-B4C4E79B4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16</Pages>
  <Words>3709</Words>
  <Characters>21146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Jove</cp:lastModifiedBy>
  <cp:revision>18</cp:revision>
  <dcterms:created xsi:type="dcterms:W3CDTF">2026-05-11T10:06:00Z</dcterms:created>
  <dcterms:modified xsi:type="dcterms:W3CDTF">2026-05-26T11:20:00Z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ContentTypeId">
    <vt:lpwstr>0x010100E7B7322A8D9BD7418CF21BC6DC37423B</vt:lpwstr>
  </property>
  <property fmtid="{D5CDD505-2E9C-101B-9397-08002B2CF9AE}" pid="4" name="MediaServiceImageTags">
    <vt:lpwstr/>
  </property>
</Properties>
</file>