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49E6AA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Submission ID #: </w:t>
      </w:r>
      <w:r w:rsidR="00EB5374" w:rsidRPr="00EA3B76">
        <w:rPr>
          <w:rFonts w:eastAsia="Times New Roman" w:cstheme="minorHAnsi"/>
          <w:b/>
        </w:rPr>
        <w:t>70886</w:t>
      </w:r>
    </w:p>
    <w:p w14:paraId="2F6924E5" w14:textId="17DD9E1C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Scriptwriter Name: </w:t>
      </w:r>
      <w:r w:rsidR="00EB5374" w:rsidRPr="00EA3B76">
        <w:rPr>
          <w:rFonts w:eastAsia="Times New Roman" w:cstheme="minorHAnsi"/>
          <w:b/>
        </w:rPr>
        <w:t>Pallavi Sharma</w:t>
      </w:r>
    </w:p>
    <w:p w14:paraId="6FB9233B" w14:textId="09284D58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>Project Page Link:</w:t>
      </w:r>
      <w:r w:rsidR="00F60C18" w:rsidRPr="00EA3B76">
        <w:rPr>
          <w:rFonts w:eastAsia="Times New Roman" w:cstheme="minorHAnsi"/>
          <w:b/>
        </w:rPr>
        <w:t xml:space="preserve"> </w:t>
      </w:r>
      <w:hyperlink r:id="rId7" w:history="1">
        <w:r w:rsidR="00EB5374" w:rsidRPr="00DC7743">
          <w:rPr>
            <w:rStyle w:val="Hyperlink"/>
            <w:rFonts w:eastAsia="Times New Roman" w:cstheme="minorHAnsi"/>
            <w:b/>
          </w:rPr>
          <w:t>https://review.jove.com/account/file-uploader?src=21620278</w:t>
        </w:r>
      </w:hyperlink>
    </w:p>
    <w:p w14:paraId="2C89778F" w14:textId="77777777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7547CD0B" w14:textId="2B856E34" w:rsidR="00EB5374" w:rsidRPr="00EA3B76" w:rsidRDefault="004E0C5A" w:rsidP="00EB5374">
      <w:pPr>
        <w:contextualSpacing/>
        <w:rPr>
          <w:b/>
          <w:bCs/>
          <w:sz w:val="32"/>
          <w:szCs w:val="32"/>
        </w:rPr>
      </w:pPr>
      <w:r w:rsidRPr="00EA3B76">
        <w:rPr>
          <w:rFonts w:eastAsia="Times New Roman" w:cstheme="minorHAnsi"/>
          <w:b/>
          <w:sz w:val="32"/>
          <w:szCs w:val="32"/>
        </w:rPr>
        <w:t>Title:</w:t>
      </w:r>
      <w:r w:rsidRPr="00EA3B76">
        <w:rPr>
          <w:rFonts w:eastAsia="Times New Roman" w:cstheme="minorHAnsi"/>
          <w:b/>
        </w:rPr>
        <w:t xml:space="preserve"> </w:t>
      </w:r>
      <w:r w:rsidR="00EB5374" w:rsidRPr="00EA3B76">
        <w:rPr>
          <w:b/>
          <w:bCs/>
          <w:sz w:val="32"/>
          <w:szCs w:val="32"/>
        </w:rPr>
        <w:t xml:space="preserve">Visualization and </w:t>
      </w:r>
      <w:r w:rsidR="008957D7">
        <w:rPr>
          <w:b/>
          <w:bCs/>
          <w:sz w:val="32"/>
          <w:szCs w:val="32"/>
        </w:rPr>
        <w:t>Q</w:t>
      </w:r>
      <w:r w:rsidR="00EB5374" w:rsidRPr="00EA3B76">
        <w:rPr>
          <w:b/>
          <w:bCs/>
          <w:sz w:val="32"/>
          <w:szCs w:val="32"/>
        </w:rPr>
        <w:t xml:space="preserve">uantification of </w:t>
      </w:r>
      <w:r w:rsidR="008957D7">
        <w:rPr>
          <w:b/>
          <w:bCs/>
          <w:sz w:val="32"/>
          <w:szCs w:val="32"/>
        </w:rPr>
        <w:t>I</w:t>
      </w:r>
      <w:r w:rsidR="00EB5374" w:rsidRPr="00EA3B76">
        <w:rPr>
          <w:b/>
          <w:bCs/>
          <w:sz w:val="32"/>
          <w:szCs w:val="32"/>
        </w:rPr>
        <w:t xml:space="preserve">ntermolecular RNA </w:t>
      </w:r>
      <w:r w:rsidR="008957D7">
        <w:rPr>
          <w:b/>
          <w:bCs/>
          <w:sz w:val="32"/>
          <w:szCs w:val="32"/>
        </w:rPr>
        <w:t>B</w:t>
      </w:r>
      <w:r w:rsidR="00EB5374" w:rsidRPr="00EA3B76">
        <w:rPr>
          <w:b/>
          <w:bCs/>
          <w:sz w:val="32"/>
          <w:szCs w:val="32"/>
        </w:rPr>
        <w:t xml:space="preserve">ase </w:t>
      </w:r>
      <w:r w:rsidR="008957D7">
        <w:rPr>
          <w:b/>
          <w:bCs/>
          <w:sz w:val="32"/>
          <w:szCs w:val="32"/>
        </w:rPr>
        <w:t>P</w:t>
      </w:r>
      <w:r w:rsidR="00EB5374" w:rsidRPr="00EA3B76">
        <w:rPr>
          <w:b/>
          <w:bCs/>
          <w:sz w:val="32"/>
          <w:szCs w:val="32"/>
        </w:rPr>
        <w:t xml:space="preserve">airing in </w:t>
      </w:r>
      <w:r w:rsidR="00DC7743">
        <w:rPr>
          <w:b/>
          <w:bCs/>
          <w:i/>
          <w:iCs/>
          <w:sz w:val="32"/>
          <w:szCs w:val="32"/>
        </w:rPr>
        <w:t>I</w:t>
      </w:r>
      <w:r w:rsidR="00EB5374" w:rsidRPr="00EA3B76">
        <w:rPr>
          <w:b/>
          <w:bCs/>
          <w:i/>
          <w:iCs/>
          <w:sz w:val="32"/>
          <w:szCs w:val="32"/>
        </w:rPr>
        <w:t xml:space="preserve">n </w:t>
      </w:r>
      <w:r w:rsidR="00DC7743">
        <w:rPr>
          <w:b/>
          <w:bCs/>
          <w:i/>
          <w:iCs/>
          <w:sz w:val="32"/>
          <w:szCs w:val="32"/>
        </w:rPr>
        <w:t>V</w:t>
      </w:r>
      <w:r w:rsidR="00EB5374" w:rsidRPr="00EA3B76">
        <w:rPr>
          <w:b/>
          <w:bCs/>
          <w:i/>
          <w:iCs/>
          <w:sz w:val="32"/>
          <w:szCs w:val="32"/>
        </w:rPr>
        <w:t>itro</w:t>
      </w:r>
      <w:r w:rsidR="00EB5374" w:rsidRPr="00EA3B76">
        <w:rPr>
          <w:b/>
          <w:bCs/>
          <w:sz w:val="32"/>
          <w:szCs w:val="32"/>
        </w:rPr>
        <w:t xml:space="preserve"> RNA </w:t>
      </w:r>
      <w:r w:rsidR="008957D7">
        <w:rPr>
          <w:b/>
          <w:bCs/>
          <w:sz w:val="32"/>
          <w:szCs w:val="32"/>
        </w:rPr>
        <w:t>C</w:t>
      </w:r>
      <w:r w:rsidR="00EB5374" w:rsidRPr="00EA3B76">
        <w:rPr>
          <w:b/>
          <w:bCs/>
          <w:sz w:val="32"/>
          <w:szCs w:val="32"/>
        </w:rPr>
        <w:t xml:space="preserve">lusters using </w:t>
      </w:r>
      <w:r w:rsidR="008957D7">
        <w:rPr>
          <w:b/>
          <w:bCs/>
          <w:sz w:val="32"/>
          <w:szCs w:val="32"/>
        </w:rPr>
        <w:t>S</w:t>
      </w:r>
      <w:r w:rsidR="00EB5374" w:rsidRPr="00EA3B76">
        <w:rPr>
          <w:b/>
          <w:bCs/>
          <w:sz w:val="32"/>
          <w:szCs w:val="32"/>
        </w:rPr>
        <w:t xml:space="preserve">plit Broccoli RNA </w:t>
      </w:r>
      <w:r w:rsidR="008957D7">
        <w:rPr>
          <w:b/>
          <w:bCs/>
          <w:sz w:val="32"/>
          <w:szCs w:val="32"/>
        </w:rPr>
        <w:t>R</w:t>
      </w:r>
      <w:r w:rsidR="00EB5374" w:rsidRPr="00EA3B76">
        <w:rPr>
          <w:b/>
          <w:bCs/>
          <w:sz w:val="32"/>
          <w:szCs w:val="32"/>
        </w:rPr>
        <w:t>eporters</w:t>
      </w:r>
    </w:p>
    <w:p w14:paraId="30BC7CCC" w14:textId="5E9221F8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A3B7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A3B76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BC1FE86" w14:textId="0B65EBBA" w:rsidR="00EB5374" w:rsidRPr="00EA3B76" w:rsidRDefault="00EB5374" w:rsidP="00EB5374">
      <w:pPr>
        <w:contextualSpacing/>
        <w:rPr>
          <w:bCs/>
          <w:sz w:val="28"/>
          <w:szCs w:val="28"/>
        </w:rPr>
      </w:pPr>
      <w:r w:rsidRPr="00EA3B76">
        <w:rPr>
          <w:bCs/>
          <w:sz w:val="28"/>
          <w:szCs w:val="28"/>
        </w:rPr>
        <w:t>Siran Tian, Tatjana Trcek*</w:t>
      </w:r>
    </w:p>
    <w:p w14:paraId="6C4E3977" w14:textId="77777777" w:rsidR="00EB5374" w:rsidRPr="00EA3B76" w:rsidRDefault="00EB5374" w:rsidP="00EB5374">
      <w:pPr>
        <w:contextualSpacing/>
        <w:rPr>
          <w:sz w:val="28"/>
          <w:szCs w:val="28"/>
        </w:rPr>
      </w:pPr>
    </w:p>
    <w:p w14:paraId="0FFF7276" w14:textId="138C0AF8" w:rsidR="00EB5374" w:rsidRPr="00EA3B76" w:rsidRDefault="00EB5374" w:rsidP="00EB5374">
      <w:pPr>
        <w:pStyle w:val="ListParagraph"/>
        <w:ind w:left="0"/>
        <w:rPr>
          <w:rFonts w:ascii="Calibri" w:hAnsi="Calibri" w:cs="Calibri"/>
          <w:sz w:val="28"/>
          <w:szCs w:val="28"/>
        </w:rPr>
      </w:pPr>
      <w:r w:rsidRPr="00EA3B76">
        <w:rPr>
          <w:rFonts w:ascii="Calibri" w:hAnsi="Calibri" w:cs="Calibri"/>
          <w:sz w:val="28"/>
          <w:szCs w:val="28"/>
        </w:rPr>
        <w:t>Department of Biology, Johns Hopkins University</w:t>
      </w:r>
    </w:p>
    <w:p w14:paraId="33CD999C" w14:textId="718ACB3D" w:rsidR="00D6314B" w:rsidRPr="00EA3B7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EA3B7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EA3B76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EA3B76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EA3B76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EA3B76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EA3B76">
        <w:rPr>
          <w:rFonts w:eastAsia="Times New Roman" w:cstheme="minorHAnsi"/>
          <w:color w:val="000000"/>
        </w:rPr>
        <w:t xml:space="preserve"> </w:t>
      </w:r>
      <w:r w:rsidR="00045112" w:rsidRPr="00EA3B76">
        <w:rPr>
          <w:rFonts w:cstheme="minorHAnsi"/>
          <w:color w:val="000000"/>
        </w:rPr>
        <w:t>(city/state/country information not included in video title page)</w:t>
      </w:r>
      <w:r w:rsidR="004E0C5A" w:rsidRPr="00EA3B76">
        <w:rPr>
          <w:rFonts w:eastAsia="Times New Roman" w:cstheme="minorHAnsi"/>
          <w:color w:val="000000"/>
        </w:rPr>
        <w:t>.</w:t>
      </w:r>
      <w:r w:rsidR="00CE696A" w:rsidRPr="00EA3B76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EA3B76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Corresponding Authors: </w:t>
      </w:r>
    </w:p>
    <w:p w14:paraId="47C2DEC2" w14:textId="77777777" w:rsidR="00EB5374" w:rsidRPr="00EA3B76" w:rsidRDefault="00EB5374" w:rsidP="00EB5374">
      <w:pPr>
        <w:contextualSpacing/>
        <w:rPr>
          <w:b/>
        </w:rPr>
      </w:pPr>
      <w:bookmarkStart w:id="0" w:name="_Hlk25233958"/>
      <w:r w:rsidRPr="00EA3B76">
        <w:t>Tatjana Trcek</w:t>
      </w:r>
      <w:r w:rsidRPr="00EA3B76">
        <w:tab/>
      </w:r>
      <w:r w:rsidRPr="00EA3B76">
        <w:tab/>
      </w:r>
      <w:r w:rsidRPr="00EA3B76">
        <w:tab/>
        <w:t>ttrcekp1@jhu.edu</w:t>
      </w:r>
    </w:p>
    <w:p w14:paraId="5196A52A" w14:textId="4B149E09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EA3B76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A3B76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EA3B76">
        <w:rPr>
          <w:rFonts w:eastAsia="Times New Roman" w:cstheme="minorHAnsi"/>
          <w:b/>
        </w:rPr>
        <w:t>Email Addresses</w:t>
      </w:r>
      <w:proofErr w:type="gramEnd"/>
      <w:r w:rsidRPr="00EA3B76">
        <w:rPr>
          <w:rFonts w:eastAsia="Times New Roman" w:cstheme="minorHAnsi"/>
          <w:b/>
        </w:rPr>
        <w:t xml:space="preserve"> for </w:t>
      </w:r>
      <w:r w:rsidR="006579DD" w:rsidRPr="00EA3B76">
        <w:rPr>
          <w:rFonts w:eastAsia="Times New Roman" w:cstheme="minorHAnsi"/>
          <w:b/>
        </w:rPr>
        <w:t>All A</w:t>
      </w:r>
      <w:r w:rsidRPr="00EA3B76">
        <w:rPr>
          <w:rFonts w:eastAsia="Times New Roman" w:cstheme="minorHAnsi"/>
          <w:b/>
        </w:rPr>
        <w:t>uthors:</w:t>
      </w:r>
      <w:r w:rsidRPr="00EA3B76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EA3B7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5C8FBDA" w:rsidR="003B5E26" w:rsidRPr="0056795A" w:rsidRDefault="00EB5374" w:rsidP="00EB5374">
      <w:pPr>
        <w:contextualSpacing/>
        <w:rPr>
          <w:b/>
          <w:lang w:val="it-CH"/>
        </w:rPr>
      </w:pPr>
      <w:r w:rsidRPr="0056795A">
        <w:rPr>
          <w:lang w:val="it-CH"/>
        </w:rPr>
        <w:t>Tatjana Trcek</w:t>
      </w:r>
      <w:r w:rsidRPr="0056795A">
        <w:rPr>
          <w:lang w:val="it-CH"/>
        </w:rPr>
        <w:tab/>
      </w:r>
      <w:r w:rsidRPr="0056795A">
        <w:rPr>
          <w:lang w:val="it-CH"/>
        </w:rPr>
        <w:tab/>
      </w:r>
      <w:r w:rsidRPr="0056795A">
        <w:rPr>
          <w:lang w:val="it-CH"/>
        </w:rPr>
        <w:tab/>
        <w:t>ttrcekp1@jhu.edu</w:t>
      </w:r>
    </w:p>
    <w:p w14:paraId="2DF9AE3D" w14:textId="77777777" w:rsidR="00EB5374" w:rsidRPr="0056795A" w:rsidRDefault="00EB5374" w:rsidP="00EB5374">
      <w:pPr>
        <w:rPr>
          <w:lang w:val="it-CH"/>
        </w:rPr>
      </w:pPr>
      <w:r w:rsidRPr="0056795A">
        <w:rPr>
          <w:lang w:val="it-CH"/>
        </w:rPr>
        <w:t>Siran Tian</w:t>
      </w:r>
      <w:r w:rsidRPr="0056795A">
        <w:rPr>
          <w:lang w:val="it-CH"/>
        </w:rPr>
        <w:tab/>
      </w:r>
      <w:r w:rsidRPr="0056795A">
        <w:rPr>
          <w:lang w:val="it-CH"/>
        </w:rPr>
        <w:tab/>
      </w:r>
      <w:r w:rsidRPr="0056795A">
        <w:rPr>
          <w:lang w:val="it-CH"/>
        </w:rPr>
        <w:tab/>
        <w:t>siran.tian@jhu.edu</w:t>
      </w:r>
    </w:p>
    <w:p w14:paraId="5A2BE33C" w14:textId="77777777" w:rsidR="001E230F" w:rsidRPr="0056795A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56795A" w:rsidRDefault="00C70C90">
      <w:pPr>
        <w:rPr>
          <w:rFonts w:cstheme="minorHAnsi"/>
          <w:b/>
          <w:sz w:val="22"/>
          <w:szCs w:val="22"/>
          <w:lang w:val="it-CH"/>
        </w:rPr>
      </w:pPr>
      <w:r w:rsidRPr="0056795A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EA3B76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A3B76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EA3B76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1. </w:t>
      </w:r>
      <w:r w:rsidRPr="00EA3B76">
        <w:rPr>
          <w:rFonts w:eastAsia="Times New Roman" w:cstheme="minorHAnsi"/>
          <w:b/>
          <w:bCs/>
        </w:rPr>
        <w:t>Microscopy</w:t>
      </w:r>
      <w:r w:rsidRPr="00EA3B76">
        <w:rPr>
          <w:rFonts w:eastAsia="Times New Roman" w:cstheme="minorHAnsi"/>
        </w:rPr>
        <w:t xml:space="preserve">: </w:t>
      </w:r>
      <w:r w:rsidRPr="00EA3B76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A3B76">
        <w:rPr>
          <w:rFonts w:eastAsia="Times New Roman" w:cstheme="minorHAnsi"/>
        </w:rPr>
        <w:t>?</w:t>
      </w:r>
      <w:r w:rsidRPr="00EA3B76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A3B76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EA3B76">
        <w:rPr>
          <w:rFonts w:eastAsia="Times New Roman" w:cstheme="minorHAnsi"/>
        </w:rPr>
        <w:t xml:space="preserve">  </w:t>
      </w:r>
    </w:p>
    <w:p w14:paraId="204F5795" w14:textId="77777777" w:rsidR="005F1ADF" w:rsidRPr="00EA3B76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EA3B76">
        <w:rPr>
          <w:rFonts w:eastAsia="Times New Roman" w:cstheme="minorHAnsi"/>
        </w:rPr>
        <w:t xml:space="preserve">If </w:t>
      </w:r>
      <w:proofErr w:type="gramStart"/>
      <w:r w:rsidRPr="00EA3B76">
        <w:rPr>
          <w:rFonts w:eastAsia="Times New Roman" w:cstheme="minorHAnsi"/>
          <w:b/>
          <w:bCs/>
        </w:rPr>
        <w:t>Yes</w:t>
      </w:r>
      <w:proofErr w:type="gramEnd"/>
      <w:r w:rsidRPr="00EA3B76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EA3B76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EA3B76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EA3B76">
        <w:rPr>
          <w:rFonts w:eastAsia="Times New Roman" w:cstheme="minorHAnsi"/>
          <w:b/>
        </w:rPr>
        <w:t xml:space="preserve">  </w:t>
      </w:r>
    </w:p>
    <w:p w14:paraId="60C034C5" w14:textId="77777777" w:rsidR="009A2C33" w:rsidRPr="00EA3B76" w:rsidRDefault="00AE2480" w:rsidP="005F1ADF">
      <w:pPr>
        <w:spacing w:before="240"/>
        <w:ind w:left="720"/>
        <w:rPr>
          <w:rFonts w:eastAsia="Times New Roman" w:cstheme="minorHAnsi"/>
        </w:rPr>
      </w:pPr>
      <w:r w:rsidRPr="00EA3B76">
        <w:rPr>
          <w:rFonts w:eastAsia="Times New Roman" w:cstheme="minorHAnsi"/>
        </w:rPr>
        <w:t>If</w:t>
      </w:r>
      <w:r w:rsidRPr="00EA3B76">
        <w:rPr>
          <w:rFonts w:eastAsia="Times New Roman" w:cstheme="minorHAnsi"/>
          <w:b/>
          <w:bCs/>
        </w:rPr>
        <w:t xml:space="preserve"> </w:t>
      </w:r>
      <w:r w:rsidRPr="00EA3B76">
        <w:rPr>
          <w:rFonts w:eastAsia="Times New Roman" w:cstheme="minorHAnsi"/>
        </w:rPr>
        <w:t xml:space="preserve">your protocol involves microscopy but you </w:t>
      </w:r>
      <w:proofErr w:type="gramStart"/>
      <w:r w:rsidRPr="00EA3B76">
        <w:rPr>
          <w:rFonts w:eastAsia="Times New Roman" w:cstheme="minorHAnsi"/>
        </w:rPr>
        <w:t>are not able to</w:t>
      </w:r>
      <w:proofErr w:type="gramEnd"/>
      <w:r w:rsidRPr="00EA3B76">
        <w:rPr>
          <w:rFonts w:eastAsia="Times New Roman" w:cstheme="minorHAnsi"/>
        </w:rPr>
        <w:t xml:space="preserve"> record movies/images with your microscope camera, JoVE will need to use our scope kit. </w:t>
      </w:r>
    </w:p>
    <w:p w14:paraId="704617A7" w14:textId="02060DA5" w:rsidR="009A2C33" w:rsidRPr="00EA3B76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EA3B76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EA3B76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EA3B76">
        <w:rPr>
          <w:rFonts w:eastAsia="Times New Roman" w:cstheme="minorHAnsi"/>
        </w:rPr>
        <w:t>.</w:t>
      </w:r>
    </w:p>
    <w:p w14:paraId="770BBB50" w14:textId="77777777" w:rsidR="005F1ADF" w:rsidRPr="00EA3B76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EA3B76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EA3B76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EA3B76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EA3B76">
        <w:rPr>
          <w:rFonts w:eastAsia="Times New Roman" w:cstheme="minorHAnsi"/>
        </w:rPr>
        <w:t>2.1.2</w:t>
      </w:r>
      <w:proofErr w:type="gramEnd"/>
      <w:r w:rsidRPr="00EA3B76">
        <w:rPr>
          <w:rFonts w:eastAsia="Times New Roman" w:cstheme="minorHAnsi"/>
        </w:rPr>
        <w:t>, etc.)</w:t>
      </w:r>
      <w:r w:rsidRPr="00EA3B76">
        <w:rPr>
          <w:rFonts w:eastAsia="Times New Roman" w:cstheme="minorHAnsi"/>
          <w:bCs/>
        </w:rPr>
        <w:t>.</w:t>
      </w:r>
    </w:p>
    <w:p w14:paraId="181DD27E" w14:textId="60BA1D37" w:rsidR="005F1ADF" w:rsidRPr="00EA3B76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EA3B76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EA3B76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EA3B76">
        <w:rPr>
          <w:rFonts w:eastAsia="Times New Roman" w:cstheme="minorHAnsi"/>
          <w:b/>
          <w:color w:val="7F7F7F" w:themeColor="text1" w:themeTint="80"/>
          <w:highlight w:val="yellow"/>
        </w:rPr>
      </w:r>
      <w:r w:rsidRPr="00EA3B76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EA3B76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EA3B76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EA3B76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EA3B76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EA3B76">
        <w:rPr>
          <w:rFonts w:eastAsia="Times New Roman" w:cstheme="minorHAnsi"/>
          <w:b/>
        </w:rPr>
        <w:t xml:space="preserve">2. Software: </w:t>
      </w:r>
      <w:r w:rsidRPr="00EA3B76">
        <w:rPr>
          <w:rFonts w:eastAsia="Times New Roman" w:cstheme="minorHAnsi"/>
        </w:rPr>
        <w:t>Does the part of your protocol being filmed include step-by-step descriptions of software usage?</w:t>
      </w:r>
      <w:r w:rsidRPr="00EA3B76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A3B76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EA3B76" w:rsidRDefault="001331E3" w:rsidP="001331E3">
      <w:pPr>
        <w:spacing w:before="120"/>
        <w:ind w:left="720"/>
        <w:rPr>
          <w:rFonts w:cstheme="minorHAnsi"/>
        </w:rPr>
      </w:pPr>
      <w:r w:rsidRPr="00EA3B76">
        <w:rPr>
          <w:rFonts w:cstheme="minorHAnsi"/>
        </w:rPr>
        <w:t xml:space="preserve">If </w:t>
      </w:r>
      <w:proofErr w:type="gramStart"/>
      <w:r w:rsidRPr="00EA3B76">
        <w:rPr>
          <w:rFonts w:cstheme="minorHAnsi"/>
          <w:b/>
          <w:bCs/>
        </w:rPr>
        <w:t>Yes</w:t>
      </w:r>
      <w:proofErr w:type="gramEnd"/>
      <w:r w:rsidRPr="00EA3B76">
        <w:rPr>
          <w:rFonts w:cstheme="minorHAnsi"/>
        </w:rPr>
        <w:t>, we will need you to record using screen recording software.</w:t>
      </w:r>
    </w:p>
    <w:p w14:paraId="5B3676BC" w14:textId="0A4186C3" w:rsidR="001331E3" w:rsidRPr="00EA3B76" w:rsidRDefault="001331E3" w:rsidP="001331E3">
      <w:pPr>
        <w:spacing w:before="120"/>
        <w:ind w:left="720"/>
        <w:rPr>
          <w:rFonts w:cstheme="minorHAnsi"/>
        </w:rPr>
      </w:pPr>
      <w:r w:rsidRPr="00EA3B76">
        <w:rPr>
          <w:rFonts w:cstheme="minorHAnsi"/>
        </w:rPr>
        <w:t xml:space="preserve">We recommend using the screen capture program </w:t>
      </w:r>
      <w:hyperlink r:id="rId8" w:history="1">
        <w:r w:rsidRPr="00EA3B76">
          <w:rPr>
            <w:rStyle w:val="Hyperlink"/>
            <w:rFonts w:cstheme="minorHAnsi"/>
          </w:rPr>
          <w:t>OBS</w:t>
        </w:r>
      </w:hyperlink>
      <w:r w:rsidRPr="00EA3B76">
        <w:rPr>
          <w:rFonts w:cstheme="minorHAnsi"/>
        </w:rPr>
        <w:t xml:space="preserve">. </w:t>
      </w:r>
      <w:proofErr w:type="spellStart"/>
      <w:r w:rsidRPr="00EA3B76">
        <w:rPr>
          <w:rFonts w:cstheme="minorHAnsi"/>
        </w:rPr>
        <w:t>JoVE’s</w:t>
      </w:r>
      <w:proofErr w:type="spellEnd"/>
      <w:r w:rsidRPr="00EA3B76"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EA3B76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EA3B76" w:rsidRDefault="001331E3" w:rsidP="001331E3">
      <w:pPr>
        <w:spacing w:before="120"/>
        <w:ind w:left="720"/>
        <w:rPr>
          <w:rFonts w:eastAsia="Times New Roman" w:cstheme="minorHAnsi"/>
        </w:rPr>
      </w:pPr>
      <w:r w:rsidRPr="00EA3B76">
        <w:rPr>
          <w:rFonts w:cstheme="minorHAnsi"/>
        </w:rPr>
        <w:t>As these files are necessary for finalizing your script,</w:t>
      </w:r>
      <w:r w:rsidRPr="00EA3B76">
        <w:rPr>
          <w:rFonts w:cstheme="minorHAnsi"/>
          <w:highlight w:val="yellow"/>
        </w:rPr>
        <w:t xml:space="preserve"> please upload all </w:t>
      </w:r>
      <w:r w:rsidR="00A13CC3" w:rsidRPr="00EA3B76">
        <w:rPr>
          <w:rFonts w:cstheme="minorHAnsi"/>
          <w:highlight w:val="yellow"/>
        </w:rPr>
        <w:t>screen-captured</w:t>
      </w:r>
      <w:r w:rsidRPr="00EA3B76">
        <w:rPr>
          <w:rFonts w:cstheme="minorHAnsi"/>
          <w:highlight w:val="yellow"/>
        </w:rPr>
        <w:t xml:space="preserve"> video files to your project page as soon as possible</w:t>
      </w:r>
      <w:r w:rsidRPr="00EA3B76">
        <w:rPr>
          <w:rFonts w:cstheme="minorHAnsi"/>
        </w:rPr>
        <w:t>.</w:t>
      </w:r>
    </w:p>
    <w:p w14:paraId="1C68C2BA" w14:textId="77777777" w:rsidR="005F1ADF" w:rsidRPr="00EA3B76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EA3B76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EA3B76">
        <w:rPr>
          <w:rFonts w:eastAsia="Times New Roman" w:cstheme="minorHAnsi"/>
          <w:b/>
        </w:rPr>
        <w:t>3</w:t>
      </w:r>
      <w:r w:rsidR="005F1ADF" w:rsidRPr="00EA3B76">
        <w:rPr>
          <w:rFonts w:eastAsia="Times New Roman" w:cstheme="minorHAnsi"/>
          <w:b/>
        </w:rPr>
        <w:t>. Filming location:</w:t>
      </w:r>
      <w:r w:rsidR="005F1ADF" w:rsidRPr="00EA3B76">
        <w:rPr>
          <w:rFonts w:eastAsia="Times New Roman" w:cstheme="minorHAnsi"/>
        </w:rPr>
        <w:t xml:space="preserve"> Will the </w:t>
      </w:r>
      <w:proofErr w:type="gramStart"/>
      <w:r w:rsidR="005F1ADF" w:rsidRPr="00EA3B76">
        <w:rPr>
          <w:rFonts w:eastAsia="Times New Roman" w:cstheme="minorHAnsi"/>
        </w:rPr>
        <w:t>filming need to</w:t>
      </w:r>
      <w:proofErr w:type="gramEnd"/>
      <w:r w:rsidR="005F1ADF" w:rsidRPr="00EA3B76">
        <w:rPr>
          <w:rFonts w:eastAsia="Times New Roman" w:cstheme="minorHAnsi"/>
        </w:rPr>
        <w:t xml:space="preserve"> take place in multiple locations? </w:t>
      </w:r>
      <w:r w:rsidR="005F1ADF" w:rsidRPr="00EA3B76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EA3B76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EA3B76" w:rsidRDefault="005F1ADF" w:rsidP="005F1ADF">
      <w:pPr>
        <w:spacing w:before="120"/>
        <w:ind w:left="720"/>
        <w:rPr>
          <w:rFonts w:eastAsia="Times New Roman" w:cstheme="minorHAnsi"/>
        </w:rPr>
      </w:pPr>
      <w:r w:rsidRPr="00EA3B76">
        <w:rPr>
          <w:rFonts w:eastAsia="Times New Roman" w:cstheme="minorHAnsi"/>
        </w:rPr>
        <w:t xml:space="preserve">If </w:t>
      </w:r>
      <w:proofErr w:type="gramStart"/>
      <w:r w:rsidRPr="00EA3B76">
        <w:rPr>
          <w:rFonts w:eastAsia="Times New Roman" w:cstheme="minorHAnsi"/>
          <w:b/>
          <w:bCs/>
        </w:rPr>
        <w:t>Yes</w:t>
      </w:r>
      <w:proofErr w:type="gramEnd"/>
      <w:r w:rsidRPr="00EA3B76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EA3B76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EA3B76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EA3B76" w:rsidRDefault="00500FA1" w:rsidP="00F0777A">
      <w:pPr>
        <w:spacing w:before="120"/>
        <w:rPr>
          <w:rFonts w:eastAsia="Times New Roman" w:cstheme="minorHAnsi"/>
        </w:rPr>
      </w:pPr>
      <w:r w:rsidRPr="00EA3B76">
        <w:rPr>
          <w:rFonts w:eastAsia="Times New Roman" w:cstheme="minorHAnsi"/>
          <w:b/>
          <w:bCs/>
        </w:rPr>
        <w:t xml:space="preserve">4. Testimonials (optional): </w:t>
      </w:r>
      <w:r w:rsidRPr="00EA3B76">
        <w:t xml:space="preserve">Would you be open to filming two short testimonial statements </w:t>
      </w:r>
      <w:r w:rsidRPr="00EA3B76">
        <w:rPr>
          <w:rStyle w:val="Strong"/>
        </w:rPr>
        <w:t>live during your JoVE shoot</w:t>
      </w:r>
      <w:r w:rsidRPr="00EA3B76">
        <w:t xml:space="preserve">? These will </w:t>
      </w:r>
      <w:r w:rsidRPr="00EA3B76">
        <w:rPr>
          <w:rStyle w:val="Strong"/>
        </w:rPr>
        <w:t>not appear in your JoVE video</w:t>
      </w:r>
      <w:r w:rsidRPr="00EA3B76">
        <w:t xml:space="preserve"> but may be used in </w:t>
      </w:r>
      <w:proofErr w:type="spellStart"/>
      <w:r w:rsidRPr="00EA3B76">
        <w:t>JoVE’s</w:t>
      </w:r>
      <w:proofErr w:type="spellEnd"/>
      <w:r w:rsidRPr="00EA3B76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A3B76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EA3B76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EA3B76" w:rsidRDefault="00EB7FB3" w:rsidP="00DF4C61">
      <w:pPr>
        <w:spacing w:before="120"/>
        <w:rPr>
          <w:rFonts w:eastAsia="Times New Roman" w:cstheme="minorHAnsi"/>
        </w:rPr>
      </w:pPr>
      <w:r w:rsidRPr="00EA3B76">
        <w:rPr>
          <w:rFonts w:eastAsia="Times New Roman" w:cstheme="minorHAnsi"/>
        </w:rPr>
        <w:lastRenderedPageBreak/>
        <w:t xml:space="preserve">If </w:t>
      </w:r>
      <w:proofErr w:type="gramStart"/>
      <w:r w:rsidRPr="00EA3B76">
        <w:rPr>
          <w:rFonts w:eastAsia="Times New Roman" w:cstheme="minorHAnsi"/>
          <w:b/>
          <w:bCs/>
        </w:rPr>
        <w:t>Yes</w:t>
      </w:r>
      <w:proofErr w:type="gramEnd"/>
      <w:r w:rsidRPr="00EA3B76">
        <w:rPr>
          <w:rFonts w:eastAsia="Times New Roman" w:cstheme="minorHAnsi"/>
        </w:rPr>
        <w:t xml:space="preserve">, please provide the </w:t>
      </w:r>
      <w:r w:rsidRPr="00EA3B76">
        <w:rPr>
          <w:rFonts w:eastAsia="Times New Roman" w:cstheme="minorHAnsi"/>
          <w:b/>
          <w:bCs/>
        </w:rPr>
        <w:t>full name and position</w:t>
      </w:r>
      <w:r w:rsidRPr="00EA3B76">
        <w:rPr>
          <w:rFonts w:eastAsia="Times New Roman" w:cstheme="minorHAnsi"/>
        </w:rPr>
        <w:t xml:space="preserve"> </w:t>
      </w:r>
      <w:r w:rsidRPr="00EA3B76">
        <w:rPr>
          <w:rFonts w:ascii="Calibri" w:hAnsi="Calibri" w:cs="Calibri"/>
        </w:rPr>
        <w:t>(e.g., Director of [Institute Name], Senior Researcher [University Name], etc.) of the author</w:t>
      </w:r>
      <w:r w:rsidRPr="00EA3B76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EA3B76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EA3B76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EA3B76">
        <w:rPr>
          <w:rFonts w:ascii="Calibri" w:eastAsia="Times New Roman" w:hAnsi="Calibri" w:cs="Calibri"/>
          <w:b/>
          <w:bCs/>
        </w:rPr>
        <w:t>,</w:t>
      </w:r>
      <w:r w:rsidR="00EB7FB3" w:rsidRPr="00EA3B76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EA3B76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EA3B76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EA3B76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EA3B76">
        <w:rPr>
          <w:rFonts w:cstheme="minorHAnsi"/>
          <w:bCs/>
        </w:rPr>
        <w:t xml:space="preserve">To ensure that your </w:t>
      </w:r>
      <w:r w:rsidRPr="00EA3B76">
        <w:rPr>
          <w:rFonts w:cstheme="minorHAnsi"/>
          <w:b/>
        </w:rPr>
        <w:t>script can be filmed in one day</w:t>
      </w:r>
      <w:r w:rsidRPr="00EA3B76">
        <w:rPr>
          <w:rFonts w:cstheme="minorHAnsi"/>
          <w:bCs/>
        </w:rPr>
        <w:t xml:space="preserve">, the </w:t>
      </w:r>
      <w:r w:rsidR="002A6FCF" w:rsidRPr="00EA3B76">
        <w:rPr>
          <w:rFonts w:cstheme="minorHAnsi"/>
          <w:bCs/>
        </w:rPr>
        <w:t>p</w:t>
      </w:r>
      <w:r w:rsidRPr="00EA3B76">
        <w:rPr>
          <w:rFonts w:cstheme="minorHAnsi"/>
          <w:bCs/>
        </w:rPr>
        <w:t xml:space="preserve">rotocol sections are </w:t>
      </w:r>
      <w:r w:rsidR="002A6FCF" w:rsidRPr="00EA3B76">
        <w:rPr>
          <w:rFonts w:cstheme="minorHAnsi"/>
          <w:bCs/>
        </w:rPr>
        <w:t xml:space="preserve">cumulatively </w:t>
      </w:r>
      <w:r w:rsidRPr="00EA3B76">
        <w:rPr>
          <w:rFonts w:cstheme="minorHAnsi"/>
          <w:bCs/>
        </w:rPr>
        <w:t>restricted to</w:t>
      </w:r>
      <w:r w:rsidRPr="00EA3B76">
        <w:rPr>
          <w:rFonts w:cstheme="minorHAnsi"/>
          <w:b/>
        </w:rPr>
        <w:t> </w:t>
      </w:r>
      <w:r w:rsidRPr="00EA3B76">
        <w:rPr>
          <w:rFonts w:cstheme="minorHAnsi"/>
          <w:b/>
          <w:bCs/>
        </w:rPr>
        <w:t>55 shots</w:t>
      </w:r>
      <w:r w:rsidRPr="00EA3B76">
        <w:rPr>
          <w:rFonts w:cstheme="minorHAnsi"/>
          <w:b/>
        </w:rPr>
        <w:t xml:space="preserve"> </w:t>
      </w:r>
      <w:r w:rsidRPr="00EA3B76">
        <w:rPr>
          <w:rFonts w:cstheme="minorHAnsi"/>
          <w:bCs/>
        </w:rPr>
        <w:t>(shots are the 3-digit numbers like 2.1.1, 2.1.2…</w:t>
      </w:r>
      <w:proofErr w:type="spellStart"/>
      <w:r w:rsidRPr="00EA3B76">
        <w:rPr>
          <w:rFonts w:cstheme="minorHAnsi"/>
          <w:bCs/>
        </w:rPr>
        <w:t>etc</w:t>
      </w:r>
      <w:proofErr w:type="spellEnd"/>
      <w:r w:rsidRPr="00EA3B76">
        <w:rPr>
          <w:rFonts w:cstheme="minorHAnsi"/>
          <w:bCs/>
        </w:rPr>
        <w:t>)</w:t>
      </w:r>
    </w:p>
    <w:p w14:paraId="67386C83" w14:textId="77777777" w:rsidR="005F1ADF" w:rsidRPr="00EA3B76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A3B76" w:rsidRDefault="005F1ADF" w:rsidP="005F1ADF">
      <w:pPr>
        <w:rPr>
          <w:rFonts w:cstheme="minorHAnsi"/>
          <w:b/>
          <w:sz w:val="22"/>
          <w:szCs w:val="22"/>
        </w:rPr>
      </w:pPr>
      <w:r w:rsidRPr="00EA3B76">
        <w:rPr>
          <w:rFonts w:cstheme="minorHAnsi"/>
          <w:b/>
          <w:sz w:val="22"/>
          <w:szCs w:val="22"/>
        </w:rPr>
        <w:t>Current Protocol Length</w:t>
      </w:r>
    </w:p>
    <w:p w14:paraId="72F5C5E6" w14:textId="2C35D86E" w:rsidR="005F1ADF" w:rsidRPr="00EA3B76" w:rsidRDefault="005F1ADF" w:rsidP="005F1ADF">
      <w:pPr>
        <w:rPr>
          <w:rFonts w:cstheme="minorHAnsi"/>
          <w:bCs/>
          <w:sz w:val="22"/>
          <w:szCs w:val="22"/>
        </w:rPr>
      </w:pPr>
      <w:r w:rsidRPr="00EA3B76">
        <w:rPr>
          <w:rFonts w:cstheme="minorHAnsi"/>
          <w:bCs/>
          <w:sz w:val="22"/>
          <w:szCs w:val="22"/>
        </w:rPr>
        <w:t>Number of Steps</w:t>
      </w:r>
      <w:proofErr w:type="gramStart"/>
      <w:r w:rsidRPr="00EA3B76">
        <w:rPr>
          <w:rFonts w:cstheme="minorHAnsi"/>
          <w:bCs/>
          <w:sz w:val="22"/>
          <w:szCs w:val="22"/>
        </w:rPr>
        <w:t xml:space="preserve">:  </w:t>
      </w:r>
      <w:r w:rsidR="00067AA0">
        <w:rPr>
          <w:rFonts w:cstheme="minorHAnsi"/>
          <w:bCs/>
          <w:sz w:val="22"/>
          <w:szCs w:val="22"/>
        </w:rPr>
        <w:t>33</w:t>
      </w:r>
      <w:proofErr w:type="gramEnd"/>
    </w:p>
    <w:p w14:paraId="5AAC9C6C" w14:textId="44E5923D" w:rsidR="00C2620F" w:rsidRPr="00EA3B76" w:rsidRDefault="005F1ADF" w:rsidP="005F1ADF">
      <w:pPr>
        <w:rPr>
          <w:rFonts w:cstheme="minorHAnsi"/>
          <w:b/>
          <w:sz w:val="22"/>
          <w:szCs w:val="22"/>
        </w:rPr>
      </w:pPr>
      <w:r w:rsidRPr="00EA3B76">
        <w:rPr>
          <w:rFonts w:cstheme="minorHAnsi"/>
          <w:bCs/>
          <w:sz w:val="22"/>
          <w:szCs w:val="22"/>
        </w:rPr>
        <w:t>Number of Shots</w:t>
      </w:r>
      <w:proofErr w:type="gramStart"/>
      <w:r w:rsidRPr="00EA3B76">
        <w:rPr>
          <w:rFonts w:cstheme="minorHAnsi"/>
          <w:bCs/>
          <w:sz w:val="22"/>
          <w:szCs w:val="22"/>
        </w:rPr>
        <w:t xml:space="preserve">:  </w:t>
      </w:r>
      <w:r w:rsidR="002E62D0">
        <w:rPr>
          <w:rFonts w:cstheme="minorHAnsi"/>
          <w:bCs/>
          <w:sz w:val="22"/>
          <w:szCs w:val="22"/>
        </w:rPr>
        <w:t>58</w:t>
      </w:r>
      <w:proofErr w:type="gramEnd"/>
      <w:r w:rsidR="002E62D0">
        <w:rPr>
          <w:rFonts w:cstheme="minorHAnsi"/>
          <w:bCs/>
          <w:sz w:val="22"/>
          <w:szCs w:val="22"/>
        </w:rPr>
        <w:t xml:space="preserve"> (5 SCs)</w:t>
      </w:r>
      <w:r w:rsidRPr="00EA3B76">
        <w:rPr>
          <w:rFonts w:cstheme="minorHAnsi"/>
          <w:b/>
          <w:sz w:val="22"/>
          <w:szCs w:val="22"/>
        </w:rPr>
        <w:t xml:space="preserve"> </w:t>
      </w:r>
      <w:r w:rsidR="00277C90" w:rsidRPr="00EA3B76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A3B76" w:rsidRDefault="00FF25E5" w:rsidP="000F326F">
      <w:pPr>
        <w:pStyle w:val="Heading1"/>
        <w:rPr>
          <w:rFonts w:cstheme="minorHAnsi"/>
        </w:rPr>
      </w:pPr>
      <w:r w:rsidRPr="00EA3B76">
        <w:rPr>
          <w:rFonts w:cstheme="minorHAnsi"/>
        </w:rPr>
        <w:lastRenderedPageBreak/>
        <w:t>Introduction</w:t>
      </w:r>
    </w:p>
    <w:p w14:paraId="21054688" w14:textId="23549FDE" w:rsidR="00455638" w:rsidRPr="00EA3B76" w:rsidRDefault="00455638" w:rsidP="00455638">
      <w:pPr>
        <w:rPr>
          <w:rFonts w:cstheme="minorHAnsi"/>
          <w:b/>
          <w:i/>
          <w:iCs/>
        </w:rPr>
      </w:pPr>
      <w:r w:rsidRPr="00EA3B76">
        <w:rPr>
          <w:rFonts w:cstheme="minorHAnsi"/>
          <w:b/>
          <w:i/>
          <w:color w:val="0000FF"/>
        </w:rPr>
        <w:t>Videographer: Obtain headshots for all authors</w:t>
      </w:r>
      <w:r w:rsidR="00985868" w:rsidRPr="00EA3B76">
        <w:rPr>
          <w:rFonts w:cstheme="minorHAnsi"/>
          <w:b/>
          <w:i/>
          <w:color w:val="0000FF"/>
        </w:rPr>
        <w:t xml:space="preserve"> available at the filming location</w:t>
      </w:r>
      <w:r w:rsidRPr="00EA3B76">
        <w:rPr>
          <w:rFonts w:cstheme="minorHAnsi"/>
          <w:b/>
          <w:i/>
          <w:color w:val="0000FF"/>
        </w:rPr>
        <w:t>.</w:t>
      </w:r>
      <w:r w:rsidRPr="00EA3B76">
        <w:rPr>
          <w:rFonts w:cstheme="minorHAnsi"/>
          <w:b/>
          <w:i/>
        </w:rPr>
        <w:t xml:space="preserve"> </w:t>
      </w:r>
    </w:p>
    <w:p w14:paraId="7E8076BA" w14:textId="77777777" w:rsidR="007D61A8" w:rsidRPr="00EA3B76" w:rsidRDefault="007D61A8" w:rsidP="00731E5D">
      <w:pPr>
        <w:rPr>
          <w:rFonts w:cstheme="minorHAnsi"/>
          <w:b/>
        </w:rPr>
      </w:pPr>
    </w:p>
    <w:p w14:paraId="498EEC52" w14:textId="77777777" w:rsidR="002A303E" w:rsidRPr="00EA3B76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EA3B76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EA3B76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A3B76">
        <w:rPr>
          <w:rFonts w:eastAsia="Times New Roman" w:cstheme="minorHAnsi"/>
          <w:b/>
        </w:rPr>
        <w:t>Introduction</w:t>
      </w:r>
      <w:r w:rsidRPr="00EA3B76">
        <w:rPr>
          <w:rFonts w:eastAsia="Times New Roman" w:cstheme="minorHAnsi"/>
          <w:bCs/>
        </w:rPr>
        <w:t xml:space="preserve">: Answer the </w:t>
      </w:r>
      <w:r w:rsidRPr="00EA3B76">
        <w:rPr>
          <w:rFonts w:eastAsia="Times New Roman" w:cstheme="minorHAnsi"/>
          <w:b/>
          <w:color w:val="EE0000"/>
        </w:rPr>
        <w:t>1st REQUIRED</w:t>
      </w:r>
      <w:r w:rsidRPr="00EA3B76">
        <w:rPr>
          <w:rFonts w:eastAsia="Times New Roman" w:cstheme="minorHAnsi"/>
          <w:bCs/>
          <w:color w:val="EE0000"/>
        </w:rPr>
        <w:t xml:space="preserve"> </w:t>
      </w:r>
      <w:r w:rsidRPr="00EA3B76">
        <w:rPr>
          <w:rFonts w:eastAsia="Times New Roman" w:cstheme="minorHAnsi"/>
          <w:bCs/>
        </w:rPr>
        <w:t xml:space="preserve">prompt and </w:t>
      </w:r>
      <w:r w:rsidRPr="00EA3B76">
        <w:rPr>
          <w:rFonts w:eastAsia="Times New Roman" w:cstheme="minorHAnsi"/>
          <w:b/>
        </w:rPr>
        <w:t>1 additional question</w:t>
      </w:r>
      <w:r w:rsidRPr="00EA3B76">
        <w:rPr>
          <w:rFonts w:eastAsia="Times New Roman" w:cstheme="minorHAnsi"/>
          <w:bCs/>
        </w:rPr>
        <w:t xml:space="preserve">; </w:t>
      </w:r>
      <w:r w:rsidRPr="00EA3B76">
        <w:rPr>
          <w:rFonts w:eastAsia="Times New Roman" w:cstheme="minorHAnsi"/>
          <w:b/>
        </w:rPr>
        <w:t>Conclusion</w:t>
      </w:r>
      <w:r w:rsidRPr="00EA3B76">
        <w:rPr>
          <w:rFonts w:eastAsia="Times New Roman" w:cstheme="minorHAnsi"/>
          <w:bCs/>
        </w:rPr>
        <w:t xml:space="preserve">: Answer </w:t>
      </w:r>
      <w:r w:rsidRPr="00EA3B76">
        <w:rPr>
          <w:rFonts w:eastAsia="Times New Roman" w:cstheme="minorHAnsi"/>
          <w:b/>
        </w:rPr>
        <w:t>any</w:t>
      </w:r>
      <w:r w:rsidRPr="00EA3B76">
        <w:rPr>
          <w:rFonts w:eastAsia="Times New Roman" w:cstheme="minorHAnsi"/>
          <w:bCs/>
        </w:rPr>
        <w:t xml:space="preserve"> </w:t>
      </w:r>
      <w:r w:rsidRPr="00EA3B76">
        <w:rPr>
          <w:rFonts w:eastAsia="Times New Roman" w:cstheme="minorHAnsi"/>
          <w:b/>
        </w:rPr>
        <w:t>3 questions</w:t>
      </w:r>
      <w:r w:rsidRPr="00EA3B76">
        <w:rPr>
          <w:rFonts w:eastAsia="Times New Roman" w:cstheme="minorHAnsi"/>
          <w:bCs/>
        </w:rPr>
        <w:t xml:space="preserve">. </w:t>
      </w:r>
      <w:r w:rsidRPr="00EA3B76">
        <w:rPr>
          <w:rFonts w:eastAsia="Times New Roman" w:cstheme="minorHAnsi"/>
          <w:bCs/>
          <w:color w:val="EE0000"/>
        </w:rPr>
        <w:t>No more than 5</w:t>
      </w:r>
      <w:r w:rsidRPr="00EA3B76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EA3B76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A3B76">
        <w:rPr>
          <w:rFonts w:eastAsia="Times New Roman" w:cstheme="minorHAnsi"/>
          <w:bCs/>
        </w:rPr>
        <w:t xml:space="preserve">Enter the </w:t>
      </w:r>
      <w:r w:rsidRPr="00EA3B76">
        <w:rPr>
          <w:rFonts w:eastAsia="Times New Roman" w:cstheme="minorHAnsi"/>
          <w:b/>
        </w:rPr>
        <w:t>full name</w:t>
      </w:r>
      <w:r w:rsidRPr="00EA3B76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EA3B76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A3B76">
        <w:rPr>
          <w:rFonts w:eastAsia="Times New Roman" w:cstheme="minorHAnsi"/>
          <w:bCs/>
        </w:rPr>
        <w:t xml:space="preserve">Speak </w:t>
      </w:r>
      <w:r w:rsidRPr="00EA3B76">
        <w:rPr>
          <w:rFonts w:eastAsia="Times New Roman" w:cstheme="minorHAnsi"/>
        </w:rPr>
        <w:t>naturally</w:t>
      </w:r>
      <w:r w:rsidRPr="00EA3B76">
        <w:rPr>
          <w:rFonts w:eastAsia="Times New Roman" w:cstheme="minorHAnsi"/>
          <w:bCs/>
        </w:rPr>
        <w:t xml:space="preserve"> and </w:t>
      </w:r>
      <w:r w:rsidRPr="00EA3B76">
        <w:rPr>
          <w:rFonts w:eastAsia="Times New Roman" w:cstheme="minorHAnsi"/>
          <w:b/>
        </w:rPr>
        <w:t>avoid reading the lines</w:t>
      </w:r>
      <w:r w:rsidRPr="00EA3B76">
        <w:rPr>
          <w:rFonts w:eastAsia="Times New Roman" w:cstheme="minorHAnsi"/>
          <w:bCs/>
        </w:rPr>
        <w:t>.</w:t>
      </w:r>
    </w:p>
    <w:p w14:paraId="6DE590BF" w14:textId="77777777" w:rsidR="002A303E" w:rsidRPr="00EA3B76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A3B76">
        <w:rPr>
          <w:rFonts w:eastAsia="Times New Roman" w:cstheme="minorHAnsi"/>
          <w:bCs/>
        </w:rPr>
        <w:t xml:space="preserve">Limit the length of each statement to </w:t>
      </w:r>
      <w:r w:rsidRPr="00EA3B76">
        <w:rPr>
          <w:rFonts w:eastAsia="Times New Roman" w:cstheme="minorHAnsi"/>
          <w:b/>
          <w:color w:val="FF0000"/>
        </w:rPr>
        <w:t>20 words or fewer</w:t>
      </w:r>
      <w:r w:rsidRPr="00EA3B76">
        <w:rPr>
          <w:rFonts w:eastAsia="Times New Roman" w:cstheme="minorHAnsi"/>
          <w:bCs/>
        </w:rPr>
        <w:t>.</w:t>
      </w:r>
    </w:p>
    <w:p w14:paraId="05A633A0" w14:textId="1AEEE973" w:rsidR="007D61A8" w:rsidRPr="00EA3B76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A3B76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EA3B76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EA3B76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EA3B76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A3B76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A3B76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A3B76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A3B76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EA3B76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EA3B76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A3B76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A3B76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A3B76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A3B76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A3B76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A3B76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EA3B76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A3B76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EA3B76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EA3B76">
        <w:rPr>
          <w:rStyle w:val="AuthorName"/>
          <w:rFonts w:asciiTheme="minorHAnsi" w:eastAsia="Times" w:hAnsiTheme="minorHAnsi" w:cstheme="minorHAnsi"/>
        </w:rPr>
        <w:t>:</w:t>
      </w:r>
      <w:r w:rsidR="005A33C6" w:rsidRPr="00EA3B7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EA3B76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A3B76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EA3B76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A3B76" w:rsidRDefault="007F1168" w:rsidP="007D61A8">
      <w:pPr>
        <w:rPr>
          <w:rFonts w:eastAsia="Times New Roman" w:cstheme="minorHAnsi"/>
        </w:rPr>
      </w:pPr>
      <w:r w:rsidRPr="00EA3B76">
        <w:t>Describe the research gap or limitation in existing methods and how this protocol addresses them.</w:t>
      </w:r>
    </w:p>
    <w:p w14:paraId="490E6309" w14:textId="39441F9B" w:rsidR="007D61A8" w:rsidRPr="00EA3B76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A3B76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A3B76">
        <w:rPr>
          <w:rFonts w:eastAsia="Times New Roman" w:cstheme="minorHAnsi"/>
          <w:b/>
          <w:bCs/>
          <w:u w:val="single"/>
        </w:rPr>
        <w:t>:</w:t>
      </w:r>
      <w:r w:rsidR="007D61A8" w:rsidRPr="00EA3B76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EA3B7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EA3B76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A3B7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EA3B76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EA3B76">
        <w:t>Describe the research contexts or systems in which this protocol can be applied.</w:t>
      </w:r>
    </w:p>
    <w:p w14:paraId="4BA4BEFE" w14:textId="0A744795" w:rsidR="00D75084" w:rsidRPr="00EA3B76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EA3B76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EA3B76">
        <w:rPr>
          <w:rFonts w:eastAsia="Times New Roman" w:cstheme="minorHAnsi"/>
          <w:b/>
          <w:bCs/>
          <w:u w:val="single"/>
        </w:rPr>
        <w:t>:</w:t>
      </w:r>
      <w:r w:rsidR="00D75084" w:rsidRPr="00EA3B76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EA3B76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A3B7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EA3B7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EA3B7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A3B76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A3B76" w:rsidRDefault="00441918" w:rsidP="00D75084">
      <w:pPr>
        <w:spacing w:before="120"/>
        <w:rPr>
          <w:rFonts w:eastAsia="Times New Roman" w:cstheme="minorHAnsi"/>
        </w:rPr>
      </w:pPr>
      <w:r w:rsidRPr="00EA3B76">
        <w:t>What does this protocol allow researchers to study or measure?</w:t>
      </w:r>
    </w:p>
    <w:p w14:paraId="074ECE87" w14:textId="2FCF5F4B" w:rsidR="00D75084" w:rsidRPr="00EA3B76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EA3B76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EA3B76">
        <w:rPr>
          <w:rFonts w:eastAsia="Times New Roman" w:cstheme="minorHAnsi"/>
          <w:b/>
          <w:bCs/>
          <w:u w:val="single"/>
        </w:rPr>
        <w:t>:</w:t>
      </w:r>
      <w:r w:rsidR="00D75084" w:rsidRPr="00EA3B76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EA3B76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A3B7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EA3B76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A3B76" w:rsidRDefault="004025BB" w:rsidP="007D61A8">
      <w:pPr>
        <w:rPr>
          <w:rFonts w:eastAsia="Times New Roman" w:cstheme="minorHAnsi"/>
          <w:sz w:val="28"/>
          <w:szCs w:val="28"/>
        </w:rPr>
      </w:pPr>
      <w:r w:rsidRPr="00EA3B76">
        <w:t>Describe the most important consideration or challenge when performing this protocol.</w:t>
      </w:r>
    </w:p>
    <w:p w14:paraId="284E017B" w14:textId="0896E208" w:rsidR="007D61A8" w:rsidRPr="00EA3B76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A3B76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A3B76">
        <w:rPr>
          <w:rFonts w:eastAsia="Times New Roman" w:cstheme="minorHAnsi"/>
          <w:b/>
          <w:bCs/>
          <w:u w:val="single"/>
        </w:rPr>
        <w:t>:</w:t>
      </w:r>
      <w:r w:rsidR="007D61A8" w:rsidRPr="00EA3B76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EA3B7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A3B76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A3B7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EA3B76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EA3B76" w:rsidRDefault="00E55F56" w:rsidP="007D61A8">
      <w:pPr>
        <w:rPr>
          <w:rFonts w:eastAsia="Times New Roman" w:cstheme="minorHAnsi"/>
          <w:sz w:val="28"/>
          <w:szCs w:val="28"/>
        </w:rPr>
      </w:pPr>
      <w:r w:rsidRPr="00EA3B76">
        <w:t>Are there any additional methods or analyses that can be performed following this procedure?</w:t>
      </w:r>
    </w:p>
    <w:p w14:paraId="5422B370" w14:textId="4201F13D" w:rsidR="00333FA4" w:rsidRPr="00EA3B76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EA3B76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EA3B76">
        <w:rPr>
          <w:rFonts w:eastAsia="Times New Roman" w:cstheme="minorHAnsi"/>
          <w:b/>
          <w:bCs/>
          <w:u w:val="single"/>
        </w:rPr>
        <w:t>:</w:t>
      </w:r>
      <w:r w:rsidR="00333FA4" w:rsidRPr="00EA3B76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EA3B7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A3B76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A3B7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EA3B76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A3B76" w:rsidRDefault="000C36D5" w:rsidP="007D61A8">
      <w:pPr>
        <w:rPr>
          <w:rFonts w:eastAsia="Times New Roman" w:cstheme="minorHAnsi"/>
          <w:sz w:val="28"/>
          <w:szCs w:val="28"/>
        </w:rPr>
      </w:pPr>
      <w:r w:rsidRPr="00EA3B76">
        <w:t>How can future studies build on this work? Describe the questions or research directions that can be investigated next.</w:t>
      </w:r>
    </w:p>
    <w:p w14:paraId="23F311A2" w14:textId="4548A6A8" w:rsidR="00333FA4" w:rsidRPr="00EA3B76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EA3B76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EA3B76">
        <w:rPr>
          <w:rFonts w:eastAsia="Times New Roman" w:cstheme="minorHAnsi"/>
          <w:b/>
          <w:bCs/>
          <w:u w:val="single"/>
        </w:rPr>
        <w:t>:</w:t>
      </w:r>
      <w:r w:rsidR="00333FA4" w:rsidRPr="00EA3B76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EA3B7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A3B76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A3B7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EA3B76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EA3B76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A3B76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A3B76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A3B76">
        <w:rPr>
          <w:rFonts w:cstheme="minorHAnsi"/>
          <w:b/>
          <w:i/>
          <w:color w:val="0000FF"/>
        </w:rPr>
        <w:t>Videographer: Obtain headshots for all authors</w:t>
      </w:r>
      <w:r w:rsidR="00985868" w:rsidRPr="00EA3B76">
        <w:rPr>
          <w:rFonts w:cstheme="minorHAnsi"/>
          <w:b/>
          <w:i/>
          <w:color w:val="0000FF"/>
        </w:rPr>
        <w:t xml:space="preserve"> available at the filming location</w:t>
      </w:r>
      <w:r w:rsidRPr="00EA3B76">
        <w:rPr>
          <w:rFonts w:cstheme="minorHAnsi"/>
          <w:b/>
          <w:i/>
          <w:color w:val="0000FF"/>
        </w:rPr>
        <w:t>.</w:t>
      </w:r>
    </w:p>
    <w:p w14:paraId="08FB6FAB" w14:textId="398D99D9" w:rsidR="00FF25E5" w:rsidRPr="00EA3B76" w:rsidRDefault="00A13CC3" w:rsidP="00EB5374">
      <w:pPr>
        <w:contextualSpacing/>
        <w:outlineLvl w:val="0"/>
        <w:rPr>
          <w:rFonts w:eastAsia="Times New Roman" w:cstheme="minorHAnsi"/>
          <w:b/>
        </w:rPr>
      </w:pPr>
      <w:r w:rsidRPr="00EA3B76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EA3B76" w:rsidRDefault="00DC2504" w:rsidP="005A02B6">
      <w:pPr>
        <w:pStyle w:val="Heading1"/>
        <w:rPr>
          <w:rFonts w:cstheme="minorHAnsi"/>
          <w:lang w:eastAsia="zh-TW"/>
        </w:rPr>
      </w:pPr>
      <w:r w:rsidRPr="00EA3B76">
        <w:rPr>
          <w:rFonts w:cstheme="minorHAnsi"/>
        </w:rPr>
        <w:lastRenderedPageBreak/>
        <w:t>Protocol</w:t>
      </w:r>
      <w:r w:rsidR="0066127A" w:rsidRPr="00EA3B76">
        <w:rPr>
          <w:rFonts w:cstheme="minorHAnsi"/>
        </w:rPr>
        <w:t xml:space="preserve"> </w:t>
      </w:r>
      <w:r w:rsidR="00D75084" w:rsidRPr="00EA3B76">
        <w:rPr>
          <w:rFonts w:cstheme="minorHAnsi"/>
        </w:rPr>
        <w:t xml:space="preserve"> </w:t>
      </w:r>
    </w:p>
    <w:p w14:paraId="4FC080CE" w14:textId="77777777" w:rsidR="002F7F85" w:rsidRPr="00EA3B76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EA3B76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EA3B76">
        <w:rPr>
          <w:rFonts w:eastAsia="Times New Roman" w:cstheme="minorHAnsi"/>
          <w:b/>
          <w:u w:val="single"/>
        </w:rPr>
        <w:t>Track Changes</w:t>
      </w:r>
      <w:r w:rsidRPr="00EA3B76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Pr="00EA3B7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A3B76">
        <w:rPr>
          <w:rFonts w:eastAsia="Times New Roman" w:cstheme="minorHAnsi"/>
        </w:rPr>
        <w:t xml:space="preserve">The two-digit </w:t>
      </w:r>
      <w:r w:rsidRPr="00EA3B76">
        <w:rPr>
          <w:rFonts w:eastAsia="Times New Roman" w:cstheme="minorHAnsi"/>
          <w:b/>
          <w:bCs/>
        </w:rPr>
        <w:t>steps</w:t>
      </w:r>
      <w:r w:rsidRPr="00EA3B76">
        <w:rPr>
          <w:rFonts w:eastAsia="Times New Roman" w:cstheme="minorHAnsi"/>
        </w:rPr>
        <w:t xml:space="preserve"> (e.g., 2.1., 2.2.) with purple font are the narration.  </w:t>
      </w:r>
      <w:r w:rsidRPr="00EA3B76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EA3B7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A3B76">
        <w:rPr>
          <w:rFonts w:eastAsia="Times New Roman" w:cstheme="minorHAnsi"/>
          <w:i/>
          <w:color w:val="FF0000"/>
        </w:rPr>
        <w:t xml:space="preserve">Red italics </w:t>
      </w:r>
      <w:r w:rsidRPr="00EA3B76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EA3B76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EA3B76">
        <w:rPr>
          <w:rFonts w:eastAsia="Times New Roman" w:cstheme="minorHAnsi"/>
        </w:rPr>
        <w:t xml:space="preserve">Filming should take no more than 10 minutes per step. If a step takes more than 10 minutes, prepare the product for that </w:t>
      </w:r>
      <w:proofErr w:type="gramStart"/>
      <w:r w:rsidRPr="00EA3B76">
        <w:rPr>
          <w:rFonts w:eastAsia="Times New Roman" w:cstheme="minorHAnsi"/>
        </w:rPr>
        <w:t>step in</w:t>
      </w:r>
      <w:proofErr w:type="gramEnd"/>
      <w:r w:rsidRPr="00EA3B76">
        <w:rPr>
          <w:rFonts w:eastAsia="Times New Roman" w:cstheme="minorHAnsi"/>
        </w:rPr>
        <w:t xml:space="preserve"> advance.</w:t>
      </w:r>
    </w:p>
    <w:p w14:paraId="213945EE" w14:textId="6A43EE0A" w:rsidR="00D75084" w:rsidRPr="00EA3B7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EA3B76">
        <w:rPr>
          <w:rFonts w:eastAsia="Times New Roman" w:cstheme="minorHAnsi"/>
        </w:rPr>
        <w:t xml:space="preserve">The three-digit </w:t>
      </w:r>
      <w:r w:rsidRPr="00EA3B76">
        <w:rPr>
          <w:rFonts w:eastAsia="Times New Roman" w:cstheme="minorHAnsi"/>
          <w:b/>
          <w:bCs/>
        </w:rPr>
        <w:t>shots</w:t>
      </w:r>
      <w:r w:rsidRPr="00EA3B76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EA3B76">
        <w:rPr>
          <w:rFonts w:eastAsia="Times New Roman" w:cstheme="minorHAnsi"/>
        </w:rPr>
        <w:t xml:space="preserve"> </w:t>
      </w:r>
    </w:p>
    <w:p w14:paraId="2A467797" w14:textId="5AA8C8D3" w:rsidR="00992857" w:rsidRPr="00EA3B76" w:rsidRDefault="008E4564" w:rsidP="00DC2504">
      <w:pPr>
        <w:rPr>
          <w:rFonts w:cstheme="minorHAnsi"/>
          <w:i/>
          <w:iCs/>
          <w:color w:val="0000FF"/>
        </w:rPr>
      </w:pPr>
      <w:r w:rsidRPr="00EA3B76">
        <w:rPr>
          <w:rFonts w:cstheme="minorHAnsi"/>
          <w:b/>
          <w:bCs/>
          <w:i/>
          <w:iCs/>
          <w:color w:val="0000FF"/>
        </w:rPr>
        <w:t>Videographer</w:t>
      </w:r>
      <w:r w:rsidRPr="00EA3B76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EA3B76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EA3B76">
        <w:rPr>
          <w:rFonts w:cstheme="minorHAnsi"/>
          <w:i/>
          <w:iCs/>
          <w:color w:val="0000FF"/>
        </w:rPr>
        <w:t>.</w:t>
      </w:r>
    </w:p>
    <w:p w14:paraId="75DFC648" w14:textId="0B71B7F0" w:rsidR="00CE10F2" w:rsidRPr="00EA3B76" w:rsidRDefault="00B2008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A3B76">
        <w:rPr>
          <w:rFonts w:eastAsiaTheme="minorHAnsi"/>
          <w:b/>
          <w:bCs/>
        </w:rPr>
        <w:t xml:space="preserve">Preparation of </w:t>
      </w:r>
      <w:r w:rsidR="00DC7743">
        <w:rPr>
          <w:rFonts w:eastAsiaTheme="minorHAnsi"/>
          <w:b/>
          <w:bCs/>
        </w:rPr>
        <w:t>I</w:t>
      </w:r>
      <w:r w:rsidRPr="00DC7743">
        <w:rPr>
          <w:rFonts w:eastAsiaTheme="minorHAnsi"/>
          <w:b/>
          <w:bCs/>
        </w:rPr>
        <w:t xml:space="preserve">n </w:t>
      </w:r>
      <w:r w:rsidR="00DC7743">
        <w:rPr>
          <w:rFonts w:eastAsiaTheme="minorHAnsi"/>
          <w:b/>
          <w:bCs/>
        </w:rPr>
        <w:t>V</w:t>
      </w:r>
      <w:r w:rsidRPr="00DC7743">
        <w:rPr>
          <w:rFonts w:eastAsiaTheme="minorHAnsi"/>
          <w:b/>
          <w:bCs/>
        </w:rPr>
        <w:t>itro</w:t>
      </w:r>
      <w:r w:rsidRPr="00EA3B76">
        <w:rPr>
          <w:rFonts w:eastAsiaTheme="minorHAnsi"/>
          <w:b/>
          <w:bCs/>
        </w:rPr>
        <w:t xml:space="preserve"> RNA Transcription Reaction</w:t>
      </w:r>
    </w:p>
    <w:p w14:paraId="314C5FBA" w14:textId="6DE6A040" w:rsidR="00985FE6" w:rsidRPr="00EA3B7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A3B76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EA3B76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EA3B76">
        <w:rPr>
          <w:rFonts w:cstheme="minorHAnsi"/>
        </w:rPr>
        <w:t xml:space="preserve"> </w:t>
      </w:r>
    </w:p>
    <w:p w14:paraId="5B94155B" w14:textId="77777777" w:rsidR="00985FE6" w:rsidRPr="00EA3B7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EA3B76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EA3B76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EA3B7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1B90CD" w14:textId="5E4EB339" w:rsidR="00B20089" w:rsidRPr="00DC7743" w:rsidRDefault="00DC7743" w:rsidP="00DC774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preparing the DNA templates for in vitro RNA transcription, </w:t>
      </w:r>
      <w:r w:rsidRPr="00EA3B76">
        <w:rPr>
          <w:lang w:val="en-US"/>
        </w:rPr>
        <w:t>wipe the working surface, tube racks, and pipettes with ribonuclease decontamination solution</w:t>
      </w:r>
      <w:r>
        <w:rPr>
          <w:lang w:val="en-US"/>
        </w:rPr>
        <w:t xml:space="preserve"> </w:t>
      </w:r>
      <w:r w:rsidRPr="00DC7743">
        <w:rPr>
          <w:b/>
          <w:bCs/>
          <w:lang w:val="en-US"/>
        </w:rPr>
        <w:t>[1].</w:t>
      </w:r>
      <w:r>
        <w:rPr>
          <w:lang w:val="en-US"/>
        </w:rPr>
        <w:t xml:space="preserve"> </w:t>
      </w:r>
      <w:r w:rsidRPr="00EA3B76">
        <w:rPr>
          <w:lang w:val="en-US"/>
        </w:rPr>
        <w:t xml:space="preserve">Use ribonuclease-free, filtered tips for all pipetting steps </w:t>
      </w:r>
    </w:p>
    <w:p w14:paraId="0EB6A1DE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WIDE: Talent wiping the laboratory working surface, tube racks, and pipettes with ribonuclease decontamination solution.</w:t>
      </w:r>
    </w:p>
    <w:p w14:paraId="563157AC" w14:textId="1B76AAEC" w:rsidR="00DC7743" w:rsidRPr="00EA3B76" w:rsidRDefault="00DC7743" w:rsidP="00B20089">
      <w:pPr>
        <w:pStyle w:val="ShotDescription"/>
        <w:numPr>
          <w:ilvl w:val="2"/>
          <w:numId w:val="3"/>
        </w:numPr>
      </w:pPr>
      <w:r>
        <w:t>Talent places a box of filtered tips on the working area.</w:t>
      </w:r>
    </w:p>
    <w:p w14:paraId="368EE3E3" w14:textId="44C6401C" w:rsidR="00B20089" w:rsidRPr="00EA3B76" w:rsidRDefault="00B20089" w:rsidP="00DC7743">
      <w:pPr>
        <w:pStyle w:val="ShotDescription"/>
      </w:pPr>
    </w:p>
    <w:p w14:paraId="22C9517C" w14:textId="07B2F7B4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>Thaw the reaction buffer and nucleotide solutions supplied with the transcription kit, along with uridine triphosphate-Cy</w:t>
      </w:r>
      <w:r w:rsidR="00067AA0">
        <w:rPr>
          <w:lang w:val="en-US"/>
        </w:rPr>
        <w:t xml:space="preserve">anine </w:t>
      </w:r>
      <w:r w:rsidRPr="00EA3B76">
        <w:rPr>
          <w:lang w:val="en-US"/>
        </w:rPr>
        <w:t>5</w:t>
      </w:r>
      <w:r w:rsidR="007E349C">
        <w:rPr>
          <w:lang w:val="en-US"/>
        </w:rPr>
        <w:t xml:space="preserve"> or UTP-Cy5 </w:t>
      </w:r>
      <w:r w:rsidR="007E349C" w:rsidRPr="007E349C">
        <w:rPr>
          <w:i/>
          <w:iCs/>
          <w:color w:val="EE0000"/>
          <w:lang w:val="en-US"/>
        </w:rPr>
        <w:t>(U-T-P-Sigh-Five)</w:t>
      </w:r>
      <w:r w:rsidRPr="007E349C">
        <w:rPr>
          <w:color w:val="EE0000"/>
          <w:lang w:val="en-US"/>
        </w:rPr>
        <w:t xml:space="preserve"> </w:t>
      </w:r>
      <w:r w:rsidRPr="00EA3B76">
        <w:rPr>
          <w:lang w:val="en-US"/>
        </w:rPr>
        <w:t xml:space="preserve">on ice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Centrifuge all tubes at 2000 </w:t>
      </w:r>
      <w:r w:rsidRPr="007E349C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</w:t>
      </w:r>
      <w:r w:rsidR="009826EF">
        <w:rPr>
          <w:lang w:val="en-US"/>
        </w:rPr>
        <w:t>before</w:t>
      </w:r>
      <w:r w:rsidRPr="00EA3B76">
        <w:rPr>
          <w:lang w:val="en-US"/>
        </w:rPr>
        <w:t xml:space="preserve"> use </w:t>
      </w:r>
      <w:r w:rsidRPr="00EA3B76">
        <w:rPr>
          <w:b/>
          <w:bCs/>
          <w:lang w:val="en-US"/>
        </w:rPr>
        <w:t>[2]</w:t>
      </w:r>
      <w:r w:rsidRPr="00EA3B76">
        <w:rPr>
          <w:lang w:val="en-US"/>
        </w:rPr>
        <w:t>.</w:t>
      </w:r>
    </w:p>
    <w:p w14:paraId="1728D260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reagent tubes on ice to thaw.</w:t>
      </w:r>
    </w:p>
    <w:p w14:paraId="2047C99B" w14:textId="05F1FC56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tubes into a centrifuge.</w:t>
      </w:r>
      <w:r w:rsidR="007379C2">
        <w:br/>
      </w:r>
    </w:p>
    <w:p w14:paraId="7D0E04B0" w14:textId="4B795877" w:rsidR="00B20089" w:rsidRPr="00EA3B76" w:rsidRDefault="00716BC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c</w:t>
      </w:r>
      <w:r w:rsidR="00B20089" w:rsidRPr="00EA3B76">
        <w:rPr>
          <w:lang w:val="en-US"/>
        </w:rPr>
        <w:t xml:space="preserve">alculate the number of thymine bases in the DNA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Determine the required volumes of </w:t>
      </w:r>
      <w:r w:rsidR="007E349C">
        <w:rPr>
          <w:lang w:val="en-US"/>
        </w:rPr>
        <w:t>UTP</w:t>
      </w:r>
      <w:r w:rsidR="00B20089" w:rsidRPr="00EA3B76">
        <w:rPr>
          <w:lang w:val="en-US"/>
        </w:rPr>
        <w:t xml:space="preserve"> and </w:t>
      </w:r>
      <w:r w:rsidR="007E349C">
        <w:rPr>
          <w:lang w:val="en-US"/>
        </w:rPr>
        <w:t>UTP</w:t>
      </w:r>
      <w:r w:rsidR="00B20089" w:rsidRPr="00EA3B76">
        <w:rPr>
          <w:lang w:val="en-US"/>
        </w:rPr>
        <w:t xml:space="preserve">-Cy5 for a </w:t>
      </w:r>
      <w:r w:rsidR="00223864" w:rsidRPr="00EA3B76">
        <w:rPr>
          <w:lang w:val="en-US"/>
        </w:rPr>
        <w:t>20-microliter</w:t>
      </w:r>
      <w:r w:rsidR="00B20089" w:rsidRPr="00EA3B76">
        <w:rPr>
          <w:lang w:val="en-US"/>
        </w:rPr>
        <w:t xml:space="preserve"> transcription reaction while maintaining consistent </w:t>
      </w:r>
      <w:r w:rsidR="0056795A">
        <w:rPr>
          <w:lang w:val="en-US"/>
        </w:rPr>
        <w:t>labelling</w:t>
      </w:r>
      <w:r w:rsidR="00B20089" w:rsidRPr="00EA3B76">
        <w:rPr>
          <w:lang w:val="en-US"/>
        </w:rPr>
        <w:t xml:space="preserve"> density across </w:t>
      </w:r>
      <w:r w:rsidR="00223864">
        <w:rPr>
          <w:lang w:val="en-US"/>
        </w:rPr>
        <w:t>RNA</w:t>
      </w:r>
      <w:r w:rsidR="00B20089" w:rsidRPr="00EA3B76">
        <w:rPr>
          <w:lang w:val="en-US"/>
        </w:rPr>
        <w:t xml:space="preserve"> species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0C3FF4A7" w14:textId="0C996D48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lastRenderedPageBreak/>
        <w:t>Talent analyzing the DNA sequence for thymine base count on the computer screen.</w:t>
      </w:r>
    </w:p>
    <w:p w14:paraId="1DD6DBC9" w14:textId="2F6A21E5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calculating and noting reagent volumes.</w:t>
      </w:r>
      <w:r w:rsidR="007379C2">
        <w:br/>
      </w:r>
    </w:p>
    <w:p w14:paraId="56BA6DA2" w14:textId="7C3E8D2D" w:rsidR="00B20089" w:rsidRPr="00EA3B76" w:rsidRDefault="00DC774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B20089" w:rsidRPr="00EA3B76">
        <w:rPr>
          <w:lang w:val="en-US"/>
        </w:rPr>
        <w:t xml:space="preserve">repare a 20-microliter transcription reaction by combining the presented reagents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Mix thoroughly by pipetting up and down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 xml:space="preserve"> and centrifuge at 2000 </w:t>
      </w:r>
      <w:r w:rsidR="00B20089" w:rsidRPr="00EA3B76">
        <w:rPr>
          <w:i/>
          <w:iCs/>
          <w:lang w:val="en-US"/>
        </w:rPr>
        <w:t>g</w:t>
      </w:r>
      <w:r w:rsidR="00B20089" w:rsidRPr="00EA3B76">
        <w:rPr>
          <w:lang w:val="en-US"/>
        </w:rPr>
        <w:t xml:space="preserve"> for 2 seconds </w:t>
      </w:r>
      <w:r w:rsidR="00B20089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407875C1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TEXT ON A PLAIN BACKGROUND</w:t>
      </w:r>
    </w:p>
    <w:p w14:paraId="5AF699F3" w14:textId="722FF727" w:rsidR="00B20089" w:rsidRPr="00EA3B76" w:rsidRDefault="00B20089" w:rsidP="00B20089">
      <w:pPr>
        <w:pStyle w:val="ShotDescription"/>
        <w:rPr>
          <w:rFonts w:eastAsiaTheme="minorHAnsi"/>
        </w:rPr>
      </w:pPr>
      <w:r w:rsidRPr="00EA3B76">
        <w:rPr>
          <w:rFonts w:eastAsiaTheme="minorHAnsi"/>
        </w:rPr>
        <w:t xml:space="preserve">             ATP, CTP, and GTP: 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(each)</w:t>
      </w:r>
    </w:p>
    <w:p w14:paraId="557125E9" w14:textId="34F19BD9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>UTP and UTP-Cy5: As per the calculations</w:t>
      </w:r>
    </w:p>
    <w:p w14:paraId="098931E7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 xml:space="preserve">10× reaction buffer: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enzyme mix,</w:t>
      </w:r>
    </w:p>
    <w:p w14:paraId="52F8ACD4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 xml:space="preserve">Enzyme mix: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</w:t>
      </w:r>
    </w:p>
    <w:p w14:paraId="2B9D1BA6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>200 ng DNA template</w:t>
      </w:r>
    </w:p>
    <w:p w14:paraId="4557BB0A" w14:textId="77777777" w:rsidR="00B20089" w:rsidRPr="00EA3B76" w:rsidRDefault="00B20089" w:rsidP="00B20089">
      <w:pPr>
        <w:pStyle w:val="ShotDescription"/>
        <w:ind w:firstLine="0"/>
      </w:pPr>
      <w:r w:rsidRPr="00EA3B76">
        <w:rPr>
          <w:rFonts w:eastAsiaTheme="minorHAnsi"/>
        </w:rPr>
        <w:t xml:space="preserve"> Nuclease-free water</w:t>
      </w:r>
    </w:p>
    <w:p w14:paraId="4357E2BD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the mixture up and down.</w:t>
      </w:r>
    </w:p>
    <w:p w14:paraId="490CC1DC" w14:textId="5D8B1CCE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74E04A28" w14:textId="04132A37" w:rsidR="00B20089" w:rsidRPr="00EA3B76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incubating the reaction at </w:t>
      </w:r>
      <w:r w:rsidRPr="00EA3B76">
        <w:rPr>
          <w:lang w:val="en-US"/>
        </w:rPr>
        <w:t>37 degrees Celsius for 6 hours</w:t>
      </w:r>
      <w:r>
        <w:rPr>
          <w:lang w:val="en-US"/>
        </w:rPr>
        <w:t>, a</w:t>
      </w:r>
      <w:r w:rsidR="00B20089" w:rsidRPr="00EA3B76">
        <w:rPr>
          <w:lang w:val="en-US"/>
        </w:rPr>
        <w:t xml:space="preserve">dd 1 microliter </w:t>
      </w:r>
      <w:r w:rsidR="00EA3B76" w:rsidRPr="00EA3B76">
        <w:rPr>
          <w:lang w:val="en-US"/>
        </w:rPr>
        <w:t xml:space="preserve">of </w:t>
      </w:r>
      <w:r w:rsidR="00B20089" w:rsidRPr="00EA3B76">
        <w:rPr>
          <w:lang w:val="en-US"/>
        </w:rPr>
        <w:t>deoxyribonuclease supplied with the kit</w:t>
      </w:r>
      <w:r w:rsidR="00EA3B76" w:rsidRPr="00EA3B76">
        <w:rPr>
          <w:lang w:val="en-US"/>
        </w:rPr>
        <w:t>,</w:t>
      </w:r>
      <w:r w:rsidR="00B20089" w:rsidRPr="00EA3B76">
        <w:rPr>
          <w:lang w:val="en-US"/>
        </w:rPr>
        <w:t xml:space="preserve"> </w:t>
      </w:r>
      <w:r w:rsidR="00EA3B76" w:rsidRPr="00EA3B76">
        <w:rPr>
          <w:lang w:val="en-US"/>
        </w:rPr>
        <w:t>m</w:t>
      </w:r>
      <w:r w:rsidR="00B20089" w:rsidRPr="00EA3B76">
        <w:rPr>
          <w:lang w:val="en-US"/>
        </w:rPr>
        <w:t xml:space="preserve">ix thoroughly by </w:t>
      </w:r>
      <w:r w:rsidR="007E349C" w:rsidRPr="00EA3B76">
        <w:rPr>
          <w:lang w:val="en-US"/>
        </w:rPr>
        <w:t>pipetting and</w:t>
      </w:r>
      <w:r w:rsidR="00B20089" w:rsidRPr="00EA3B76">
        <w:rPr>
          <w:lang w:val="en-US"/>
        </w:rPr>
        <w:t xml:space="preserve"> centrifuge a</w:t>
      </w:r>
      <w:r w:rsidR="00EA3B76" w:rsidRPr="00EA3B76">
        <w:rPr>
          <w:lang w:val="en-US"/>
        </w:rPr>
        <w:t xml:space="preserve">gain </w:t>
      </w:r>
      <w:r w:rsidR="00B20089" w:rsidRPr="00EA3B76">
        <w:rPr>
          <w:b/>
          <w:bCs/>
          <w:lang w:val="en-US"/>
        </w:rPr>
        <w:t>[</w:t>
      </w:r>
      <w:r w:rsidR="007E349C">
        <w:rPr>
          <w:b/>
          <w:bCs/>
          <w:lang w:val="en-US"/>
        </w:rPr>
        <w:t>1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57A42CB9" w14:textId="193D3E48" w:rsidR="00EA3B76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adding deoxyribonuclease into the reaction tube</w:t>
      </w:r>
      <w:r w:rsidR="00223864">
        <w:t xml:space="preserve"> and pipetting it to mix the contents.</w:t>
      </w:r>
      <w:r w:rsidR="007379C2">
        <w:br/>
      </w:r>
    </w:p>
    <w:p w14:paraId="515A56AB" w14:textId="0E777D33" w:rsidR="00B20089" w:rsidRPr="00EA3B76" w:rsidRDefault="00EA3B76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>Then, i</w:t>
      </w:r>
      <w:r w:rsidR="00B20089" w:rsidRPr="00EA3B76">
        <w:rPr>
          <w:lang w:val="en-US"/>
        </w:rPr>
        <w:t xml:space="preserve">ncubate at 37 degrees Celsius for an additional 15 minutes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>.</w:t>
      </w:r>
    </w:p>
    <w:p w14:paraId="11BBCB5F" w14:textId="7B08BCBB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reaction tube into an incubator.</w:t>
      </w:r>
      <w:r w:rsidR="007379C2">
        <w:br/>
      </w:r>
    </w:p>
    <w:p w14:paraId="6C75A88B" w14:textId="1846E2CC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Transfer the reaction to a </w:t>
      </w:r>
      <w:r w:rsidR="007E349C">
        <w:rPr>
          <w:lang w:val="en-US"/>
        </w:rPr>
        <w:t>1.5-millilitre</w:t>
      </w:r>
      <w:r w:rsidRPr="00EA3B76">
        <w:rPr>
          <w:lang w:val="en-US"/>
        </w:rPr>
        <w:t xml:space="preserve"> tube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Add 115 microliters of nuclease-free water and 15 microliters of ammonium acetate stop solution supplied with the kit </w:t>
      </w:r>
      <w:r w:rsidRPr="00EA3B76">
        <w:rPr>
          <w:b/>
          <w:bCs/>
          <w:lang w:val="en-US"/>
        </w:rPr>
        <w:t>[2]</w:t>
      </w:r>
      <w:r w:rsidRPr="00EA3B76">
        <w:rPr>
          <w:lang w:val="en-US"/>
        </w:rPr>
        <w:t xml:space="preserve">. </w:t>
      </w:r>
      <w:r w:rsidR="00EA3B76">
        <w:rPr>
          <w:lang w:val="en-US"/>
        </w:rPr>
        <w:t>After mixing</w:t>
      </w:r>
      <w:r w:rsidRPr="00EA3B76">
        <w:rPr>
          <w:lang w:val="en-US"/>
        </w:rPr>
        <w:t xml:space="preserve"> </w:t>
      </w:r>
      <w:r w:rsidR="00EA3B76">
        <w:rPr>
          <w:lang w:val="en-US"/>
        </w:rPr>
        <w:t xml:space="preserve">the solution </w:t>
      </w:r>
      <w:r w:rsidRPr="00EA3B76">
        <w:rPr>
          <w:lang w:val="en-US"/>
        </w:rPr>
        <w:t>thoroughly</w:t>
      </w:r>
      <w:r w:rsidR="00EA3B76">
        <w:rPr>
          <w:lang w:val="en-US"/>
        </w:rPr>
        <w:t xml:space="preserve">, </w:t>
      </w:r>
      <w:r w:rsidRPr="00EA3B76">
        <w:rPr>
          <w:lang w:val="en-US"/>
        </w:rPr>
        <w:t xml:space="preserve">centrifuge at 2000 </w:t>
      </w:r>
      <w:r w:rsidRPr="00EA3B76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</w:t>
      </w:r>
      <w:r w:rsidRPr="00EA3B76">
        <w:rPr>
          <w:b/>
          <w:bCs/>
          <w:lang w:val="en-US"/>
        </w:rPr>
        <w:t>[3]</w:t>
      </w:r>
      <w:r w:rsidRPr="00EA3B76">
        <w:rPr>
          <w:lang w:val="en-US"/>
        </w:rPr>
        <w:t>.</w:t>
      </w:r>
    </w:p>
    <w:p w14:paraId="6C19FE77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transferring the reaction mixture into a 1.5 milliliter tube.</w:t>
      </w:r>
    </w:p>
    <w:p w14:paraId="577B8E0D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adding nuclease-free water and ammonium acetate stop solution into the tube.</w:t>
      </w:r>
    </w:p>
    <w:p w14:paraId="78CFBCB3" w14:textId="15A31FF1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548727EC" w14:textId="30692E55" w:rsidR="00B20089" w:rsidRPr="007E349C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lastRenderedPageBreak/>
        <w:t>Next, a</w:t>
      </w:r>
      <w:r w:rsidR="00B20089" w:rsidRPr="007E349C">
        <w:rPr>
          <w:lang w:val="en-US"/>
        </w:rPr>
        <w:t xml:space="preserve">dd 150 microliters </w:t>
      </w:r>
      <w:r w:rsidR="00EA3B76" w:rsidRPr="007E349C">
        <w:rPr>
          <w:lang w:val="en-US"/>
        </w:rPr>
        <w:t>of phenol-chloroform</w:t>
      </w:r>
      <w:r w:rsidR="00B20089" w:rsidRPr="007E349C">
        <w:rPr>
          <w:lang w:val="en-US"/>
        </w:rPr>
        <w:t xml:space="preserve"> to the tube</w:t>
      </w:r>
      <w:r w:rsidR="00EA3B76" w:rsidRPr="007E349C">
        <w:rPr>
          <w:lang w:val="en-US"/>
        </w:rPr>
        <w:t xml:space="preserve"> and</w:t>
      </w:r>
      <w:r w:rsidR="00B20089" w:rsidRPr="007E349C">
        <w:rPr>
          <w:lang w:val="en-US"/>
        </w:rPr>
        <w:t xml:space="preserve"> </w:t>
      </w:r>
      <w:r w:rsidR="00EA3B76" w:rsidRPr="007E349C">
        <w:rPr>
          <w:lang w:val="en-US"/>
        </w:rPr>
        <w:t>m</w:t>
      </w:r>
      <w:r w:rsidR="00B20089" w:rsidRPr="007E349C">
        <w:rPr>
          <w:lang w:val="en-US"/>
        </w:rPr>
        <w:t xml:space="preserve">ix gently to combine the phases </w:t>
      </w:r>
      <w:r w:rsidR="00B20089" w:rsidRPr="007E349C">
        <w:rPr>
          <w:b/>
          <w:bCs/>
          <w:lang w:val="en-US"/>
        </w:rPr>
        <w:t>[2]</w:t>
      </w:r>
      <w:r w:rsidR="00B20089" w:rsidRPr="007E349C">
        <w:rPr>
          <w:lang w:val="en-US"/>
        </w:rPr>
        <w:t>.</w:t>
      </w:r>
    </w:p>
    <w:p w14:paraId="60135D2D" w14:textId="2E0D1A8C" w:rsidR="00B20089" w:rsidRPr="00EA3B76" w:rsidRDefault="00B20089" w:rsidP="007E349C">
      <w:pPr>
        <w:pStyle w:val="ShotDescription"/>
        <w:numPr>
          <w:ilvl w:val="2"/>
          <w:numId w:val="3"/>
        </w:numPr>
      </w:pPr>
      <w:r w:rsidRPr="00EA3B76">
        <w:t>Talent adding phenol chloroform to the tube</w:t>
      </w:r>
      <w:r w:rsidR="007E349C">
        <w:t xml:space="preserve"> and</w:t>
      </w:r>
      <w:r w:rsidRPr="00EA3B76">
        <w:t xml:space="preserve"> gently mixing the tube.</w:t>
      </w:r>
      <w:r w:rsidR="007379C2">
        <w:br/>
      </w:r>
    </w:p>
    <w:p w14:paraId="61EA7C62" w14:textId="1044641F" w:rsidR="00B20089" w:rsidRPr="00EA3B76" w:rsidRDefault="00B20089" w:rsidP="00EA3B76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Centrifuge at 16000 </w:t>
      </w:r>
      <w:r w:rsidRPr="00223864">
        <w:rPr>
          <w:i/>
          <w:iCs/>
          <w:lang w:val="en-US"/>
        </w:rPr>
        <w:t>g</w:t>
      </w:r>
      <w:r w:rsidRPr="00EA3B76">
        <w:rPr>
          <w:lang w:val="en-US"/>
        </w:rPr>
        <w:t xml:space="preserve"> for 10 minutes at 4 degrees Celsius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EA3B76">
        <w:rPr>
          <w:lang w:val="en-US"/>
        </w:rPr>
        <w:t xml:space="preserve"> Then, t</w:t>
      </w:r>
      <w:r w:rsidR="00EA3B76" w:rsidRPr="00EA3B76">
        <w:rPr>
          <w:lang w:val="en-US"/>
        </w:rPr>
        <w:t xml:space="preserve">ransfer the upper aqueous phase to a new tube </w:t>
      </w:r>
      <w:r w:rsidR="00EA3B76" w:rsidRPr="00EA3B76">
        <w:rPr>
          <w:b/>
          <w:bCs/>
          <w:lang w:val="en-US"/>
        </w:rPr>
        <w:t>[</w:t>
      </w:r>
      <w:r w:rsidR="00EA3B76">
        <w:rPr>
          <w:b/>
          <w:bCs/>
          <w:lang w:val="en-US"/>
        </w:rPr>
        <w:t>2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7BB2B129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</w:p>
    <w:p w14:paraId="63745B24" w14:textId="47C036F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carefully transferring the upper aqueous layer into a new tube.</w:t>
      </w:r>
      <w:r w:rsidR="007379C2">
        <w:br/>
      </w:r>
    </w:p>
    <w:p w14:paraId="01D959D6" w14:textId="52A992F1" w:rsidR="00B20089" w:rsidRPr="00DC7743" w:rsidRDefault="00B20089" w:rsidP="00DC7743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Add an equal volume of chloroform to the transferred solution </w:t>
      </w:r>
      <w:r w:rsidR="005C1130" w:rsidRPr="005C1130">
        <w:rPr>
          <w:lang w:val="en-US"/>
        </w:rPr>
        <w:t>and</w:t>
      </w:r>
      <w:r w:rsidR="005C1130">
        <w:rPr>
          <w:b/>
          <w:bCs/>
          <w:lang w:val="en-US"/>
        </w:rPr>
        <w:t xml:space="preserve"> </w:t>
      </w:r>
      <w:r w:rsidR="005C1130">
        <w:rPr>
          <w:lang w:val="en-US"/>
        </w:rPr>
        <w:t>m</w:t>
      </w:r>
      <w:r w:rsidRPr="00EA3B76">
        <w:rPr>
          <w:lang w:val="en-US"/>
        </w:rPr>
        <w:t xml:space="preserve">ix thoroughly to ensure proper phase interaction </w:t>
      </w:r>
      <w:r w:rsidRPr="00EA3B76">
        <w:rPr>
          <w:b/>
          <w:bCs/>
          <w:lang w:val="en-US"/>
        </w:rPr>
        <w:t>[</w:t>
      </w:r>
      <w:r w:rsidR="00223864">
        <w:rPr>
          <w:b/>
          <w:bCs/>
          <w:lang w:val="en-US"/>
        </w:rPr>
        <w:t>1</w:t>
      </w:r>
      <w:r w:rsidRPr="00EA3B76">
        <w:rPr>
          <w:b/>
          <w:bCs/>
          <w:lang w:val="en-US"/>
        </w:rPr>
        <w:t>]</w:t>
      </w:r>
      <w:r w:rsidRPr="00EA3B76">
        <w:rPr>
          <w:lang w:val="en-US"/>
        </w:rPr>
        <w:t>.</w:t>
      </w:r>
      <w:r w:rsidR="00DC7743">
        <w:rPr>
          <w:lang w:val="en-US"/>
        </w:rPr>
        <w:t xml:space="preserve"> Now, c</w:t>
      </w:r>
      <w:r w:rsidR="00DC7743" w:rsidRPr="00EA3B76">
        <w:rPr>
          <w:lang w:val="en-US"/>
        </w:rPr>
        <w:t xml:space="preserve">entrifuge at 16000 g for 2 minutes at 4 degrees Celsius </w:t>
      </w:r>
      <w:r w:rsidR="00DC7743">
        <w:rPr>
          <w:lang w:val="en-US"/>
        </w:rPr>
        <w:t>and r</w:t>
      </w:r>
      <w:r w:rsidR="00DC7743" w:rsidRPr="00EA3B76">
        <w:rPr>
          <w:lang w:val="en-US"/>
        </w:rPr>
        <w:t xml:space="preserve">epeat the phase separation </w:t>
      </w:r>
      <w:r w:rsidR="00DC7743">
        <w:rPr>
          <w:lang w:val="en-US"/>
        </w:rPr>
        <w:t>process once again</w:t>
      </w:r>
      <w:r w:rsidR="00DC7743" w:rsidRPr="00EA3B76">
        <w:rPr>
          <w:lang w:val="en-US"/>
        </w:rPr>
        <w:t xml:space="preserve"> </w:t>
      </w:r>
      <w:r w:rsidR="00DC7743" w:rsidRPr="00EA3B76">
        <w:rPr>
          <w:b/>
          <w:bCs/>
          <w:lang w:val="en-US"/>
        </w:rPr>
        <w:t>[</w:t>
      </w:r>
      <w:r w:rsidR="00DC7743">
        <w:rPr>
          <w:b/>
          <w:bCs/>
          <w:lang w:val="en-US"/>
        </w:rPr>
        <w:t>2</w:t>
      </w:r>
      <w:r w:rsidR="00DC7743" w:rsidRPr="00EA3B76">
        <w:rPr>
          <w:b/>
          <w:bCs/>
          <w:lang w:val="en-US"/>
        </w:rPr>
        <w:t>]</w:t>
      </w:r>
      <w:r w:rsidR="00DC7743">
        <w:rPr>
          <w:lang w:val="en-US"/>
        </w:rPr>
        <w:t>.</w:t>
      </w:r>
    </w:p>
    <w:p w14:paraId="0A580D7C" w14:textId="4E76F82C" w:rsidR="00B20089" w:rsidRPr="00EA3B76" w:rsidRDefault="00B20089" w:rsidP="005C1130">
      <w:pPr>
        <w:pStyle w:val="ShotDescription"/>
        <w:numPr>
          <w:ilvl w:val="2"/>
          <w:numId w:val="3"/>
        </w:numPr>
      </w:pPr>
      <w:r w:rsidRPr="00EA3B76">
        <w:t>Talent adding chloroform to the tube</w:t>
      </w:r>
      <w:r w:rsidR="005C1130">
        <w:t xml:space="preserve"> and</w:t>
      </w:r>
      <w:r w:rsidRPr="00EA3B76">
        <w:t xml:space="preserve"> mixing the solution thoroughly.</w:t>
      </w:r>
    </w:p>
    <w:p w14:paraId="71AC14BF" w14:textId="34096DDC" w:rsidR="00B20089" w:rsidRPr="00EA3B76" w:rsidRDefault="00B20089" w:rsidP="00223864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71A4DCFE" w14:textId="15832690" w:rsidR="00B20089" w:rsidRPr="00EA3B76" w:rsidRDefault="00DC774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t</w:t>
      </w:r>
      <w:r w:rsidR="00B20089" w:rsidRPr="00EA3B76">
        <w:rPr>
          <w:lang w:val="en-US"/>
        </w:rPr>
        <w:t xml:space="preserve">ransfer the aqueous layer of approximately 100 to 150 microliters to a new tube </w:t>
      </w:r>
      <w:r w:rsidR="00B20089" w:rsidRPr="00EA3B76">
        <w:rPr>
          <w:b/>
          <w:bCs/>
          <w:lang w:val="en-US"/>
        </w:rPr>
        <w:t>[1]</w:t>
      </w:r>
      <w:r>
        <w:rPr>
          <w:lang w:val="en-US"/>
        </w:rPr>
        <w:t>, a</w:t>
      </w:r>
      <w:r w:rsidR="00B20089" w:rsidRPr="00EA3B76">
        <w:rPr>
          <w:lang w:val="en-US"/>
        </w:rPr>
        <w:t xml:space="preserve">dd 900 microliters </w:t>
      </w:r>
      <w:r w:rsidR="005C1130">
        <w:rPr>
          <w:lang w:val="en-US"/>
        </w:rPr>
        <w:t xml:space="preserve">of </w:t>
      </w:r>
      <w:r w:rsidR="00B20089" w:rsidRPr="00EA3B76">
        <w:rPr>
          <w:lang w:val="en-US"/>
        </w:rPr>
        <w:t xml:space="preserve">isopropanol and mix thoroughly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6B523E32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transferring the aqueous layer into a new tube.</w:t>
      </w:r>
    </w:p>
    <w:p w14:paraId="5CBEF4FB" w14:textId="68C85960" w:rsidR="00B20089" w:rsidRPr="00EA3B76" w:rsidRDefault="00B20089" w:rsidP="00B20089">
      <w:pPr>
        <w:pStyle w:val="ShotDescription"/>
        <w:numPr>
          <w:ilvl w:val="2"/>
          <w:numId w:val="3"/>
        </w:numPr>
      </w:pPr>
      <w:proofErr w:type="gramStart"/>
      <w:r w:rsidRPr="00EA3B76">
        <w:t>Talent adding</w:t>
      </w:r>
      <w:proofErr w:type="gramEnd"/>
      <w:r w:rsidRPr="00EA3B76">
        <w:t xml:space="preserve"> isopropanol and </w:t>
      </w:r>
      <w:proofErr w:type="gramStart"/>
      <w:r w:rsidRPr="00EA3B76">
        <w:t>mixing</w:t>
      </w:r>
      <w:proofErr w:type="gramEnd"/>
      <w:r w:rsidRPr="00EA3B76">
        <w:t xml:space="preserve"> thoroughly.</w:t>
      </w:r>
      <w:r w:rsidR="007379C2">
        <w:br/>
      </w:r>
    </w:p>
    <w:p w14:paraId="24C93300" w14:textId="4EFBFF6A" w:rsidR="00B20089" w:rsidRPr="00EA3B76" w:rsidRDefault="00223864" w:rsidP="00EA3B76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a</w:t>
      </w:r>
      <w:r w:rsidR="00B20089" w:rsidRPr="00EA3B76">
        <w:rPr>
          <w:lang w:val="en-US"/>
        </w:rPr>
        <w:t>liquot</w:t>
      </w:r>
      <w:r>
        <w:rPr>
          <w:lang w:val="en-US"/>
        </w:rPr>
        <w:t xml:space="preserve">ing </w:t>
      </w:r>
      <w:r w:rsidR="00B20089" w:rsidRPr="00EA3B76">
        <w:rPr>
          <w:lang w:val="en-US"/>
        </w:rPr>
        <w:t>the solution in separate tubes</w:t>
      </w:r>
      <w:r>
        <w:rPr>
          <w:lang w:val="en-US"/>
        </w:rPr>
        <w:t>, s</w:t>
      </w:r>
      <w:r w:rsidR="00EA3B76" w:rsidRPr="00EA3B76">
        <w:rPr>
          <w:lang w:val="en-US"/>
        </w:rPr>
        <w:t xml:space="preserve">tore the samples at minus 20 degrees Celsius overnight or up to one month </w:t>
      </w:r>
      <w:r w:rsidR="00EA3B76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588DB39A" w14:textId="4BF2252B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placing the </w:t>
      </w:r>
      <w:r w:rsidR="00223864">
        <w:t xml:space="preserve">prepared aliquots </w:t>
      </w:r>
      <w:r w:rsidRPr="00EA3B76">
        <w:t>into a freezer.</w:t>
      </w:r>
      <w:r w:rsidR="006D4633">
        <w:br/>
      </w:r>
    </w:p>
    <w:p w14:paraId="5C27870E" w14:textId="0E01B73D" w:rsidR="006D4633" w:rsidRPr="006D4633" w:rsidRDefault="006D4633" w:rsidP="006D4633">
      <w:pPr>
        <w:pStyle w:val="ShotDescription"/>
        <w:numPr>
          <w:ilvl w:val="0"/>
          <w:numId w:val="3"/>
        </w:numPr>
      </w:pPr>
      <w:r w:rsidRPr="006D4633">
        <w:rPr>
          <w:rFonts w:eastAsiaTheme="minorHAnsi"/>
          <w:b/>
          <w:bCs/>
        </w:rPr>
        <w:t xml:space="preserve">Purification of </w:t>
      </w:r>
      <w:r w:rsidR="00716BC0" w:rsidRPr="00716BC0">
        <w:rPr>
          <w:rFonts w:eastAsiaTheme="minorHAnsi"/>
          <w:b/>
          <w:bCs/>
        </w:rPr>
        <w:t>I</w:t>
      </w:r>
      <w:r w:rsidRPr="00716BC0">
        <w:rPr>
          <w:rFonts w:eastAsiaTheme="minorHAnsi"/>
          <w:b/>
          <w:bCs/>
        </w:rPr>
        <w:t xml:space="preserve">n </w:t>
      </w:r>
      <w:r w:rsidR="00716BC0" w:rsidRPr="00716BC0">
        <w:rPr>
          <w:rFonts w:eastAsiaTheme="minorHAnsi"/>
          <w:b/>
          <w:bCs/>
        </w:rPr>
        <w:t>V</w:t>
      </w:r>
      <w:r w:rsidRPr="00716BC0">
        <w:rPr>
          <w:rFonts w:eastAsiaTheme="minorHAnsi"/>
          <w:b/>
          <w:bCs/>
        </w:rPr>
        <w:t>itro</w:t>
      </w:r>
      <w:r w:rsidRPr="006D4633">
        <w:rPr>
          <w:rFonts w:eastAsiaTheme="minorHAnsi"/>
          <w:b/>
          <w:bCs/>
        </w:rPr>
        <w:t xml:space="preserve"> Transcribed RNA</w:t>
      </w:r>
    </w:p>
    <w:p w14:paraId="39F5075C" w14:textId="4EA7EB87" w:rsidR="006D4633" w:rsidRPr="006D4633" w:rsidRDefault="006D4633" w:rsidP="006D463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A3B76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64896952"/>
          <w:placeholder>
            <w:docPart w:val="9C53AAB304D941EBAE35B40F265620CC"/>
          </w:placeholder>
          <w:temporary/>
          <w:showingPlcHdr/>
          <w:text/>
        </w:sdtPr>
        <w:sdtContent>
          <w:r w:rsidRPr="00EA3B76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EA3B76">
        <w:rPr>
          <w:rFonts w:cstheme="minorHAnsi"/>
        </w:rPr>
        <w:t xml:space="preserve"> </w:t>
      </w:r>
    </w:p>
    <w:p w14:paraId="4F2FFEAD" w14:textId="16A7679F" w:rsidR="00B20089" w:rsidRPr="00EA3B76" w:rsidRDefault="00B20089" w:rsidP="00EA3B76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Centrifuge the </w:t>
      </w:r>
      <w:r w:rsidR="006D4633">
        <w:rPr>
          <w:lang w:val="en-US"/>
        </w:rPr>
        <w:t>RNA</w:t>
      </w:r>
      <w:r w:rsidRPr="00EA3B76">
        <w:rPr>
          <w:lang w:val="en-US"/>
        </w:rPr>
        <w:t xml:space="preserve"> sample in isopropanol at 16000 </w:t>
      </w:r>
      <w:r w:rsidRPr="00EA3B76">
        <w:rPr>
          <w:i/>
          <w:iCs/>
          <w:lang w:val="en-US"/>
        </w:rPr>
        <w:t>g</w:t>
      </w:r>
      <w:r w:rsidRPr="00EA3B76">
        <w:rPr>
          <w:lang w:val="en-US"/>
        </w:rPr>
        <w:t xml:space="preserve"> for 15 minutes at 4 degrees Celsius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EA3B76">
        <w:rPr>
          <w:lang w:val="en-US"/>
        </w:rPr>
        <w:t xml:space="preserve"> </w:t>
      </w:r>
      <w:r w:rsidR="00EA3B76" w:rsidRPr="00EA3B76">
        <w:rPr>
          <w:lang w:val="en-US"/>
        </w:rPr>
        <w:t xml:space="preserve">Carefully remove the isopropanol without disturbing the </w:t>
      </w:r>
      <w:r w:rsidR="00223864">
        <w:rPr>
          <w:lang w:val="en-US"/>
        </w:rPr>
        <w:t xml:space="preserve">RNA </w:t>
      </w:r>
      <w:r w:rsidR="00EA3B76" w:rsidRPr="00EA3B76">
        <w:rPr>
          <w:lang w:val="en-US"/>
        </w:rPr>
        <w:t xml:space="preserve">pellet </w:t>
      </w:r>
      <w:r w:rsidR="00EA3B76" w:rsidRPr="00EA3B76">
        <w:rPr>
          <w:b/>
          <w:bCs/>
          <w:lang w:val="en-US"/>
        </w:rPr>
        <w:t>[</w:t>
      </w:r>
      <w:r w:rsidR="00EA3B76">
        <w:rPr>
          <w:b/>
          <w:bCs/>
          <w:lang w:val="en-US"/>
        </w:rPr>
        <w:t>2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7F4A039E" w14:textId="2B81FACE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</w:t>
      </w:r>
      <w:proofErr w:type="gramStart"/>
      <w:r w:rsidRPr="00EA3B76">
        <w:t>placing</w:t>
      </w:r>
      <w:proofErr w:type="gramEnd"/>
      <w:r w:rsidRPr="00EA3B76">
        <w:t xml:space="preserve"> the tube containing the ribonucleic acid sample into a centrifuge.</w:t>
      </w:r>
    </w:p>
    <w:p w14:paraId="3A5E665E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carefully </w:t>
      </w:r>
      <w:proofErr w:type="gramStart"/>
      <w:r w:rsidRPr="00EA3B76">
        <w:t>aspirating</w:t>
      </w:r>
      <w:proofErr w:type="gramEnd"/>
      <w:r w:rsidRPr="00EA3B76">
        <w:t xml:space="preserve"> and </w:t>
      </w:r>
      <w:proofErr w:type="gramStart"/>
      <w:r w:rsidRPr="00EA3B76">
        <w:t>removing</w:t>
      </w:r>
      <w:proofErr w:type="gramEnd"/>
      <w:r w:rsidRPr="00EA3B76">
        <w:t xml:space="preserve"> isopropanol while leaving the pellet undisturbed.</w:t>
      </w:r>
    </w:p>
    <w:p w14:paraId="18AF6059" w14:textId="77777777" w:rsidR="007379C2" w:rsidRPr="00EA3B76" w:rsidRDefault="007379C2" w:rsidP="007379C2">
      <w:pPr>
        <w:pStyle w:val="ShotDescription"/>
        <w:ind w:firstLine="0"/>
      </w:pPr>
    </w:p>
    <w:p w14:paraId="5289F25F" w14:textId="5C9219DF" w:rsidR="00B20089" w:rsidRPr="006D4633" w:rsidRDefault="00223864" w:rsidP="006D463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a</w:t>
      </w:r>
      <w:r w:rsidR="00B20089" w:rsidRPr="00EA3B76">
        <w:rPr>
          <w:lang w:val="en-US"/>
        </w:rPr>
        <w:t xml:space="preserve">dd 1 </w:t>
      </w:r>
      <w:proofErr w:type="spellStart"/>
      <w:r>
        <w:rPr>
          <w:lang w:val="en-US"/>
        </w:rPr>
        <w:t>millilitre</w:t>
      </w:r>
      <w:proofErr w:type="spellEnd"/>
      <w:r w:rsidR="00B20089" w:rsidRPr="00EA3B76">
        <w:rPr>
          <w:lang w:val="en-US"/>
        </w:rPr>
        <w:t xml:space="preserve"> of 70 percent ethanol prepared in nuclease-free water to the pellet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>.</w:t>
      </w:r>
      <w:r w:rsidR="006D4633">
        <w:rPr>
          <w:lang w:val="en-US"/>
        </w:rPr>
        <w:t xml:space="preserve"> </w:t>
      </w:r>
      <w:r>
        <w:rPr>
          <w:lang w:val="en-US"/>
        </w:rPr>
        <w:t>C</w:t>
      </w:r>
      <w:r w:rsidR="006D4633" w:rsidRPr="00EA3B76">
        <w:rPr>
          <w:lang w:val="en-US"/>
        </w:rPr>
        <w:t xml:space="preserve">entrifuge at 16000 </w:t>
      </w:r>
      <w:r w:rsidR="006D4633" w:rsidRPr="006D4633">
        <w:rPr>
          <w:i/>
          <w:iCs/>
          <w:lang w:val="en-US"/>
        </w:rPr>
        <w:t>g</w:t>
      </w:r>
      <w:r w:rsidR="006D4633" w:rsidRPr="00EA3B76">
        <w:rPr>
          <w:lang w:val="en-US"/>
        </w:rPr>
        <w:t xml:space="preserve"> for 2 minutes at 4 degrees Celsius </w:t>
      </w:r>
      <w:r w:rsidR="006D4633" w:rsidRPr="00EA3B76">
        <w:rPr>
          <w:b/>
          <w:bCs/>
          <w:lang w:val="en-US"/>
        </w:rPr>
        <w:t>[1]</w:t>
      </w:r>
      <w:r w:rsidR="006D4633" w:rsidRPr="00EA3B76">
        <w:rPr>
          <w:lang w:val="en-US"/>
        </w:rPr>
        <w:t>.</w:t>
      </w:r>
    </w:p>
    <w:p w14:paraId="112418A1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lastRenderedPageBreak/>
        <w:t>Talent adding 70 percent ethanol into the tube containing the pellet.</w:t>
      </w:r>
    </w:p>
    <w:p w14:paraId="759F4A1C" w14:textId="1B0FFA5F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7AEB0F0D" w14:textId="03A45929" w:rsidR="00B20089" w:rsidRPr="00EA3B76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removing the ethanol,</w:t>
      </w:r>
      <w:r w:rsidR="006D4633">
        <w:rPr>
          <w:lang w:val="en-US"/>
        </w:rPr>
        <w:t xml:space="preserve"> a</w:t>
      </w:r>
      <w:r w:rsidR="00B20089" w:rsidRPr="00EA3B76">
        <w:rPr>
          <w:lang w:val="en-US"/>
        </w:rPr>
        <w:t>dd 1 milliliter of 70 percent ethanol prepared in nuclease-free water</w:t>
      </w:r>
      <w:r>
        <w:rPr>
          <w:lang w:val="en-US"/>
        </w:rPr>
        <w:t xml:space="preserve"> to the tube and repeat centrifugation</w:t>
      </w:r>
      <w:r w:rsidR="00B20089" w:rsidRPr="00EA3B76">
        <w:rPr>
          <w:lang w:val="en-US"/>
        </w:rPr>
        <w:t xml:space="preserve"> </w:t>
      </w:r>
      <w:r w:rsidR="00B20089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 xml:space="preserve">. </w:t>
      </w:r>
    </w:p>
    <w:p w14:paraId="6F5011EB" w14:textId="4F04BF4A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adding 70 percent ethanol into the tube.</w:t>
      </w:r>
      <w:r w:rsidR="007379C2">
        <w:br/>
      </w:r>
    </w:p>
    <w:p w14:paraId="648B0E16" w14:textId="56DEFA61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During the final ethanol wash, remove most of the ethanol using a 1000 microliter pipette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Briefly centrifuge at 2000 </w:t>
      </w:r>
      <w:r w:rsidRPr="006D4633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in a benchtop minicentrifuge</w:t>
      </w:r>
      <w:r w:rsidR="006D4633">
        <w:rPr>
          <w:lang w:val="en-US"/>
        </w:rPr>
        <w:t xml:space="preserve"> </w:t>
      </w:r>
      <w:r w:rsidR="006D4633" w:rsidRPr="006D4633">
        <w:rPr>
          <w:b/>
          <w:bCs/>
          <w:lang w:val="en-US"/>
        </w:rPr>
        <w:t>[2]</w:t>
      </w:r>
      <w:r w:rsidRPr="00EA3B76">
        <w:rPr>
          <w:lang w:val="en-US"/>
        </w:rPr>
        <w:t xml:space="preserve"> and remove any remaining ethanol using a </w:t>
      </w:r>
      <w:r w:rsidR="00223864" w:rsidRPr="00EA3B76">
        <w:rPr>
          <w:lang w:val="en-US"/>
        </w:rPr>
        <w:t>20-microliter</w:t>
      </w:r>
      <w:r w:rsidRPr="00EA3B76">
        <w:rPr>
          <w:lang w:val="en-US"/>
        </w:rPr>
        <w:t xml:space="preserve"> pipette </w:t>
      </w:r>
      <w:r w:rsidRPr="00EA3B76">
        <w:rPr>
          <w:b/>
          <w:bCs/>
          <w:lang w:val="en-US"/>
        </w:rPr>
        <w:t>[</w:t>
      </w:r>
      <w:r w:rsidR="006D4633">
        <w:rPr>
          <w:b/>
          <w:bCs/>
          <w:lang w:val="en-US"/>
        </w:rPr>
        <w:t>3</w:t>
      </w:r>
      <w:r w:rsidRPr="00EA3B76">
        <w:rPr>
          <w:b/>
          <w:bCs/>
          <w:lang w:val="en-US"/>
        </w:rPr>
        <w:t>]</w:t>
      </w:r>
      <w:r w:rsidRPr="00EA3B76">
        <w:rPr>
          <w:lang w:val="en-US"/>
        </w:rPr>
        <w:t>.</w:t>
      </w:r>
    </w:p>
    <w:p w14:paraId="56BC9B5F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removing most of the ethanol using a 1000 microliter pipette.</w:t>
      </w:r>
    </w:p>
    <w:p w14:paraId="45A842F3" w14:textId="042B5D3E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placing the tube into a benchtop minicentrifuge and then </w:t>
      </w:r>
      <w:proofErr w:type="gramStart"/>
      <w:r w:rsidRPr="00EA3B76">
        <w:t>removing</w:t>
      </w:r>
      <w:proofErr w:type="gramEnd"/>
      <w:r w:rsidRPr="00EA3B76">
        <w:t xml:space="preserve"> residual ethanol with a </w:t>
      </w:r>
      <w:proofErr w:type="gramStart"/>
      <w:r w:rsidRPr="00EA3B76">
        <w:t>20 microliter</w:t>
      </w:r>
      <w:proofErr w:type="gramEnd"/>
      <w:r w:rsidRPr="00EA3B76">
        <w:t xml:space="preserve"> pipette.</w:t>
      </w:r>
      <w:r w:rsidR="007379C2">
        <w:br/>
      </w:r>
    </w:p>
    <w:p w14:paraId="27159206" w14:textId="6E3AD829" w:rsidR="00B20089" w:rsidRPr="00EA3B76" w:rsidRDefault="008B1E8D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Once the RNA pellet is dried, r</w:t>
      </w:r>
      <w:r w:rsidR="00B20089" w:rsidRPr="00EA3B76">
        <w:rPr>
          <w:lang w:val="en-US"/>
        </w:rPr>
        <w:t xml:space="preserve">esuspend </w:t>
      </w:r>
      <w:r>
        <w:rPr>
          <w:lang w:val="en-US"/>
        </w:rPr>
        <w:t xml:space="preserve">it </w:t>
      </w:r>
      <w:r w:rsidR="00B20089" w:rsidRPr="00EA3B76">
        <w:rPr>
          <w:lang w:val="en-US"/>
        </w:rPr>
        <w:t xml:space="preserve">in 20 microliters of nuclease-free water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Keep the sample on ice and protect it from light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00A31A98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adding nuclease-free water and resuspending the pellet by pipetting.</w:t>
      </w:r>
    </w:p>
    <w:p w14:paraId="018FC6BA" w14:textId="0EA4C175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Talent placing the tube on ice </w:t>
      </w:r>
      <w:r w:rsidR="00223864">
        <w:t>away</w:t>
      </w:r>
      <w:r w:rsidRPr="00EA3B76">
        <w:t xml:space="preserve"> from light.</w:t>
      </w:r>
      <w:r w:rsidR="007379C2">
        <w:br/>
      </w:r>
    </w:p>
    <w:p w14:paraId="03C7792F" w14:textId="2992C810" w:rsidR="00B20089" w:rsidRPr="00EA3B76" w:rsidRDefault="006D463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U</w:t>
      </w:r>
      <w:r w:rsidRPr="00EA3B76">
        <w:rPr>
          <w:lang w:val="en-US"/>
        </w:rPr>
        <w:t>sing a microvolume spectrophotometer</w:t>
      </w:r>
      <w:r>
        <w:rPr>
          <w:lang w:val="en-US"/>
        </w:rPr>
        <w:t>,</w:t>
      </w:r>
      <w:r w:rsidRPr="00EA3B76">
        <w:rPr>
          <w:lang w:val="en-US"/>
        </w:rPr>
        <w:t xml:space="preserve"> </w:t>
      </w:r>
      <w:r>
        <w:rPr>
          <w:lang w:val="en-US"/>
        </w:rPr>
        <w:t>m</w:t>
      </w:r>
      <w:r w:rsidR="00B20089" w:rsidRPr="00EA3B76">
        <w:rPr>
          <w:lang w:val="en-US"/>
        </w:rPr>
        <w:t xml:space="preserve">easure </w:t>
      </w:r>
      <w:r>
        <w:rPr>
          <w:lang w:val="en-US"/>
        </w:rPr>
        <w:t>RNA</w:t>
      </w:r>
      <w:r w:rsidR="00B20089" w:rsidRPr="00EA3B76">
        <w:rPr>
          <w:lang w:val="en-US"/>
        </w:rPr>
        <w:t xml:space="preserve"> concentration and purity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Ensure that the absorbance ratio at 260 over 280 nanometers is approximately 2.0 and the ratio at 260 over 230 nanometers is greater than 2.0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6F51C9BD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loading the sample into a microvolume spectrophotometer for measurement.</w:t>
      </w:r>
    </w:p>
    <w:p w14:paraId="1680A89D" w14:textId="3967E90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Display the spectrophotometer readout showing A260/A280 and A260/A230 values.</w:t>
      </w:r>
      <w:r w:rsidR="006D4633">
        <w:br/>
      </w:r>
    </w:p>
    <w:p w14:paraId="179165BA" w14:textId="209E1C0F" w:rsidR="006D4633" w:rsidRPr="007379C2" w:rsidRDefault="006D4633" w:rsidP="006D4633">
      <w:pPr>
        <w:pStyle w:val="ShotDescription"/>
        <w:numPr>
          <w:ilvl w:val="0"/>
          <w:numId w:val="3"/>
        </w:numPr>
      </w:pPr>
      <w:r w:rsidRPr="006D4633">
        <w:rPr>
          <w:b/>
          <w:bCs/>
        </w:rPr>
        <w:t xml:space="preserve">Preparation </w:t>
      </w:r>
      <w:proofErr w:type="gramStart"/>
      <w:r w:rsidRPr="006D4633">
        <w:rPr>
          <w:b/>
          <w:bCs/>
        </w:rPr>
        <w:t>of</w:t>
      </w:r>
      <w:proofErr w:type="gramEnd"/>
      <w:r w:rsidRPr="006D4633">
        <w:rPr>
          <w:b/>
          <w:bCs/>
        </w:rPr>
        <w:t xml:space="preserve"> </w:t>
      </w:r>
      <w:r w:rsidR="00716BC0">
        <w:rPr>
          <w:b/>
          <w:bCs/>
        </w:rPr>
        <w:t>I</w:t>
      </w:r>
      <w:r w:rsidRPr="00716BC0">
        <w:rPr>
          <w:b/>
          <w:bCs/>
        </w:rPr>
        <w:t xml:space="preserve">n </w:t>
      </w:r>
      <w:r w:rsidR="00716BC0">
        <w:rPr>
          <w:b/>
          <w:bCs/>
        </w:rPr>
        <w:t>V</w:t>
      </w:r>
      <w:r w:rsidRPr="00716BC0">
        <w:rPr>
          <w:b/>
          <w:bCs/>
        </w:rPr>
        <w:t>itro</w:t>
      </w:r>
      <w:r w:rsidRPr="006D4633">
        <w:rPr>
          <w:b/>
          <w:bCs/>
        </w:rPr>
        <w:t xml:space="preserve"> RNA </w:t>
      </w:r>
      <w:r>
        <w:rPr>
          <w:b/>
          <w:bCs/>
        </w:rPr>
        <w:t>C</w:t>
      </w:r>
      <w:r w:rsidRPr="006D4633">
        <w:rPr>
          <w:b/>
          <w:bCs/>
        </w:rPr>
        <w:t xml:space="preserve">lustering </w:t>
      </w:r>
      <w:r>
        <w:rPr>
          <w:b/>
          <w:bCs/>
        </w:rPr>
        <w:t>R</w:t>
      </w:r>
      <w:r w:rsidRPr="006D4633">
        <w:rPr>
          <w:b/>
          <w:bCs/>
        </w:rPr>
        <w:t>eaction</w:t>
      </w:r>
    </w:p>
    <w:p w14:paraId="44CB234E" w14:textId="18C2CC72" w:rsidR="007379C2" w:rsidRPr="007379C2" w:rsidRDefault="007379C2" w:rsidP="007379C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A3B76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144641720"/>
          <w:placeholder>
            <w:docPart w:val="9F6CAE6CF358451E9AA745947C023C4C"/>
          </w:placeholder>
          <w:temporary/>
          <w:showingPlcHdr/>
          <w:text/>
        </w:sdtPr>
        <w:sdtContent>
          <w:r w:rsidRPr="00EA3B76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EA3B76">
        <w:rPr>
          <w:rFonts w:cstheme="minorHAnsi"/>
        </w:rPr>
        <w:t xml:space="preserve"> </w:t>
      </w:r>
    </w:p>
    <w:p w14:paraId="5A3449B4" w14:textId="2F11873F" w:rsidR="00B20089" w:rsidRPr="006D4633" w:rsidRDefault="00B20089" w:rsidP="00B20089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EA3B76">
        <w:rPr>
          <w:lang w:val="en-US"/>
        </w:rPr>
        <w:t xml:space="preserve">Thaw a tube of 100 millimolar spermine solution and 50 percent polyethylene glycol 8000 on ice </w:t>
      </w:r>
      <w:r w:rsidRPr="006D4633">
        <w:rPr>
          <w:b/>
          <w:bCs/>
          <w:lang w:val="en-US"/>
        </w:rPr>
        <w:t>[1].</w:t>
      </w:r>
    </w:p>
    <w:p w14:paraId="48FC3CA3" w14:textId="191133B5" w:rsidR="00B20089" w:rsidRPr="0022645A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tubes of spermine solution and polyethylene glycol 8000 on ice to thaw.</w:t>
      </w:r>
    </w:p>
    <w:p w14:paraId="0FAF075E" w14:textId="00EC90E6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Prepare 500 microliters of freshly </w:t>
      </w:r>
      <w:proofErr w:type="gramStart"/>
      <w:r w:rsidRPr="00EA3B76">
        <w:rPr>
          <w:lang w:val="en-US"/>
        </w:rPr>
        <w:t>made 10 times</w:t>
      </w:r>
      <w:proofErr w:type="gramEnd"/>
      <w:r w:rsidRPr="00EA3B76">
        <w:rPr>
          <w:lang w:val="en-US"/>
        </w:rPr>
        <w:t xml:space="preserve"> </w:t>
      </w:r>
      <w:r w:rsidR="006D4633">
        <w:rPr>
          <w:lang w:val="en-US"/>
        </w:rPr>
        <w:t>RNA</w:t>
      </w:r>
      <w:r w:rsidRPr="00EA3B76">
        <w:rPr>
          <w:lang w:val="en-US"/>
        </w:rPr>
        <w:t xml:space="preserve"> refolding buffer</w:t>
      </w:r>
      <w:r w:rsidR="006D4633">
        <w:rPr>
          <w:lang w:val="en-US"/>
        </w:rPr>
        <w:t xml:space="preserve"> using the presented components </w:t>
      </w:r>
      <w:r w:rsidRPr="006D4633">
        <w:rPr>
          <w:b/>
          <w:bCs/>
          <w:lang w:val="en-US"/>
        </w:rPr>
        <w:t>[1].</w:t>
      </w:r>
      <w:r w:rsidRPr="00EA3B76">
        <w:rPr>
          <w:lang w:val="en-US"/>
        </w:rPr>
        <w:t xml:space="preserve"> </w:t>
      </w:r>
      <w:r w:rsidR="00BA3079">
        <w:rPr>
          <w:lang w:val="en-US"/>
        </w:rPr>
        <w:t xml:space="preserve">After mixing the components </w:t>
      </w:r>
      <w:r w:rsidRPr="00EA3B76">
        <w:rPr>
          <w:lang w:val="en-US"/>
        </w:rPr>
        <w:t>thoroughly by pipetting</w:t>
      </w:r>
      <w:r w:rsidR="00BA3079">
        <w:rPr>
          <w:lang w:val="en-US"/>
        </w:rPr>
        <w:t xml:space="preserve">, </w:t>
      </w:r>
      <w:r w:rsidRPr="00EA3B76">
        <w:rPr>
          <w:lang w:val="en-US"/>
        </w:rPr>
        <w:t xml:space="preserve">centrifuge at 2000 </w:t>
      </w:r>
      <w:r w:rsidRPr="00BA3079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in a benchtop minicentrifuge </w:t>
      </w:r>
      <w:r w:rsidRPr="00BA3079">
        <w:rPr>
          <w:b/>
          <w:bCs/>
          <w:lang w:val="en-US"/>
        </w:rPr>
        <w:t>[2].</w:t>
      </w:r>
    </w:p>
    <w:p w14:paraId="48BA65EF" w14:textId="77777777" w:rsidR="00B20089" w:rsidRPr="0022645A" w:rsidRDefault="00B20089" w:rsidP="00B20089"/>
    <w:p w14:paraId="3D8EC671" w14:textId="621CA631" w:rsidR="006D4633" w:rsidRDefault="006D4633" w:rsidP="00B20089">
      <w:pPr>
        <w:pStyle w:val="ShotDescription"/>
        <w:numPr>
          <w:ilvl w:val="2"/>
          <w:numId w:val="3"/>
        </w:numPr>
      </w:pPr>
      <w:r w:rsidRPr="00EA3B76">
        <w:t>Talent pipetting potassium chloride, magnesium chloride into a tube</w:t>
      </w:r>
      <w:r>
        <w:t>.</w:t>
      </w:r>
      <w:r>
        <w:br/>
        <w:t xml:space="preserve">      AND</w:t>
      </w:r>
    </w:p>
    <w:p w14:paraId="36F28191" w14:textId="5774F95A" w:rsidR="006D4633" w:rsidRPr="006D4633" w:rsidRDefault="006D4633" w:rsidP="006D4633">
      <w:pPr>
        <w:pStyle w:val="ShotDescription"/>
        <w:ind w:hanging="187"/>
      </w:pPr>
      <w:r>
        <w:t>TEXT ON A PLAIN BACKGROUND</w:t>
      </w:r>
      <w:r>
        <w:br/>
      </w:r>
      <w:r w:rsidRPr="006D4633">
        <w:t xml:space="preserve">2M KCl: 50 </w:t>
      </w:r>
      <w:proofErr w:type="spellStart"/>
      <w:r w:rsidRPr="006D4633">
        <w:t>μ</w:t>
      </w:r>
      <w:proofErr w:type="gramStart"/>
      <w:r w:rsidRPr="006D4633">
        <w:t>L</w:t>
      </w:r>
      <w:proofErr w:type="spellEnd"/>
      <w:r w:rsidRPr="006D4633">
        <w:t xml:space="preserve"> ,</w:t>
      </w:r>
      <w:proofErr w:type="gramEnd"/>
      <w:r w:rsidRPr="006D4633">
        <w:t xml:space="preserve"> </w:t>
      </w:r>
    </w:p>
    <w:p w14:paraId="24F01BCF" w14:textId="77777777" w:rsidR="006D4633" w:rsidRPr="006D4633" w:rsidRDefault="006D4633" w:rsidP="006D4633">
      <w:pPr>
        <w:pStyle w:val="ShotDescription"/>
        <w:ind w:firstLine="0"/>
      </w:pPr>
      <w:r w:rsidRPr="006D4633">
        <w:t>1M MgCl</w:t>
      </w:r>
      <w:r w:rsidRPr="006D4633">
        <w:rPr>
          <w:vertAlign w:val="subscript"/>
        </w:rPr>
        <w:t>2</w:t>
      </w:r>
      <w:r w:rsidRPr="006D4633">
        <w:t xml:space="preserve">: 50 </w:t>
      </w:r>
      <w:proofErr w:type="spellStart"/>
      <w:r w:rsidRPr="006D4633">
        <w:t>μL</w:t>
      </w:r>
      <w:proofErr w:type="spellEnd"/>
      <w:r w:rsidRPr="006D4633">
        <w:t xml:space="preserve">  </w:t>
      </w:r>
    </w:p>
    <w:p w14:paraId="62C9F9D2" w14:textId="7B8FB3FD" w:rsidR="006D4633" w:rsidRPr="006D4633" w:rsidRDefault="006D4633" w:rsidP="006D4633">
      <w:pPr>
        <w:pStyle w:val="ShotDescription"/>
        <w:ind w:firstLine="0"/>
      </w:pPr>
      <w:r w:rsidRPr="006D4633">
        <w:t>1M Tris (</w:t>
      </w:r>
      <w:proofErr w:type="gramStart"/>
      <w:r w:rsidRPr="006D4633">
        <w:t>pH</w:t>
      </w:r>
      <w:proofErr w:type="gramEnd"/>
      <w:r w:rsidRPr="006D4633">
        <w:t xml:space="preserve"> 7.0): 50 </w:t>
      </w:r>
      <w:proofErr w:type="spellStart"/>
      <w:r w:rsidRPr="006D4633">
        <w:t>μL</w:t>
      </w:r>
      <w:proofErr w:type="spellEnd"/>
      <w:r w:rsidRPr="006D4633">
        <w:t xml:space="preserve">  </w:t>
      </w:r>
    </w:p>
    <w:p w14:paraId="31E551EC" w14:textId="4C40AC56" w:rsidR="00B20089" w:rsidRPr="00EA3B76" w:rsidRDefault="006D4633" w:rsidP="00BA3079">
      <w:pPr>
        <w:pStyle w:val="ShotDescription"/>
        <w:ind w:firstLine="0"/>
      </w:pPr>
      <w:r w:rsidRPr="006D4633">
        <w:t xml:space="preserve">Nuclease-free water: 350 </w:t>
      </w:r>
      <w:proofErr w:type="spellStart"/>
      <w:r w:rsidRPr="006D4633">
        <w:t>μ</w:t>
      </w:r>
      <w:proofErr w:type="gramStart"/>
      <w:r w:rsidRPr="006D4633">
        <w:t>L</w:t>
      </w:r>
      <w:proofErr w:type="spellEnd"/>
      <w:r w:rsidRPr="006D4633">
        <w:t xml:space="preserve"> </w:t>
      </w:r>
      <w:r>
        <w:t xml:space="preserve"> </w:t>
      </w:r>
      <w:r w:rsidRPr="006D4633">
        <w:rPr>
          <w:i/>
          <w:iCs/>
          <w:color w:val="0000FF"/>
        </w:rPr>
        <w:t>Video</w:t>
      </w:r>
      <w:proofErr w:type="gramEnd"/>
      <w:r w:rsidRPr="006D4633">
        <w:rPr>
          <w:i/>
          <w:iCs/>
          <w:color w:val="0000FF"/>
        </w:rPr>
        <w:t xml:space="preserve"> editor: Use split screen to show both the shots side by side</w:t>
      </w:r>
    </w:p>
    <w:p w14:paraId="4584AB3E" w14:textId="0E7F7F3B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0DAA4191" w14:textId="77777777" w:rsidR="00B20089" w:rsidRPr="0022645A" w:rsidRDefault="00B20089" w:rsidP="00B20089"/>
    <w:p w14:paraId="01082C86" w14:textId="70805327" w:rsidR="00B20089" w:rsidRPr="008B1E8D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In a 200 microliter </w:t>
      </w:r>
      <w:r w:rsidR="00BA3079">
        <w:rPr>
          <w:lang w:val="en-US"/>
        </w:rPr>
        <w:t>PCR</w:t>
      </w:r>
      <w:r w:rsidRPr="00EA3B76">
        <w:rPr>
          <w:lang w:val="en-US"/>
        </w:rPr>
        <w:t xml:space="preserve"> tube, combine in vitro transcribed </w:t>
      </w:r>
      <w:r w:rsidR="00BA3079">
        <w:rPr>
          <w:lang w:val="en-US"/>
        </w:rPr>
        <w:t>RNA</w:t>
      </w:r>
      <w:r w:rsidRPr="00EA3B76">
        <w:rPr>
          <w:lang w:val="en-US"/>
        </w:rPr>
        <w:t xml:space="preserve"> carrying either top or bottom sequence, </w:t>
      </w:r>
      <w:r w:rsidR="00BA3079">
        <w:rPr>
          <w:lang w:val="en-US"/>
        </w:rPr>
        <w:t xml:space="preserve">RNA </w:t>
      </w:r>
      <w:r w:rsidRPr="00EA3B76">
        <w:rPr>
          <w:lang w:val="en-US"/>
        </w:rPr>
        <w:t>refolding buffer</w:t>
      </w:r>
      <w:r w:rsidRPr="00BA3079">
        <w:rPr>
          <w:b/>
          <w:bCs/>
          <w:lang w:val="en-US"/>
        </w:rPr>
        <w:t>,</w:t>
      </w:r>
      <w:r w:rsidRPr="00EA3B76">
        <w:rPr>
          <w:lang w:val="en-US"/>
        </w:rPr>
        <w:t xml:space="preserve"> and nuclease-free water </w:t>
      </w:r>
      <w:r w:rsidRPr="00BA3079">
        <w:rPr>
          <w:b/>
          <w:bCs/>
          <w:lang w:val="en-US"/>
        </w:rPr>
        <w:t>[1].</w:t>
      </w:r>
      <w:r w:rsidRPr="00EA3B76">
        <w:rPr>
          <w:lang w:val="en-US"/>
        </w:rPr>
        <w:t xml:space="preserve"> Mix thoroughly by pipetting up and down and centrifuge a</w:t>
      </w:r>
      <w:r w:rsidR="00BA3079">
        <w:rPr>
          <w:lang w:val="en-US"/>
        </w:rPr>
        <w:t>s demonstrated earlier</w:t>
      </w:r>
      <w:r w:rsidR="008B1E8D">
        <w:rPr>
          <w:lang w:val="en-US"/>
        </w:rPr>
        <w:t xml:space="preserve"> </w:t>
      </w:r>
      <w:r w:rsidR="008B1E8D" w:rsidRPr="008B1E8D">
        <w:rPr>
          <w:b/>
          <w:bCs/>
          <w:lang w:val="en-US"/>
        </w:rPr>
        <w:t>[2]</w:t>
      </w:r>
      <w:r w:rsidRPr="008B1E8D">
        <w:rPr>
          <w:b/>
          <w:bCs/>
          <w:lang w:val="en-US"/>
        </w:rPr>
        <w:t>.</w:t>
      </w:r>
    </w:p>
    <w:p w14:paraId="30A76899" w14:textId="77777777" w:rsidR="00BA3079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ribonucleic acid samples, refolding buffer</w:t>
      </w:r>
      <w:r w:rsidR="00BA3079">
        <w:t xml:space="preserve"> in a PCR tube.</w:t>
      </w:r>
    </w:p>
    <w:p w14:paraId="7C7B87C4" w14:textId="6EB81802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the mixture up and down</w:t>
      </w:r>
      <w:r w:rsidR="00BA3079">
        <w:t>.</w:t>
      </w:r>
      <w:r w:rsidRPr="00EA3B76">
        <w:t xml:space="preserve"> </w:t>
      </w:r>
    </w:p>
    <w:p w14:paraId="707B90EA" w14:textId="77777777" w:rsidR="00B20089" w:rsidRPr="0022645A" w:rsidRDefault="00B20089" w:rsidP="00B20089"/>
    <w:p w14:paraId="18E9606B" w14:textId="66BC583E" w:rsidR="00B20089" w:rsidRPr="00BA3079" w:rsidRDefault="0001400A" w:rsidP="00B20089">
      <w:pPr>
        <w:pStyle w:val="Narration"/>
        <w:numPr>
          <w:ilvl w:val="1"/>
          <w:numId w:val="3"/>
        </w:numPr>
        <w:rPr>
          <w:lang w:val="en-US"/>
        </w:rPr>
      </w:pPr>
      <w:r w:rsidRPr="0001400A">
        <w:rPr>
          <w:lang w:val="en-US"/>
        </w:rPr>
        <w:t>After heating the sample at 90 degrees Celsius for 2 minutes, immediately transfer the sample to room temperature, protect from light, and incubate for 1 hour</w:t>
      </w:r>
      <w:r>
        <w:rPr>
          <w:lang w:val="en-US"/>
        </w:rPr>
        <w:t xml:space="preserve"> </w:t>
      </w:r>
      <w:r w:rsidR="00B20089" w:rsidRPr="00716BC0">
        <w:rPr>
          <w:b/>
          <w:bCs/>
          <w:lang w:val="en-US"/>
        </w:rPr>
        <w:t>[</w:t>
      </w:r>
      <w:r w:rsidR="009826EF">
        <w:rPr>
          <w:b/>
          <w:bCs/>
          <w:lang w:val="en-US"/>
        </w:rPr>
        <w:t>1</w:t>
      </w:r>
      <w:r w:rsidR="00B20089" w:rsidRPr="00BA3079">
        <w:rPr>
          <w:b/>
          <w:bCs/>
          <w:lang w:val="en-US"/>
        </w:rPr>
        <w:t>].</w:t>
      </w:r>
    </w:p>
    <w:p w14:paraId="4C24A51D" w14:textId="1561B2E1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removing the tube and placing it at room temperature</w:t>
      </w:r>
      <w:r w:rsidR="008B1E8D">
        <w:t xml:space="preserve"> in dark</w:t>
      </w:r>
      <w:r w:rsidRPr="00EA3B76">
        <w:t>.</w:t>
      </w:r>
    </w:p>
    <w:p w14:paraId="6F9668F5" w14:textId="77777777" w:rsidR="00B20089" w:rsidRPr="0022645A" w:rsidRDefault="00B20089" w:rsidP="00B20089"/>
    <w:p w14:paraId="1C42309C" w14:textId="7093A454" w:rsidR="00B20089" w:rsidRPr="00BA3079" w:rsidRDefault="00067AA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H</w:t>
      </w:r>
      <w:r w:rsidR="00B20089" w:rsidRPr="00EA3B76">
        <w:rPr>
          <w:lang w:val="en-US"/>
        </w:rPr>
        <w:t xml:space="preserve">eat the </w:t>
      </w:r>
      <w:r w:rsidR="00BA3079">
        <w:rPr>
          <w:lang w:val="en-US"/>
        </w:rPr>
        <w:t>RNA</w:t>
      </w:r>
      <w:r w:rsidR="00B20089" w:rsidRPr="00EA3B76">
        <w:rPr>
          <w:lang w:val="en-US"/>
        </w:rPr>
        <w:t xml:space="preserve"> sample </w:t>
      </w:r>
      <w:r w:rsidR="00716BC0">
        <w:rPr>
          <w:lang w:val="en-US"/>
        </w:rPr>
        <w:t xml:space="preserve">again </w:t>
      </w:r>
      <w:r w:rsidR="0001400A" w:rsidRPr="0001400A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 and then immediately place it on ice for at least 15 minutes </w:t>
      </w:r>
      <w:r w:rsidR="00B20089" w:rsidRPr="00BA3079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2</w:t>
      </w:r>
      <w:r w:rsidR="00B20089" w:rsidRPr="00BA3079">
        <w:rPr>
          <w:b/>
          <w:bCs/>
          <w:lang w:val="en-US"/>
        </w:rPr>
        <w:t>].</w:t>
      </w:r>
    </w:p>
    <w:p w14:paraId="6D20B43B" w14:textId="77777777" w:rsidR="0001400A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heating device</w:t>
      </w:r>
      <w:r w:rsidR="0001400A">
        <w:t>.</w:t>
      </w:r>
    </w:p>
    <w:p w14:paraId="324F8366" w14:textId="4227EF29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</w:t>
      </w:r>
      <w:r w:rsidR="0001400A">
        <w:t>Talent</w:t>
      </w:r>
      <w:r w:rsidRPr="00EA3B76">
        <w:t xml:space="preserve"> transferring </w:t>
      </w:r>
      <w:r w:rsidR="0001400A">
        <w:t>the tube</w:t>
      </w:r>
      <w:r w:rsidRPr="00EA3B76">
        <w:t xml:space="preserve"> onto ice.</w:t>
      </w:r>
    </w:p>
    <w:p w14:paraId="2F70B8C5" w14:textId="77777777" w:rsidR="00B20089" w:rsidRPr="0022645A" w:rsidRDefault="00B20089" w:rsidP="00B20089"/>
    <w:p w14:paraId="034F5E52" w14:textId="1B6DC0EA" w:rsidR="00B20089" w:rsidRPr="008957D7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In a </w:t>
      </w:r>
      <w:r w:rsidR="00BA3079" w:rsidRPr="00EA3B76">
        <w:rPr>
          <w:lang w:val="en-US"/>
        </w:rPr>
        <w:t>200-microliter</w:t>
      </w:r>
      <w:r w:rsidRPr="00EA3B76">
        <w:rPr>
          <w:lang w:val="en-US"/>
        </w:rPr>
        <w:t xml:space="preserve"> </w:t>
      </w:r>
      <w:r w:rsidR="00BA3079">
        <w:rPr>
          <w:lang w:val="en-US"/>
        </w:rPr>
        <w:t>PCR</w:t>
      </w:r>
      <w:r w:rsidRPr="00EA3B76">
        <w:rPr>
          <w:lang w:val="en-US"/>
        </w:rPr>
        <w:t xml:space="preserve"> tube, combine in vitro transcribed </w:t>
      </w:r>
      <w:r w:rsidR="00BA3079">
        <w:rPr>
          <w:lang w:val="en-US"/>
        </w:rPr>
        <w:t>RNA</w:t>
      </w:r>
      <w:r w:rsidRPr="00EA3B76">
        <w:rPr>
          <w:lang w:val="en-US"/>
        </w:rPr>
        <w:t xml:space="preserve"> carrying either top or bottom sequence,</w:t>
      </w:r>
      <w:r w:rsidR="00375DE3">
        <w:rPr>
          <w:lang w:val="en-US"/>
        </w:rPr>
        <w:t xml:space="preserve"> </w:t>
      </w:r>
      <w:r w:rsidRPr="00EA3B76">
        <w:rPr>
          <w:lang w:val="en-US"/>
        </w:rPr>
        <w:t xml:space="preserve">10 times </w:t>
      </w:r>
      <w:r w:rsidR="00BA3079">
        <w:rPr>
          <w:lang w:val="en-US"/>
        </w:rPr>
        <w:t xml:space="preserve">RNA </w:t>
      </w:r>
      <w:r w:rsidRPr="00EA3B76">
        <w:rPr>
          <w:lang w:val="en-US"/>
        </w:rPr>
        <w:t>refolding buffer, and nuclease-free water</w:t>
      </w:r>
      <w:r w:rsidR="0001400A">
        <w:rPr>
          <w:lang w:val="en-US"/>
        </w:rPr>
        <w:t xml:space="preserve"> </w:t>
      </w:r>
      <w:r w:rsidRPr="008957D7">
        <w:rPr>
          <w:b/>
          <w:bCs/>
          <w:lang w:val="en-US"/>
        </w:rPr>
        <w:t>[1].</w:t>
      </w:r>
    </w:p>
    <w:p w14:paraId="16E21209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ribonucleic acid sample, refolding buffer, and nuclease-free water into a polymerase chain reaction tube.</w:t>
      </w:r>
    </w:p>
    <w:p w14:paraId="79DA971E" w14:textId="77777777" w:rsidR="00B20089" w:rsidRPr="0022645A" w:rsidRDefault="00B20089" w:rsidP="00B20089"/>
    <w:p w14:paraId="421375BD" w14:textId="4969A6FE" w:rsidR="00B20089" w:rsidRPr="008957D7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Incubate the reaction at room temperature for 30 minutes protected from light </w:t>
      </w:r>
      <w:r w:rsidR="008957D7" w:rsidRPr="008957D7">
        <w:rPr>
          <w:b/>
          <w:bCs/>
          <w:lang w:val="en-US"/>
        </w:rPr>
        <w:t>[</w:t>
      </w:r>
      <w:r w:rsidRPr="008957D7">
        <w:rPr>
          <w:b/>
          <w:bCs/>
          <w:lang w:val="en-US"/>
        </w:rPr>
        <w:t>1].</w:t>
      </w:r>
    </w:p>
    <w:p w14:paraId="7F98B284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on the bench covered to protect from light during incubation.</w:t>
      </w:r>
    </w:p>
    <w:p w14:paraId="20057082" w14:textId="77777777" w:rsidR="00B20089" w:rsidRPr="00EA3B76" w:rsidRDefault="00B20089" w:rsidP="00B20089"/>
    <w:p w14:paraId="0BB9FD20" w14:textId="5D92377D" w:rsidR="00B20089" w:rsidRPr="00EA3B76" w:rsidRDefault="00716BC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lastRenderedPageBreak/>
        <w:t>Now, c</w:t>
      </w:r>
      <w:r w:rsidR="00B20089" w:rsidRPr="00EA3B76">
        <w:rPr>
          <w:lang w:val="en-US"/>
        </w:rPr>
        <w:t xml:space="preserve">ombine the </w:t>
      </w:r>
      <w:r w:rsidR="008957D7">
        <w:rPr>
          <w:lang w:val="en-US"/>
        </w:rPr>
        <w:t>RNA</w:t>
      </w:r>
      <w:r w:rsidR="00B20089" w:rsidRPr="00EA3B76">
        <w:rPr>
          <w:lang w:val="en-US"/>
        </w:rPr>
        <w:t xml:space="preserve"> samples containing the top and bottom sequences into a single </w:t>
      </w:r>
      <w:r w:rsidR="008957D7">
        <w:rPr>
          <w:lang w:val="en-US"/>
        </w:rPr>
        <w:t>PCR</w:t>
      </w:r>
      <w:r w:rsidR="00B20089" w:rsidRPr="00EA3B76">
        <w:rPr>
          <w:lang w:val="en-US"/>
        </w:rPr>
        <w:t xml:space="preserve"> tube </w:t>
      </w:r>
      <w:r w:rsidR="0001400A">
        <w:rPr>
          <w:lang w:val="en-US"/>
        </w:rPr>
        <w:t>and m</w:t>
      </w:r>
      <w:r w:rsidR="00B20089" w:rsidRPr="00EA3B76">
        <w:rPr>
          <w:lang w:val="en-US"/>
        </w:rPr>
        <w:t xml:space="preserve">ix thoroughly by pipetting up and down </w:t>
      </w:r>
      <w:r w:rsidR="0001400A" w:rsidRPr="0001400A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1</w:t>
      </w:r>
      <w:r w:rsidR="0001400A" w:rsidRPr="0001400A">
        <w:rPr>
          <w:b/>
          <w:bCs/>
          <w:lang w:val="en-US"/>
        </w:rPr>
        <w:t>].</w:t>
      </w:r>
      <w:r w:rsidR="0001400A">
        <w:rPr>
          <w:lang w:val="en-US"/>
        </w:rPr>
        <w:t xml:space="preserve"> C</w:t>
      </w:r>
      <w:r w:rsidR="00B20089" w:rsidRPr="00EA3B76">
        <w:rPr>
          <w:lang w:val="en-US"/>
        </w:rPr>
        <w:t xml:space="preserve">entrifuge at 2000 g for 2 seconds in a benchtop minicentrifuge </w:t>
      </w:r>
      <w:r w:rsidR="00B20089" w:rsidRPr="00EA3B76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2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 xml:space="preserve">. Incubate at room temperature for 30 minutes </w:t>
      </w:r>
      <w:r w:rsidR="00B20089" w:rsidRPr="00EA3B76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3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65EF58E8" w14:textId="6AE71CAF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Talent transferring and combining ribonucleic acid samples into a single </w:t>
      </w:r>
      <w:r w:rsidR="0001400A">
        <w:t>PCR</w:t>
      </w:r>
      <w:r w:rsidRPr="00EA3B76">
        <w:t xml:space="preserve"> tube</w:t>
      </w:r>
      <w:r w:rsidR="0001400A">
        <w:t xml:space="preserve"> and pipetting it.</w:t>
      </w:r>
    </w:p>
    <w:p w14:paraId="4784A2D2" w14:textId="4968FE53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79307C8E" w14:textId="173AD832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leaving the tube on the bench for incubation.</w:t>
      </w:r>
    </w:p>
    <w:p w14:paraId="5EEE40C5" w14:textId="77777777" w:rsidR="00067AA0" w:rsidRPr="00EA3B76" w:rsidRDefault="00067AA0" w:rsidP="00067AA0">
      <w:pPr>
        <w:pStyle w:val="ShotDescription"/>
        <w:ind w:firstLine="0"/>
      </w:pPr>
    </w:p>
    <w:p w14:paraId="54273BCF" w14:textId="7E794936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Add 6 microliters of a 1 to 2 premix of 100 millimolar spermine and 50 percent polyethylene glycol 8000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</w:t>
      </w:r>
      <w:r w:rsidR="00914982">
        <w:rPr>
          <w:lang w:val="en-US"/>
        </w:rPr>
        <w:t>After m</w:t>
      </w:r>
      <w:r w:rsidRPr="00EA3B76">
        <w:rPr>
          <w:lang w:val="en-US"/>
        </w:rPr>
        <w:t>ix</w:t>
      </w:r>
      <w:r w:rsidR="00914982">
        <w:rPr>
          <w:lang w:val="en-US"/>
        </w:rPr>
        <w:t>ing</w:t>
      </w:r>
      <w:r w:rsidRPr="00EA3B76">
        <w:rPr>
          <w:lang w:val="en-US"/>
        </w:rPr>
        <w:t xml:space="preserve"> </w:t>
      </w:r>
      <w:r w:rsidR="00914982">
        <w:rPr>
          <w:lang w:val="en-US"/>
        </w:rPr>
        <w:t xml:space="preserve">the content, </w:t>
      </w:r>
      <w:r w:rsidRPr="00EA3B76">
        <w:rPr>
          <w:lang w:val="en-US"/>
        </w:rPr>
        <w:t xml:space="preserve">centrifuge at 2000 </w:t>
      </w:r>
      <w:r w:rsidRPr="00914982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in a benchtop minicentrifuge </w:t>
      </w:r>
      <w:r w:rsidRPr="00EA3B76">
        <w:rPr>
          <w:b/>
          <w:bCs/>
          <w:lang w:val="en-US"/>
        </w:rPr>
        <w:t>[2]</w:t>
      </w:r>
      <w:r w:rsidRPr="00EA3B76">
        <w:rPr>
          <w:lang w:val="en-US"/>
        </w:rPr>
        <w:t>.</w:t>
      </w:r>
    </w:p>
    <w:p w14:paraId="7C638445" w14:textId="77777777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>Talent adding the spermine and polyethylene glycol premix into the tube.</w:t>
      </w:r>
    </w:p>
    <w:p w14:paraId="002E6785" w14:textId="64953C7B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733E5B31" w14:textId="77777777" w:rsidR="00067AA0" w:rsidRPr="00EA3B76" w:rsidRDefault="00067AA0" w:rsidP="00067AA0">
      <w:pPr>
        <w:pStyle w:val="ShotDescription"/>
        <w:ind w:firstLine="0"/>
      </w:pPr>
    </w:p>
    <w:p w14:paraId="0F45FB56" w14:textId="1AE5F3E2" w:rsidR="00B20089" w:rsidRPr="00EA3B76" w:rsidRDefault="00067AA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m</w:t>
      </w:r>
      <w:r w:rsidR="00914982">
        <w:rPr>
          <w:lang w:val="en-US"/>
        </w:rPr>
        <w:t>ix</w:t>
      </w:r>
      <w:r w:rsidR="00B20089" w:rsidRPr="00EA3B76">
        <w:rPr>
          <w:lang w:val="en-US"/>
        </w:rPr>
        <w:t xml:space="preserve"> 2 microliters of 1 millimolar DFHBI-1T</w:t>
      </w:r>
      <w:r w:rsidR="002E62D0">
        <w:rPr>
          <w:lang w:val="en-US"/>
        </w:rPr>
        <w:t xml:space="preserve"> </w:t>
      </w:r>
      <w:r w:rsidR="002E62D0" w:rsidRPr="007379C2">
        <w:rPr>
          <w:i/>
          <w:iCs/>
          <w:color w:val="EE0000"/>
        </w:rPr>
        <w:t>(D-F-H-B-I-One-T)</w:t>
      </w:r>
      <w:r w:rsidR="00B20089" w:rsidRPr="00EA3B76">
        <w:rPr>
          <w:lang w:val="en-US"/>
        </w:rPr>
        <w:t xml:space="preserve"> to the reaction</w:t>
      </w:r>
      <w:r w:rsidR="00914982">
        <w:rPr>
          <w:lang w:val="en-US"/>
        </w:rPr>
        <w:t xml:space="preserve"> </w:t>
      </w:r>
      <w:r w:rsidR="00B20089" w:rsidRPr="00EA3B76">
        <w:rPr>
          <w:lang w:val="en-US"/>
        </w:rPr>
        <w:t xml:space="preserve">and centrifuge </w:t>
      </w:r>
      <w:r w:rsidR="00914982">
        <w:rPr>
          <w:lang w:val="en-US"/>
        </w:rPr>
        <w:t>again</w:t>
      </w:r>
      <w:r w:rsidR="00716BC0">
        <w:rPr>
          <w:lang w:val="en-US"/>
        </w:rPr>
        <w:t xml:space="preserve">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 xml:space="preserve">. </w:t>
      </w:r>
    </w:p>
    <w:p w14:paraId="489A2E37" w14:textId="77777777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>Talent adding DFHBI-1T into the reaction tube.</w:t>
      </w:r>
    </w:p>
    <w:p w14:paraId="173E1825" w14:textId="77777777" w:rsidR="00067AA0" w:rsidRDefault="00067AA0" w:rsidP="00067AA0">
      <w:pPr>
        <w:pStyle w:val="ShotDescription"/>
        <w:ind w:firstLine="0"/>
      </w:pPr>
    </w:p>
    <w:p w14:paraId="2FA5251B" w14:textId="6EE1E65B" w:rsidR="00B20089" w:rsidRPr="009826EF" w:rsidRDefault="00B20089" w:rsidP="009826EF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Load the reaction into a glass chambered </w:t>
      </w:r>
      <w:proofErr w:type="spellStart"/>
      <w:r w:rsidRPr="00EA3B76">
        <w:rPr>
          <w:lang w:val="en-US"/>
        </w:rPr>
        <w:t>coverglass</w:t>
      </w:r>
      <w:proofErr w:type="spellEnd"/>
      <w:r w:rsidRPr="00EA3B76">
        <w:rPr>
          <w:lang w:val="en-US"/>
        </w:rPr>
        <w:t xml:space="preserve">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9826EF">
        <w:rPr>
          <w:lang w:val="en-US"/>
        </w:rPr>
        <w:t xml:space="preserve"> </w:t>
      </w:r>
      <w:r w:rsidR="009826EF" w:rsidRPr="00EA3B76">
        <w:rPr>
          <w:lang w:val="en-US"/>
        </w:rPr>
        <w:t xml:space="preserve">Incubate the chamber at room temperature for 4 hours in the dark with the cover on to minimize evaporation </w:t>
      </w:r>
      <w:r w:rsidR="009826EF" w:rsidRPr="00EA3B76">
        <w:rPr>
          <w:b/>
          <w:bCs/>
          <w:lang w:val="en-US"/>
        </w:rPr>
        <w:t>[</w:t>
      </w:r>
      <w:r w:rsidR="009826EF">
        <w:rPr>
          <w:b/>
          <w:bCs/>
          <w:lang w:val="en-US"/>
        </w:rPr>
        <w:t>2</w:t>
      </w:r>
      <w:r w:rsidR="009826EF" w:rsidRPr="00EA3B76">
        <w:rPr>
          <w:b/>
          <w:bCs/>
          <w:lang w:val="en-US"/>
        </w:rPr>
        <w:t>]</w:t>
      </w:r>
      <w:r w:rsidR="009826EF" w:rsidRPr="00EA3B76">
        <w:rPr>
          <w:lang w:val="en-US"/>
        </w:rPr>
        <w:t>.</w:t>
      </w:r>
    </w:p>
    <w:p w14:paraId="6D8D4385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pipetting the reaction into a glass chambered </w:t>
      </w:r>
      <w:proofErr w:type="spellStart"/>
      <w:r w:rsidRPr="00EA3B76">
        <w:t>coverglass</w:t>
      </w:r>
      <w:proofErr w:type="spellEnd"/>
      <w:r w:rsidRPr="00EA3B76">
        <w:t>.</w:t>
      </w:r>
    </w:p>
    <w:p w14:paraId="22EBC696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covered chamber in a dark location for incubation.</w:t>
      </w:r>
    </w:p>
    <w:p w14:paraId="2571FE91" w14:textId="77777777" w:rsidR="00067AA0" w:rsidRPr="00EA3B76" w:rsidRDefault="00067AA0" w:rsidP="00067AA0">
      <w:pPr>
        <w:pStyle w:val="ShotDescription"/>
        <w:ind w:firstLine="0"/>
      </w:pPr>
    </w:p>
    <w:p w14:paraId="4A2E3F8F" w14:textId="77777777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Acquire </w:t>
      </w:r>
      <w:proofErr w:type="gramStart"/>
      <w:r w:rsidRPr="00EA3B76">
        <w:rPr>
          <w:lang w:val="en-US"/>
        </w:rPr>
        <w:t>three dimensional</w:t>
      </w:r>
      <w:proofErr w:type="gramEnd"/>
      <w:r w:rsidRPr="00EA3B76">
        <w:rPr>
          <w:lang w:val="en-US"/>
        </w:rPr>
        <w:t xml:space="preserve"> images using a structured illumination or confocal microscope equipped with appropriate lasers and objectives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</w:p>
    <w:p w14:paraId="44A98884" w14:textId="24FA61D1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</w:t>
      </w:r>
      <w:r w:rsidR="00067AA0">
        <w:t>acquires three-dimensional</w:t>
      </w:r>
      <w:r w:rsidRPr="00EA3B76">
        <w:t xml:space="preserve"> images.</w:t>
      </w:r>
    </w:p>
    <w:p w14:paraId="077B027B" w14:textId="77777777" w:rsidR="00067AA0" w:rsidRPr="00EA3B76" w:rsidRDefault="00067AA0" w:rsidP="00067AA0">
      <w:pPr>
        <w:pStyle w:val="ShotDescription"/>
        <w:ind w:firstLine="0"/>
      </w:pPr>
    </w:p>
    <w:p w14:paraId="46C359C6" w14:textId="0C9B7A27" w:rsidR="00914982" w:rsidRDefault="00914982" w:rsidP="00914982">
      <w:pPr>
        <w:pStyle w:val="Narration"/>
        <w:numPr>
          <w:ilvl w:val="1"/>
          <w:numId w:val="3"/>
        </w:numPr>
      </w:pPr>
      <w:r>
        <w:t>C</w:t>
      </w:r>
      <w:r w:rsidRPr="00473F3C">
        <w:t xml:space="preserve">onfigure the microscope to image each region of interest with the cyanine 5 channel first at each z-plane </w:t>
      </w:r>
      <w:r w:rsidRPr="00473F3C">
        <w:rPr>
          <w:b/>
          <w:bCs/>
        </w:rPr>
        <w:t>[1]</w:t>
      </w:r>
      <w:r w:rsidRPr="00473F3C">
        <w:t xml:space="preserve">. Then, image the same region of interest using the green fluorescent protein channel </w:t>
      </w:r>
      <w:r w:rsidRPr="00473F3C">
        <w:rPr>
          <w:b/>
          <w:bCs/>
        </w:rPr>
        <w:t>[2]</w:t>
      </w:r>
      <w:r w:rsidRPr="00473F3C">
        <w:t>.</w:t>
      </w:r>
    </w:p>
    <w:p w14:paraId="4F57D5E6" w14:textId="2053A9B6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7379C2">
        <w:rPr>
          <w:highlight w:val="yellow"/>
          <w:lang w:val="en-GB"/>
        </w:rPr>
        <w:t>SCREEN</w:t>
      </w:r>
      <w:r>
        <w:rPr>
          <w:lang w:val="en-GB"/>
        </w:rPr>
        <w:t xml:space="preserve">: </w:t>
      </w:r>
      <w:r w:rsidRPr="00473F3C">
        <w:rPr>
          <w:lang w:val="en-IN"/>
        </w:rPr>
        <w:t>Talent configuring the microscope to image each region of interest with the cyanine 5 channel first at each z-plane.</w:t>
      </w:r>
    </w:p>
    <w:p w14:paraId="034982AE" w14:textId="49F10252" w:rsidR="0056795A" w:rsidRDefault="0056795A" w:rsidP="0056795A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 xml:space="preserve">Authors: Please create screen capture videos of the shots labeled as SCREEN, </w:t>
      </w:r>
      <w:r w:rsidRPr="001052F8">
        <w:rPr>
          <w:rFonts w:cstheme="minorHAnsi"/>
          <w:highlight w:val="yellow"/>
        </w:rPr>
        <w:lastRenderedPageBreak/>
        <w:t>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DC7743">
          <w:rPr>
            <w:rStyle w:val="Hyperlink"/>
            <w:rFonts w:eastAsia="Times New Roman" w:cstheme="minorHAnsi"/>
            <w:b/>
          </w:rPr>
          <w:t>https://review.jove.com/account/file-uploader?src=21620278</w:t>
        </w:r>
      </w:hyperlink>
    </w:p>
    <w:p w14:paraId="77B5B1A4" w14:textId="00EF7C55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7379C2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 w:rsidRPr="00473F3C">
        <w:rPr>
          <w:lang w:val="en-IN"/>
        </w:rPr>
        <w:t>Talent imaging the same region of interest using the green fluorescent protein channel.</w:t>
      </w:r>
    </w:p>
    <w:p w14:paraId="43B074BB" w14:textId="77777777" w:rsidR="00067AA0" w:rsidRPr="00473F3C" w:rsidRDefault="00067AA0" w:rsidP="00067AA0">
      <w:pPr>
        <w:pStyle w:val="ShotDescription"/>
        <w:ind w:firstLine="0"/>
        <w:rPr>
          <w:lang w:val="en-IN"/>
        </w:rPr>
      </w:pPr>
    </w:p>
    <w:p w14:paraId="106CDFA9" w14:textId="0BA77015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Set the exposure time to 500 milliseconds for all channels </w:t>
      </w:r>
      <w:r w:rsidRPr="00473F3C">
        <w:rPr>
          <w:b/>
          <w:bCs/>
        </w:rPr>
        <w:t>[1]</w:t>
      </w:r>
      <w:r w:rsidRPr="00473F3C">
        <w:t xml:space="preserve">. Then, set the laser power to 80% for the green fluorescent protein channel and 40% for the cyanine 5 channel </w:t>
      </w:r>
      <w:r w:rsidRPr="00473F3C">
        <w:rPr>
          <w:b/>
          <w:bCs/>
        </w:rPr>
        <w:t>[</w:t>
      </w:r>
      <w:r>
        <w:rPr>
          <w:b/>
          <w:bCs/>
        </w:rPr>
        <w:t>2</w:t>
      </w:r>
      <w:r w:rsidRPr="00473F3C">
        <w:rPr>
          <w:b/>
          <w:bCs/>
        </w:rPr>
        <w:t>]</w:t>
      </w:r>
      <w:r w:rsidRPr="00473F3C">
        <w:t>.</w:t>
      </w:r>
    </w:p>
    <w:p w14:paraId="3BCD0C45" w14:textId="7313203A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7379C2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 w:rsidRPr="00473F3C">
        <w:rPr>
          <w:lang w:val="en-IN"/>
        </w:rPr>
        <w:t>Talent setting the exposure time to 500 milliseconds for all channels.</w:t>
      </w:r>
    </w:p>
    <w:p w14:paraId="445C7D8C" w14:textId="201F8762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7379C2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 w:rsidRPr="00473F3C">
        <w:rPr>
          <w:lang w:val="en-IN"/>
        </w:rPr>
        <w:t>Talent setting the laser power to 80% for the green fluorescent protein chann</w:t>
      </w:r>
      <w:r>
        <w:rPr>
          <w:lang w:val="en-IN"/>
        </w:rPr>
        <w:t xml:space="preserve">el </w:t>
      </w:r>
      <w:r>
        <w:rPr>
          <w:lang w:val="en-GB"/>
        </w:rPr>
        <w:t xml:space="preserve">and </w:t>
      </w:r>
      <w:r w:rsidRPr="00473F3C">
        <w:rPr>
          <w:lang w:val="en-IN"/>
        </w:rPr>
        <w:t>40% for the cyanine 5 channel.</w:t>
      </w:r>
    </w:p>
    <w:p w14:paraId="7E641618" w14:textId="77777777" w:rsidR="00067AA0" w:rsidRDefault="00067AA0" w:rsidP="00067AA0">
      <w:pPr>
        <w:pStyle w:val="ShotDescription"/>
        <w:ind w:firstLine="0"/>
        <w:rPr>
          <w:lang w:val="en-IN"/>
        </w:rPr>
      </w:pPr>
    </w:p>
    <w:p w14:paraId="313BAB72" w14:textId="40AEFE79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Image a coverslip region outside the reaction droplet at room temperature using a z-step size of 150 </w:t>
      </w:r>
      <w:proofErr w:type="spellStart"/>
      <w:r w:rsidRPr="00473F3C">
        <w:t>nanometers</w:t>
      </w:r>
      <w:proofErr w:type="spellEnd"/>
      <w:r w:rsidRPr="00473F3C">
        <w:t xml:space="preserve"> </w:t>
      </w:r>
      <w:r w:rsidRPr="00473F3C">
        <w:rPr>
          <w:b/>
          <w:bCs/>
        </w:rPr>
        <w:t>[1]</w:t>
      </w:r>
      <w:r w:rsidRPr="00473F3C">
        <w:t>.</w:t>
      </w:r>
      <w:r w:rsidR="002E62D0">
        <w:t xml:space="preserve"> </w:t>
      </w:r>
      <w:r w:rsidR="002E62D0" w:rsidRPr="002E62D0">
        <w:t xml:space="preserve">Afterwards, </w:t>
      </w:r>
      <w:r w:rsidR="00067AA0">
        <w:t>quantify</w:t>
      </w:r>
      <w:r w:rsidR="00067AA0" w:rsidRPr="002E62D0">
        <w:t xml:space="preserve"> </w:t>
      </w:r>
      <w:r w:rsidR="00067AA0" w:rsidRPr="002E62D0">
        <w:rPr>
          <w:rFonts w:eastAsiaTheme="minorHAnsi"/>
        </w:rPr>
        <w:t>intermolecular</w:t>
      </w:r>
      <w:r w:rsidR="002E62D0" w:rsidRPr="002E62D0">
        <w:rPr>
          <w:rFonts w:eastAsiaTheme="minorHAnsi"/>
        </w:rPr>
        <w:t xml:space="preserve"> base pairing using image analysis software</w:t>
      </w:r>
      <w:r w:rsidR="002E62D0">
        <w:rPr>
          <w:rFonts w:eastAsiaTheme="minorHAnsi"/>
          <w:b/>
          <w:bCs/>
        </w:rPr>
        <w:t xml:space="preserve"> [2]</w:t>
      </w:r>
    </w:p>
    <w:p w14:paraId="592D0290" w14:textId="09C9E294" w:rsidR="00914982" w:rsidRDefault="007379C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7379C2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 w:rsidR="00914982" w:rsidRPr="00473F3C">
        <w:rPr>
          <w:lang w:val="en-IN"/>
        </w:rPr>
        <w:t xml:space="preserve">Talent imaging a coverslip region outside the reaction droplet at room temperature using a z-step size of 150 </w:t>
      </w:r>
      <w:proofErr w:type="spellStart"/>
      <w:r w:rsidR="00914982" w:rsidRPr="00473F3C">
        <w:rPr>
          <w:lang w:val="en-IN"/>
        </w:rPr>
        <w:t>nanometers</w:t>
      </w:r>
      <w:proofErr w:type="spellEnd"/>
      <w:r w:rsidR="00914982" w:rsidRPr="00473F3C">
        <w:rPr>
          <w:lang w:val="en-IN"/>
        </w:rPr>
        <w:t>.</w:t>
      </w:r>
    </w:p>
    <w:p w14:paraId="45E454DC" w14:textId="6D9D8DC9" w:rsidR="002E62D0" w:rsidRPr="00473F3C" w:rsidRDefault="002E62D0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2E62D0">
        <w:rPr>
          <w:highlight w:val="yellow"/>
          <w:lang w:val="en-IN"/>
        </w:rPr>
        <w:t>SCREEN:</w:t>
      </w:r>
      <w:r>
        <w:rPr>
          <w:lang w:val="en-IN"/>
        </w:rPr>
        <w:t xml:space="preserve"> Talent loading the images in the software.</w:t>
      </w:r>
    </w:p>
    <w:p w14:paraId="2EC83976" w14:textId="77777777" w:rsidR="00914982" w:rsidRPr="00080906" w:rsidRDefault="00914982" w:rsidP="00914982">
      <w:pPr>
        <w:rPr>
          <w:lang w:val="en-IN"/>
        </w:rPr>
      </w:pPr>
    </w:p>
    <w:p w14:paraId="09689C4F" w14:textId="39E384AD" w:rsidR="00495959" w:rsidRPr="00EA3B76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3B76">
        <w:rPr>
          <w:rFonts w:cstheme="minorHAnsi"/>
        </w:rPr>
        <w:br w:type="page"/>
      </w:r>
    </w:p>
    <w:p w14:paraId="12FDC79E" w14:textId="59861F38" w:rsidR="00495959" w:rsidRPr="00EA3B76" w:rsidRDefault="00495959" w:rsidP="00495959">
      <w:pPr>
        <w:pStyle w:val="Heading1"/>
        <w:rPr>
          <w:rFonts w:cstheme="minorHAnsi"/>
        </w:rPr>
      </w:pPr>
      <w:r w:rsidRPr="00EA3B76">
        <w:rPr>
          <w:rFonts w:cstheme="minorHAnsi"/>
        </w:rPr>
        <w:lastRenderedPageBreak/>
        <w:t>Results</w:t>
      </w:r>
    </w:p>
    <w:p w14:paraId="2CDFC666" w14:textId="77777777" w:rsidR="00495959" w:rsidRPr="00EA3B76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EA3B76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A3B76">
        <w:rPr>
          <w:rFonts w:eastAsia="Times New Roman" w:cstheme="minorHAnsi"/>
        </w:rPr>
        <w:t xml:space="preserve">This section </w:t>
      </w:r>
      <w:r w:rsidRPr="00EA3B76">
        <w:rPr>
          <w:rFonts w:eastAsia="Times New Roman" w:cstheme="minorHAnsi"/>
          <w:b/>
          <w:bCs/>
        </w:rPr>
        <w:t>will not be recorded</w:t>
      </w:r>
      <w:r w:rsidRPr="00EA3B76">
        <w:rPr>
          <w:rFonts w:eastAsia="Times New Roman" w:cstheme="minorHAnsi"/>
        </w:rPr>
        <w:t xml:space="preserve"> by the videographer. It only includes </w:t>
      </w:r>
      <w:r w:rsidR="00495959" w:rsidRPr="00EA3B76">
        <w:rPr>
          <w:rFonts w:eastAsia="Times New Roman" w:cstheme="minorHAnsi"/>
        </w:rPr>
        <w:t>the figures/tables from your manuscript</w:t>
      </w:r>
      <w:r w:rsidRPr="00EA3B76">
        <w:rPr>
          <w:rFonts w:eastAsia="Times New Roman" w:cstheme="minorHAnsi"/>
        </w:rPr>
        <w:t xml:space="preserve"> (called LAB MEDIA). </w:t>
      </w:r>
    </w:p>
    <w:p w14:paraId="0031E7AF" w14:textId="49B6E1BB" w:rsidR="00495959" w:rsidRPr="00EA3B76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A3B76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2E62D0">
        <w:rPr>
          <w:rFonts w:eastAsia="Times New Roman" w:cstheme="minorHAnsi"/>
          <w:bCs/>
        </w:rPr>
        <w:t>172</w:t>
      </w:r>
      <w:r w:rsidRPr="00EA3B76">
        <w:rPr>
          <w:rFonts w:eastAsia="Times New Roman" w:cstheme="minorHAnsi"/>
          <w:bCs/>
        </w:rPr>
        <w:t>.</w:t>
      </w:r>
    </w:p>
    <w:p w14:paraId="51EE59F9" w14:textId="77777777" w:rsidR="00495959" w:rsidRPr="00EA3B76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A3B76">
        <w:rPr>
          <w:rFonts w:eastAsia="Times New Roman" w:cstheme="minorHAnsi"/>
          <w:bCs/>
        </w:rPr>
        <w:t xml:space="preserve">Please note that the video </w:t>
      </w:r>
      <w:r w:rsidRPr="00EA3B76">
        <w:rPr>
          <w:rFonts w:eastAsia="Times New Roman" w:cstheme="minorHAnsi"/>
          <w:b/>
        </w:rPr>
        <w:t xml:space="preserve">cannot </w:t>
      </w:r>
      <w:r w:rsidRPr="00EA3B76">
        <w:rPr>
          <w:rFonts w:eastAsia="Times New Roman" w:cstheme="minorHAnsi"/>
          <w:bCs/>
        </w:rPr>
        <w:t xml:space="preserve">include </w:t>
      </w:r>
      <w:r w:rsidRPr="00EA3B76">
        <w:rPr>
          <w:rFonts w:eastAsia="Times New Roman" w:cstheme="minorHAnsi"/>
          <w:bCs/>
          <w:u w:val="single"/>
        </w:rPr>
        <w:t>voiceover without an accompanying visual</w:t>
      </w:r>
      <w:r w:rsidRPr="00EA3B76">
        <w:rPr>
          <w:rFonts w:eastAsia="Times New Roman" w:cstheme="minorHAnsi"/>
          <w:bCs/>
        </w:rPr>
        <w:t>.</w:t>
      </w:r>
    </w:p>
    <w:p w14:paraId="7A4F1842" w14:textId="77777777" w:rsidR="00495959" w:rsidRPr="00EA3B76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EA3B7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A3B76">
        <w:rPr>
          <w:rFonts w:cstheme="minorHAnsi"/>
          <w:b/>
        </w:rPr>
        <w:t xml:space="preserve">Results </w:t>
      </w:r>
    </w:p>
    <w:p w14:paraId="1C654D1D" w14:textId="77777777" w:rsidR="00985FE6" w:rsidRPr="00EA3B7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80E539" w14:textId="6B60DE31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Upon induction of RNA clustering, both RNAs formed clusters either individually or together </w:t>
      </w:r>
      <w:r w:rsidRPr="00A00310">
        <w:rPr>
          <w:b/>
          <w:bCs/>
        </w:rPr>
        <w:t>[1].</w:t>
      </w:r>
    </w:p>
    <w:p w14:paraId="68E67C85" w14:textId="50554CC2" w:rsidR="00914982" w:rsidRPr="0056795A" w:rsidRDefault="00914982" w:rsidP="00914982">
      <w:pPr>
        <w:pStyle w:val="ShotDescription"/>
        <w:numPr>
          <w:ilvl w:val="2"/>
          <w:numId w:val="3"/>
        </w:numPr>
        <w:rPr>
          <w:lang w:val="it-CH"/>
        </w:rPr>
      </w:pPr>
      <w:r w:rsidRPr="00473F3C">
        <w:rPr>
          <w:lang w:val="it-CH"/>
        </w:rPr>
        <w:t xml:space="preserve">LAB MEDIA: Figure 1D–Eii. </w:t>
      </w:r>
    </w:p>
    <w:p w14:paraId="6D43D8B9" w14:textId="0744E975" w:rsidR="00914982" w:rsidRDefault="00914982" w:rsidP="002E62D0">
      <w:pPr>
        <w:pStyle w:val="Narration"/>
        <w:numPr>
          <w:ilvl w:val="1"/>
          <w:numId w:val="3"/>
        </w:numPr>
      </w:pPr>
      <w:r w:rsidRPr="00473F3C">
        <w:t>DFHBI-1T fluorescence within RNA clusters was substantially lower for top or bottom RNAs</w:t>
      </w:r>
      <w:r>
        <w:t xml:space="preserve"> </w:t>
      </w:r>
      <w:r w:rsidRPr="00914982">
        <w:rPr>
          <w:b/>
          <w:bCs/>
        </w:rPr>
        <w:t>[1]</w:t>
      </w:r>
      <w:r w:rsidRPr="00473F3C">
        <w:t xml:space="preserve"> alone compared to the co-folding condition </w:t>
      </w:r>
      <w:r w:rsidRPr="00A00310">
        <w:rPr>
          <w:b/>
          <w:bCs/>
        </w:rPr>
        <w:t>[2</w:t>
      </w:r>
      <w:r w:rsidR="00A00310" w:rsidRPr="00A00310">
        <w:rPr>
          <w:b/>
          <w:bCs/>
        </w:rPr>
        <w:t>]</w:t>
      </w:r>
      <w:r w:rsidRPr="00A00310">
        <w:rPr>
          <w:b/>
          <w:bCs/>
        </w:rPr>
        <w:t>.</w:t>
      </w:r>
      <w:r w:rsidR="002E62D0">
        <w:rPr>
          <w:b/>
          <w:bCs/>
        </w:rPr>
        <w:t xml:space="preserve"> </w:t>
      </w:r>
      <w:r w:rsidR="002E62D0" w:rsidRPr="00473F3C">
        <w:t xml:space="preserve">In the separate folding condition, the normalized DFHBI-1T signal was 0.031, comparable to baseline levels observed in top or bottom alone </w:t>
      </w:r>
      <w:r w:rsidR="002E62D0" w:rsidRPr="009930D1">
        <w:rPr>
          <w:b/>
          <w:bCs/>
        </w:rPr>
        <w:t>[</w:t>
      </w:r>
      <w:r w:rsidR="002E62D0">
        <w:rPr>
          <w:b/>
          <w:bCs/>
        </w:rPr>
        <w:t>3</w:t>
      </w:r>
      <w:r w:rsidR="002E62D0" w:rsidRPr="009930D1">
        <w:rPr>
          <w:b/>
          <w:bCs/>
        </w:rPr>
        <w:t>].</w:t>
      </w:r>
    </w:p>
    <w:p w14:paraId="5EDE2C50" w14:textId="3B33A0DB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1F. </w:t>
      </w:r>
      <w:r w:rsidRPr="00A00310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A00310">
        <w:rPr>
          <w:i/>
          <w:iCs/>
          <w:color w:val="0000FF"/>
          <w:lang w:val="en-IN"/>
        </w:rPr>
        <w:t>labeled</w:t>
      </w:r>
      <w:proofErr w:type="spellEnd"/>
      <w:r w:rsidRPr="00A00310">
        <w:rPr>
          <w:i/>
          <w:iCs/>
          <w:color w:val="0000FF"/>
          <w:lang w:val="en-IN"/>
        </w:rPr>
        <w:t xml:space="preserve"> “top</w:t>
      </w:r>
      <w:r w:rsidR="00A00310" w:rsidRPr="00A00310">
        <w:rPr>
          <w:i/>
          <w:iCs/>
          <w:color w:val="0000FF"/>
          <w:lang w:val="en-IN"/>
        </w:rPr>
        <w:t>” and “bottom”</w:t>
      </w:r>
    </w:p>
    <w:p w14:paraId="7C699C9E" w14:textId="77777777" w:rsidR="00914982" w:rsidRPr="00A00310" w:rsidRDefault="00914982" w:rsidP="0091498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73F3C">
        <w:rPr>
          <w:lang w:val="en-IN"/>
        </w:rPr>
        <w:t xml:space="preserve">LAB MEDIA: Figure 1F. </w:t>
      </w:r>
      <w:r w:rsidRPr="00A00310">
        <w:rPr>
          <w:i/>
          <w:iCs/>
          <w:color w:val="0000FF"/>
          <w:lang w:val="en-IN"/>
        </w:rPr>
        <w:t xml:space="preserve">Video editor: Highlight the taller bar </w:t>
      </w:r>
      <w:proofErr w:type="spellStart"/>
      <w:r w:rsidRPr="00A00310">
        <w:rPr>
          <w:i/>
          <w:iCs/>
          <w:color w:val="0000FF"/>
          <w:lang w:val="en-IN"/>
        </w:rPr>
        <w:t>labeled</w:t>
      </w:r>
      <w:proofErr w:type="spellEnd"/>
      <w:r w:rsidRPr="00A00310">
        <w:rPr>
          <w:i/>
          <w:iCs/>
          <w:color w:val="0000FF"/>
          <w:lang w:val="en-IN"/>
        </w:rPr>
        <w:t xml:space="preserve"> “Co-folding”</w:t>
      </w:r>
    </w:p>
    <w:p w14:paraId="18583C65" w14:textId="7777777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1F. </w:t>
      </w:r>
      <w:r w:rsidRPr="009930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9930D1">
        <w:rPr>
          <w:i/>
          <w:iCs/>
          <w:color w:val="0000FF"/>
          <w:lang w:val="en-IN"/>
        </w:rPr>
        <w:t>labeled</w:t>
      </w:r>
      <w:proofErr w:type="spellEnd"/>
      <w:r w:rsidRPr="009930D1">
        <w:rPr>
          <w:i/>
          <w:iCs/>
          <w:color w:val="0000FF"/>
          <w:lang w:val="en-IN"/>
        </w:rPr>
        <w:t xml:space="preserve"> “Separate folding</w:t>
      </w:r>
      <w:r w:rsidRPr="00473F3C">
        <w:rPr>
          <w:lang w:val="en-IN"/>
        </w:rPr>
        <w:t>”</w:t>
      </w:r>
    </w:p>
    <w:p w14:paraId="1B7E7DAF" w14:textId="2746CD9D" w:rsidR="00914982" w:rsidRPr="002E62D0" w:rsidRDefault="00914982" w:rsidP="002E62D0">
      <w:pPr>
        <w:pStyle w:val="Narration"/>
        <w:numPr>
          <w:ilvl w:val="1"/>
          <w:numId w:val="3"/>
        </w:numPr>
        <w:rPr>
          <w:b/>
          <w:bCs/>
        </w:rPr>
      </w:pPr>
      <w:r w:rsidRPr="00473F3C">
        <w:t xml:space="preserve">Shu-top, </w:t>
      </w:r>
      <w:proofErr w:type="spellStart"/>
      <w:r w:rsidRPr="00473F3C">
        <w:t>shu</w:t>
      </w:r>
      <w:proofErr w:type="spellEnd"/>
      <w:r w:rsidRPr="00473F3C">
        <w:t xml:space="preserve">-bottom,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>-top</w:t>
      </w:r>
      <w:r w:rsidR="007379C2">
        <w:t xml:space="preserve"> </w:t>
      </w:r>
      <w:r w:rsidR="007379C2" w:rsidRPr="007379C2">
        <w:rPr>
          <w:i/>
          <w:iCs/>
          <w:color w:val="EE0000"/>
        </w:rPr>
        <w:t>(Shu-Anti-Top)</w:t>
      </w:r>
      <w:r w:rsidRPr="00473F3C">
        <w:t xml:space="preserve">, and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 xml:space="preserve">-bottom individually exhibited minimal DFHBI-1T fluorescence </w:t>
      </w:r>
      <w:r w:rsidRPr="009930D1">
        <w:rPr>
          <w:b/>
          <w:bCs/>
        </w:rPr>
        <w:t>[1].</w:t>
      </w:r>
      <w:r w:rsidR="002E62D0">
        <w:rPr>
          <w:b/>
          <w:bCs/>
        </w:rPr>
        <w:t xml:space="preserve"> </w:t>
      </w:r>
      <w:r w:rsidR="002E62D0" w:rsidRPr="00473F3C">
        <w:t xml:space="preserve">Co-folding of </w:t>
      </w:r>
      <w:r w:rsidR="002E62D0">
        <w:t>S</w:t>
      </w:r>
      <w:r w:rsidR="002E62D0" w:rsidRPr="00473F3C">
        <w:t xml:space="preserve">hu-top with </w:t>
      </w:r>
      <w:r w:rsidR="002E62D0">
        <w:t>S</w:t>
      </w:r>
      <w:r w:rsidR="002E62D0" w:rsidRPr="00473F3C">
        <w:t xml:space="preserve">hu-bottom or </w:t>
      </w:r>
      <w:proofErr w:type="spellStart"/>
      <w:r w:rsidR="002E62D0">
        <w:t>S</w:t>
      </w:r>
      <w:r w:rsidR="002E62D0" w:rsidRPr="00473F3C">
        <w:t>hu</w:t>
      </w:r>
      <w:r w:rsidR="002E62D0" w:rsidRPr="007379C2">
        <w:rPr>
          <w:vertAlign w:val="superscript"/>
        </w:rPr>
        <w:t>anti</w:t>
      </w:r>
      <w:proofErr w:type="spellEnd"/>
      <w:r w:rsidR="002E62D0" w:rsidRPr="00473F3C">
        <w:t>-</w:t>
      </w:r>
      <w:proofErr w:type="gramStart"/>
      <w:r w:rsidR="002E62D0" w:rsidRPr="00473F3C">
        <w:t>top</w:t>
      </w:r>
      <w:r w:rsidR="002E62D0">
        <w:t xml:space="preserve"> </w:t>
      </w:r>
      <w:r w:rsidR="002E62D0" w:rsidRPr="00473F3C">
        <w:t xml:space="preserve"> with</w:t>
      </w:r>
      <w:proofErr w:type="gramEnd"/>
      <w:r w:rsidR="002E62D0" w:rsidRPr="00473F3C">
        <w:t xml:space="preserve"> </w:t>
      </w:r>
      <w:proofErr w:type="spellStart"/>
      <w:r w:rsidR="002E62D0">
        <w:t>S</w:t>
      </w:r>
      <w:r w:rsidR="002E62D0" w:rsidRPr="00473F3C">
        <w:t>hu</w:t>
      </w:r>
      <w:r w:rsidR="002E62D0" w:rsidRPr="007379C2">
        <w:rPr>
          <w:vertAlign w:val="superscript"/>
        </w:rPr>
        <w:t>anti</w:t>
      </w:r>
      <w:proofErr w:type="spellEnd"/>
      <w:r w:rsidR="002E62D0" w:rsidRPr="00473F3C">
        <w:t xml:space="preserve">-bottom produced </w:t>
      </w:r>
      <w:r w:rsidR="002E62D0">
        <w:t xml:space="preserve">a </w:t>
      </w:r>
      <w:r w:rsidR="002E62D0" w:rsidRPr="00473F3C">
        <w:t xml:space="preserve">higher DFHBI-1T signal than separate folding </w:t>
      </w:r>
      <w:r w:rsidR="002E62D0" w:rsidRPr="009930D1">
        <w:rPr>
          <w:b/>
          <w:bCs/>
        </w:rPr>
        <w:t>[</w:t>
      </w:r>
      <w:r w:rsidR="002E62D0">
        <w:rPr>
          <w:b/>
          <w:bCs/>
        </w:rPr>
        <w:t>2</w:t>
      </w:r>
      <w:r w:rsidR="002E62D0" w:rsidRPr="009930D1">
        <w:rPr>
          <w:b/>
          <w:bCs/>
        </w:rPr>
        <w:t>].</w:t>
      </w:r>
    </w:p>
    <w:p w14:paraId="5EA861F6" w14:textId="19E6EAC3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2A. </w:t>
      </w:r>
    </w:p>
    <w:p w14:paraId="5FBEB92A" w14:textId="3E01B5FA" w:rsidR="00914982" w:rsidRPr="009930D1" w:rsidRDefault="00914982" w:rsidP="009930D1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>LAB MEDIA: Figure 2Ci</w:t>
      </w:r>
      <w:r w:rsidR="009930D1">
        <w:rPr>
          <w:lang w:val="en-IN"/>
        </w:rPr>
        <w:t xml:space="preserve"> and 2 </w:t>
      </w:r>
      <w:proofErr w:type="spellStart"/>
      <w:r w:rsidR="009930D1">
        <w:rPr>
          <w:lang w:val="en-IN"/>
        </w:rPr>
        <w:t>Cii</w:t>
      </w:r>
      <w:proofErr w:type="spellEnd"/>
      <w:r w:rsidR="009930D1">
        <w:rPr>
          <w:lang w:val="en-IN"/>
        </w:rPr>
        <w:t xml:space="preserve"> </w:t>
      </w:r>
      <w:r w:rsidRPr="009930D1">
        <w:rPr>
          <w:i/>
          <w:iCs/>
          <w:color w:val="0000FF"/>
          <w:lang w:val="en-IN"/>
        </w:rPr>
        <w:t>Video editor: Highlight the brighter green clusters in the co-folding panels</w:t>
      </w:r>
      <w:r w:rsidR="009930D1" w:rsidRPr="009930D1">
        <w:rPr>
          <w:i/>
          <w:iCs/>
          <w:color w:val="0000FF"/>
          <w:lang w:val="en-IN"/>
        </w:rPr>
        <w:t xml:space="preserve"> and dimmer green clusters in the separate folding panels</w:t>
      </w:r>
    </w:p>
    <w:p w14:paraId="403B109D" w14:textId="07FE9AD4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Co-folding of </w:t>
      </w:r>
      <w:proofErr w:type="spellStart"/>
      <w:r w:rsidRPr="00473F3C">
        <w:t>shu</w:t>
      </w:r>
      <w:proofErr w:type="spellEnd"/>
      <w:r w:rsidRPr="00473F3C">
        <w:t xml:space="preserve">-top and </w:t>
      </w:r>
      <w:proofErr w:type="spellStart"/>
      <w:r w:rsidRPr="00473F3C">
        <w:t>shu</w:t>
      </w:r>
      <w:proofErr w:type="spellEnd"/>
      <w:r w:rsidRPr="00473F3C">
        <w:t xml:space="preserve">-bottom resulted in a 5.63-fold increase in normalized DFHBI-1T fluorescence </w:t>
      </w:r>
      <w:r w:rsidRPr="009930D1">
        <w:rPr>
          <w:b/>
          <w:bCs/>
        </w:rPr>
        <w:t>[1].</w:t>
      </w:r>
      <w:r w:rsidR="002E62D0">
        <w:rPr>
          <w:b/>
          <w:bCs/>
        </w:rPr>
        <w:t xml:space="preserve"> </w:t>
      </w:r>
      <w:r w:rsidR="002E62D0" w:rsidRPr="00473F3C">
        <w:t xml:space="preserve">Separate folding of </w:t>
      </w:r>
      <w:proofErr w:type="spellStart"/>
      <w:r w:rsidR="002E62D0" w:rsidRPr="00473F3C">
        <w:t>shu</w:t>
      </w:r>
      <w:proofErr w:type="spellEnd"/>
      <w:r w:rsidR="002E62D0" w:rsidRPr="00473F3C">
        <w:t xml:space="preserve">-top and </w:t>
      </w:r>
      <w:proofErr w:type="spellStart"/>
      <w:r w:rsidR="002E62D0" w:rsidRPr="00473F3C">
        <w:t>shu</w:t>
      </w:r>
      <w:proofErr w:type="spellEnd"/>
      <w:r w:rsidR="002E62D0" w:rsidRPr="00473F3C">
        <w:t xml:space="preserve">-bottom showed only a 1.04-fold increase, comparable to baseline levels </w:t>
      </w:r>
      <w:r w:rsidR="002E62D0">
        <w:t>[</w:t>
      </w:r>
      <w:r w:rsidR="002E62D0">
        <w:rPr>
          <w:b/>
          <w:bCs/>
        </w:rPr>
        <w:t>2</w:t>
      </w:r>
      <w:r w:rsidR="002E62D0" w:rsidRPr="007379C2">
        <w:rPr>
          <w:b/>
          <w:bCs/>
        </w:rPr>
        <w:t>].</w:t>
      </w:r>
    </w:p>
    <w:p w14:paraId="34F93525" w14:textId="20E8B4F5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9930D1">
        <w:rPr>
          <w:i/>
          <w:iCs/>
          <w:color w:val="0000FF"/>
          <w:lang w:val="en-IN"/>
        </w:rPr>
        <w:t xml:space="preserve">Video editor: Highlight the bar corresponding to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 xml:space="preserve">-top plus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 xml:space="preserve">-bottom under </w:t>
      </w:r>
      <w:r w:rsidR="009930D1">
        <w:rPr>
          <w:i/>
          <w:iCs/>
          <w:color w:val="0000FF"/>
          <w:lang w:val="en-IN"/>
        </w:rPr>
        <w:t>+</w:t>
      </w:r>
      <w:r w:rsidRPr="009930D1">
        <w:rPr>
          <w:i/>
          <w:iCs/>
          <w:color w:val="0000FF"/>
          <w:lang w:val="en-IN"/>
        </w:rPr>
        <w:t>co-folding showing increased height</w:t>
      </w:r>
    </w:p>
    <w:p w14:paraId="5778ABAD" w14:textId="283FA8FC" w:rsidR="00914982" w:rsidRDefault="00914982" w:rsidP="002E62D0">
      <w:pPr>
        <w:pStyle w:val="Narration"/>
      </w:pPr>
    </w:p>
    <w:p w14:paraId="4B5EE084" w14:textId="77777777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2Dii. </w:t>
      </w:r>
      <w:r w:rsidRPr="009930D1">
        <w:rPr>
          <w:i/>
          <w:iCs/>
          <w:color w:val="0000FF"/>
          <w:lang w:val="en-IN"/>
        </w:rPr>
        <w:t xml:space="preserve">Video editor: Highlight the bar for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 xml:space="preserve">-top plus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>-bottom under separate folding near baseline</w:t>
      </w:r>
    </w:p>
    <w:p w14:paraId="11D80B89" w14:textId="0327282F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Shu-top mixed with </w:t>
      </w:r>
      <w:proofErr w:type="spellStart"/>
      <w:r w:rsidR="007379C2">
        <w:t>S</w:t>
      </w:r>
      <w:r w:rsidR="007379C2" w:rsidRPr="00473F3C">
        <w:t>hu</w:t>
      </w:r>
      <w:r w:rsidR="007379C2" w:rsidRPr="007379C2">
        <w:rPr>
          <w:vertAlign w:val="superscript"/>
        </w:rPr>
        <w:t>anti</w:t>
      </w:r>
      <w:proofErr w:type="spellEnd"/>
      <w:r w:rsidR="007379C2" w:rsidRPr="00473F3C">
        <w:t xml:space="preserve">-bottom </w:t>
      </w:r>
      <w:r w:rsidRPr="00473F3C">
        <w:t xml:space="preserve">and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 xml:space="preserve">-top mixed with </w:t>
      </w:r>
      <w:r w:rsidR="002E62D0">
        <w:t>S</w:t>
      </w:r>
      <w:r w:rsidRPr="00473F3C">
        <w:t>hu-bottom exhibited higher DFHBI-1T fluorescence than same-orientation pairs under both folding conditions</w:t>
      </w:r>
      <w:r w:rsidRPr="00077C61">
        <w:t xml:space="preserve"> </w:t>
      </w:r>
      <w:r w:rsidRPr="007379C2">
        <w:rPr>
          <w:b/>
          <w:bCs/>
        </w:rPr>
        <w:t>[1].</w:t>
      </w:r>
    </w:p>
    <w:p w14:paraId="283F499B" w14:textId="441FED45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9930D1">
        <w:rPr>
          <w:lang w:val="it-CH"/>
        </w:rPr>
        <w:t>LAB MEDIA: Figure 2Ci</w:t>
      </w:r>
      <w:r w:rsidR="009930D1" w:rsidRPr="009930D1">
        <w:rPr>
          <w:lang w:val="it-CH"/>
        </w:rPr>
        <w:t xml:space="preserve"> and Cii</w:t>
      </w:r>
      <w:r w:rsidRPr="009930D1">
        <w:rPr>
          <w:lang w:val="it-CH"/>
        </w:rPr>
        <w:t xml:space="preserve">. </w:t>
      </w:r>
      <w:r w:rsidRPr="009930D1">
        <w:rPr>
          <w:i/>
          <w:iCs/>
          <w:color w:val="0000FF"/>
          <w:lang w:val="en-IN"/>
        </w:rPr>
        <w:t xml:space="preserve">Video editor: Highlight the panels showing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 xml:space="preserve">-top with </w:t>
      </w:r>
      <w:proofErr w:type="spellStart"/>
      <w:r w:rsidRPr="009930D1">
        <w:rPr>
          <w:i/>
          <w:iCs/>
          <w:color w:val="0000FF"/>
          <w:lang w:val="en-IN"/>
        </w:rPr>
        <w:t>shuanti</w:t>
      </w:r>
      <w:proofErr w:type="spellEnd"/>
      <w:r w:rsidRPr="009930D1">
        <w:rPr>
          <w:i/>
          <w:iCs/>
          <w:color w:val="0000FF"/>
          <w:lang w:val="en-IN"/>
        </w:rPr>
        <w:t>-bottom with brighter signal</w:t>
      </w:r>
    </w:p>
    <w:p w14:paraId="1BDD96ED" w14:textId="74F4E42F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Co-folding of </w:t>
      </w:r>
      <w:r w:rsidR="007379C2">
        <w:t>Shu-top</w:t>
      </w:r>
      <w:r w:rsidRPr="00473F3C">
        <w:t xml:space="preserve"> with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 xml:space="preserve">-bottom and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 xml:space="preserve">-top with </w:t>
      </w:r>
      <w:r w:rsidR="007379C2">
        <w:t>S</w:t>
      </w:r>
      <w:r w:rsidRPr="00473F3C">
        <w:t>hu-bottom resulted in 61.86-</w:t>
      </w:r>
      <w:r w:rsidR="00077C61">
        <w:t xml:space="preserve"> </w:t>
      </w:r>
      <w:r w:rsidR="00077C61" w:rsidRPr="00077C61">
        <w:rPr>
          <w:b/>
          <w:bCs/>
        </w:rPr>
        <w:t>[1]</w:t>
      </w:r>
      <w:r w:rsidRPr="00473F3C">
        <w:t xml:space="preserve"> and 82.60-fold increases in DFHBI-1T fluorescence, respectively </w:t>
      </w:r>
      <w:r w:rsidRPr="00077C61">
        <w:rPr>
          <w:b/>
          <w:bCs/>
        </w:rPr>
        <w:t>[</w:t>
      </w:r>
      <w:r w:rsidR="00077C61" w:rsidRPr="00077C61">
        <w:rPr>
          <w:b/>
          <w:bCs/>
        </w:rPr>
        <w:t>2]</w:t>
      </w:r>
      <w:r w:rsidRPr="00077C61">
        <w:rPr>
          <w:b/>
          <w:bCs/>
        </w:rPr>
        <w:t>.</w:t>
      </w:r>
    </w:p>
    <w:p w14:paraId="1EF3D066" w14:textId="7777777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077C61">
        <w:rPr>
          <w:i/>
          <w:iCs/>
          <w:color w:val="0000FF"/>
          <w:lang w:val="en-IN"/>
        </w:rPr>
        <w:t xml:space="preserve">Video editor: Highlight the bar for </w:t>
      </w:r>
      <w:proofErr w:type="spellStart"/>
      <w:r w:rsidRPr="00077C61">
        <w:rPr>
          <w:i/>
          <w:iCs/>
          <w:color w:val="0000FF"/>
          <w:lang w:val="en-IN"/>
        </w:rPr>
        <w:t>shu</w:t>
      </w:r>
      <w:proofErr w:type="spellEnd"/>
      <w:r w:rsidRPr="00077C61">
        <w:rPr>
          <w:i/>
          <w:iCs/>
          <w:color w:val="0000FF"/>
          <w:lang w:val="en-IN"/>
        </w:rPr>
        <w:t xml:space="preserve">-top plus </w:t>
      </w:r>
      <w:proofErr w:type="spellStart"/>
      <w:r w:rsidRPr="00077C61">
        <w:rPr>
          <w:i/>
          <w:iCs/>
          <w:color w:val="0000FF"/>
          <w:lang w:val="en-IN"/>
        </w:rPr>
        <w:t>shuanti</w:t>
      </w:r>
      <w:proofErr w:type="spellEnd"/>
      <w:r w:rsidRPr="00077C61">
        <w:rPr>
          <w:i/>
          <w:iCs/>
          <w:color w:val="0000FF"/>
          <w:lang w:val="en-IN"/>
        </w:rPr>
        <w:t>-bottom with very high value</w:t>
      </w:r>
    </w:p>
    <w:p w14:paraId="0A8EABC7" w14:textId="77777777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077C61">
        <w:rPr>
          <w:i/>
          <w:iCs/>
          <w:color w:val="0000FF"/>
          <w:lang w:val="en-IN"/>
        </w:rPr>
        <w:t xml:space="preserve">Video editor: Highlight the bar for </w:t>
      </w:r>
      <w:proofErr w:type="spellStart"/>
      <w:r w:rsidRPr="00077C61">
        <w:rPr>
          <w:i/>
          <w:iCs/>
          <w:color w:val="0000FF"/>
          <w:lang w:val="en-IN"/>
        </w:rPr>
        <w:t>shuanti</w:t>
      </w:r>
      <w:proofErr w:type="spellEnd"/>
      <w:r w:rsidRPr="00077C61">
        <w:rPr>
          <w:i/>
          <w:iCs/>
          <w:color w:val="0000FF"/>
          <w:lang w:val="en-IN"/>
        </w:rPr>
        <w:t xml:space="preserve">-top plus </w:t>
      </w:r>
      <w:proofErr w:type="spellStart"/>
      <w:r w:rsidRPr="00077C61">
        <w:rPr>
          <w:i/>
          <w:iCs/>
          <w:color w:val="0000FF"/>
          <w:lang w:val="en-IN"/>
        </w:rPr>
        <w:t>shu</w:t>
      </w:r>
      <w:proofErr w:type="spellEnd"/>
      <w:r w:rsidRPr="00077C61">
        <w:rPr>
          <w:i/>
          <w:iCs/>
          <w:color w:val="0000FF"/>
          <w:lang w:val="en-IN"/>
        </w:rPr>
        <w:t>-bottom with the highest value</w:t>
      </w:r>
    </w:p>
    <w:p w14:paraId="1E60B927" w14:textId="0A01362C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Separate folding of these mixed pairs yielded smaller increases of 2.69- and 4.94-fold, respectively </w:t>
      </w:r>
      <w:r w:rsidRPr="007379C2">
        <w:rPr>
          <w:b/>
          <w:bCs/>
        </w:rPr>
        <w:t>[1].</w:t>
      </w:r>
    </w:p>
    <w:p w14:paraId="7FABC80F" w14:textId="436C5D6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2Dii. </w:t>
      </w:r>
      <w:r w:rsidRPr="007379C2">
        <w:rPr>
          <w:i/>
          <w:iCs/>
          <w:color w:val="0000FF"/>
          <w:lang w:val="en-IN"/>
        </w:rPr>
        <w:t xml:space="preserve">Video editor: Highlight the bar for </w:t>
      </w:r>
      <w:proofErr w:type="spellStart"/>
      <w:r w:rsidRPr="007379C2">
        <w:rPr>
          <w:i/>
          <w:iCs/>
          <w:color w:val="0000FF"/>
          <w:lang w:val="en-IN"/>
        </w:rPr>
        <w:t>shu</w:t>
      </w:r>
      <w:proofErr w:type="spellEnd"/>
      <w:r w:rsidRPr="007379C2">
        <w:rPr>
          <w:i/>
          <w:iCs/>
          <w:color w:val="0000FF"/>
          <w:lang w:val="en-IN"/>
        </w:rPr>
        <w:t xml:space="preserve">-top plus </w:t>
      </w:r>
      <w:proofErr w:type="spellStart"/>
      <w:r w:rsidRPr="007379C2">
        <w:rPr>
          <w:i/>
          <w:iCs/>
          <w:color w:val="0000FF"/>
          <w:lang w:val="en-IN"/>
        </w:rPr>
        <w:t>shuanti</w:t>
      </w:r>
      <w:proofErr w:type="spellEnd"/>
      <w:r w:rsidRPr="007379C2">
        <w:rPr>
          <w:i/>
          <w:iCs/>
          <w:color w:val="0000FF"/>
          <w:lang w:val="en-IN"/>
        </w:rPr>
        <w:t>-bottom</w:t>
      </w:r>
      <w:r w:rsidR="007379C2">
        <w:rPr>
          <w:i/>
          <w:iCs/>
          <w:color w:val="0000FF"/>
          <w:lang w:val="en-IN"/>
        </w:rPr>
        <w:t xml:space="preserve"> and</w:t>
      </w:r>
      <w:r w:rsidRPr="007379C2">
        <w:rPr>
          <w:i/>
          <w:iCs/>
          <w:color w:val="0000FF"/>
          <w:lang w:val="en-IN"/>
        </w:rPr>
        <w:t xml:space="preserve"> </w:t>
      </w:r>
      <w:proofErr w:type="spellStart"/>
      <w:r w:rsidR="007379C2" w:rsidRPr="007379C2">
        <w:rPr>
          <w:i/>
          <w:iCs/>
          <w:color w:val="0000FF"/>
          <w:lang w:val="en-IN"/>
        </w:rPr>
        <w:t>shuanti</w:t>
      </w:r>
      <w:proofErr w:type="spellEnd"/>
      <w:r w:rsidR="007379C2" w:rsidRPr="007379C2">
        <w:rPr>
          <w:i/>
          <w:iCs/>
          <w:color w:val="0000FF"/>
          <w:lang w:val="en-IN"/>
        </w:rPr>
        <w:t xml:space="preserve">-top plus </w:t>
      </w:r>
      <w:proofErr w:type="spellStart"/>
      <w:r w:rsidR="007379C2" w:rsidRPr="007379C2">
        <w:rPr>
          <w:i/>
          <w:iCs/>
          <w:color w:val="0000FF"/>
          <w:lang w:val="en-IN"/>
        </w:rPr>
        <w:t>shu</w:t>
      </w:r>
      <w:proofErr w:type="spellEnd"/>
      <w:r w:rsidR="007379C2" w:rsidRPr="007379C2">
        <w:rPr>
          <w:i/>
          <w:iCs/>
          <w:color w:val="0000FF"/>
          <w:lang w:val="en-IN"/>
        </w:rPr>
        <w:t>-bottom</w:t>
      </w:r>
      <w:r w:rsidR="007379C2" w:rsidRPr="007379C2">
        <w:rPr>
          <w:color w:val="0000FF"/>
          <w:lang w:val="en-IN"/>
        </w:rPr>
        <w:t xml:space="preserve"> </w:t>
      </w:r>
      <w:r w:rsidRPr="007379C2">
        <w:rPr>
          <w:i/>
          <w:iCs/>
          <w:color w:val="0000FF"/>
          <w:lang w:val="en-IN"/>
        </w:rPr>
        <w:t>under separate folding</w:t>
      </w:r>
    </w:p>
    <w:p w14:paraId="7C26DECF" w14:textId="6B87F8E5" w:rsidR="00914982" w:rsidRPr="00473F3C" w:rsidRDefault="00914982" w:rsidP="002E62D0">
      <w:pPr>
        <w:pStyle w:val="ShotDescription"/>
        <w:ind w:firstLine="0"/>
        <w:rPr>
          <w:lang w:val="en-IN"/>
        </w:rPr>
      </w:pPr>
    </w:p>
    <w:p w14:paraId="7A3E92AC" w14:textId="77777777" w:rsidR="00914982" w:rsidRPr="00080906" w:rsidRDefault="00914982" w:rsidP="00914982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774CF" w14:textId="77777777" w:rsidR="005359D4" w:rsidRPr="00EA3B76" w:rsidRDefault="005359D4">
      <w:r w:rsidRPr="00EA3B76">
        <w:separator/>
      </w:r>
    </w:p>
    <w:p w14:paraId="0528ED63" w14:textId="77777777" w:rsidR="005359D4" w:rsidRPr="00EA3B76" w:rsidRDefault="005359D4"/>
  </w:endnote>
  <w:endnote w:type="continuationSeparator" w:id="0">
    <w:p w14:paraId="233EC753" w14:textId="77777777" w:rsidR="005359D4" w:rsidRPr="00EA3B76" w:rsidRDefault="005359D4">
      <w:r w:rsidRPr="00EA3B76">
        <w:continuationSeparator/>
      </w:r>
    </w:p>
    <w:p w14:paraId="3A719032" w14:textId="77777777" w:rsidR="005359D4" w:rsidRPr="00EA3B76" w:rsidRDefault="005359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A3B76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A3B76">
          <w:rPr>
            <w:rStyle w:val="PageNumber"/>
            <w:lang w:val="en-US"/>
          </w:rPr>
          <w:fldChar w:fldCharType="begin"/>
        </w:r>
        <w:r w:rsidRPr="00EA3B76">
          <w:rPr>
            <w:rStyle w:val="PageNumber"/>
            <w:lang w:val="en-US"/>
          </w:rPr>
          <w:instrText xml:space="preserve"> PAGE </w:instrText>
        </w:r>
        <w:r w:rsidRPr="00EA3B76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A3B76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A3B76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BDE6A5" w:rsidR="00ED23F4" w:rsidRPr="00EA3B76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A3B76">
      <w:rPr>
        <w:rFonts w:cstheme="minorHAnsi"/>
        <w:lang w:val="en-US"/>
      </w:rPr>
      <w:sym w:font="Symbol" w:char="F0D3"/>
    </w:r>
    <w:r w:rsidR="000E236A" w:rsidRPr="00EA3B76">
      <w:rPr>
        <w:rFonts w:cstheme="minorHAnsi"/>
        <w:lang w:val="en-US"/>
      </w:rPr>
      <w:t xml:space="preserve"> </w:t>
    </w:r>
    <w:r w:rsidR="000E236A" w:rsidRPr="00EA3B76">
      <w:rPr>
        <w:rFonts w:cstheme="minorHAnsi"/>
        <w:lang w:val="en-US"/>
      </w:rPr>
      <w:fldChar w:fldCharType="begin"/>
    </w:r>
    <w:r w:rsidR="000E236A" w:rsidRPr="00EA3B76">
      <w:rPr>
        <w:rFonts w:cstheme="minorHAnsi"/>
        <w:lang w:val="en-US"/>
      </w:rPr>
      <w:instrText xml:space="preserve"> DATE \@ "YYYY" </w:instrText>
    </w:r>
    <w:r w:rsidR="000E236A" w:rsidRPr="00EA3B76">
      <w:rPr>
        <w:rFonts w:cstheme="minorHAnsi"/>
        <w:lang w:val="en-US"/>
      </w:rPr>
      <w:fldChar w:fldCharType="separate"/>
    </w:r>
    <w:r w:rsidR="0056795A">
      <w:rPr>
        <w:rFonts w:cstheme="minorHAnsi"/>
        <w:noProof/>
        <w:lang w:val="en-US"/>
      </w:rPr>
      <w:t>2026</w:t>
    </w:r>
    <w:r w:rsidR="000E236A" w:rsidRPr="00EA3B76">
      <w:rPr>
        <w:rFonts w:cstheme="minorHAnsi"/>
        <w:lang w:val="en-US"/>
      </w:rPr>
      <w:fldChar w:fldCharType="end"/>
    </w:r>
    <w:r w:rsidRPr="00EA3B76">
      <w:rPr>
        <w:rFonts w:cstheme="minorHAnsi"/>
        <w:lang w:val="en-US"/>
      </w:rPr>
      <w:t>, Journal of Visualized Experiments</w:t>
    </w:r>
    <w:r w:rsidRPr="00EA3B76">
      <w:rPr>
        <w:rFonts w:cstheme="minorHAnsi"/>
        <w:lang w:val="en-US"/>
      </w:rPr>
      <w:tab/>
    </w:r>
    <w:r w:rsidR="00176D6F" w:rsidRPr="00EA3B76">
      <w:rPr>
        <w:rFonts w:cstheme="minorHAnsi"/>
        <w:lang w:val="en-US"/>
      </w:rPr>
      <w:tab/>
    </w:r>
    <w:r w:rsidRPr="00EA3B76">
      <w:rPr>
        <w:rFonts w:cstheme="minorHAnsi"/>
        <w:lang w:val="en-US"/>
      </w:rPr>
      <w:t xml:space="preserve">Page </w:t>
    </w:r>
    <w:r w:rsidRPr="00EA3B76">
      <w:rPr>
        <w:rFonts w:cstheme="minorHAnsi"/>
        <w:lang w:val="en-US"/>
      </w:rPr>
      <w:fldChar w:fldCharType="begin"/>
    </w:r>
    <w:r w:rsidRPr="00EA3B76">
      <w:rPr>
        <w:rFonts w:cstheme="minorHAnsi"/>
        <w:lang w:val="en-US"/>
      </w:rPr>
      <w:instrText xml:space="preserve"> PAGE  \* Arabic  \* MERGEFORMAT </w:instrText>
    </w:r>
    <w:r w:rsidRPr="00EA3B76">
      <w:rPr>
        <w:rFonts w:cstheme="minorHAnsi"/>
        <w:lang w:val="en-US"/>
      </w:rPr>
      <w:fldChar w:fldCharType="separate"/>
    </w:r>
    <w:r w:rsidR="00FA1A9D" w:rsidRPr="00EA3B76">
      <w:rPr>
        <w:rFonts w:cstheme="minorHAnsi"/>
        <w:lang w:val="en-US"/>
      </w:rPr>
      <w:t>9</w:t>
    </w:r>
    <w:r w:rsidRPr="00EA3B76">
      <w:rPr>
        <w:rFonts w:cstheme="minorHAnsi"/>
        <w:lang w:val="en-US"/>
      </w:rPr>
      <w:fldChar w:fldCharType="end"/>
    </w:r>
    <w:r w:rsidRPr="00EA3B76">
      <w:rPr>
        <w:rFonts w:cstheme="minorHAnsi"/>
        <w:lang w:val="en-US"/>
      </w:rPr>
      <w:t xml:space="preserve"> of </w:t>
    </w:r>
    <w:r w:rsidRPr="00EA3B76">
      <w:rPr>
        <w:rFonts w:cstheme="minorHAnsi"/>
        <w:lang w:val="en-US"/>
      </w:rPr>
      <w:fldChar w:fldCharType="begin"/>
    </w:r>
    <w:r w:rsidRPr="00EA3B76">
      <w:rPr>
        <w:rFonts w:cstheme="minorHAnsi"/>
        <w:lang w:val="en-US"/>
      </w:rPr>
      <w:instrText xml:space="preserve"> NUMPAGES  \* Arabic  \* MERGEFORMAT </w:instrText>
    </w:r>
    <w:r w:rsidRPr="00EA3B76">
      <w:rPr>
        <w:rFonts w:cstheme="minorHAnsi"/>
        <w:lang w:val="en-US"/>
      </w:rPr>
      <w:fldChar w:fldCharType="separate"/>
    </w:r>
    <w:r w:rsidR="00FA1A9D" w:rsidRPr="00EA3B76">
      <w:rPr>
        <w:rFonts w:cstheme="minorHAnsi"/>
        <w:lang w:val="en-US"/>
      </w:rPr>
      <w:t>9</w:t>
    </w:r>
    <w:r w:rsidRPr="00EA3B76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5362" w14:textId="77777777" w:rsidR="005359D4" w:rsidRPr="00EA3B76" w:rsidRDefault="005359D4">
      <w:r w:rsidRPr="00EA3B76">
        <w:separator/>
      </w:r>
    </w:p>
    <w:p w14:paraId="42A9BD1B" w14:textId="77777777" w:rsidR="005359D4" w:rsidRPr="00EA3B76" w:rsidRDefault="005359D4"/>
  </w:footnote>
  <w:footnote w:type="continuationSeparator" w:id="0">
    <w:p w14:paraId="1A1E6A1F" w14:textId="77777777" w:rsidR="005359D4" w:rsidRPr="00EA3B76" w:rsidRDefault="005359D4">
      <w:r w:rsidRPr="00EA3B76">
        <w:continuationSeparator/>
      </w:r>
    </w:p>
    <w:p w14:paraId="1BD9E814" w14:textId="77777777" w:rsidR="005359D4" w:rsidRPr="00EA3B76" w:rsidRDefault="005359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EA3B76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EA3B76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3B76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EA3B76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BB613D"/>
    <w:multiLevelType w:val="hybridMultilevel"/>
    <w:tmpl w:val="B8F28E88"/>
    <w:lvl w:ilvl="0" w:tplc="A3A47298">
      <w:start w:val="2"/>
      <w:numFmt w:val="decimal"/>
      <w:lvlText w:val="%1"/>
      <w:lvlJc w:val="left"/>
      <w:pPr>
        <w:ind w:left="1987" w:hanging="36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CD349F"/>
    <w:multiLevelType w:val="hybridMultilevel"/>
    <w:tmpl w:val="B3741536"/>
    <w:lvl w:ilvl="0" w:tplc="27F08DBA">
      <w:start w:val="2"/>
      <w:numFmt w:val="decimal"/>
      <w:lvlText w:val="%1"/>
      <w:lvlJc w:val="left"/>
      <w:pPr>
        <w:ind w:left="1987" w:hanging="36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82236920">
    <w:abstractNumId w:val="12"/>
  </w:num>
  <w:num w:numId="46" w16cid:durableId="128548679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00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7AA0"/>
    <w:rsid w:val="00074929"/>
    <w:rsid w:val="00077C6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386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2D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DE3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8D7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59D4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95A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130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4633"/>
    <w:rsid w:val="006D7676"/>
    <w:rsid w:val="006E16D4"/>
    <w:rsid w:val="006F06AF"/>
    <w:rsid w:val="006F2681"/>
    <w:rsid w:val="00710EA3"/>
    <w:rsid w:val="0071156C"/>
    <w:rsid w:val="0071294C"/>
    <w:rsid w:val="00716BC0"/>
    <w:rsid w:val="00724E3B"/>
    <w:rsid w:val="00730D4A"/>
    <w:rsid w:val="00731E5D"/>
    <w:rsid w:val="00736CF8"/>
    <w:rsid w:val="007379C2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E349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57D7"/>
    <w:rsid w:val="008A0177"/>
    <w:rsid w:val="008A413E"/>
    <w:rsid w:val="008A7A3E"/>
    <w:rsid w:val="008B1E8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82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6EF"/>
    <w:rsid w:val="00985868"/>
    <w:rsid w:val="00985F44"/>
    <w:rsid w:val="00985FE6"/>
    <w:rsid w:val="00987081"/>
    <w:rsid w:val="00992857"/>
    <w:rsid w:val="009930D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0310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089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0ED8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079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743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B76"/>
    <w:rsid w:val="00EA4B94"/>
    <w:rsid w:val="00EA60D4"/>
    <w:rsid w:val="00EB537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2027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6202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C53AAB304D941EBAE35B40F26562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FEDDC-21C2-4438-8658-FB14C426067B}"/>
      </w:docPartPr>
      <w:docPartBody>
        <w:p w:rsidR="004F2344" w:rsidRDefault="00615905" w:rsidP="00615905">
          <w:pPr>
            <w:pStyle w:val="9C53AAB304D941EBAE35B40F265620C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F6CAE6CF358451E9AA745947C023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D86A9-2DAD-4D6B-B0D0-A37CE0A95A4C}"/>
      </w:docPartPr>
      <w:docPartBody>
        <w:p w:rsidR="004F2344" w:rsidRDefault="00615905" w:rsidP="00615905">
          <w:pPr>
            <w:pStyle w:val="9F6CAE6CF358451E9AA745947C023C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F2344"/>
    <w:rsid w:val="0051075A"/>
    <w:rsid w:val="00510F54"/>
    <w:rsid w:val="0054238C"/>
    <w:rsid w:val="00542F31"/>
    <w:rsid w:val="005611F3"/>
    <w:rsid w:val="00565A22"/>
    <w:rsid w:val="005950B3"/>
    <w:rsid w:val="005B24C0"/>
    <w:rsid w:val="005F331C"/>
    <w:rsid w:val="005F4988"/>
    <w:rsid w:val="00615905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A0B00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60552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C53AAB304D941EBAE35B40F265620CC">
    <w:name w:val="9C53AAB304D941EBAE35B40F265620CC"/>
    <w:rsid w:val="0061590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6CAE6CF358451E9AA745947C023C4C">
    <w:name w:val="9F6CAE6CF358451E9AA745947C023C4C"/>
    <w:rsid w:val="0061590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14</Pages>
  <Words>3081</Words>
  <Characters>17563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2026-04-17T17:36:00Z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