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949E6AA" w:rsidR="004E0C5A" w:rsidRPr="00EA3B76" w:rsidRDefault="004E0C5A" w:rsidP="004E0C5A">
      <w:pPr>
        <w:outlineLvl w:val="0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 xml:space="preserve">Submission ID #: </w:t>
      </w:r>
      <w:r w:rsidR="00EB5374" w:rsidRPr="00EA3B76">
        <w:rPr>
          <w:rFonts w:eastAsia="Times New Roman" w:cstheme="minorHAnsi"/>
          <w:b/>
        </w:rPr>
        <w:t>70886</w:t>
      </w:r>
    </w:p>
    <w:p w14:paraId="2F6924E5" w14:textId="17DD9E1C" w:rsidR="004E0C5A" w:rsidRPr="00EA3B76" w:rsidRDefault="004E0C5A" w:rsidP="004E0C5A">
      <w:pPr>
        <w:outlineLvl w:val="0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 xml:space="preserve">Scriptwriter Name: </w:t>
      </w:r>
      <w:r w:rsidR="00EB5374" w:rsidRPr="00EA3B76">
        <w:rPr>
          <w:rFonts w:eastAsia="Times New Roman" w:cstheme="minorHAnsi"/>
          <w:b/>
        </w:rPr>
        <w:t>Pallavi Sharma</w:t>
      </w:r>
    </w:p>
    <w:p w14:paraId="6FB9233B" w14:textId="09284D58" w:rsidR="004E0C5A" w:rsidRPr="00EA3B76" w:rsidRDefault="004E0C5A" w:rsidP="004E0C5A">
      <w:pPr>
        <w:outlineLvl w:val="0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>Project Page Link:</w:t>
      </w:r>
      <w:r w:rsidR="00F60C18" w:rsidRPr="00EA3B76">
        <w:rPr>
          <w:rFonts w:eastAsia="Times New Roman" w:cstheme="minorHAnsi"/>
          <w:b/>
        </w:rPr>
        <w:t xml:space="preserve"> </w:t>
      </w:r>
      <w:hyperlink r:id="rId7" w:history="1">
        <w:r w:rsidR="00EB5374" w:rsidRPr="00DC7743">
          <w:rPr>
            <w:rStyle w:val="Hyperlink"/>
            <w:rFonts w:eastAsia="Times New Roman" w:cstheme="minorHAnsi"/>
            <w:b/>
          </w:rPr>
          <w:t>https://review.jove.com/account/file-uploader?src=21620278</w:t>
        </w:r>
      </w:hyperlink>
    </w:p>
    <w:p w14:paraId="2C89778F" w14:textId="77777777" w:rsidR="004E0C5A" w:rsidRPr="00EA3B76" w:rsidRDefault="004E0C5A" w:rsidP="004E0C5A">
      <w:pPr>
        <w:outlineLvl w:val="0"/>
        <w:rPr>
          <w:rFonts w:eastAsia="Times New Roman" w:cstheme="minorHAnsi"/>
          <w:b/>
        </w:rPr>
      </w:pPr>
    </w:p>
    <w:p w14:paraId="7547CD0B" w14:textId="2B856E34" w:rsidR="00EB5374" w:rsidRPr="00EA3B76" w:rsidRDefault="004E0C5A" w:rsidP="00EB5374">
      <w:pPr>
        <w:contextualSpacing/>
        <w:rPr>
          <w:b/>
          <w:bCs/>
          <w:sz w:val="32"/>
          <w:szCs w:val="32"/>
        </w:rPr>
      </w:pPr>
      <w:r w:rsidRPr="00EA3B76">
        <w:rPr>
          <w:rFonts w:eastAsia="Times New Roman" w:cstheme="minorHAnsi"/>
          <w:b/>
          <w:sz w:val="32"/>
          <w:szCs w:val="32"/>
        </w:rPr>
        <w:t>Title:</w:t>
      </w:r>
      <w:r w:rsidRPr="00EA3B76">
        <w:rPr>
          <w:rFonts w:eastAsia="Times New Roman" w:cstheme="minorHAnsi"/>
          <w:b/>
        </w:rPr>
        <w:t xml:space="preserve"> </w:t>
      </w:r>
      <w:r w:rsidR="00EB5374" w:rsidRPr="00EA3B76">
        <w:rPr>
          <w:b/>
          <w:bCs/>
          <w:sz w:val="32"/>
          <w:szCs w:val="32"/>
        </w:rPr>
        <w:t xml:space="preserve">Visualization and </w:t>
      </w:r>
      <w:r w:rsidR="008957D7">
        <w:rPr>
          <w:b/>
          <w:bCs/>
          <w:sz w:val="32"/>
          <w:szCs w:val="32"/>
        </w:rPr>
        <w:t>Q</w:t>
      </w:r>
      <w:r w:rsidR="00EB5374" w:rsidRPr="00EA3B76">
        <w:rPr>
          <w:b/>
          <w:bCs/>
          <w:sz w:val="32"/>
          <w:szCs w:val="32"/>
        </w:rPr>
        <w:t xml:space="preserve">uantification of </w:t>
      </w:r>
      <w:r w:rsidR="008957D7">
        <w:rPr>
          <w:b/>
          <w:bCs/>
          <w:sz w:val="32"/>
          <w:szCs w:val="32"/>
        </w:rPr>
        <w:t>I</w:t>
      </w:r>
      <w:r w:rsidR="00EB5374" w:rsidRPr="00EA3B76">
        <w:rPr>
          <w:b/>
          <w:bCs/>
          <w:sz w:val="32"/>
          <w:szCs w:val="32"/>
        </w:rPr>
        <w:t xml:space="preserve">ntermolecular RNA </w:t>
      </w:r>
      <w:r w:rsidR="008957D7">
        <w:rPr>
          <w:b/>
          <w:bCs/>
          <w:sz w:val="32"/>
          <w:szCs w:val="32"/>
        </w:rPr>
        <w:t>B</w:t>
      </w:r>
      <w:r w:rsidR="00EB5374" w:rsidRPr="00EA3B76">
        <w:rPr>
          <w:b/>
          <w:bCs/>
          <w:sz w:val="32"/>
          <w:szCs w:val="32"/>
        </w:rPr>
        <w:t xml:space="preserve">ase </w:t>
      </w:r>
      <w:r w:rsidR="008957D7">
        <w:rPr>
          <w:b/>
          <w:bCs/>
          <w:sz w:val="32"/>
          <w:szCs w:val="32"/>
        </w:rPr>
        <w:t>P</w:t>
      </w:r>
      <w:r w:rsidR="00EB5374" w:rsidRPr="00EA3B76">
        <w:rPr>
          <w:b/>
          <w:bCs/>
          <w:sz w:val="32"/>
          <w:szCs w:val="32"/>
        </w:rPr>
        <w:t xml:space="preserve">airing in </w:t>
      </w:r>
      <w:r w:rsidR="00DC7743" w:rsidRPr="00A91E25">
        <w:rPr>
          <w:b/>
          <w:bCs/>
          <w:sz w:val="32"/>
          <w:szCs w:val="32"/>
        </w:rPr>
        <w:t>I</w:t>
      </w:r>
      <w:r w:rsidR="00EB5374" w:rsidRPr="00A91E25">
        <w:rPr>
          <w:b/>
          <w:bCs/>
          <w:sz w:val="32"/>
          <w:szCs w:val="32"/>
        </w:rPr>
        <w:t xml:space="preserve">n </w:t>
      </w:r>
      <w:r w:rsidR="00DC7743" w:rsidRPr="00A91E25">
        <w:rPr>
          <w:b/>
          <w:bCs/>
          <w:sz w:val="32"/>
          <w:szCs w:val="32"/>
        </w:rPr>
        <w:t>V</w:t>
      </w:r>
      <w:r w:rsidR="00EB5374" w:rsidRPr="00A91E25">
        <w:rPr>
          <w:b/>
          <w:bCs/>
          <w:sz w:val="32"/>
          <w:szCs w:val="32"/>
        </w:rPr>
        <w:t>itro</w:t>
      </w:r>
      <w:r w:rsidR="00EB5374" w:rsidRPr="00EA3B76">
        <w:rPr>
          <w:b/>
          <w:bCs/>
          <w:sz w:val="32"/>
          <w:szCs w:val="32"/>
        </w:rPr>
        <w:t xml:space="preserve"> RNA </w:t>
      </w:r>
      <w:r w:rsidR="008957D7">
        <w:rPr>
          <w:b/>
          <w:bCs/>
          <w:sz w:val="32"/>
          <w:szCs w:val="32"/>
        </w:rPr>
        <w:t>C</w:t>
      </w:r>
      <w:r w:rsidR="00EB5374" w:rsidRPr="00EA3B76">
        <w:rPr>
          <w:b/>
          <w:bCs/>
          <w:sz w:val="32"/>
          <w:szCs w:val="32"/>
        </w:rPr>
        <w:t xml:space="preserve">lusters using </w:t>
      </w:r>
      <w:r w:rsidR="008957D7">
        <w:rPr>
          <w:b/>
          <w:bCs/>
          <w:sz w:val="32"/>
          <w:szCs w:val="32"/>
        </w:rPr>
        <w:t>S</w:t>
      </w:r>
      <w:r w:rsidR="00EB5374" w:rsidRPr="00EA3B76">
        <w:rPr>
          <w:b/>
          <w:bCs/>
          <w:sz w:val="32"/>
          <w:szCs w:val="32"/>
        </w:rPr>
        <w:t xml:space="preserve">plit Broccoli RNA </w:t>
      </w:r>
      <w:r w:rsidR="008957D7">
        <w:rPr>
          <w:b/>
          <w:bCs/>
          <w:sz w:val="32"/>
          <w:szCs w:val="32"/>
        </w:rPr>
        <w:t>R</w:t>
      </w:r>
      <w:r w:rsidR="00EB5374" w:rsidRPr="00EA3B76">
        <w:rPr>
          <w:b/>
          <w:bCs/>
          <w:sz w:val="32"/>
          <w:szCs w:val="32"/>
        </w:rPr>
        <w:t>eporters</w:t>
      </w:r>
    </w:p>
    <w:p w14:paraId="30BC7CCC" w14:textId="5E9221F8" w:rsidR="004E0C5A" w:rsidRPr="00EA3B76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EA3B76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A3B7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A3B76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BC1FE86" w14:textId="0E8CE0DD" w:rsidR="00EB5374" w:rsidRPr="00EA3B76" w:rsidRDefault="00EB5374" w:rsidP="00EB5374">
      <w:pPr>
        <w:contextualSpacing/>
        <w:rPr>
          <w:bCs/>
          <w:sz w:val="28"/>
          <w:szCs w:val="28"/>
        </w:rPr>
      </w:pPr>
      <w:r w:rsidRPr="00EA3B76">
        <w:rPr>
          <w:bCs/>
          <w:sz w:val="28"/>
          <w:szCs w:val="28"/>
        </w:rPr>
        <w:t>Siran Tian, Tatjana Trcek</w:t>
      </w:r>
    </w:p>
    <w:p w14:paraId="6C4E3977" w14:textId="77777777" w:rsidR="00EB5374" w:rsidRPr="00EA3B76" w:rsidRDefault="00EB5374" w:rsidP="00EB5374">
      <w:pPr>
        <w:contextualSpacing/>
        <w:rPr>
          <w:sz w:val="28"/>
          <w:szCs w:val="28"/>
        </w:rPr>
      </w:pPr>
    </w:p>
    <w:p w14:paraId="0FFF7276" w14:textId="138C0AF8" w:rsidR="00EB5374" w:rsidRPr="00EA3B76" w:rsidRDefault="00EB5374" w:rsidP="00EB5374">
      <w:pPr>
        <w:pStyle w:val="ListParagraph"/>
        <w:ind w:left="0"/>
        <w:rPr>
          <w:rFonts w:ascii="Calibri" w:hAnsi="Calibri" w:cs="Calibri"/>
          <w:sz w:val="28"/>
          <w:szCs w:val="28"/>
        </w:rPr>
      </w:pPr>
      <w:r w:rsidRPr="00EA3B76">
        <w:rPr>
          <w:rFonts w:ascii="Calibri" w:hAnsi="Calibri" w:cs="Calibri"/>
          <w:sz w:val="28"/>
          <w:szCs w:val="28"/>
        </w:rPr>
        <w:t>Department of Biology, Johns Hopkins University</w:t>
      </w:r>
    </w:p>
    <w:p w14:paraId="33CD999C" w14:textId="718ACB3D" w:rsidR="00D6314B" w:rsidRPr="00EA3B76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EA3B76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EA3B76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EA3B76" w:rsidRDefault="004E0C5A" w:rsidP="004E0C5A">
      <w:pPr>
        <w:outlineLvl w:val="0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 xml:space="preserve">Corresponding Authors: </w:t>
      </w:r>
    </w:p>
    <w:p w14:paraId="47C2DEC2" w14:textId="77777777" w:rsidR="00EB5374" w:rsidRPr="00EA3B76" w:rsidRDefault="00EB5374" w:rsidP="00EB5374">
      <w:pPr>
        <w:contextualSpacing/>
        <w:rPr>
          <w:b/>
        </w:rPr>
      </w:pPr>
      <w:bookmarkStart w:id="0" w:name="_Hlk25233958"/>
      <w:r w:rsidRPr="00EA3B76">
        <w:t>Tatjana Trcek</w:t>
      </w:r>
      <w:r w:rsidRPr="00EA3B76">
        <w:tab/>
      </w:r>
      <w:r w:rsidRPr="00EA3B76">
        <w:tab/>
      </w:r>
      <w:r w:rsidRPr="00EA3B76">
        <w:tab/>
        <w:t>ttrcekp1@jhu.edu</w:t>
      </w:r>
    </w:p>
    <w:p w14:paraId="5196A52A" w14:textId="4B149E09" w:rsidR="004E0C5A" w:rsidRPr="00EA3B76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EA3B76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EA3B76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EA3B76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EA3B76">
        <w:rPr>
          <w:rFonts w:eastAsia="Times New Roman" w:cstheme="minorHAnsi"/>
          <w:b/>
        </w:rPr>
        <w:t>Email Addresses</w:t>
      </w:r>
      <w:proofErr w:type="gramEnd"/>
      <w:r w:rsidRPr="00EA3B76">
        <w:rPr>
          <w:rFonts w:eastAsia="Times New Roman" w:cstheme="minorHAnsi"/>
          <w:b/>
        </w:rPr>
        <w:t xml:space="preserve"> for </w:t>
      </w:r>
      <w:r w:rsidR="006579DD" w:rsidRPr="00EA3B76">
        <w:rPr>
          <w:rFonts w:eastAsia="Times New Roman" w:cstheme="minorHAnsi"/>
          <w:b/>
        </w:rPr>
        <w:t>All A</w:t>
      </w:r>
      <w:r w:rsidRPr="00EA3B76">
        <w:rPr>
          <w:rFonts w:eastAsia="Times New Roman" w:cstheme="minorHAnsi"/>
          <w:b/>
        </w:rPr>
        <w:t>uthors:</w:t>
      </w:r>
      <w:r w:rsidRPr="00EA3B76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EA3B7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65C8FBDA" w:rsidR="003B5E26" w:rsidRPr="0056795A" w:rsidRDefault="00EB5374" w:rsidP="00EB5374">
      <w:pPr>
        <w:contextualSpacing/>
        <w:rPr>
          <w:b/>
          <w:lang w:val="it-CH"/>
        </w:rPr>
      </w:pPr>
      <w:r w:rsidRPr="0056795A">
        <w:rPr>
          <w:lang w:val="it-CH"/>
        </w:rPr>
        <w:t>Tatjana Trcek</w:t>
      </w:r>
      <w:r w:rsidRPr="0056795A">
        <w:rPr>
          <w:lang w:val="it-CH"/>
        </w:rPr>
        <w:tab/>
      </w:r>
      <w:r w:rsidRPr="0056795A">
        <w:rPr>
          <w:lang w:val="it-CH"/>
        </w:rPr>
        <w:tab/>
      </w:r>
      <w:r w:rsidRPr="0056795A">
        <w:rPr>
          <w:lang w:val="it-CH"/>
        </w:rPr>
        <w:tab/>
        <w:t>ttrcekp1@jhu.edu</w:t>
      </w:r>
    </w:p>
    <w:p w14:paraId="2DF9AE3D" w14:textId="77777777" w:rsidR="00EB5374" w:rsidRPr="0056795A" w:rsidRDefault="00EB5374" w:rsidP="00EB5374">
      <w:pPr>
        <w:rPr>
          <w:lang w:val="it-CH"/>
        </w:rPr>
      </w:pPr>
      <w:r w:rsidRPr="0056795A">
        <w:rPr>
          <w:lang w:val="it-CH"/>
        </w:rPr>
        <w:t>Siran Tian</w:t>
      </w:r>
      <w:r w:rsidRPr="0056795A">
        <w:rPr>
          <w:lang w:val="it-CH"/>
        </w:rPr>
        <w:tab/>
      </w:r>
      <w:r w:rsidRPr="0056795A">
        <w:rPr>
          <w:lang w:val="it-CH"/>
        </w:rPr>
        <w:tab/>
      </w:r>
      <w:r w:rsidRPr="0056795A">
        <w:rPr>
          <w:lang w:val="it-CH"/>
        </w:rPr>
        <w:tab/>
        <w:t>siran.tian@jhu.edu</w:t>
      </w:r>
    </w:p>
    <w:p w14:paraId="5A2BE33C" w14:textId="77777777" w:rsidR="001E230F" w:rsidRPr="0056795A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56795A" w:rsidRDefault="00C70C90">
      <w:pPr>
        <w:rPr>
          <w:rFonts w:cstheme="minorHAnsi"/>
          <w:b/>
          <w:sz w:val="22"/>
          <w:szCs w:val="22"/>
          <w:lang w:val="it-CH"/>
        </w:rPr>
      </w:pPr>
      <w:r w:rsidRPr="0056795A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EA3B76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EA3B76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DEA5DAB" w:rsidR="005F1ADF" w:rsidRPr="0006669E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EA3B76">
        <w:rPr>
          <w:rFonts w:eastAsia="Times New Roman" w:cstheme="minorHAnsi"/>
          <w:b/>
        </w:rPr>
        <w:t>1</w:t>
      </w:r>
      <w:r w:rsidRPr="0006669E">
        <w:rPr>
          <w:rFonts w:eastAsia="Times New Roman" w:cstheme="minorHAnsi"/>
          <w:b/>
        </w:rPr>
        <w:t xml:space="preserve">. </w:t>
      </w:r>
      <w:r w:rsidRPr="0006669E">
        <w:rPr>
          <w:rFonts w:eastAsia="Times New Roman" w:cstheme="minorHAnsi"/>
          <w:b/>
          <w:bCs/>
        </w:rPr>
        <w:t>Microscopy</w:t>
      </w:r>
      <w:r w:rsidRPr="0006669E">
        <w:rPr>
          <w:rFonts w:eastAsia="Times New Roman" w:cstheme="minorHAnsi"/>
        </w:rPr>
        <w:t xml:space="preserve">: </w:t>
      </w:r>
      <w:r w:rsidRPr="0006669E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06669E">
        <w:rPr>
          <w:rFonts w:eastAsia="Times New Roman" w:cstheme="minorHAnsi"/>
        </w:rPr>
        <w:t>?</w:t>
      </w:r>
      <w:r w:rsidRPr="0006669E">
        <w:rPr>
          <w:rFonts w:eastAsia="Times New Roman" w:cstheme="minorHAnsi"/>
          <w:b/>
        </w:rPr>
        <w:t xml:space="preserve">  </w:t>
      </w:r>
      <w:r w:rsidR="00BD424B" w:rsidRPr="0006669E">
        <w:rPr>
          <w:rFonts w:eastAsia="Times New Roman" w:cstheme="minorHAnsi"/>
          <w:b/>
          <w:bCs/>
        </w:rPr>
        <w:t>NO</w:t>
      </w:r>
      <w:r w:rsidRPr="0006669E">
        <w:rPr>
          <w:rFonts w:eastAsia="Times New Roman" w:cstheme="minorHAnsi"/>
        </w:rPr>
        <w:t xml:space="preserve">  </w:t>
      </w:r>
    </w:p>
    <w:p w14:paraId="181DD27E" w14:textId="0318D8FB" w:rsidR="005F1ADF" w:rsidRPr="0006669E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06669E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59C97D3" w:rsidR="005F1ADF" w:rsidRPr="0006669E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06669E">
        <w:rPr>
          <w:rFonts w:eastAsia="Times New Roman" w:cstheme="minorHAnsi"/>
          <w:b/>
        </w:rPr>
        <w:t xml:space="preserve">2. Software: </w:t>
      </w:r>
      <w:r w:rsidRPr="0006669E">
        <w:rPr>
          <w:rFonts w:eastAsia="Times New Roman" w:cstheme="minorHAnsi"/>
        </w:rPr>
        <w:t>Does the part of your protocol being filmed include step-by-step descriptions of software usage?</w:t>
      </w:r>
      <w:r w:rsidRPr="0006669E">
        <w:rPr>
          <w:rFonts w:eastAsia="Times New Roman" w:cstheme="minorHAnsi"/>
          <w:b/>
        </w:rPr>
        <w:t xml:space="preserve">  </w:t>
      </w:r>
      <w:r w:rsidR="003F4A6A" w:rsidRPr="0006669E">
        <w:rPr>
          <w:rFonts w:eastAsia="Times New Roman" w:cstheme="minorHAnsi"/>
          <w:b/>
          <w:bCs/>
        </w:rPr>
        <w:t>YES</w:t>
      </w:r>
      <w:r w:rsidR="0006669E" w:rsidRPr="0006669E">
        <w:rPr>
          <w:rFonts w:eastAsia="Times New Roman" w:cstheme="minorHAnsi"/>
          <w:b/>
          <w:bCs/>
        </w:rPr>
        <w:t>, all done</w:t>
      </w:r>
      <w:r w:rsidR="00F31C79">
        <w:rPr>
          <w:rFonts w:eastAsia="Times New Roman" w:cstheme="minorHAnsi"/>
          <w:b/>
          <w:bCs/>
        </w:rPr>
        <w:br/>
      </w:r>
    </w:p>
    <w:p w14:paraId="7A03162F" w14:textId="49AD3481" w:rsidR="005F1ADF" w:rsidRPr="0006669E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06669E">
        <w:rPr>
          <w:rFonts w:eastAsia="Times New Roman" w:cstheme="minorHAnsi"/>
          <w:b/>
        </w:rPr>
        <w:t>3</w:t>
      </w:r>
      <w:r w:rsidR="005F1ADF" w:rsidRPr="0006669E">
        <w:rPr>
          <w:rFonts w:eastAsia="Times New Roman" w:cstheme="minorHAnsi"/>
          <w:b/>
        </w:rPr>
        <w:t>. Filming location:</w:t>
      </w:r>
      <w:r w:rsidR="005F1ADF" w:rsidRPr="0006669E">
        <w:rPr>
          <w:rFonts w:eastAsia="Times New Roman" w:cstheme="minorHAnsi"/>
        </w:rPr>
        <w:t xml:space="preserve"> Will the </w:t>
      </w:r>
      <w:proofErr w:type="gramStart"/>
      <w:r w:rsidR="005F1ADF" w:rsidRPr="0006669E">
        <w:rPr>
          <w:rFonts w:eastAsia="Times New Roman" w:cstheme="minorHAnsi"/>
        </w:rPr>
        <w:t>filming need to</w:t>
      </w:r>
      <w:proofErr w:type="gramEnd"/>
      <w:r w:rsidR="005F1ADF" w:rsidRPr="0006669E">
        <w:rPr>
          <w:rFonts w:eastAsia="Times New Roman" w:cstheme="minorHAnsi"/>
        </w:rPr>
        <w:t xml:space="preserve"> take place in multiple locations? </w:t>
      </w:r>
      <w:r w:rsidR="005F1ADF" w:rsidRPr="0006669E">
        <w:rPr>
          <w:rFonts w:eastAsia="Times New Roman" w:cstheme="minorHAnsi"/>
          <w:b/>
        </w:rPr>
        <w:t xml:space="preserve">  </w:t>
      </w:r>
      <w:r w:rsidR="00A71B99" w:rsidRPr="0006669E">
        <w:rPr>
          <w:rFonts w:eastAsia="Times New Roman" w:cstheme="minorHAnsi"/>
          <w:b/>
          <w:bCs/>
        </w:rPr>
        <w:t>Yes</w:t>
      </w:r>
    </w:p>
    <w:p w14:paraId="63770740" w14:textId="1D6420F0" w:rsidR="005F1ADF" w:rsidRPr="0006669E" w:rsidRDefault="005F1ADF" w:rsidP="005F1ADF">
      <w:pPr>
        <w:spacing w:before="120"/>
        <w:ind w:left="720"/>
        <w:rPr>
          <w:rFonts w:eastAsia="Times New Roman" w:cstheme="minorHAnsi"/>
        </w:rPr>
      </w:pPr>
      <w:r w:rsidRPr="0006669E">
        <w:rPr>
          <w:rFonts w:eastAsia="Times New Roman" w:cstheme="minorHAnsi"/>
        </w:rPr>
        <w:t xml:space="preserve"> </w:t>
      </w:r>
      <w:r w:rsidR="00524AE1" w:rsidRPr="0006669E">
        <w:rPr>
          <w:rFonts w:eastAsia="Times New Roman" w:cstheme="minorHAnsi"/>
        </w:rPr>
        <w:t>Next to each other.</w:t>
      </w:r>
    </w:p>
    <w:p w14:paraId="4920A8BE" w14:textId="77777777" w:rsidR="00500FA1" w:rsidRPr="0006669E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1B248F3" w:rsidR="00F0777A" w:rsidRPr="00EA3B76" w:rsidRDefault="00500FA1" w:rsidP="00F0777A">
      <w:pPr>
        <w:spacing w:before="120"/>
        <w:rPr>
          <w:rFonts w:eastAsia="Times New Roman" w:cstheme="minorHAnsi"/>
        </w:rPr>
      </w:pPr>
      <w:r w:rsidRPr="0006669E">
        <w:rPr>
          <w:rFonts w:eastAsia="Times New Roman" w:cstheme="minorHAnsi"/>
          <w:b/>
          <w:bCs/>
        </w:rPr>
        <w:t xml:space="preserve">4. Testimonials (optional): </w:t>
      </w:r>
      <w:r w:rsidRPr="0006669E">
        <w:t xml:space="preserve">Would you be open to filming two short testimonial statements </w:t>
      </w:r>
      <w:r w:rsidRPr="0006669E">
        <w:rPr>
          <w:rStyle w:val="Strong"/>
        </w:rPr>
        <w:t>live during your JoVE shoot</w:t>
      </w:r>
      <w:r w:rsidRPr="0006669E">
        <w:t xml:space="preserve">? These will </w:t>
      </w:r>
      <w:r w:rsidRPr="0006669E">
        <w:rPr>
          <w:rStyle w:val="Strong"/>
        </w:rPr>
        <w:t>not appear in your JoVE video</w:t>
      </w:r>
      <w:r w:rsidRPr="0006669E">
        <w:t xml:space="preserve"> but may be used in </w:t>
      </w:r>
      <w:proofErr w:type="spellStart"/>
      <w:r w:rsidRPr="0006669E">
        <w:t>JoVE’s</w:t>
      </w:r>
      <w:proofErr w:type="spellEnd"/>
      <w:r w:rsidRPr="0006669E">
        <w:t xml:space="preserve"> promotional materials. </w:t>
      </w:r>
      <w:r w:rsidR="00524AE1" w:rsidRPr="0006669E">
        <w:t xml:space="preserve"> </w:t>
      </w:r>
      <w:r w:rsidR="00524AE1" w:rsidRPr="0006669E">
        <w:rPr>
          <w:rFonts w:eastAsia="Times New Roman" w:cstheme="minorHAnsi"/>
          <w:b/>
          <w:bCs/>
        </w:rPr>
        <w:t>NO</w:t>
      </w:r>
    </w:p>
    <w:p w14:paraId="32DAE90F" w14:textId="77777777" w:rsidR="003326AD" w:rsidRPr="00EA3B76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EA3B76" w:rsidRDefault="005F1ADF" w:rsidP="005F1ADF">
      <w:pPr>
        <w:rPr>
          <w:rFonts w:cstheme="minorHAnsi"/>
          <w:b/>
          <w:sz w:val="22"/>
          <w:szCs w:val="22"/>
        </w:rPr>
      </w:pPr>
      <w:r w:rsidRPr="00EA3B76">
        <w:rPr>
          <w:rFonts w:cstheme="minorHAnsi"/>
          <w:b/>
          <w:sz w:val="22"/>
          <w:szCs w:val="22"/>
        </w:rPr>
        <w:t>Current Protocol Length</w:t>
      </w:r>
    </w:p>
    <w:p w14:paraId="72F5C5E6" w14:textId="2C35D86E" w:rsidR="005F1ADF" w:rsidRPr="00EA3B76" w:rsidRDefault="005F1ADF" w:rsidP="005F1ADF">
      <w:pPr>
        <w:rPr>
          <w:rFonts w:cstheme="minorHAnsi"/>
          <w:bCs/>
          <w:sz w:val="22"/>
          <w:szCs w:val="22"/>
        </w:rPr>
      </w:pPr>
      <w:r w:rsidRPr="00EA3B76">
        <w:rPr>
          <w:rFonts w:cstheme="minorHAnsi"/>
          <w:bCs/>
          <w:sz w:val="22"/>
          <w:szCs w:val="22"/>
        </w:rPr>
        <w:t>Number of Steps</w:t>
      </w:r>
      <w:proofErr w:type="gramStart"/>
      <w:r w:rsidRPr="00EA3B76">
        <w:rPr>
          <w:rFonts w:cstheme="minorHAnsi"/>
          <w:bCs/>
          <w:sz w:val="22"/>
          <w:szCs w:val="22"/>
        </w:rPr>
        <w:t xml:space="preserve">:  </w:t>
      </w:r>
      <w:r w:rsidR="00067AA0">
        <w:rPr>
          <w:rFonts w:cstheme="minorHAnsi"/>
          <w:bCs/>
          <w:sz w:val="22"/>
          <w:szCs w:val="22"/>
        </w:rPr>
        <w:t>33</w:t>
      </w:r>
      <w:proofErr w:type="gramEnd"/>
    </w:p>
    <w:p w14:paraId="5AAC9C6C" w14:textId="44E5923D" w:rsidR="00C2620F" w:rsidRPr="00EA3B76" w:rsidRDefault="005F1ADF" w:rsidP="005F1ADF">
      <w:pPr>
        <w:rPr>
          <w:rFonts w:cstheme="minorHAnsi"/>
          <w:b/>
          <w:sz w:val="22"/>
          <w:szCs w:val="22"/>
        </w:rPr>
      </w:pPr>
      <w:r w:rsidRPr="00EA3B76">
        <w:rPr>
          <w:rFonts w:cstheme="minorHAnsi"/>
          <w:bCs/>
          <w:sz w:val="22"/>
          <w:szCs w:val="22"/>
        </w:rPr>
        <w:t>Number of Shots</w:t>
      </w:r>
      <w:proofErr w:type="gramStart"/>
      <w:r w:rsidRPr="00EA3B76">
        <w:rPr>
          <w:rFonts w:cstheme="minorHAnsi"/>
          <w:bCs/>
          <w:sz w:val="22"/>
          <w:szCs w:val="22"/>
        </w:rPr>
        <w:t xml:space="preserve">:  </w:t>
      </w:r>
      <w:r w:rsidR="002E62D0">
        <w:rPr>
          <w:rFonts w:cstheme="minorHAnsi"/>
          <w:bCs/>
          <w:sz w:val="22"/>
          <w:szCs w:val="22"/>
        </w:rPr>
        <w:t>58</w:t>
      </w:r>
      <w:proofErr w:type="gramEnd"/>
      <w:r w:rsidR="002E62D0">
        <w:rPr>
          <w:rFonts w:cstheme="minorHAnsi"/>
          <w:bCs/>
          <w:sz w:val="22"/>
          <w:szCs w:val="22"/>
        </w:rPr>
        <w:t xml:space="preserve"> (5 SCs)</w:t>
      </w:r>
      <w:r w:rsidRPr="00EA3B76">
        <w:rPr>
          <w:rFonts w:cstheme="minorHAnsi"/>
          <w:b/>
          <w:sz w:val="22"/>
          <w:szCs w:val="22"/>
        </w:rPr>
        <w:t xml:space="preserve"> </w:t>
      </w:r>
      <w:r w:rsidR="00277C90" w:rsidRPr="00EA3B76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EA3B76" w:rsidRDefault="00FF25E5" w:rsidP="000F326F">
      <w:pPr>
        <w:pStyle w:val="Heading1"/>
        <w:rPr>
          <w:rFonts w:cstheme="minorHAnsi"/>
        </w:rPr>
      </w:pPr>
      <w:r w:rsidRPr="00EA3B76">
        <w:rPr>
          <w:rFonts w:cstheme="minorHAnsi"/>
        </w:rPr>
        <w:lastRenderedPageBreak/>
        <w:t>Introduction</w:t>
      </w:r>
    </w:p>
    <w:p w14:paraId="21054688" w14:textId="23549FDE" w:rsidR="00455638" w:rsidRPr="00EA3B76" w:rsidRDefault="00455638" w:rsidP="00455638">
      <w:pPr>
        <w:rPr>
          <w:rFonts w:cstheme="minorHAnsi"/>
          <w:b/>
          <w:i/>
          <w:iCs/>
        </w:rPr>
      </w:pPr>
      <w:r w:rsidRPr="00EA3B76">
        <w:rPr>
          <w:rFonts w:cstheme="minorHAnsi"/>
          <w:b/>
          <w:i/>
          <w:color w:val="0000FF"/>
        </w:rPr>
        <w:t>Videographer: Obtain headshots for all authors</w:t>
      </w:r>
      <w:r w:rsidR="00985868" w:rsidRPr="00EA3B76">
        <w:rPr>
          <w:rFonts w:cstheme="minorHAnsi"/>
          <w:b/>
          <w:i/>
          <w:color w:val="0000FF"/>
        </w:rPr>
        <w:t xml:space="preserve"> available at the filming location</w:t>
      </w:r>
      <w:r w:rsidRPr="00EA3B76">
        <w:rPr>
          <w:rFonts w:cstheme="minorHAnsi"/>
          <w:b/>
          <w:i/>
          <w:color w:val="0000FF"/>
        </w:rPr>
        <w:t>.</w:t>
      </w:r>
      <w:r w:rsidRPr="00EA3B76">
        <w:rPr>
          <w:rFonts w:cstheme="minorHAnsi"/>
          <w:b/>
          <w:i/>
        </w:rPr>
        <w:t xml:space="preserve"> </w:t>
      </w:r>
    </w:p>
    <w:p w14:paraId="7E8076BA" w14:textId="77777777" w:rsidR="007D61A8" w:rsidRPr="00EA3B76" w:rsidRDefault="007D61A8" w:rsidP="00731E5D">
      <w:pPr>
        <w:rPr>
          <w:rFonts w:cstheme="minorHAnsi"/>
          <w:b/>
        </w:rPr>
      </w:pPr>
    </w:p>
    <w:p w14:paraId="4B6C7070" w14:textId="77777777" w:rsidR="00D94887" w:rsidRPr="00EA3B76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EA3B76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EA3B76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EA3B76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8F11DD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8F11DD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8F11DD">
        <w:rPr>
          <w:rFonts w:cstheme="minorHAnsi"/>
          <w:strike/>
          <w:color w:val="000000"/>
        </w:rPr>
        <w:t>Summarize your research focus and the main questions it aims to answer.</w:t>
      </w:r>
    </w:p>
    <w:p w14:paraId="00A66870" w14:textId="2984BC88" w:rsidR="007D61A8" w:rsidRPr="0051365F" w:rsidRDefault="008A5839" w:rsidP="00493CD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8A5839">
        <w:rPr>
          <w:rStyle w:val="AuthorName"/>
          <w:rFonts w:asciiTheme="minorHAnsi" w:eastAsia="times" w:hAnsiTheme="minorHAnsi" w:cstheme="minorHAnsi"/>
        </w:rPr>
        <w:t>Tatjana Trcek</w:t>
      </w:r>
      <w:r w:rsidR="00927B12" w:rsidRPr="008A5839">
        <w:rPr>
          <w:rStyle w:val="AuthorName"/>
          <w:rFonts w:asciiTheme="minorHAnsi" w:eastAsia="times" w:hAnsiTheme="minorHAnsi" w:cstheme="minorHAnsi"/>
        </w:rPr>
        <w:t>:</w:t>
      </w:r>
      <w:r w:rsidR="005A33C6" w:rsidRPr="008A5839">
        <w:rPr>
          <w:rFonts w:cstheme="minorHAnsi"/>
        </w:rPr>
        <w:t xml:space="preserve"> </w:t>
      </w:r>
      <w:r>
        <w:t>We apply the split Broccoli RNA reporter assay to detect and quantify intermolecular base pairing in RNA clusters in vitro.</w:t>
      </w:r>
    </w:p>
    <w:p w14:paraId="12673CD6" w14:textId="77777777" w:rsidR="0051365F" w:rsidRPr="00EF4E10" w:rsidRDefault="0051365F" w:rsidP="005136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FAC03D3" w14:textId="77777777" w:rsidR="0051365F" w:rsidRPr="008A5839" w:rsidRDefault="0051365F" w:rsidP="0051365F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Pr="008F11DD" w:rsidRDefault="007F1168" w:rsidP="0051365F">
      <w:pPr>
        <w:spacing w:before="120"/>
        <w:ind w:left="360"/>
        <w:rPr>
          <w:rFonts w:eastAsia="Times New Roman" w:cstheme="minorHAnsi"/>
          <w:b/>
          <w:bCs/>
          <w:strike/>
        </w:rPr>
      </w:pPr>
      <w:r w:rsidRPr="008F11DD">
        <w:rPr>
          <w:strike/>
        </w:rPr>
        <w:t>Describe the research gap or limitation in existing methods and how this protocol addresses them.</w:t>
      </w:r>
    </w:p>
    <w:p w14:paraId="490E6309" w14:textId="4E837EA1" w:rsidR="007D61A8" w:rsidRPr="00570680" w:rsidRDefault="00C45EC0" w:rsidP="00570680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lang w:val="en-IN"/>
        </w:rPr>
      </w:pPr>
      <w:r w:rsidRPr="00C45EC0">
        <w:rPr>
          <w:rFonts w:ascii="Calibri" w:hAnsi="Calibri" w:cstheme="minorHAnsi"/>
          <w:b/>
          <w:color w:val="auto"/>
          <w:u w:val="single"/>
        </w:rPr>
        <w:t>Tatjana Trcek</w:t>
      </w:r>
      <w:r w:rsidR="007D61A8" w:rsidRPr="00EA3B76">
        <w:rPr>
          <w:rFonts w:eastAsia="Times New Roman" w:cstheme="minorHAnsi"/>
          <w:b/>
          <w:bCs/>
          <w:u w:val="single"/>
        </w:rPr>
        <w:t>:</w:t>
      </w:r>
      <w:r w:rsidR="007D61A8" w:rsidRPr="00EA3B76">
        <w:rPr>
          <w:rFonts w:eastAsia="Times New Roman" w:cstheme="minorHAnsi"/>
        </w:rPr>
        <w:t xml:space="preserve"> </w:t>
      </w:r>
      <w:r w:rsidR="00570680" w:rsidRPr="00570680">
        <w:rPr>
          <w:rFonts w:eastAsia="Times New Roman" w:cstheme="minorHAnsi"/>
          <w:lang w:val="en-IN"/>
        </w:rPr>
        <w:t>Chemical probing and simulations suggest RNA interactions but cannot directly measure them; this protocol enables direct, accurate assessment within RNA clusters.</w:t>
      </w:r>
    </w:p>
    <w:p w14:paraId="4016A1A9" w14:textId="77777777" w:rsidR="0051365F" w:rsidRPr="00EF4E10" w:rsidRDefault="0051365F" w:rsidP="005136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D7297B1" w14:textId="77777777" w:rsidR="0051365F" w:rsidRPr="00EA3B76" w:rsidRDefault="0051365F" w:rsidP="0051365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EA3B7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EA3B76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EA3B76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EA3B76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8F11DD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8F11DD">
        <w:rPr>
          <w:strike/>
        </w:rPr>
        <w:t>Describe the most important consideration or challenge when performing this protocol.</w:t>
      </w:r>
    </w:p>
    <w:p w14:paraId="284E017B" w14:textId="1FD13F51" w:rsidR="007D61A8" w:rsidRPr="0051365F" w:rsidRDefault="008D1C0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FF0000"/>
        </w:rPr>
      </w:pPr>
      <w:r w:rsidRPr="008D1C07">
        <w:rPr>
          <w:rStyle w:val="AuthorName"/>
          <w:rFonts w:asciiTheme="minorHAnsi" w:eastAsia="times" w:hAnsiTheme="minorHAnsi" w:cstheme="minorHAnsi"/>
        </w:rPr>
        <w:t>Tatjana Trcek</w:t>
      </w:r>
      <w:r w:rsidR="007D61A8" w:rsidRPr="008D1C07">
        <w:rPr>
          <w:rFonts w:eastAsia="Times New Roman" w:cstheme="minorHAnsi"/>
          <w:b/>
          <w:bCs/>
          <w:u w:val="single"/>
        </w:rPr>
        <w:t>:</w:t>
      </w:r>
      <w:r w:rsidR="007D61A8" w:rsidRPr="008D1C07">
        <w:rPr>
          <w:rFonts w:eastAsia="Times New Roman" w:cstheme="minorHAnsi"/>
        </w:rPr>
        <w:t xml:space="preserve"> </w:t>
      </w:r>
      <w:r w:rsidR="00570680" w:rsidRPr="00570680">
        <w:rPr>
          <w:rFonts w:eastAsia="Times New Roman" w:cstheme="minorHAnsi"/>
        </w:rPr>
        <w:t>The most important consideration is that robust signal generation may require crowding reagents, while sensitivity depends on efficient dimerization and folding of split Broccoli RNAs</w:t>
      </w:r>
    </w:p>
    <w:p w14:paraId="6E7C2C39" w14:textId="77777777" w:rsidR="0051365F" w:rsidRPr="00EF4E10" w:rsidRDefault="0051365F" w:rsidP="005136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60BFF43" w14:textId="77777777" w:rsidR="0051365F" w:rsidRPr="00E47888" w:rsidRDefault="0051365F" w:rsidP="0051365F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FF0000"/>
        </w:rPr>
      </w:pPr>
    </w:p>
    <w:p w14:paraId="539B9D0E" w14:textId="77777777" w:rsidR="007D61A8" w:rsidRPr="00EA3B76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8F11DD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8F11DD">
        <w:rPr>
          <w:strike/>
        </w:rPr>
        <w:t>Are there any additional methods or analyses that can be performed following this procedure?</w:t>
      </w:r>
    </w:p>
    <w:p w14:paraId="5422B370" w14:textId="784A29D2" w:rsidR="00333FA4" w:rsidRPr="0051365F" w:rsidRDefault="00C53C9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FF0000"/>
        </w:rPr>
      </w:pPr>
      <w:r w:rsidRPr="00C53C96">
        <w:rPr>
          <w:rStyle w:val="AuthorName"/>
          <w:rFonts w:asciiTheme="minorHAnsi" w:eastAsia="times" w:hAnsiTheme="minorHAnsi" w:cstheme="minorHAnsi"/>
        </w:rPr>
        <w:t>Tatjana Trcek</w:t>
      </w:r>
      <w:r w:rsidR="00333FA4" w:rsidRPr="00C53C96">
        <w:rPr>
          <w:rFonts w:eastAsia="Times New Roman" w:cstheme="minorHAnsi"/>
          <w:b/>
          <w:bCs/>
          <w:u w:val="single"/>
        </w:rPr>
        <w:t>:</w:t>
      </w:r>
      <w:r w:rsidR="00333FA4" w:rsidRPr="00C53C96">
        <w:rPr>
          <w:rFonts w:eastAsia="Times New Roman" w:cstheme="minorHAnsi"/>
        </w:rPr>
        <w:t xml:space="preserve"> </w:t>
      </w:r>
      <w:r w:rsidRPr="00C53C96">
        <w:t>This assay complements RNA pull-down and gel electrophoresis approaches for studying intermolecular base pairing in RNA clusters</w:t>
      </w:r>
      <w:r>
        <w:t>.</w:t>
      </w:r>
    </w:p>
    <w:p w14:paraId="734C4CE0" w14:textId="77777777" w:rsidR="0051365F" w:rsidRPr="00EF4E10" w:rsidRDefault="0051365F" w:rsidP="005136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8D68979" w14:textId="77777777" w:rsidR="0051365F" w:rsidRPr="00E47888" w:rsidRDefault="0051365F" w:rsidP="0051365F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FF0000"/>
        </w:rPr>
      </w:pPr>
    </w:p>
    <w:p w14:paraId="524AC04E" w14:textId="77777777" w:rsidR="007D61A8" w:rsidRPr="00EA3B76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8F11DD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8F11DD">
        <w:rPr>
          <w:strike/>
        </w:rPr>
        <w:t>How can future studies build on this work? Describe the questions or research directions that can be investigated next.</w:t>
      </w:r>
    </w:p>
    <w:p w14:paraId="3A9A86A5" w14:textId="2C5BB9B1" w:rsidR="00A13CC3" w:rsidRPr="0051365F" w:rsidRDefault="008D1C07" w:rsidP="00921774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471865">
        <w:rPr>
          <w:rStyle w:val="AuthorName"/>
          <w:rFonts w:asciiTheme="minorHAnsi" w:eastAsia="times" w:hAnsiTheme="minorHAnsi" w:cstheme="minorHAnsi"/>
        </w:rPr>
        <w:t>Tatjana Trcek</w:t>
      </w:r>
      <w:r w:rsidR="00333FA4" w:rsidRPr="00471865">
        <w:rPr>
          <w:rFonts w:eastAsia="Times New Roman" w:cstheme="minorHAnsi"/>
          <w:b/>
          <w:bCs/>
          <w:u w:val="single"/>
        </w:rPr>
        <w:t>:</w:t>
      </w:r>
      <w:r w:rsidR="00333FA4" w:rsidRPr="00471865">
        <w:rPr>
          <w:rFonts w:eastAsia="Times New Roman" w:cstheme="minorHAnsi"/>
        </w:rPr>
        <w:t xml:space="preserve"> </w:t>
      </w:r>
      <w:r w:rsidR="00471865">
        <w:t xml:space="preserve">This assay can examine </w:t>
      </w:r>
      <w:r w:rsidR="00F31C79">
        <w:t xml:space="preserve">the </w:t>
      </w:r>
      <w:r w:rsidR="00471865">
        <w:t>effects of RNA sequences, helicases, and ions on intermolecular base pairing within RNA clusters.</w:t>
      </w:r>
    </w:p>
    <w:p w14:paraId="4CBC558C" w14:textId="77777777" w:rsidR="0051365F" w:rsidRPr="00EF4E10" w:rsidRDefault="0051365F" w:rsidP="0051365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F63A4F7" w14:textId="77777777" w:rsidR="0051365F" w:rsidRPr="00471865" w:rsidRDefault="0051365F" w:rsidP="0051365F">
      <w:pPr>
        <w:pStyle w:val="ListParagraph"/>
        <w:spacing w:before="120"/>
        <w:ind w:left="907"/>
        <w:outlineLvl w:val="0"/>
        <w:rPr>
          <w:rFonts w:eastAsia="Times New Roman" w:cstheme="minorHAnsi"/>
          <w:b/>
        </w:rPr>
      </w:pPr>
    </w:p>
    <w:p w14:paraId="7901DD8A" w14:textId="13A1D34D" w:rsidR="00A13CC3" w:rsidRPr="00EA3B76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EA3B76">
        <w:rPr>
          <w:rFonts w:cstheme="minorHAnsi"/>
          <w:b/>
          <w:i/>
          <w:color w:val="0000FF"/>
        </w:rPr>
        <w:t>Videographer: Obtain headshots for all authors</w:t>
      </w:r>
      <w:r w:rsidR="00985868" w:rsidRPr="00EA3B76">
        <w:rPr>
          <w:rFonts w:cstheme="minorHAnsi"/>
          <w:b/>
          <w:i/>
          <w:color w:val="0000FF"/>
        </w:rPr>
        <w:t xml:space="preserve"> available at the filming location</w:t>
      </w:r>
      <w:r w:rsidRPr="00EA3B76">
        <w:rPr>
          <w:rFonts w:cstheme="minorHAnsi"/>
          <w:b/>
          <w:i/>
          <w:color w:val="0000FF"/>
        </w:rPr>
        <w:t>.</w:t>
      </w:r>
    </w:p>
    <w:p w14:paraId="08FB6FAB" w14:textId="398D99D9" w:rsidR="00FF25E5" w:rsidRPr="00EA3B76" w:rsidRDefault="00A13CC3" w:rsidP="00EB5374">
      <w:pPr>
        <w:contextualSpacing/>
        <w:outlineLvl w:val="0"/>
        <w:rPr>
          <w:rFonts w:eastAsia="Times New Roman" w:cstheme="minorHAnsi"/>
          <w:b/>
        </w:rPr>
      </w:pPr>
      <w:r w:rsidRPr="00EA3B76"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EA3B76" w:rsidRDefault="00DC2504" w:rsidP="005A02B6">
      <w:pPr>
        <w:pStyle w:val="Heading1"/>
        <w:rPr>
          <w:rFonts w:cstheme="minorHAnsi"/>
          <w:lang w:eastAsia="zh-TW"/>
        </w:rPr>
      </w:pPr>
      <w:r w:rsidRPr="00EA3B76">
        <w:rPr>
          <w:rFonts w:cstheme="minorHAnsi"/>
        </w:rPr>
        <w:lastRenderedPageBreak/>
        <w:t>Protocol</w:t>
      </w:r>
      <w:r w:rsidR="0066127A" w:rsidRPr="00EA3B76">
        <w:rPr>
          <w:rFonts w:cstheme="minorHAnsi"/>
        </w:rPr>
        <w:t xml:space="preserve"> </w:t>
      </w:r>
      <w:r w:rsidR="00D75084" w:rsidRPr="00EA3B76">
        <w:rPr>
          <w:rFonts w:cstheme="minorHAnsi"/>
        </w:rPr>
        <w:t xml:space="preserve"> </w:t>
      </w:r>
    </w:p>
    <w:p w14:paraId="2A467797" w14:textId="5AA8C8D3" w:rsidR="00992857" w:rsidRPr="00EA3B76" w:rsidRDefault="008E4564" w:rsidP="00DC2504">
      <w:pPr>
        <w:rPr>
          <w:rFonts w:cstheme="minorHAnsi"/>
          <w:i/>
          <w:iCs/>
          <w:color w:val="0000FF"/>
        </w:rPr>
      </w:pPr>
      <w:r w:rsidRPr="00EA3B76">
        <w:rPr>
          <w:rFonts w:cstheme="minorHAnsi"/>
          <w:b/>
          <w:bCs/>
          <w:i/>
          <w:iCs/>
          <w:color w:val="0000FF"/>
        </w:rPr>
        <w:t>Videographer</w:t>
      </w:r>
      <w:r w:rsidRPr="00EA3B76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 w:rsidRPr="00EA3B76">
        <w:rPr>
          <w:rFonts w:cstheme="minorHAnsi"/>
          <w:i/>
          <w:iCs/>
          <w:color w:val="0000FF"/>
        </w:rPr>
        <w:t>shotlist</w:t>
      </w:r>
      <w:proofErr w:type="spellEnd"/>
      <w:proofErr w:type="gramEnd"/>
      <w:r w:rsidRPr="00EA3B76">
        <w:rPr>
          <w:rFonts w:cstheme="minorHAnsi"/>
          <w:i/>
          <w:iCs/>
          <w:color w:val="0000FF"/>
        </w:rPr>
        <w:t>.</w:t>
      </w:r>
    </w:p>
    <w:p w14:paraId="75DFC648" w14:textId="0B71B7F0" w:rsidR="00CE10F2" w:rsidRPr="00EA3B76" w:rsidRDefault="00B2008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A3B76">
        <w:rPr>
          <w:rFonts w:eastAsiaTheme="minorHAnsi"/>
          <w:b/>
          <w:bCs/>
        </w:rPr>
        <w:t xml:space="preserve">Preparation of </w:t>
      </w:r>
      <w:r w:rsidR="00DC7743">
        <w:rPr>
          <w:rFonts w:eastAsiaTheme="minorHAnsi"/>
          <w:b/>
          <w:bCs/>
        </w:rPr>
        <w:t>I</w:t>
      </w:r>
      <w:r w:rsidRPr="00DC7743">
        <w:rPr>
          <w:rFonts w:eastAsiaTheme="minorHAnsi"/>
          <w:b/>
          <w:bCs/>
        </w:rPr>
        <w:t xml:space="preserve">n </w:t>
      </w:r>
      <w:r w:rsidR="00DC7743">
        <w:rPr>
          <w:rFonts w:eastAsiaTheme="minorHAnsi"/>
          <w:b/>
          <w:bCs/>
        </w:rPr>
        <w:t>V</w:t>
      </w:r>
      <w:r w:rsidRPr="00DC7743">
        <w:rPr>
          <w:rFonts w:eastAsiaTheme="minorHAnsi"/>
          <w:b/>
          <w:bCs/>
        </w:rPr>
        <w:t>itro</w:t>
      </w:r>
      <w:r w:rsidRPr="00EA3B76">
        <w:rPr>
          <w:rFonts w:eastAsiaTheme="minorHAnsi"/>
          <w:b/>
          <w:bCs/>
        </w:rPr>
        <w:t xml:space="preserve"> RNA Transcription Reaction</w:t>
      </w:r>
    </w:p>
    <w:p w14:paraId="5B94155B" w14:textId="410E67C9" w:rsidR="00985FE6" w:rsidRPr="00F31C79" w:rsidRDefault="00D7547B" w:rsidP="00F31C79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A3B76">
        <w:rPr>
          <w:rFonts w:cstheme="minorHAnsi"/>
          <w:b/>
          <w:bCs/>
        </w:rPr>
        <w:t>Demonstrator</w:t>
      </w:r>
      <w:r w:rsidRPr="00F31C79">
        <w:rPr>
          <w:rFonts w:cstheme="minorHAnsi"/>
          <w:b/>
          <w:bCs/>
        </w:rPr>
        <w:t xml:space="preserve">: </w:t>
      </w:r>
      <w:r w:rsidR="001E46BD" w:rsidRPr="00F31C79">
        <w:rPr>
          <w:rFonts w:cstheme="minorHAnsi"/>
        </w:rPr>
        <w:t>Siran Tian</w:t>
      </w:r>
      <w:r w:rsidR="00FF25E5" w:rsidRPr="00EA3B76">
        <w:rPr>
          <w:rFonts w:cstheme="minorHAnsi"/>
        </w:rPr>
        <w:t xml:space="preserve"> </w:t>
      </w:r>
    </w:p>
    <w:p w14:paraId="421B90CD" w14:textId="5E4EB339" w:rsidR="00B20089" w:rsidRPr="00DC7743" w:rsidRDefault="00DC7743" w:rsidP="00DC7743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After preparing the DNA templates for in vitro RNA transcription, </w:t>
      </w:r>
      <w:r w:rsidRPr="00EA3B76">
        <w:rPr>
          <w:lang w:val="en-US"/>
        </w:rPr>
        <w:t>wipe the working surface, tube racks, and pipettes with ribonuclease decontamination solution</w:t>
      </w:r>
      <w:r>
        <w:rPr>
          <w:lang w:val="en-US"/>
        </w:rPr>
        <w:t xml:space="preserve"> </w:t>
      </w:r>
      <w:r w:rsidRPr="00DC7743">
        <w:rPr>
          <w:b/>
          <w:bCs/>
          <w:lang w:val="en-US"/>
        </w:rPr>
        <w:t>[1].</w:t>
      </w:r>
      <w:r>
        <w:rPr>
          <w:lang w:val="en-US"/>
        </w:rPr>
        <w:t xml:space="preserve"> </w:t>
      </w:r>
      <w:r w:rsidRPr="00EA3B76">
        <w:rPr>
          <w:lang w:val="en-US"/>
        </w:rPr>
        <w:t xml:space="preserve">Use ribonuclease-free, filtered tips for all pipetting steps </w:t>
      </w:r>
    </w:p>
    <w:p w14:paraId="0EB6A1DE" w14:textId="77777777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WIDE: Talent wiping the laboratory working surface, tube racks, and pipettes with ribonuclease decontamination solution.</w:t>
      </w:r>
    </w:p>
    <w:p w14:paraId="563157AC" w14:textId="1B76AAEC" w:rsidR="00DC7743" w:rsidRPr="00EA3B76" w:rsidRDefault="00DC7743" w:rsidP="00B20089">
      <w:pPr>
        <w:pStyle w:val="ShotDescription"/>
        <w:numPr>
          <w:ilvl w:val="2"/>
          <w:numId w:val="3"/>
        </w:numPr>
      </w:pPr>
      <w:r>
        <w:t>Talent places a box of filtered tips on the working area.</w:t>
      </w:r>
    </w:p>
    <w:p w14:paraId="368EE3E3" w14:textId="44C6401C" w:rsidR="00B20089" w:rsidRPr="00EA3B76" w:rsidRDefault="00B20089" w:rsidP="00DC7743">
      <w:pPr>
        <w:pStyle w:val="ShotDescription"/>
      </w:pPr>
    </w:p>
    <w:p w14:paraId="22C9517C" w14:textId="07B2F7B4" w:rsidR="00B20089" w:rsidRPr="00EA3B76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>Thaw the reaction buffer and nucleotide solutions supplied with the transcription kit, along with uridine triphosphate-Cy</w:t>
      </w:r>
      <w:r w:rsidR="00067AA0">
        <w:rPr>
          <w:lang w:val="en-US"/>
        </w:rPr>
        <w:t xml:space="preserve">anine </w:t>
      </w:r>
      <w:r w:rsidRPr="00EA3B76">
        <w:rPr>
          <w:lang w:val="en-US"/>
        </w:rPr>
        <w:t>5</w:t>
      </w:r>
      <w:r w:rsidR="007E349C">
        <w:rPr>
          <w:lang w:val="en-US"/>
        </w:rPr>
        <w:t xml:space="preserve"> or UTP-Cy5 </w:t>
      </w:r>
      <w:r w:rsidR="007E349C" w:rsidRPr="007E349C">
        <w:rPr>
          <w:i/>
          <w:iCs/>
          <w:color w:val="EE0000"/>
          <w:lang w:val="en-US"/>
        </w:rPr>
        <w:t>(U-T-P-Sigh-Five)</w:t>
      </w:r>
      <w:r w:rsidRPr="007E349C">
        <w:rPr>
          <w:color w:val="EE0000"/>
          <w:lang w:val="en-US"/>
        </w:rPr>
        <w:t xml:space="preserve"> </w:t>
      </w:r>
      <w:r w:rsidRPr="00EA3B76">
        <w:rPr>
          <w:lang w:val="en-US"/>
        </w:rPr>
        <w:t xml:space="preserve">on ice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 xml:space="preserve">. Centrifuge all tubes at 2000 </w:t>
      </w:r>
      <w:r w:rsidRPr="007E349C">
        <w:rPr>
          <w:i/>
          <w:iCs/>
          <w:lang w:val="en-US"/>
        </w:rPr>
        <w:t>g</w:t>
      </w:r>
      <w:r w:rsidRPr="00EA3B76">
        <w:rPr>
          <w:lang w:val="en-US"/>
        </w:rPr>
        <w:t xml:space="preserve"> for 2 seconds </w:t>
      </w:r>
      <w:r w:rsidR="009826EF">
        <w:rPr>
          <w:lang w:val="en-US"/>
        </w:rPr>
        <w:t>before</w:t>
      </w:r>
      <w:r w:rsidRPr="00EA3B76">
        <w:rPr>
          <w:lang w:val="en-US"/>
        </w:rPr>
        <w:t xml:space="preserve"> use </w:t>
      </w:r>
      <w:r w:rsidRPr="00EA3B76">
        <w:rPr>
          <w:b/>
          <w:bCs/>
          <w:lang w:val="en-US"/>
        </w:rPr>
        <w:t>[2]</w:t>
      </w:r>
      <w:r w:rsidRPr="00EA3B76">
        <w:rPr>
          <w:lang w:val="en-US"/>
        </w:rPr>
        <w:t>.</w:t>
      </w:r>
    </w:p>
    <w:p w14:paraId="1728D260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reagent tubes on ice to thaw.</w:t>
      </w:r>
    </w:p>
    <w:p w14:paraId="2047C99B" w14:textId="05F1FC56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tubes into a centrifuge.</w:t>
      </w:r>
      <w:r w:rsidR="007379C2">
        <w:br/>
      </w:r>
    </w:p>
    <w:p w14:paraId="7D0E04B0" w14:textId="4B795877" w:rsidR="00B20089" w:rsidRPr="00EA3B76" w:rsidRDefault="00716BC0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c</w:t>
      </w:r>
      <w:r w:rsidR="00B20089" w:rsidRPr="00EA3B76">
        <w:rPr>
          <w:lang w:val="en-US"/>
        </w:rPr>
        <w:t xml:space="preserve">alculate the number of thymine bases in the DNA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. Determine the required volumes of </w:t>
      </w:r>
      <w:r w:rsidR="007E349C">
        <w:rPr>
          <w:lang w:val="en-US"/>
        </w:rPr>
        <w:t>UTP</w:t>
      </w:r>
      <w:r w:rsidR="00B20089" w:rsidRPr="00EA3B76">
        <w:rPr>
          <w:lang w:val="en-US"/>
        </w:rPr>
        <w:t xml:space="preserve"> and </w:t>
      </w:r>
      <w:r w:rsidR="007E349C">
        <w:rPr>
          <w:lang w:val="en-US"/>
        </w:rPr>
        <w:t>UTP</w:t>
      </w:r>
      <w:r w:rsidR="00B20089" w:rsidRPr="00EA3B76">
        <w:rPr>
          <w:lang w:val="en-US"/>
        </w:rPr>
        <w:t xml:space="preserve">-Cy5 for a </w:t>
      </w:r>
      <w:r w:rsidR="00223864" w:rsidRPr="00EA3B76">
        <w:rPr>
          <w:lang w:val="en-US"/>
        </w:rPr>
        <w:t>20-microliter</w:t>
      </w:r>
      <w:r w:rsidR="00B20089" w:rsidRPr="00EA3B76">
        <w:rPr>
          <w:lang w:val="en-US"/>
        </w:rPr>
        <w:t xml:space="preserve"> transcription reaction while maintaining consistent </w:t>
      </w:r>
      <w:r w:rsidR="0056795A">
        <w:rPr>
          <w:lang w:val="en-US"/>
        </w:rPr>
        <w:t>labelling</w:t>
      </w:r>
      <w:r w:rsidR="00B20089" w:rsidRPr="00EA3B76">
        <w:rPr>
          <w:lang w:val="en-US"/>
        </w:rPr>
        <w:t xml:space="preserve"> density across </w:t>
      </w:r>
      <w:r w:rsidR="00223864">
        <w:rPr>
          <w:lang w:val="en-US"/>
        </w:rPr>
        <w:t>RNA</w:t>
      </w:r>
      <w:r w:rsidR="00B20089" w:rsidRPr="00EA3B76">
        <w:rPr>
          <w:lang w:val="en-US"/>
        </w:rPr>
        <w:t xml:space="preserve"> species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>.</w:t>
      </w:r>
    </w:p>
    <w:p w14:paraId="0C3FF4A7" w14:textId="0C996D48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analyzing the DNA sequence for thymine base count on the computer screen.</w:t>
      </w:r>
    </w:p>
    <w:p w14:paraId="1DD6DBC9" w14:textId="2F6A21E5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calculating and noting reagent volumes.</w:t>
      </w:r>
      <w:r w:rsidR="007379C2">
        <w:br/>
      </w:r>
    </w:p>
    <w:p w14:paraId="56BA6DA2" w14:textId="7C3E8D2D" w:rsidR="00B20089" w:rsidRPr="00EA3B76" w:rsidRDefault="00DC7743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p</w:t>
      </w:r>
      <w:r w:rsidR="00B20089" w:rsidRPr="00EA3B76">
        <w:rPr>
          <w:lang w:val="en-US"/>
        </w:rPr>
        <w:t xml:space="preserve">repare a 20-microliter transcription reaction by combining the presented reagents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. Mix thoroughly by pipetting up and down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 xml:space="preserve"> and centrifuge at 2000 </w:t>
      </w:r>
      <w:r w:rsidR="00B20089" w:rsidRPr="00EA3B76">
        <w:rPr>
          <w:i/>
          <w:iCs/>
          <w:lang w:val="en-US"/>
        </w:rPr>
        <w:t>g</w:t>
      </w:r>
      <w:r w:rsidR="00B20089" w:rsidRPr="00EA3B76">
        <w:rPr>
          <w:lang w:val="en-US"/>
        </w:rPr>
        <w:t xml:space="preserve"> for 2 seconds </w:t>
      </w:r>
      <w:r w:rsidR="00B20089" w:rsidRPr="00EA3B76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="00B20089" w:rsidRPr="00EA3B76">
        <w:rPr>
          <w:b/>
          <w:bCs/>
          <w:lang w:val="en-US"/>
        </w:rPr>
        <w:t>]</w:t>
      </w:r>
      <w:r w:rsidR="00B20089" w:rsidRPr="00EA3B76">
        <w:rPr>
          <w:lang w:val="en-US"/>
        </w:rPr>
        <w:t>.</w:t>
      </w:r>
    </w:p>
    <w:p w14:paraId="407875C1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TEXT ON A PLAIN BACKGROUND</w:t>
      </w:r>
    </w:p>
    <w:p w14:paraId="5AF699F3" w14:textId="722FF727" w:rsidR="00B20089" w:rsidRPr="00EA3B76" w:rsidRDefault="00B20089" w:rsidP="00B20089">
      <w:pPr>
        <w:pStyle w:val="ShotDescription"/>
        <w:rPr>
          <w:rFonts w:eastAsiaTheme="minorHAnsi"/>
        </w:rPr>
      </w:pPr>
      <w:r w:rsidRPr="00EA3B76">
        <w:rPr>
          <w:rFonts w:eastAsiaTheme="minorHAnsi"/>
        </w:rPr>
        <w:t xml:space="preserve">             ATP, CTP, and GTP:  2 </w:t>
      </w:r>
      <w:proofErr w:type="spellStart"/>
      <w:r w:rsidRPr="00EA3B76">
        <w:rPr>
          <w:rFonts w:eastAsiaTheme="minorHAnsi"/>
        </w:rPr>
        <w:t>μL</w:t>
      </w:r>
      <w:proofErr w:type="spellEnd"/>
      <w:r w:rsidRPr="00EA3B76">
        <w:rPr>
          <w:rFonts w:eastAsiaTheme="minorHAnsi"/>
        </w:rPr>
        <w:t xml:space="preserve"> (each)</w:t>
      </w:r>
    </w:p>
    <w:p w14:paraId="557125E9" w14:textId="34F19BD9" w:rsidR="00B20089" w:rsidRPr="00EA3B76" w:rsidRDefault="00B20089" w:rsidP="00B20089">
      <w:pPr>
        <w:pStyle w:val="ShotDescription"/>
        <w:ind w:firstLine="0"/>
        <w:rPr>
          <w:rFonts w:eastAsiaTheme="minorHAnsi"/>
        </w:rPr>
      </w:pPr>
      <w:r w:rsidRPr="00EA3B76">
        <w:rPr>
          <w:rFonts w:eastAsiaTheme="minorHAnsi"/>
        </w:rPr>
        <w:t>UTP and UTP-Cy5: As per the calculations</w:t>
      </w:r>
    </w:p>
    <w:p w14:paraId="098931E7" w14:textId="77777777" w:rsidR="00B20089" w:rsidRPr="00EA3B76" w:rsidRDefault="00B20089" w:rsidP="00B20089">
      <w:pPr>
        <w:pStyle w:val="ShotDescription"/>
        <w:ind w:firstLine="0"/>
        <w:rPr>
          <w:rFonts w:eastAsiaTheme="minorHAnsi"/>
        </w:rPr>
      </w:pPr>
      <w:r w:rsidRPr="00EA3B76">
        <w:rPr>
          <w:rFonts w:eastAsiaTheme="minorHAnsi"/>
        </w:rPr>
        <w:t xml:space="preserve">10× reaction buffer: 2 </w:t>
      </w:r>
      <w:proofErr w:type="spellStart"/>
      <w:r w:rsidRPr="00EA3B76">
        <w:rPr>
          <w:rFonts w:eastAsiaTheme="minorHAnsi"/>
        </w:rPr>
        <w:t>μL</w:t>
      </w:r>
      <w:proofErr w:type="spellEnd"/>
      <w:r w:rsidRPr="00EA3B76">
        <w:rPr>
          <w:rFonts w:eastAsiaTheme="minorHAnsi"/>
        </w:rPr>
        <w:t xml:space="preserve"> enzyme mix,</w:t>
      </w:r>
    </w:p>
    <w:p w14:paraId="52F8ACD4" w14:textId="77777777" w:rsidR="00B20089" w:rsidRPr="00EA3B76" w:rsidRDefault="00B20089" w:rsidP="00B20089">
      <w:pPr>
        <w:pStyle w:val="ShotDescription"/>
        <w:ind w:firstLine="0"/>
        <w:rPr>
          <w:rFonts w:eastAsiaTheme="minorHAnsi"/>
        </w:rPr>
      </w:pPr>
      <w:r w:rsidRPr="00EA3B76">
        <w:rPr>
          <w:rFonts w:eastAsiaTheme="minorHAnsi"/>
        </w:rPr>
        <w:t xml:space="preserve">Enzyme mix: 2 </w:t>
      </w:r>
      <w:proofErr w:type="spellStart"/>
      <w:r w:rsidRPr="00EA3B76">
        <w:rPr>
          <w:rFonts w:eastAsiaTheme="minorHAnsi"/>
        </w:rPr>
        <w:t>μL</w:t>
      </w:r>
      <w:proofErr w:type="spellEnd"/>
      <w:r w:rsidRPr="00EA3B76">
        <w:rPr>
          <w:rFonts w:eastAsiaTheme="minorHAnsi"/>
        </w:rPr>
        <w:t xml:space="preserve"> </w:t>
      </w:r>
    </w:p>
    <w:p w14:paraId="2B9D1BA6" w14:textId="77777777" w:rsidR="00B20089" w:rsidRPr="00EA3B76" w:rsidRDefault="00B20089" w:rsidP="00B20089">
      <w:pPr>
        <w:pStyle w:val="ShotDescription"/>
        <w:ind w:firstLine="0"/>
        <w:rPr>
          <w:rFonts w:eastAsiaTheme="minorHAnsi"/>
        </w:rPr>
      </w:pPr>
      <w:r w:rsidRPr="00EA3B76">
        <w:rPr>
          <w:rFonts w:eastAsiaTheme="minorHAnsi"/>
        </w:rPr>
        <w:lastRenderedPageBreak/>
        <w:t>200 ng DNA template</w:t>
      </w:r>
    </w:p>
    <w:p w14:paraId="4557BB0A" w14:textId="77777777" w:rsidR="00B20089" w:rsidRPr="00EA3B76" w:rsidRDefault="00B20089" w:rsidP="00B20089">
      <w:pPr>
        <w:pStyle w:val="ShotDescription"/>
        <w:ind w:firstLine="0"/>
      </w:pPr>
      <w:r w:rsidRPr="00EA3B76">
        <w:rPr>
          <w:rFonts w:eastAsiaTheme="minorHAnsi"/>
        </w:rPr>
        <w:t xml:space="preserve"> Nuclease-free water</w:t>
      </w:r>
    </w:p>
    <w:p w14:paraId="4357E2BD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pipetting the mixture up and down.</w:t>
      </w:r>
    </w:p>
    <w:p w14:paraId="490CC1DC" w14:textId="5D8B1CCE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centrifuge.</w:t>
      </w:r>
      <w:r w:rsidR="007379C2">
        <w:br/>
      </w:r>
    </w:p>
    <w:p w14:paraId="74E04A28" w14:textId="1F9C8B4D" w:rsidR="00B20089" w:rsidRPr="00EA3B76" w:rsidRDefault="00223864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After incubating the reaction at </w:t>
      </w:r>
      <w:r w:rsidRPr="00EA3B76">
        <w:rPr>
          <w:lang w:val="en-US"/>
        </w:rPr>
        <w:t>37 degrees Celsius for 6 hours</w:t>
      </w:r>
      <w:r>
        <w:rPr>
          <w:lang w:val="en-US"/>
        </w:rPr>
        <w:t>, a</w:t>
      </w:r>
      <w:r w:rsidR="00B20089" w:rsidRPr="00EA3B76">
        <w:rPr>
          <w:lang w:val="en-US"/>
        </w:rPr>
        <w:t xml:space="preserve">dd 1 microliter </w:t>
      </w:r>
      <w:r w:rsidR="00EA3B76" w:rsidRPr="00EA3B76">
        <w:rPr>
          <w:lang w:val="en-US"/>
        </w:rPr>
        <w:t xml:space="preserve">of </w:t>
      </w:r>
      <w:r w:rsidR="00B20089" w:rsidRPr="00EA3B76">
        <w:rPr>
          <w:lang w:val="en-US"/>
        </w:rPr>
        <w:t>deoxyribonuclease supplied with the kit</w:t>
      </w:r>
      <w:r w:rsidR="00EA3B76" w:rsidRPr="00EA3B76">
        <w:rPr>
          <w:lang w:val="en-US"/>
        </w:rPr>
        <w:t>,</w:t>
      </w:r>
      <w:r w:rsidR="00B20089" w:rsidRPr="00EA3B76">
        <w:rPr>
          <w:lang w:val="en-US"/>
        </w:rPr>
        <w:t xml:space="preserve"> </w:t>
      </w:r>
      <w:r w:rsidR="00EA3B76" w:rsidRPr="00EA3B76">
        <w:rPr>
          <w:lang w:val="en-US"/>
        </w:rPr>
        <w:t>m</w:t>
      </w:r>
      <w:r w:rsidR="00B20089" w:rsidRPr="00EA3B76">
        <w:rPr>
          <w:lang w:val="en-US"/>
        </w:rPr>
        <w:t xml:space="preserve">ix thoroughly by </w:t>
      </w:r>
      <w:r w:rsidR="007E349C" w:rsidRPr="00EA3B76">
        <w:rPr>
          <w:lang w:val="en-US"/>
        </w:rPr>
        <w:t>pipetting</w:t>
      </w:r>
      <w:r w:rsidR="00F31C79">
        <w:rPr>
          <w:lang w:val="en-US"/>
        </w:rPr>
        <w:t>,</w:t>
      </w:r>
      <w:r w:rsidR="007E349C" w:rsidRPr="00EA3B76">
        <w:rPr>
          <w:lang w:val="en-US"/>
        </w:rPr>
        <w:t xml:space="preserve"> and</w:t>
      </w:r>
      <w:r w:rsidR="00B20089" w:rsidRPr="00EA3B76">
        <w:rPr>
          <w:lang w:val="en-US"/>
        </w:rPr>
        <w:t xml:space="preserve"> centrifuge a</w:t>
      </w:r>
      <w:r w:rsidR="00EA3B76" w:rsidRPr="00EA3B76">
        <w:rPr>
          <w:lang w:val="en-US"/>
        </w:rPr>
        <w:t xml:space="preserve">gain </w:t>
      </w:r>
      <w:r w:rsidR="00B20089" w:rsidRPr="00EA3B76">
        <w:rPr>
          <w:b/>
          <w:bCs/>
          <w:lang w:val="en-US"/>
        </w:rPr>
        <w:t>[</w:t>
      </w:r>
      <w:r w:rsidR="007E349C">
        <w:rPr>
          <w:b/>
          <w:bCs/>
          <w:lang w:val="en-US"/>
        </w:rPr>
        <w:t>1</w:t>
      </w:r>
      <w:r w:rsidR="00B20089" w:rsidRPr="00EA3B76">
        <w:rPr>
          <w:b/>
          <w:bCs/>
          <w:lang w:val="en-US"/>
        </w:rPr>
        <w:t>]</w:t>
      </w:r>
      <w:r w:rsidR="00B20089" w:rsidRPr="00EA3B76">
        <w:rPr>
          <w:lang w:val="en-US"/>
        </w:rPr>
        <w:t>.</w:t>
      </w:r>
    </w:p>
    <w:p w14:paraId="57A42CB9" w14:textId="193D3E48" w:rsidR="00EA3B76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adding deoxyribonuclease into the reaction tube</w:t>
      </w:r>
      <w:r w:rsidR="00223864">
        <w:t xml:space="preserve"> and pipetting it to mix the contents.</w:t>
      </w:r>
      <w:r w:rsidR="007379C2">
        <w:br/>
      </w:r>
    </w:p>
    <w:p w14:paraId="515A56AB" w14:textId="0E777D33" w:rsidR="00B20089" w:rsidRPr="00EA3B76" w:rsidRDefault="00EA3B76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>Then, i</w:t>
      </w:r>
      <w:r w:rsidR="00B20089" w:rsidRPr="00EA3B76">
        <w:rPr>
          <w:lang w:val="en-US"/>
        </w:rPr>
        <w:t xml:space="preserve">ncubate at 37 degrees Celsius for an additional 15 minutes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>.</w:t>
      </w:r>
    </w:p>
    <w:p w14:paraId="11BBCB5F" w14:textId="7B08BCBB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reaction tube into an incubator.</w:t>
      </w:r>
      <w:r w:rsidR="007379C2">
        <w:br/>
      </w:r>
    </w:p>
    <w:p w14:paraId="6C75A88B" w14:textId="5B783458" w:rsidR="00B20089" w:rsidRPr="00EA3B76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Transfer the reaction to a </w:t>
      </w:r>
      <w:r w:rsidR="007E349C">
        <w:rPr>
          <w:lang w:val="en-US"/>
        </w:rPr>
        <w:t>1.5-millilitre</w:t>
      </w:r>
      <w:r w:rsidRPr="00EA3B76">
        <w:rPr>
          <w:lang w:val="en-US"/>
        </w:rPr>
        <w:t xml:space="preserve"> tube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 xml:space="preserve">. Add 115 microliters of nuclease-free water and 15 microliters of ammonium acetate stop solution supplied with the kit </w:t>
      </w:r>
      <w:r w:rsidRPr="00EA3B76">
        <w:rPr>
          <w:b/>
          <w:bCs/>
          <w:lang w:val="en-US"/>
        </w:rPr>
        <w:t>[2]</w:t>
      </w:r>
      <w:r w:rsidRPr="00EA3B76">
        <w:rPr>
          <w:lang w:val="en-US"/>
        </w:rPr>
        <w:t xml:space="preserve">. </w:t>
      </w:r>
      <w:r w:rsidR="00EA3B76">
        <w:rPr>
          <w:lang w:val="en-US"/>
        </w:rPr>
        <w:t xml:space="preserve">After mixing, </w:t>
      </w:r>
      <w:r w:rsidRPr="00EA3B76">
        <w:rPr>
          <w:lang w:val="en-US"/>
        </w:rPr>
        <w:t xml:space="preserve">centrifuge </w:t>
      </w:r>
      <w:r w:rsidR="00F531A9">
        <w:rPr>
          <w:lang w:val="en-US"/>
        </w:rPr>
        <w:t xml:space="preserve">the solution </w:t>
      </w:r>
      <w:r w:rsidRPr="00EA3B76">
        <w:rPr>
          <w:lang w:val="en-US"/>
        </w:rPr>
        <w:t xml:space="preserve">at 2000 </w:t>
      </w:r>
      <w:r w:rsidRPr="00EA3B76">
        <w:rPr>
          <w:i/>
          <w:iCs/>
          <w:lang w:val="en-US"/>
        </w:rPr>
        <w:t>g</w:t>
      </w:r>
      <w:r w:rsidRPr="00EA3B76">
        <w:rPr>
          <w:lang w:val="en-US"/>
        </w:rPr>
        <w:t xml:space="preserve"> for 2 seconds </w:t>
      </w:r>
      <w:r w:rsidRPr="00EA3B76">
        <w:rPr>
          <w:b/>
          <w:bCs/>
          <w:lang w:val="en-US"/>
        </w:rPr>
        <w:t>[3]</w:t>
      </w:r>
      <w:r w:rsidRPr="00EA3B76">
        <w:rPr>
          <w:lang w:val="en-US"/>
        </w:rPr>
        <w:t>.</w:t>
      </w:r>
    </w:p>
    <w:p w14:paraId="6C19FE77" w14:textId="77777777" w:rsid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transferring the reaction mixture into a 1.5 milliliter tube.</w:t>
      </w:r>
    </w:p>
    <w:p w14:paraId="577B8E0D" w14:textId="77777777" w:rsid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adding nuclease-free water and ammonium acetate stop solution into the tube.</w:t>
      </w:r>
    </w:p>
    <w:p w14:paraId="78CFBCB3" w14:textId="15A31FF1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centrifuge.</w:t>
      </w:r>
      <w:r w:rsidR="007379C2">
        <w:br/>
      </w:r>
    </w:p>
    <w:p w14:paraId="548727EC" w14:textId="30692E55" w:rsidR="00B20089" w:rsidRPr="007E349C" w:rsidRDefault="00223864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a</w:t>
      </w:r>
      <w:r w:rsidR="00B20089" w:rsidRPr="007E349C">
        <w:rPr>
          <w:lang w:val="en-US"/>
        </w:rPr>
        <w:t xml:space="preserve">dd 150 microliters </w:t>
      </w:r>
      <w:r w:rsidR="00EA3B76" w:rsidRPr="007E349C">
        <w:rPr>
          <w:lang w:val="en-US"/>
        </w:rPr>
        <w:t>of phenol-chloroform</w:t>
      </w:r>
      <w:r w:rsidR="00B20089" w:rsidRPr="007E349C">
        <w:rPr>
          <w:lang w:val="en-US"/>
        </w:rPr>
        <w:t xml:space="preserve"> to the tube</w:t>
      </w:r>
      <w:r w:rsidR="00EA3B76" w:rsidRPr="007E349C">
        <w:rPr>
          <w:lang w:val="en-US"/>
        </w:rPr>
        <w:t xml:space="preserve"> and</w:t>
      </w:r>
      <w:r w:rsidR="00B20089" w:rsidRPr="007E349C">
        <w:rPr>
          <w:lang w:val="en-US"/>
        </w:rPr>
        <w:t xml:space="preserve"> </w:t>
      </w:r>
      <w:r w:rsidR="00EA3B76" w:rsidRPr="007E349C">
        <w:rPr>
          <w:lang w:val="en-US"/>
        </w:rPr>
        <w:t>m</w:t>
      </w:r>
      <w:r w:rsidR="00B20089" w:rsidRPr="007E349C">
        <w:rPr>
          <w:lang w:val="en-US"/>
        </w:rPr>
        <w:t xml:space="preserve">ix gently to combine the phases </w:t>
      </w:r>
      <w:r w:rsidR="00B20089" w:rsidRPr="007E349C">
        <w:rPr>
          <w:b/>
          <w:bCs/>
          <w:lang w:val="en-US"/>
        </w:rPr>
        <w:t>[2]</w:t>
      </w:r>
      <w:r w:rsidR="00B20089" w:rsidRPr="007E349C">
        <w:rPr>
          <w:lang w:val="en-US"/>
        </w:rPr>
        <w:t>.</w:t>
      </w:r>
    </w:p>
    <w:p w14:paraId="60135D2D" w14:textId="2E0D1A8C" w:rsidR="00B20089" w:rsidRPr="00EA3B76" w:rsidRDefault="00B20089" w:rsidP="007E349C">
      <w:pPr>
        <w:pStyle w:val="ShotDescription"/>
        <w:numPr>
          <w:ilvl w:val="2"/>
          <w:numId w:val="3"/>
        </w:numPr>
      </w:pPr>
      <w:r w:rsidRPr="00EA3B76">
        <w:t>Talent adding phenol chloroform to the tube</w:t>
      </w:r>
      <w:r w:rsidR="007E349C">
        <w:t xml:space="preserve"> and</w:t>
      </w:r>
      <w:r w:rsidRPr="00EA3B76">
        <w:t xml:space="preserve"> gently mixing the tube.</w:t>
      </w:r>
      <w:r w:rsidR="007379C2">
        <w:br/>
      </w:r>
    </w:p>
    <w:p w14:paraId="61EA7C62" w14:textId="1044641F" w:rsidR="00B20089" w:rsidRPr="00EA3B76" w:rsidRDefault="00B20089" w:rsidP="00EA3B76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Centrifuge at 16000 </w:t>
      </w:r>
      <w:r w:rsidRPr="00223864">
        <w:rPr>
          <w:i/>
          <w:iCs/>
          <w:lang w:val="en-US"/>
        </w:rPr>
        <w:t>g</w:t>
      </w:r>
      <w:r w:rsidRPr="00EA3B76">
        <w:rPr>
          <w:lang w:val="en-US"/>
        </w:rPr>
        <w:t xml:space="preserve"> for 10 minutes at 4 degrees Celsius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>.</w:t>
      </w:r>
      <w:r w:rsidR="00EA3B76">
        <w:rPr>
          <w:lang w:val="en-US"/>
        </w:rPr>
        <w:t xml:space="preserve"> Then, t</w:t>
      </w:r>
      <w:r w:rsidR="00EA3B76" w:rsidRPr="00EA3B76">
        <w:rPr>
          <w:lang w:val="en-US"/>
        </w:rPr>
        <w:t xml:space="preserve">ransfer the upper aqueous phase to a new tube </w:t>
      </w:r>
      <w:r w:rsidR="00EA3B76" w:rsidRPr="00EA3B76">
        <w:rPr>
          <w:b/>
          <w:bCs/>
          <w:lang w:val="en-US"/>
        </w:rPr>
        <w:t>[</w:t>
      </w:r>
      <w:r w:rsidR="00EA3B76">
        <w:rPr>
          <w:b/>
          <w:bCs/>
          <w:lang w:val="en-US"/>
        </w:rPr>
        <w:t>2</w:t>
      </w:r>
      <w:r w:rsidR="00EA3B76" w:rsidRPr="00EA3B76">
        <w:rPr>
          <w:b/>
          <w:bCs/>
          <w:lang w:val="en-US"/>
        </w:rPr>
        <w:t>]</w:t>
      </w:r>
      <w:r w:rsidR="00EA3B76" w:rsidRPr="00EA3B76">
        <w:rPr>
          <w:lang w:val="en-US"/>
        </w:rPr>
        <w:t>.</w:t>
      </w:r>
    </w:p>
    <w:p w14:paraId="7BB2B129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centrifuge.</w:t>
      </w:r>
    </w:p>
    <w:p w14:paraId="63745B24" w14:textId="47C036F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carefully transferring the upper aqueous layer into a new tube.</w:t>
      </w:r>
      <w:r w:rsidR="007379C2">
        <w:br/>
      </w:r>
    </w:p>
    <w:p w14:paraId="01D959D6" w14:textId="52A992F1" w:rsidR="00B20089" w:rsidRPr="00DC7743" w:rsidRDefault="00B20089" w:rsidP="00DC7743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Add an equal volume of chloroform to the transferred solution </w:t>
      </w:r>
      <w:r w:rsidR="005C1130" w:rsidRPr="005C1130">
        <w:rPr>
          <w:lang w:val="en-US"/>
        </w:rPr>
        <w:t>and</w:t>
      </w:r>
      <w:r w:rsidR="005C1130">
        <w:rPr>
          <w:b/>
          <w:bCs/>
          <w:lang w:val="en-US"/>
        </w:rPr>
        <w:t xml:space="preserve"> </w:t>
      </w:r>
      <w:r w:rsidR="005C1130">
        <w:rPr>
          <w:lang w:val="en-US"/>
        </w:rPr>
        <w:t>m</w:t>
      </w:r>
      <w:r w:rsidRPr="00EA3B76">
        <w:rPr>
          <w:lang w:val="en-US"/>
        </w:rPr>
        <w:t xml:space="preserve">ix thoroughly to ensure proper phase interaction </w:t>
      </w:r>
      <w:r w:rsidRPr="00EA3B76">
        <w:rPr>
          <w:b/>
          <w:bCs/>
          <w:lang w:val="en-US"/>
        </w:rPr>
        <w:t>[</w:t>
      </w:r>
      <w:r w:rsidR="00223864">
        <w:rPr>
          <w:b/>
          <w:bCs/>
          <w:lang w:val="en-US"/>
        </w:rPr>
        <w:t>1</w:t>
      </w:r>
      <w:r w:rsidRPr="00EA3B76">
        <w:rPr>
          <w:b/>
          <w:bCs/>
          <w:lang w:val="en-US"/>
        </w:rPr>
        <w:t>]</w:t>
      </w:r>
      <w:r w:rsidRPr="00EA3B76">
        <w:rPr>
          <w:lang w:val="en-US"/>
        </w:rPr>
        <w:t>.</w:t>
      </w:r>
      <w:r w:rsidR="00DC7743">
        <w:rPr>
          <w:lang w:val="en-US"/>
        </w:rPr>
        <w:t xml:space="preserve"> Now, c</w:t>
      </w:r>
      <w:r w:rsidR="00DC7743" w:rsidRPr="00EA3B76">
        <w:rPr>
          <w:lang w:val="en-US"/>
        </w:rPr>
        <w:t xml:space="preserve">entrifuge at 16000 </w:t>
      </w:r>
      <w:r w:rsidR="00DC7743" w:rsidRPr="00A434A0">
        <w:rPr>
          <w:i/>
          <w:iCs/>
          <w:lang w:val="en-US"/>
        </w:rPr>
        <w:t>g</w:t>
      </w:r>
      <w:r w:rsidR="00DC7743" w:rsidRPr="00EA3B76">
        <w:rPr>
          <w:lang w:val="en-US"/>
        </w:rPr>
        <w:t xml:space="preserve"> for 2 minutes at 4 degrees Celsius </w:t>
      </w:r>
      <w:r w:rsidR="00DC7743">
        <w:rPr>
          <w:lang w:val="en-US"/>
        </w:rPr>
        <w:t>and r</w:t>
      </w:r>
      <w:r w:rsidR="00DC7743" w:rsidRPr="00EA3B76">
        <w:rPr>
          <w:lang w:val="en-US"/>
        </w:rPr>
        <w:t xml:space="preserve">epeat the phase separation </w:t>
      </w:r>
      <w:r w:rsidR="00DC7743">
        <w:rPr>
          <w:lang w:val="en-US"/>
        </w:rPr>
        <w:t>process once again</w:t>
      </w:r>
      <w:r w:rsidR="00DC7743" w:rsidRPr="00EA3B76">
        <w:rPr>
          <w:lang w:val="en-US"/>
        </w:rPr>
        <w:t xml:space="preserve"> </w:t>
      </w:r>
      <w:r w:rsidR="00DC7743" w:rsidRPr="00EA3B76">
        <w:rPr>
          <w:b/>
          <w:bCs/>
          <w:lang w:val="en-US"/>
        </w:rPr>
        <w:t>[</w:t>
      </w:r>
      <w:r w:rsidR="00DC7743">
        <w:rPr>
          <w:b/>
          <w:bCs/>
          <w:lang w:val="en-US"/>
        </w:rPr>
        <w:t>2</w:t>
      </w:r>
      <w:r w:rsidR="00DC7743" w:rsidRPr="00EA3B76">
        <w:rPr>
          <w:b/>
          <w:bCs/>
          <w:lang w:val="en-US"/>
        </w:rPr>
        <w:t>]</w:t>
      </w:r>
      <w:r w:rsidR="00DC7743">
        <w:rPr>
          <w:lang w:val="en-US"/>
        </w:rPr>
        <w:t>.</w:t>
      </w:r>
    </w:p>
    <w:p w14:paraId="0A580D7C" w14:textId="4E76F82C" w:rsidR="00B20089" w:rsidRPr="00EA3B76" w:rsidRDefault="00B20089" w:rsidP="005C1130">
      <w:pPr>
        <w:pStyle w:val="ShotDescription"/>
        <w:numPr>
          <w:ilvl w:val="2"/>
          <w:numId w:val="3"/>
        </w:numPr>
      </w:pPr>
      <w:r w:rsidRPr="00EA3B76">
        <w:t>Talent adding chloroform to the tube</w:t>
      </w:r>
      <w:r w:rsidR="005C1130">
        <w:t xml:space="preserve"> and</w:t>
      </w:r>
      <w:r w:rsidRPr="00EA3B76">
        <w:t xml:space="preserve"> mixing the solution thoroughly.</w:t>
      </w:r>
    </w:p>
    <w:p w14:paraId="71AC14BF" w14:textId="34096DDC" w:rsidR="00B20089" w:rsidRPr="00EA3B76" w:rsidRDefault="00B20089" w:rsidP="00223864">
      <w:pPr>
        <w:pStyle w:val="ShotDescription"/>
        <w:numPr>
          <w:ilvl w:val="2"/>
          <w:numId w:val="3"/>
        </w:numPr>
      </w:pPr>
      <w:r w:rsidRPr="00EA3B76">
        <w:lastRenderedPageBreak/>
        <w:t>Talent placing the tube into a centrifuge.</w:t>
      </w:r>
      <w:r w:rsidR="007379C2">
        <w:br/>
      </w:r>
    </w:p>
    <w:p w14:paraId="71A4DCFE" w14:textId="289F0FB2" w:rsidR="00B20089" w:rsidRPr="00EA3B76" w:rsidRDefault="00DC7743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t</w:t>
      </w:r>
      <w:r w:rsidR="00B20089" w:rsidRPr="00EA3B76">
        <w:rPr>
          <w:lang w:val="en-US"/>
        </w:rPr>
        <w:t xml:space="preserve">ransfer the aqueous layer of approximately 100 to 150 microliters to a new tube </w:t>
      </w:r>
      <w:r w:rsidR="00B20089" w:rsidRPr="00EA3B76">
        <w:rPr>
          <w:b/>
          <w:bCs/>
          <w:lang w:val="en-US"/>
        </w:rPr>
        <w:t>[1]</w:t>
      </w:r>
      <w:r>
        <w:rPr>
          <w:lang w:val="en-US"/>
        </w:rPr>
        <w:t>, a</w:t>
      </w:r>
      <w:r w:rsidR="00B20089" w:rsidRPr="00EA3B76">
        <w:rPr>
          <w:lang w:val="en-US"/>
        </w:rPr>
        <w:t xml:space="preserve">dd 900 microliters </w:t>
      </w:r>
      <w:r w:rsidR="005C1130">
        <w:rPr>
          <w:lang w:val="en-US"/>
        </w:rPr>
        <w:t xml:space="preserve">of </w:t>
      </w:r>
      <w:r w:rsidR="00B20089" w:rsidRPr="00EA3B76">
        <w:rPr>
          <w:lang w:val="en-US"/>
        </w:rPr>
        <w:t>isopropanol</w:t>
      </w:r>
      <w:r w:rsidR="008F11DD">
        <w:rPr>
          <w:lang w:val="en-US"/>
        </w:rPr>
        <w:t>,</w:t>
      </w:r>
      <w:r w:rsidR="00B20089" w:rsidRPr="00EA3B76">
        <w:rPr>
          <w:lang w:val="en-US"/>
        </w:rPr>
        <w:t xml:space="preserve"> and mix thoroughly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>.</w:t>
      </w:r>
    </w:p>
    <w:p w14:paraId="6B523E32" w14:textId="77777777" w:rsid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transferring the aqueous layer into a new tube.</w:t>
      </w:r>
    </w:p>
    <w:p w14:paraId="5CBEF4FB" w14:textId="68C85960" w:rsidR="00B20089" w:rsidRPr="00EA3B76" w:rsidRDefault="00B20089" w:rsidP="00B20089">
      <w:pPr>
        <w:pStyle w:val="ShotDescription"/>
        <w:numPr>
          <w:ilvl w:val="2"/>
          <w:numId w:val="3"/>
        </w:numPr>
      </w:pPr>
      <w:proofErr w:type="gramStart"/>
      <w:r w:rsidRPr="00EA3B76">
        <w:t>Talent adding</w:t>
      </w:r>
      <w:proofErr w:type="gramEnd"/>
      <w:r w:rsidRPr="00EA3B76">
        <w:t xml:space="preserve"> isopropanol and </w:t>
      </w:r>
      <w:proofErr w:type="gramStart"/>
      <w:r w:rsidRPr="00EA3B76">
        <w:t>mixing</w:t>
      </w:r>
      <w:proofErr w:type="gramEnd"/>
      <w:r w:rsidRPr="00EA3B76">
        <w:t xml:space="preserve"> thoroughly.</w:t>
      </w:r>
      <w:r w:rsidR="007379C2">
        <w:br/>
      </w:r>
    </w:p>
    <w:p w14:paraId="24C93300" w14:textId="4EFBFF6A" w:rsidR="00B20089" w:rsidRPr="00EA3B76" w:rsidRDefault="00223864" w:rsidP="00EA3B76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After a</w:t>
      </w:r>
      <w:r w:rsidR="00B20089" w:rsidRPr="00EA3B76">
        <w:rPr>
          <w:lang w:val="en-US"/>
        </w:rPr>
        <w:t>liquot</w:t>
      </w:r>
      <w:r>
        <w:rPr>
          <w:lang w:val="en-US"/>
        </w:rPr>
        <w:t xml:space="preserve">ing </w:t>
      </w:r>
      <w:r w:rsidR="00B20089" w:rsidRPr="00EA3B76">
        <w:rPr>
          <w:lang w:val="en-US"/>
        </w:rPr>
        <w:t>the solution in separate tubes</w:t>
      </w:r>
      <w:r>
        <w:rPr>
          <w:lang w:val="en-US"/>
        </w:rPr>
        <w:t>, s</w:t>
      </w:r>
      <w:r w:rsidR="00EA3B76" w:rsidRPr="00EA3B76">
        <w:rPr>
          <w:lang w:val="en-US"/>
        </w:rPr>
        <w:t xml:space="preserve">tore the samples at minus 20 degrees Celsius overnight or up to one month </w:t>
      </w:r>
      <w:r w:rsidR="00EA3B76" w:rsidRPr="00EA3B76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EA3B76" w:rsidRPr="00EA3B76">
        <w:rPr>
          <w:b/>
          <w:bCs/>
          <w:lang w:val="en-US"/>
        </w:rPr>
        <w:t>]</w:t>
      </w:r>
      <w:r w:rsidR="00EA3B76" w:rsidRPr="00EA3B76">
        <w:rPr>
          <w:lang w:val="en-US"/>
        </w:rPr>
        <w:t>.</w:t>
      </w:r>
    </w:p>
    <w:p w14:paraId="588DB39A" w14:textId="4BF2252B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placing the </w:t>
      </w:r>
      <w:r w:rsidR="00223864">
        <w:t xml:space="preserve">prepared aliquots </w:t>
      </w:r>
      <w:r w:rsidRPr="00EA3B76">
        <w:t>into a freezer.</w:t>
      </w:r>
      <w:r w:rsidR="006D4633">
        <w:br/>
      </w:r>
    </w:p>
    <w:p w14:paraId="39F5075C" w14:textId="6BC0CF29" w:rsidR="006D4633" w:rsidRPr="00F31C79" w:rsidRDefault="006D4633" w:rsidP="00F31C79">
      <w:pPr>
        <w:pStyle w:val="ShotDescription"/>
        <w:numPr>
          <w:ilvl w:val="0"/>
          <w:numId w:val="3"/>
        </w:numPr>
      </w:pPr>
      <w:r w:rsidRPr="006D4633">
        <w:rPr>
          <w:rFonts w:eastAsiaTheme="minorHAnsi"/>
          <w:b/>
          <w:bCs/>
        </w:rPr>
        <w:t xml:space="preserve">Purification of </w:t>
      </w:r>
      <w:r w:rsidR="00716BC0" w:rsidRPr="00716BC0">
        <w:rPr>
          <w:rFonts w:eastAsiaTheme="minorHAnsi"/>
          <w:b/>
          <w:bCs/>
        </w:rPr>
        <w:t>I</w:t>
      </w:r>
      <w:r w:rsidRPr="00716BC0">
        <w:rPr>
          <w:rFonts w:eastAsiaTheme="minorHAnsi"/>
          <w:b/>
          <w:bCs/>
        </w:rPr>
        <w:t xml:space="preserve">n </w:t>
      </w:r>
      <w:r w:rsidR="00716BC0" w:rsidRPr="00716BC0">
        <w:rPr>
          <w:rFonts w:eastAsiaTheme="minorHAnsi"/>
          <w:b/>
          <w:bCs/>
        </w:rPr>
        <w:t>V</w:t>
      </w:r>
      <w:r w:rsidRPr="00716BC0">
        <w:rPr>
          <w:rFonts w:eastAsiaTheme="minorHAnsi"/>
          <w:b/>
          <w:bCs/>
        </w:rPr>
        <w:t>itro</w:t>
      </w:r>
      <w:r w:rsidRPr="006D4633">
        <w:rPr>
          <w:rFonts w:eastAsiaTheme="minorHAnsi"/>
          <w:b/>
          <w:bCs/>
        </w:rPr>
        <w:t xml:space="preserve"> Transcribed RNA</w:t>
      </w:r>
    </w:p>
    <w:p w14:paraId="4F2FFEAD" w14:textId="16A7679F" w:rsidR="00B20089" w:rsidRPr="00EA3B76" w:rsidRDefault="00B20089" w:rsidP="00EA3B76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Centrifuge the </w:t>
      </w:r>
      <w:r w:rsidR="006D4633">
        <w:rPr>
          <w:lang w:val="en-US"/>
        </w:rPr>
        <w:t>RNA</w:t>
      </w:r>
      <w:r w:rsidRPr="00EA3B76">
        <w:rPr>
          <w:lang w:val="en-US"/>
        </w:rPr>
        <w:t xml:space="preserve"> sample in isopropanol at 16000 </w:t>
      </w:r>
      <w:r w:rsidRPr="00EA3B76">
        <w:rPr>
          <w:i/>
          <w:iCs/>
          <w:lang w:val="en-US"/>
        </w:rPr>
        <w:t>g</w:t>
      </w:r>
      <w:r w:rsidRPr="00EA3B76">
        <w:rPr>
          <w:lang w:val="en-US"/>
        </w:rPr>
        <w:t xml:space="preserve"> for 15 minutes at 4 degrees Celsius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>.</w:t>
      </w:r>
      <w:r w:rsidR="00EA3B76">
        <w:rPr>
          <w:lang w:val="en-US"/>
        </w:rPr>
        <w:t xml:space="preserve"> </w:t>
      </w:r>
      <w:r w:rsidR="00EA3B76" w:rsidRPr="00EA3B76">
        <w:rPr>
          <w:lang w:val="en-US"/>
        </w:rPr>
        <w:t xml:space="preserve">Carefully remove the isopropanol without disturbing the </w:t>
      </w:r>
      <w:r w:rsidR="00223864">
        <w:rPr>
          <w:lang w:val="en-US"/>
        </w:rPr>
        <w:t xml:space="preserve">RNA </w:t>
      </w:r>
      <w:r w:rsidR="00EA3B76" w:rsidRPr="00EA3B76">
        <w:rPr>
          <w:lang w:val="en-US"/>
        </w:rPr>
        <w:t xml:space="preserve">pellet </w:t>
      </w:r>
      <w:r w:rsidR="00EA3B76" w:rsidRPr="00EA3B76">
        <w:rPr>
          <w:b/>
          <w:bCs/>
          <w:lang w:val="en-US"/>
        </w:rPr>
        <w:t>[</w:t>
      </w:r>
      <w:r w:rsidR="00EA3B76">
        <w:rPr>
          <w:b/>
          <w:bCs/>
          <w:lang w:val="en-US"/>
        </w:rPr>
        <w:t>2</w:t>
      </w:r>
      <w:r w:rsidR="00EA3B76" w:rsidRPr="00EA3B76">
        <w:rPr>
          <w:b/>
          <w:bCs/>
          <w:lang w:val="en-US"/>
        </w:rPr>
        <w:t>]</w:t>
      </w:r>
      <w:r w:rsidR="00EA3B76" w:rsidRPr="00EA3B76">
        <w:rPr>
          <w:lang w:val="en-US"/>
        </w:rPr>
        <w:t>.</w:t>
      </w:r>
    </w:p>
    <w:p w14:paraId="7F4A039E" w14:textId="2B81FACE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</w:t>
      </w:r>
      <w:proofErr w:type="gramStart"/>
      <w:r w:rsidRPr="00EA3B76">
        <w:t>placing</w:t>
      </w:r>
      <w:proofErr w:type="gramEnd"/>
      <w:r w:rsidRPr="00EA3B76">
        <w:t xml:space="preserve"> the tube containing the ribonucleic acid sample into a centrifuge.</w:t>
      </w:r>
    </w:p>
    <w:p w14:paraId="3A5E665E" w14:textId="77777777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carefully </w:t>
      </w:r>
      <w:proofErr w:type="gramStart"/>
      <w:r w:rsidRPr="00EA3B76">
        <w:t>aspirating</w:t>
      </w:r>
      <w:proofErr w:type="gramEnd"/>
      <w:r w:rsidRPr="00EA3B76">
        <w:t xml:space="preserve"> and </w:t>
      </w:r>
      <w:proofErr w:type="gramStart"/>
      <w:r w:rsidRPr="00EA3B76">
        <w:t>removing</w:t>
      </w:r>
      <w:proofErr w:type="gramEnd"/>
      <w:r w:rsidRPr="00EA3B76">
        <w:t xml:space="preserve"> isopropanol while leaving the pellet undisturbed.</w:t>
      </w:r>
    </w:p>
    <w:p w14:paraId="18AF6059" w14:textId="77777777" w:rsidR="007379C2" w:rsidRPr="00EA3B76" w:rsidRDefault="007379C2" w:rsidP="007379C2">
      <w:pPr>
        <w:pStyle w:val="ShotDescription"/>
        <w:ind w:firstLine="0"/>
      </w:pPr>
    </w:p>
    <w:p w14:paraId="5289F25F" w14:textId="5C9219DF" w:rsidR="00B20089" w:rsidRPr="006D4633" w:rsidRDefault="00223864" w:rsidP="006D4633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a</w:t>
      </w:r>
      <w:r w:rsidR="00B20089" w:rsidRPr="00EA3B76">
        <w:rPr>
          <w:lang w:val="en-US"/>
        </w:rPr>
        <w:t xml:space="preserve">dd 1 </w:t>
      </w:r>
      <w:proofErr w:type="spellStart"/>
      <w:r>
        <w:rPr>
          <w:lang w:val="en-US"/>
        </w:rPr>
        <w:t>millilitre</w:t>
      </w:r>
      <w:proofErr w:type="spellEnd"/>
      <w:r w:rsidR="00B20089" w:rsidRPr="00EA3B76">
        <w:rPr>
          <w:lang w:val="en-US"/>
        </w:rPr>
        <w:t xml:space="preserve"> of 70 percent ethanol prepared in nuclease-free water to the pellet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>.</w:t>
      </w:r>
      <w:r w:rsidR="006D4633">
        <w:rPr>
          <w:lang w:val="en-US"/>
        </w:rPr>
        <w:t xml:space="preserve"> </w:t>
      </w:r>
      <w:r>
        <w:rPr>
          <w:lang w:val="en-US"/>
        </w:rPr>
        <w:t>C</w:t>
      </w:r>
      <w:r w:rsidR="006D4633" w:rsidRPr="00EA3B76">
        <w:rPr>
          <w:lang w:val="en-US"/>
        </w:rPr>
        <w:t xml:space="preserve">entrifuge at 16000 </w:t>
      </w:r>
      <w:r w:rsidR="006D4633" w:rsidRPr="006D4633">
        <w:rPr>
          <w:i/>
          <w:iCs/>
          <w:lang w:val="en-US"/>
        </w:rPr>
        <w:t>g</w:t>
      </w:r>
      <w:r w:rsidR="006D4633" w:rsidRPr="00EA3B76">
        <w:rPr>
          <w:lang w:val="en-US"/>
        </w:rPr>
        <w:t xml:space="preserve"> for 2 minutes at 4 degrees Celsius </w:t>
      </w:r>
      <w:r w:rsidR="006D4633" w:rsidRPr="00EA3B76">
        <w:rPr>
          <w:b/>
          <w:bCs/>
          <w:lang w:val="en-US"/>
        </w:rPr>
        <w:t>[1]</w:t>
      </w:r>
      <w:r w:rsidR="006D4633" w:rsidRPr="00EA3B76">
        <w:rPr>
          <w:lang w:val="en-US"/>
        </w:rPr>
        <w:t>.</w:t>
      </w:r>
    </w:p>
    <w:p w14:paraId="112418A1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adding 70 percent ethanol into the tube containing the pellet.</w:t>
      </w:r>
    </w:p>
    <w:p w14:paraId="759F4A1C" w14:textId="1B0FFA5F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centrifuge.</w:t>
      </w:r>
      <w:r w:rsidR="007379C2">
        <w:br/>
      </w:r>
    </w:p>
    <w:p w14:paraId="7AEB0F0D" w14:textId="03A45929" w:rsidR="00B20089" w:rsidRPr="00EA3B76" w:rsidRDefault="00223864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After removing the ethanol,</w:t>
      </w:r>
      <w:r w:rsidR="006D4633">
        <w:rPr>
          <w:lang w:val="en-US"/>
        </w:rPr>
        <w:t xml:space="preserve"> a</w:t>
      </w:r>
      <w:r w:rsidR="00B20089" w:rsidRPr="00EA3B76">
        <w:rPr>
          <w:lang w:val="en-US"/>
        </w:rPr>
        <w:t>dd 1 milliliter of 70 percent ethanol prepared in nuclease-free water</w:t>
      </w:r>
      <w:r>
        <w:rPr>
          <w:lang w:val="en-US"/>
        </w:rPr>
        <w:t xml:space="preserve"> to the tube and repeat centrifugation</w:t>
      </w:r>
      <w:r w:rsidR="00B20089" w:rsidRPr="00EA3B76">
        <w:rPr>
          <w:lang w:val="en-US"/>
        </w:rPr>
        <w:t xml:space="preserve"> </w:t>
      </w:r>
      <w:r w:rsidR="00B20089" w:rsidRPr="00EA3B76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="00B20089" w:rsidRPr="00EA3B76">
        <w:rPr>
          <w:b/>
          <w:bCs/>
          <w:lang w:val="en-US"/>
        </w:rPr>
        <w:t>]</w:t>
      </w:r>
      <w:r w:rsidR="00B20089" w:rsidRPr="00EA3B76">
        <w:rPr>
          <w:lang w:val="en-US"/>
        </w:rPr>
        <w:t xml:space="preserve">. </w:t>
      </w:r>
    </w:p>
    <w:p w14:paraId="6F5011EB" w14:textId="4F04BF4A" w:rsidR="006D4633" w:rsidRDefault="00B20089" w:rsidP="00B20089">
      <w:pPr>
        <w:pStyle w:val="ShotDescription"/>
        <w:numPr>
          <w:ilvl w:val="2"/>
          <w:numId w:val="3"/>
        </w:numPr>
      </w:pPr>
      <w:r w:rsidRPr="00EA3B76">
        <w:t>Talent adding 70 percent ethanol into the tube.</w:t>
      </w:r>
      <w:r w:rsidR="007379C2">
        <w:br/>
      </w:r>
    </w:p>
    <w:p w14:paraId="648B0E16" w14:textId="69302E55" w:rsidR="00B20089" w:rsidRPr="00EA3B76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During the final ethanol wash, remove most of the ethanol using a 1000 microliter pipette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 xml:space="preserve">. Briefly centrifuge at 2000 </w:t>
      </w:r>
      <w:r w:rsidRPr="006D4633">
        <w:rPr>
          <w:i/>
          <w:iCs/>
          <w:lang w:val="en-US"/>
        </w:rPr>
        <w:t>g</w:t>
      </w:r>
      <w:r w:rsidRPr="00EA3B76">
        <w:rPr>
          <w:lang w:val="en-US"/>
        </w:rPr>
        <w:t xml:space="preserve"> for 2 seconds in a benchtop minicentrifuge</w:t>
      </w:r>
      <w:r w:rsidR="006D4633">
        <w:rPr>
          <w:lang w:val="en-US"/>
        </w:rPr>
        <w:t xml:space="preserve"> </w:t>
      </w:r>
      <w:r w:rsidR="006D4633" w:rsidRPr="006D4633">
        <w:rPr>
          <w:b/>
          <w:bCs/>
          <w:lang w:val="en-US"/>
        </w:rPr>
        <w:t>[2]</w:t>
      </w:r>
      <w:r w:rsidRPr="00EA3B76">
        <w:rPr>
          <w:lang w:val="en-US"/>
        </w:rPr>
        <w:t xml:space="preserve"> and remove any remaining ethanol using a </w:t>
      </w:r>
      <w:r w:rsidR="00223864" w:rsidRPr="00EA3B76">
        <w:rPr>
          <w:lang w:val="en-US"/>
        </w:rPr>
        <w:t>20-microliter</w:t>
      </w:r>
      <w:r w:rsidRPr="00EA3B76">
        <w:rPr>
          <w:lang w:val="en-US"/>
        </w:rPr>
        <w:t xml:space="preserve"> pipette </w:t>
      </w:r>
      <w:r w:rsidRPr="00EA3B76">
        <w:rPr>
          <w:b/>
          <w:bCs/>
          <w:lang w:val="en-US"/>
        </w:rPr>
        <w:t>[</w:t>
      </w:r>
      <w:r w:rsidR="006D4633">
        <w:rPr>
          <w:b/>
          <w:bCs/>
          <w:lang w:val="en-US"/>
        </w:rPr>
        <w:t>3</w:t>
      </w:r>
      <w:r w:rsidRPr="00EA3B76">
        <w:rPr>
          <w:b/>
          <w:bCs/>
          <w:lang w:val="en-US"/>
        </w:rPr>
        <w:t>]</w:t>
      </w:r>
      <w:r w:rsidRPr="00EA3B76">
        <w:rPr>
          <w:lang w:val="en-US"/>
        </w:rPr>
        <w:t>.</w:t>
      </w:r>
      <w:r w:rsidR="008F11DD">
        <w:rPr>
          <w:lang w:val="en-US"/>
        </w:rPr>
        <w:t xml:space="preserve"> </w:t>
      </w:r>
      <w:r w:rsidR="008F11DD" w:rsidRPr="008F11DD">
        <w:rPr>
          <w:highlight w:val="green"/>
          <w:lang w:val="en-US"/>
        </w:rPr>
        <w:t>NOTE: The VO is edited for the additional shot</w:t>
      </w:r>
    </w:p>
    <w:p w14:paraId="56BC9B5F" w14:textId="77777777" w:rsidR="006D4633" w:rsidRDefault="00B20089" w:rsidP="00B20089">
      <w:pPr>
        <w:pStyle w:val="ShotDescription"/>
        <w:numPr>
          <w:ilvl w:val="2"/>
          <w:numId w:val="3"/>
        </w:numPr>
      </w:pPr>
      <w:r w:rsidRPr="00EA3B76">
        <w:t>Talent removing most of the ethanol using a 1000 microliter pipette.</w:t>
      </w:r>
    </w:p>
    <w:p w14:paraId="7DBC22A2" w14:textId="4DC98919" w:rsidR="00AF2F59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placing the tube into a benchtop </w:t>
      </w:r>
      <w:proofErr w:type="gramStart"/>
      <w:r w:rsidRPr="00EA3B76">
        <w:t>minicentrifuge</w:t>
      </w:r>
      <w:r w:rsidR="002E3A98">
        <w:t>(</w:t>
      </w:r>
      <w:proofErr w:type="gramEnd"/>
      <w:r w:rsidR="002E3A98">
        <w:t>This requires two shots to complete</w:t>
      </w:r>
      <w:r w:rsidR="00C53796">
        <w:t>, see below</w:t>
      </w:r>
      <w:r w:rsidR="002E3A98">
        <w:t>)</w:t>
      </w:r>
    </w:p>
    <w:p w14:paraId="45A842F3" w14:textId="199DCF77" w:rsidR="00B20089" w:rsidRPr="008F11DD" w:rsidRDefault="002E3A98" w:rsidP="008F11DD">
      <w:pPr>
        <w:pStyle w:val="ShotDescription"/>
        <w:ind w:firstLine="0"/>
        <w:rPr>
          <w:color w:val="EE0000"/>
        </w:rPr>
      </w:pPr>
      <w:r w:rsidRPr="008F11DD">
        <w:rPr>
          <w:color w:val="EE0000"/>
        </w:rPr>
        <w:t xml:space="preserve">Added shot: Talent removing the residual ethanol with a </w:t>
      </w:r>
      <w:proofErr w:type="gramStart"/>
      <w:r w:rsidRPr="008F11DD">
        <w:rPr>
          <w:color w:val="EE0000"/>
        </w:rPr>
        <w:t>20 microliter</w:t>
      </w:r>
      <w:proofErr w:type="gramEnd"/>
      <w:r w:rsidRPr="008F11DD">
        <w:rPr>
          <w:color w:val="EE0000"/>
        </w:rPr>
        <w:t xml:space="preserve"> pipette. </w:t>
      </w:r>
      <w:r w:rsidR="007379C2" w:rsidRPr="008F11DD">
        <w:rPr>
          <w:color w:val="EE0000"/>
        </w:rPr>
        <w:br/>
      </w:r>
    </w:p>
    <w:p w14:paraId="27159206" w14:textId="6E3AD829" w:rsidR="00B20089" w:rsidRPr="00EA3B76" w:rsidRDefault="008B1E8D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Once the RNA pellet is dried, r</w:t>
      </w:r>
      <w:r w:rsidR="00B20089" w:rsidRPr="00EA3B76">
        <w:rPr>
          <w:lang w:val="en-US"/>
        </w:rPr>
        <w:t xml:space="preserve">esuspend </w:t>
      </w:r>
      <w:r>
        <w:rPr>
          <w:lang w:val="en-US"/>
        </w:rPr>
        <w:t xml:space="preserve">it </w:t>
      </w:r>
      <w:r w:rsidR="00B20089" w:rsidRPr="00EA3B76">
        <w:rPr>
          <w:lang w:val="en-US"/>
        </w:rPr>
        <w:t xml:space="preserve">in 20 microliters of nuclease-free water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. Keep the sample on ice and protect it from light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>.</w:t>
      </w:r>
    </w:p>
    <w:p w14:paraId="00A31A98" w14:textId="77777777" w:rsidR="006D4633" w:rsidRDefault="00B20089" w:rsidP="00B20089">
      <w:pPr>
        <w:pStyle w:val="ShotDescription"/>
        <w:numPr>
          <w:ilvl w:val="2"/>
          <w:numId w:val="3"/>
        </w:numPr>
      </w:pPr>
      <w:r w:rsidRPr="00EA3B76">
        <w:t>Talent adding nuclease-free water and resuspending the pellet by pipetting.</w:t>
      </w:r>
    </w:p>
    <w:p w14:paraId="018FC6BA" w14:textId="0EA4C175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 Talent placing the tube on ice </w:t>
      </w:r>
      <w:r w:rsidR="00223864">
        <w:t>away</w:t>
      </w:r>
      <w:r w:rsidRPr="00EA3B76">
        <w:t xml:space="preserve"> from light.</w:t>
      </w:r>
      <w:r w:rsidR="007379C2">
        <w:br/>
      </w:r>
    </w:p>
    <w:p w14:paraId="03C7792F" w14:textId="2992C810" w:rsidR="00B20089" w:rsidRPr="00EA3B76" w:rsidRDefault="006D4633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U</w:t>
      </w:r>
      <w:r w:rsidRPr="00EA3B76">
        <w:rPr>
          <w:lang w:val="en-US"/>
        </w:rPr>
        <w:t>sing a microvolume spectrophotometer</w:t>
      </w:r>
      <w:r>
        <w:rPr>
          <w:lang w:val="en-US"/>
        </w:rPr>
        <w:t>,</w:t>
      </w:r>
      <w:r w:rsidRPr="00EA3B76">
        <w:rPr>
          <w:lang w:val="en-US"/>
        </w:rPr>
        <w:t xml:space="preserve"> </w:t>
      </w:r>
      <w:r>
        <w:rPr>
          <w:lang w:val="en-US"/>
        </w:rPr>
        <w:t>m</w:t>
      </w:r>
      <w:r w:rsidR="00B20089" w:rsidRPr="00EA3B76">
        <w:rPr>
          <w:lang w:val="en-US"/>
        </w:rPr>
        <w:t xml:space="preserve">easure </w:t>
      </w:r>
      <w:r>
        <w:rPr>
          <w:lang w:val="en-US"/>
        </w:rPr>
        <w:t>RNA</w:t>
      </w:r>
      <w:r w:rsidR="00B20089" w:rsidRPr="00EA3B76">
        <w:rPr>
          <w:lang w:val="en-US"/>
        </w:rPr>
        <w:t xml:space="preserve"> concentration and purity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. Ensure that the absorbance ratio at 260 over 280 nanometers is approximately 2.0 and the ratio at 260 over 230 nanometers is greater than 2.0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>.</w:t>
      </w:r>
    </w:p>
    <w:p w14:paraId="6F51C9BD" w14:textId="77777777" w:rsidR="006D4633" w:rsidRDefault="00B20089" w:rsidP="00B20089">
      <w:pPr>
        <w:pStyle w:val="ShotDescription"/>
        <w:numPr>
          <w:ilvl w:val="2"/>
          <w:numId w:val="3"/>
        </w:numPr>
      </w:pPr>
      <w:r w:rsidRPr="00EA3B76">
        <w:t>Talent loading the sample into a microvolume spectrophotometer for measurement.</w:t>
      </w:r>
    </w:p>
    <w:p w14:paraId="1680A89D" w14:textId="3967E907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Display the spectrophotometer readout showing A260/A280 and A260/A230 values.</w:t>
      </w:r>
      <w:r w:rsidR="006D4633">
        <w:br/>
      </w:r>
    </w:p>
    <w:p w14:paraId="44CB234E" w14:textId="1D107154" w:rsidR="007379C2" w:rsidRPr="00F31C79" w:rsidRDefault="006D4633" w:rsidP="00F31C79">
      <w:pPr>
        <w:pStyle w:val="ShotDescription"/>
        <w:numPr>
          <w:ilvl w:val="0"/>
          <w:numId w:val="3"/>
        </w:numPr>
      </w:pPr>
      <w:r w:rsidRPr="006D4633">
        <w:rPr>
          <w:b/>
          <w:bCs/>
        </w:rPr>
        <w:t xml:space="preserve">Preparation </w:t>
      </w:r>
      <w:proofErr w:type="gramStart"/>
      <w:r w:rsidRPr="006D4633">
        <w:rPr>
          <w:b/>
          <w:bCs/>
        </w:rPr>
        <w:t>of</w:t>
      </w:r>
      <w:proofErr w:type="gramEnd"/>
      <w:r w:rsidRPr="006D4633">
        <w:rPr>
          <w:b/>
          <w:bCs/>
        </w:rPr>
        <w:t xml:space="preserve"> </w:t>
      </w:r>
      <w:r w:rsidR="00716BC0">
        <w:rPr>
          <w:b/>
          <w:bCs/>
        </w:rPr>
        <w:t>I</w:t>
      </w:r>
      <w:r w:rsidRPr="00716BC0">
        <w:rPr>
          <w:b/>
          <w:bCs/>
        </w:rPr>
        <w:t xml:space="preserve">n </w:t>
      </w:r>
      <w:r w:rsidR="00716BC0">
        <w:rPr>
          <w:b/>
          <w:bCs/>
        </w:rPr>
        <w:t>V</w:t>
      </w:r>
      <w:r w:rsidRPr="00716BC0">
        <w:rPr>
          <w:b/>
          <w:bCs/>
        </w:rPr>
        <w:t>itro</w:t>
      </w:r>
      <w:r w:rsidRPr="006D4633">
        <w:rPr>
          <w:b/>
          <w:bCs/>
        </w:rPr>
        <w:t xml:space="preserve"> RNA </w:t>
      </w:r>
      <w:r>
        <w:rPr>
          <w:b/>
          <w:bCs/>
        </w:rPr>
        <w:t>C</w:t>
      </w:r>
      <w:r w:rsidRPr="006D4633">
        <w:rPr>
          <w:b/>
          <w:bCs/>
        </w:rPr>
        <w:t xml:space="preserve">lustering </w:t>
      </w:r>
      <w:r>
        <w:rPr>
          <w:b/>
          <w:bCs/>
        </w:rPr>
        <w:t>R</w:t>
      </w:r>
      <w:r w:rsidRPr="006D4633">
        <w:rPr>
          <w:b/>
          <w:bCs/>
        </w:rPr>
        <w:t>eaction</w:t>
      </w:r>
    </w:p>
    <w:p w14:paraId="5A3449B4" w14:textId="2F11873F" w:rsidR="00B20089" w:rsidRPr="006D4633" w:rsidRDefault="00B20089" w:rsidP="00B20089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EA3B76">
        <w:rPr>
          <w:lang w:val="en-US"/>
        </w:rPr>
        <w:t xml:space="preserve">Thaw a tube of 100 millimolar spermine solution and 50 percent polyethylene glycol 8000 on ice </w:t>
      </w:r>
      <w:r w:rsidRPr="006D4633">
        <w:rPr>
          <w:b/>
          <w:bCs/>
          <w:lang w:val="en-US"/>
        </w:rPr>
        <w:t>[1].</w:t>
      </w:r>
    </w:p>
    <w:p w14:paraId="48FC3CA3" w14:textId="191133B5" w:rsidR="00B20089" w:rsidRPr="0022645A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tubes of spermine solution and polyethylene glycol 8000 on ice to thaw.</w:t>
      </w:r>
    </w:p>
    <w:p w14:paraId="48BA65EF" w14:textId="39895837" w:rsidR="00B20089" w:rsidRPr="00F31C79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Prepare 500 microliters of freshly made 10 times </w:t>
      </w:r>
      <w:r w:rsidR="006D4633">
        <w:rPr>
          <w:lang w:val="en-US"/>
        </w:rPr>
        <w:t>RNA</w:t>
      </w:r>
      <w:r w:rsidRPr="00EA3B76">
        <w:rPr>
          <w:lang w:val="en-US"/>
        </w:rPr>
        <w:t xml:space="preserve"> refolding buffer</w:t>
      </w:r>
      <w:r w:rsidR="006D4633">
        <w:rPr>
          <w:lang w:val="en-US"/>
        </w:rPr>
        <w:t xml:space="preserve"> </w:t>
      </w:r>
      <w:r w:rsidRPr="006D4633">
        <w:rPr>
          <w:b/>
          <w:bCs/>
          <w:lang w:val="en-US"/>
        </w:rPr>
        <w:t>[1].</w:t>
      </w:r>
      <w:r w:rsidRPr="00EA3B76">
        <w:rPr>
          <w:lang w:val="en-US"/>
        </w:rPr>
        <w:t xml:space="preserve"> </w:t>
      </w:r>
      <w:r w:rsidR="00BA3079">
        <w:rPr>
          <w:lang w:val="en-US"/>
        </w:rPr>
        <w:t xml:space="preserve">After mixing the components </w:t>
      </w:r>
      <w:r w:rsidRPr="00EA3B76">
        <w:rPr>
          <w:lang w:val="en-US"/>
        </w:rPr>
        <w:t>thoroughly by pipetting</w:t>
      </w:r>
      <w:r w:rsidR="00BA3079">
        <w:rPr>
          <w:lang w:val="en-US"/>
        </w:rPr>
        <w:t xml:space="preserve">, </w:t>
      </w:r>
      <w:r w:rsidRPr="00EA3B76">
        <w:rPr>
          <w:lang w:val="en-US"/>
        </w:rPr>
        <w:t xml:space="preserve">centrifuge at 2000 </w:t>
      </w:r>
      <w:r w:rsidRPr="00BA3079">
        <w:rPr>
          <w:i/>
          <w:iCs/>
          <w:lang w:val="en-US"/>
        </w:rPr>
        <w:t>g</w:t>
      </w:r>
      <w:r w:rsidRPr="00EA3B76">
        <w:rPr>
          <w:lang w:val="en-US"/>
        </w:rPr>
        <w:t xml:space="preserve"> for 2 seconds in a benchtop minicentrifuge </w:t>
      </w:r>
      <w:r w:rsidRPr="00BA3079">
        <w:rPr>
          <w:b/>
          <w:bCs/>
          <w:lang w:val="en-US"/>
        </w:rPr>
        <w:t>[2].</w:t>
      </w:r>
    </w:p>
    <w:p w14:paraId="3D8EC671" w14:textId="621CA631" w:rsidR="006D4633" w:rsidRDefault="006D4633" w:rsidP="00B20089">
      <w:pPr>
        <w:pStyle w:val="ShotDescription"/>
        <w:numPr>
          <w:ilvl w:val="2"/>
          <w:numId w:val="3"/>
        </w:numPr>
      </w:pPr>
      <w:r w:rsidRPr="00EA3B76">
        <w:t>Talent pipetting potassium chloride, magnesium chloride into a tube</w:t>
      </w:r>
      <w:r>
        <w:t>.</w:t>
      </w:r>
      <w:r>
        <w:br/>
        <w:t xml:space="preserve">      AND</w:t>
      </w:r>
    </w:p>
    <w:p w14:paraId="36F28191" w14:textId="5774F95A" w:rsidR="006D4633" w:rsidRPr="006D4633" w:rsidRDefault="006D4633" w:rsidP="006D4633">
      <w:pPr>
        <w:pStyle w:val="ShotDescription"/>
        <w:ind w:hanging="187"/>
      </w:pPr>
      <w:r>
        <w:t>TEXT ON A PLAIN BACKGROUND</w:t>
      </w:r>
      <w:r>
        <w:br/>
      </w:r>
      <w:r w:rsidRPr="006D4633">
        <w:t xml:space="preserve">2M KCl: 50 </w:t>
      </w:r>
      <w:proofErr w:type="spellStart"/>
      <w:r w:rsidRPr="006D4633">
        <w:t>μ</w:t>
      </w:r>
      <w:proofErr w:type="gramStart"/>
      <w:r w:rsidRPr="006D4633">
        <w:t>L</w:t>
      </w:r>
      <w:proofErr w:type="spellEnd"/>
      <w:r w:rsidRPr="006D4633">
        <w:t xml:space="preserve"> ,</w:t>
      </w:r>
      <w:proofErr w:type="gramEnd"/>
      <w:r w:rsidRPr="006D4633">
        <w:t xml:space="preserve"> </w:t>
      </w:r>
    </w:p>
    <w:p w14:paraId="24F01BCF" w14:textId="77777777" w:rsidR="006D4633" w:rsidRPr="006D4633" w:rsidRDefault="006D4633" w:rsidP="006D4633">
      <w:pPr>
        <w:pStyle w:val="ShotDescription"/>
        <w:ind w:firstLine="0"/>
      </w:pPr>
      <w:r w:rsidRPr="006D4633">
        <w:t>1M MgCl</w:t>
      </w:r>
      <w:r w:rsidRPr="006D4633">
        <w:rPr>
          <w:vertAlign w:val="subscript"/>
        </w:rPr>
        <w:t>2</w:t>
      </w:r>
      <w:r w:rsidRPr="006D4633">
        <w:t xml:space="preserve">: 50 </w:t>
      </w:r>
      <w:proofErr w:type="spellStart"/>
      <w:r w:rsidRPr="006D4633">
        <w:t>μL</w:t>
      </w:r>
      <w:proofErr w:type="spellEnd"/>
      <w:r w:rsidRPr="006D4633">
        <w:t xml:space="preserve">  </w:t>
      </w:r>
    </w:p>
    <w:p w14:paraId="62C9F9D2" w14:textId="7B8FB3FD" w:rsidR="006D4633" w:rsidRPr="006D4633" w:rsidRDefault="006D4633" w:rsidP="006D4633">
      <w:pPr>
        <w:pStyle w:val="ShotDescription"/>
        <w:ind w:firstLine="0"/>
      </w:pPr>
      <w:r w:rsidRPr="006D4633">
        <w:t xml:space="preserve">1M Tris (pH 7.0): 50 </w:t>
      </w:r>
      <w:proofErr w:type="spellStart"/>
      <w:r w:rsidRPr="006D4633">
        <w:t>μL</w:t>
      </w:r>
      <w:proofErr w:type="spellEnd"/>
      <w:r w:rsidRPr="006D4633">
        <w:t xml:space="preserve">  </w:t>
      </w:r>
    </w:p>
    <w:p w14:paraId="31E551EC" w14:textId="4C40AC56" w:rsidR="00B20089" w:rsidRPr="00EA3B76" w:rsidRDefault="006D4633" w:rsidP="00BA3079">
      <w:pPr>
        <w:pStyle w:val="ShotDescription"/>
        <w:ind w:firstLine="0"/>
      </w:pPr>
      <w:r w:rsidRPr="006D4633">
        <w:t xml:space="preserve">Nuclease-free water: 350 </w:t>
      </w:r>
      <w:proofErr w:type="spellStart"/>
      <w:r w:rsidRPr="006D4633">
        <w:t>μ</w:t>
      </w:r>
      <w:proofErr w:type="gramStart"/>
      <w:r w:rsidRPr="006D4633">
        <w:t>L</w:t>
      </w:r>
      <w:proofErr w:type="spellEnd"/>
      <w:r w:rsidRPr="006D4633">
        <w:t xml:space="preserve"> </w:t>
      </w:r>
      <w:r>
        <w:t xml:space="preserve"> </w:t>
      </w:r>
      <w:r w:rsidRPr="006D4633">
        <w:rPr>
          <w:i/>
          <w:iCs/>
          <w:color w:val="0000FF"/>
        </w:rPr>
        <w:t>Video</w:t>
      </w:r>
      <w:proofErr w:type="gramEnd"/>
      <w:r w:rsidRPr="006D4633">
        <w:rPr>
          <w:i/>
          <w:iCs/>
          <w:color w:val="0000FF"/>
        </w:rPr>
        <w:t xml:space="preserve"> editor: Use split screen to show both the shots side by side</w:t>
      </w:r>
    </w:p>
    <w:p w14:paraId="4584AB3E" w14:textId="0E7F7F3B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benchtop minicentrifuge.</w:t>
      </w:r>
    </w:p>
    <w:p w14:paraId="0DAA4191" w14:textId="77777777" w:rsidR="00B20089" w:rsidRPr="0022645A" w:rsidRDefault="00B20089" w:rsidP="00B20089"/>
    <w:p w14:paraId="01082C86" w14:textId="488420C4" w:rsidR="00B20089" w:rsidRPr="008B1E8D" w:rsidRDefault="004654B1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For the co-folding condition, i</w:t>
      </w:r>
      <w:r w:rsidR="00B20089" w:rsidRPr="00EA3B76">
        <w:rPr>
          <w:lang w:val="en-US"/>
        </w:rPr>
        <w:t xml:space="preserve">n a 200 microliter </w:t>
      </w:r>
      <w:r w:rsidR="00BA3079">
        <w:rPr>
          <w:lang w:val="en-US"/>
        </w:rPr>
        <w:t>PCR</w:t>
      </w:r>
      <w:r w:rsidR="00B20089" w:rsidRPr="00EA3B76">
        <w:rPr>
          <w:lang w:val="en-US"/>
        </w:rPr>
        <w:t xml:space="preserve"> tube, combine in vitro transcribed </w:t>
      </w:r>
      <w:r w:rsidR="00BA3079">
        <w:rPr>
          <w:lang w:val="en-US"/>
        </w:rPr>
        <w:t>RNA</w:t>
      </w:r>
      <w:r w:rsidR="00B20089" w:rsidRPr="00EA3B76">
        <w:rPr>
          <w:lang w:val="en-US"/>
        </w:rPr>
        <w:t xml:space="preserve"> carrying either top or bottom sequence, </w:t>
      </w:r>
      <w:r w:rsidR="00BA3079">
        <w:rPr>
          <w:lang w:val="en-US"/>
        </w:rPr>
        <w:t xml:space="preserve">RNA </w:t>
      </w:r>
      <w:r w:rsidR="00B20089" w:rsidRPr="00EA3B76">
        <w:rPr>
          <w:lang w:val="en-US"/>
        </w:rPr>
        <w:t>refolding buffer</w:t>
      </w:r>
      <w:r w:rsidR="00B20089" w:rsidRPr="00BA3079">
        <w:rPr>
          <w:b/>
          <w:bCs/>
          <w:lang w:val="en-US"/>
        </w:rPr>
        <w:t>,</w:t>
      </w:r>
      <w:r w:rsidR="00B20089" w:rsidRPr="00EA3B76">
        <w:rPr>
          <w:lang w:val="en-US"/>
        </w:rPr>
        <w:t xml:space="preserve"> and nuclease-free water </w:t>
      </w:r>
      <w:r w:rsidR="00B20089" w:rsidRPr="00BA3079">
        <w:rPr>
          <w:b/>
          <w:bCs/>
          <w:lang w:val="en-US"/>
        </w:rPr>
        <w:t>[1].</w:t>
      </w:r>
      <w:r w:rsidR="00B20089" w:rsidRPr="00EA3B76">
        <w:rPr>
          <w:lang w:val="en-US"/>
        </w:rPr>
        <w:t xml:space="preserve"> Mix thoroughly by pipetting up and down and centrifuge a</w:t>
      </w:r>
      <w:r w:rsidR="00BA3079">
        <w:rPr>
          <w:lang w:val="en-US"/>
        </w:rPr>
        <w:t>s demonstrated earlier</w:t>
      </w:r>
      <w:r w:rsidR="008B1E8D">
        <w:rPr>
          <w:lang w:val="en-US"/>
        </w:rPr>
        <w:t xml:space="preserve"> </w:t>
      </w:r>
      <w:r w:rsidR="008B1E8D" w:rsidRPr="008B1E8D">
        <w:rPr>
          <w:b/>
          <w:bCs/>
          <w:lang w:val="en-US"/>
        </w:rPr>
        <w:t>[2]</w:t>
      </w:r>
      <w:r w:rsidR="00B20089" w:rsidRPr="008B1E8D">
        <w:rPr>
          <w:b/>
          <w:bCs/>
          <w:lang w:val="en-US"/>
        </w:rPr>
        <w:t>.</w:t>
      </w:r>
    </w:p>
    <w:p w14:paraId="30A76899" w14:textId="77777777" w:rsidR="00BA3079" w:rsidRDefault="00B20089" w:rsidP="00B20089">
      <w:pPr>
        <w:pStyle w:val="ShotDescription"/>
        <w:numPr>
          <w:ilvl w:val="2"/>
          <w:numId w:val="3"/>
        </w:numPr>
      </w:pPr>
      <w:r w:rsidRPr="00EA3B76">
        <w:lastRenderedPageBreak/>
        <w:t>Talent pipetting ribonucleic acid samples, refolding buffer</w:t>
      </w:r>
      <w:r w:rsidR="00BA3079">
        <w:t xml:space="preserve"> in a PCR tube.</w:t>
      </w:r>
    </w:p>
    <w:p w14:paraId="7C7B87C4" w14:textId="6EB81802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Talent pipetting the mixture up and down</w:t>
      </w:r>
      <w:r w:rsidR="00BA3079">
        <w:t>.</w:t>
      </w:r>
      <w:r w:rsidRPr="00EA3B76">
        <w:t xml:space="preserve"> </w:t>
      </w:r>
    </w:p>
    <w:p w14:paraId="707B90EA" w14:textId="77777777" w:rsidR="00B20089" w:rsidRPr="0022645A" w:rsidRDefault="00B20089" w:rsidP="00B20089"/>
    <w:p w14:paraId="5B1DD7E5" w14:textId="67E31B12" w:rsidR="00810E98" w:rsidRPr="00D53A4B" w:rsidRDefault="008F11DD" w:rsidP="00810E98">
      <w:pPr>
        <w:pStyle w:val="Narration"/>
        <w:numPr>
          <w:ilvl w:val="1"/>
          <w:numId w:val="3"/>
        </w:numPr>
        <w:rPr>
          <w:lang w:val="en-US"/>
        </w:rPr>
      </w:pPr>
      <w:r w:rsidRPr="00D53A4B">
        <w:rPr>
          <w:lang w:val="en-US"/>
        </w:rPr>
        <w:t>H</w:t>
      </w:r>
      <w:r w:rsidR="0001400A" w:rsidRPr="00D53A4B">
        <w:rPr>
          <w:lang w:val="en-US"/>
        </w:rPr>
        <w:t>eat</w:t>
      </w:r>
      <w:r w:rsidRPr="00D53A4B">
        <w:rPr>
          <w:lang w:val="en-US"/>
        </w:rPr>
        <w:t xml:space="preserve"> </w:t>
      </w:r>
      <w:r w:rsidR="0001400A" w:rsidRPr="00D53A4B">
        <w:rPr>
          <w:lang w:val="en-US"/>
        </w:rPr>
        <w:t>the sample at 90 degrees Celsius for 2 minutes</w:t>
      </w:r>
      <w:r w:rsidRPr="00D53A4B">
        <w:rPr>
          <w:lang w:val="en-US"/>
        </w:rPr>
        <w:t xml:space="preserve"> </w:t>
      </w:r>
      <w:r w:rsidRPr="00D53A4B">
        <w:rPr>
          <w:b/>
          <w:bCs/>
          <w:lang w:val="en-US"/>
        </w:rPr>
        <w:t>[1]</w:t>
      </w:r>
      <w:r w:rsidR="0001400A" w:rsidRPr="00D53A4B">
        <w:rPr>
          <w:b/>
          <w:bCs/>
          <w:lang w:val="en-US"/>
        </w:rPr>
        <w:t>,</w:t>
      </w:r>
      <w:r w:rsidR="0001400A" w:rsidRPr="00D53A4B">
        <w:rPr>
          <w:lang w:val="en-US"/>
        </w:rPr>
        <w:t xml:space="preserve"> immediately transfer the sample to room temperature, protect from light, and incubate for 1 hour </w:t>
      </w:r>
      <w:r w:rsidR="00B20089" w:rsidRPr="00D53A4B">
        <w:rPr>
          <w:b/>
          <w:bCs/>
          <w:lang w:val="en-US"/>
        </w:rPr>
        <w:t>[</w:t>
      </w:r>
      <w:r w:rsidRPr="00D53A4B">
        <w:rPr>
          <w:b/>
          <w:bCs/>
          <w:lang w:val="en-US"/>
        </w:rPr>
        <w:t>2</w:t>
      </w:r>
      <w:r w:rsidR="00B20089" w:rsidRPr="00D53A4B">
        <w:rPr>
          <w:b/>
          <w:bCs/>
          <w:lang w:val="en-US"/>
        </w:rPr>
        <w:t>].</w:t>
      </w:r>
      <w:r w:rsidRPr="00D53A4B">
        <w:rPr>
          <w:b/>
          <w:bCs/>
          <w:lang w:val="en-US"/>
        </w:rPr>
        <w:t xml:space="preserve"> </w:t>
      </w:r>
      <w:r w:rsidRPr="00D53A4B">
        <w:rPr>
          <w:highlight w:val="green"/>
          <w:lang w:val="en-US"/>
        </w:rPr>
        <w:t>NOTE: The VO is edited for the additional shot</w:t>
      </w:r>
    </w:p>
    <w:p w14:paraId="69F76CE9" w14:textId="1686102B" w:rsidR="008F11DD" w:rsidRPr="008F11DD" w:rsidRDefault="008F11DD" w:rsidP="008F11DD">
      <w:pPr>
        <w:pStyle w:val="ShotDescription"/>
        <w:rPr>
          <w:color w:val="EE0000"/>
        </w:rPr>
      </w:pPr>
      <w:r w:rsidRPr="008F11DD">
        <w:rPr>
          <w:color w:val="EE0000"/>
        </w:rPr>
        <w:t xml:space="preserve">Added shot: Talent placing the tube into a heating device. </w:t>
      </w:r>
    </w:p>
    <w:p w14:paraId="7F8DC208" w14:textId="2231D79C" w:rsidR="00B53493" w:rsidRDefault="00B20089" w:rsidP="001F1A7E">
      <w:pPr>
        <w:pStyle w:val="ShotDescription"/>
        <w:numPr>
          <w:ilvl w:val="2"/>
          <w:numId w:val="3"/>
        </w:numPr>
      </w:pPr>
      <w:r w:rsidRPr="00EA3B76">
        <w:t>Talent removing the tube and placing it at room temperature</w:t>
      </w:r>
      <w:r w:rsidR="008B1E8D">
        <w:t xml:space="preserve"> in dark</w:t>
      </w:r>
      <w:r w:rsidRPr="00EA3B76">
        <w:t>.</w:t>
      </w:r>
      <w:r w:rsidR="001F1A7E">
        <w:t xml:space="preserve"> </w:t>
      </w:r>
    </w:p>
    <w:p w14:paraId="6F9668F5" w14:textId="77777777" w:rsidR="00B20089" w:rsidRPr="0022645A" w:rsidRDefault="00B20089" w:rsidP="00B20089"/>
    <w:p w14:paraId="1C42309C" w14:textId="544CC230" w:rsidR="00B20089" w:rsidRPr="00BA3079" w:rsidRDefault="00E52195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For the separate folding condition, h</w:t>
      </w:r>
      <w:r w:rsidR="00B20089" w:rsidRPr="00EA3B76">
        <w:rPr>
          <w:lang w:val="en-US"/>
        </w:rPr>
        <w:t xml:space="preserve">eat the </w:t>
      </w:r>
      <w:r w:rsidR="00BA3079">
        <w:rPr>
          <w:lang w:val="en-US"/>
        </w:rPr>
        <w:t>RNA</w:t>
      </w:r>
      <w:r w:rsidR="00B20089" w:rsidRPr="00EA3B76">
        <w:rPr>
          <w:lang w:val="en-US"/>
        </w:rPr>
        <w:t xml:space="preserve"> sample</w:t>
      </w:r>
      <w:r>
        <w:rPr>
          <w:lang w:val="en-US"/>
        </w:rPr>
        <w:t xml:space="preserve"> in a 200 microliter PCR tube</w:t>
      </w:r>
      <w:r w:rsidR="00716BC0">
        <w:rPr>
          <w:lang w:val="en-US"/>
        </w:rPr>
        <w:t xml:space="preserve"> </w:t>
      </w:r>
      <w:r w:rsidR="0001400A" w:rsidRPr="0001400A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 and then immediately place it on ice for at least 15 minutes </w:t>
      </w:r>
      <w:r w:rsidR="00B20089" w:rsidRPr="00BA3079">
        <w:rPr>
          <w:b/>
          <w:bCs/>
          <w:lang w:val="en-US"/>
        </w:rPr>
        <w:t>[</w:t>
      </w:r>
      <w:r w:rsidR="0001400A">
        <w:rPr>
          <w:b/>
          <w:bCs/>
          <w:lang w:val="en-US"/>
        </w:rPr>
        <w:t>2</w:t>
      </w:r>
      <w:r w:rsidR="00B20089" w:rsidRPr="00BA3079">
        <w:rPr>
          <w:b/>
          <w:bCs/>
          <w:lang w:val="en-US"/>
        </w:rPr>
        <w:t>].</w:t>
      </w:r>
      <w:r w:rsidR="00D02711">
        <w:rPr>
          <w:b/>
          <w:bCs/>
          <w:lang w:val="en-US"/>
        </w:rPr>
        <w:t xml:space="preserve"> </w:t>
      </w:r>
    </w:p>
    <w:p w14:paraId="6D20B43B" w14:textId="77777777" w:rsidR="0001400A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heating device</w:t>
      </w:r>
      <w:r w:rsidR="0001400A">
        <w:t>.</w:t>
      </w:r>
    </w:p>
    <w:p w14:paraId="324F8366" w14:textId="4227EF29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 </w:t>
      </w:r>
      <w:r w:rsidR="0001400A">
        <w:t>Talent</w:t>
      </w:r>
      <w:r w:rsidRPr="00EA3B76">
        <w:t xml:space="preserve"> transferring </w:t>
      </w:r>
      <w:r w:rsidR="0001400A">
        <w:t>the tube</w:t>
      </w:r>
      <w:r w:rsidRPr="00EA3B76">
        <w:t xml:space="preserve"> onto ice.</w:t>
      </w:r>
    </w:p>
    <w:p w14:paraId="2F70B8C5" w14:textId="77777777" w:rsidR="00B20089" w:rsidRPr="0022645A" w:rsidRDefault="00B20089" w:rsidP="00B20089"/>
    <w:p w14:paraId="034F5E52" w14:textId="1B6DC0EA" w:rsidR="00B20089" w:rsidRPr="008957D7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In a </w:t>
      </w:r>
      <w:r w:rsidR="00BA3079" w:rsidRPr="00EA3B76">
        <w:rPr>
          <w:lang w:val="en-US"/>
        </w:rPr>
        <w:t>200-microliter</w:t>
      </w:r>
      <w:r w:rsidRPr="00EA3B76">
        <w:rPr>
          <w:lang w:val="en-US"/>
        </w:rPr>
        <w:t xml:space="preserve"> </w:t>
      </w:r>
      <w:r w:rsidR="00BA3079">
        <w:rPr>
          <w:lang w:val="en-US"/>
        </w:rPr>
        <w:t>PCR</w:t>
      </w:r>
      <w:r w:rsidRPr="00EA3B76">
        <w:rPr>
          <w:lang w:val="en-US"/>
        </w:rPr>
        <w:t xml:space="preserve"> tube, combine in vitro transcribed </w:t>
      </w:r>
      <w:r w:rsidR="00BA3079">
        <w:rPr>
          <w:lang w:val="en-US"/>
        </w:rPr>
        <w:t>RNA</w:t>
      </w:r>
      <w:r w:rsidRPr="00EA3B76">
        <w:rPr>
          <w:lang w:val="en-US"/>
        </w:rPr>
        <w:t xml:space="preserve"> carrying either top or bottom sequence,</w:t>
      </w:r>
      <w:r w:rsidR="00375DE3">
        <w:rPr>
          <w:lang w:val="en-US"/>
        </w:rPr>
        <w:t xml:space="preserve"> </w:t>
      </w:r>
      <w:r w:rsidRPr="00EA3B76">
        <w:rPr>
          <w:lang w:val="en-US"/>
        </w:rPr>
        <w:t xml:space="preserve">10 times </w:t>
      </w:r>
      <w:r w:rsidR="00BA3079">
        <w:rPr>
          <w:lang w:val="en-US"/>
        </w:rPr>
        <w:t xml:space="preserve">RNA </w:t>
      </w:r>
      <w:r w:rsidRPr="00EA3B76">
        <w:rPr>
          <w:lang w:val="en-US"/>
        </w:rPr>
        <w:t>refolding buffer, and nuclease-free water</w:t>
      </w:r>
      <w:r w:rsidR="0001400A">
        <w:rPr>
          <w:lang w:val="en-US"/>
        </w:rPr>
        <w:t xml:space="preserve"> </w:t>
      </w:r>
      <w:r w:rsidRPr="008957D7">
        <w:rPr>
          <w:b/>
          <w:bCs/>
          <w:lang w:val="en-US"/>
        </w:rPr>
        <w:t>[1].</w:t>
      </w:r>
    </w:p>
    <w:p w14:paraId="16E21209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pipetting ribonucleic acid sample, refolding buffer, and nuclease-free water into a polymerase chain reaction tube.</w:t>
      </w:r>
    </w:p>
    <w:p w14:paraId="79DA971E" w14:textId="77777777" w:rsidR="00B20089" w:rsidRPr="0022645A" w:rsidRDefault="00B20089" w:rsidP="00B20089"/>
    <w:p w14:paraId="421375BD" w14:textId="4969A6FE" w:rsidR="00B20089" w:rsidRPr="008957D7" w:rsidRDefault="00B20089" w:rsidP="00B20089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Incubate the reaction at room temperature for 30 minutes protected from light </w:t>
      </w:r>
      <w:r w:rsidR="008957D7" w:rsidRPr="008957D7">
        <w:rPr>
          <w:b/>
          <w:bCs/>
          <w:lang w:val="en-US"/>
        </w:rPr>
        <w:t>[</w:t>
      </w:r>
      <w:r w:rsidRPr="008957D7">
        <w:rPr>
          <w:b/>
          <w:bCs/>
          <w:lang w:val="en-US"/>
        </w:rPr>
        <w:t>1].</w:t>
      </w:r>
    </w:p>
    <w:p w14:paraId="7F98B284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on the bench covered to protect from light during incubation.</w:t>
      </w:r>
    </w:p>
    <w:p w14:paraId="20057082" w14:textId="77777777" w:rsidR="00B20089" w:rsidRPr="00EA3B76" w:rsidRDefault="00B20089" w:rsidP="00B20089"/>
    <w:p w14:paraId="0BB9FD20" w14:textId="5D92377D" w:rsidR="00B20089" w:rsidRPr="00EA3B76" w:rsidRDefault="00716BC0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c</w:t>
      </w:r>
      <w:r w:rsidR="00B20089" w:rsidRPr="00EA3B76">
        <w:rPr>
          <w:lang w:val="en-US"/>
        </w:rPr>
        <w:t xml:space="preserve">ombine the </w:t>
      </w:r>
      <w:r w:rsidR="008957D7">
        <w:rPr>
          <w:lang w:val="en-US"/>
        </w:rPr>
        <w:t>RNA</w:t>
      </w:r>
      <w:r w:rsidR="00B20089" w:rsidRPr="00EA3B76">
        <w:rPr>
          <w:lang w:val="en-US"/>
        </w:rPr>
        <w:t xml:space="preserve"> samples containing the top and bottom sequences into a single </w:t>
      </w:r>
      <w:r w:rsidR="008957D7">
        <w:rPr>
          <w:lang w:val="en-US"/>
        </w:rPr>
        <w:t>PCR</w:t>
      </w:r>
      <w:r w:rsidR="00B20089" w:rsidRPr="00EA3B76">
        <w:rPr>
          <w:lang w:val="en-US"/>
        </w:rPr>
        <w:t xml:space="preserve"> tube </w:t>
      </w:r>
      <w:r w:rsidR="0001400A">
        <w:rPr>
          <w:lang w:val="en-US"/>
        </w:rPr>
        <w:t>and m</w:t>
      </w:r>
      <w:r w:rsidR="00B20089" w:rsidRPr="00EA3B76">
        <w:rPr>
          <w:lang w:val="en-US"/>
        </w:rPr>
        <w:t xml:space="preserve">ix thoroughly by pipetting up and down </w:t>
      </w:r>
      <w:r w:rsidR="0001400A" w:rsidRPr="0001400A">
        <w:rPr>
          <w:b/>
          <w:bCs/>
          <w:lang w:val="en-US"/>
        </w:rPr>
        <w:t>[</w:t>
      </w:r>
      <w:r w:rsidR="0001400A">
        <w:rPr>
          <w:b/>
          <w:bCs/>
          <w:lang w:val="en-US"/>
        </w:rPr>
        <w:t>1</w:t>
      </w:r>
      <w:r w:rsidR="0001400A" w:rsidRPr="0001400A">
        <w:rPr>
          <w:b/>
          <w:bCs/>
          <w:lang w:val="en-US"/>
        </w:rPr>
        <w:t>].</w:t>
      </w:r>
      <w:r w:rsidR="0001400A">
        <w:rPr>
          <w:lang w:val="en-US"/>
        </w:rPr>
        <w:t xml:space="preserve"> C</w:t>
      </w:r>
      <w:r w:rsidR="00B20089" w:rsidRPr="00EA3B76">
        <w:rPr>
          <w:lang w:val="en-US"/>
        </w:rPr>
        <w:t xml:space="preserve">entrifuge at 2000 </w:t>
      </w:r>
      <w:r w:rsidR="00B20089" w:rsidRPr="00A434A0">
        <w:rPr>
          <w:i/>
          <w:iCs/>
          <w:lang w:val="en-US"/>
        </w:rPr>
        <w:t xml:space="preserve">g </w:t>
      </w:r>
      <w:r w:rsidR="00B20089" w:rsidRPr="00EA3B76">
        <w:rPr>
          <w:lang w:val="en-US"/>
        </w:rPr>
        <w:t xml:space="preserve">for 2 seconds in a benchtop minicentrifuge </w:t>
      </w:r>
      <w:r w:rsidR="00B20089" w:rsidRPr="00EA3B76">
        <w:rPr>
          <w:b/>
          <w:bCs/>
          <w:lang w:val="en-US"/>
        </w:rPr>
        <w:t>[</w:t>
      </w:r>
      <w:r w:rsidR="0001400A">
        <w:rPr>
          <w:b/>
          <w:bCs/>
          <w:lang w:val="en-US"/>
        </w:rPr>
        <w:t>2</w:t>
      </w:r>
      <w:r w:rsidR="00B20089" w:rsidRPr="00EA3B76">
        <w:rPr>
          <w:b/>
          <w:bCs/>
          <w:lang w:val="en-US"/>
        </w:rPr>
        <w:t>]</w:t>
      </w:r>
      <w:r w:rsidR="00B20089" w:rsidRPr="00EA3B76">
        <w:rPr>
          <w:lang w:val="en-US"/>
        </w:rPr>
        <w:t xml:space="preserve">. Incubate at room temperature for 30 minutes </w:t>
      </w:r>
      <w:r w:rsidR="00B20089" w:rsidRPr="00EA3B76">
        <w:rPr>
          <w:b/>
          <w:bCs/>
          <w:lang w:val="en-US"/>
        </w:rPr>
        <w:t>[</w:t>
      </w:r>
      <w:r w:rsidR="0001400A">
        <w:rPr>
          <w:b/>
          <w:bCs/>
          <w:lang w:val="en-US"/>
        </w:rPr>
        <w:t>3</w:t>
      </w:r>
      <w:r w:rsidR="00B20089" w:rsidRPr="00EA3B76">
        <w:rPr>
          <w:b/>
          <w:bCs/>
          <w:lang w:val="en-US"/>
        </w:rPr>
        <w:t>]</w:t>
      </w:r>
      <w:r w:rsidR="00B20089" w:rsidRPr="00EA3B76">
        <w:rPr>
          <w:lang w:val="en-US"/>
        </w:rPr>
        <w:t>.</w:t>
      </w:r>
    </w:p>
    <w:p w14:paraId="65EF58E8" w14:textId="6AE71CAF" w:rsidR="008957D7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 Talent transferring and combining ribonucleic acid samples into a single </w:t>
      </w:r>
      <w:r w:rsidR="0001400A">
        <w:t>PCR</w:t>
      </w:r>
      <w:r w:rsidRPr="00EA3B76">
        <w:t xml:space="preserve"> tube</w:t>
      </w:r>
      <w:r w:rsidR="0001400A">
        <w:t xml:space="preserve"> and pipetting it.</w:t>
      </w:r>
    </w:p>
    <w:p w14:paraId="4784A2D2" w14:textId="4968FE53" w:rsidR="008957D7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benchtop minicentrifuge.</w:t>
      </w:r>
    </w:p>
    <w:p w14:paraId="79307C8E" w14:textId="173AD832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Talent leaving the tube on the bench for incubation.</w:t>
      </w:r>
    </w:p>
    <w:p w14:paraId="5EEE40C5" w14:textId="77777777" w:rsidR="00067AA0" w:rsidRPr="00EA3B76" w:rsidRDefault="00067AA0" w:rsidP="00067AA0">
      <w:pPr>
        <w:pStyle w:val="ShotDescription"/>
        <w:ind w:firstLine="0"/>
      </w:pPr>
    </w:p>
    <w:p w14:paraId="54273BCF" w14:textId="27F8CB07" w:rsidR="00B20089" w:rsidRPr="00EA3B76" w:rsidRDefault="00535B92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For both conditions, </w:t>
      </w:r>
      <w:r w:rsidR="009E51A9">
        <w:rPr>
          <w:lang w:val="en-US"/>
        </w:rPr>
        <w:t>a</w:t>
      </w:r>
      <w:r w:rsidR="00B20089" w:rsidRPr="00EA3B76">
        <w:rPr>
          <w:lang w:val="en-US"/>
        </w:rPr>
        <w:t xml:space="preserve">dd 6 microliters of a 1 to 2 premix of 100 millimolar spermine and 50 percent polyethylene glycol 8000 </w:t>
      </w:r>
      <w:r w:rsidR="00B20089" w:rsidRPr="00EA3B76">
        <w:rPr>
          <w:b/>
          <w:bCs/>
          <w:lang w:val="en-US"/>
        </w:rPr>
        <w:t>[1]</w:t>
      </w:r>
      <w:r w:rsidR="00B20089" w:rsidRPr="00EA3B76">
        <w:rPr>
          <w:lang w:val="en-US"/>
        </w:rPr>
        <w:t xml:space="preserve">. </w:t>
      </w:r>
      <w:r w:rsidR="00914982">
        <w:rPr>
          <w:lang w:val="en-US"/>
        </w:rPr>
        <w:t>After m</w:t>
      </w:r>
      <w:r w:rsidR="00B20089" w:rsidRPr="00EA3B76">
        <w:rPr>
          <w:lang w:val="en-US"/>
        </w:rPr>
        <w:t>ix</w:t>
      </w:r>
      <w:r w:rsidR="00914982">
        <w:rPr>
          <w:lang w:val="en-US"/>
        </w:rPr>
        <w:t>ing</w:t>
      </w:r>
      <w:r w:rsidR="00B20089" w:rsidRPr="00EA3B76">
        <w:rPr>
          <w:lang w:val="en-US"/>
        </w:rPr>
        <w:t xml:space="preserve"> </w:t>
      </w:r>
      <w:r w:rsidR="00914982">
        <w:rPr>
          <w:lang w:val="en-US"/>
        </w:rPr>
        <w:t xml:space="preserve">the content, </w:t>
      </w:r>
      <w:r w:rsidR="00B20089" w:rsidRPr="00EA3B76">
        <w:rPr>
          <w:lang w:val="en-US"/>
        </w:rPr>
        <w:t xml:space="preserve">centrifuge at 2000 </w:t>
      </w:r>
      <w:r w:rsidR="00B20089" w:rsidRPr="00914982">
        <w:rPr>
          <w:i/>
          <w:iCs/>
          <w:lang w:val="en-US"/>
        </w:rPr>
        <w:t>g</w:t>
      </w:r>
      <w:r w:rsidR="00B20089" w:rsidRPr="00EA3B76">
        <w:rPr>
          <w:lang w:val="en-US"/>
        </w:rPr>
        <w:t xml:space="preserve"> for 2 seconds in a benchtop minicentrifuge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>.</w:t>
      </w:r>
    </w:p>
    <w:p w14:paraId="7C638445" w14:textId="77777777" w:rsidR="008957D7" w:rsidRDefault="00B20089" w:rsidP="00B20089">
      <w:pPr>
        <w:pStyle w:val="ShotDescription"/>
        <w:numPr>
          <w:ilvl w:val="2"/>
          <w:numId w:val="3"/>
        </w:numPr>
      </w:pPr>
      <w:r w:rsidRPr="00EA3B76">
        <w:lastRenderedPageBreak/>
        <w:t>Talent adding the spermine and polyethylene glycol premix into the tube.</w:t>
      </w:r>
    </w:p>
    <w:p w14:paraId="002E6785" w14:textId="64953C7B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tube into a benchtop minicentrifuge.</w:t>
      </w:r>
    </w:p>
    <w:p w14:paraId="733E5B31" w14:textId="77777777" w:rsidR="00067AA0" w:rsidRPr="00EA3B76" w:rsidRDefault="00067AA0" w:rsidP="00067AA0">
      <w:pPr>
        <w:pStyle w:val="ShotDescription"/>
        <w:ind w:firstLine="0"/>
      </w:pPr>
    </w:p>
    <w:p w14:paraId="0F45FB56" w14:textId="1AE5F3E2" w:rsidR="00B20089" w:rsidRPr="00EA3B76" w:rsidRDefault="00067AA0" w:rsidP="00B2008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m</w:t>
      </w:r>
      <w:r w:rsidR="00914982">
        <w:rPr>
          <w:lang w:val="en-US"/>
        </w:rPr>
        <w:t>ix</w:t>
      </w:r>
      <w:r w:rsidR="00B20089" w:rsidRPr="00EA3B76">
        <w:rPr>
          <w:lang w:val="en-US"/>
        </w:rPr>
        <w:t xml:space="preserve"> 2 microliters of 1 millimolar DFHBI-1T</w:t>
      </w:r>
      <w:r w:rsidR="002E62D0">
        <w:rPr>
          <w:lang w:val="en-US"/>
        </w:rPr>
        <w:t xml:space="preserve"> </w:t>
      </w:r>
      <w:r w:rsidR="002E62D0" w:rsidRPr="007379C2">
        <w:rPr>
          <w:i/>
          <w:iCs/>
          <w:color w:val="EE0000"/>
        </w:rPr>
        <w:t>(D-F-H-B-I-One-T)</w:t>
      </w:r>
      <w:r w:rsidR="00B20089" w:rsidRPr="00EA3B76">
        <w:rPr>
          <w:lang w:val="en-US"/>
        </w:rPr>
        <w:t xml:space="preserve"> to the reaction</w:t>
      </w:r>
      <w:r w:rsidR="00914982">
        <w:rPr>
          <w:lang w:val="en-US"/>
        </w:rPr>
        <w:t xml:space="preserve"> </w:t>
      </w:r>
      <w:r w:rsidR="00B20089" w:rsidRPr="00EA3B76">
        <w:rPr>
          <w:lang w:val="en-US"/>
        </w:rPr>
        <w:t xml:space="preserve">and centrifuge </w:t>
      </w:r>
      <w:r w:rsidR="00914982">
        <w:rPr>
          <w:lang w:val="en-US"/>
        </w:rPr>
        <w:t>again</w:t>
      </w:r>
      <w:r w:rsidR="00716BC0">
        <w:rPr>
          <w:lang w:val="en-US"/>
        </w:rPr>
        <w:t xml:space="preserve"> </w:t>
      </w:r>
      <w:r w:rsidR="00B20089" w:rsidRPr="00EA3B76">
        <w:rPr>
          <w:b/>
          <w:bCs/>
          <w:lang w:val="en-US"/>
        </w:rPr>
        <w:t>[2]</w:t>
      </w:r>
      <w:r w:rsidR="00B20089" w:rsidRPr="00EA3B76">
        <w:rPr>
          <w:lang w:val="en-US"/>
        </w:rPr>
        <w:t xml:space="preserve">. </w:t>
      </w:r>
    </w:p>
    <w:p w14:paraId="489A2E37" w14:textId="77777777" w:rsidR="008957D7" w:rsidRDefault="00B20089" w:rsidP="00B20089">
      <w:pPr>
        <w:pStyle w:val="ShotDescription"/>
        <w:numPr>
          <w:ilvl w:val="2"/>
          <w:numId w:val="3"/>
        </w:numPr>
      </w:pPr>
      <w:r w:rsidRPr="00EA3B76">
        <w:t>Talent adding DFHBI-1T into the reaction tube.</w:t>
      </w:r>
    </w:p>
    <w:p w14:paraId="173E1825" w14:textId="77777777" w:rsidR="00067AA0" w:rsidRDefault="00067AA0" w:rsidP="00067AA0">
      <w:pPr>
        <w:pStyle w:val="ShotDescription"/>
        <w:ind w:firstLine="0"/>
      </w:pPr>
    </w:p>
    <w:p w14:paraId="2FA5251B" w14:textId="6EE1E65B" w:rsidR="00B20089" w:rsidRPr="009826EF" w:rsidRDefault="00B20089" w:rsidP="009826EF">
      <w:pPr>
        <w:pStyle w:val="Narration"/>
        <w:numPr>
          <w:ilvl w:val="1"/>
          <w:numId w:val="3"/>
        </w:numPr>
        <w:rPr>
          <w:lang w:val="en-US"/>
        </w:rPr>
      </w:pPr>
      <w:r w:rsidRPr="00EA3B76">
        <w:rPr>
          <w:lang w:val="en-US"/>
        </w:rPr>
        <w:t xml:space="preserve">Load the reaction into a glass chambered </w:t>
      </w:r>
      <w:proofErr w:type="spellStart"/>
      <w:r w:rsidRPr="00EA3B76">
        <w:rPr>
          <w:lang w:val="en-US"/>
        </w:rPr>
        <w:t>coverglass</w:t>
      </w:r>
      <w:proofErr w:type="spellEnd"/>
      <w:r w:rsidRPr="00EA3B76">
        <w:rPr>
          <w:lang w:val="en-US"/>
        </w:rPr>
        <w:t xml:space="preserve"> </w:t>
      </w:r>
      <w:r w:rsidRPr="00EA3B76">
        <w:rPr>
          <w:b/>
          <w:bCs/>
          <w:lang w:val="en-US"/>
        </w:rPr>
        <w:t>[1]</w:t>
      </w:r>
      <w:r w:rsidRPr="00EA3B76">
        <w:rPr>
          <w:lang w:val="en-US"/>
        </w:rPr>
        <w:t>.</w:t>
      </w:r>
      <w:r w:rsidR="009826EF">
        <w:rPr>
          <w:lang w:val="en-US"/>
        </w:rPr>
        <w:t xml:space="preserve"> </w:t>
      </w:r>
      <w:r w:rsidR="009826EF" w:rsidRPr="00EA3B76">
        <w:rPr>
          <w:lang w:val="en-US"/>
        </w:rPr>
        <w:t xml:space="preserve">Incubate the chamber at room temperature for 4 hours in the dark with the cover on to minimize evaporation </w:t>
      </w:r>
      <w:r w:rsidR="009826EF" w:rsidRPr="00EA3B76">
        <w:rPr>
          <w:b/>
          <w:bCs/>
          <w:lang w:val="en-US"/>
        </w:rPr>
        <w:t>[</w:t>
      </w:r>
      <w:r w:rsidR="009826EF">
        <w:rPr>
          <w:b/>
          <w:bCs/>
          <w:lang w:val="en-US"/>
        </w:rPr>
        <w:t>2</w:t>
      </w:r>
      <w:r w:rsidR="009826EF" w:rsidRPr="00EA3B76">
        <w:rPr>
          <w:b/>
          <w:bCs/>
          <w:lang w:val="en-US"/>
        </w:rPr>
        <w:t>]</w:t>
      </w:r>
      <w:r w:rsidR="009826EF" w:rsidRPr="00EA3B76">
        <w:rPr>
          <w:lang w:val="en-US"/>
        </w:rPr>
        <w:t>.</w:t>
      </w:r>
    </w:p>
    <w:p w14:paraId="6D8D4385" w14:textId="77777777" w:rsidR="00B20089" w:rsidRPr="00EA3B76" w:rsidRDefault="00B20089" w:rsidP="00B20089">
      <w:pPr>
        <w:pStyle w:val="ShotDescription"/>
        <w:numPr>
          <w:ilvl w:val="2"/>
          <w:numId w:val="3"/>
        </w:numPr>
      </w:pPr>
      <w:r w:rsidRPr="00EA3B76">
        <w:t xml:space="preserve">Talent pipetting the reaction into a glass chambered </w:t>
      </w:r>
      <w:proofErr w:type="spellStart"/>
      <w:r w:rsidRPr="00EA3B76">
        <w:t>coverglass</w:t>
      </w:r>
      <w:proofErr w:type="spellEnd"/>
      <w:r w:rsidRPr="00EA3B76">
        <w:t>.</w:t>
      </w:r>
    </w:p>
    <w:p w14:paraId="22EBC696" w14:textId="77777777" w:rsidR="00B20089" w:rsidRDefault="00B20089" w:rsidP="00B20089">
      <w:pPr>
        <w:pStyle w:val="ShotDescription"/>
        <w:numPr>
          <w:ilvl w:val="2"/>
          <w:numId w:val="3"/>
        </w:numPr>
      </w:pPr>
      <w:r w:rsidRPr="00EA3B76">
        <w:t>Talent placing the covered chamber in a dark location for incubation.</w:t>
      </w:r>
    </w:p>
    <w:p w14:paraId="127C0669" w14:textId="77777777" w:rsidR="008F11DD" w:rsidRDefault="008F11DD" w:rsidP="008F11DD">
      <w:pPr>
        <w:pStyle w:val="ShotDescription"/>
        <w:ind w:firstLine="0"/>
      </w:pPr>
    </w:p>
    <w:p w14:paraId="4A2E3F8F" w14:textId="61F62607" w:rsidR="00B20089" w:rsidRPr="00EA3B76" w:rsidRDefault="00727E4C" w:rsidP="00B20089">
      <w:pPr>
        <w:pStyle w:val="Narration"/>
        <w:numPr>
          <w:ilvl w:val="1"/>
          <w:numId w:val="3"/>
        </w:numPr>
        <w:rPr>
          <w:lang w:val="en-US"/>
        </w:rPr>
      </w:pPr>
      <w:r>
        <w:t xml:space="preserve">Load the glass chambered </w:t>
      </w:r>
      <w:proofErr w:type="spellStart"/>
      <w:r>
        <w:t>coverglass</w:t>
      </w:r>
      <w:proofErr w:type="spellEnd"/>
      <w:r>
        <w:t xml:space="preserve"> onto the microscope stage</w:t>
      </w:r>
      <w:r w:rsidR="00A258D7">
        <w:rPr>
          <w:lang w:val="en-US"/>
        </w:rPr>
        <w:t xml:space="preserve"> </w:t>
      </w:r>
      <w:r w:rsidR="004A60CC" w:rsidRPr="008F11DD">
        <w:rPr>
          <w:b/>
          <w:bCs/>
          <w:lang w:val="en-US"/>
        </w:rPr>
        <w:t>[1].</w:t>
      </w:r>
      <w:r w:rsidR="00233470">
        <w:rPr>
          <w:lang w:val="en-US"/>
        </w:rPr>
        <w:t xml:space="preserve"> </w:t>
      </w:r>
      <w:r w:rsidR="00111A96">
        <w:t>Turn on the laser, then use the eyepieces to locate and focus on the sample</w:t>
      </w:r>
      <w:r w:rsidR="00233470">
        <w:rPr>
          <w:lang w:val="en-US"/>
        </w:rPr>
        <w:t xml:space="preserve"> </w:t>
      </w:r>
      <w:r w:rsidR="00233470" w:rsidRPr="008F11DD">
        <w:rPr>
          <w:b/>
          <w:bCs/>
          <w:lang w:val="en-US"/>
        </w:rPr>
        <w:t>[2].</w:t>
      </w:r>
      <w:r w:rsidR="00233470">
        <w:rPr>
          <w:lang w:val="en-US"/>
        </w:rPr>
        <w:t xml:space="preserve"> </w:t>
      </w:r>
      <w:r w:rsidR="004A60CC">
        <w:rPr>
          <w:lang w:val="en-US"/>
        </w:rPr>
        <w:t xml:space="preserve"> </w:t>
      </w:r>
      <w:r w:rsidR="008F11DD" w:rsidRPr="008F11DD">
        <w:rPr>
          <w:highlight w:val="green"/>
          <w:lang w:val="en-US"/>
        </w:rPr>
        <w:t>NOTE: This step is edited and the VO is edited for the additional shot</w:t>
      </w:r>
    </w:p>
    <w:p w14:paraId="093D0B60" w14:textId="582C39C2" w:rsidR="00204EDE" w:rsidRDefault="00204EDE" w:rsidP="0044391C">
      <w:pPr>
        <w:pStyle w:val="ShotDescription"/>
        <w:numPr>
          <w:ilvl w:val="2"/>
          <w:numId w:val="3"/>
        </w:numPr>
      </w:pPr>
      <w:r w:rsidRPr="00204EDE">
        <w:t xml:space="preserve"> </w:t>
      </w:r>
      <w:r>
        <w:t xml:space="preserve">Talent loads the glass chambered </w:t>
      </w:r>
      <w:proofErr w:type="spellStart"/>
      <w:r>
        <w:t>coverglass</w:t>
      </w:r>
      <w:proofErr w:type="spellEnd"/>
      <w:r>
        <w:t xml:space="preserve"> onto the microscope stage.</w:t>
      </w:r>
    </w:p>
    <w:p w14:paraId="3A79D4DD" w14:textId="1FFCE085" w:rsidR="00463350" w:rsidRPr="008F11DD" w:rsidRDefault="00463350" w:rsidP="0044391C">
      <w:pPr>
        <w:pStyle w:val="ShotDescription"/>
        <w:numPr>
          <w:ilvl w:val="2"/>
          <w:numId w:val="3"/>
        </w:numPr>
        <w:rPr>
          <w:color w:val="EE0000"/>
        </w:rPr>
      </w:pPr>
      <w:r w:rsidRPr="008F11DD">
        <w:rPr>
          <w:color w:val="EE0000"/>
        </w:rPr>
        <w:t xml:space="preserve">Added shot: </w:t>
      </w:r>
      <w:r w:rsidR="00780FFF" w:rsidRPr="008F11DD">
        <w:rPr>
          <w:color w:val="EE0000"/>
        </w:rPr>
        <w:t>Talent turns on the laser and locates the sample through the eyepiece.</w:t>
      </w:r>
    </w:p>
    <w:p w14:paraId="077B027B" w14:textId="77777777" w:rsidR="00067AA0" w:rsidRPr="00EA3B76" w:rsidRDefault="00067AA0" w:rsidP="00067AA0">
      <w:pPr>
        <w:pStyle w:val="ShotDescription"/>
        <w:ind w:firstLine="0"/>
      </w:pPr>
    </w:p>
    <w:p w14:paraId="46C359C6" w14:textId="0C9B7A27" w:rsidR="00914982" w:rsidRDefault="00914982" w:rsidP="00914982">
      <w:pPr>
        <w:pStyle w:val="Narration"/>
        <w:numPr>
          <w:ilvl w:val="1"/>
          <w:numId w:val="3"/>
        </w:numPr>
      </w:pPr>
      <w:r>
        <w:t>C</w:t>
      </w:r>
      <w:r w:rsidRPr="00473F3C">
        <w:t xml:space="preserve">onfigure the microscope to image each region of interest with the cyanine 5 channel first at each z-plane </w:t>
      </w:r>
      <w:r w:rsidRPr="00473F3C">
        <w:rPr>
          <w:b/>
          <w:bCs/>
        </w:rPr>
        <w:t>[1]</w:t>
      </w:r>
      <w:r w:rsidRPr="00473F3C">
        <w:t xml:space="preserve">. Then, image the same region of interest using the green fluorescent protein channel </w:t>
      </w:r>
      <w:r w:rsidRPr="00473F3C">
        <w:rPr>
          <w:b/>
          <w:bCs/>
        </w:rPr>
        <w:t>[2]</w:t>
      </w:r>
      <w:r w:rsidRPr="00473F3C">
        <w:t>.</w:t>
      </w:r>
    </w:p>
    <w:p w14:paraId="4F57D5E6" w14:textId="6A653141" w:rsidR="00914982" w:rsidRPr="0006669E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06669E">
        <w:rPr>
          <w:lang w:val="en-GB"/>
        </w:rPr>
        <w:t xml:space="preserve">SCREEN: </w:t>
      </w:r>
      <w:r w:rsidR="0006669E" w:rsidRPr="0006669E">
        <w:rPr>
          <w:lang w:val="en-GB"/>
        </w:rPr>
        <w:t xml:space="preserve">70886_4.13.1-4.13.2.MP4: </w:t>
      </w:r>
      <w:r w:rsidR="0006669E" w:rsidRPr="0006669E">
        <w:rPr>
          <w:lang w:val="en-IN"/>
        </w:rPr>
        <w:t>00:08-00:16</w:t>
      </w:r>
    </w:p>
    <w:p w14:paraId="77B5B1A4" w14:textId="74FE793C" w:rsidR="00914982" w:rsidRPr="0006669E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06669E">
        <w:rPr>
          <w:lang w:val="en-GB"/>
        </w:rPr>
        <w:t>SCREEN:</w:t>
      </w:r>
      <w:r w:rsidR="0006669E" w:rsidRPr="0006669E">
        <w:rPr>
          <w:lang w:val="en-GB"/>
        </w:rPr>
        <w:t xml:space="preserve"> 70886_4.13.1-4.13.2.MP4: </w:t>
      </w:r>
      <w:r w:rsidRPr="0006669E">
        <w:rPr>
          <w:lang w:val="en-GB"/>
        </w:rPr>
        <w:t xml:space="preserve"> </w:t>
      </w:r>
      <w:r w:rsidR="0006669E" w:rsidRPr="0006669E">
        <w:rPr>
          <w:lang w:val="en-IN"/>
        </w:rPr>
        <w:t>00:16-00:23</w:t>
      </w:r>
    </w:p>
    <w:p w14:paraId="43B074BB" w14:textId="77777777" w:rsidR="00067AA0" w:rsidRPr="0006669E" w:rsidRDefault="00067AA0" w:rsidP="00067AA0">
      <w:pPr>
        <w:pStyle w:val="ShotDescription"/>
        <w:ind w:firstLine="0"/>
        <w:rPr>
          <w:lang w:val="en-IN"/>
        </w:rPr>
      </w:pPr>
    </w:p>
    <w:p w14:paraId="106CDFA9" w14:textId="0BA77015" w:rsidR="00914982" w:rsidRPr="0006669E" w:rsidRDefault="00914982" w:rsidP="00914982">
      <w:pPr>
        <w:pStyle w:val="Narration"/>
        <w:numPr>
          <w:ilvl w:val="1"/>
          <w:numId w:val="3"/>
        </w:numPr>
      </w:pPr>
      <w:r w:rsidRPr="0006669E">
        <w:t xml:space="preserve">Set the exposure time to 500 milliseconds for all channels </w:t>
      </w:r>
      <w:r w:rsidRPr="0006669E">
        <w:rPr>
          <w:b/>
          <w:bCs/>
        </w:rPr>
        <w:t>[1]</w:t>
      </w:r>
      <w:r w:rsidRPr="0006669E">
        <w:t xml:space="preserve">. Then, set the laser power to 80% for the green fluorescent protein channel and 40% for the cyanine 5 channel </w:t>
      </w:r>
      <w:r w:rsidRPr="0006669E">
        <w:rPr>
          <w:b/>
          <w:bCs/>
        </w:rPr>
        <w:t>[2]</w:t>
      </w:r>
      <w:r w:rsidRPr="0006669E">
        <w:t>.</w:t>
      </w:r>
    </w:p>
    <w:p w14:paraId="330349B8" w14:textId="19F715ED" w:rsidR="0006669E" w:rsidRPr="0006669E" w:rsidRDefault="00914982" w:rsidP="00F3101A">
      <w:pPr>
        <w:pStyle w:val="ShotDescription"/>
        <w:numPr>
          <w:ilvl w:val="2"/>
          <w:numId w:val="3"/>
        </w:numPr>
        <w:rPr>
          <w:lang w:val="en-IN"/>
        </w:rPr>
      </w:pPr>
      <w:r w:rsidRPr="0006669E">
        <w:rPr>
          <w:lang w:val="en-GB"/>
        </w:rPr>
        <w:t>SCREEN:</w:t>
      </w:r>
      <w:r w:rsidR="0006669E" w:rsidRPr="0006669E">
        <w:rPr>
          <w:lang w:val="en-GB"/>
        </w:rPr>
        <w:t xml:space="preserve"> 70886_4.14.1.MP4:  </w:t>
      </w:r>
      <w:r w:rsidRPr="0006669E">
        <w:rPr>
          <w:lang w:val="en-GB"/>
        </w:rPr>
        <w:t xml:space="preserve"> </w:t>
      </w:r>
      <w:r w:rsidR="0006669E" w:rsidRPr="0006669E">
        <w:rPr>
          <w:lang w:val="en-GB"/>
        </w:rPr>
        <w:t>00:04-00:12</w:t>
      </w:r>
    </w:p>
    <w:p w14:paraId="445C7D8C" w14:textId="50CE5DA9" w:rsidR="00914982" w:rsidRPr="0006669E" w:rsidRDefault="00914982" w:rsidP="00F3101A">
      <w:pPr>
        <w:pStyle w:val="ShotDescription"/>
        <w:numPr>
          <w:ilvl w:val="2"/>
          <w:numId w:val="3"/>
        </w:numPr>
        <w:rPr>
          <w:lang w:val="en-IN"/>
        </w:rPr>
      </w:pPr>
      <w:r w:rsidRPr="0006669E">
        <w:rPr>
          <w:lang w:val="en-GB"/>
        </w:rPr>
        <w:t xml:space="preserve">SCREEN: </w:t>
      </w:r>
      <w:r w:rsidR="0006669E" w:rsidRPr="0006669E">
        <w:rPr>
          <w:lang w:val="en-GB"/>
        </w:rPr>
        <w:t xml:space="preserve">70886_4.14.2.MP4:   </w:t>
      </w:r>
      <w:r w:rsidR="0006669E" w:rsidRPr="0006669E">
        <w:rPr>
          <w:lang w:val="en-IN"/>
        </w:rPr>
        <w:t>00:06-00:16</w:t>
      </w:r>
    </w:p>
    <w:p w14:paraId="7E641618" w14:textId="77777777" w:rsidR="00067AA0" w:rsidRPr="0006669E" w:rsidRDefault="00067AA0" w:rsidP="00067AA0">
      <w:pPr>
        <w:pStyle w:val="ShotDescription"/>
        <w:ind w:firstLine="0"/>
        <w:rPr>
          <w:lang w:val="en-IN"/>
        </w:rPr>
      </w:pPr>
    </w:p>
    <w:p w14:paraId="313BAB72" w14:textId="40AEFE79" w:rsidR="00914982" w:rsidRPr="0006669E" w:rsidRDefault="00914982" w:rsidP="00914982">
      <w:pPr>
        <w:pStyle w:val="Narration"/>
        <w:numPr>
          <w:ilvl w:val="1"/>
          <w:numId w:val="3"/>
        </w:numPr>
      </w:pPr>
      <w:r w:rsidRPr="0006669E">
        <w:t xml:space="preserve">Image a coverslip region outside the reaction droplet at room temperature using a z-step size of 150 </w:t>
      </w:r>
      <w:proofErr w:type="spellStart"/>
      <w:r w:rsidRPr="0006669E">
        <w:t>nanometers</w:t>
      </w:r>
      <w:proofErr w:type="spellEnd"/>
      <w:r w:rsidRPr="0006669E">
        <w:t xml:space="preserve"> </w:t>
      </w:r>
      <w:r w:rsidRPr="0006669E">
        <w:rPr>
          <w:b/>
          <w:bCs/>
        </w:rPr>
        <w:t>[1]</w:t>
      </w:r>
      <w:r w:rsidRPr="0006669E">
        <w:t>.</w:t>
      </w:r>
      <w:r w:rsidR="002E62D0" w:rsidRPr="0006669E">
        <w:t xml:space="preserve"> Afterwards, </w:t>
      </w:r>
      <w:r w:rsidR="00067AA0" w:rsidRPr="0006669E">
        <w:t xml:space="preserve">quantify </w:t>
      </w:r>
      <w:r w:rsidR="00067AA0" w:rsidRPr="0006669E">
        <w:rPr>
          <w:rFonts w:eastAsiaTheme="minorHAnsi"/>
        </w:rPr>
        <w:t>intermolecular</w:t>
      </w:r>
      <w:r w:rsidR="002E62D0" w:rsidRPr="0006669E">
        <w:rPr>
          <w:rFonts w:eastAsiaTheme="minorHAnsi"/>
        </w:rPr>
        <w:t xml:space="preserve"> base pairing using image analysis software</w:t>
      </w:r>
      <w:r w:rsidR="002E62D0" w:rsidRPr="0006669E">
        <w:rPr>
          <w:rFonts w:eastAsiaTheme="minorHAnsi"/>
          <w:b/>
          <w:bCs/>
        </w:rPr>
        <w:t xml:space="preserve"> [2]</w:t>
      </w:r>
    </w:p>
    <w:p w14:paraId="592D0290" w14:textId="502B85B6" w:rsidR="00914982" w:rsidRPr="0006669E" w:rsidRDefault="007379C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06669E">
        <w:rPr>
          <w:lang w:val="en-GB"/>
        </w:rPr>
        <w:lastRenderedPageBreak/>
        <w:t xml:space="preserve">SCREEN: </w:t>
      </w:r>
      <w:r w:rsidR="0006669E" w:rsidRPr="0006669E">
        <w:rPr>
          <w:lang w:val="en-GB"/>
        </w:rPr>
        <w:t xml:space="preserve">70886_4.15.1_t1.MP4: </w:t>
      </w:r>
      <w:r w:rsidR="0006669E" w:rsidRPr="0006669E">
        <w:rPr>
          <w:lang w:val="en-IN"/>
        </w:rPr>
        <w:t xml:space="preserve">00:05-00:11, </w:t>
      </w:r>
      <w:r w:rsidR="0006669E" w:rsidRPr="0006669E">
        <w:rPr>
          <w:lang w:val="en-GB"/>
        </w:rPr>
        <w:t xml:space="preserve">70886_4.15.1_t2.MP4: </w:t>
      </w:r>
      <w:r w:rsidR="0006669E" w:rsidRPr="0006669E">
        <w:rPr>
          <w:lang w:val="en-IN"/>
        </w:rPr>
        <w:t xml:space="preserve"> 00:03-00:07</w:t>
      </w:r>
    </w:p>
    <w:p w14:paraId="45E454DC" w14:textId="3FDBC540" w:rsidR="002E62D0" w:rsidRPr="00473F3C" w:rsidRDefault="002E62D0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06669E">
        <w:rPr>
          <w:lang w:val="en-IN"/>
        </w:rPr>
        <w:t>SCREEN:</w:t>
      </w:r>
      <w:r w:rsidR="0006669E">
        <w:rPr>
          <w:lang w:val="en-IN"/>
        </w:rPr>
        <w:t xml:space="preserve"> </w:t>
      </w:r>
      <w:r w:rsidR="0006669E" w:rsidRPr="0006669E">
        <w:rPr>
          <w:lang w:val="en-IN"/>
        </w:rPr>
        <w:t>70886_4.15.2</w:t>
      </w:r>
      <w:r w:rsidR="0006669E">
        <w:rPr>
          <w:lang w:val="en-IN"/>
        </w:rPr>
        <w:t>.MP4:</w:t>
      </w:r>
      <w:r>
        <w:rPr>
          <w:lang w:val="en-IN"/>
        </w:rPr>
        <w:t xml:space="preserve"> </w:t>
      </w:r>
      <w:r w:rsidR="0006669E">
        <w:rPr>
          <w:lang w:val="en-IN"/>
        </w:rPr>
        <w:t>00:01-00:03, 01:05-01:09</w:t>
      </w:r>
    </w:p>
    <w:p w14:paraId="2EC83976" w14:textId="77777777" w:rsidR="00914982" w:rsidRPr="00080906" w:rsidRDefault="00914982" w:rsidP="00914982">
      <w:pPr>
        <w:rPr>
          <w:lang w:val="en-IN"/>
        </w:rPr>
      </w:pPr>
    </w:p>
    <w:p w14:paraId="09689C4F" w14:textId="39E384AD" w:rsidR="00495959" w:rsidRPr="00EA3B76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A3B76">
        <w:rPr>
          <w:rFonts w:cstheme="minorHAnsi"/>
        </w:rPr>
        <w:br w:type="page"/>
      </w:r>
    </w:p>
    <w:p w14:paraId="12FDC79E" w14:textId="59861F38" w:rsidR="00495959" w:rsidRPr="00EA3B76" w:rsidRDefault="00495959" w:rsidP="00495959">
      <w:pPr>
        <w:pStyle w:val="Heading1"/>
        <w:rPr>
          <w:rFonts w:cstheme="minorHAnsi"/>
        </w:rPr>
      </w:pPr>
      <w:r w:rsidRPr="00EA3B76">
        <w:rPr>
          <w:rFonts w:cstheme="minorHAnsi"/>
        </w:rPr>
        <w:lastRenderedPageBreak/>
        <w:t>Results</w:t>
      </w:r>
    </w:p>
    <w:p w14:paraId="476287CC" w14:textId="6BF85A06" w:rsidR="00495959" w:rsidRPr="00EA3B7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A3B76">
        <w:rPr>
          <w:rFonts w:cstheme="minorHAnsi"/>
          <w:b/>
        </w:rPr>
        <w:t xml:space="preserve">Results </w:t>
      </w:r>
    </w:p>
    <w:p w14:paraId="1C654D1D" w14:textId="77777777" w:rsidR="00985FE6" w:rsidRPr="00EA3B7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180E539" w14:textId="6B60DE31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Upon induction of RNA clustering, both RNAs formed clusters either individually or together </w:t>
      </w:r>
      <w:r w:rsidRPr="00A00310">
        <w:rPr>
          <w:b/>
          <w:bCs/>
        </w:rPr>
        <w:t>[1].</w:t>
      </w:r>
    </w:p>
    <w:p w14:paraId="68E67C85" w14:textId="50554CC2" w:rsidR="00914982" w:rsidRPr="0056795A" w:rsidRDefault="00914982" w:rsidP="00914982">
      <w:pPr>
        <w:pStyle w:val="ShotDescription"/>
        <w:numPr>
          <w:ilvl w:val="2"/>
          <w:numId w:val="3"/>
        </w:numPr>
        <w:rPr>
          <w:lang w:val="it-CH"/>
        </w:rPr>
      </w:pPr>
      <w:r w:rsidRPr="00473F3C">
        <w:rPr>
          <w:lang w:val="it-CH"/>
        </w:rPr>
        <w:t xml:space="preserve">LAB MEDIA: Figure 1D–Eii. </w:t>
      </w:r>
    </w:p>
    <w:p w14:paraId="6D43D8B9" w14:textId="0744E975" w:rsidR="00914982" w:rsidRDefault="00914982" w:rsidP="002E62D0">
      <w:pPr>
        <w:pStyle w:val="Narration"/>
        <w:numPr>
          <w:ilvl w:val="1"/>
          <w:numId w:val="3"/>
        </w:numPr>
      </w:pPr>
      <w:r w:rsidRPr="00473F3C">
        <w:t>DFHBI-1T fluorescence within RNA clusters was substantially lower for top or bottom RNAs</w:t>
      </w:r>
      <w:r>
        <w:t xml:space="preserve"> </w:t>
      </w:r>
      <w:r w:rsidRPr="00914982">
        <w:rPr>
          <w:b/>
          <w:bCs/>
        </w:rPr>
        <w:t>[1]</w:t>
      </w:r>
      <w:r w:rsidRPr="00473F3C">
        <w:t xml:space="preserve"> alone compared to the co-folding condition </w:t>
      </w:r>
      <w:r w:rsidRPr="00A00310">
        <w:rPr>
          <w:b/>
          <w:bCs/>
        </w:rPr>
        <w:t>[2</w:t>
      </w:r>
      <w:r w:rsidR="00A00310" w:rsidRPr="00A00310">
        <w:rPr>
          <w:b/>
          <w:bCs/>
        </w:rPr>
        <w:t>]</w:t>
      </w:r>
      <w:r w:rsidRPr="00A00310">
        <w:rPr>
          <w:b/>
          <w:bCs/>
        </w:rPr>
        <w:t>.</w:t>
      </w:r>
      <w:r w:rsidR="002E62D0">
        <w:rPr>
          <w:b/>
          <w:bCs/>
        </w:rPr>
        <w:t xml:space="preserve"> </w:t>
      </w:r>
      <w:r w:rsidR="002E62D0" w:rsidRPr="00473F3C">
        <w:t xml:space="preserve">In the separate folding condition, the normalized DFHBI-1T signal was 0.031, comparable to baseline levels observed in top or bottom alone </w:t>
      </w:r>
      <w:r w:rsidR="002E62D0" w:rsidRPr="009930D1">
        <w:rPr>
          <w:b/>
          <w:bCs/>
        </w:rPr>
        <w:t>[</w:t>
      </w:r>
      <w:r w:rsidR="002E62D0">
        <w:rPr>
          <w:b/>
          <w:bCs/>
        </w:rPr>
        <w:t>3</w:t>
      </w:r>
      <w:r w:rsidR="002E62D0" w:rsidRPr="009930D1">
        <w:rPr>
          <w:b/>
          <w:bCs/>
        </w:rPr>
        <w:t>].</w:t>
      </w:r>
    </w:p>
    <w:p w14:paraId="5EDE2C50" w14:textId="3B33A0DB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1F. </w:t>
      </w:r>
      <w:r w:rsidRPr="00A00310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A00310">
        <w:rPr>
          <w:i/>
          <w:iCs/>
          <w:color w:val="0000FF"/>
          <w:lang w:val="en-IN"/>
        </w:rPr>
        <w:t>labeled</w:t>
      </w:r>
      <w:proofErr w:type="spellEnd"/>
      <w:r w:rsidRPr="00A00310">
        <w:rPr>
          <w:i/>
          <w:iCs/>
          <w:color w:val="0000FF"/>
          <w:lang w:val="en-IN"/>
        </w:rPr>
        <w:t xml:space="preserve"> “top</w:t>
      </w:r>
      <w:r w:rsidR="00A00310" w:rsidRPr="00A00310">
        <w:rPr>
          <w:i/>
          <w:iCs/>
          <w:color w:val="0000FF"/>
          <w:lang w:val="en-IN"/>
        </w:rPr>
        <w:t>” and “bottom”</w:t>
      </w:r>
    </w:p>
    <w:p w14:paraId="7C699C9E" w14:textId="77777777" w:rsidR="00914982" w:rsidRPr="00A00310" w:rsidRDefault="00914982" w:rsidP="0091498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73F3C">
        <w:rPr>
          <w:lang w:val="en-IN"/>
        </w:rPr>
        <w:t xml:space="preserve">LAB MEDIA: Figure 1F. </w:t>
      </w:r>
      <w:r w:rsidRPr="00A00310">
        <w:rPr>
          <w:i/>
          <w:iCs/>
          <w:color w:val="0000FF"/>
          <w:lang w:val="en-IN"/>
        </w:rPr>
        <w:t xml:space="preserve">Video editor: Highlight the taller bar </w:t>
      </w:r>
      <w:proofErr w:type="spellStart"/>
      <w:r w:rsidRPr="00A00310">
        <w:rPr>
          <w:i/>
          <w:iCs/>
          <w:color w:val="0000FF"/>
          <w:lang w:val="en-IN"/>
        </w:rPr>
        <w:t>labeled</w:t>
      </w:r>
      <w:proofErr w:type="spellEnd"/>
      <w:r w:rsidRPr="00A00310">
        <w:rPr>
          <w:i/>
          <w:iCs/>
          <w:color w:val="0000FF"/>
          <w:lang w:val="en-IN"/>
        </w:rPr>
        <w:t xml:space="preserve"> “Co-folding”</w:t>
      </w:r>
    </w:p>
    <w:p w14:paraId="18583C65" w14:textId="77777777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1F. </w:t>
      </w:r>
      <w:r w:rsidRPr="009930D1">
        <w:rPr>
          <w:i/>
          <w:iCs/>
          <w:color w:val="0000FF"/>
          <w:lang w:val="en-IN"/>
        </w:rPr>
        <w:t xml:space="preserve">Video editor: Highlight the bar </w:t>
      </w:r>
      <w:proofErr w:type="spellStart"/>
      <w:r w:rsidRPr="009930D1">
        <w:rPr>
          <w:i/>
          <w:iCs/>
          <w:color w:val="0000FF"/>
          <w:lang w:val="en-IN"/>
        </w:rPr>
        <w:t>labeled</w:t>
      </w:r>
      <w:proofErr w:type="spellEnd"/>
      <w:r w:rsidRPr="009930D1">
        <w:rPr>
          <w:i/>
          <w:iCs/>
          <w:color w:val="0000FF"/>
          <w:lang w:val="en-IN"/>
        </w:rPr>
        <w:t xml:space="preserve"> “Separate folding</w:t>
      </w:r>
      <w:r w:rsidRPr="00473F3C">
        <w:rPr>
          <w:lang w:val="en-IN"/>
        </w:rPr>
        <w:t>”</w:t>
      </w:r>
    </w:p>
    <w:p w14:paraId="1B7E7DAF" w14:textId="2746CD9D" w:rsidR="00914982" w:rsidRPr="002E62D0" w:rsidRDefault="00914982" w:rsidP="002E62D0">
      <w:pPr>
        <w:pStyle w:val="Narration"/>
        <w:numPr>
          <w:ilvl w:val="1"/>
          <w:numId w:val="3"/>
        </w:numPr>
        <w:rPr>
          <w:b/>
          <w:bCs/>
        </w:rPr>
      </w:pPr>
      <w:r w:rsidRPr="00473F3C">
        <w:t xml:space="preserve">Shu-top, </w:t>
      </w:r>
      <w:proofErr w:type="spellStart"/>
      <w:r w:rsidRPr="00473F3C">
        <w:t>shu</w:t>
      </w:r>
      <w:proofErr w:type="spellEnd"/>
      <w:r w:rsidRPr="00473F3C">
        <w:t xml:space="preserve">-bottom, </w:t>
      </w:r>
      <w:proofErr w:type="spellStart"/>
      <w:r w:rsidR="007379C2">
        <w:t>S</w:t>
      </w:r>
      <w:r w:rsidRPr="00473F3C">
        <w:t>hu</w:t>
      </w:r>
      <w:r w:rsidRPr="007379C2">
        <w:rPr>
          <w:vertAlign w:val="superscript"/>
        </w:rPr>
        <w:t>anti</w:t>
      </w:r>
      <w:proofErr w:type="spellEnd"/>
      <w:r w:rsidRPr="00473F3C">
        <w:t>-top</w:t>
      </w:r>
      <w:r w:rsidR="007379C2">
        <w:t xml:space="preserve"> </w:t>
      </w:r>
      <w:r w:rsidR="007379C2" w:rsidRPr="007379C2">
        <w:rPr>
          <w:i/>
          <w:iCs/>
          <w:color w:val="EE0000"/>
        </w:rPr>
        <w:t>(Shu-Anti-Top)</w:t>
      </w:r>
      <w:r w:rsidRPr="00473F3C">
        <w:t xml:space="preserve">, and </w:t>
      </w:r>
      <w:proofErr w:type="spellStart"/>
      <w:r w:rsidR="007379C2">
        <w:t>S</w:t>
      </w:r>
      <w:r w:rsidRPr="00473F3C">
        <w:t>hu</w:t>
      </w:r>
      <w:r w:rsidRPr="007379C2">
        <w:rPr>
          <w:vertAlign w:val="superscript"/>
        </w:rPr>
        <w:t>anti</w:t>
      </w:r>
      <w:proofErr w:type="spellEnd"/>
      <w:r w:rsidRPr="00473F3C">
        <w:t xml:space="preserve">-bottom individually exhibited minimal DFHBI-1T fluorescence </w:t>
      </w:r>
      <w:r w:rsidRPr="009930D1">
        <w:rPr>
          <w:b/>
          <w:bCs/>
        </w:rPr>
        <w:t>[1].</w:t>
      </w:r>
      <w:r w:rsidR="002E62D0">
        <w:rPr>
          <w:b/>
          <w:bCs/>
        </w:rPr>
        <w:t xml:space="preserve"> </w:t>
      </w:r>
      <w:r w:rsidR="002E62D0" w:rsidRPr="00473F3C">
        <w:t xml:space="preserve">Co-folding of </w:t>
      </w:r>
      <w:r w:rsidR="002E62D0">
        <w:t>S</w:t>
      </w:r>
      <w:r w:rsidR="002E62D0" w:rsidRPr="00473F3C">
        <w:t xml:space="preserve">hu-top with </w:t>
      </w:r>
      <w:r w:rsidR="002E62D0">
        <w:t>S</w:t>
      </w:r>
      <w:r w:rsidR="002E62D0" w:rsidRPr="00473F3C">
        <w:t xml:space="preserve">hu-bottom or </w:t>
      </w:r>
      <w:proofErr w:type="spellStart"/>
      <w:r w:rsidR="002E62D0">
        <w:t>S</w:t>
      </w:r>
      <w:r w:rsidR="002E62D0" w:rsidRPr="00473F3C">
        <w:t>hu</w:t>
      </w:r>
      <w:r w:rsidR="002E62D0" w:rsidRPr="007379C2">
        <w:rPr>
          <w:vertAlign w:val="superscript"/>
        </w:rPr>
        <w:t>anti</w:t>
      </w:r>
      <w:proofErr w:type="spellEnd"/>
      <w:r w:rsidR="002E62D0" w:rsidRPr="00473F3C">
        <w:t>-</w:t>
      </w:r>
      <w:proofErr w:type="gramStart"/>
      <w:r w:rsidR="002E62D0" w:rsidRPr="00473F3C">
        <w:t>top</w:t>
      </w:r>
      <w:r w:rsidR="002E62D0">
        <w:t xml:space="preserve"> </w:t>
      </w:r>
      <w:r w:rsidR="002E62D0" w:rsidRPr="00473F3C">
        <w:t xml:space="preserve"> with</w:t>
      </w:r>
      <w:proofErr w:type="gramEnd"/>
      <w:r w:rsidR="002E62D0" w:rsidRPr="00473F3C">
        <w:t xml:space="preserve"> </w:t>
      </w:r>
      <w:proofErr w:type="spellStart"/>
      <w:r w:rsidR="002E62D0">
        <w:t>S</w:t>
      </w:r>
      <w:r w:rsidR="002E62D0" w:rsidRPr="00473F3C">
        <w:t>hu</w:t>
      </w:r>
      <w:r w:rsidR="002E62D0" w:rsidRPr="007379C2">
        <w:rPr>
          <w:vertAlign w:val="superscript"/>
        </w:rPr>
        <w:t>anti</w:t>
      </w:r>
      <w:proofErr w:type="spellEnd"/>
      <w:r w:rsidR="002E62D0" w:rsidRPr="00473F3C">
        <w:t xml:space="preserve">-bottom produced </w:t>
      </w:r>
      <w:r w:rsidR="002E62D0">
        <w:t xml:space="preserve">a </w:t>
      </w:r>
      <w:r w:rsidR="002E62D0" w:rsidRPr="00473F3C">
        <w:t xml:space="preserve">higher DFHBI-1T signal than separate folding </w:t>
      </w:r>
      <w:r w:rsidR="002E62D0" w:rsidRPr="009930D1">
        <w:rPr>
          <w:b/>
          <w:bCs/>
        </w:rPr>
        <w:t>[</w:t>
      </w:r>
      <w:r w:rsidR="002E62D0">
        <w:rPr>
          <w:b/>
          <w:bCs/>
        </w:rPr>
        <w:t>2</w:t>
      </w:r>
      <w:r w:rsidR="002E62D0" w:rsidRPr="009930D1">
        <w:rPr>
          <w:b/>
          <w:bCs/>
        </w:rPr>
        <w:t>].</w:t>
      </w:r>
    </w:p>
    <w:p w14:paraId="5EA861F6" w14:textId="19E6EAC3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2A. </w:t>
      </w:r>
    </w:p>
    <w:p w14:paraId="5FBEB92A" w14:textId="3E01B5FA" w:rsidR="00914982" w:rsidRPr="009930D1" w:rsidRDefault="00914982" w:rsidP="009930D1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>LAB MEDIA: Figure 2Ci</w:t>
      </w:r>
      <w:r w:rsidR="009930D1">
        <w:rPr>
          <w:lang w:val="en-IN"/>
        </w:rPr>
        <w:t xml:space="preserve"> and 2 </w:t>
      </w:r>
      <w:proofErr w:type="spellStart"/>
      <w:r w:rsidR="009930D1">
        <w:rPr>
          <w:lang w:val="en-IN"/>
        </w:rPr>
        <w:t>Cii</w:t>
      </w:r>
      <w:proofErr w:type="spellEnd"/>
      <w:r w:rsidR="009930D1">
        <w:rPr>
          <w:lang w:val="en-IN"/>
        </w:rPr>
        <w:t xml:space="preserve"> </w:t>
      </w:r>
      <w:r w:rsidRPr="009930D1">
        <w:rPr>
          <w:i/>
          <w:iCs/>
          <w:color w:val="0000FF"/>
          <w:lang w:val="en-IN"/>
        </w:rPr>
        <w:t>Video editor: Highlight the brighter green clusters in the co-folding panels</w:t>
      </w:r>
      <w:r w:rsidR="009930D1" w:rsidRPr="009930D1">
        <w:rPr>
          <w:i/>
          <w:iCs/>
          <w:color w:val="0000FF"/>
          <w:lang w:val="en-IN"/>
        </w:rPr>
        <w:t xml:space="preserve"> and dimmer green clusters in the separate folding panels</w:t>
      </w:r>
    </w:p>
    <w:p w14:paraId="403B109D" w14:textId="07FE9AD4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Co-folding of </w:t>
      </w:r>
      <w:proofErr w:type="spellStart"/>
      <w:r w:rsidRPr="00473F3C">
        <w:t>shu</w:t>
      </w:r>
      <w:proofErr w:type="spellEnd"/>
      <w:r w:rsidRPr="00473F3C">
        <w:t xml:space="preserve">-top and </w:t>
      </w:r>
      <w:proofErr w:type="spellStart"/>
      <w:r w:rsidRPr="00473F3C">
        <w:t>shu</w:t>
      </w:r>
      <w:proofErr w:type="spellEnd"/>
      <w:r w:rsidRPr="00473F3C">
        <w:t xml:space="preserve">-bottom resulted in a 5.63-fold increase in normalized DFHBI-1T fluorescence </w:t>
      </w:r>
      <w:r w:rsidRPr="009930D1">
        <w:rPr>
          <w:b/>
          <w:bCs/>
        </w:rPr>
        <w:t>[1].</w:t>
      </w:r>
      <w:r w:rsidR="002E62D0">
        <w:rPr>
          <w:b/>
          <w:bCs/>
        </w:rPr>
        <w:t xml:space="preserve"> </w:t>
      </w:r>
      <w:r w:rsidR="002E62D0" w:rsidRPr="00473F3C">
        <w:t xml:space="preserve">Separate folding of </w:t>
      </w:r>
      <w:proofErr w:type="spellStart"/>
      <w:r w:rsidR="002E62D0" w:rsidRPr="00473F3C">
        <w:t>shu</w:t>
      </w:r>
      <w:proofErr w:type="spellEnd"/>
      <w:r w:rsidR="002E62D0" w:rsidRPr="00473F3C">
        <w:t xml:space="preserve">-top and </w:t>
      </w:r>
      <w:proofErr w:type="spellStart"/>
      <w:r w:rsidR="002E62D0" w:rsidRPr="00473F3C">
        <w:t>shu</w:t>
      </w:r>
      <w:proofErr w:type="spellEnd"/>
      <w:r w:rsidR="002E62D0" w:rsidRPr="00473F3C">
        <w:t xml:space="preserve">-bottom showed only a 1.04-fold increase, comparable to baseline levels </w:t>
      </w:r>
      <w:r w:rsidR="002E62D0">
        <w:t>[</w:t>
      </w:r>
      <w:r w:rsidR="002E62D0">
        <w:rPr>
          <w:b/>
          <w:bCs/>
        </w:rPr>
        <w:t>2</w:t>
      </w:r>
      <w:r w:rsidR="002E62D0" w:rsidRPr="007379C2">
        <w:rPr>
          <w:b/>
          <w:bCs/>
        </w:rPr>
        <w:t>].</w:t>
      </w:r>
    </w:p>
    <w:p w14:paraId="34F93525" w14:textId="20E8B4F5" w:rsidR="00914982" w:rsidRPr="00473F3C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2Di. </w:t>
      </w:r>
      <w:r w:rsidRPr="009930D1">
        <w:rPr>
          <w:i/>
          <w:iCs/>
          <w:color w:val="0000FF"/>
          <w:lang w:val="en-IN"/>
        </w:rPr>
        <w:t xml:space="preserve">Video editor: Highlight the bar corresponding to </w:t>
      </w:r>
      <w:proofErr w:type="spellStart"/>
      <w:r w:rsidRPr="009930D1">
        <w:rPr>
          <w:i/>
          <w:iCs/>
          <w:color w:val="0000FF"/>
          <w:lang w:val="en-IN"/>
        </w:rPr>
        <w:t>shu</w:t>
      </w:r>
      <w:proofErr w:type="spellEnd"/>
      <w:r w:rsidRPr="009930D1">
        <w:rPr>
          <w:i/>
          <w:iCs/>
          <w:color w:val="0000FF"/>
          <w:lang w:val="en-IN"/>
        </w:rPr>
        <w:t xml:space="preserve">-top plus </w:t>
      </w:r>
      <w:proofErr w:type="spellStart"/>
      <w:r w:rsidRPr="009930D1">
        <w:rPr>
          <w:i/>
          <w:iCs/>
          <w:color w:val="0000FF"/>
          <w:lang w:val="en-IN"/>
        </w:rPr>
        <w:t>shu</w:t>
      </w:r>
      <w:proofErr w:type="spellEnd"/>
      <w:r w:rsidRPr="009930D1">
        <w:rPr>
          <w:i/>
          <w:iCs/>
          <w:color w:val="0000FF"/>
          <w:lang w:val="en-IN"/>
        </w:rPr>
        <w:t xml:space="preserve">-bottom under </w:t>
      </w:r>
      <w:r w:rsidR="009930D1">
        <w:rPr>
          <w:i/>
          <w:iCs/>
          <w:color w:val="0000FF"/>
          <w:lang w:val="en-IN"/>
        </w:rPr>
        <w:t>+</w:t>
      </w:r>
      <w:r w:rsidRPr="009930D1">
        <w:rPr>
          <w:i/>
          <w:iCs/>
          <w:color w:val="0000FF"/>
          <w:lang w:val="en-IN"/>
        </w:rPr>
        <w:t>co-folding showing increased height</w:t>
      </w:r>
    </w:p>
    <w:p w14:paraId="5778ABAD" w14:textId="283FA8FC" w:rsidR="00914982" w:rsidRDefault="00914982" w:rsidP="002E62D0">
      <w:pPr>
        <w:pStyle w:val="Narration"/>
      </w:pPr>
    </w:p>
    <w:p w14:paraId="4B5EE084" w14:textId="77777777" w:rsidR="00914982" w:rsidRPr="00473F3C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2Dii. </w:t>
      </w:r>
      <w:r w:rsidRPr="009930D1">
        <w:rPr>
          <w:i/>
          <w:iCs/>
          <w:color w:val="0000FF"/>
          <w:lang w:val="en-IN"/>
        </w:rPr>
        <w:t xml:space="preserve">Video editor: Highlight the bar for </w:t>
      </w:r>
      <w:proofErr w:type="spellStart"/>
      <w:r w:rsidRPr="009930D1">
        <w:rPr>
          <w:i/>
          <w:iCs/>
          <w:color w:val="0000FF"/>
          <w:lang w:val="en-IN"/>
        </w:rPr>
        <w:t>shu</w:t>
      </w:r>
      <w:proofErr w:type="spellEnd"/>
      <w:r w:rsidRPr="009930D1">
        <w:rPr>
          <w:i/>
          <w:iCs/>
          <w:color w:val="0000FF"/>
          <w:lang w:val="en-IN"/>
        </w:rPr>
        <w:t xml:space="preserve">-top plus </w:t>
      </w:r>
      <w:proofErr w:type="spellStart"/>
      <w:r w:rsidRPr="009930D1">
        <w:rPr>
          <w:i/>
          <w:iCs/>
          <w:color w:val="0000FF"/>
          <w:lang w:val="en-IN"/>
        </w:rPr>
        <w:t>shu</w:t>
      </w:r>
      <w:proofErr w:type="spellEnd"/>
      <w:r w:rsidRPr="009930D1">
        <w:rPr>
          <w:i/>
          <w:iCs/>
          <w:color w:val="0000FF"/>
          <w:lang w:val="en-IN"/>
        </w:rPr>
        <w:t>-bottom under separate folding near baseline</w:t>
      </w:r>
    </w:p>
    <w:p w14:paraId="11D80B89" w14:textId="0327282F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Shu-top mixed with </w:t>
      </w:r>
      <w:proofErr w:type="spellStart"/>
      <w:r w:rsidR="007379C2">
        <w:t>S</w:t>
      </w:r>
      <w:r w:rsidR="007379C2" w:rsidRPr="00473F3C">
        <w:t>hu</w:t>
      </w:r>
      <w:r w:rsidR="007379C2" w:rsidRPr="007379C2">
        <w:rPr>
          <w:vertAlign w:val="superscript"/>
        </w:rPr>
        <w:t>anti</w:t>
      </w:r>
      <w:proofErr w:type="spellEnd"/>
      <w:r w:rsidR="007379C2" w:rsidRPr="00473F3C">
        <w:t xml:space="preserve">-bottom </w:t>
      </w:r>
      <w:r w:rsidRPr="00473F3C">
        <w:t xml:space="preserve">and </w:t>
      </w:r>
      <w:proofErr w:type="spellStart"/>
      <w:r w:rsidR="007379C2">
        <w:t>S</w:t>
      </w:r>
      <w:r w:rsidRPr="00473F3C">
        <w:t>hu</w:t>
      </w:r>
      <w:r w:rsidRPr="007379C2">
        <w:rPr>
          <w:vertAlign w:val="superscript"/>
        </w:rPr>
        <w:t>anti</w:t>
      </w:r>
      <w:proofErr w:type="spellEnd"/>
      <w:r w:rsidRPr="00473F3C">
        <w:t xml:space="preserve">-top mixed with </w:t>
      </w:r>
      <w:r w:rsidR="002E62D0">
        <w:t>S</w:t>
      </w:r>
      <w:r w:rsidRPr="00473F3C">
        <w:t>hu-bottom exhibited higher DFHBI-1T fluorescence than same-orientation pairs under both folding conditions</w:t>
      </w:r>
      <w:r w:rsidRPr="00077C61">
        <w:t xml:space="preserve"> </w:t>
      </w:r>
      <w:r w:rsidRPr="007379C2">
        <w:rPr>
          <w:b/>
          <w:bCs/>
        </w:rPr>
        <w:t>[1].</w:t>
      </w:r>
    </w:p>
    <w:p w14:paraId="283F499B" w14:textId="441FED45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9930D1">
        <w:rPr>
          <w:lang w:val="it-CH"/>
        </w:rPr>
        <w:t>LAB MEDIA: Figure 2Ci</w:t>
      </w:r>
      <w:r w:rsidR="009930D1" w:rsidRPr="009930D1">
        <w:rPr>
          <w:lang w:val="it-CH"/>
        </w:rPr>
        <w:t xml:space="preserve"> and Cii</w:t>
      </w:r>
      <w:r w:rsidRPr="009930D1">
        <w:rPr>
          <w:lang w:val="it-CH"/>
        </w:rPr>
        <w:t xml:space="preserve">. </w:t>
      </w:r>
      <w:r w:rsidRPr="009930D1">
        <w:rPr>
          <w:i/>
          <w:iCs/>
          <w:color w:val="0000FF"/>
          <w:lang w:val="en-IN"/>
        </w:rPr>
        <w:t xml:space="preserve">Video editor: Highlight the panels showing </w:t>
      </w:r>
      <w:proofErr w:type="spellStart"/>
      <w:r w:rsidRPr="009930D1">
        <w:rPr>
          <w:i/>
          <w:iCs/>
          <w:color w:val="0000FF"/>
          <w:lang w:val="en-IN"/>
        </w:rPr>
        <w:t>shu</w:t>
      </w:r>
      <w:proofErr w:type="spellEnd"/>
      <w:r w:rsidRPr="009930D1">
        <w:rPr>
          <w:i/>
          <w:iCs/>
          <w:color w:val="0000FF"/>
          <w:lang w:val="en-IN"/>
        </w:rPr>
        <w:t>-</w:t>
      </w:r>
      <w:r w:rsidRPr="009930D1">
        <w:rPr>
          <w:i/>
          <w:iCs/>
          <w:color w:val="0000FF"/>
          <w:lang w:val="en-IN"/>
        </w:rPr>
        <w:lastRenderedPageBreak/>
        <w:t xml:space="preserve">top with </w:t>
      </w:r>
      <w:proofErr w:type="spellStart"/>
      <w:r w:rsidRPr="009930D1">
        <w:rPr>
          <w:i/>
          <w:iCs/>
          <w:color w:val="0000FF"/>
          <w:lang w:val="en-IN"/>
        </w:rPr>
        <w:t>shuanti</w:t>
      </w:r>
      <w:proofErr w:type="spellEnd"/>
      <w:r w:rsidRPr="009930D1">
        <w:rPr>
          <w:i/>
          <w:iCs/>
          <w:color w:val="0000FF"/>
          <w:lang w:val="en-IN"/>
        </w:rPr>
        <w:t>-bottom with brighter signal</w:t>
      </w:r>
    </w:p>
    <w:p w14:paraId="1BDD96ED" w14:textId="74F4E42F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Co-folding of </w:t>
      </w:r>
      <w:r w:rsidR="007379C2">
        <w:t>Shu-top</w:t>
      </w:r>
      <w:r w:rsidRPr="00473F3C">
        <w:t xml:space="preserve"> with </w:t>
      </w:r>
      <w:proofErr w:type="spellStart"/>
      <w:r w:rsidR="007379C2">
        <w:t>S</w:t>
      </w:r>
      <w:r w:rsidRPr="00473F3C">
        <w:t>hu</w:t>
      </w:r>
      <w:r w:rsidRPr="007379C2">
        <w:rPr>
          <w:vertAlign w:val="superscript"/>
        </w:rPr>
        <w:t>anti</w:t>
      </w:r>
      <w:proofErr w:type="spellEnd"/>
      <w:r w:rsidRPr="00473F3C">
        <w:t xml:space="preserve">-bottom and </w:t>
      </w:r>
      <w:proofErr w:type="spellStart"/>
      <w:r w:rsidR="007379C2">
        <w:t>S</w:t>
      </w:r>
      <w:r w:rsidRPr="00473F3C">
        <w:t>hu</w:t>
      </w:r>
      <w:r w:rsidRPr="007379C2">
        <w:rPr>
          <w:vertAlign w:val="superscript"/>
        </w:rPr>
        <w:t>anti</w:t>
      </w:r>
      <w:proofErr w:type="spellEnd"/>
      <w:r w:rsidRPr="00473F3C">
        <w:t xml:space="preserve">-top with </w:t>
      </w:r>
      <w:r w:rsidR="007379C2">
        <w:t>S</w:t>
      </w:r>
      <w:r w:rsidRPr="00473F3C">
        <w:t>hu-bottom resulted in 61.86-</w:t>
      </w:r>
      <w:r w:rsidR="00077C61">
        <w:t xml:space="preserve"> </w:t>
      </w:r>
      <w:r w:rsidR="00077C61" w:rsidRPr="00077C61">
        <w:rPr>
          <w:b/>
          <w:bCs/>
        </w:rPr>
        <w:t>[1]</w:t>
      </w:r>
      <w:r w:rsidRPr="00473F3C">
        <w:t xml:space="preserve"> and 82.60-fold increases in DFHBI-1T fluorescence, respectively </w:t>
      </w:r>
      <w:r w:rsidRPr="00077C61">
        <w:rPr>
          <w:b/>
          <w:bCs/>
        </w:rPr>
        <w:t>[</w:t>
      </w:r>
      <w:r w:rsidR="00077C61" w:rsidRPr="00077C61">
        <w:rPr>
          <w:b/>
          <w:bCs/>
        </w:rPr>
        <w:t>2]</w:t>
      </w:r>
      <w:r w:rsidRPr="00077C61">
        <w:rPr>
          <w:b/>
          <w:bCs/>
        </w:rPr>
        <w:t>.</w:t>
      </w:r>
    </w:p>
    <w:p w14:paraId="1EF3D066" w14:textId="77777777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2Di. </w:t>
      </w:r>
      <w:r w:rsidRPr="00077C61">
        <w:rPr>
          <w:i/>
          <w:iCs/>
          <w:color w:val="0000FF"/>
          <w:lang w:val="en-IN"/>
        </w:rPr>
        <w:t xml:space="preserve">Video editor: Highlight the bar for </w:t>
      </w:r>
      <w:proofErr w:type="spellStart"/>
      <w:r w:rsidRPr="00077C61">
        <w:rPr>
          <w:i/>
          <w:iCs/>
          <w:color w:val="0000FF"/>
          <w:lang w:val="en-IN"/>
        </w:rPr>
        <w:t>shu</w:t>
      </w:r>
      <w:proofErr w:type="spellEnd"/>
      <w:r w:rsidRPr="00077C61">
        <w:rPr>
          <w:i/>
          <w:iCs/>
          <w:color w:val="0000FF"/>
          <w:lang w:val="en-IN"/>
        </w:rPr>
        <w:t xml:space="preserve">-top plus </w:t>
      </w:r>
      <w:proofErr w:type="spellStart"/>
      <w:r w:rsidRPr="00077C61">
        <w:rPr>
          <w:i/>
          <w:iCs/>
          <w:color w:val="0000FF"/>
          <w:lang w:val="en-IN"/>
        </w:rPr>
        <w:t>shuanti</w:t>
      </w:r>
      <w:proofErr w:type="spellEnd"/>
      <w:r w:rsidRPr="00077C61">
        <w:rPr>
          <w:i/>
          <w:iCs/>
          <w:color w:val="0000FF"/>
          <w:lang w:val="en-IN"/>
        </w:rPr>
        <w:t>-bottom with very high value</w:t>
      </w:r>
    </w:p>
    <w:p w14:paraId="0A8EABC7" w14:textId="77777777" w:rsidR="00914982" w:rsidRPr="00473F3C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2Di. </w:t>
      </w:r>
      <w:r w:rsidRPr="00077C61">
        <w:rPr>
          <w:i/>
          <w:iCs/>
          <w:color w:val="0000FF"/>
          <w:lang w:val="en-IN"/>
        </w:rPr>
        <w:t xml:space="preserve">Video editor: Highlight the bar for </w:t>
      </w:r>
      <w:proofErr w:type="spellStart"/>
      <w:r w:rsidRPr="00077C61">
        <w:rPr>
          <w:i/>
          <w:iCs/>
          <w:color w:val="0000FF"/>
          <w:lang w:val="en-IN"/>
        </w:rPr>
        <w:t>shuanti</w:t>
      </w:r>
      <w:proofErr w:type="spellEnd"/>
      <w:r w:rsidRPr="00077C61">
        <w:rPr>
          <w:i/>
          <w:iCs/>
          <w:color w:val="0000FF"/>
          <w:lang w:val="en-IN"/>
        </w:rPr>
        <w:t xml:space="preserve">-top plus </w:t>
      </w:r>
      <w:proofErr w:type="spellStart"/>
      <w:r w:rsidRPr="00077C61">
        <w:rPr>
          <w:i/>
          <w:iCs/>
          <w:color w:val="0000FF"/>
          <w:lang w:val="en-IN"/>
        </w:rPr>
        <w:t>shu</w:t>
      </w:r>
      <w:proofErr w:type="spellEnd"/>
      <w:r w:rsidRPr="00077C61">
        <w:rPr>
          <w:i/>
          <w:iCs/>
          <w:color w:val="0000FF"/>
          <w:lang w:val="en-IN"/>
        </w:rPr>
        <w:t>-bottom with the highest value</w:t>
      </w:r>
    </w:p>
    <w:p w14:paraId="1E60B927" w14:textId="0A01362C" w:rsidR="00914982" w:rsidRDefault="00914982" w:rsidP="00914982">
      <w:pPr>
        <w:pStyle w:val="Narration"/>
        <w:numPr>
          <w:ilvl w:val="1"/>
          <w:numId w:val="3"/>
        </w:numPr>
      </w:pPr>
      <w:r w:rsidRPr="00473F3C">
        <w:t xml:space="preserve">Separate folding of these mixed pairs yielded smaller increases of 2.69- and 4.94-fold, respectively </w:t>
      </w:r>
      <w:r w:rsidRPr="007379C2">
        <w:rPr>
          <w:b/>
          <w:bCs/>
        </w:rPr>
        <w:t>[1].</w:t>
      </w:r>
    </w:p>
    <w:p w14:paraId="7FABC80F" w14:textId="436C5D67" w:rsidR="00914982" w:rsidRDefault="00914982" w:rsidP="00914982">
      <w:pPr>
        <w:pStyle w:val="ShotDescription"/>
        <w:numPr>
          <w:ilvl w:val="2"/>
          <w:numId w:val="3"/>
        </w:numPr>
        <w:rPr>
          <w:lang w:val="en-IN"/>
        </w:rPr>
      </w:pPr>
      <w:r w:rsidRPr="00473F3C">
        <w:rPr>
          <w:lang w:val="en-IN"/>
        </w:rPr>
        <w:t xml:space="preserve">LAB MEDIA: Figure 2Dii. </w:t>
      </w:r>
      <w:r w:rsidRPr="007379C2">
        <w:rPr>
          <w:i/>
          <w:iCs/>
          <w:color w:val="0000FF"/>
          <w:lang w:val="en-IN"/>
        </w:rPr>
        <w:t xml:space="preserve">Video editor: Highlight the bar for </w:t>
      </w:r>
      <w:proofErr w:type="spellStart"/>
      <w:r w:rsidRPr="007379C2">
        <w:rPr>
          <w:i/>
          <w:iCs/>
          <w:color w:val="0000FF"/>
          <w:lang w:val="en-IN"/>
        </w:rPr>
        <w:t>shu</w:t>
      </w:r>
      <w:proofErr w:type="spellEnd"/>
      <w:r w:rsidRPr="007379C2">
        <w:rPr>
          <w:i/>
          <w:iCs/>
          <w:color w:val="0000FF"/>
          <w:lang w:val="en-IN"/>
        </w:rPr>
        <w:t xml:space="preserve">-top plus </w:t>
      </w:r>
      <w:proofErr w:type="spellStart"/>
      <w:r w:rsidRPr="007379C2">
        <w:rPr>
          <w:i/>
          <w:iCs/>
          <w:color w:val="0000FF"/>
          <w:lang w:val="en-IN"/>
        </w:rPr>
        <w:t>shuanti</w:t>
      </w:r>
      <w:proofErr w:type="spellEnd"/>
      <w:r w:rsidRPr="007379C2">
        <w:rPr>
          <w:i/>
          <w:iCs/>
          <w:color w:val="0000FF"/>
          <w:lang w:val="en-IN"/>
        </w:rPr>
        <w:t>-bottom</w:t>
      </w:r>
      <w:r w:rsidR="007379C2">
        <w:rPr>
          <w:i/>
          <w:iCs/>
          <w:color w:val="0000FF"/>
          <w:lang w:val="en-IN"/>
        </w:rPr>
        <w:t xml:space="preserve"> and</w:t>
      </w:r>
      <w:r w:rsidRPr="007379C2">
        <w:rPr>
          <w:i/>
          <w:iCs/>
          <w:color w:val="0000FF"/>
          <w:lang w:val="en-IN"/>
        </w:rPr>
        <w:t xml:space="preserve"> </w:t>
      </w:r>
      <w:proofErr w:type="spellStart"/>
      <w:r w:rsidR="007379C2" w:rsidRPr="007379C2">
        <w:rPr>
          <w:i/>
          <w:iCs/>
          <w:color w:val="0000FF"/>
          <w:lang w:val="en-IN"/>
        </w:rPr>
        <w:t>shuanti</w:t>
      </w:r>
      <w:proofErr w:type="spellEnd"/>
      <w:r w:rsidR="007379C2" w:rsidRPr="007379C2">
        <w:rPr>
          <w:i/>
          <w:iCs/>
          <w:color w:val="0000FF"/>
          <w:lang w:val="en-IN"/>
        </w:rPr>
        <w:t xml:space="preserve">-top plus </w:t>
      </w:r>
      <w:proofErr w:type="spellStart"/>
      <w:r w:rsidR="007379C2" w:rsidRPr="007379C2">
        <w:rPr>
          <w:i/>
          <w:iCs/>
          <w:color w:val="0000FF"/>
          <w:lang w:val="en-IN"/>
        </w:rPr>
        <w:t>shu</w:t>
      </w:r>
      <w:proofErr w:type="spellEnd"/>
      <w:r w:rsidR="007379C2" w:rsidRPr="007379C2">
        <w:rPr>
          <w:i/>
          <w:iCs/>
          <w:color w:val="0000FF"/>
          <w:lang w:val="en-IN"/>
        </w:rPr>
        <w:t>-bottom</w:t>
      </w:r>
      <w:r w:rsidR="007379C2" w:rsidRPr="007379C2">
        <w:rPr>
          <w:color w:val="0000FF"/>
          <w:lang w:val="en-IN"/>
        </w:rPr>
        <w:t xml:space="preserve"> </w:t>
      </w:r>
      <w:r w:rsidRPr="007379C2">
        <w:rPr>
          <w:i/>
          <w:iCs/>
          <w:color w:val="0000FF"/>
          <w:lang w:val="en-IN"/>
        </w:rPr>
        <w:t>under separate folding</w:t>
      </w:r>
    </w:p>
    <w:p w14:paraId="7C26DECF" w14:textId="6B87F8E5" w:rsidR="00914982" w:rsidRPr="00473F3C" w:rsidRDefault="00914982" w:rsidP="002E62D0">
      <w:pPr>
        <w:pStyle w:val="ShotDescription"/>
        <w:ind w:firstLine="0"/>
        <w:rPr>
          <w:lang w:val="en-IN"/>
        </w:rPr>
      </w:pPr>
    </w:p>
    <w:p w14:paraId="7A3E92AC" w14:textId="77777777" w:rsidR="00914982" w:rsidRPr="00080906" w:rsidRDefault="00914982" w:rsidP="00914982">
      <w:pPr>
        <w:rPr>
          <w:lang w:val="en-IN"/>
        </w:rPr>
      </w:pPr>
    </w:p>
    <w:p w14:paraId="47B56EB3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Ribonuclease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https://www.merriam-webster.com/dictionary/ribonuclease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ˌraɪ.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boʊˈnu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eɪs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rye·boh·noo·klee·ays</w:t>
      </w:r>
      <w:proofErr w:type="spellEnd"/>
    </w:p>
    <w:p w14:paraId="166497DB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Decontamination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https://www.merriam-webster.com/dictionary/decontamination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diː.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kənˌtæm</w:t>
      </w:r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əˈneɪ.ʃən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dee·kuhn·tam·uh·nay·shuhn</w:t>
      </w:r>
      <w:proofErr w:type="spellEnd"/>
    </w:p>
    <w:p w14:paraId="2C226355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Uridine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https://www.merriam-webster.com/dictionary/uridine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jʊr.əˌdiːn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yoor·uh·deen</w:t>
      </w:r>
      <w:proofErr w:type="spellEnd"/>
    </w:p>
    <w:p w14:paraId="3E498540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Triphosphate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https://www.merriam-webster.com/dictionary/triphosphate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traɪˈfɑːs.feɪt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try·fahs·fayt</w:t>
      </w:r>
      <w:proofErr w:type="spellEnd"/>
    </w:p>
    <w:p w14:paraId="2589CC22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Cyanine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https://www.merriam-webster.com/dictionary/cyanine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saɪ.əˌniːn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sigh·uh·neen</w:t>
      </w:r>
      <w:proofErr w:type="spellEnd"/>
    </w:p>
    <w:p w14:paraId="3268ECB3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Thymine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https://www.merriam-webster.com/dictionary/thymine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aɪ.miːn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thigh·meen</w:t>
      </w:r>
      <w:proofErr w:type="spellEnd"/>
    </w:p>
    <w:p w14:paraId="7E4D5947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Transcription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https://www.merriam-webster.com/dictionary/transcription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trænˈskrɪp.ʃən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tran·skrip·shuhn</w:t>
      </w:r>
      <w:proofErr w:type="spellEnd"/>
    </w:p>
    <w:p w14:paraId="7866F938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Deoxyribonuclease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https://www.merriam-webster.com/dictionary/deoxyribonuclease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diˌɑːk.siˌraɪ</w:t>
      </w:r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boʊˈnu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eɪs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dee·ok·see·rye·boh·noo·klee·ays</w:t>
      </w:r>
      <w:proofErr w:type="spellEnd"/>
    </w:p>
    <w:p w14:paraId="2173C013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Ammonium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https://www.merriam-webster.com/dictionary/ammonium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əˈmoʊ.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ni.əm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uh·moh·nee·uhm</w:t>
      </w:r>
      <w:proofErr w:type="spellEnd"/>
    </w:p>
    <w:p w14:paraId="709C4D93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Phenol-chloroform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https://www.merriam-webster.com/dictionary/phenol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ˈfiː.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nɑːl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klɔːr.əˌfɔːrm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fee·nawl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klor·uh·form</w:t>
      </w:r>
      <w:proofErr w:type="spellEnd"/>
    </w:p>
    <w:p w14:paraId="3758F4D7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Aqueous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https://www.merriam-webster.com/dictionary/aqueous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eɪ.kwi</w:t>
      </w:r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.əs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ay·kwee·uhs</w:t>
      </w:r>
      <w:proofErr w:type="spellEnd"/>
    </w:p>
    <w:p w14:paraId="6AB5C06F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Chloroform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https://www.merriam-webster.com/dictionary/chloroform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klɔːr.əˌfɔːrm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klor·uh·form</w:t>
      </w:r>
      <w:proofErr w:type="spellEnd"/>
    </w:p>
    <w:p w14:paraId="59A4447B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Isopropanol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https://www.merriam-webster.com/dictionary/isopropanol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aɪ.səˈproʊ</w:t>
      </w:r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.pəˌnɑːl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eye·suh·proh·puh·nawl</w:t>
      </w:r>
      <w:proofErr w:type="spellEnd"/>
    </w:p>
    <w:p w14:paraId="0DE3FA94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Aliquoting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https://www.merriam-webster.com/dictionary/aliquot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æl.ɪˌkwɑːt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al·ih·kwaht</w:t>
      </w:r>
      <w:proofErr w:type="spellEnd"/>
    </w:p>
    <w:p w14:paraId="7E10B5B6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Ethanol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e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θ.əˌnɑːl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eth·uh·nawl</w:t>
      </w:r>
      <w:proofErr w:type="spellEnd"/>
    </w:p>
    <w:p w14:paraId="6217FEED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Spectrophotometer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ˌspek.troʊ</w:t>
      </w:r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fəˈtɑ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mə.tɚ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spek·troh·fuh·tom·uh·ter</w:t>
      </w:r>
      <w:proofErr w:type="spellEnd"/>
    </w:p>
    <w:p w14:paraId="4D9BB505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Absorbance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https://www.merriam-webster.com/dictionary/absorbance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əbˈzɔːr.bəns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ub·zor·buhns</w:t>
      </w:r>
      <w:proofErr w:type="spellEnd"/>
    </w:p>
    <w:p w14:paraId="697C625F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Polyethylene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https://www.merriam-webster.com/dictionary/polyethylene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pɑ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liˈeθ.əˌliːn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pah·lee·eth·uh·leen</w:t>
      </w:r>
      <w:proofErr w:type="spellEnd"/>
    </w:p>
    <w:p w14:paraId="63D6C361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Refolding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https://www.merriam-webster.com/dictionary/refold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foʊld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ree·fohld</w:t>
      </w:r>
      <w:proofErr w:type="spellEnd"/>
    </w:p>
    <w:p w14:paraId="41125D85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Potassium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https://www.merriam-webster.com/dictionary/potassium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pəˈtæs.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i.əm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puh·tas·ee·uhm</w:t>
      </w:r>
      <w:proofErr w:type="spellEnd"/>
    </w:p>
    <w:p w14:paraId="789A85C3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Magnesium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https://www.merriam-webster.com/dictionary/magnesium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mæɡˈni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zi.əm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mag·nee·zee·uhm</w:t>
      </w:r>
      <w:proofErr w:type="spellEnd"/>
    </w:p>
    <w:p w14:paraId="5B0A90DC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Polymerase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https://www.merriam-webster.com/dictionary/polymerase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pəˈlɪm.əˌreɪs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puh·lim·uh·rays</w:t>
      </w:r>
      <w:proofErr w:type="spellEnd"/>
    </w:p>
    <w:p w14:paraId="3F642E0D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ɪŋ.kjəˌbeɪt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ing·kyuh·bayt</w:t>
      </w:r>
      <w:proofErr w:type="spellEnd"/>
    </w:p>
    <w:p w14:paraId="0147724E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Spermine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https://www.merriam-webster.com/dictionary/spermine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spɝ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miːn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spur·meen</w:t>
      </w:r>
      <w:proofErr w:type="spellEnd"/>
    </w:p>
    <w:p w14:paraId="2CF8DC0D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DFHBI-1T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/ˌdiːˌ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efˌeɪtʃˌbi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aɪ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wʌn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ti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dee·ef·aitch·bee·eye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one tee</w:t>
      </w:r>
    </w:p>
    <w:p w14:paraId="621E9DA9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flʊˈres.əns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flɔ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res.əns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floor·ess·uhns</w:t>
      </w:r>
      <w:proofErr w:type="spellEnd"/>
    </w:p>
    <w:p w14:paraId="4B9357EA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Intermolecular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https://www.merriam-webster.com/dictionary/intermolecular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ɪn.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tɚ.məˈlek</w:t>
      </w:r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jə.lɚ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in·ter·muh·lek·yuh·ler</w:t>
      </w:r>
      <w:proofErr w:type="spellEnd"/>
    </w:p>
    <w:p w14:paraId="6EA0835F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Cyanine 5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https://www.merriam-webster.com/dictionary/cyanine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saɪ.əˌniːn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faɪv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sigh·uh·neen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five</w:t>
      </w:r>
    </w:p>
    <w:p w14:paraId="1EDCCBC6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Nanometers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https://www.merriam-webster.com/dictionary/nanometer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ˈnæn.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əˌmi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tɚ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nan·uh·mee·ter</w:t>
      </w:r>
      <w:proofErr w:type="spellEnd"/>
    </w:p>
    <w:p w14:paraId="178232F0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Co-folding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koʊ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foʊl.dɪŋ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koh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fohl·ding</w:t>
      </w:r>
      <w:proofErr w:type="spellEnd"/>
    </w:p>
    <w:p w14:paraId="78E8EA04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Shuanti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ʃu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æn.ti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shoo·an·tee</w:t>
      </w:r>
      <w:proofErr w:type="spellEnd"/>
    </w:p>
    <w:p w14:paraId="1A668A93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Microliter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ˈmaɪ.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kroʊˌli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tɚ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my·kroh·lee·ter</w:t>
      </w:r>
      <w:proofErr w:type="spellEnd"/>
    </w:p>
    <w:p w14:paraId="6ADEEB43" w14:textId="77777777" w:rsidR="00F531A9" w:rsidRPr="00F531A9" w:rsidRDefault="00F531A9" w:rsidP="00F531A9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Ribonucleic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F531A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https://www.merriam-webster.com/dictionary/ribonucleic%20acid</w:t>
        </w:r>
      </w:hyperlink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ˌraɪ.boʊ.nuːˈ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spell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proofErr w:type="gramEnd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531A9">
        <w:rPr>
          <w:rFonts w:ascii="Times New Roman" w:eastAsia="Times New Roman" w:hAnsi="Times New Roman" w:cs="Times New Roman"/>
          <w:color w:val="auto"/>
          <w:lang w:val="en-IN" w:eastAsia="en-IN"/>
        </w:rPr>
        <w:t>rye·boh·noo·klee·ik</w:t>
      </w:r>
      <w:proofErr w:type="spellEnd"/>
    </w:p>
    <w:p w14:paraId="00E4DD89" w14:textId="3E7F5C61" w:rsidR="00AD3B41" w:rsidRPr="00F531A9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F531A9" w:rsidSect="005F0509">
      <w:headerReference w:type="default" r:id="rId38"/>
      <w:footerReference w:type="even" r:id="rId39"/>
      <w:footerReference w:type="default" r:id="rId4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1A587" w14:textId="77777777" w:rsidR="0006312F" w:rsidRPr="00EA3B76" w:rsidRDefault="0006312F">
      <w:r w:rsidRPr="00EA3B76">
        <w:separator/>
      </w:r>
    </w:p>
    <w:p w14:paraId="0E07FF97" w14:textId="77777777" w:rsidR="0006312F" w:rsidRPr="00EA3B76" w:rsidRDefault="0006312F"/>
  </w:endnote>
  <w:endnote w:type="continuationSeparator" w:id="0">
    <w:p w14:paraId="64FC4680" w14:textId="77777777" w:rsidR="0006312F" w:rsidRPr="00EA3B76" w:rsidRDefault="0006312F">
      <w:r w:rsidRPr="00EA3B76">
        <w:continuationSeparator/>
      </w:r>
    </w:p>
    <w:p w14:paraId="3D2997FB" w14:textId="77777777" w:rsidR="0006312F" w:rsidRPr="00EA3B76" w:rsidRDefault="000631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EA3B76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EA3B76">
          <w:rPr>
            <w:rStyle w:val="PageNumber"/>
            <w:lang w:val="en-US"/>
          </w:rPr>
          <w:fldChar w:fldCharType="begin"/>
        </w:r>
        <w:r w:rsidRPr="00EA3B76">
          <w:rPr>
            <w:rStyle w:val="PageNumber"/>
            <w:lang w:val="en-US"/>
          </w:rPr>
          <w:instrText xml:space="preserve"> PAGE </w:instrText>
        </w:r>
        <w:r w:rsidRPr="00EA3B76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EA3B76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EA3B76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D0DD99E" w:rsidR="00ED23F4" w:rsidRPr="00EA3B76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EA3B76">
      <w:rPr>
        <w:rFonts w:cstheme="minorHAnsi"/>
        <w:lang w:val="en-US"/>
      </w:rPr>
      <w:sym w:font="Symbol" w:char="F0D3"/>
    </w:r>
    <w:r w:rsidR="000E236A" w:rsidRPr="00EA3B76">
      <w:rPr>
        <w:rFonts w:cstheme="minorHAnsi"/>
        <w:lang w:val="en-US"/>
      </w:rPr>
      <w:t xml:space="preserve"> </w:t>
    </w:r>
    <w:r w:rsidR="000E236A" w:rsidRPr="00EA3B76">
      <w:rPr>
        <w:rFonts w:cstheme="minorHAnsi"/>
        <w:lang w:val="en-US"/>
      </w:rPr>
      <w:fldChar w:fldCharType="begin"/>
    </w:r>
    <w:r w:rsidR="000E236A" w:rsidRPr="00EA3B76">
      <w:rPr>
        <w:rFonts w:cstheme="minorHAnsi"/>
        <w:lang w:val="en-US"/>
      </w:rPr>
      <w:instrText xml:space="preserve"> DATE \@ "YYYY" </w:instrText>
    </w:r>
    <w:r w:rsidR="000E236A" w:rsidRPr="00EA3B76">
      <w:rPr>
        <w:rFonts w:cstheme="minorHAnsi"/>
        <w:lang w:val="en-US"/>
      </w:rPr>
      <w:fldChar w:fldCharType="separate"/>
    </w:r>
    <w:r w:rsidR="008F11DD">
      <w:rPr>
        <w:rFonts w:cstheme="minorHAnsi"/>
        <w:noProof/>
        <w:lang w:val="en-US"/>
      </w:rPr>
      <w:t>2026</w:t>
    </w:r>
    <w:r w:rsidR="000E236A" w:rsidRPr="00EA3B76">
      <w:rPr>
        <w:rFonts w:cstheme="minorHAnsi"/>
        <w:lang w:val="en-US"/>
      </w:rPr>
      <w:fldChar w:fldCharType="end"/>
    </w:r>
    <w:r w:rsidRPr="00EA3B76">
      <w:rPr>
        <w:rFonts w:cstheme="minorHAnsi"/>
        <w:lang w:val="en-US"/>
      </w:rPr>
      <w:t>, Journal of Visualized Experiments</w:t>
    </w:r>
    <w:r w:rsidRPr="00EA3B76">
      <w:rPr>
        <w:rFonts w:cstheme="minorHAnsi"/>
        <w:lang w:val="en-US"/>
      </w:rPr>
      <w:tab/>
    </w:r>
    <w:r w:rsidR="0051365F">
      <w:rPr>
        <w:rFonts w:cstheme="minorHAnsi"/>
        <w:lang w:val="en-US"/>
      </w:rPr>
      <w:t xml:space="preserve">      April 23, </w:t>
    </w:r>
    <w:proofErr w:type="gramStart"/>
    <w:r w:rsidR="0051365F">
      <w:rPr>
        <w:rFonts w:cstheme="minorHAnsi"/>
        <w:lang w:val="en-US"/>
      </w:rPr>
      <w:t>2026</w:t>
    </w:r>
    <w:proofErr w:type="gramEnd"/>
    <w:r w:rsidR="00176D6F" w:rsidRPr="00EA3B76">
      <w:rPr>
        <w:rFonts w:cstheme="minorHAnsi"/>
        <w:lang w:val="en-US"/>
      </w:rPr>
      <w:tab/>
    </w:r>
    <w:r w:rsidRPr="00EA3B76">
      <w:rPr>
        <w:rFonts w:cstheme="minorHAnsi"/>
        <w:lang w:val="en-US"/>
      </w:rPr>
      <w:t xml:space="preserve">Page </w:t>
    </w:r>
    <w:r w:rsidRPr="00EA3B76">
      <w:rPr>
        <w:rFonts w:cstheme="minorHAnsi"/>
        <w:lang w:val="en-US"/>
      </w:rPr>
      <w:fldChar w:fldCharType="begin"/>
    </w:r>
    <w:r w:rsidRPr="00EA3B76">
      <w:rPr>
        <w:rFonts w:cstheme="minorHAnsi"/>
        <w:lang w:val="en-US"/>
      </w:rPr>
      <w:instrText xml:space="preserve"> PAGE  \* Arabic  \* MERGEFORMAT </w:instrText>
    </w:r>
    <w:r w:rsidRPr="00EA3B76">
      <w:rPr>
        <w:rFonts w:cstheme="minorHAnsi"/>
        <w:lang w:val="en-US"/>
      </w:rPr>
      <w:fldChar w:fldCharType="separate"/>
    </w:r>
    <w:r w:rsidR="00FA1A9D" w:rsidRPr="00EA3B76">
      <w:rPr>
        <w:rFonts w:cstheme="minorHAnsi"/>
        <w:lang w:val="en-US"/>
      </w:rPr>
      <w:t>9</w:t>
    </w:r>
    <w:r w:rsidRPr="00EA3B76">
      <w:rPr>
        <w:rFonts w:cstheme="minorHAnsi"/>
        <w:lang w:val="en-US"/>
      </w:rPr>
      <w:fldChar w:fldCharType="end"/>
    </w:r>
    <w:r w:rsidRPr="00EA3B76">
      <w:rPr>
        <w:rFonts w:cstheme="minorHAnsi"/>
        <w:lang w:val="en-US"/>
      </w:rPr>
      <w:t xml:space="preserve"> of </w:t>
    </w:r>
    <w:r w:rsidRPr="00EA3B76">
      <w:rPr>
        <w:rFonts w:cstheme="minorHAnsi"/>
        <w:lang w:val="en-US"/>
      </w:rPr>
      <w:fldChar w:fldCharType="begin"/>
    </w:r>
    <w:r w:rsidRPr="00EA3B76">
      <w:rPr>
        <w:rFonts w:cstheme="minorHAnsi"/>
        <w:lang w:val="en-US"/>
      </w:rPr>
      <w:instrText xml:space="preserve"> NUMPAGES  \* Arabic  \* MERGEFORMAT </w:instrText>
    </w:r>
    <w:r w:rsidRPr="00EA3B76">
      <w:rPr>
        <w:rFonts w:cstheme="minorHAnsi"/>
        <w:lang w:val="en-US"/>
      </w:rPr>
      <w:fldChar w:fldCharType="separate"/>
    </w:r>
    <w:r w:rsidR="00FA1A9D" w:rsidRPr="00EA3B76">
      <w:rPr>
        <w:rFonts w:cstheme="minorHAnsi"/>
        <w:lang w:val="en-US"/>
      </w:rPr>
      <w:t>9</w:t>
    </w:r>
    <w:r w:rsidRPr="00EA3B76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E0151" w14:textId="77777777" w:rsidR="0006312F" w:rsidRPr="00EA3B76" w:rsidRDefault="0006312F">
      <w:r w:rsidRPr="00EA3B76">
        <w:separator/>
      </w:r>
    </w:p>
    <w:p w14:paraId="110539AD" w14:textId="77777777" w:rsidR="0006312F" w:rsidRPr="00EA3B76" w:rsidRDefault="0006312F"/>
  </w:footnote>
  <w:footnote w:type="continuationSeparator" w:id="0">
    <w:p w14:paraId="71C2B1D3" w14:textId="77777777" w:rsidR="0006312F" w:rsidRPr="00EA3B76" w:rsidRDefault="0006312F">
      <w:r w:rsidRPr="00EA3B76">
        <w:continuationSeparator/>
      </w:r>
    </w:p>
    <w:p w14:paraId="552CD6B9" w14:textId="77777777" w:rsidR="0006312F" w:rsidRPr="00EA3B76" w:rsidRDefault="000631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1492F51" w:rsidR="00336C61" w:rsidRPr="0051365F" w:rsidRDefault="00336C61" w:rsidP="0051365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1365F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365F" w:rsidRPr="0051365F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EA3B76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5BB613D"/>
    <w:multiLevelType w:val="hybridMultilevel"/>
    <w:tmpl w:val="B8F28E88"/>
    <w:lvl w:ilvl="0" w:tplc="A3A47298">
      <w:start w:val="2"/>
      <w:numFmt w:val="decimal"/>
      <w:lvlText w:val="%1"/>
      <w:lvlJc w:val="left"/>
      <w:pPr>
        <w:ind w:left="1987" w:hanging="36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2707" w:hanging="360"/>
      </w:pPr>
    </w:lvl>
    <w:lvl w:ilvl="2" w:tplc="4009001B" w:tentative="1">
      <w:start w:val="1"/>
      <w:numFmt w:val="lowerRoman"/>
      <w:lvlText w:val="%3."/>
      <w:lvlJc w:val="right"/>
      <w:pPr>
        <w:ind w:left="3427" w:hanging="180"/>
      </w:pPr>
    </w:lvl>
    <w:lvl w:ilvl="3" w:tplc="4009000F" w:tentative="1">
      <w:start w:val="1"/>
      <w:numFmt w:val="decimal"/>
      <w:lvlText w:val="%4."/>
      <w:lvlJc w:val="left"/>
      <w:pPr>
        <w:ind w:left="4147" w:hanging="360"/>
      </w:pPr>
    </w:lvl>
    <w:lvl w:ilvl="4" w:tplc="40090019" w:tentative="1">
      <w:start w:val="1"/>
      <w:numFmt w:val="lowerLetter"/>
      <w:lvlText w:val="%5."/>
      <w:lvlJc w:val="left"/>
      <w:pPr>
        <w:ind w:left="4867" w:hanging="360"/>
      </w:pPr>
    </w:lvl>
    <w:lvl w:ilvl="5" w:tplc="4009001B" w:tentative="1">
      <w:start w:val="1"/>
      <w:numFmt w:val="lowerRoman"/>
      <w:lvlText w:val="%6."/>
      <w:lvlJc w:val="right"/>
      <w:pPr>
        <w:ind w:left="5587" w:hanging="180"/>
      </w:pPr>
    </w:lvl>
    <w:lvl w:ilvl="6" w:tplc="4009000F" w:tentative="1">
      <w:start w:val="1"/>
      <w:numFmt w:val="decimal"/>
      <w:lvlText w:val="%7."/>
      <w:lvlJc w:val="left"/>
      <w:pPr>
        <w:ind w:left="6307" w:hanging="360"/>
      </w:pPr>
    </w:lvl>
    <w:lvl w:ilvl="7" w:tplc="40090019" w:tentative="1">
      <w:start w:val="1"/>
      <w:numFmt w:val="lowerLetter"/>
      <w:lvlText w:val="%8."/>
      <w:lvlJc w:val="left"/>
      <w:pPr>
        <w:ind w:left="7027" w:hanging="360"/>
      </w:pPr>
    </w:lvl>
    <w:lvl w:ilvl="8" w:tplc="4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FB01495"/>
    <w:multiLevelType w:val="multilevel"/>
    <w:tmpl w:val="ABFED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9CD349F"/>
    <w:multiLevelType w:val="hybridMultilevel"/>
    <w:tmpl w:val="B3741536"/>
    <w:lvl w:ilvl="0" w:tplc="27F08DBA">
      <w:start w:val="2"/>
      <w:numFmt w:val="decimal"/>
      <w:lvlText w:val="%1"/>
      <w:lvlJc w:val="left"/>
      <w:pPr>
        <w:ind w:left="1987" w:hanging="36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2707" w:hanging="360"/>
      </w:pPr>
    </w:lvl>
    <w:lvl w:ilvl="2" w:tplc="4009001B" w:tentative="1">
      <w:start w:val="1"/>
      <w:numFmt w:val="lowerRoman"/>
      <w:lvlText w:val="%3."/>
      <w:lvlJc w:val="right"/>
      <w:pPr>
        <w:ind w:left="3427" w:hanging="180"/>
      </w:pPr>
    </w:lvl>
    <w:lvl w:ilvl="3" w:tplc="4009000F" w:tentative="1">
      <w:start w:val="1"/>
      <w:numFmt w:val="decimal"/>
      <w:lvlText w:val="%4."/>
      <w:lvlJc w:val="left"/>
      <w:pPr>
        <w:ind w:left="4147" w:hanging="360"/>
      </w:pPr>
    </w:lvl>
    <w:lvl w:ilvl="4" w:tplc="40090019" w:tentative="1">
      <w:start w:val="1"/>
      <w:numFmt w:val="lowerLetter"/>
      <w:lvlText w:val="%5."/>
      <w:lvlJc w:val="left"/>
      <w:pPr>
        <w:ind w:left="4867" w:hanging="360"/>
      </w:pPr>
    </w:lvl>
    <w:lvl w:ilvl="5" w:tplc="4009001B" w:tentative="1">
      <w:start w:val="1"/>
      <w:numFmt w:val="lowerRoman"/>
      <w:lvlText w:val="%6."/>
      <w:lvlJc w:val="right"/>
      <w:pPr>
        <w:ind w:left="5587" w:hanging="180"/>
      </w:pPr>
    </w:lvl>
    <w:lvl w:ilvl="6" w:tplc="4009000F" w:tentative="1">
      <w:start w:val="1"/>
      <w:numFmt w:val="decimal"/>
      <w:lvlText w:val="%7."/>
      <w:lvlJc w:val="left"/>
      <w:pPr>
        <w:ind w:left="6307" w:hanging="360"/>
      </w:pPr>
    </w:lvl>
    <w:lvl w:ilvl="7" w:tplc="40090019" w:tentative="1">
      <w:start w:val="1"/>
      <w:numFmt w:val="lowerLetter"/>
      <w:lvlText w:val="%8."/>
      <w:lvlJc w:val="left"/>
      <w:pPr>
        <w:ind w:left="7027" w:hanging="360"/>
      </w:pPr>
    </w:lvl>
    <w:lvl w:ilvl="8" w:tplc="4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AC06EC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300587">
    <w:abstractNumId w:val="36"/>
  </w:num>
  <w:num w:numId="2" w16cid:durableId="1693723688">
    <w:abstractNumId w:val="38"/>
  </w:num>
  <w:num w:numId="3" w16cid:durableId="1824078207">
    <w:abstractNumId w:val="37"/>
  </w:num>
  <w:num w:numId="4" w16cid:durableId="2143183080">
    <w:abstractNumId w:val="29"/>
  </w:num>
  <w:num w:numId="5" w16cid:durableId="1536187000">
    <w:abstractNumId w:val="14"/>
  </w:num>
  <w:num w:numId="6" w16cid:durableId="402214418">
    <w:abstractNumId w:val="32"/>
  </w:num>
  <w:num w:numId="7" w16cid:durableId="2077193494">
    <w:abstractNumId w:val="40"/>
  </w:num>
  <w:num w:numId="8" w16cid:durableId="149490844">
    <w:abstractNumId w:val="11"/>
  </w:num>
  <w:num w:numId="9" w16cid:durableId="791098282">
    <w:abstractNumId w:val="17"/>
  </w:num>
  <w:num w:numId="10" w16cid:durableId="1988898415">
    <w:abstractNumId w:val="26"/>
  </w:num>
  <w:num w:numId="11" w16cid:durableId="91458365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618847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3522519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704297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798111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4599670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19709169">
    <w:abstractNumId w:val="35"/>
  </w:num>
  <w:num w:numId="18" w16cid:durableId="447895079">
    <w:abstractNumId w:val="30"/>
  </w:num>
  <w:num w:numId="19" w16cid:durableId="1417895120">
    <w:abstractNumId w:val="28"/>
  </w:num>
  <w:num w:numId="20" w16cid:durableId="553546249">
    <w:abstractNumId w:val="20"/>
  </w:num>
  <w:num w:numId="21" w16cid:durableId="1805586877">
    <w:abstractNumId w:val="19"/>
  </w:num>
  <w:num w:numId="22" w16cid:durableId="364600017">
    <w:abstractNumId w:val="10"/>
  </w:num>
  <w:num w:numId="23" w16cid:durableId="2122187950">
    <w:abstractNumId w:val="16"/>
  </w:num>
  <w:num w:numId="24" w16cid:durableId="268203299">
    <w:abstractNumId w:val="33"/>
  </w:num>
  <w:num w:numId="25" w16cid:durableId="988679449">
    <w:abstractNumId w:val="13"/>
  </w:num>
  <w:num w:numId="26" w16cid:durableId="259683489">
    <w:abstractNumId w:val="27"/>
  </w:num>
  <w:num w:numId="27" w16cid:durableId="1235359018">
    <w:abstractNumId w:val="23"/>
  </w:num>
  <w:num w:numId="28" w16cid:durableId="1769351997">
    <w:abstractNumId w:val="9"/>
  </w:num>
  <w:num w:numId="29" w16cid:durableId="295449233">
    <w:abstractNumId w:val="7"/>
  </w:num>
  <w:num w:numId="30" w16cid:durableId="1164854627">
    <w:abstractNumId w:val="6"/>
  </w:num>
  <w:num w:numId="31" w16cid:durableId="1086805572">
    <w:abstractNumId w:val="5"/>
  </w:num>
  <w:num w:numId="32" w16cid:durableId="211771184">
    <w:abstractNumId w:val="4"/>
  </w:num>
  <w:num w:numId="33" w16cid:durableId="772288360">
    <w:abstractNumId w:val="8"/>
  </w:num>
  <w:num w:numId="34" w16cid:durableId="983849849">
    <w:abstractNumId w:val="3"/>
  </w:num>
  <w:num w:numId="35" w16cid:durableId="972756631">
    <w:abstractNumId w:val="2"/>
  </w:num>
  <w:num w:numId="36" w16cid:durableId="1081485942">
    <w:abstractNumId w:val="1"/>
  </w:num>
  <w:num w:numId="37" w16cid:durableId="1816217439">
    <w:abstractNumId w:val="0"/>
  </w:num>
  <w:num w:numId="38" w16cid:durableId="574438226">
    <w:abstractNumId w:val="15"/>
  </w:num>
  <w:num w:numId="39" w16cid:durableId="542861333">
    <w:abstractNumId w:val="39"/>
  </w:num>
  <w:num w:numId="40" w16cid:durableId="558513622">
    <w:abstractNumId w:val="22"/>
  </w:num>
  <w:num w:numId="41" w16cid:durableId="439958923">
    <w:abstractNumId w:val="24"/>
  </w:num>
  <w:num w:numId="42" w16cid:durableId="1316447335">
    <w:abstractNumId w:val="31"/>
  </w:num>
  <w:num w:numId="43" w16cid:durableId="360471539">
    <w:abstractNumId w:val="18"/>
  </w:num>
  <w:num w:numId="44" w16cid:durableId="1170370973">
    <w:abstractNumId w:val="25"/>
  </w:num>
  <w:num w:numId="45" w16cid:durableId="1436167328">
    <w:abstractNumId w:val="12"/>
  </w:num>
  <w:num w:numId="46" w16cid:durableId="564266725">
    <w:abstractNumId w:val="34"/>
  </w:num>
  <w:num w:numId="47" w16cid:durableId="1351099648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00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312F"/>
    <w:rsid w:val="0006669E"/>
    <w:rsid w:val="00067AA0"/>
    <w:rsid w:val="00074929"/>
    <w:rsid w:val="00077C6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A96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39DE"/>
    <w:rsid w:val="0016471F"/>
    <w:rsid w:val="00176D6F"/>
    <w:rsid w:val="00177B33"/>
    <w:rsid w:val="001819E3"/>
    <w:rsid w:val="00184EF9"/>
    <w:rsid w:val="00191A77"/>
    <w:rsid w:val="00194DBB"/>
    <w:rsid w:val="0019607C"/>
    <w:rsid w:val="001A6654"/>
    <w:rsid w:val="001B1CFA"/>
    <w:rsid w:val="001B2B18"/>
    <w:rsid w:val="001B3024"/>
    <w:rsid w:val="001B43CD"/>
    <w:rsid w:val="001B5C46"/>
    <w:rsid w:val="001C3C85"/>
    <w:rsid w:val="001C5DB5"/>
    <w:rsid w:val="001C7BBC"/>
    <w:rsid w:val="001D621E"/>
    <w:rsid w:val="001D66A5"/>
    <w:rsid w:val="001D705B"/>
    <w:rsid w:val="001E219D"/>
    <w:rsid w:val="001E2225"/>
    <w:rsid w:val="001E230F"/>
    <w:rsid w:val="001E46BD"/>
    <w:rsid w:val="001E52A3"/>
    <w:rsid w:val="001F0890"/>
    <w:rsid w:val="001F1A7E"/>
    <w:rsid w:val="001F615E"/>
    <w:rsid w:val="001F72CC"/>
    <w:rsid w:val="00204EDE"/>
    <w:rsid w:val="00214268"/>
    <w:rsid w:val="002152AB"/>
    <w:rsid w:val="00223864"/>
    <w:rsid w:val="00226089"/>
    <w:rsid w:val="00233470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3A98"/>
    <w:rsid w:val="002E62D0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3B0D"/>
    <w:rsid w:val="003754A7"/>
    <w:rsid w:val="00375DE3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A6A"/>
    <w:rsid w:val="003F4B52"/>
    <w:rsid w:val="004018D8"/>
    <w:rsid w:val="004025BB"/>
    <w:rsid w:val="00402C55"/>
    <w:rsid w:val="004034B6"/>
    <w:rsid w:val="004114EA"/>
    <w:rsid w:val="004128D7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3C69"/>
    <w:rsid w:val="00454D14"/>
    <w:rsid w:val="00455510"/>
    <w:rsid w:val="00455638"/>
    <w:rsid w:val="004566CC"/>
    <w:rsid w:val="00456A5D"/>
    <w:rsid w:val="00463350"/>
    <w:rsid w:val="0046452A"/>
    <w:rsid w:val="00464D72"/>
    <w:rsid w:val="00464DE1"/>
    <w:rsid w:val="004654B1"/>
    <w:rsid w:val="00471865"/>
    <w:rsid w:val="00472752"/>
    <w:rsid w:val="0047306D"/>
    <w:rsid w:val="00473C27"/>
    <w:rsid w:val="00473E1C"/>
    <w:rsid w:val="0048283A"/>
    <w:rsid w:val="00482D4C"/>
    <w:rsid w:val="00483E1B"/>
    <w:rsid w:val="0048558B"/>
    <w:rsid w:val="00491B01"/>
    <w:rsid w:val="00493A57"/>
    <w:rsid w:val="00495959"/>
    <w:rsid w:val="004A60CC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ABB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65F"/>
    <w:rsid w:val="00513853"/>
    <w:rsid w:val="0052184A"/>
    <w:rsid w:val="00521FBB"/>
    <w:rsid w:val="00524258"/>
    <w:rsid w:val="00524AE1"/>
    <w:rsid w:val="00530DD9"/>
    <w:rsid w:val="005320E4"/>
    <w:rsid w:val="00534B83"/>
    <w:rsid w:val="005359D4"/>
    <w:rsid w:val="00535B92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795A"/>
    <w:rsid w:val="00570680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1130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331C"/>
    <w:rsid w:val="00604177"/>
    <w:rsid w:val="00604F42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4633"/>
    <w:rsid w:val="006D7676"/>
    <w:rsid w:val="006E16D4"/>
    <w:rsid w:val="006F06AF"/>
    <w:rsid w:val="006F2681"/>
    <w:rsid w:val="00710EA3"/>
    <w:rsid w:val="0071156C"/>
    <w:rsid w:val="0071294C"/>
    <w:rsid w:val="00716BC0"/>
    <w:rsid w:val="00724E3B"/>
    <w:rsid w:val="00727E4C"/>
    <w:rsid w:val="00730D4A"/>
    <w:rsid w:val="00731E5D"/>
    <w:rsid w:val="00736CF8"/>
    <w:rsid w:val="007379C2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0FFF"/>
    <w:rsid w:val="00785075"/>
    <w:rsid w:val="00790E8C"/>
    <w:rsid w:val="00795316"/>
    <w:rsid w:val="007A149A"/>
    <w:rsid w:val="007A4E1D"/>
    <w:rsid w:val="007B0FBB"/>
    <w:rsid w:val="007B3E0E"/>
    <w:rsid w:val="007B72C5"/>
    <w:rsid w:val="007D3FDF"/>
    <w:rsid w:val="007D4222"/>
    <w:rsid w:val="007D61A8"/>
    <w:rsid w:val="007E349C"/>
    <w:rsid w:val="007F1168"/>
    <w:rsid w:val="007F48D4"/>
    <w:rsid w:val="007F7E19"/>
    <w:rsid w:val="00802635"/>
    <w:rsid w:val="00804C75"/>
    <w:rsid w:val="00806B1B"/>
    <w:rsid w:val="00806BC9"/>
    <w:rsid w:val="00810E98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78CA"/>
    <w:rsid w:val="00851B3E"/>
    <w:rsid w:val="00851C4B"/>
    <w:rsid w:val="00854994"/>
    <w:rsid w:val="00860BC3"/>
    <w:rsid w:val="008672DA"/>
    <w:rsid w:val="0087131B"/>
    <w:rsid w:val="00871F2E"/>
    <w:rsid w:val="00873D1A"/>
    <w:rsid w:val="00875BE8"/>
    <w:rsid w:val="008768E3"/>
    <w:rsid w:val="00877B88"/>
    <w:rsid w:val="0088015D"/>
    <w:rsid w:val="0088113B"/>
    <w:rsid w:val="008957D7"/>
    <w:rsid w:val="008A0177"/>
    <w:rsid w:val="008A413E"/>
    <w:rsid w:val="008A5839"/>
    <w:rsid w:val="008A7A3E"/>
    <w:rsid w:val="008B1E8D"/>
    <w:rsid w:val="008C642C"/>
    <w:rsid w:val="008D0E4A"/>
    <w:rsid w:val="008D1C07"/>
    <w:rsid w:val="008D2A6A"/>
    <w:rsid w:val="008D52FB"/>
    <w:rsid w:val="008D5443"/>
    <w:rsid w:val="008D58EC"/>
    <w:rsid w:val="008E4564"/>
    <w:rsid w:val="008E74F7"/>
    <w:rsid w:val="008F11DD"/>
    <w:rsid w:val="008F239E"/>
    <w:rsid w:val="008F7754"/>
    <w:rsid w:val="0090117D"/>
    <w:rsid w:val="009055DD"/>
    <w:rsid w:val="009069E6"/>
    <w:rsid w:val="00906EFB"/>
    <w:rsid w:val="009114D8"/>
    <w:rsid w:val="00914982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26EF"/>
    <w:rsid w:val="00985868"/>
    <w:rsid w:val="00985F44"/>
    <w:rsid w:val="00985FE6"/>
    <w:rsid w:val="00987081"/>
    <w:rsid w:val="00992857"/>
    <w:rsid w:val="009930D1"/>
    <w:rsid w:val="00997611"/>
    <w:rsid w:val="009A0E7C"/>
    <w:rsid w:val="009A2C33"/>
    <w:rsid w:val="009A3CBD"/>
    <w:rsid w:val="009A3DD2"/>
    <w:rsid w:val="009B2183"/>
    <w:rsid w:val="009B3807"/>
    <w:rsid w:val="009B4ED2"/>
    <w:rsid w:val="009B4EE3"/>
    <w:rsid w:val="009B671E"/>
    <w:rsid w:val="009C041E"/>
    <w:rsid w:val="009C2062"/>
    <w:rsid w:val="009C7B9A"/>
    <w:rsid w:val="009D21B9"/>
    <w:rsid w:val="009D248B"/>
    <w:rsid w:val="009E4241"/>
    <w:rsid w:val="009E51A9"/>
    <w:rsid w:val="009E7BDA"/>
    <w:rsid w:val="009F0554"/>
    <w:rsid w:val="009F356C"/>
    <w:rsid w:val="009F51F2"/>
    <w:rsid w:val="00A00310"/>
    <w:rsid w:val="00A07468"/>
    <w:rsid w:val="00A13CC3"/>
    <w:rsid w:val="00A164F5"/>
    <w:rsid w:val="00A20DA8"/>
    <w:rsid w:val="00A218EC"/>
    <w:rsid w:val="00A258D7"/>
    <w:rsid w:val="00A310D7"/>
    <w:rsid w:val="00A3138F"/>
    <w:rsid w:val="00A319BE"/>
    <w:rsid w:val="00A31F9A"/>
    <w:rsid w:val="00A40760"/>
    <w:rsid w:val="00A4233A"/>
    <w:rsid w:val="00A434A0"/>
    <w:rsid w:val="00A44EFB"/>
    <w:rsid w:val="00A50DAE"/>
    <w:rsid w:val="00A51444"/>
    <w:rsid w:val="00A5213D"/>
    <w:rsid w:val="00A5222C"/>
    <w:rsid w:val="00A60320"/>
    <w:rsid w:val="00A622CC"/>
    <w:rsid w:val="00A64D8E"/>
    <w:rsid w:val="00A71B99"/>
    <w:rsid w:val="00A72FC5"/>
    <w:rsid w:val="00A730E3"/>
    <w:rsid w:val="00A77CF6"/>
    <w:rsid w:val="00A84BA8"/>
    <w:rsid w:val="00A84C50"/>
    <w:rsid w:val="00A87637"/>
    <w:rsid w:val="00A91283"/>
    <w:rsid w:val="00A91E25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2F59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125"/>
    <w:rsid w:val="00B07A3B"/>
    <w:rsid w:val="00B13941"/>
    <w:rsid w:val="00B20089"/>
    <w:rsid w:val="00B33E59"/>
    <w:rsid w:val="00B340A8"/>
    <w:rsid w:val="00B3428E"/>
    <w:rsid w:val="00B36993"/>
    <w:rsid w:val="00B37435"/>
    <w:rsid w:val="00B40E12"/>
    <w:rsid w:val="00B435B8"/>
    <w:rsid w:val="00B4499C"/>
    <w:rsid w:val="00B5116D"/>
    <w:rsid w:val="00B53493"/>
    <w:rsid w:val="00B534BA"/>
    <w:rsid w:val="00B60E0A"/>
    <w:rsid w:val="00B60ED8"/>
    <w:rsid w:val="00B6201D"/>
    <w:rsid w:val="00B653B7"/>
    <w:rsid w:val="00B66A14"/>
    <w:rsid w:val="00B7250F"/>
    <w:rsid w:val="00B807E5"/>
    <w:rsid w:val="00B847A0"/>
    <w:rsid w:val="00B87BC5"/>
    <w:rsid w:val="00B87D12"/>
    <w:rsid w:val="00B97DCE"/>
    <w:rsid w:val="00BA0371"/>
    <w:rsid w:val="00BA2EF5"/>
    <w:rsid w:val="00BA3079"/>
    <w:rsid w:val="00BB27C1"/>
    <w:rsid w:val="00BB3297"/>
    <w:rsid w:val="00BC01E5"/>
    <w:rsid w:val="00BC3F28"/>
    <w:rsid w:val="00BC6DA7"/>
    <w:rsid w:val="00BC7E90"/>
    <w:rsid w:val="00BD424B"/>
    <w:rsid w:val="00BD4346"/>
    <w:rsid w:val="00BD73DE"/>
    <w:rsid w:val="00BE051D"/>
    <w:rsid w:val="00BE271E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5EC0"/>
    <w:rsid w:val="00C50118"/>
    <w:rsid w:val="00C53796"/>
    <w:rsid w:val="00C53C96"/>
    <w:rsid w:val="00C602B2"/>
    <w:rsid w:val="00C66C56"/>
    <w:rsid w:val="00C70C90"/>
    <w:rsid w:val="00C7374B"/>
    <w:rsid w:val="00C74075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474F"/>
    <w:rsid w:val="00CB039A"/>
    <w:rsid w:val="00CB0B79"/>
    <w:rsid w:val="00CB2624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2711"/>
    <w:rsid w:val="00D103FE"/>
    <w:rsid w:val="00D10BFA"/>
    <w:rsid w:val="00D10F00"/>
    <w:rsid w:val="00D13549"/>
    <w:rsid w:val="00D150D8"/>
    <w:rsid w:val="00D26AE3"/>
    <w:rsid w:val="00D30007"/>
    <w:rsid w:val="00D300CE"/>
    <w:rsid w:val="00D30C0E"/>
    <w:rsid w:val="00D367C0"/>
    <w:rsid w:val="00D36D27"/>
    <w:rsid w:val="00D37C1A"/>
    <w:rsid w:val="00D406D6"/>
    <w:rsid w:val="00D45AF7"/>
    <w:rsid w:val="00D466AF"/>
    <w:rsid w:val="00D473BF"/>
    <w:rsid w:val="00D47605"/>
    <w:rsid w:val="00D47642"/>
    <w:rsid w:val="00D5169F"/>
    <w:rsid w:val="00D5263F"/>
    <w:rsid w:val="00D53725"/>
    <w:rsid w:val="00D53A4B"/>
    <w:rsid w:val="00D630A2"/>
    <w:rsid w:val="00D6314B"/>
    <w:rsid w:val="00D635E3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35C1"/>
    <w:rsid w:val="00DB7EBA"/>
    <w:rsid w:val="00DC058D"/>
    <w:rsid w:val="00DC0F13"/>
    <w:rsid w:val="00DC1E10"/>
    <w:rsid w:val="00DC2504"/>
    <w:rsid w:val="00DC311D"/>
    <w:rsid w:val="00DC7743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B2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47888"/>
    <w:rsid w:val="00E52195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3B76"/>
    <w:rsid w:val="00EA4B94"/>
    <w:rsid w:val="00EA60D4"/>
    <w:rsid w:val="00EB537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1CDB"/>
    <w:rsid w:val="00F0293A"/>
    <w:rsid w:val="00F045D1"/>
    <w:rsid w:val="00F04E9E"/>
    <w:rsid w:val="00F0777A"/>
    <w:rsid w:val="00F10CF8"/>
    <w:rsid w:val="00F10FAD"/>
    <w:rsid w:val="00F146E3"/>
    <w:rsid w:val="00F153F4"/>
    <w:rsid w:val="00F21531"/>
    <w:rsid w:val="00F22F5E"/>
    <w:rsid w:val="00F3061E"/>
    <w:rsid w:val="00F31C79"/>
    <w:rsid w:val="00F35094"/>
    <w:rsid w:val="00F35B29"/>
    <w:rsid w:val="00F3618A"/>
    <w:rsid w:val="00F427DB"/>
    <w:rsid w:val="00F4412A"/>
    <w:rsid w:val="00F531A9"/>
    <w:rsid w:val="00F563AC"/>
    <w:rsid w:val="00F56A75"/>
    <w:rsid w:val="00F57FA6"/>
    <w:rsid w:val="00F60B45"/>
    <w:rsid w:val="00F60C18"/>
    <w:rsid w:val="00F64FB6"/>
    <w:rsid w:val="00F728FB"/>
    <w:rsid w:val="00F734E7"/>
    <w:rsid w:val="00F7561F"/>
    <w:rsid w:val="00F762E7"/>
    <w:rsid w:val="00F76A1C"/>
    <w:rsid w:val="00F80FD0"/>
    <w:rsid w:val="00F8149F"/>
    <w:rsid w:val="00F83448"/>
    <w:rsid w:val="00F86305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1365F"/>
  </w:style>
  <w:style w:type="paragraph" w:styleId="NormalWeb">
    <w:name w:val="Normal (Web)"/>
    <w:basedOn w:val="Normal"/>
    <w:semiHidden/>
    <w:unhideWhenUsed/>
    <w:rsid w:val="0057068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thymine" TargetMode="External"/><Relationship Id="rId18" Type="http://schemas.openxmlformats.org/officeDocument/2006/relationships/hyperlink" Target="https://www.merriam-webster.com/dictionary/aqueous" TargetMode="External"/><Relationship Id="rId26" Type="http://schemas.openxmlformats.org/officeDocument/2006/relationships/hyperlink" Target="https://www.merriam-webster.com/dictionary/refold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merriam-webster.com/dictionary/aliquot" TargetMode="External"/><Relationship Id="rId34" Type="http://schemas.openxmlformats.org/officeDocument/2006/relationships/hyperlink" Target="https://www.merriam-webster.com/dictionary/cyanine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review.jove.com/account/file-uploader?src=2162027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mmonium" TargetMode="External"/><Relationship Id="rId20" Type="http://schemas.openxmlformats.org/officeDocument/2006/relationships/hyperlink" Target="https://www.merriam-webster.com/dictionary/isopropanol" TargetMode="External"/><Relationship Id="rId29" Type="http://schemas.openxmlformats.org/officeDocument/2006/relationships/hyperlink" Target="https://www.merriam-webster.com/dictionary/polymerase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triphosphate" TargetMode="External"/><Relationship Id="rId24" Type="http://schemas.openxmlformats.org/officeDocument/2006/relationships/hyperlink" Target="https://www.merriam-webster.com/dictionary/absorbance" TargetMode="External"/><Relationship Id="rId32" Type="http://schemas.openxmlformats.org/officeDocument/2006/relationships/hyperlink" Target="https://www.merriam-webster.com/dictionary/fluorescence" TargetMode="External"/><Relationship Id="rId37" Type="http://schemas.openxmlformats.org/officeDocument/2006/relationships/hyperlink" Target="https://www.merriam-webster.com/dictionary/ribonucleic%20acid" TargetMode="External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deoxyribonuclease" TargetMode="External"/><Relationship Id="rId23" Type="http://schemas.openxmlformats.org/officeDocument/2006/relationships/hyperlink" Target="https://www.merriam-webster.com/dictionary/spectrophotometer" TargetMode="External"/><Relationship Id="rId28" Type="http://schemas.openxmlformats.org/officeDocument/2006/relationships/hyperlink" Target="https://www.merriam-webster.com/dictionary/magnesium" TargetMode="External"/><Relationship Id="rId36" Type="http://schemas.openxmlformats.org/officeDocument/2006/relationships/hyperlink" Target="https://www.merriam-webster.com/dictionary/microliter" TargetMode="External"/><Relationship Id="rId10" Type="http://schemas.openxmlformats.org/officeDocument/2006/relationships/hyperlink" Target="https://www.merriam-webster.com/dictionary/uridine" TargetMode="External"/><Relationship Id="rId19" Type="http://schemas.openxmlformats.org/officeDocument/2006/relationships/hyperlink" Target="https://www.merriam-webster.com/dictionary/chloroform" TargetMode="External"/><Relationship Id="rId31" Type="http://schemas.openxmlformats.org/officeDocument/2006/relationships/hyperlink" Target="https://www.merriam-webster.com/dictionary/spermi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decontamination" TargetMode="External"/><Relationship Id="rId14" Type="http://schemas.openxmlformats.org/officeDocument/2006/relationships/hyperlink" Target="https://www.merriam-webster.com/dictionary/transcription" TargetMode="External"/><Relationship Id="rId22" Type="http://schemas.openxmlformats.org/officeDocument/2006/relationships/hyperlink" Target="https://www.merriam-webster.com/dictionary/ethanol" TargetMode="External"/><Relationship Id="rId27" Type="http://schemas.openxmlformats.org/officeDocument/2006/relationships/hyperlink" Target="https://www.merriam-webster.com/dictionary/potassium" TargetMode="External"/><Relationship Id="rId30" Type="http://schemas.openxmlformats.org/officeDocument/2006/relationships/hyperlink" Target="https://www.merriam-webster.com/dictionary/incubate" TargetMode="External"/><Relationship Id="rId35" Type="http://schemas.openxmlformats.org/officeDocument/2006/relationships/hyperlink" Target="https://www.merriam-webster.com/dictionary/nanometer" TargetMode="External"/><Relationship Id="rId8" Type="http://schemas.openxmlformats.org/officeDocument/2006/relationships/hyperlink" Target="https://www.merriam-webster.com/dictionary/ribonucleas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cyanine" TargetMode="External"/><Relationship Id="rId17" Type="http://schemas.openxmlformats.org/officeDocument/2006/relationships/hyperlink" Target="https://www.merriam-webster.com/dictionary/phenol" TargetMode="External"/><Relationship Id="rId25" Type="http://schemas.openxmlformats.org/officeDocument/2006/relationships/hyperlink" Target="https://www.merriam-webster.com/dictionary/polyethylene" TargetMode="External"/><Relationship Id="rId33" Type="http://schemas.openxmlformats.org/officeDocument/2006/relationships/hyperlink" Target="https://www.merriam-webster.com/dictionary/intermolecular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3465</Words>
  <Characters>19753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23172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</cp:revision>
  <cp:lastPrinted>2026-05-06T17:55:00Z</cp:lastPrinted>
  <dcterms:created xsi:type="dcterms:W3CDTF">2026-05-06T17:55:00Z</dcterms:created>
  <dcterms:modified xsi:type="dcterms:W3CDTF">2026-05-06T17:57:00Z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