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C87BD" w14:textId="77777777" w:rsidR="00DF4EB0" w:rsidRPr="00AB6BCA" w:rsidRDefault="00DF4EB0" w:rsidP="00DF4EB0">
      <w:pPr>
        <w:rPr>
          <w:rFonts w:ascii="Arial" w:hAnsi="Arial"/>
        </w:rPr>
      </w:pPr>
      <w:r w:rsidRPr="00AB6BCA">
        <w:rPr>
          <w:rFonts w:ascii="Arial" w:hAnsi="Arial" w:hint="eastAsia"/>
        </w:rPr>
        <w:t>70879_screenshot_1.mp4</w:t>
      </w:r>
    </w:p>
    <w:p w14:paraId="5E33903E" w14:textId="071B8DD1" w:rsidR="00F17587" w:rsidRPr="00AB6BCA" w:rsidRDefault="00DF4EB0" w:rsidP="00DF4EB0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AB6BCA">
        <w:rPr>
          <w:rFonts w:ascii="Arial" w:hAnsi="Arial" w:hint="eastAsia"/>
        </w:rPr>
        <w:t xml:space="preserve">2.1.2 </w:t>
      </w:r>
      <w:r w:rsidRPr="00AB6BCA">
        <w:rPr>
          <w:rFonts w:ascii="Arial" w:hAnsi="Arial"/>
        </w:rPr>
        <w:t xml:space="preserve">(Open the </w:t>
      </w:r>
      <w:proofErr w:type="spellStart"/>
      <w:r w:rsidRPr="00AB6BCA">
        <w:rPr>
          <w:rFonts w:ascii="Arial" w:hAnsi="Arial"/>
        </w:rPr>
        <w:t>UniProt</w:t>
      </w:r>
      <w:proofErr w:type="spellEnd"/>
      <w:r w:rsidRPr="00AB6BCA">
        <w:rPr>
          <w:rFonts w:ascii="Arial" w:hAnsi="Arial"/>
        </w:rPr>
        <w:t xml:space="preserve"> entry for the target protein and review the annotated structural features and protein domains to help select an appropriate fluorescent tagging site)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29</w:t>
      </w:r>
    </w:p>
    <w:p w14:paraId="3BAFF59D" w14:textId="77777777" w:rsidR="00DF4EB0" w:rsidRPr="00AB6BCA" w:rsidRDefault="00DF4EB0" w:rsidP="00DF4EB0">
      <w:pPr>
        <w:rPr>
          <w:rFonts w:ascii="Arial" w:hAnsi="Arial"/>
        </w:rPr>
      </w:pPr>
    </w:p>
    <w:p w14:paraId="6CA80BD0" w14:textId="49654DBC" w:rsidR="00DF4EB0" w:rsidRPr="00AB6BCA" w:rsidRDefault="00DF4EB0" w:rsidP="00DF4EB0">
      <w:pPr>
        <w:rPr>
          <w:rFonts w:ascii="Arial" w:hAnsi="Arial"/>
        </w:rPr>
      </w:pPr>
      <w:bookmarkStart w:id="0" w:name="OLE_LINK1"/>
      <w:r w:rsidRPr="00AB6BCA">
        <w:rPr>
          <w:rFonts w:ascii="Arial" w:hAnsi="Arial" w:hint="eastAsia"/>
        </w:rPr>
        <w:t>70879_screenshot_</w:t>
      </w:r>
      <w:r w:rsidRPr="00AB6BCA">
        <w:rPr>
          <w:rFonts w:ascii="Arial" w:hAnsi="Arial" w:hint="eastAsia"/>
        </w:rPr>
        <w:t>2</w:t>
      </w:r>
      <w:r w:rsidRPr="00AB6BCA">
        <w:rPr>
          <w:rFonts w:ascii="Arial" w:hAnsi="Arial" w:hint="eastAsia"/>
        </w:rPr>
        <w:t>.mp4</w:t>
      </w:r>
    </w:p>
    <w:bookmarkEnd w:id="0"/>
    <w:p w14:paraId="6CE0D7A7" w14:textId="460B8781" w:rsidR="00DF4EB0" w:rsidRPr="00AB6BCA" w:rsidRDefault="0018343E" w:rsidP="0059447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AB6BCA">
        <w:rPr>
          <w:rFonts w:ascii="Arial" w:hAnsi="Arial" w:hint="eastAsia"/>
        </w:rPr>
        <w:t>2.1.3 (</w:t>
      </w:r>
      <w:r w:rsidRPr="00AB6BCA">
        <w:rPr>
          <w:rFonts w:ascii="Arial" w:hAnsi="Arial"/>
        </w:rPr>
        <w:t xml:space="preserve">Open the target gene page in </w:t>
      </w:r>
      <w:proofErr w:type="spellStart"/>
      <w:r w:rsidRPr="00AB6BCA">
        <w:rPr>
          <w:rFonts w:ascii="Arial" w:hAnsi="Arial"/>
        </w:rPr>
        <w:t>WormBase</w:t>
      </w:r>
      <w:proofErr w:type="spellEnd"/>
      <w:r w:rsidRPr="00AB6BCA">
        <w:rPr>
          <w:rFonts w:ascii="Arial" w:hAnsi="Arial"/>
        </w:rPr>
        <w:t xml:space="preserve"> and find the spliced sequence of the selected transcript</w:t>
      </w:r>
      <w:r w:rsidRPr="00AB6BCA">
        <w:rPr>
          <w:rFonts w:ascii="Arial" w:hAnsi="Arial" w:hint="eastAsia"/>
        </w:rPr>
        <w:t xml:space="preserve">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2</w:t>
      </w:r>
      <w:r w:rsidR="00A710C6" w:rsidRPr="00AB6BCA">
        <w:rPr>
          <w:rFonts w:ascii="Arial" w:hAnsi="Arial" w:hint="eastAsia"/>
          <w:color w:val="EE0000"/>
        </w:rPr>
        <w:t>9</w:t>
      </w:r>
    </w:p>
    <w:p w14:paraId="7548185F" w14:textId="77777777" w:rsidR="00A710C6" w:rsidRPr="00AB6BCA" w:rsidRDefault="00A710C6" w:rsidP="00A710C6">
      <w:pPr>
        <w:rPr>
          <w:rFonts w:ascii="Arial" w:hAnsi="Arial"/>
        </w:rPr>
      </w:pPr>
    </w:p>
    <w:p w14:paraId="54C4FDA4" w14:textId="4534C59B" w:rsidR="00A710C6" w:rsidRPr="00AB6BCA" w:rsidRDefault="00A710C6" w:rsidP="00A710C6">
      <w:pPr>
        <w:rPr>
          <w:rFonts w:ascii="Arial" w:hAnsi="Arial"/>
        </w:rPr>
      </w:pPr>
      <w:r w:rsidRPr="00AB6BCA">
        <w:rPr>
          <w:rFonts w:ascii="Arial" w:hAnsi="Arial" w:hint="eastAsia"/>
        </w:rPr>
        <w:t>70879_screenshot_</w:t>
      </w:r>
      <w:r w:rsidRPr="00AB6BCA">
        <w:rPr>
          <w:rFonts w:ascii="Arial" w:hAnsi="Arial" w:hint="eastAsia"/>
        </w:rPr>
        <w:t>3</w:t>
      </w:r>
      <w:r w:rsidRPr="00AB6BCA">
        <w:rPr>
          <w:rFonts w:ascii="Arial" w:hAnsi="Arial" w:hint="eastAsia"/>
        </w:rPr>
        <w:t>.mp4</w:t>
      </w:r>
    </w:p>
    <w:p w14:paraId="2339425B" w14:textId="769AC992" w:rsidR="00935BC1" w:rsidRPr="00AB6BCA" w:rsidRDefault="00935BC1" w:rsidP="00935BC1">
      <w:pPr>
        <w:pStyle w:val="ListParagraph"/>
        <w:numPr>
          <w:ilvl w:val="0"/>
          <w:numId w:val="2"/>
        </w:numPr>
        <w:rPr>
          <w:rFonts w:ascii="Arial" w:hAnsi="Arial" w:hint="eastAsia"/>
        </w:rPr>
      </w:pPr>
      <w:r w:rsidRPr="00AB6BCA">
        <w:rPr>
          <w:rFonts w:ascii="Arial" w:hAnsi="Arial"/>
        </w:rPr>
        <w:t xml:space="preserve">2.2.1 (Open the IDT CRISPR-Cas9 guide RNA design tool webpage)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11</w:t>
      </w:r>
    </w:p>
    <w:p w14:paraId="66B36F67" w14:textId="6E34368B" w:rsidR="00935BC1" w:rsidRPr="00AB6BCA" w:rsidRDefault="00935BC1" w:rsidP="00935BC1">
      <w:pPr>
        <w:pStyle w:val="ListParagraph"/>
        <w:numPr>
          <w:ilvl w:val="0"/>
          <w:numId w:val="2"/>
        </w:numPr>
        <w:rPr>
          <w:rFonts w:ascii="Arial" w:hAnsi="Arial" w:hint="eastAsia"/>
        </w:rPr>
      </w:pPr>
      <w:r w:rsidRPr="00AB6BCA">
        <w:rPr>
          <w:rFonts w:ascii="Arial" w:hAnsi="Arial"/>
        </w:rPr>
        <w:t xml:space="preserve">2.2.2 (Input the first exon sequence of the target gene and select </w:t>
      </w:r>
      <w:r w:rsidRPr="00AB6BCA">
        <w:rPr>
          <w:rFonts w:ascii="Arial" w:hAnsi="Arial"/>
          <w:i/>
          <w:iCs/>
        </w:rPr>
        <w:t>C. elegans</w:t>
      </w:r>
      <w:r w:rsidRPr="00AB6BCA">
        <w:rPr>
          <w:rFonts w:ascii="Arial" w:hAnsi="Arial"/>
        </w:rPr>
        <w:t xml:space="preserve"> as the target species for guide RNA design) </w:t>
      </w:r>
      <w:r w:rsidRPr="00AB6BCA">
        <w:rPr>
          <w:rFonts w:ascii="Arial" w:hAnsi="Arial"/>
          <w:color w:val="EE0000"/>
        </w:rPr>
        <w:t>00:</w:t>
      </w:r>
      <w:r w:rsidRPr="00AB6BCA">
        <w:rPr>
          <w:rFonts w:ascii="Arial" w:hAnsi="Arial" w:hint="eastAsia"/>
          <w:color w:val="EE0000"/>
        </w:rPr>
        <w:t>12</w:t>
      </w:r>
      <w:r w:rsidRPr="00AB6BCA">
        <w:rPr>
          <w:rFonts w:ascii="Arial" w:hAnsi="Arial"/>
          <w:color w:val="EE0000"/>
        </w:rPr>
        <w:t>-00:</w:t>
      </w:r>
      <w:r w:rsidRPr="00AB6BCA">
        <w:rPr>
          <w:rFonts w:ascii="Arial" w:hAnsi="Arial" w:hint="eastAsia"/>
          <w:color w:val="EE0000"/>
        </w:rPr>
        <w:t>20</w:t>
      </w:r>
    </w:p>
    <w:p w14:paraId="7957E2A5" w14:textId="4C9ECC77" w:rsidR="00A710C6" w:rsidRPr="00AB6BCA" w:rsidRDefault="00935BC1" w:rsidP="00935BC1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2.2.3 (Review the designed guide RNA candidate and </w:t>
      </w:r>
      <w:r w:rsidRPr="00AB6BCA">
        <w:rPr>
          <w:rFonts w:ascii="Arial" w:hAnsi="Arial" w:hint="eastAsia"/>
        </w:rPr>
        <w:t>the</w:t>
      </w:r>
      <w:r w:rsidRPr="00AB6BCA">
        <w:rPr>
          <w:rFonts w:ascii="Arial" w:hAnsi="Arial"/>
        </w:rPr>
        <w:t xml:space="preserve"> corresponding PAM sequence) </w:t>
      </w:r>
      <w:r w:rsidRPr="00AB6BCA">
        <w:rPr>
          <w:rFonts w:ascii="Arial" w:hAnsi="Arial"/>
          <w:color w:val="EE0000"/>
        </w:rPr>
        <w:t>00:</w:t>
      </w:r>
      <w:r w:rsidRPr="00AB6BCA">
        <w:rPr>
          <w:rFonts w:ascii="Arial" w:hAnsi="Arial" w:hint="eastAsia"/>
          <w:color w:val="EE0000"/>
        </w:rPr>
        <w:t>21</w:t>
      </w:r>
      <w:r w:rsidRPr="00AB6BCA">
        <w:rPr>
          <w:rFonts w:ascii="Arial" w:hAnsi="Arial"/>
          <w:color w:val="EE0000"/>
        </w:rPr>
        <w:t>-00:</w:t>
      </w:r>
      <w:r w:rsidRPr="00AB6BCA">
        <w:rPr>
          <w:rFonts w:ascii="Arial" w:hAnsi="Arial" w:hint="eastAsia"/>
          <w:color w:val="EE0000"/>
        </w:rPr>
        <w:t>38</w:t>
      </w:r>
    </w:p>
    <w:p w14:paraId="1ED2082F" w14:textId="77777777" w:rsidR="00935BC1" w:rsidRPr="00AB6BCA" w:rsidRDefault="00935BC1" w:rsidP="00935BC1">
      <w:pPr>
        <w:rPr>
          <w:rFonts w:ascii="Arial" w:hAnsi="Arial"/>
        </w:rPr>
      </w:pPr>
    </w:p>
    <w:p w14:paraId="1D68D456" w14:textId="110D5D9C" w:rsidR="00935BC1" w:rsidRPr="00AB6BCA" w:rsidRDefault="007A04BD" w:rsidP="00935BC1">
      <w:pPr>
        <w:rPr>
          <w:rFonts w:ascii="Arial" w:hAnsi="Arial" w:hint="eastAsia"/>
        </w:rPr>
      </w:pPr>
      <w:r w:rsidRPr="00AB6BCA">
        <w:rPr>
          <w:rFonts w:ascii="Arial" w:hAnsi="Arial" w:hint="eastAsia"/>
        </w:rPr>
        <w:t>70879_screenshot_</w:t>
      </w:r>
      <w:r w:rsidRPr="00AB6BCA">
        <w:rPr>
          <w:rFonts w:ascii="Arial" w:hAnsi="Arial" w:hint="eastAsia"/>
        </w:rPr>
        <w:t>4</w:t>
      </w:r>
      <w:r w:rsidRPr="00AB6BCA">
        <w:rPr>
          <w:rFonts w:ascii="Arial" w:hAnsi="Arial" w:hint="eastAsia"/>
        </w:rPr>
        <w:t>.mp4</w:t>
      </w:r>
    </w:p>
    <w:p w14:paraId="3AF48007" w14:textId="01491940" w:rsidR="007A04BD" w:rsidRPr="00AB6BCA" w:rsidRDefault="007A04BD" w:rsidP="007A04BD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 w:hint="eastAsia"/>
        </w:rPr>
        <w:t>2.3.1(</w:t>
      </w:r>
      <w:r w:rsidRPr="00AB6BCA">
        <w:rPr>
          <w:rFonts w:ascii="Arial" w:hAnsi="Arial"/>
        </w:rPr>
        <w:t>Clone the selected gRNA sequence into the CRISPR expression plasmid backbone</w:t>
      </w:r>
      <w:r w:rsidRPr="00AB6BCA">
        <w:rPr>
          <w:rFonts w:ascii="Arial" w:hAnsi="Arial" w:hint="eastAsia"/>
        </w:rPr>
        <w:t xml:space="preserve">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</w:t>
      </w:r>
      <w:r w:rsidRPr="00AB6BCA">
        <w:rPr>
          <w:rFonts w:ascii="Arial" w:hAnsi="Arial" w:hint="eastAsia"/>
          <w:color w:val="EE0000"/>
        </w:rPr>
        <w:t>6</w:t>
      </w:r>
    </w:p>
    <w:p w14:paraId="6594B38B" w14:textId="77777777" w:rsidR="007A04BD" w:rsidRPr="00AB6BCA" w:rsidRDefault="007A04BD" w:rsidP="007A04BD">
      <w:pPr>
        <w:rPr>
          <w:rFonts w:ascii="Arial" w:hAnsi="Arial"/>
        </w:rPr>
      </w:pPr>
    </w:p>
    <w:p w14:paraId="0057F48D" w14:textId="3D3BAFC5" w:rsidR="00FB424F" w:rsidRPr="00AB6BCA" w:rsidRDefault="00FB424F" w:rsidP="00FB424F">
      <w:pPr>
        <w:rPr>
          <w:rFonts w:ascii="Arial" w:hAnsi="Arial" w:hint="eastAsia"/>
        </w:rPr>
      </w:pPr>
      <w:r w:rsidRPr="00AB6BCA">
        <w:rPr>
          <w:rFonts w:ascii="Arial" w:hAnsi="Arial" w:hint="eastAsia"/>
        </w:rPr>
        <w:t>70879_screenshot_</w:t>
      </w:r>
      <w:r w:rsidRPr="00AB6BCA">
        <w:rPr>
          <w:rFonts w:ascii="Arial" w:hAnsi="Arial" w:hint="eastAsia"/>
        </w:rPr>
        <w:t>5</w:t>
      </w:r>
      <w:r w:rsidRPr="00AB6BCA">
        <w:rPr>
          <w:rFonts w:ascii="Arial" w:hAnsi="Arial" w:hint="eastAsia"/>
        </w:rPr>
        <w:t>.mp4</w:t>
      </w:r>
    </w:p>
    <w:p w14:paraId="570E3882" w14:textId="0ADBDADB" w:rsidR="007A04BD" w:rsidRPr="00AB6BCA" w:rsidRDefault="002B283E" w:rsidP="002B283E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2.3.2 (Align the plasmid Sanger sequencing result with the expected sequence to confirm the accuracy of gRNA insertion)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15</w:t>
      </w:r>
    </w:p>
    <w:p w14:paraId="2A509A8D" w14:textId="77777777" w:rsidR="006A5963" w:rsidRPr="00AB6BCA" w:rsidRDefault="006A5963" w:rsidP="006A5963">
      <w:pPr>
        <w:rPr>
          <w:rFonts w:ascii="Arial" w:hAnsi="Arial"/>
        </w:rPr>
      </w:pPr>
    </w:p>
    <w:p w14:paraId="07BBB55E" w14:textId="77777777" w:rsidR="006A5963" w:rsidRPr="00AB6BCA" w:rsidRDefault="006A5963" w:rsidP="006A5963">
      <w:pPr>
        <w:rPr>
          <w:rFonts w:ascii="Arial" w:hAnsi="Arial"/>
        </w:rPr>
      </w:pPr>
      <w:r w:rsidRPr="00AB6BCA">
        <w:rPr>
          <w:rFonts w:ascii="Arial" w:hAnsi="Arial"/>
        </w:rPr>
        <w:t>70879_screenshot_6.mp4</w:t>
      </w:r>
    </w:p>
    <w:p w14:paraId="4FB286FC" w14:textId="1A055D78" w:rsidR="006A5963" w:rsidRPr="00AB6BCA" w:rsidRDefault="006A5963" w:rsidP="006A596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2.3.3 (Construct the donor plasmid by assembling the fluorescent tag and the genomic sequences flanking the desired insertion site into the plasmid backbone)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34</w:t>
      </w:r>
    </w:p>
    <w:p w14:paraId="4E2FEC9E" w14:textId="77777777" w:rsidR="006A5963" w:rsidRPr="00AB6BCA" w:rsidRDefault="006A5963" w:rsidP="006A5963">
      <w:pPr>
        <w:rPr>
          <w:rFonts w:ascii="Arial" w:hAnsi="Arial"/>
        </w:rPr>
      </w:pPr>
    </w:p>
    <w:p w14:paraId="02744809" w14:textId="77777777" w:rsidR="001A47CF" w:rsidRPr="00AB6BCA" w:rsidRDefault="001A47CF" w:rsidP="001A47CF">
      <w:pPr>
        <w:rPr>
          <w:rFonts w:ascii="Arial" w:hAnsi="Arial"/>
        </w:rPr>
      </w:pPr>
      <w:r w:rsidRPr="00AB6BCA">
        <w:rPr>
          <w:rFonts w:ascii="Arial" w:hAnsi="Arial"/>
        </w:rPr>
        <w:t>70879_screenshot_7.mp4</w:t>
      </w:r>
    </w:p>
    <w:p w14:paraId="07CD2920" w14:textId="15E48732" w:rsidR="006A5963" w:rsidRPr="00AB6BCA" w:rsidRDefault="001A47CF" w:rsidP="001A47CF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AB6BCA">
        <w:rPr>
          <w:rFonts w:ascii="Arial" w:hAnsi="Arial"/>
        </w:rPr>
        <w:t xml:space="preserve">2.3.4 (Introduce silent mutations into the donor plasmid template to disrupt the gRNA recognition sequence and prevent Cas9 recutting after integration)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22</w:t>
      </w:r>
    </w:p>
    <w:p w14:paraId="69D1F31E" w14:textId="77777777" w:rsidR="00571822" w:rsidRPr="00AB6BCA" w:rsidRDefault="00571822" w:rsidP="00571822">
      <w:pPr>
        <w:rPr>
          <w:rFonts w:ascii="Arial" w:hAnsi="Arial"/>
        </w:rPr>
      </w:pPr>
    </w:p>
    <w:p w14:paraId="5804E03B" w14:textId="77777777" w:rsidR="00571822" w:rsidRPr="00AB6BCA" w:rsidRDefault="00571822" w:rsidP="00571822">
      <w:pPr>
        <w:rPr>
          <w:rFonts w:ascii="Arial" w:hAnsi="Arial"/>
        </w:rPr>
      </w:pPr>
      <w:r w:rsidRPr="00AB6BCA">
        <w:rPr>
          <w:rFonts w:ascii="Arial" w:hAnsi="Arial"/>
        </w:rPr>
        <w:t>70879_screenshot_8.mp4</w:t>
      </w:r>
    </w:p>
    <w:p w14:paraId="7146C62A" w14:textId="48CB4439" w:rsidR="00571822" w:rsidRPr="00AB6BCA" w:rsidRDefault="00571822" w:rsidP="00571822">
      <w:pPr>
        <w:pStyle w:val="ListParagraph"/>
        <w:numPr>
          <w:ilvl w:val="0"/>
          <w:numId w:val="3"/>
        </w:numPr>
        <w:rPr>
          <w:rFonts w:ascii="Arial" w:hAnsi="Arial" w:hint="eastAsia"/>
        </w:rPr>
      </w:pPr>
      <w:r w:rsidRPr="00AB6BCA">
        <w:rPr>
          <w:rFonts w:ascii="Arial" w:hAnsi="Arial"/>
        </w:rPr>
        <w:t xml:space="preserve">2.3.5 (Align the donor plasmid Sanger sequencing results with the expected donor plasmid sequence to confirm plasmid integrity) </w:t>
      </w:r>
      <w:r w:rsidRPr="00AB6BCA">
        <w:rPr>
          <w:rFonts w:ascii="Arial" w:hAnsi="Arial"/>
          <w:color w:val="EE0000"/>
        </w:rPr>
        <w:t>00:00-00:</w:t>
      </w:r>
      <w:r w:rsidRPr="00AB6BCA">
        <w:rPr>
          <w:rFonts w:ascii="Arial" w:hAnsi="Arial" w:hint="eastAsia"/>
          <w:color w:val="EE0000"/>
        </w:rPr>
        <w:t>10</w:t>
      </w:r>
    </w:p>
    <w:sectPr w:rsidR="00571822" w:rsidRPr="00AB6B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113B" w14:textId="77777777" w:rsidR="00EF6217" w:rsidRDefault="00EF6217" w:rsidP="00DF4EB0">
      <w:r>
        <w:separator/>
      </w:r>
    </w:p>
  </w:endnote>
  <w:endnote w:type="continuationSeparator" w:id="0">
    <w:p w14:paraId="37426934" w14:textId="77777777" w:rsidR="00EF6217" w:rsidRDefault="00EF6217" w:rsidP="00DF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8F75" w14:textId="77777777" w:rsidR="00EF6217" w:rsidRDefault="00EF6217" w:rsidP="00DF4EB0">
      <w:r>
        <w:separator/>
      </w:r>
    </w:p>
  </w:footnote>
  <w:footnote w:type="continuationSeparator" w:id="0">
    <w:p w14:paraId="5671F017" w14:textId="77777777" w:rsidR="00EF6217" w:rsidRDefault="00EF6217" w:rsidP="00DF4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5BCA"/>
    <w:multiLevelType w:val="hybridMultilevel"/>
    <w:tmpl w:val="8F9E4E1A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73226C"/>
    <w:multiLevelType w:val="hybridMultilevel"/>
    <w:tmpl w:val="724C39EC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3115926"/>
    <w:multiLevelType w:val="hybridMultilevel"/>
    <w:tmpl w:val="5C06BEBC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97904848">
    <w:abstractNumId w:val="2"/>
  </w:num>
  <w:num w:numId="2" w16cid:durableId="1188645159">
    <w:abstractNumId w:val="1"/>
  </w:num>
  <w:num w:numId="3" w16cid:durableId="11942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40"/>
    <w:rsid w:val="00175296"/>
    <w:rsid w:val="0018343E"/>
    <w:rsid w:val="001A47CF"/>
    <w:rsid w:val="00223A8C"/>
    <w:rsid w:val="00225D90"/>
    <w:rsid w:val="002B283E"/>
    <w:rsid w:val="00303640"/>
    <w:rsid w:val="00314823"/>
    <w:rsid w:val="003F359F"/>
    <w:rsid w:val="0040350F"/>
    <w:rsid w:val="0040412F"/>
    <w:rsid w:val="00530D46"/>
    <w:rsid w:val="00571822"/>
    <w:rsid w:val="00594473"/>
    <w:rsid w:val="005F1B21"/>
    <w:rsid w:val="005F47A8"/>
    <w:rsid w:val="006A5963"/>
    <w:rsid w:val="007A04BD"/>
    <w:rsid w:val="00935BC1"/>
    <w:rsid w:val="00A710C6"/>
    <w:rsid w:val="00AA2DA2"/>
    <w:rsid w:val="00AB6BCA"/>
    <w:rsid w:val="00B43ADA"/>
    <w:rsid w:val="00BE3C7D"/>
    <w:rsid w:val="00DF4EB0"/>
    <w:rsid w:val="00EF6217"/>
    <w:rsid w:val="00F17587"/>
    <w:rsid w:val="00F30C1F"/>
    <w:rsid w:val="00F832D7"/>
    <w:rsid w:val="00FB424F"/>
    <w:rsid w:val="00F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A2C1C6"/>
  <w15:chartTrackingRefBased/>
  <w15:docId w15:val="{DC8B6F15-6993-47B3-A80F-64685B7D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6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6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64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64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64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64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64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64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640"/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640"/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640"/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640"/>
    <w:rPr>
      <w:rFonts w:cstheme="majorBidi"/>
      <w:color w:val="0F4761" w:themeColor="accent1" w:themeShade="BF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640"/>
    <w:rPr>
      <w:rFonts w:cstheme="majorBidi"/>
      <w:color w:val="0F4761" w:themeColor="accent1" w:themeShade="BF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640"/>
    <w:rPr>
      <w:rFonts w:cstheme="majorBidi"/>
      <w:b/>
      <w:bCs/>
      <w:color w:val="0F4761" w:themeColor="accent1" w:themeShade="BF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640"/>
    <w:rPr>
      <w:rFonts w:cstheme="majorBidi"/>
      <w:b/>
      <w:bCs/>
      <w:color w:val="595959" w:themeColor="text1" w:themeTint="A6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640"/>
    <w:rPr>
      <w:rFonts w:cstheme="majorBidi"/>
      <w:color w:val="595959" w:themeColor="text1" w:themeTint="A6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640"/>
    <w:rPr>
      <w:rFonts w:eastAsiaTheme="majorEastAsia" w:cstheme="majorBidi"/>
      <w:color w:val="595959" w:themeColor="text1" w:themeTint="A6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036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64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6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6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036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640"/>
    <w:rPr>
      <w:i/>
      <w:iCs/>
      <w:color w:val="404040" w:themeColor="text1" w:themeTint="BF"/>
      <w14:ligatures w14:val="none"/>
    </w:rPr>
  </w:style>
  <w:style w:type="paragraph" w:styleId="ListParagraph">
    <w:name w:val="List Paragraph"/>
    <w:basedOn w:val="Normal"/>
    <w:uiPriority w:val="34"/>
    <w:qFormat/>
    <w:rsid w:val="00303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6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640"/>
    <w:rPr>
      <w:i/>
      <w:iCs/>
      <w:color w:val="0F4761" w:themeColor="accent1" w:themeShade="BF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036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4E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4EB0"/>
    <w:rPr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4E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F4EB0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219</Words>
  <Characters>1280</Characters>
  <Application>Microsoft Office Word</Application>
  <DocSecurity>0</DocSecurity>
  <Lines>27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cheng</dc:creator>
  <cp:keywords/>
  <dc:description/>
  <cp:lastModifiedBy>lin cheng</cp:lastModifiedBy>
  <cp:revision>14</cp:revision>
  <dcterms:created xsi:type="dcterms:W3CDTF">2026-05-21T11:47:00Z</dcterms:created>
  <dcterms:modified xsi:type="dcterms:W3CDTF">2026-05-21T13:30:00Z</dcterms:modified>
</cp:coreProperties>
</file>