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C87BD" w14:textId="77777777" w:rsidR="00DF4EB0" w:rsidRPr="00AB6BCA" w:rsidRDefault="00DF4EB0" w:rsidP="00DF4EB0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70879_screenshot_1.mp4</w:t>
      </w:r>
    </w:p>
    <w:p w14:paraId="5E33903E" w14:textId="071B8DD1" w:rsidR="00F17587" w:rsidRPr="00AB6BCA" w:rsidRDefault="00DF4EB0" w:rsidP="00DF4EB0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AB6BCA">
        <w:rPr>
          <w:rFonts w:ascii="Arial" w:hAnsi="Arial" w:hint="eastAsia"/>
        </w:rPr>
        <w:t xml:space="preserve">2.1.2 </w:t>
      </w:r>
      <w:r w:rsidRPr="00AB6BCA">
        <w:rPr>
          <w:rFonts w:ascii="Arial" w:hAnsi="Arial"/>
        </w:rPr>
        <w:t xml:space="preserve">(Open the </w:t>
      </w:r>
      <w:proofErr w:type="spellStart"/>
      <w:r w:rsidRPr="00AB6BCA">
        <w:rPr>
          <w:rFonts w:ascii="Arial" w:hAnsi="Arial"/>
        </w:rPr>
        <w:t>UniProt</w:t>
      </w:r>
      <w:proofErr w:type="spellEnd"/>
      <w:r w:rsidRPr="00AB6BCA">
        <w:rPr>
          <w:rFonts w:ascii="Arial" w:hAnsi="Arial"/>
        </w:rPr>
        <w:t xml:space="preserve"> entry for the target protein and review the annotated structural features and protein domains to help select an appropriate fluorescent tagging site)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29</w:t>
      </w:r>
    </w:p>
    <w:p w14:paraId="3BAFF59D" w14:textId="77777777" w:rsidR="00DF4EB0" w:rsidRPr="00AB6BCA" w:rsidRDefault="00DF4EB0" w:rsidP="00DF4EB0">
      <w:pPr>
        <w:rPr>
          <w:rFonts w:ascii="Arial" w:hAnsi="Arial"/>
        </w:rPr>
      </w:pPr>
    </w:p>
    <w:p w14:paraId="6CA80BD0" w14:textId="49654DBC" w:rsidR="00DF4EB0" w:rsidRPr="00AB6BCA" w:rsidRDefault="00DF4EB0" w:rsidP="00DF4EB0">
      <w:pPr>
        <w:rPr>
          <w:rFonts w:ascii="Arial" w:hAnsi="Arial"/>
        </w:rPr>
      </w:pPr>
      <w:bookmarkStart w:id="0" w:name="OLE_LINK1"/>
      <w:r w:rsidRPr="00AB6BCA">
        <w:rPr>
          <w:rFonts w:ascii="Arial" w:hAnsi="Arial" w:hint="eastAsia"/>
        </w:rPr>
        <w:t>70879_screenshot_2.mp4</w:t>
      </w:r>
    </w:p>
    <w:bookmarkEnd w:id="0"/>
    <w:p w14:paraId="6CE0D7A7" w14:textId="460B8781" w:rsidR="00DF4EB0" w:rsidRPr="00AB6BCA" w:rsidRDefault="0018343E" w:rsidP="0059447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AB6BCA">
        <w:rPr>
          <w:rFonts w:ascii="Arial" w:hAnsi="Arial" w:hint="eastAsia"/>
        </w:rPr>
        <w:t>2.1.3 (</w:t>
      </w:r>
      <w:r w:rsidRPr="00AB6BCA">
        <w:rPr>
          <w:rFonts w:ascii="Arial" w:hAnsi="Arial"/>
        </w:rPr>
        <w:t xml:space="preserve">Open the target gene page in </w:t>
      </w:r>
      <w:proofErr w:type="spellStart"/>
      <w:r w:rsidRPr="00AB6BCA">
        <w:rPr>
          <w:rFonts w:ascii="Arial" w:hAnsi="Arial"/>
        </w:rPr>
        <w:t>WormBase</w:t>
      </w:r>
      <w:proofErr w:type="spellEnd"/>
      <w:r w:rsidRPr="00AB6BCA">
        <w:rPr>
          <w:rFonts w:ascii="Arial" w:hAnsi="Arial"/>
        </w:rPr>
        <w:t xml:space="preserve"> and find the spliced sequence of the selected transcript</w:t>
      </w:r>
      <w:r w:rsidRPr="00AB6BCA">
        <w:rPr>
          <w:rFonts w:ascii="Arial" w:hAnsi="Arial" w:hint="eastAsia"/>
        </w:rPr>
        <w:t xml:space="preserve">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</w:t>
      </w:r>
      <w:r w:rsidR="00A710C6" w:rsidRPr="00AB6BCA">
        <w:rPr>
          <w:rFonts w:ascii="Arial" w:hAnsi="Arial" w:hint="eastAsia"/>
          <w:color w:val="EE0000"/>
        </w:rPr>
        <w:t>9</w:t>
      </w:r>
    </w:p>
    <w:p w14:paraId="7548185F" w14:textId="77777777" w:rsidR="00A710C6" w:rsidRPr="00AB6BCA" w:rsidRDefault="00A710C6" w:rsidP="00A710C6">
      <w:pPr>
        <w:rPr>
          <w:rFonts w:ascii="Arial" w:hAnsi="Arial"/>
        </w:rPr>
      </w:pPr>
    </w:p>
    <w:p w14:paraId="54C4FDA4" w14:textId="4534C59B" w:rsidR="00A710C6" w:rsidRPr="00AB6BCA" w:rsidRDefault="00A710C6" w:rsidP="00A710C6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70879_screenshot_3.mp4</w:t>
      </w:r>
    </w:p>
    <w:p w14:paraId="2339425B" w14:textId="769AC992" w:rsidR="00935BC1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2.2.1 (Open the IDT CRISPR-Cas9 guide RNA design tool webpage)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11</w:t>
      </w:r>
    </w:p>
    <w:p w14:paraId="66B36F67" w14:textId="6E34368B" w:rsidR="00935BC1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2.2.2 (Input the first exon sequence of the target gene and select </w:t>
      </w:r>
      <w:r w:rsidRPr="00AB6BCA">
        <w:rPr>
          <w:rFonts w:ascii="Arial" w:hAnsi="Arial"/>
          <w:i/>
          <w:iCs/>
        </w:rPr>
        <w:t>C. elegans</w:t>
      </w:r>
      <w:r w:rsidRPr="00AB6BCA">
        <w:rPr>
          <w:rFonts w:ascii="Arial" w:hAnsi="Arial"/>
        </w:rPr>
        <w:t xml:space="preserve"> as the target species for guide RNA design) </w:t>
      </w:r>
      <w:r w:rsidRPr="00AB6BCA">
        <w:rPr>
          <w:rFonts w:ascii="Arial" w:hAnsi="Arial"/>
          <w:color w:val="EE0000"/>
        </w:rPr>
        <w:t>00:</w:t>
      </w:r>
      <w:r w:rsidRPr="00AB6BCA">
        <w:rPr>
          <w:rFonts w:ascii="Arial" w:hAnsi="Arial" w:hint="eastAsia"/>
          <w:color w:val="EE0000"/>
        </w:rPr>
        <w:t>12</w:t>
      </w:r>
      <w:r w:rsidRPr="00AB6BCA">
        <w:rPr>
          <w:rFonts w:ascii="Arial" w:hAnsi="Arial"/>
          <w:color w:val="EE0000"/>
        </w:rPr>
        <w:t>-00:</w:t>
      </w:r>
      <w:r w:rsidRPr="00AB6BCA">
        <w:rPr>
          <w:rFonts w:ascii="Arial" w:hAnsi="Arial" w:hint="eastAsia"/>
          <w:color w:val="EE0000"/>
        </w:rPr>
        <w:t>20</w:t>
      </w:r>
    </w:p>
    <w:p w14:paraId="7957E2A5" w14:textId="4C9ECC77" w:rsidR="00A710C6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2.2.3 (Review the designed guide RNA candidate and </w:t>
      </w:r>
      <w:r w:rsidRPr="00AB6BCA">
        <w:rPr>
          <w:rFonts w:ascii="Arial" w:hAnsi="Arial" w:hint="eastAsia"/>
        </w:rPr>
        <w:t>the</w:t>
      </w:r>
      <w:r w:rsidRPr="00AB6BCA">
        <w:rPr>
          <w:rFonts w:ascii="Arial" w:hAnsi="Arial"/>
        </w:rPr>
        <w:t xml:space="preserve"> corresponding PAM sequence) </w:t>
      </w:r>
      <w:r w:rsidRPr="00AB6BCA">
        <w:rPr>
          <w:rFonts w:ascii="Arial" w:hAnsi="Arial"/>
          <w:color w:val="EE0000"/>
        </w:rPr>
        <w:t>00:</w:t>
      </w:r>
      <w:r w:rsidRPr="00AB6BCA">
        <w:rPr>
          <w:rFonts w:ascii="Arial" w:hAnsi="Arial" w:hint="eastAsia"/>
          <w:color w:val="EE0000"/>
        </w:rPr>
        <w:t>21</w:t>
      </w:r>
      <w:r w:rsidRPr="00AB6BCA">
        <w:rPr>
          <w:rFonts w:ascii="Arial" w:hAnsi="Arial"/>
          <w:color w:val="EE0000"/>
        </w:rPr>
        <w:t>-00:</w:t>
      </w:r>
      <w:r w:rsidRPr="00AB6BCA">
        <w:rPr>
          <w:rFonts w:ascii="Arial" w:hAnsi="Arial" w:hint="eastAsia"/>
          <w:color w:val="EE0000"/>
        </w:rPr>
        <w:t>38</w:t>
      </w:r>
    </w:p>
    <w:p w14:paraId="1ED2082F" w14:textId="77777777" w:rsidR="00935BC1" w:rsidRPr="00AB6BCA" w:rsidRDefault="00935BC1" w:rsidP="00935BC1">
      <w:pPr>
        <w:rPr>
          <w:rFonts w:ascii="Arial" w:hAnsi="Arial"/>
        </w:rPr>
      </w:pPr>
    </w:p>
    <w:p w14:paraId="1D68D456" w14:textId="110D5D9C" w:rsidR="00935BC1" w:rsidRPr="00AB6BCA" w:rsidRDefault="007A04BD" w:rsidP="00935BC1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70879_screenshot_4.mp4</w:t>
      </w:r>
    </w:p>
    <w:p w14:paraId="3AF48007" w14:textId="01491940" w:rsidR="007A04BD" w:rsidRPr="00AB6BCA" w:rsidRDefault="007A04BD" w:rsidP="007A04BD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 w:hint="eastAsia"/>
        </w:rPr>
        <w:t>2.3.1(</w:t>
      </w:r>
      <w:r w:rsidRPr="00AB6BCA">
        <w:rPr>
          <w:rFonts w:ascii="Arial" w:hAnsi="Arial"/>
        </w:rPr>
        <w:t>Clone the selected gRNA sequence into the CRISPR expression plasmid backbone</w:t>
      </w:r>
      <w:r w:rsidRPr="00AB6BCA">
        <w:rPr>
          <w:rFonts w:ascii="Arial" w:hAnsi="Arial" w:hint="eastAsia"/>
        </w:rPr>
        <w:t xml:space="preserve">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16</w:t>
      </w:r>
    </w:p>
    <w:p w14:paraId="6594B38B" w14:textId="77777777" w:rsidR="007A04BD" w:rsidRPr="00AB6BCA" w:rsidRDefault="007A04BD" w:rsidP="007A04BD">
      <w:pPr>
        <w:rPr>
          <w:rFonts w:ascii="Arial" w:hAnsi="Arial"/>
        </w:rPr>
      </w:pPr>
    </w:p>
    <w:p w14:paraId="0057F48D" w14:textId="3D3BAFC5" w:rsidR="00FB424F" w:rsidRPr="00AB6BCA" w:rsidRDefault="00FB424F" w:rsidP="00FB424F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70879_screenshot_5.mp4</w:t>
      </w:r>
    </w:p>
    <w:p w14:paraId="570E3882" w14:textId="0ADBDADB" w:rsidR="007A04BD" w:rsidRPr="00AB6BCA" w:rsidRDefault="002B283E" w:rsidP="002B283E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2.3.2 (Align the plasmid Sanger sequencing result with the expected sequence to confirm the accuracy of gRNA insertion)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15</w:t>
      </w:r>
    </w:p>
    <w:p w14:paraId="2A509A8D" w14:textId="77777777" w:rsidR="006A5963" w:rsidRPr="00AB6BCA" w:rsidRDefault="006A5963" w:rsidP="006A5963">
      <w:pPr>
        <w:rPr>
          <w:rFonts w:ascii="Arial" w:hAnsi="Arial"/>
        </w:rPr>
      </w:pPr>
    </w:p>
    <w:p w14:paraId="07BBB55E" w14:textId="77777777" w:rsidR="006A5963" w:rsidRPr="00AB6BCA" w:rsidRDefault="006A5963" w:rsidP="006A5963">
      <w:pPr>
        <w:rPr>
          <w:rFonts w:ascii="Arial" w:hAnsi="Arial"/>
        </w:rPr>
      </w:pPr>
      <w:r w:rsidRPr="00AB6BCA">
        <w:rPr>
          <w:rFonts w:ascii="Arial" w:hAnsi="Arial"/>
        </w:rPr>
        <w:t>70879_screenshot_6.mp4</w:t>
      </w:r>
    </w:p>
    <w:p w14:paraId="4FB286FC" w14:textId="1A055D78" w:rsidR="006A5963" w:rsidRPr="00AB6BCA" w:rsidRDefault="006A5963" w:rsidP="006A596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2.3.3 (Construct the donor plasmid by assembling the fluorescent tag and the genomic sequences flanking the desired insertion site into the plasmid backbone)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34</w:t>
      </w:r>
    </w:p>
    <w:p w14:paraId="4E2FEC9E" w14:textId="77777777" w:rsidR="006A5963" w:rsidRPr="00AB6BCA" w:rsidRDefault="006A5963" w:rsidP="006A5963">
      <w:pPr>
        <w:rPr>
          <w:rFonts w:ascii="Arial" w:hAnsi="Arial"/>
        </w:rPr>
      </w:pPr>
    </w:p>
    <w:p w14:paraId="02744809" w14:textId="77777777" w:rsidR="001A47CF" w:rsidRPr="00AB6BCA" w:rsidRDefault="001A47CF" w:rsidP="001A47CF">
      <w:pPr>
        <w:rPr>
          <w:rFonts w:ascii="Arial" w:hAnsi="Arial"/>
        </w:rPr>
      </w:pPr>
      <w:r w:rsidRPr="00AB6BCA">
        <w:rPr>
          <w:rFonts w:ascii="Arial" w:hAnsi="Arial"/>
        </w:rPr>
        <w:t>70879_screenshot_7.mp4</w:t>
      </w:r>
    </w:p>
    <w:p w14:paraId="07CD2920" w14:textId="15E48732" w:rsidR="006A5963" w:rsidRPr="00AB6BCA" w:rsidRDefault="001A47CF" w:rsidP="001A47CF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2.3.4 (Introduce silent mutations into the donor plasmid template to disrupt the gRNA recognition sequence and prevent Cas9 recutting after integration)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22</w:t>
      </w:r>
    </w:p>
    <w:p w14:paraId="69D1F31E" w14:textId="77777777" w:rsidR="00571822" w:rsidRPr="00AB6BCA" w:rsidRDefault="00571822" w:rsidP="00571822">
      <w:pPr>
        <w:rPr>
          <w:rFonts w:ascii="Arial" w:hAnsi="Arial"/>
        </w:rPr>
      </w:pPr>
    </w:p>
    <w:p w14:paraId="5804E03B" w14:textId="77777777" w:rsidR="00571822" w:rsidRPr="00AB6BCA" w:rsidRDefault="00571822" w:rsidP="00571822">
      <w:pPr>
        <w:rPr>
          <w:rFonts w:ascii="Arial" w:hAnsi="Arial"/>
        </w:rPr>
      </w:pPr>
      <w:r w:rsidRPr="00AB6BCA">
        <w:rPr>
          <w:rFonts w:ascii="Arial" w:hAnsi="Arial"/>
        </w:rPr>
        <w:t>70879_screenshot_8.mp4</w:t>
      </w:r>
    </w:p>
    <w:p w14:paraId="7146C62A" w14:textId="48CB4439" w:rsidR="00571822" w:rsidRPr="00E97138" w:rsidRDefault="00571822" w:rsidP="00571822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2.3.5 (Align the donor plasmid Sanger sequencing results with the expected donor plasmid sequence to confirm plasmid integrity)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10</w:t>
      </w:r>
    </w:p>
    <w:p w14:paraId="2A67C3EA" w14:textId="77777777" w:rsidR="00E97138" w:rsidRDefault="00E97138" w:rsidP="00E97138">
      <w:pPr>
        <w:rPr>
          <w:rFonts w:ascii="Arial" w:hAnsi="Arial"/>
        </w:rPr>
      </w:pPr>
    </w:p>
    <w:p w14:paraId="209E385E" w14:textId="259A7702" w:rsidR="00E97138" w:rsidRPr="00AB6BCA" w:rsidRDefault="00E97138" w:rsidP="00E97138">
      <w:pPr>
        <w:rPr>
          <w:rFonts w:ascii="Arial" w:hAnsi="Arial"/>
        </w:rPr>
      </w:pPr>
      <w:r w:rsidRPr="00AB6BCA">
        <w:rPr>
          <w:rFonts w:ascii="Arial" w:hAnsi="Arial"/>
        </w:rPr>
        <w:t>70879_screenshot_</w:t>
      </w:r>
      <w:r>
        <w:rPr>
          <w:rFonts w:ascii="Arial" w:hAnsi="Arial" w:hint="eastAsia"/>
        </w:rPr>
        <w:t>9</w:t>
      </w:r>
      <w:r w:rsidRPr="00AB6BCA">
        <w:rPr>
          <w:rFonts w:ascii="Arial" w:hAnsi="Arial"/>
        </w:rPr>
        <w:t>.mp4</w:t>
      </w:r>
    </w:p>
    <w:p w14:paraId="6E3334ED" w14:textId="011DE52D" w:rsidR="00E97138" w:rsidRPr="00E97138" w:rsidRDefault="00E97138" w:rsidP="00E97138">
      <w:pPr>
        <w:pStyle w:val="ListParagraph"/>
        <w:numPr>
          <w:ilvl w:val="0"/>
          <w:numId w:val="3"/>
        </w:numPr>
        <w:rPr>
          <w:rFonts w:ascii="Arial" w:hAnsi="Arial" w:hint="eastAsia"/>
        </w:rPr>
      </w:pPr>
      <w:r w:rsidRPr="00E97138">
        <w:rPr>
          <w:rFonts w:ascii="Arial" w:hAnsi="Arial" w:hint="eastAsia"/>
        </w:rPr>
        <w:t>4.3.1 (</w:t>
      </w:r>
      <w:r w:rsidRPr="00E97138">
        <w:rPr>
          <w:rFonts w:ascii="Arial" w:hAnsi="Arial"/>
        </w:rPr>
        <w:t>Validate correct integration at both the left and right insertion junctions by aligning Sanger sequencing results with the expected edited genomic sequence</w:t>
      </w:r>
      <w:r w:rsidRPr="00E97138">
        <w:rPr>
          <w:rFonts w:ascii="Arial" w:hAnsi="Arial" w:hint="eastAsia"/>
        </w:rPr>
        <w:t>)</w:t>
      </w:r>
      <w:r>
        <w:rPr>
          <w:rFonts w:ascii="Arial" w:hAnsi="Arial" w:hint="eastAsia"/>
        </w:rPr>
        <w:t xml:space="preserve"> </w:t>
      </w:r>
      <w:r w:rsidRPr="00E97138">
        <w:rPr>
          <w:rFonts w:ascii="Arial" w:hAnsi="Arial" w:hint="eastAsia"/>
          <w:color w:val="EE0000"/>
        </w:rPr>
        <w:t>00:00-00:21</w:t>
      </w:r>
    </w:p>
    <w:sectPr w:rsidR="00E97138" w:rsidRPr="00E971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0166F" w14:textId="77777777" w:rsidR="00644AFA" w:rsidRDefault="00644AFA" w:rsidP="00DF4EB0">
      <w:r>
        <w:separator/>
      </w:r>
    </w:p>
  </w:endnote>
  <w:endnote w:type="continuationSeparator" w:id="0">
    <w:p w14:paraId="09B173FE" w14:textId="77777777" w:rsidR="00644AFA" w:rsidRDefault="00644AFA" w:rsidP="00DF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D938" w14:textId="77777777" w:rsidR="00644AFA" w:rsidRDefault="00644AFA" w:rsidP="00DF4EB0">
      <w:r>
        <w:separator/>
      </w:r>
    </w:p>
  </w:footnote>
  <w:footnote w:type="continuationSeparator" w:id="0">
    <w:p w14:paraId="10B76A8C" w14:textId="77777777" w:rsidR="00644AFA" w:rsidRDefault="00644AFA" w:rsidP="00DF4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5BCA"/>
    <w:multiLevelType w:val="hybridMultilevel"/>
    <w:tmpl w:val="CD1AEFE8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73226C"/>
    <w:multiLevelType w:val="hybridMultilevel"/>
    <w:tmpl w:val="724C39EC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3115926"/>
    <w:multiLevelType w:val="hybridMultilevel"/>
    <w:tmpl w:val="5C06BEBC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97904848">
    <w:abstractNumId w:val="2"/>
  </w:num>
  <w:num w:numId="2" w16cid:durableId="1188645159">
    <w:abstractNumId w:val="1"/>
  </w:num>
  <w:num w:numId="3" w16cid:durableId="11942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40"/>
    <w:rsid w:val="00175296"/>
    <w:rsid w:val="0018343E"/>
    <w:rsid w:val="001A47CF"/>
    <w:rsid w:val="00223A8C"/>
    <w:rsid w:val="00225D90"/>
    <w:rsid w:val="002B283E"/>
    <w:rsid w:val="00303640"/>
    <w:rsid w:val="00314823"/>
    <w:rsid w:val="003F359F"/>
    <w:rsid w:val="0040350F"/>
    <w:rsid w:val="0040412F"/>
    <w:rsid w:val="00530D46"/>
    <w:rsid w:val="00563057"/>
    <w:rsid w:val="00571822"/>
    <w:rsid w:val="00594473"/>
    <w:rsid w:val="005F1B21"/>
    <w:rsid w:val="005F47A8"/>
    <w:rsid w:val="00644AFA"/>
    <w:rsid w:val="006A5963"/>
    <w:rsid w:val="007A04BD"/>
    <w:rsid w:val="00935BC1"/>
    <w:rsid w:val="00A710C6"/>
    <w:rsid w:val="00AA2DA2"/>
    <w:rsid w:val="00AB6BCA"/>
    <w:rsid w:val="00B43ADA"/>
    <w:rsid w:val="00BE3C7D"/>
    <w:rsid w:val="00DF4EB0"/>
    <w:rsid w:val="00E97138"/>
    <w:rsid w:val="00EF6217"/>
    <w:rsid w:val="00F17587"/>
    <w:rsid w:val="00F30C1F"/>
    <w:rsid w:val="00F832D7"/>
    <w:rsid w:val="00FB424F"/>
    <w:rsid w:val="00F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A2C1C6"/>
  <w15:chartTrackingRefBased/>
  <w15:docId w15:val="{DC8B6F15-6993-47B3-A80F-64685B7D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6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6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6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6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64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64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64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64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40"/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640"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640"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640"/>
    <w:rPr>
      <w:rFonts w:cstheme="majorBidi"/>
      <w:color w:val="0F4761" w:themeColor="accent1" w:themeShade="BF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640"/>
    <w:rPr>
      <w:rFonts w:cstheme="majorBidi"/>
      <w:color w:val="0F4761" w:themeColor="accent1" w:themeShade="BF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640"/>
    <w:rPr>
      <w:rFonts w:cstheme="majorBidi"/>
      <w:b/>
      <w:bCs/>
      <w:color w:val="0F4761" w:themeColor="accent1" w:themeShade="BF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640"/>
    <w:rPr>
      <w:rFonts w:cstheme="majorBidi"/>
      <w:b/>
      <w:bCs/>
      <w:color w:val="595959" w:themeColor="text1" w:themeTint="A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640"/>
    <w:rPr>
      <w:rFonts w:cstheme="majorBidi"/>
      <w:color w:val="595959" w:themeColor="text1" w:themeTint="A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640"/>
    <w:rPr>
      <w:rFonts w:eastAsiaTheme="majorEastAsia" w:cstheme="majorBidi"/>
      <w:color w:val="595959" w:themeColor="text1" w:themeTint="A6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036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64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6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6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036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640"/>
    <w:rPr>
      <w:i/>
      <w:iCs/>
      <w:color w:val="404040" w:themeColor="text1" w:themeTint="BF"/>
      <w14:ligatures w14:val="none"/>
    </w:rPr>
  </w:style>
  <w:style w:type="paragraph" w:styleId="ListParagraph">
    <w:name w:val="List Paragraph"/>
    <w:basedOn w:val="Normal"/>
    <w:uiPriority w:val="34"/>
    <w:qFormat/>
    <w:rsid w:val="00303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640"/>
    <w:rPr>
      <w:i/>
      <w:iCs/>
      <w:color w:val="0F4761" w:themeColor="accent1" w:themeShade="BF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036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4E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4EB0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4E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F4EB0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221</Words>
  <Characters>1478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cheng</dc:creator>
  <cp:keywords/>
  <dc:description/>
  <cp:lastModifiedBy>lin cheng</cp:lastModifiedBy>
  <cp:revision>15</cp:revision>
  <dcterms:created xsi:type="dcterms:W3CDTF">2026-05-21T11:47:00Z</dcterms:created>
  <dcterms:modified xsi:type="dcterms:W3CDTF">2026-06-01T02:42:00Z</dcterms:modified>
</cp:coreProperties>
</file>