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E5FAA8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3292A">
        <w:rPr>
          <w:rFonts w:eastAsia="Times New Roman" w:cstheme="minorHAnsi"/>
          <w:b/>
        </w:rPr>
        <w:t>70879</w:t>
      </w:r>
    </w:p>
    <w:p w14:paraId="2F6924E5" w14:textId="5F574A1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3292A">
        <w:rPr>
          <w:rFonts w:eastAsia="Times New Roman" w:cstheme="minorHAnsi"/>
          <w:b/>
        </w:rPr>
        <w:t>Kathyayani Sridharan</w:t>
      </w:r>
    </w:p>
    <w:p w14:paraId="6FB9233B" w14:textId="1E05E0C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854B8" w:rsidRPr="008A6991">
          <w:rPr>
            <w:rStyle w:val="Hyperlink"/>
            <w:rFonts w:eastAsia="Times New Roman" w:cstheme="minorHAnsi"/>
            <w:b/>
          </w:rPr>
          <w:t>https://review.jove.com/account/file-uploader?src=21618143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AFCB76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A496B" w:rsidRPr="009A496B">
        <w:rPr>
          <w:rFonts w:eastAsia="Times New Roman" w:cstheme="minorHAnsi"/>
          <w:b/>
          <w:sz w:val="32"/>
          <w:szCs w:val="32"/>
        </w:rPr>
        <w:t xml:space="preserve">CRISPR/Cas9-mediated </w:t>
      </w:r>
      <w:r w:rsidR="00F55B8C">
        <w:rPr>
          <w:rFonts w:eastAsia="Times New Roman" w:cstheme="minorHAnsi"/>
          <w:b/>
          <w:sz w:val="32"/>
          <w:szCs w:val="32"/>
        </w:rPr>
        <w:t>E</w:t>
      </w:r>
      <w:r w:rsidR="009A496B" w:rsidRPr="009A496B">
        <w:rPr>
          <w:rFonts w:eastAsia="Times New Roman" w:cstheme="minorHAnsi"/>
          <w:b/>
          <w:sz w:val="32"/>
          <w:szCs w:val="32"/>
        </w:rPr>
        <w:t xml:space="preserve">ndogenous </w:t>
      </w:r>
      <w:r w:rsidR="00F55B8C">
        <w:rPr>
          <w:rFonts w:eastAsia="Times New Roman" w:cstheme="minorHAnsi"/>
          <w:b/>
          <w:sz w:val="32"/>
          <w:szCs w:val="32"/>
        </w:rPr>
        <w:t>F</w:t>
      </w:r>
      <w:r w:rsidR="009A496B" w:rsidRPr="009A496B">
        <w:rPr>
          <w:rFonts w:eastAsia="Times New Roman" w:cstheme="minorHAnsi"/>
          <w:b/>
          <w:sz w:val="32"/>
          <w:szCs w:val="32"/>
        </w:rPr>
        <w:t xml:space="preserve">luorescent </w:t>
      </w:r>
      <w:r w:rsidR="00F55B8C">
        <w:rPr>
          <w:rFonts w:eastAsia="Times New Roman" w:cstheme="minorHAnsi"/>
          <w:b/>
          <w:sz w:val="32"/>
          <w:szCs w:val="32"/>
        </w:rPr>
        <w:t>T</w:t>
      </w:r>
      <w:r w:rsidR="009A496B" w:rsidRPr="009A496B">
        <w:rPr>
          <w:rFonts w:eastAsia="Times New Roman" w:cstheme="minorHAnsi"/>
          <w:b/>
          <w:sz w:val="32"/>
          <w:szCs w:val="32"/>
        </w:rPr>
        <w:t xml:space="preserve">agging of </w:t>
      </w:r>
      <w:r w:rsidR="00F55B8C">
        <w:rPr>
          <w:rFonts w:eastAsia="Times New Roman" w:cstheme="minorHAnsi"/>
          <w:b/>
          <w:sz w:val="32"/>
          <w:szCs w:val="32"/>
        </w:rPr>
        <w:t>G</w:t>
      </w:r>
      <w:r w:rsidR="009A496B" w:rsidRPr="009A496B">
        <w:rPr>
          <w:rFonts w:eastAsia="Times New Roman" w:cstheme="minorHAnsi"/>
          <w:b/>
          <w:sz w:val="32"/>
          <w:szCs w:val="32"/>
        </w:rPr>
        <w:t xml:space="preserve">ermline-specific </w:t>
      </w:r>
      <w:r w:rsidR="00F55B8C">
        <w:rPr>
          <w:rFonts w:eastAsia="Times New Roman" w:cstheme="minorHAnsi"/>
          <w:b/>
          <w:sz w:val="32"/>
          <w:szCs w:val="32"/>
        </w:rPr>
        <w:t>G</w:t>
      </w:r>
      <w:r w:rsidR="009A496B" w:rsidRPr="009A496B">
        <w:rPr>
          <w:rFonts w:eastAsia="Times New Roman" w:cstheme="minorHAnsi"/>
          <w:b/>
          <w:sz w:val="32"/>
          <w:szCs w:val="32"/>
        </w:rPr>
        <w:t xml:space="preserve">enes in </w:t>
      </w:r>
      <w:r w:rsidR="009A496B" w:rsidRPr="009A496B">
        <w:rPr>
          <w:rFonts w:eastAsia="Times New Roman" w:cstheme="minorHAnsi"/>
          <w:b/>
          <w:i/>
          <w:iCs/>
          <w:sz w:val="32"/>
          <w:szCs w:val="32"/>
        </w:rPr>
        <w:t>Caenorhabditis elegans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34FE6542" w:rsidR="00D6314B" w:rsidRDefault="00E50BD2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E50BD2">
        <w:rPr>
          <w:rFonts w:eastAsia="Times New Roman" w:cstheme="minorHAnsi"/>
          <w:b/>
          <w:sz w:val="28"/>
          <w:szCs w:val="28"/>
        </w:rPr>
        <w:t>Lin Cheng</w:t>
      </w:r>
      <w:r w:rsidRPr="00787AE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50BD2">
        <w:rPr>
          <w:rFonts w:eastAsia="Times New Roman" w:cstheme="minorHAnsi"/>
          <w:b/>
          <w:sz w:val="28"/>
          <w:szCs w:val="28"/>
        </w:rPr>
        <w:t>*, Xinyue Lu</w:t>
      </w:r>
      <w:r w:rsidRPr="00787AE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50BD2">
        <w:rPr>
          <w:rFonts w:eastAsia="Times New Roman" w:cstheme="minorHAnsi"/>
          <w:b/>
          <w:sz w:val="28"/>
          <w:szCs w:val="28"/>
        </w:rPr>
        <w:t>*, Xiaowen Sun</w:t>
      </w:r>
      <w:r w:rsidRPr="00787AE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50BD2">
        <w:rPr>
          <w:rFonts w:eastAsia="Times New Roman" w:cstheme="minorHAnsi"/>
          <w:b/>
          <w:sz w:val="28"/>
          <w:szCs w:val="28"/>
        </w:rPr>
        <w:t>*, Zihan Wen</w:t>
      </w:r>
      <w:r w:rsidRPr="00787AE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50BD2">
        <w:rPr>
          <w:rFonts w:eastAsia="Times New Roman" w:cstheme="minorHAnsi"/>
          <w:b/>
          <w:sz w:val="28"/>
          <w:szCs w:val="28"/>
        </w:rPr>
        <w:t>*, Xiaoyan Zhang</w:t>
      </w:r>
      <w:r w:rsidRPr="00787AE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50BD2">
        <w:rPr>
          <w:rFonts w:eastAsia="Times New Roman" w:cstheme="minorHAnsi"/>
          <w:b/>
          <w:sz w:val="28"/>
          <w:szCs w:val="28"/>
        </w:rPr>
        <w:t>, Long Miao</w:t>
      </w:r>
      <w:r w:rsidRPr="00787AE8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E50BD2">
        <w:rPr>
          <w:rFonts w:eastAsia="Times New Roman" w:cstheme="minorHAnsi"/>
          <w:b/>
          <w:sz w:val="28"/>
          <w:szCs w:val="28"/>
        </w:rPr>
        <w:t>, Peng Wang</w:t>
      </w:r>
      <w:r w:rsidRPr="00787AE8">
        <w:rPr>
          <w:rFonts w:eastAsia="Times New Roman" w:cstheme="minorHAnsi"/>
          <w:b/>
          <w:sz w:val="28"/>
          <w:szCs w:val="28"/>
          <w:vertAlign w:val="superscript"/>
        </w:rPr>
        <w:t>2</w:t>
      </w:r>
    </w:p>
    <w:p w14:paraId="013EBCDE" w14:textId="77777777" w:rsidR="00EA5EB6" w:rsidRPr="00EA5EB6" w:rsidRDefault="00EA5EB6" w:rsidP="00EA5EB6">
      <w:pPr>
        <w:outlineLvl w:val="0"/>
        <w:rPr>
          <w:rFonts w:eastAsia="Times New Roman" w:cstheme="minorHAnsi"/>
          <w:bCs/>
        </w:rPr>
      </w:pPr>
    </w:p>
    <w:p w14:paraId="5EE03849" w14:textId="77777777" w:rsidR="00EA5EB6" w:rsidRPr="00F55B8C" w:rsidRDefault="00EA5EB6" w:rsidP="00EA5EB6">
      <w:pPr>
        <w:outlineLvl w:val="0"/>
        <w:rPr>
          <w:rFonts w:eastAsia="Times New Roman" w:cstheme="minorHAnsi"/>
          <w:bCs/>
        </w:rPr>
      </w:pPr>
      <w:r w:rsidRPr="00EA5EB6">
        <w:rPr>
          <w:rFonts w:eastAsia="Times New Roman" w:cstheme="minorHAnsi"/>
          <w:bCs/>
          <w:vertAlign w:val="superscript"/>
        </w:rPr>
        <w:t>1</w:t>
      </w:r>
      <w:r w:rsidRPr="00EA5EB6">
        <w:rPr>
          <w:rFonts w:eastAsia="Times New Roman" w:cstheme="minorHAnsi"/>
          <w:bCs/>
        </w:rPr>
        <w:t xml:space="preserve">MOE Key Laboratory of Cell Proliferation and Regulation Biology, College of Life Sciences, </w:t>
      </w:r>
      <w:r w:rsidRPr="00F55B8C">
        <w:rPr>
          <w:rFonts w:eastAsia="Times New Roman" w:cstheme="minorHAnsi"/>
          <w:bCs/>
        </w:rPr>
        <w:t>Beijing Normal University</w:t>
      </w:r>
    </w:p>
    <w:p w14:paraId="0B05CE6D" w14:textId="750EEF33" w:rsidR="00EA5EB6" w:rsidRDefault="00EA5EB6" w:rsidP="00EA5EB6">
      <w:pPr>
        <w:outlineLvl w:val="0"/>
        <w:rPr>
          <w:rFonts w:eastAsia="Times New Roman" w:cstheme="minorHAnsi"/>
          <w:bCs/>
        </w:rPr>
      </w:pPr>
      <w:r w:rsidRPr="00F55B8C">
        <w:rPr>
          <w:rFonts w:eastAsia="Times New Roman" w:cstheme="minorHAnsi"/>
          <w:b/>
          <w:vertAlign w:val="superscript"/>
        </w:rPr>
        <w:t>2</w:t>
      </w:r>
      <w:r w:rsidR="00E633C1" w:rsidRPr="00F55B8C">
        <w:rPr>
          <w:rStyle w:val="AuthorName"/>
          <w:rFonts w:eastAsia="Times"/>
          <w:b w:val="0"/>
          <w:u w:val="none"/>
        </w:rPr>
        <w:t xml:space="preserve">Key Laboratory </w:t>
      </w:r>
      <w:r w:rsidR="00E633C1" w:rsidRPr="00F55B8C">
        <w:rPr>
          <w:rStyle w:val="AuthorName"/>
          <w:rFonts w:eastAsia="Times" w:hint="eastAsia"/>
          <w:b w:val="0"/>
          <w:u w:val="none"/>
          <w:lang w:eastAsia="zh-CN"/>
        </w:rPr>
        <w:t xml:space="preserve">of </w:t>
      </w:r>
      <w:r w:rsidR="00E633C1" w:rsidRPr="00F55B8C">
        <w:rPr>
          <w:rStyle w:val="AuthorName"/>
          <w:rFonts w:eastAsia="Times"/>
          <w:b w:val="0"/>
          <w:u w:val="none"/>
        </w:rPr>
        <w:t xml:space="preserve">Cell Structure and Dynamic </w:t>
      </w:r>
      <w:r w:rsidR="00E633C1" w:rsidRPr="00F55B8C">
        <w:rPr>
          <w:rStyle w:val="AuthorName"/>
          <w:rFonts w:eastAsia="Times" w:hint="eastAsia"/>
          <w:b w:val="0"/>
          <w:u w:val="none"/>
          <w:lang w:eastAsia="zh-CN"/>
        </w:rPr>
        <w:t>R</w:t>
      </w:r>
      <w:r w:rsidR="00E633C1" w:rsidRPr="00F55B8C">
        <w:rPr>
          <w:rStyle w:val="AuthorName"/>
          <w:rFonts w:eastAsia="Times"/>
          <w:b w:val="0"/>
          <w:u w:val="none"/>
        </w:rPr>
        <w:t>esolution of Function</w:t>
      </w:r>
      <w:r w:rsidR="00E633C1" w:rsidRPr="00F55B8C">
        <w:rPr>
          <w:rStyle w:val="AuthorName"/>
          <w:rFonts w:eastAsia="Times" w:hint="eastAsia"/>
          <w:b w:val="0"/>
          <w:u w:val="none"/>
          <w:lang w:eastAsia="zh-CN"/>
        </w:rPr>
        <w:t>s</w:t>
      </w:r>
      <w:r w:rsidR="009C1FF8">
        <w:rPr>
          <w:rStyle w:val="AuthorName"/>
          <w:rFonts w:ascii="SimSun" w:eastAsia="SimSun" w:hAnsi="SimSun" w:cs="SimSun"/>
          <w:b w:val="0"/>
          <w:u w:val="none"/>
          <w:lang w:eastAsia="zh-CN"/>
        </w:rPr>
        <w:t xml:space="preserve">, </w:t>
      </w:r>
      <w:r w:rsidRPr="00EA5EB6">
        <w:rPr>
          <w:rFonts w:eastAsia="Times New Roman" w:cstheme="minorHAnsi"/>
          <w:bCs/>
        </w:rPr>
        <w:t>School of Biology and Food Engineering, Fuyang Normal University</w:t>
      </w:r>
      <w:r w:rsidR="00787AE8">
        <w:rPr>
          <w:rFonts w:eastAsia="Times New Roman" w:cstheme="minorHAnsi"/>
          <w:bCs/>
        </w:rPr>
        <w:br/>
      </w:r>
    </w:p>
    <w:p w14:paraId="74A3CDA1" w14:textId="1C412A70" w:rsidR="00D6314B" w:rsidRPr="00787AE8" w:rsidRDefault="00787AE8" w:rsidP="00EA5EB6">
      <w:pPr>
        <w:outlineLvl w:val="0"/>
        <w:rPr>
          <w:rFonts w:eastAsia="Times New Roman" w:cstheme="minorHAnsi"/>
          <w:bCs/>
        </w:rPr>
      </w:pPr>
      <w:r w:rsidRPr="00787AE8">
        <w:rPr>
          <w:rFonts w:eastAsia="Times New Roman" w:cstheme="minorHAnsi"/>
          <w:bCs/>
        </w:rPr>
        <w:t>*These authors have 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ACC626E" w14:textId="4BF92C7F" w:rsidR="008E3172" w:rsidRPr="008E3172" w:rsidRDefault="008E3172" w:rsidP="008E3172">
      <w:pPr>
        <w:outlineLvl w:val="0"/>
        <w:rPr>
          <w:rFonts w:eastAsia="Times New Roman" w:cstheme="minorHAnsi"/>
        </w:rPr>
      </w:pPr>
      <w:bookmarkStart w:id="0" w:name="_Hlk25233958"/>
      <w:r w:rsidRPr="008E3172">
        <w:rPr>
          <w:rFonts w:eastAsia="Times New Roman" w:cstheme="minorHAnsi"/>
        </w:rPr>
        <w:t xml:space="preserve">Xiaoyan Zhang </w:t>
      </w:r>
      <w:r w:rsidRPr="008E3172">
        <w:rPr>
          <w:rFonts w:eastAsia="Times New Roman" w:cstheme="minorHAnsi"/>
        </w:rPr>
        <w:tab/>
      </w:r>
      <w:r w:rsidRPr="008E3172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8E3172">
        <w:rPr>
          <w:rFonts w:eastAsia="Times New Roman" w:cstheme="minorHAnsi"/>
        </w:rPr>
        <w:t>zhxy@bnu.edu.cn</w:t>
      </w:r>
    </w:p>
    <w:p w14:paraId="0DE92168" w14:textId="312CE758" w:rsidR="008E3172" w:rsidRPr="008E3172" w:rsidRDefault="008E3172" w:rsidP="008E3172">
      <w:pPr>
        <w:outlineLvl w:val="0"/>
        <w:rPr>
          <w:rFonts w:eastAsia="Times New Roman" w:cstheme="minorHAnsi"/>
        </w:rPr>
      </w:pPr>
      <w:r w:rsidRPr="008E3172">
        <w:rPr>
          <w:rFonts w:eastAsia="Times New Roman" w:cstheme="minorHAnsi"/>
        </w:rPr>
        <w:t xml:space="preserve">Long Miao </w:t>
      </w:r>
      <w:r w:rsidRPr="008E3172">
        <w:rPr>
          <w:rFonts w:eastAsia="Times New Roman" w:cstheme="minorHAnsi"/>
        </w:rPr>
        <w:tab/>
      </w:r>
      <w:r w:rsidRPr="008E3172">
        <w:rPr>
          <w:rFonts w:eastAsia="Times New Roman" w:cstheme="minorHAnsi"/>
        </w:rPr>
        <w:tab/>
      </w:r>
      <w:r w:rsidRPr="008E3172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8E3172">
        <w:rPr>
          <w:rFonts w:eastAsia="Times New Roman" w:cstheme="minorHAnsi"/>
        </w:rPr>
        <w:t>lmiao@bnu.edu.cn</w:t>
      </w:r>
    </w:p>
    <w:p w14:paraId="5196A52A" w14:textId="22B3E154" w:rsidR="004E0C5A" w:rsidRDefault="008E3172" w:rsidP="008E3172">
      <w:pPr>
        <w:outlineLvl w:val="0"/>
        <w:rPr>
          <w:rFonts w:eastAsia="Times New Roman" w:cstheme="minorHAnsi"/>
        </w:rPr>
      </w:pPr>
      <w:r w:rsidRPr="008E3172">
        <w:rPr>
          <w:rFonts w:eastAsia="Times New Roman" w:cstheme="minorHAnsi"/>
        </w:rPr>
        <w:t xml:space="preserve">Peng Wang </w:t>
      </w:r>
      <w:r w:rsidRPr="008E3172">
        <w:rPr>
          <w:rFonts w:eastAsia="Times New Roman" w:cstheme="minorHAnsi"/>
        </w:rPr>
        <w:tab/>
      </w:r>
      <w:r w:rsidRPr="008E3172">
        <w:rPr>
          <w:rFonts w:eastAsia="Times New Roman" w:cstheme="minorHAnsi"/>
        </w:rPr>
        <w:tab/>
      </w:r>
      <w:r w:rsidRPr="008E3172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8E3172">
        <w:rPr>
          <w:rFonts w:eastAsia="Times New Roman" w:cstheme="minorHAnsi"/>
        </w:rPr>
        <w:t>wangpeng@fynu.edu.cn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0099B92" w14:textId="62610BBE" w:rsidR="00E24732" w:rsidRPr="00D70831" w:rsidRDefault="00E24732" w:rsidP="00E24732">
      <w:pPr>
        <w:rPr>
          <w:lang w:eastAsia="zh-CN"/>
        </w:rPr>
      </w:pPr>
      <w:r w:rsidRPr="00D70831">
        <w:rPr>
          <w:rFonts w:hint="eastAsia"/>
          <w:lang w:eastAsia="zh-CN"/>
        </w:rPr>
        <w:t>lcheng@mail.bnu.edu.cn</w:t>
      </w:r>
    </w:p>
    <w:p w14:paraId="6BA20E5F" w14:textId="400C72FB" w:rsidR="00E24732" w:rsidRPr="00D70831" w:rsidRDefault="00E24732" w:rsidP="00E24732">
      <w:pPr>
        <w:rPr>
          <w:lang w:eastAsia="zh-CN"/>
        </w:rPr>
      </w:pPr>
      <w:r w:rsidRPr="00D70831">
        <w:rPr>
          <w:lang w:eastAsia="zh-CN"/>
        </w:rPr>
        <w:t>xylu@mail.bnu.edu.cn</w:t>
      </w:r>
    </w:p>
    <w:p w14:paraId="430E46A7" w14:textId="38A3E3CC" w:rsidR="00E24732" w:rsidRPr="00D70831" w:rsidRDefault="00E24732" w:rsidP="00E24732">
      <w:pPr>
        <w:rPr>
          <w:lang w:eastAsia="zh-CN"/>
        </w:rPr>
      </w:pPr>
      <w:r w:rsidRPr="00D70831">
        <w:rPr>
          <w:lang w:eastAsia="zh-CN"/>
        </w:rPr>
        <w:t>xwsun@mail.bnu.edu.cn</w:t>
      </w:r>
    </w:p>
    <w:p w14:paraId="15B93D20" w14:textId="0266D012" w:rsidR="00E24732" w:rsidRPr="00D70831" w:rsidRDefault="00E24732" w:rsidP="00E24732">
      <w:pPr>
        <w:rPr>
          <w:color w:val="000000"/>
          <w:lang w:eastAsia="zh-CN"/>
        </w:rPr>
      </w:pPr>
      <w:r w:rsidRPr="00D70831">
        <w:rPr>
          <w:lang w:eastAsia="zh-CN"/>
        </w:rPr>
        <w:t>zhwen@mail.bnu.edu.cn</w:t>
      </w:r>
    </w:p>
    <w:p w14:paraId="70741CDC" w14:textId="3D48F68A" w:rsidR="009B0207" w:rsidRPr="00D70831" w:rsidRDefault="009B0207" w:rsidP="009B0207">
      <w:pPr>
        <w:rPr>
          <w:color w:val="000000"/>
          <w:lang w:eastAsia="zh-CN"/>
        </w:rPr>
      </w:pPr>
      <w:r w:rsidRPr="00D70831">
        <w:rPr>
          <w:lang w:eastAsia="zh-CN"/>
        </w:rPr>
        <w:t>zhxy@bnu.edu.cn</w:t>
      </w:r>
    </w:p>
    <w:p w14:paraId="318422DA" w14:textId="3326E839" w:rsidR="009B0207" w:rsidRPr="00D70831" w:rsidRDefault="009B0207" w:rsidP="009B0207">
      <w:pPr>
        <w:rPr>
          <w:lang w:eastAsia="zh-CN"/>
        </w:rPr>
      </w:pPr>
      <w:r w:rsidRPr="00D70831">
        <w:rPr>
          <w:rFonts w:hint="eastAsia"/>
          <w:lang w:eastAsia="zh-CN"/>
        </w:rPr>
        <w:t>lmiao@bnu.edu.cn</w:t>
      </w:r>
    </w:p>
    <w:p w14:paraId="3539D3A5" w14:textId="76A7A640" w:rsidR="009B0207" w:rsidRPr="00D70831" w:rsidRDefault="009B0207" w:rsidP="009B0207">
      <w:pPr>
        <w:rPr>
          <w:color w:val="000000"/>
          <w:lang w:eastAsia="zh-CN"/>
        </w:rPr>
      </w:pPr>
      <w:r w:rsidRPr="00D70831">
        <w:rPr>
          <w:lang w:eastAsia="zh-CN"/>
        </w:rPr>
        <w:t>wangpeng@fynu.edu.cn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E963E4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C75458">
        <w:rPr>
          <w:rFonts w:cstheme="minorHAnsi" w:hint="eastAsia"/>
          <w:b/>
          <w:bCs/>
          <w:lang w:eastAsia="zh-CN"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1EDFAF1F" w14:textId="7CF0976B" w:rsidR="005F1ADF" w:rsidRPr="00037828" w:rsidRDefault="005F1ADF" w:rsidP="0050065A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  <w:r w:rsidR="0050065A">
        <w:rPr>
          <w:rFonts w:eastAsia="Times New Roman" w:cstheme="minorHAnsi"/>
          <w:b/>
        </w:rPr>
        <w:t xml:space="preserve"> </w:t>
      </w:r>
      <w:r w:rsidR="00C75458">
        <w:rPr>
          <w:rFonts w:cstheme="minorHAnsi" w:hint="eastAsia"/>
          <w:b/>
          <w:bCs/>
          <w:lang w:eastAsia="zh-CN"/>
        </w:rPr>
        <w:t>No</w:t>
      </w:r>
      <w:r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cstheme="minorHAnsi"/>
          <w:lang w:eastAsia="zh-CN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4E7C3E85" w14:textId="3BC024FD" w:rsidR="00A13CC3" w:rsidRPr="005E6D13" w:rsidRDefault="00DB5114" w:rsidP="005E6D13">
      <w:pPr>
        <w:spacing w:before="120"/>
        <w:ind w:left="720"/>
        <w:rPr>
          <w:rFonts w:cstheme="minorHAnsi"/>
          <w:b/>
          <w:bCs/>
          <w:lang w:eastAsia="zh-CN"/>
        </w:rPr>
      </w:pPr>
      <w:r w:rsidRPr="005E6D13">
        <w:rPr>
          <w:rFonts w:cstheme="minorHAnsi" w:hint="eastAsia"/>
          <w:b/>
          <w:bCs/>
          <w:u w:val="single"/>
          <w:lang w:eastAsia="zh-CN"/>
        </w:rPr>
        <w:t>S</w:t>
      </w:r>
      <w:r w:rsidR="005E6D13" w:rsidRPr="005E6D13">
        <w:rPr>
          <w:rFonts w:cstheme="minorHAnsi"/>
          <w:b/>
          <w:bCs/>
          <w:u w:val="single"/>
          <w:lang w:eastAsia="zh-CN"/>
        </w:rPr>
        <w:t>COPE shots</w:t>
      </w:r>
      <w:r w:rsidRPr="005E6D13">
        <w:rPr>
          <w:rFonts w:cstheme="minorHAnsi" w:hint="eastAsia"/>
          <w:b/>
          <w:bCs/>
          <w:u w:val="single"/>
          <w:lang w:eastAsia="zh-CN"/>
        </w:rPr>
        <w:t>:</w:t>
      </w:r>
      <w:r>
        <w:rPr>
          <w:rFonts w:cstheme="minorHAnsi" w:hint="eastAsia"/>
          <w:b/>
          <w:bCs/>
          <w:lang w:eastAsia="zh-CN"/>
        </w:rPr>
        <w:t xml:space="preserve"> </w:t>
      </w:r>
      <w:r w:rsidR="001372C3">
        <w:rPr>
          <w:rFonts w:cstheme="minorHAnsi"/>
          <w:b/>
          <w:bCs/>
          <w:lang w:eastAsia="zh-CN"/>
        </w:rPr>
        <w:t xml:space="preserve">3.4.1, 3.4.2, </w:t>
      </w:r>
      <w:r>
        <w:rPr>
          <w:rFonts w:cstheme="minorHAnsi" w:hint="eastAsia"/>
          <w:b/>
          <w:bCs/>
          <w:lang w:eastAsia="zh-CN"/>
        </w:rPr>
        <w:t>3.6.3,</w:t>
      </w:r>
      <w:r w:rsidR="00CF18E8">
        <w:rPr>
          <w:rFonts w:cstheme="minorHAnsi"/>
          <w:b/>
          <w:bCs/>
          <w:lang w:eastAsia="zh-CN"/>
        </w:rPr>
        <w:t xml:space="preserve"> </w:t>
      </w:r>
      <w:r w:rsidR="001372C3">
        <w:rPr>
          <w:rFonts w:cstheme="minorHAnsi"/>
          <w:b/>
          <w:bCs/>
          <w:lang w:eastAsia="zh-CN"/>
        </w:rPr>
        <w:t>3.6.4,</w:t>
      </w:r>
      <w:r w:rsidR="00CF18E8">
        <w:rPr>
          <w:rFonts w:cstheme="minorHAnsi"/>
          <w:b/>
          <w:bCs/>
          <w:lang w:eastAsia="zh-CN"/>
        </w:rPr>
        <w:t xml:space="preserve"> </w:t>
      </w:r>
      <w:r w:rsidR="001372C3">
        <w:rPr>
          <w:rFonts w:cstheme="minorHAnsi"/>
          <w:b/>
          <w:bCs/>
          <w:lang w:eastAsia="zh-CN"/>
        </w:rPr>
        <w:t>3.7.1,</w:t>
      </w:r>
      <w:r w:rsidR="00CF18E8">
        <w:rPr>
          <w:rFonts w:cstheme="minorHAnsi"/>
          <w:b/>
          <w:bCs/>
          <w:lang w:eastAsia="zh-CN"/>
        </w:rPr>
        <w:t xml:space="preserve"> </w:t>
      </w:r>
      <w:r w:rsidR="001372C3">
        <w:rPr>
          <w:rFonts w:cstheme="minorHAnsi"/>
          <w:b/>
          <w:bCs/>
          <w:lang w:eastAsia="zh-CN"/>
        </w:rPr>
        <w:t>3.7.2,</w:t>
      </w:r>
      <w:r w:rsidR="00CF18E8">
        <w:rPr>
          <w:rFonts w:cstheme="minorHAnsi"/>
          <w:b/>
          <w:bCs/>
          <w:lang w:eastAsia="zh-CN"/>
        </w:rPr>
        <w:t xml:space="preserve"> </w:t>
      </w:r>
      <w:r w:rsidR="001372C3">
        <w:rPr>
          <w:rFonts w:cstheme="minorHAnsi"/>
          <w:b/>
          <w:bCs/>
          <w:lang w:eastAsia="zh-CN"/>
        </w:rPr>
        <w:t>3.7.</w:t>
      </w:r>
      <w:r w:rsidR="00CF18E8">
        <w:rPr>
          <w:rFonts w:cstheme="minorHAnsi"/>
          <w:b/>
          <w:bCs/>
          <w:lang w:eastAsia="zh-CN"/>
        </w:rPr>
        <w:t>4, 3.7.5, 3.8.1, 3.8.2, 4.1.1.</w:t>
      </w:r>
    </w:p>
    <w:p w14:paraId="3497BE93" w14:textId="016CD0AC" w:rsidR="003E1A57" w:rsidRPr="002E5B20" w:rsidRDefault="00B87D61" w:rsidP="002E5B20">
      <w:pPr>
        <w:spacing w:before="120"/>
        <w:ind w:left="720"/>
        <w:rPr>
          <w:rFonts w:cstheme="minorHAnsi"/>
          <w:b/>
          <w:bCs/>
          <w:lang w:eastAsia="zh-CN"/>
        </w:rPr>
      </w:pPr>
      <w:r w:rsidRPr="00B87D61">
        <w:rPr>
          <w:rFonts w:cstheme="minorHAnsi"/>
          <w:b/>
          <w:bCs/>
          <w:i/>
          <w:iCs/>
          <w:color w:val="3333FF"/>
          <w:lang w:eastAsia="zh-CN"/>
        </w:rPr>
        <w:t>Videographer:</w:t>
      </w:r>
      <w:r w:rsidRPr="00F51EC3">
        <w:rPr>
          <w:rFonts w:cstheme="minorHAnsi"/>
          <w:i/>
          <w:iCs/>
          <w:color w:val="3333FF"/>
          <w:lang w:eastAsia="zh-CN"/>
        </w:rPr>
        <w:t xml:space="preserve"> Please film the above-mentioned shots using a scope kit</w:t>
      </w:r>
    </w:p>
    <w:p w14:paraId="4B20EAF0" w14:textId="032BD677" w:rsidR="005F1ADF" w:rsidRDefault="005F1ADF" w:rsidP="005F1ADF">
      <w:pPr>
        <w:spacing w:before="120"/>
        <w:ind w:left="216" w:hanging="216"/>
        <w:rPr>
          <w:rFonts w:cstheme="minorHAnsi"/>
          <w:b/>
          <w:bCs/>
          <w:lang w:eastAsia="zh-CN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commentRangeStart w:id="1"/>
      <w:r w:rsidR="00EB59D2">
        <w:rPr>
          <w:rFonts w:cstheme="minorHAnsi"/>
          <w:b/>
          <w:bCs/>
          <w:lang w:eastAsia="zh-CN"/>
        </w:rPr>
        <w:t>Yes</w:t>
      </w:r>
      <w:commentRangeEnd w:id="1"/>
      <w:r w:rsidR="00EB59D2">
        <w:rPr>
          <w:rStyle w:val="CommentReference"/>
          <w:rFonts w:cstheme="minorHAnsi"/>
          <w:b/>
          <w:bCs/>
          <w:sz w:val="24"/>
          <w:szCs w:val="24"/>
          <w:lang w:eastAsia="zh-CN"/>
        </w:rPr>
        <w:commentReference w:id="1"/>
      </w:r>
    </w:p>
    <w:p w14:paraId="4E06CC7B" w14:textId="77777777" w:rsidR="00EB59D2" w:rsidRDefault="00EB59D2" w:rsidP="00EB59D2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75DF7C59" w14:textId="77777777" w:rsidR="00EB59D2" w:rsidRDefault="00EB59D2" w:rsidP="00EB59D2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24C5A990" w14:textId="19B2513B" w:rsidR="00EB59D2" w:rsidRPr="00B07A3B" w:rsidRDefault="00EB59D2" w:rsidP="00F85DF5">
      <w:pPr>
        <w:spacing w:before="120"/>
        <w:ind w:left="709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06D41B4F" w14:textId="056FC2BB" w:rsidR="00A54F24" w:rsidRPr="00B0535D" w:rsidRDefault="00DF60F3" w:rsidP="00B0535D">
      <w:pPr>
        <w:spacing w:before="120"/>
        <w:ind w:left="709"/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 w:rsidR="00A66A63"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 w:rsidR="00A66A63">
        <w:br/>
      </w:r>
      <w:hyperlink r:id="rId14" w:history="1">
        <w:r w:rsidR="00A66A63" w:rsidRPr="00A66A63">
          <w:rPr>
            <w:rStyle w:val="Hyperlink"/>
            <w:b/>
            <w:bCs/>
            <w:highlight w:val="yellow"/>
          </w:rPr>
          <w:t>https://review.jove.com/account/file-uploader?src=21618143</w:t>
        </w:r>
      </w:hyperlink>
      <w:bookmarkStart w:id="2" w:name="_Hlk201650592"/>
    </w:p>
    <w:bookmarkEnd w:id="2"/>
    <w:p w14:paraId="0765245B" w14:textId="77777777" w:rsidR="002E5B20" w:rsidRDefault="002E5B20" w:rsidP="00DF60F3">
      <w:pPr>
        <w:spacing w:before="120"/>
        <w:ind w:left="709" w:hanging="709"/>
        <w:rPr>
          <w:rFonts w:eastAsia="Times New Roman" w:cstheme="minorHAnsi"/>
          <w:b/>
        </w:rPr>
      </w:pPr>
    </w:p>
    <w:p w14:paraId="7A03162F" w14:textId="1844184E" w:rsidR="005F1ADF" w:rsidRPr="00B07A3B" w:rsidRDefault="009A2C33" w:rsidP="00DF60F3">
      <w:pPr>
        <w:spacing w:before="120"/>
        <w:ind w:left="709" w:hanging="709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C97FC7">
        <w:rPr>
          <w:rFonts w:cstheme="minorHAnsi" w:hint="eastAsia"/>
          <w:b/>
          <w:bCs/>
          <w:lang w:eastAsia="zh-CN"/>
        </w:rPr>
        <w:t>Yes</w:t>
      </w:r>
    </w:p>
    <w:p w14:paraId="3699EE4F" w14:textId="24DE5544" w:rsidR="003E1A57" w:rsidRPr="002E5B20" w:rsidRDefault="005F1ADF" w:rsidP="002E5B20">
      <w:pPr>
        <w:spacing w:before="120"/>
        <w:ind w:firstLine="11"/>
        <w:rPr>
          <w:rFonts w:cstheme="minorHAnsi"/>
          <w:lang w:eastAsia="zh-CN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3E1A57">
        <w:rPr>
          <w:rFonts w:cstheme="minorHAnsi"/>
          <w:lang w:eastAsia="zh-CN"/>
        </w:rPr>
        <w:t xml:space="preserve"> </w:t>
      </w:r>
      <w:r w:rsidR="00C97FC7" w:rsidRPr="003E1A57">
        <w:rPr>
          <w:rFonts w:eastAsia="Times New Roman" w:cstheme="minorHAnsi"/>
          <w:b/>
          <w:bCs/>
        </w:rPr>
        <w:t>We will need to film in two laboratories and one conference room, and they are all located in the same building.</w:t>
      </w:r>
    </w:p>
    <w:p w14:paraId="3BEE346D" w14:textId="77777777" w:rsidR="002E5B20" w:rsidRDefault="002E5B20" w:rsidP="003E1A57">
      <w:pPr>
        <w:spacing w:before="120"/>
        <w:rPr>
          <w:rFonts w:eastAsia="Times New Roman" w:cstheme="minorHAnsi"/>
          <w:b/>
          <w:bCs/>
        </w:rPr>
      </w:pPr>
    </w:p>
    <w:p w14:paraId="32DAE90F" w14:textId="5AC11277" w:rsidR="003326AD" w:rsidRDefault="00500FA1" w:rsidP="003E1A57">
      <w:pPr>
        <w:spacing w:before="120"/>
        <w:rPr>
          <w:rFonts w:cstheme="minorHAnsi"/>
          <w:b/>
          <w:sz w:val="22"/>
          <w:szCs w:val="22"/>
          <w:lang w:eastAsia="zh-CN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</w:t>
      </w:r>
      <w:r w:rsidRPr="00F350C0">
        <w:rPr>
          <w:sz w:val="28"/>
          <w:szCs w:val="26"/>
        </w:rPr>
        <w:t xml:space="preserve"> </w:t>
      </w:r>
      <w:r w:rsidR="00287689" w:rsidRPr="00F350C0">
        <w:rPr>
          <w:rFonts w:cstheme="minorHAnsi" w:hint="eastAsia"/>
          <w:b/>
          <w:lang w:eastAsia="zh-CN"/>
        </w:rPr>
        <w:t>Yes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6C0C70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E76DAA">
        <w:rPr>
          <w:rFonts w:cstheme="minorHAnsi"/>
          <w:bCs/>
          <w:sz w:val="22"/>
          <w:szCs w:val="22"/>
        </w:rPr>
        <w:t>14</w:t>
      </w:r>
    </w:p>
    <w:p w14:paraId="054B20C8" w14:textId="7074E613" w:rsidR="008C7347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E76DAA">
        <w:rPr>
          <w:rFonts w:cstheme="minorHAnsi"/>
          <w:bCs/>
          <w:sz w:val="22"/>
          <w:szCs w:val="22"/>
        </w:rPr>
        <w:t>50</w:t>
      </w:r>
      <w:r w:rsidRPr="00B07A3B">
        <w:rPr>
          <w:rFonts w:cstheme="minorHAnsi"/>
          <w:b/>
          <w:sz w:val="22"/>
          <w:szCs w:val="22"/>
        </w:rPr>
        <w:t xml:space="preserve"> </w:t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ED71574" w:rsidR="007D61A8" w:rsidRPr="00E45FAA" w:rsidRDefault="004F34B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Xinyue Lu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242E99">
        <w:rPr>
          <w:rFonts w:cstheme="minorHAnsi" w:hint="eastAsia"/>
          <w:lang w:eastAsia="zh-CN"/>
        </w:rPr>
        <w:t xml:space="preserve">We </w:t>
      </w:r>
      <w:r w:rsidR="00242E99" w:rsidRPr="00242E99">
        <w:rPr>
          <w:rFonts w:cstheme="minorHAnsi"/>
        </w:rPr>
        <w:t xml:space="preserve">use CRISPR-based endogenous tagging to study the localization and dynamics of germline proteins in </w:t>
      </w:r>
      <w:r w:rsidR="00242E99" w:rsidRPr="00242E99">
        <w:rPr>
          <w:rFonts w:cstheme="minorHAnsi"/>
          <w:i/>
          <w:iCs/>
        </w:rPr>
        <w:t>C. elegans</w:t>
      </w:r>
      <w:r w:rsidR="00242E99" w:rsidRPr="00242E99">
        <w:rPr>
          <w:rFonts w:cstheme="minorHAnsi"/>
        </w:rPr>
        <w:t>.</w:t>
      </w:r>
    </w:p>
    <w:p w14:paraId="70DF0EA9" w14:textId="14CC684E" w:rsidR="00E45FAA" w:rsidRPr="00E45FAA" w:rsidRDefault="00E45FAA" w:rsidP="00E45FAA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6719BF9B" w:rsidR="007D61A8" w:rsidRPr="00542AAB" w:rsidRDefault="004F34BC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Xinyue Lu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6E7007" w:rsidRPr="006E7007">
        <w:rPr>
          <w:rFonts w:cstheme="minorHAnsi"/>
        </w:rPr>
        <w:t>Conventional transgenes may affect germline expression, but this protocol tags proteins at the endogenous locus under native control.</w:t>
      </w:r>
    </w:p>
    <w:p w14:paraId="5A8E5C6A" w14:textId="1F23193F" w:rsidR="00542AAB" w:rsidRPr="00542AAB" w:rsidRDefault="00542AAB" w:rsidP="00542AAB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7E89C4DE" w:rsidR="00D75084" w:rsidRPr="00542AAB" w:rsidRDefault="00E633C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Lin Cheng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2565DA" w:rsidRPr="002565DA">
        <w:rPr>
          <w:rFonts w:cstheme="minorHAnsi"/>
        </w:rPr>
        <w:t xml:space="preserve">This protocol enables </w:t>
      </w:r>
      <w:r w:rsidR="002565DA" w:rsidRPr="002565DA">
        <w:rPr>
          <w:rFonts w:cstheme="minorHAnsi"/>
          <w:i/>
          <w:iCs/>
        </w:rPr>
        <w:t>in vivo</w:t>
      </w:r>
      <w:r w:rsidR="002565DA" w:rsidRPr="002565DA">
        <w:rPr>
          <w:rFonts w:cstheme="minorHAnsi"/>
        </w:rPr>
        <w:t xml:space="preserve"> analysis of protein localization and dynamics in the </w:t>
      </w:r>
      <w:r w:rsidR="002565DA" w:rsidRPr="002565DA">
        <w:rPr>
          <w:rFonts w:cstheme="minorHAnsi"/>
          <w:i/>
          <w:iCs/>
        </w:rPr>
        <w:t>C. elegans</w:t>
      </w:r>
      <w:r w:rsidR="002565DA" w:rsidRPr="002565DA">
        <w:rPr>
          <w:rFonts w:cstheme="minorHAnsi"/>
        </w:rPr>
        <w:t xml:space="preserve"> germ</w:t>
      </w:r>
      <w:r w:rsidR="002565DA">
        <w:rPr>
          <w:rFonts w:cstheme="minorHAnsi" w:hint="eastAsia"/>
          <w:lang w:eastAsia="zh-CN"/>
        </w:rPr>
        <w:t>l</w:t>
      </w:r>
      <w:r w:rsidR="002565DA" w:rsidRPr="002565DA">
        <w:rPr>
          <w:rFonts w:cstheme="minorHAnsi"/>
        </w:rPr>
        <w:t>ine.</w:t>
      </w:r>
    </w:p>
    <w:p w14:paraId="33298C68" w14:textId="72CD2869" w:rsidR="00542AAB" w:rsidRPr="006145BF" w:rsidRDefault="00542AAB" w:rsidP="006145B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538A6E0E" w:rsidR="007D61A8" w:rsidRPr="006145BF" w:rsidRDefault="00E633C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Lin Cheng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E70652" w:rsidRPr="00E70652">
        <w:rPr>
          <w:rFonts w:cstheme="minorHAnsi"/>
        </w:rPr>
        <w:t>Careful tag design and thorough validation are essential to preserve protein function and minimize false-positive candidates.</w:t>
      </w:r>
    </w:p>
    <w:p w14:paraId="2B1D0FEC" w14:textId="7F3637A9" w:rsidR="006145BF" w:rsidRPr="006145BF" w:rsidRDefault="006145BF" w:rsidP="006145B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3B7A430" w14:textId="37ACA5C9" w:rsidR="00622BE8" w:rsidRPr="006145BF" w:rsidRDefault="00E633C1" w:rsidP="006145B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lastRenderedPageBreak/>
        <w:t>Lin Cheng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C3090F" w:rsidRPr="00C3090F">
        <w:rPr>
          <w:rFonts w:cstheme="minorHAnsi"/>
        </w:rPr>
        <w:t>Future studies can use this workflow to track protein localization and explore potential interactions during germline development.</w:t>
      </w:r>
    </w:p>
    <w:p w14:paraId="231DA168" w14:textId="6DEC7A2E" w:rsidR="006145BF" w:rsidRPr="006145BF" w:rsidRDefault="006145BF" w:rsidP="006145B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1E378C61" w:rsidR="00FF25E5" w:rsidRDefault="00A13CC3" w:rsidP="00D40494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6223F698" w14:textId="77777777" w:rsidR="00D42FA3" w:rsidRPr="0062081E" w:rsidRDefault="00D42FA3" w:rsidP="00D42FA3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18B808E0" w14:textId="77777777" w:rsidR="00D42FA3" w:rsidRPr="0062081E" w:rsidRDefault="00D42FA3" w:rsidP="00D42FA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739432D" w14:textId="77777777" w:rsidR="00D42FA3" w:rsidRPr="0062081E" w:rsidRDefault="00D42FA3" w:rsidP="00D42FA3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AD31255" w14:textId="77777777" w:rsidR="00D42FA3" w:rsidRPr="0062081E" w:rsidRDefault="00D42FA3" w:rsidP="00D42FA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E72F975" w14:textId="77777777" w:rsidR="00D42FA3" w:rsidRPr="0062081E" w:rsidRDefault="00D42FA3" w:rsidP="00D42FA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0BD8C849" w14:textId="77777777" w:rsidR="00D42FA3" w:rsidRPr="0062081E" w:rsidRDefault="00D42FA3" w:rsidP="00D42FA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168856A3" w14:textId="77777777" w:rsidR="00D42FA3" w:rsidRPr="0062081E" w:rsidRDefault="00D42FA3" w:rsidP="00D42FA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077074F3" w14:textId="77777777" w:rsidR="00D42FA3" w:rsidRPr="0062081E" w:rsidRDefault="00D42FA3" w:rsidP="00D42FA3">
      <w:pPr>
        <w:spacing w:before="120"/>
        <w:rPr>
          <w:rFonts w:ascii="Calibri" w:hAnsi="Calibri" w:cs="Calibri"/>
          <w:lang w:val="en-IN"/>
        </w:rPr>
      </w:pPr>
    </w:p>
    <w:p w14:paraId="00433791" w14:textId="77777777" w:rsidR="00D42FA3" w:rsidRPr="002D2798" w:rsidRDefault="00D42FA3" w:rsidP="00D42FA3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2DB76C60" w14:textId="122F049B" w:rsidR="00D42FA3" w:rsidRPr="0062081E" w:rsidRDefault="003E1A57" w:rsidP="00D42FA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SimSun" w:hint="eastAsia"/>
          <w:lang w:eastAsia="zh-CN"/>
        </w:rPr>
        <w:t>Peng Wang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SimSun" w:hint="eastAsia"/>
          <w:lang w:eastAsia="zh-CN"/>
        </w:rPr>
        <w:t>Professor</w:t>
      </w:r>
      <w:r w:rsidR="00D42FA3" w:rsidRPr="0062081E">
        <w:rPr>
          <w:rFonts w:ascii="Calibri" w:hAnsi="Calibri" w:cs="Calibri"/>
        </w:rPr>
        <w:t>: (authors will present their testimonial statements live)</w:t>
      </w:r>
    </w:p>
    <w:p w14:paraId="70C56947" w14:textId="77777777" w:rsidR="00D42FA3" w:rsidRPr="00664D59" w:rsidRDefault="00D42FA3" w:rsidP="00D42FA3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6064BF2E" w14:textId="43A47906" w:rsidR="00D42FA3" w:rsidRPr="00C25D99" w:rsidRDefault="003E1A57" w:rsidP="00D42FA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SimSun" w:hint="eastAsia"/>
          <w:lang w:eastAsia="zh-CN"/>
        </w:rPr>
        <w:t>Peng Wang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SimSun" w:hint="eastAsia"/>
          <w:lang w:eastAsia="zh-CN"/>
        </w:rPr>
        <w:t>Professor</w:t>
      </w:r>
      <w:r w:rsidR="00D42FA3" w:rsidRPr="0062081E">
        <w:rPr>
          <w:rFonts w:ascii="Calibri" w:hAnsi="Calibri" w:cs="Calibri"/>
        </w:rPr>
        <w:t xml:space="preserve">: </w:t>
      </w:r>
      <w:r w:rsidR="00D42FA3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75A2246" w14:textId="77777777" w:rsidR="00D42FA3" w:rsidRDefault="00D42FA3" w:rsidP="005A02B6">
      <w:pPr>
        <w:pStyle w:val="Heading1"/>
        <w:rPr>
          <w:rFonts w:cstheme="minorHAnsi"/>
        </w:rPr>
      </w:pPr>
    </w:p>
    <w:p w14:paraId="260490A4" w14:textId="77777777" w:rsidR="00D42FA3" w:rsidRDefault="00D42FA3" w:rsidP="005A02B6">
      <w:pPr>
        <w:pStyle w:val="Heading1"/>
        <w:rPr>
          <w:rFonts w:cstheme="minorHAnsi"/>
        </w:rPr>
      </w:pPr>
    </w:p>
    <w:p w14:paraId="29F72F84" w14:textId="77777777" w:rsidR="00D42FA3" w:rsidRDefault="00D42FA3" w:rsidP="005A02B6">
      <w:pPr>
        <w:pStyle w:val="Heading1"/>
        <w:rPr>
          <w:rFonts w:cstheme="minorHAnsi"/>
        </w:rPr>
      </w:pPr>
    </w:p>
    <w:p w14:paraId="4CE401C0" w14:textId="77777777" w:rsidR="00D42FA3" w:rsidRDefault="00D42FA3" w:rsidP="005A02B6">
      <w:pPr>
        <w:pStyle w:val="Heading1"/>
        <w:rPr>
          <w:rFonts w:cstheme="minorHAnsi"/>
        </w:rPr>
      </w:pPr>
    </w:p>
    <w:p w14:paraId="45606B6E" w14:textId="77777777" w:rsidR="00542AAB" w:rsidRDefault="00542AAB" w:rsidP="00542AAB"/>
    <w:p w14:paraId="4EE4AE76" w14:textId="77777777" w:rsidR="00542AAB" w:rsidRDefault="00542AAB" w:rsidP="00542AAB"/>
    <w:p w14:paraId="1F704DA8" w14:textId="77777777" w:rsidR="006D1809" w:rsidRDefault="006D1809" w:rsidP="00542AAB"/>
    <w:p w14:paraId="272FE7F6" w14:textId="77777777" w:rsidR="006D1809" w:rsidRDefault="006D1809" w:rsidP="00542AAB"/>
    <w:p w14:paraId="138C2D49" w14:textId="77777777" w:rsidR="00542AAB" w:rsidRDefault="00542AAB" w:rsidP="00542AAB"/>
    <w:p w14:paraId="5F156ADE" w14:textId="77777777" w:rsidR="00542AAB" w:rsidRDefault="00542AAB" w:rsidP="00542AAB"/>
    <w:p w14:paraId="424021DC" w14:textId="77777777" w:rsidR="00542AAB" w:rsidRPr="00542AAB" w:rsidRDefault="00542AAB" w:rsidP="00542AAB"/>
    <w:p w14:paraId="1CEA460B" w14:textId="0AE6A21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EF0147A" w:rsidR="00CE10F2" w:rsidRPr="002A0F28" w:rsidRDefault="002A0F28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Germline </w:t>
      </w:r>
      <w:r w:rsidR="004023AA" w:rsidRPr="004023AA">
        <w:rPr>
          <w:rFonts w:cstheme="minorHAnsi"/>
          <w:b/>
          <w:bCs/>
        </w:rPr>
        <w:t xml:space="preserve">Target Gene Selection and CRISPR Component Design in </w:t>
      </w:r>
      <w:r w:rsidR="00E52218" w:rsidRPr="00E52218">
        <w:rPr>
          <w:rFonts w:cstheme="minorHAnsi"/>
          <w:b/>
          <w:bCs/>
          <w:i/>
          <w:iCs/>
        </w:rPr>
        <w:t>Caenorhabditis elegans</w:t>
      </w:r>
    </w:p>
    <w:p w14:paraId="314C5FBA" w14:textId="07E24187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633C1">
        <w:rPr>
          <w:rFonts w:cstheme="minorHAnsi" w:hint="eastAsia"/>
          <w:lang w:eastAsia="zh-CN"/>
        </w:rPr>
        <w:t>Xiaowen Sun</w:t>
      </w:r>
    </w:p>
    <w:p w14:paraId="24C6B477" w14:textId="71C37DB0" w:rsidR="00125924" w:rsidRPr="00B6710C" w:rsidRDefault="00B978CF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6710C">
        <w:rPr>
          <w:rFonts w:cstheme="minorHAnsi"/>
          <w:color w:val="7030A0"/>
        </w:rPr>
        <w:t xml:space="preserve">To begin, </w:t>
      </w:r>
      <w:r w:rsidR="006E6B4B" w:rsidRPr="00B6710C">
        <w:rPr>
          <w:rFonts w:cstheme="minorHAnsi"/>
          <w:color w:val="7030A0"/>
        </w:rPr>
        <w:t>identify the candidate genes with predominant expression in the gonad or germ cells using</w:t>
      </w:r>
      <w:r w:rsidR="00DD2E6A" w:rsidRPr="00B6710C">
        <w:rPr>
          <w:rFonts w:cstheme="minorHAnsi"/>
          <w:color w:val="7030A0"/>
        </w:rPr>
        <w:t xml:space="preserve"> </w:t>
      </w:r>
      <w:r w:rsidR="008B1332" w:rsidRPr="00B6710C">
        <w:rPr>
          <w:rFonts w:cstheme="minorHAnsi"/>
          <w:color w:val="7030A0"/>
        </w:rPr>
        <w:t>public databases and published literature</w:t>
      </w:r>
      <w:r w:rsidR="00951E4C" w:rsidRPr="00B6710C">
        <w:rPr>
          <w:rFonts w:cstheme="minorHAnsi"/>
          <w:color w:val="7030A0"/>
        </w:rPr>
        <w:t xml:space="preserve"> </w:t>
      </w:r>
      <w:r w:rsidR="008A70F3" w:rsidRPr="00B6710C">
        <w:rPr>
          <w:rFonts w:cstheme="minorHAnsi"/>
          <w:b/>
          <w:bCs/>
          <w:color w:val="7030A0"/>
        </w:rPr>
        <w:t>[1]</w:t>
      </w:r>
      <w:r w:rsidR="008A70F3" w:rsidRPr="00B6710C">
        <w:rPr>
          <w:rFonts w:cstheme="minorHAnsi"/>
          <w:color w:val="7030A0"/>
        </w:rPr>
        <w:t xml:space="preserve">. </w:t>
      </w:r>
      <w:r w:rsidR="00D869AB" w:rsidRPr="00B6710C">
        <w:rPr>
          <w:rFonts w:cstheme="minorHAnsi"/>
          <w:color w:val="7030A0"/>
        </w:rPr>
        <w:t>Analyze the protein features and select an appropriate tagging site</w:t>
      </w:r>
      <w:r w:rsidR="00993376" w:rsidRPr="00B6710C">
        <w:rPr>
          <w:rFonts w:cstheme="minorHAnsi"/>
          <w:color w:val="7030A0"/>
        </w:rPr>
        <w:t xml:space="preserve"> </w:t>
      </w:r>
      <w:r w:rsidR="00993376" w:rsidRPr="00B6710C">
        <w:rPr>
          <w:rFonts w:cstheme="minorHAnsi"/>
          <w:b/>
          <w:bCs/>
          <w:color w:val="7030A0"/>
        </w:rPr>
        <w:t>[2]</w:t>
      </w:r>
      <w:r w:rsidR="00993376" w:rsidRPr="00B6710C">
        <w:rPr>
          <w:rFonts w:cstheme="minorHAnsi"/>
          <w:color w:val="7030A0"/>
        </w:rPr>
        <w:t xml:space="preserve">. </w:t>
      </w:r>
      <w:r w:rsidR="00BA1B49" w:rsidRPr="00B6710C">
        <w:rPr>
          <w:rFonts w:cstheme="minorHAnsi"/>
          <w:color w:val="7030A0"/>
        </w:rPr>
        <w:t xml:space="preserve">Record the </w:t>
      </w:r>
      <w:r w:rsidR="00931CEA" w:rsidRPr="00B6710C">
        <w:rPr>
          <w:rFonts w:cstheme="minorHAnsi"/>
          <w:color w:val="7030A0"/>
        </w:rPr>
        <w:t xml:space="preserve">target isoform </w:t>
      </w:r>
      <w:r w:rsidR="00BA1B49" w:rsidRPr="00B6710C">
        <w:rPr>
          <w:rFonts w:cstheme="minorHAnsi"/>
          <w:color w:val="7030A0"/>
        </w:rPr>
        <w:t xml:space="preserve">and the tag insertion </w:t>
      </w:r>
      <w:r w:rsidR="00931CEA" w:rsidRPr="00B6710C">
        <w:rPr>
          <w:rFonts w:cstheme="minorHAnsi"/>
          <w:color w:val="7030A0"/>
        </w:rPr>
        <w:t>site</w:t>
      </w:r>
      <w:r w:rsidR="00BA1B49" w:rsidRPr="00B6710C">
        <w:rPr>
          <w:rFonts w:cstheme="minorHAnsi"/>
          <w:color w:val="7030A0"/>
        </w:rPr>
        <w:t xml:space="preserve"> </w:t>
      </w:r>
      <w:r w:rsidR="003C083E" w:rsidRPr="00B6710C">
        <w:rPr>
          <w:rFonts w:cstheme="minorHAnsi"/>
          <w:color w:val="7030A0"/>
        </w:rPr>
        <w:t>to enable</w:t>
      </w:r>
      <w:r w:rsidR="00BA1B49" w:rsidRPr="00B6710C">
        <w:rPr>
          <w:rFonts w:cstheme="minorHAnsi"/>
          <w:color w:val="7030A0"/>
        </w:rPr>
        <w:t xml:space="preserve"> guide RNA </w:t>
      </w:r>
      <w:r w:rsidR="008D553F" w:rsidRPr="00B6710C">
        <w:rPr>
          <w:rFonts w:cstheme="minorHAnsi"/>
          <w:i/>
          <w:iCs/>
          <w:color w:val="EE0000"/>
        </w:rPr>
        <w:t>(R-N-A)</w:t>
      </w:r>
      <w:r w:rsidR="008D553F" w:rsidRPr="00B6710C">
        <w:rPr>
          <w:rFonts w:cstheme="minorHAnsi"/>
          <w:color w:val="7030A0"/>
        </w:rPr>
        <w:t xml:space="preserve"> </w:t>
      </w:r>
      <w:r w:rsidR="00BA1B49" w:rsidRPr="00B6710C">
        <w:rPr>
          <w:rFonts w:cstheme="minorHAnsi"/>
          <w:color w:val="7030A0"/>
        </w:rPr>
        <w:t>and donor template design</w:t>
      </w:r>
      <w:r w:rsidR="003C083E" w:rsidRPr="00B6710C">
        <w:rPr>
          <w:rFonts w:cstheme="minorHAnsi"/>
          <w:color w:val="7030A0"/>
        </w:rPr>
        <w:t xml:space="preserve"> </w:t>
      </w:r>
      <w:r w:rsidR="003C083E" w:rsidRPr="00B6710C">
        <w:rPr>
          <w:rFonts w:cstheme="minorHAnsi"/>
          <w:b/>
          <w:bCs/>
          <w:color w:val="7030A0"/>
        </w:rPr>
        <w:t>[3]</w:t>
      </w:r>
      <w:r w:rsidR="003C083E" w:rsidRPr="00B6710C">
        <w:rPr>
          <w:rFonts w:cstheme="minorHAnsi"/>
          <w:color w:val="7030A0"/>
        </w:rPr>
        <w:t xml:space="preserve">. </w:t>
      </w:r>
    </w:p>
    <w:p w14:paraId="4378A097" w14:textId="4353463C" w:rsidR="00B7133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F10AC5">
        <w:rPr>
          <w:rFonts w:cstheme="minorHAnsi"/>
        </w:rPr>
        <w:t xml:space="preserve">Talent </w:t>
      </w:r>
      <w:r w:rsidR="00B7133C">
        <w:rPr>
          <w:rFonts w:cstheme="minorHAnsi"/>
        </w:rPr>
        <w:t>analyzing</w:t>
      </w:r>
      <w:r w:rsidR="00F10AC5">
        <w:rPr>
          <w:rFonts w:cstheme="minorHAnsi"/>
        </w:rPr>
        <w:t xml:space="preserve"> </w:t>
      </w:r>
      <w:r w:rsidR="00B7133C">
        <w:rPr>
          <w:rFonts w:cstheme="minorHAnsi"/>
        </w:rPr>
        <w:t>literature</w:t>
      </w:r>
      <w:r w:rsidR="00F10AC5">
        <w:rPr>
          <w:rFonts w:cstheme="minorHAnsi"/>
        </w:rPr>
        <w:t xml:space="preserve"> to identify </w:t>
      </w:r>
      <w:r w:rsidR="00B7133C">
        <w:rPr>
          <w:rFonts w:cstheme="minorHAnsi"/>
        </w:rPr>
        <w:t>target genes.</w:t>
      </w:r>
    </w:p>
    <w:p w14:paraId="7605F9E4" w14:textId="7CD6FB60" w:rsidR="00C34F4C" w:rsidRPr="00257931" w:rsidRDefault="000A47E2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C5501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="007E66E9">
        <w:rPr>
          <w:rFonts w:cstheme="minorHAnsi"/>
        </w:rPr>
        <w:t>Talent studying the protein features and conf</w:t>
      </w:r>
      <w:r w:rsidR="00904859">
        <w:rPr>
          <w:rFonts w:cstheme="minorHAnsi"/>
        </w:rPr>
        <w:t>o</w:t>
      </w:r>
      <w:r w:rsidR="007E66E9">
        <w:rPr>
          <w:rFonts w:cstheme="minorHAnsi"/>
        </w:rPr>
        <w:t>rmations</w:t>
      </w:r>
      <w:r w:rsidR="00904859">
        <w:rPr>
          <w:rFonts w:cstheme="minorHAnsi"/>
          <w:i/>
          <w:iCs/>
          <w:color w:val="222222"/>
          <w:shd w:val="clear" w:color="auto" w:fill="FFFFFF"/>
        </w:rPr>
        <w:t xml:space="preserve"> </w:t>
      </w:r>
      <w:r w:rsidR="00904859" w:rsidRPr="00904859">
        <w:rPr>
          <w:rFonts w:cstheme="minorHAnsi"/>
          <w:color w:val="222222"/>
          <w:shd w:val="clear" w:color="auto" w:fill="FFFFFF"/>
        </w:rPr>
        <w:t xml:space="preserve">to select appropriate tagging </w:t>
      </w:r>
      <w:r w:rsidR="001F2A3D" w:rsidRPr="00904859">
        <w:rPr>
          <w:rFonts w:cstheme="minorHAnsi"/>
          <w:color w:val="222222"/>
          <w:shd w:val="clear" w:color="auto" w:fill="FFFFFF"/>
        </w:rPr>
        <w:t>sites.</w:t>
      </w:r>
      <w:r w:rsidR="001F2A3D">
        <w:rPr>
          <w:rFonts w:cstheme="minorHAnsi"/>
          <w:color w:val="222222"/>
          <w:shd w:val="clear" w:color="auto" w:fill="FFFFFF"/>
        </w:rPr>
        <w:t xml:space="preserve"> </w:t>
      </w:r>
    </w:p>
    <w:p w14:paraId="3C2032CF" w14:textId="0065BB93" w:rsidR="00347B68" w:rsidRPr="00806CF3" w:rsidRDefault="000A47E2" w:rsidP="00347B6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C5501">
        <w:rPr>
          <w:rFonts w:cstheme="minorHAnsi"/>
          <w:color w:val="222222"/>
          <w:highlight w:val="yellow"/>
          <w:shd w:val="clear" w:color="auto" w:fill="FFFFFF"/>
        </w:rPr>
        <w:t>SCREEN:</w:t>
      </w:r>
      <w:r>
        <w:rPr>
          <w:rFonts w:cstheme="minorHAnsi"/>
          <w:color w:val="222222"/>
          <w:shd w:val="clear" w:color="auto" w:fill="FFFFFF"/>
        </w:rPr>
        <w:t xml:space="preserve"> </w:t>
      </w:r>
      <w:r w:rsidR="003C52D4">
        <w:rPr>
          <w:rFonts w:cstheme="minorHAnsi"/>
          <w:color w:val="222222"/>
          <w:shd w:val="clear" w:color="auto" w:fill="FFFFFF"/>
        </w:rPr>
        <w:t xml:space="preserve">Talent recording the </w:t>
      </w:r>
      <w:r w:rsidR="00347B68">
        <w:rPr>
          <w:rFonts w:cstheme="minorHAnsi"/>
          <w:color w:val="222222"/>
          <w:shd w:val="clear" w:color="auto" w:fill="FFFFFF"/>
        </w:rPr>
        <w:t xml:space="preserve">target isoform and </w:t>
      </w:r>
      <w:r w:rsidR="003C52D4">
        <w:rPr>
          <w:rFonts w:cstheme="minorHAnsi"/>
          <w:color w:val="222222"/>
          <w:shd w:val="clear" w:color="auto" w:fill="FFFFFF"/>
        </w:rPr>
        <w:t>desired insertion site.</w:t>
      </w:r>
      <w:r w:rsidR="00347B68" w:rsidRPr="00347B68">
        <w:rPr>
          <w:rFonts w:cstheme="minorHAnsi"/>
          <w:color w:val="222222"/>
          <w:shd w:val="clear" w:color="auto" w:fill="FFFFFF"/>
        </w:rPr>
        <w:t xml:space="preserve"> </w:t>
      </w:r>
    </w:p>
    <w:p w14:paraId="6EB42190" w14:textId="77777777" w:rsidR="006A41FA" w:rsidRPr="00C97809" w:rsidRDefault="00806CF3" w:rsidP="006A41FA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br/>
      </w:r>
      <w:hyperlink r:id="rId15" w:history="1">
        <w:r w:rsidRPr="00A66A63">
          <w:rPr>
            <w:rStyle w:val="Hyperlink"/>
            <w:b/>
            <w:bCs/>
            <w:highlight w:val="yellow"/>
          </w:rPr>
          <w:t>https://review.jove.com/account/file-uploader?src=21618143</w:t>
        </w:r>
      </w:hyperlink>
      <w:r w:rsidR="006A41FA">
        <w:br/>
      </w:r>
      <w:r w:rsidR="006A41FA">
        <w:br/>
      </w:r>
      <w:bookmarkStart w:id="3" w:name="_Hlk204179977"/>
      <w:r w:rsidR="006A41FA"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3"/>
      <w:r w:rsidR="006A41FA"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10D4D236" w14:textId="0F787977" w:rsidR="00806CF3" w:rsidRPr="00347B68" w:rsidRDefault="00806CF3" w:rsidP="00806CF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444BD7A" w14:textId="77777777" w:rsidR="00297834" w:rsidRPr="00297834" w:rsidRDefault="00297834" w:rsidP="0029783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  <w:lang w:val="en-IN"/>
        </w:rPr>
      </w:pPr>
      <w:r w:rsidRPr="00297834">
        <w:rPr>
          <w:rFonts w:cstheme="minorHAnsi"/>
          <w:color w:val="7030A0"/>
        </w:rPr>
        <w:t xml:space="preserve">Use the IDT </w:t>
      </w:r>
      <w:r w:rsidRPr="00297834">
        <w:rPr>
          <w:rFonts w:cstheme="minorHAnsi"/>
          <w:i/>
          <w:iCs/>
          <w:color w:val="EE0000"/>
        </w:rPr>
        <w:t>(I-D-T)</w:t>
      </w:r>
      <w:r w:rsidRPr="00297834">
        <w:rPr>
          <w:rFonts w:cstheme="minorHAnsi"/>
          <w:color w:val="7030A0"/>
        </w:rPr>
        <w:t xml:space="preserve"> CRISPR </w:t>
      </w:r>
      <w:r w:rsidRPr="00297834">
        <w:rPr>
          <w:rFonts w:cstheme="minorHAnsi"/>
          <w:i/>
          <w:iCs/>
          <w:color w:val="EE0000"/>
        </w:rPr>
        <w:t>(kris·puh)</w:t>
      </w:r>
      <w:r w:rsidRPr="00297834">
        <w:rPr>
          <w:rFonts w:cstheme="minorHAnsi"/>
          <w:color w:val="7030A0"/>
        </w:rPr>
        <w:t xml:space="preserve"> design tool </w:t>
      </w:r>
      <w:r w:rsidRPr="00297834">
        <w:rPr>
          <w:rFonts w:cstheme="minorHAnsi"/>
          <w:b/>
          <w:bCs/>
          <w:color w:val="7030A0"/>
        </w:rPr>
        <w:t>[1]</w:t>
      </w:r>
      <w:r w:rsidRPr="00297834">
        <w:rPr>
          <w:rFonts w:cstheme="minorHAnsi"/>
          <w:color w:val="7030A0"/>
        </w:rPr>
        <w:t xml:space="preserve"> with </w:t>
      </w:r>
      <w:r w:rsidRPr="00297834">
        <w:rPr>
          <w:rFonts w:cstheme="minorHAnsi"/>
          <w:i/>
          <w:iCs/>
          <w:color w:val="7030A0"/>
        </w:rPr>
        <w:t>C. elegans</w:t>
      </w:r>
      <w:r w:rsidRPr="00297834">
        <w:rPr>
          <w:rFonts w:cstheme="minorHAnsi"/>
          <w:color w:val="7030A0"/>
        </w:rPr>
        <w:t xml:space="preserve"> genomic settings </w:t>
      </w:r>
      <w:r w:rsidRPr="00297834">
        <w:rPr>
          <w:rFonts w:cstheme="minorHAnsi"/>
          <w:b/>
          <w:bCs/>
          <w:color w:val="7030A0"/>
        </w:rPr>
        <w:t>[2]</w:t>
      </w:r>
      <w:r w:rsidRPr="00297834">
        <w:rPr>
          <w:rFonts w:cstheme="minorHAnsi"/>
          <w:color w:val="7030A0"/>
        </w:rPr>
        <w:t xml:space="preserve"> to identify a twenty-nucleotide guide RNA </w:t>
      </w:r>
      <w:r w:rsidRPr="006D1809">
        <w:rPr>
          <w:rFonts w:cstheme="minorHAnsi"/>
          <w:i/>
          <w:iCs/>
          <w:color w:val="EE0000"/>
        </w:rPr>
        <w:t>(R-N-A)</w:t>
      </w:r>
      <w:r w:rsidRPr="00297834">
        <w:rPr>
          <w:rFonts w:cstheme="minorHAnsi"/>
          <w:color w:val="7030A0"/>
        </w:rPr>
        <w:t xml:space="preserve"> or gRNA </w:t>
      </w:r>
      <w:r w:rsidRPr="006D1809">
        <w:rPr>
          <w:rFonts w:cstheme="minorHAnsi"/>
          <w:i/>
          <w:iCs/>
          <w:color w:val="EE0000"/>
        </w:rPr>
        <w:t>(gee-R-N-A)</w:t>
      </w:r>
      <w:r w:rsidRPr="00297834">
        <w:rPr>
          <w:rFonts w:cstheme="minorHAnsi"/>
          <w:color w:val="7030A0"/>
        </w:rPr>
        <w:t xml:space="preserve"> sequence required for Cas9</w:t>
      </w:r>
      <w:r w:rsidRPr="00297834">
        <w:rPr>
          <w:rFonts w:cstheme="minorHAnsi"/>
          <w:b/>
          <w:bCs/>
          <w:color w:val="7030A0"/>
        </w:rPr>
        <w:t xml:space="preserve"> </w:t>
      </w:r>
      <w:r w:rsidRPr="00297834">
        <w:rPr>
          <w:rFonts w:cstheme="minorHAnsi"/>
          <w:i/>
          <w:iCs/>
          <w:color w:val="EE0000"/>
        </w:rPr>
        <w:t xml:space="preserve">(kaz-nine) </w:t>
      </w:r>
      <w:r w:rsidRPr="00297834">
        <w:rPr>
          <w:rFonts w:cstheme="minorHAnsi"/>
          <w:color w:val="7030A0"/>
        </w:rPr>
        <w:t>recognition, ensuring it is positioned upstream of a protospacer adjacent motif or NGG-PAM</w:t>
      </w:r>
      <w:r w:rsidRPr="00297834">
        <w:rPr>
          <w:rFonts w:cstheme="minorHAnsi"/>
          <w:b/>
          <w:bCs/>
          <w:color w:val="7030A0"/>
        </w:rPr>
        <w:t xml:space="preserve"> </w:t>
      </w:r>
      <w:r w:rsidRPr="00297834">
        <w:rPr>
          <w:rFonts w:cstheme="minorHAnsi"/>
          <w:i/>
          <w:iCs/>
          <w:color w:val="EE0000"/>
        </w:rPr>
        <w:t>(N-G-G-pæm)</w:t>
      </w:r>
      <w:r w:rsidRPr="00297834">
        <w:rPr>
          <w:rFonts w:cstheme="minorHAnsi"/>
          <w:color w:val="7030A0"/>
        </w:rPr>
        <w:t xml:space="preserve"> as close as possible to the tag insertion site, while evaluating for strong predicted on-target cutting efficiency and an absence of high-risk off-target sites </w:t>
      </w:r>
      <w:r w:rsidRPr="00297834">
        <w:rPr>
          <w:rFonts w:cstheme="minorHAnsi"/>
          <w:b/>
          <w:bCs/>
          <w:color w:val="7030A0"/>
        </w:rPr>
        <w:t>[3]</w:t>
      </w:r>
      <w:r w:rsidRPr="00297834">
        <w:rPr>
          <w:rFonts w:cstheme="minorHAnsi"/>
          <w:color w:val="7030A0"/>
        </w:rPr>
        <w:t>.</w:t>
      </w:r>
    </w:p>
    <w:p w14:paraId="0DEC1167" w14:textId="77777777" w:rsidR="003A5040" w:rsidRPr="009C6F9D" w:rsidRDefault="000A47E2" w:rsidP="00C779A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6C5501">
        <w:rPr>
          <w:rFonts w:cstheme="minorHAnsi"/>
          <w:highlight w:val="yellow"/>
          <w:shd w:val="clear" w:color="auto" w:fill="FFFFFF"/>
        </w:rPr>
        <w:t>SCREEN:</w:t>
      </w:r>
      <w:r w:rsidRPr="009C6F9D">
        <w:rPr>
          <w:rFonts w:cstheme="minorHAnsi"/>
          <w:shd w:val="clear" w:color="auto" w:fill="FFFFFF"/>
        </w:rPr>
        <w:t xml:space="preserve"> </w:t>
      </w:r>
      <w:r w:rsidR="003A5040" w:rsidRPr="009C6F9D">
        <w:rPr>
          <w:rFonts w:cstheme="minorHAnsi"/>
          <w:shd w:val="clear" w:color="auto" w:fill="FFFFFF"/>
        </w:rPr>
        <w:t>T</w:t>
      </w:r>
      <w:r w:rsidR="00C16914" w:rsidRPr="009C6F9D">
        <w:rPr>
          <w:rFonts w:cstheme="minorHAnsi"/>
          <w:shd w:val="clear" w:color="auto" w:fill="FFFFFF"/>
        </w:rPr>
        <w:t xml:space="preserve">he </w:t>
      </w:r>
      <w:r w:rsidR="00C779A0" w:rsidRPr="009C6F9D">
        <w:rPr>
          <w:rFonts w:cstheme="minorHAnsi"/>
          <w:shd w:val="clear" w:color="auto" w:fill="FFFFFF"/>
        </w:rPr>
        <w:t>IDT-CRISPR design tool</w:t>
      </w:r>
      <w:r w:rsidR="003A5040" w:rsidRPr="009C6F9D">
        <w:rPr>
          <w:rFonts w:cstheme="minorHAnsi"/>
          <w:shd w:val="clear" w:color="auto" w:fill="FFFFFF"/>
        </w:rPr>
        <w:t xml:space="preserve"> being opened.</w:t>
      </w:r>
    </w:p>
    <w:p w14:paraId="75D44EA7" w14:textId="77777777" w:rsidR="008047F8" w:rsidRPr="009C6F9D" w:rsidRDefault="003A5040" w:rsidP="00C779A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6C5501">
        <w:rPr>
          <w:rFonts w:cstheme="minorHAnsi"/>
          <w:highlight w:val="yellow"/>
          <w:shd w:val="clear" w:color="auto" w:fill="FFFFFF"/>
        </w:rPr>
        <w:t>SCREEN:</w:t>
      </w:r>
      <w:r w:rsidRPr="009C6F9D">
        <w:rPr>
          <w:rFonts w:cstheme="minorHAnsi"/>
          <w:shd w:val="clear" w:color="auto" w:fill="FFFFFF"/>
        </w:rPr>
        <w:t xml:space="preserve"> </w:t>
      </w:r>
      <w:r w:rsidR="008047F8" w:rsidRPr="009C6F9D">
        <w:rPr>
          <w:rFonts w:cstheme="minorHAnsi"/>
          <w:i/>
          <w:iCs/>
        </w:rPr>
        <w:t>C. elegans</w:t>
      </w:r>
      <w:r w:rsidR="008047F8" w:rsidRPr="009C6F9D">
        <w:rPr>
          <w:rFonts w:cstheme="minorHAnsi"/>
        </w:rPr>
        <w:t xml:space="preserve"> genomic settings being set.</w:t>
      </w:r>
    </w:p>
    <w:p w14:paraId="52FA1F08" w14:textId="72B1D00E" w:rsidR="00F87BE4" w:rsidRPr="009C6F9D" w:rsidRDefault="008047F8" w:rsidP="00C779A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6C5501">
        <w:rPr>
          <w:rFonts w:cstheme="minorHAnsi"/>
          <w:highlight w:val="yellow"/>
        </w:rPr>
        <w:t>SCREEN:</w:t>
      </w:r>
      <w:r w:rsidRPr="009C6F9D">
        <w:rPr>
          <w:rFonts w:cstheme="minorHAnsi"/>
        </w:rPr>
        <w:t xml:space="preserve"> gRNA and PAM sequences</w:t>
      </w:r>
      <w:r w:rsidR="009C6F9D" w:rsidRPr="009C6F9D">
        <w:rPr>
          <w:rFonts w:cstheme="minorHAnsi"/>
        </w:rPr>
        <w:t xml:space="preserve"> being identified.</w:t>
      </w:r>
      <w:r w:rsidR="00C779A0" w:rsidRPr="009C6F9D">
        <w:rPr>
          <w:rFonts w:cstheme="minorHAnsi"/>
          <w:shd w:val="clear" w:color="auto" w:fill="FFFFFF"/>
        </w:rPr>
        <w:t xml:space="preserve"> </w:t>
      </w:r>
    </w:p>
    <w:p w14:paraId="29ECC423" w14:textId="5FC8C19E" w:rsidR="003E5283" w:rsidRPr="00F53A32" w:rsidRDefault="00D427A4" w:rsidP="00EE3ED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D427A4">
        <w:rPr>
          <w:rFonts w:cstheme="minorHAnsi"/>
          <w:color w:val="7030A0"/>
        </w:rPr>
        <w:t xml:space="preserve">Clone the gRNA sequence between the U6 </w:t>
      </w:r>
      <w:r w:rsidR="006D1809" w:rsidRPr="006D1809">
        <w:rPr>
          <w:rFonts w:cstheme="minorHAnsi"/>
          <w:i/>
          <w:iCs/>
          <w:color w:val="EE0000"/>
        </w:rPr>
        <w:t>(U-six)</w:t>
      </w:r>
      <w:r w:rsidR="006D1809">
        <w:rPr>
          <w:rFonts w:cstheme="minorHAnsi"/>
          <w:color w:val="7030A0"/>
        </w:rPr>
        <w:t xml:space="preserve"> </w:t>
      </w:r>
      <w:r w:rsidRPr="00D427A4">
        <w:rPr>
          <w:rFonts w:cstheme="minorHAnsi"/>
          <w:color w:val="7030A0"/>
        </w:rPr>
        <w:t xml:space="preserve">promoter and the gRNA scaffold </w:t>
      </w:r>
      <w:r>
        <w:rPr>
          <w:rFonts w:cstheme="minorHAnsi"/>
          <w:color w:val="7030A0"/>
        </w:rPr>
        <w:t xml:space="preserve">regions </w:t>
      </w:r>
      <w:r w:rsidRPr="00D427A4">
        <w:rPr>
          <w:rFonts w:cstheme="minorHAnsi"/>
          <w:color w:val="7030A0"/>
        </w:rPr>
        <w:t>within the CRISPR expression plasmid backbone</w:t>
      </w:r>
      <w:r w:rsidR="00E5592D">
        <w:rPr>
          <w:rFonts w:cstheme="minorHAnsi"/>
          <w:color w:val="7030A0"/>
        </w:rPr>
        <w:t xml:space="preserve"> </w:t>
      </w:r>
      <w:r w:rsidR="00E5592D" w:rsidRPr="00E5592D">
        <w:rPr>
          <w:rFonts w:cstheme="minorHAnsi"/>
          <w:b/>
          <w:bCs/>
          <w:color w:val="7030A0"/>
        </w:rPr>
        <w:t>[</w:t>
      </w:r>
      <w:r w:rsidR="0027668C">
        <w:rPr>
          <w:rFonts w:cstheme="minorHAnsi"/>
          <w:b/>
          <w:bCs/>
          <w:color w:val="7030A0"/>
        </w:rPr>
        <w:t>1</w:t>
      </w:r>
      <w:r w:rsidR="00E5592D" w:rsidRPr="00E5592D">
        <w:rPr>
          <w:rFonts w:cstheme="minorHAnsi"/>
          <w:b/>
          <w:bCs/>
          <w:color w:val="7030A0"/>
        </w:rPr>
        <w:t>]</w:t>
      </w:r>
      <w:r w:rsidR="004F77CA">
        <w:rPr>
          <w:rFonts w:cstheme="minorHAnsi"/>
          <w:color w:val="7030A0"/>
        </w:rPr>
        <w:t xml:space="preserve"> </w:t>
      </w:r>
      <w:r w:rsidR="004F77CA" w:rsidRPr="00B6710C">
        <w:rPr>
          <w:rFonts w:cstheme="minorHAnsi"/>
          <w:color w:val="7030A0"/>
        </w:rPr>
        <w:t>and c</w:t>
      </w:r>
      <w:r w:rsidR="00DC4818" w:rsidRPr="00B6710C">
        <w:rPr>
          <w:rFonts w:cstheme="minorHAnsi"/>
          <w:color w:val="7030A0"/>
        </w:rPr>
        <w:t xml:space="preserve">onfirm </w:t>
      </w:r>
      <w:r w:rsidR="006C15B6" w:rsidRPr="00B6710C">
        <w:rPr>
          <w:rFonts w:cstheme="minorHAnsi"/>
          <w:color w:val="7030A0"/>
        </w:rPr>
        <w:t xml:space="preserve">accuracy </w:t>
      </w:r>
      <w:r w:rsidR="00DC4818" w:rsidRPr="00B6710C">
        <w:rPr>
          <w:rFonts w:cstheme="minorHAnsi"/>
          <w:color w:val="7030A0"/>
        </w:rPr>
        <w:t>by Sanger sequencing</w:t>
      </w:r>
      <w:r w:rsidR="004F77CA" w:rsidRPr="00B6710C">
        <w:rPr>
          <w:rFonts w:cstheme="minorHAnsi"/>
          <w:color w:val="7030A0"/>
        </w:rPr>
        <w:t xml:space="preserve"> </w:t>
      </w:r>
      <w:r w:rsidR="004F77CA" w:rsidRPr="00B6710C">
        <w:rPr>
          <w:rFonts w:cstheme="minorHAnsi"/>
          <w:b/>
          <w:bCs/>
          <w:color w:val="7030A0"/>
        </w:rPr>
        <w:t>[</w:t>
      </w:r>
      <w:r w:rsidR="0027668C" w:rsidRPr="00B6710C">
        <w:rPr>
          <w:rFonts w:cstheme="minorHAnsi"/>
          <w:b/>
          <w:bCs/>
          <w:color w:val="7030A0"/>
        </w:rPr>
        <w:t>2</w:t>
      </w:r>
      <w:r w:rsidR="004F77CA" w:rsidRPr="00B6710C">
        <w:rPr>
          <w:rFonts w:cstheme="minorHAnsi"/>
          <w:b/>
          <w:bCs/>
          <w:color w:val="7030A0"/>
        </w:rPr>
        <w:t>]</w:t>
      </w:r>
      <w:r w:rsidR="004F77CA" w:rsidRPr="00B6710C">
        <w:rPr>
          <w:rFonts w:cstheme="minorHAnsi"/>
          <w:color w:val="7030A0"/>
        </w:rPr>
        <w:t>.</w:t>
      </w:r>
      <w:r w:rsidR="004F77CA">
        <w:rPr>
          <w:rFonts w:cstheme="minorHAnsi"/>
          <w:color w:val="7030A0"/>
        </w:rPr>
        <w:t xml:space="preserve"> Next, </w:t>
      </w:r>
      <w:r w:rsidR="0027668C">
        <w:rPr>
          <w:rFonts w:cstheme="minorHAnsi"/>
          <w:color w:val="7030A0"/>
        </w:rPr>
        <w:t xml:space="preserve">construct a donor </w:t>
      </w:r>
      <w:r w:rsidR="00111561">
        <w:rPr>
          <w:rFonts w:cstheme="minorHAnsi"/>
          <w:color w:val="7030A0"/>
        </w:rPr>
        <w:t xml:space="preserve">plasmid </w:t>
      </w:r>
      <w:r w:rsidR="00B97AA0" w:rsidRPr="0095655B">
        <w:rPr>
          <w:rFonts w:cstheme="minorHAnsi"/>
          <w:color w:val="7030A0"/>
        </w:rPr>
        <w:t>based on pPD95.75</w:t>
      </w:r>
      <w:r w:rsidR="00B97AA0">
        <w:rPr>
          <w:rFonts w:cstheme="minorHAnsi"/>
          <w:color w:val="7030A0"/>
        </w:rPr>
        <w:t xml:space="preserve"> </w:t>
      </w:r>
      <w:r w:rsidR="0095655B" w:rsidRPr="0095655B">
        <w:rPr>
          <w:rFonts w:cstheme="minorHAnsi"/>
          <w:i/>
          <w:iCs/>
          <w:color w:val="EE0000"/>
        </w:rPr>
        <w:t>(P-P-D-ninety-five-seventy-five)</w:t>
      </w:r>
      <w:r w:rsidR="0095655B">
        <w:rPr>
          <w:rFonts w:cstheme="minorHAnsi"/>
          <w:color w:val="7030A0"/>
        </w:rPr>
        <w:t xml:space="preserve"> </w:t>
      </w:r>
      <w:r w:rsidR="00111561">
        <w:rPr>
          <w:rFonts w:cstheme="minorHAnsi"/>
          <w:color w:val="7030A0"/>
        </w:rPr>
        <w:t xml:space="preserve">with a </w:t>
      </w:r>
      <w:r w:rsidR="00111561" w:rsidRPr="00111561">
        <w:rPr>
          <w:rFonts w:cstheme="minorHAnsi"/>
          <w:color w:val="7030A0"/>
        </w:rPr>
        <w:t xml:space="preserve">fluorescent tag flanked by </w:t>
      </w:r>
      <w:r w:rsidR="001255E3">
        <w:rPr>
          <w:rFonts w:cstheme="minorHAnsi"/>
          <w:color w:val="7030A0"/>
        </w:rPr>
        <w:t xml:space="preserve">approximately thousand base pairs </w:t>
      </w:r>
      <w:r w:rsidR="00BF1000">
        <w:rPr>
          <w:rFonts w:cstheme="minorHAnsi"/>
          <w:color w:val="7030A0"/>
        </w:rPr>
        <w:t xml:space="preserve">left and right </w:t>
      </w:r>
      <w:r w:rsidR="00111561" w:rsidRPr="00111561">
        <w:rPr>
          <w:rFonts w:cstheme="minorHAnsi"/>
          <w:color w:val="7030A0"/>
        </w:rPr>
        <w:t>homology arms</w:t>
      </w:r>
      <w:r w:rsidR="00BF1000">
        <w:rPr>
          <w:rFonts w:cstheme="minorHAnsi"/>
          <w:color w:val="7030A0"/>
        </w:rPr>
        <w:t xml:space="preserve"> derived from the target locus</w:t>
      </w:r>
      <w:r w:rsidR="00CD438C">
        <w:rPr>
          <w:rFonts w:cstheme="minorHAnsi"/>
          <w:color w:val="7030A0"/>
        </w:rPr>
        <w:t xml:space="preserve"> </w:t>
      </w:r>
      <w:r w:rsidR="00CD438C" w:rsidRPr="00CD438C">
        <w:rPr>
          <w:rFonts w:cstheme="minorHAnsi"/>
          <w:b/>
          <w:bCs/>
          <w:color w:val="7030A0"/>
        </w:rPr>
        <w:t>[3]</w:t>
      </w:r>
      <w:r w:rsidR="00CD438C">
        <w:rPr>
          <w:rFonts w:cstheme="minorHAnsi"/>
          <w:color w:val="7030A0"/>
        </w:rPr>
        <w:t>.</w:t>
      </w:r>
      <w:r w:rsidR="00632842">
        <w:rPr>
          <w:rFonts w:cstheme="minorHAnsi"/>
          <w:color w:val="7030A0"/>
        </w:rPr>
        <w:t xml:space="preserve"> </w:t>
      </w:r>
      <w:r w:rsidR="00632842" w:rsidRPr="00632842">
        <w:rPr>
          <w:rFonts w:cstheme="minorHAnsi"/>
          <w:color w:val="7030A0"/>
        </w:rPr>
        <w:t xml:space="preserve">Introduce silent substitutions into the donor </w:t>
      </w:r>
      <w:r w:rsidR="00F40378">
        <w:rPr>
          <w:rFonts w:cstheme="minorHAnsi"/>
          <w:color w:val="7030A0"/>
        </w:rPr>
        <w:t>plasmid</w:t>
      </w:r>
      <w:r w:rsidR="00632842" w:rsidRPr="00632842">
        <w:rPr>
          <w:rFonts w:cstheme="minorHAnsi"/>
          <w:color w:val="7030A0"/>
        </w:rPr>
        <w:t xml:space="preserve"> sequence </w:t>
      </w:r>
      <w:r w:rsidR="00127405" w:rsidRPr="00632842">
        <w:rPr>
          <w:rFonts w:cstheme="minorHAnsi"/>
          <w:color w:val="7030A0"/>
        </w:rPr>
        <w:t xml:space="preserve">without altering the protein sequence </w:t>
      </w:r>
      <w:r w:rsidR="00632842" w:rsidRPr="00632842">
        <w:rPr>
          <w:rFonts w:cstheme="minorHAnsi"/>
          <w:color w:val="7030A0"/>
        </w:rPr>
        <w:t xml:space="preserve">to disrupt the PAM or </w:t>
      </w:r>
      <w:r w:rsidR="00F40378">
        <w:rPr>
          <w:rFonts w:cstheme="minorHAnsi"/>
          <w:color w:val="7030A0"/>
        </w:rPr>
        <w:t xml:space="preserve">gRNA </w:t>
      </w:r>
      <w:r w:rsidR="00632842" w:rsidRPr="00632842">
        <w:rPr>
          <w:rFonts w:cstheme="minorHAnsi"/>
          <w:color w:val="7030A0"/>
        </w:rPr>
        <w:t>binding s</w:t>
      </w:r>
      <w:r w:rsidR="006C1029">
        <w:rPr>
          <w:rFonts w:cstheme="minorHAnsi"/>
          <w:color w:val="7030A0"/>
        </w:rPr>
        <w:t>ites</w:t>
      </w:r>
      <w:r w:rsidR="00632842" w:rsidRPr="00632842">
        <w:rPr>
          <w:rFonts w:cstheme="minorHAnsi"/>
          <w:color w:val="7030A0"/>
        </w:rPr>
        <w:t xml:space="preserve"> and prevent Cas9 re-cutting after </w:t>
      </w:r>
      <w:r w:rsidR="00632842" w:rsidRPr="00632842">
        <w:rPr>
          <w:rFonts w:cstheme="minorHAnsi"/>
          <w:color w:val="7030A0"/>
        </w:rPr>
        <w:lastRenderedPageBreak/>
        <w:t>integration</w:t>
      </w:r>
      <w:r w:rsidR="006C1029">
        <w:rPr>
          <w:rFonts w:cstheme="minorHAnsi"/>
          <w:color w:val="7030A0"/>
        </w:rPr>
        <w:t xml:space="preserve"> </w:t>
      </w:r>
      <w:r w:rsidR="006C1029" w:rsidRPr="004B14B5">
        <w:rPr>
          <w:rFonts w:cstheme="minorHAnsi"/>
          <w:b/>
          <w:bCs/>
          <w:color w:val="7030A0"/>
        </w:rPr>
        <w:t>[4]</w:t>
      </w:r>
      <w:r w:rsidR="006C1029">
        <w:rPr>
          <w:rFonts w:cstheme="minorHAnsi"/>
          <w:color w:val="7030A0"/>
        </w:rPr>
        <w:t xml:space="preserve">. </w:t>
      </w:r>
      <w:r w:rsidR="00065C64" w:rsidRPr="00B6710C">
        <w:rPr>
          <w:rFonts w:cstheme="minorHAnsi"/>
          <w:color w:val="7030A0"/>
        </w:rPr>
        <w:t>Validate donor sequence integrity across homology arms and tag junctions via Sanger sequencing</w:t>
      </w:r>
      <w:r w:rsidR="004B14B5">
        <w:rPr>
          <w:rFonts w:cstheme="minorHAnsi"/>
          <w:color w:val="7030A0"/>
        </w:rPr>
        <w:t xml:space="preserve"> </w:t>
      </w:r>
      <w:r w:rsidR="004B14B5" w:rsidRPr="004B14B5">
        <w:rPr>
          <w:rFonts w:cstheme="minorHAnsi"/>
          <w:b/>
          <w:bCs/>
          <w:color w:val="7030A0"/>
        </w:rPr>
        <w:t>[5]</w:t>
      </w:r>
      <w:r w:rsidR="004B14B5">
        <w:rPr>
          <w:rFonts w:cstheme="minorHAnsi"/>
          <w:color w:val="7030A0"/>
        </w:rPr>
        <w:t>.</w:t>
      </w:r>
    </w:p>
    <w:p w14:paraId="0DA0E105" w14:textId="6247CACF" w:rsidR="00F53A32" w:rsidRPr="00B44829" w:rsidRDefault="00F53A32" w:rsidP="00F53A3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B44829">
        <w:rPr>
          <w:rFonts w:cstheme="minorHAnsi"/>
        </w:rPr>
        <w:t xml:space="preserve">Talent cloning the gRNA sequence </w:t>
      </w:r>
      <w:r w:rsidR="00344862" w:rsidRPr="00B44829">
        <w:rPr>
          <w:rFonts w:cstheme="minorHAnsi"/>
        </w:rPr>
        <w:t>in the CRISPR expression plasmid backbone.</w:t>
      </w:r>
    </w:p>
    <w:p w14:paraId="62A5741B" w14:textId="1871828C" w:rsidR="00344862" w:rsidRPr="00B44829" w:rsidRDefault="00FA0568" w:rsidP="00F53A3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6C5501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="00344862" w:rsidRPr="00B44829">
        <w:rPr>
          <w:rFonts w:cstheme="minorHAnsi"/>
        </w:rPr>
        <w:t>Talent confirming the a</w:t>
      </w:r>
      <w:r w:rsidR="006C15B6" w:rsidRPr="00B44829">
        <w:rPr>
          <w:rFonts w:cstheme="minorHAnsi"/>
        </w:rPr>
        <w:t>ccurac</w:t>
      </w:r>
      <w:r w:rsidR="00344862" w:rsidRPr="00B44829">
        <w:rPr>
          <w:rFonts w:cstheme="minorHAnsi"/>
        </w:rPr>
        <w:t xml:space="preserve">y of insertion by Sanger sequencing. </w:t>
      </w:r>
    </w:p>
    <w:p w14:paraId="2C69B1E3" w14:textId="648384B1" w:rsidR="006C15B6" w:rsidRPr="004B14B5" w:rsidRDefault="00686B94" w:rsidP="00F53A3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6C5501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="006C15B6" w:rsidRPr="00B44829">
        <w:rPr>
          <w:rFonts w:cstheme="minorHAnsi"/>
        </w:rPr>
        <w:t xml:space="preserve">Talent constructing </w:t>
      </w:r>
      <w:r w:rsidR="000B3716" w:rsidRPr="00B44829">
        <w:rPr>
          <w:rFonts w:cstheme="minorHAnsi"/>
        </w:rPr>
        <w:t>a donor plasmid with fluorescent tag</w:t>
      </w:r>
      <w:r w:rsidR="00D92F43" w:rsidRPr="00B44829">
        <w:rPr>
          <w:rFonts w:cstheme="minorHAnsi"/>
        </w:rPr>
        <w:t>.</w:t>
      </w:r>
    </w:p>
    <w:p w14:paraId="7E766BCB" w14:textId="08D75236" w:rsidR="004B14B5" w:rsidRPr="004B14B5" w:rsidRDefault="00686B94" w:rsidP="00F53A3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6C5501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="004B14B5">
        <w:rPr>
          <w:rFonts w:cstheme="minorHAnsi"/>
        </w:rPr>
        <w:t>Talent introducing silent mutations into donor plasmid template to prevent Cas9 recutting</w:t>
      </w:r>
      <w:r w:rsidR="006C2C5F">
        <w:rPr>
          <w:rFonts w:cstheme="minorHAnsi"/>
        </w:rPr>
        <w:t xml:space="preserve"> after integration</w:t>
      </w:r>
      <w:r w:rsidR="004B14B5">
        <w:rPr>
          <w:rFonts w:cstheme="minorHAnsi"/>
        </w:rPr>
        <w:t>.</w:t>
      </w:r>
    </w:p>
    <w:p w14:paraId="57C4EC1F" w14:textId="7BACB7C0" w:rsidR="004B14B5" w:rsidRPr="00416930" w:rsidRDefault="00686B94" w:rsidP="00F53A3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6C5501">
        <w:rPr>
          <w:rFonts w:cstheme="minorHAnsi"/>
          <w:highlight w:val="yellow"/>
          <w:lang w:val="en-IN"/>
        </w:rPr>
        <w:t>SCREEN:</w:t>
      </w:r>
      <w:r>
        <w:rPr>
          <w:rFonts w:cstheme="minorHAnsi"/>
          <w:lang w:val="en-IN"/>
        </w:rPr>
        <w:t xml:space="preserve"> </w:t>
      </w:r>
      <w:r w:rsidR="006C2C5F">
        <w:rPr>
          <w:rFonts w:cstheme="minorHAnsi"/>
          <w:lang w:val="en-IN"/>
        </w:rPr>
        <w:t>Talent performing Sanger sequencing to confirm donor plasmid integrity.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79EAD42" w:rsidR="000F326F" w:rsidRDefault="00E8342A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Gonadal Microinjection</w:t>
      </w:r>
    </w:p>
    <w:p w14:paraId="2E9E5DCE" w14:textId="2D50CBE3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 w:rsidRPr="00326664">
        <w:rPr>
          <w:rFonts w:cstheme="minorHAnsi"/>
        </w:rPr>
        <w:t xml:space="preserve"> </w:t>
      </w:r>
      <w:r w:rsidR="00326664" w:rsidRPr="00326664">
        <w:rPr>
          <w:rFonts w:cstheme="minorHAnsi" w:hint="eastAsia"/>
          <w:lang w:eastAsia="zh-CN"/>
        </w:rPr>
        <w:t>Xiaowen Sun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3EC6F9AD" w:rsidR="000F326F" w:rsidRPr="006F5581" w:rsidRDefault="003605B0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96342">
        <w:rPr>
          <w:rFonts w:cstheme="minorHAnsi"/>
          <w:color w:val="7030A0"/>
        </w:rPr>
        <w:t xml:space="preserve">Prepare </w:t>
      </w:r>
      <w:r w:rsidR="00541639" w:rsidRPr="00296342">
        <w:rPr>
          <w:rFonts w:cstheme="minorHAnsi"/>
          <w:b/>
          <w:bCs/>
          <w:color w:val="7030A0"/>
        </w:rPr>
        <w:t>[1]</w:t>
      </w:r>
      <w:r w:rsidR="00541639" w:rsidRPr="00296342">
        <w:rPr>
          <w:rFonts w:cstheme="minorHAnsi"/>
          <w:color w:val="7030A0"/>
        </w:rPr>
        <w:t xml:space="preserve"> </w:t>
      </w:r>
      <w:r w:rsidRPr="00296342">
        <w:rPr>
          <w:rFonts w:cstheme="minorHAnsi"/>
          <w:color w:val="7030A0"/>
        </w:rPr>
        <w:t xml:space="preserve">the injection </w:t>
      </w:r>
      <w:r w:rsidR="00541639" w:rsidRPr="00296342">
        <w:rPr>
          <w:rFonts w:cstheme="minorHAnsi"/>
          <w:color w:val="7030A0"/>
        </w:rPr>
        <w:t xml:space="preserve">mix </w:t>
      </w:r>
      <w:r w:rsidR="00541639" w:rsidRPr="00296342">
        <w:rPr>
          <w:rFonts w:cstheme="minorHAnsi"/>
          <w:b/>
          <w:bCs/>
          <w:color w:val="7030A0"/>
        </w:rPr>
        <w:t>[2]</w:t>
      </w:r>
      <w:r w:rsidR="002E5216" w:rsidRPr="00296342">
        <w:rPr>
          <w:rFonts w:cstheme="minorHAnsi"/>
          <w:b/>
          <w:bCs/>
          <w:color w:val="7030A0"/>
        </w:rPr>
        <w:t xml:space="preserve"> </w:t>
      </w:r>
      <w:r w:rsidR="002E5216" w:rsidRPr="00296342">
        <w:rPr>
          <w:rFonts w:cstheme="minorHAnsi"/>
          <w:color w:val="7030A0"/>
        </w:rPr>
        <w:t xml:space="preserve">and centrifuge at </w:t>
      </w:r>
      <w:r w:rsidR="009A6AA8" w:rsidRPr="00296342">
        <w:rPr>
          <w:color w:val="7030A0"/>
        </w:rPr>
        <w:t xml:space="preserve">10,000 </w:t>
      </w:r>
      <w:r w:rsidR="009A6AA8" w:rsidRPr="00296342">
        <w:rPr>
          <w:i/>
          <w:iCs/>
          <w:color w:val="7030A0"/>
        </w:rPr>
        <w:t>× g</w:t>
      </w:r>
      <w:r w:rsidR="009A6AA8" w:rsidRPr="00296342">
        <w:rPr>
          <w:rFonts w:cstheme="minorHAnsi"/>
          <w:color w:val="7030A0"/>
        </w:rPr>
        <w:t xml:space="preserve"> </w:t>
      </w:r>
      <w:r w:rsidR="009A6AA8" w:rsidRPr="00296342">
        <w:rPr>
          <w:rFonts w:cstheme="minorHAnsi"/>
          <w:i/>
          <w:iCs/>
          <w:color w:val="EE0000"/>
        </w:rPr>
        <w:t>(ten-thousand-gee)</w:t>
      </w:r>
      <w:r w:rsidR="009A6AA8" w:rsidRPr="00296342">
        <w:rPr>
          <w:rFonts w:cstheme="minorHAnsi"/>
          <w:color w:val="7030A0"/>
        </w:rPr>
        <w:t xml:space="preserve"> for ten to twenty minutes</w:t>
      </w:r>
      <w:r w:rsidR="007264D0" w:rsidRPr="00296342">
        <w:rPr>
          <w:rFonts w:cstheme="minorHAnsi"/>
          <w:color w:val="7030A0"/>
        </w:rPr>
        <w:t xml:space="preserve"> to pellet out particulate material and prevent clogging of microinjection capillary</w:t>
      </w:r>
      <w:r w:rsidR="00296342" w:rsidRPr="00296342">
        <w:rPr>
          <w:rFonts w:cstheme="minorHAnsi"/>
          <w:color w:val="7030A0"/>
        </w:rPr>
        <w:t xml:space="preserve"> </w:t>
      </w:r>
      <w:r w:rsidR="00296342" w:rsidRPr="00296342">
        <w:rPr>
          <w:rFonts w:cstheme="minorHAnsi"/>
          <w:b/>
          <w:bCs/>
          <w:color w:val="7030A0"/>
        </w:rPr>
        <w:t>[3]</w:t>
      </w:r>
      <w:r w:rsidR="00296342" w:rsidRPr="00296342">
        <w:rPr>
          <w:rFonts w:cstheme="minorHAnsi"/>
          <w:color w:val="7030A0"/>
        </w:rPr>
        <w:t>.</w:t>
      </w:r>
    </w:p>
    <w:p w14:paraId="33347D8C" w14:textId="109768AE" w:rsidR="006F5581" w:rsidRPr="00640A83" w:rsidRDefault="0092392D" w:rsidP="006F558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40A83">
        <w:rPr>
          <w:rFonts w:cstheme="minorHAnsi"/>
        </w:rPr>
        <w:t>Talent preparing the injection mix</w:t>
      </w:r>
    </w:p>
    <w:p w14:paraId="210D3ED1" w14:textId="78EAF0C2" w:rsidR="0092392D" w:rsidRDefault="0092392D" w:rsidP="006F558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40A83">
        <w:rPr>
          <w:rFonts w:cstheme="minorHAnsi"/>
        </w:rPr>
        <w:t>TEXT ON A PLAIN BACKGROUND</w:t>
      </w:r>
      <w:r w:rsidRPr="00640A83">
        <w:rPr>
          <w:rFonts w:cstheme="minorHAnsi"/>
        </w:rPr>
        <w:br/>
      </w:r>
      <w:r w:rsidR="00B112C0" w:rsidRPr="00B112C0">
        <w:rPr>
          <w:rFonts w:cstheme="minorHAnsi"/>
        </w:rPr>
        <w:t>Component</w:t>
      </w:r>
      <w:r w:rsidR="00B112C0">
        <w:rPr>
          <w:rFonts w:cstheme="minorHAnsi"/>
        </w:rPr>
        <w:tab/>
      </w:r>
      <w:r w:rsidR="00B112C0">
        <w:rPr>
          <w:rFonts w:cstheme="minorHAnsi"/>
        </w:rPr>
        <w:tab/>
      </w:r>
      <w:r w:rsidR="00132BAD">
        <w:rPr>
          <w:rFonts w:cstheme="minorHAnsi"/>
        </w:rPr>
        <w:tab/>
      </w:r>
      <w:r w:rsidR="0071710E">
        <w:rPr>
          <w:rFonts w:cstheme="minorHAnsi"/>
        </w:rPr>
        <w:tab/>
      </w:r>
      <w:r w:rsidR="0071710E">
        <w:rPr>
          <w:rFonts w:cstheme="minorHAnsi"/>
        </w:rPr>
        <w:tab/>
      </w:r>
      <w:r w:rsidR="00B112C0" w:rsidRPr="00B112C0">
        <w:rPr>
          <w:rFonts w:cstheme="minorHAnsi"/>
        </w:rPr>
        <w:t>Working concentration (ng/μL)</w:t>
      </w:r>
      <w:r w:rsidR="00280FD3">
        <w:rPr>
          <w:rFonts w:cstheme="minorHAnsi"/>
        </w:rPr>
        <w:br/>
      </w:r>
      <w:r w:rsidR="00280FD3" w:rsidRPr="00280FD3">
        <w:rPr>
          <w:rFonts w:cstheme="minorHAnsi"/>
        </w:rPr>
        <w:t>pDD162</w:t>
      </w:r>
      <w:r w:rsidR="008E6ADD">
        <w:rPr>
          <w:rFonts w:cstheme="minorHAnsi"/>
        </w:rPr>
        <w:t xml:space="preserve"> (CRISPR</w:t>
      </w:r>
      <w:r w:rsidR="0071710E">
        <w:rPr>
          <w:rFonts w:cstheme="minorHAnsi"/>
        </w:rPr>
        <w:t>/Cas9 plasmid)</w:t>
      </w:r>
      <w:r w:rsidR="006D1809">
        <w:rPr>
          <w:rFonts w:cstheme="minorHAnsi"/>
        </w:rPr>
        <w:t xml:space="preserve"> ---------------------  </w:t>
      </w:r>
      <w:r w:rsidR="006456A8" w:rsidRPr="006456A8">
        <w:rPr>
          <w:rFonts w:cstheme="minorHAnsi"/>
        </w:rPr>
        <w:t>50-100</w:t>
      </w:r>
      <w:r w:rsidR="006456A8">
        <w:rPr>
          <w:rFonts w:cstheme="minorHAnsi"/>
        </w:rPr>
        <w:br/>
      </w:r>
      <w:r w:rsidR="008C5DE5">
        <w:rPr>
          <w:rFonts w:cstheme="minorHAnsi"/>
        </w:rPr>
        <w:t>pPD95.75 (</w:t>
      </w:r>
      <w:r w:rsidR="006456A8" w:rsidRPr="006456A8">
        <w:rPr>
          <w:rFonts w:cstheme="minorHAnsi"/>
        </w:rPr>
        <w:t>Donor plasmid</w:t>
      </w:r>
      <w:r w:rsidR="008C5DE5">
        <w:rPr>
          <w:rFonts w:cstheme="minorHAnsi"/>
        </w:rPr>
        <w:t>)</w:t>
      </w:r>
      <w:r w:rsidR="000C1EE6">
        <w:rPr>
          <w:rFonts w:cstheme="minorHAnsi"/>
        </w:rPr>
        <w:tab/>
      </w:r>
      <w:r w:rsidR="006D1809">
        <w:rPr>
          <w:rFonts w:cstheme="minorHAnsi"/>
        </w:rPr>
        <w:t>---------------------------</w:t>
      </w:r>
      <w:r w:rsidR="00132BAD">
        <w:rPr>
          <w:rFonts w:cstheme="minorHAnsi"/>
        </w:rPr>
        <w:tab/>
      </w:r>
      <w:r w:rsidR="000C1EE6" w:rsidRPr="000C1EE6">
        <w:rPr>
          <w:rFonts w:cstheme="minorHAnsi"/>
        </w:rPr>
        <w:t>50-100</w:t>
      </w:r>
      <w:r w:rsidR="00325233">
        <w:rPr>
          <w:rFonts w:cstheme="minorHAnsi"/>
        </w:rPr>
        <w:br/>
      </w:r>
      <w:r w:rsidR="00325233" w:rsidRPr="00325233">
        <w:rPr>
          <w:rFonts w:cstheme="minorHAnsi"/>
        </w:rPr>
        <w:t>pRF4</w:t>
      </w:r>
      <w:r w:rsidR="000C1EE6">
        <w:rPr>
          <w:rFonts w:cstheme="minorHAnsi"/>
        </w:rPr>
        <w:tab/>
      </w:r>
      <w:r w:rsidR="004D0780">
        <w:rPr>
          <w:rFonts w:cstheme="minorHAnsi"/>
        </w:rPr>
        <w:t>(Co-injection marker)</w:t>
      </w:r>
      <w:r w:rsidR="000C1EE6">
        <w:rPr>
          <w:rFonts w:cstheme="minorHAnsi"/>
        </w:rPr>
        <w:tab/>
      </w:r>
      <w:r w:rsidR="006D1809">
        <w:rPr>
          <w:rFonts w:cstheme="minorHAnsi"/>
        </w:rPr>
        <w:t>---------------------------</w:t>
      </w:r>
      <w:r w:rsidR="000C1EE6">
        <w:rPr>
          <w:rFonts w:cstheme="minorHAnsi"/>
        </w:rPr>
        <w:tab/>
      </w:r>
      <w:r w:rsidR="000C1EE6" w:rsidRPr="000C1EE6">
        <w:rPr>
          <w:rFonts w:cstheme="minorHAnsi"/>
        </w:rPr>
        <w:t>50-100</w:t>
      </w:r>
      <w:r w:rsidR="00325233">
        <w:rPr>
          <w:rFonts w:cstheme="minorHAnsi"/>
        </w:rPr>
        <w:br/>
      </w:r>
      <w:r w:rsidR="00325233" w:rsidRPr="00325233">
        <w:rPr>
          <w:rFonts w:cstheme="minorHAnsi"/>
        </w:rPr>
        <w:t>pPD122.11</w:t>
      </w:r>
      <w:r w:rsidR="004D0780">
        <w:rPr>
          <w:rFonts w:cstheme="minorHAnsi"/>
        </w:rPr>
        <w:t xml:space="preserve"> (Co-injection marker)</w:t>
      </w:r>
      <w:r w:rsidR="006D1809">
        <w:rPr>
          <w:rFonts w:cstheme="minorHAnsi"/>
        </w:rPr>
        <w:t xml:space="preserve"> --------------------</w:t>
      </w:r>
      <w:r w:rsidR="00132BAD">
        <w:rPr>
          <w:rFonts w:cstheme="minorHAnsi"/>
        </w:rPr>
        <w:tab/>
      </w:r>
      <w:r w:rsidR="003835B2" w:rsidRPr="003835B2">
        <w:rPr>
          <w:rFonts w:cstheme="minorHAnsi"/>
        </w:rPr>
        <w:t>5-10</w:t>
      </w:r>
      <w:r w:rsidR="00325233">
        <w:rPr>
          <w:rFonts w:cstheme="minorHAnsi"/>
        </w:rPr>
        <w:br/>
      </w:r>
      <w:r w:rsidR="00325233" w:rsidRPr="00325233">
        <w:rPr>
          <w:rFonts w:cstheme="minorHAnsi"/>
        </w:rPr>
        <w:t>Sterile ddH2O</w:t>
      </w:r>
      <w:r w:rsidR="006D1809">
        <w:rPr>
          <w:rFonts w:cstheme="minorHAnsi"/>
        </w:rPr>
        <w:t xml:space="preserve"> ----------------------------------------------</w:t>
      </w:r>
      <w:r w:rsidR="003835B2">
        <w:rPr>
          <w:rFonts w:cstheme="minorHAnsi"/>
        </w:rPr>
        <w:tab/>
        <w:t>To make up to final volume</w:t>
      </w:r>
      <w:r w:rsidR="006456A8">
        <w:rPr>
          <w:rFonts w:cstheme="minorHAnsi"/>
        </w:rPr>
        <w:tab/>
      </w:r>
    </w:p>
    <w:p w14:paraId="3D3DDBD7" w14:textId="1D3CB7DB" w:rsidR="00297DDD" w:rsidRPr="00452FEA" w:rsidRDefault="00297DDD" w:rsidP="006F558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centrifuging the injection mix to </w:t>
      </w:r>
      <w:r w:rsidR="00640A83">
        <w:rPr>
          <w:rFonts w:cstheme="minorHAnsi"/>
        </w:rPr>
        <w:t>obtain clean supernatant.</w:t>
      </w:r>
    </w:p>
    <w:p w14:paraId="578E0884" w14:textId="7A6D998F" w:rsidR="00452FEA" w:rsidRPr="00640A83" w:rsidRDefault="00BE2A9A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8B7A68">
        <w:rPr>
          <w:rFonts w:cstheme="minorHAnsi"/>
          <w:color w:val="7030A0"/>
        </w:rPr>
        <w:t xml:space="preserve">Use a needle puller to create microinjection needles </w:t>
      </w:r>
      <w:r w:rsidR="006229AB" w:rsidRPr="008B7A68">
        <w:rPr>
          <w:rFonts w:cstheme="minorHAnsi"/>
          <w:color w:val="7030A0"/>
        </w:rPr>
        <w:t xml:space="preserve">from glass capillaries </w:t>
      </w:r>
      <w:r w:rsidRPr="008B7A68">
        <w:rPr>
          <w:rFonts w:cstheme="minorHAnsi"/>
          <w:color w:val="7030A0"/>
        </w:rPr>
        <w:t>with a long taper and sharp tip</w:t>
      </w:r>
      <w:r w:rsidR="00BF263E" w:rsidRPr="008B7A68">
        <w:rPr>
          <w:rFonts w:cstheme="minorHAnsi"/>
          <w:color w:val="7030A0"/>
        </w:rPr>
        <w:t xml:space="preserve"> suitable for gonadal injection</w:t>
      </w:r>
      <w:r w:rsidR="0034692E">
        <w:rPr>
          <w:rFonts w:cstheme="minorHAnsi"/>
          <w:color w:val="7030A0"/>
        </w:rPr>
        <w:t>, while optimizing the puller settings empirically</w:t>
      </w:r>
      <w:r w:rsidR="00BF263E" w:rsidRPr="008B7A68">
        <w:rPr>
          <w:rFonts w:cstheme="minorHAnsi"/>
          <w:color w:val="7030A0"/>
        </w:rPr>
        <w:t xml:space="preserve"> </w:t>
      </w:r>
      <w:r w:rsidR="00BF263E" w:rsidRPr="008B7A68">
        <w:rPr>
          <w:rFonts w:cstheme="minorHAnsi"/>
          <w:b/>
          <w:bCs/>
          <w:color w:val="7030A0"/>
        </w:rPr>
        <w:t>[1-TXT]</w:t>
      </w:r>
      <w:r w:rsidR="00BF263E" w:rsidRPr="008B7A68">
        <w:rPr>
          <w:rFonts w:cstheme="minorHAnsi"/>
          <w:color w:val="7030A0"/>
        </w:rPr>
        <w:t xml:space="preserve">. </w:t>
      </w:r>
      <w:r w:rsidR="00D2420A" w:rsidRPr="008B7A68">
        <w:rPr>
          <w:rFonts w:cstheme="minorHAnsi"/>
          <w:color w:val="7030A0"/>
        </w:rPr>
        <w:t xml:space="preserve">Heat a microcapillary pipette and snap it into two pieces to create a loading tool </w:t>
      </w:r>
      <w:r w:rsidR="00D2420A" w:rsidRPr="008B7A68">
        <w:rPr>
          <w:rFonts w:cstheme="minorHAnsi"/>
          <w:b/>
          <w:bCs/>
          <w:color w:val="7030A0"/>
        </w:rPr>
        <w:t>[2]</w:t>
      </w:r>
      <w:r w:rsidR="00D2420A" w:rsidRPr="008B7A68">
        <w:rPr>
          <w:rFonts w:cstheme="minorHAnsi"/>
          <w:color w:val="7030A0"/>
        </w:rPr>
        <w:t xml:space="preserve">. </w:t>
      </w:r>
      <w:r w:rsidR="008843B9" w:rsidRPr="008B7A68">
        <w:rPr>
          <w:rFonts w:cstheme="minorHAnsi"/>
          <w:color w:val="7030A0"/>
        </w:rPr>
        <w:t xml:space="preserve">Attach a rubber aspirator bulb to the wide end of the shortened microcapillary pipette </w:t>
      </w:r>
      <w:r w:rsidR="008843B9" w:rsidRPr="008B7A68">
        <w:rPr>
          <w:rFonts w:cstheme="minorHAnsi"/>
          <w:b/>
          <w:bCs/>
          <w:color w:val="7030A0"/>
        </w:rPr>
        <w:t>[3]</w:t>
      </w:r>
      <w:r w:rsidR="008843B9" w:rsidRPr="008B7A68">
        <w:rPr>
          <w:rFonts w:cstheme="minorHAnsi"/>
          <w:color w:val="7030A0"/>
        </w:rPr>
        <w:t>.</w:t>
      </w:r>
    </w:p>
    <w:p w14:paraId="7613A810" w14:textId="6A6C53D4" w:rsidR="00640A83" w:rsidRPr="00DA08AF" w:rsidRDefault="00DA08AF" w:rsidP="00640A8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08AF">
        <w:rPr>
          <w:rFonts w:cstheme="minorHAnsi"/>
        </w:rPr>
        <w:t>Talent creating microinjection needles from glass capillaries using glass pullers.</w:t>
      </w:r>
      <w:r w:rsidR="00B01337">
        <w:rPr>
          <w:rFonts w:cstheme="minorHAnsi"/>
        </w:rPr>
        <w:t xml:space="preserve"> </w:t>
      </w:r>
      <w:r w:rsidR="00B01337" w:rsidRPr="001F052E">
        <w:rPr>
          <w:rFonts w:cstheme="minorHAnsi"/>
          <w:b/>
          <w:bCs/>
        </w:rPr>
        <w:t xml:space="preserve">TXT: </w:t>
      </w:r>
      <w:r w:rsidR="0034692E">
        <w:rPr>
          <w:rFonts w:cstheme="minorHAnsi"/>
          <w:b/>
          <w:bCs/>
        </w:rPr>
        <w:t xml:space="preserve">Puller settings: </w:t>
      </w:r>
      <w:r w:rsidR="00B01337" w:rsidRPr="001F052E">
        <w:rPr>
          <w:rFonts w:cstheme="minorHAnsi"/>
          <w:b/>
          <w:bCs/>
        </w:rPr>
        <w:t>Heat: 530, Pull: 2, Velocity: 25</w:t>
      </w:r>
    </w:p>
    <w:p w14:paraId="54C74738" w14:textId="7DA0E2DF" w:rsidR="00DA08AF" w:rsidRDefault="00DA08AF" w:rsidP="00640A8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creating a loading tool by </w:t>
      </w:r>
      <w:r w:rsidR="00E12D28">
        <w:rPr>
          <w:rFonts w:cstheme="minorHAnsi"/>
        </w:rPr>
        <w:t>heating and snapping a microcapillary pipette.</w:t>
      </w:r>
    </w:p>
    <w:p w14:paraId="661F2AD0" w14:textId="5141C5D8" w:rsidR="00E12D28" w:rsidRDefault="00E12D28" w:rsidP="00640A8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attaching a rubber bulb</w:t>
      </w:r>
      <w:r w:rsidR="008C2CCD">
        <w:rPr>
          <w:rFonts w:cstheme="minorHAnsi"/>
        </w:rPr>
        <w:t xml:space="preserve"> to the wide end of microcapillary pipette.</w:t>
      </w:r>
    </w:p>
    <w:p w14:paraId="7C67253B" w14:textId="761E0539" w:rsidR="008843B9" w:rsidRPr="001A1884" w:rsidRDefault="00F839B8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028EF">
        <w:rPr>
          <w:rFonts w:cstheme="minorHAnsi"/>
          <w:color w:val="7030A0"/>
        </w:rPr>
        <w:t>Aspirate approximately one microliter of injection mix into the loader</w:t>
      </w:r>
      <w:r w:rsidR="00F279E9">
        <w:rPr>
          <w:rFonts w:cstheme="minorHAnsi"/>
          <w:color w:val="7030A0"/>
        </w:rPr>
        <w:t xml:space="preserve"> </w:t>
      </w:r>
      <w:r w:rsidR="00F279E9" w:rsidRPr="001F052E">
        <w:rPr>
          <w:rFonts w:cstheme="minorHAnsi"/>
          <w:b/>
          <w:bCs/>
          <w:color w:val="7030A0"/>
        </w:rPr>
        <w:t>[1]</w:t>
      </w:r>
      <w:r w:rsidRPr="007028EF">
        <w:rPr>
          <w:rFonts w:cstheme="minorHAnsi"/>
          <w:color w:val="7030A0"/>
        </w:rPr>
        <w:t>.</w:t>
      </w:r>
      <w:r w:rsidR="007028EF" w:rsidRPr="007028EF">
        <w:rPr>
          <w:color w:val="7030A0"/>
        </w:rPr>
        <w:t xml:space="preserve"> Insert the loader into the back end of the injection needle </w:t>
      </w:r>
      <w:r w:rsidR="004D6838" w:rsidRPr="001F052E">
        <w:rPr>
          <w:b/>
          <w:bCs/>
          <w:color w:val="7030A0"/>
        </w:rPr>
        <w:t>[2]</w:t>
      </w:r>
      <w:r w:rsidR="004D6838">
        <w:rPr>
          <w:color w:val="7030A0"/>
        </w:rPr>
        <w:t xml:space="preserve"> </w:t>
      </w:r>
      <w:r w:rsidR="007028EF" w:rsidRPr="007028EF">
        <w:rPr>
          <w:color w:val="7030A0"/>
        </w:rPr>
        <w:t xml:space="preserve">and gently dispense the injection </w:t>
      </w:r>
      <w:r w:rsidR="007028EF" w:rsidRPr="007028EF">
        <w:rPr>
          <w:color w:val="7030A0"/>
        </w:rPr>
        <w:lastRenderedPageBreak/>
        <w:t>mix</w:t>
      </w:r>
      <w:r w:rsidR="00F279E9">
        <w:rPr>
          <w:color w:val="7030A0"/>
        </w:rPr>
        <w:t xml:space="preserve"> </w:t>
      </w:r>
      <w:r w:rsidR="00F279E9" w:rsidRPr="001F052E">
        <w:rPr>
          <w:b/>
          <w:bCs/>
          <w:color w:val="7030A0"/>
        </w:rPr>
        <w:t>[</w:t>
      </w:r>
      <w:r w:rsidR="004D6838" w:rsidRPr="001F052E">
        <w:rPr>
          <w:b/>
          <w:bCs/>
          <w:color w:val="7030A0"/>
        </w:rPr>
        <w:t>3</w:t>
      </w:r>
      <w:r w:rsidR="00F279E9" w:rsidRPr="001F052E">
        <w:rPr>
          <w:b/>
          <w:bCs/>
          <w:color w:val="7030A0"/>
        </w:rPr>
        <w:t>]</w:t>
      </w:r>
      <w:r w:rsidR="007028EF" w:rsidRPr="007028EF">
        <w:rPr>
          <w:color w:val="7030A0"/>
        </w:rPr>
        <w:t>.</w:t>
      </w:r>
      <w:r w:rsidR="00F279E9">
        <w:rPr>
          <w:color w:val="7030A0"/>
        </w:rPr>
        <w:t xml:space="preserve"> </w:t>
      </w:r>
      <w:r w:rsidR="00CA16F1" w:rsidRPr="00CA16F1">
        <w:rPr>
          <w:color w:val="7030A0"/>
        </w:rPr>
        <w:t xml:space="preserve">Place the loaded needle horizontally for </w:t>
      </w:r>
      <w:r w:rsidR="004D6838">
        <w:rPr>
          <w:color w:val="7030A0"/>
        </w:rPr>
        <w:t>ten minutes</w:t>
      </w:r>
      <w:r w:rsidR="00CA16F1" w:rsidRPr="00CA16F1">
        <w:rPr>
          <w:color w:val="7030A0"/>
        </w:rPr>
        <w:t xml:space="preserve"> to </w:t>
      </w:r>
      <w:r w:rsidR="004D6838">
        <w:rPr>
          <w:color w:val="7030A0"/>
        </w:rPr>
        <w:t>f</w:t>
      </w:r>
      <w:r w:rsidR="00F62272">
        <w:rPr>
          <w:color w:val="7030A0"/>
        </w:rPr>
        <w:t xml:space="preserve">orm a continuous column and </w:t>
      </w:r>
      <w:r w:rsidR="00CA16F1" w:rsidRPr="00CA16F1">
        <w:rPr>
          <w:color w:val="7030A0"/>
        </w:rPr>
        <w:t xml:space="preserve">allow the solution to settle toward the tip </w:t>
      </w:r>
      <w:r w:rsidR="00F62272" w:rsidRPr="001F052E">
        <w:rPr>
          <w:b/>
          <w:bCs/>
          <w:color w:val="7030A0"/>
        </w:rPr>
        <w:t>[4]</w:t>
      </w:r>
      <w:r w:rsidR="00F62272">
        <w:rPr>
          <w:color w:val="7030A0"/>
        </w:rPr>
        <w:t xml:space="preserve">. </w:t>
      </w:r>
    </w:p>
    <w:p w14:paraId="26E78ED3" w14:textId="3E0D8627" w:rsidR="001A1884" w:rsidRPr="00433DBE" w:rsidRDefault="00C479B8" w:rsidP="001A18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33DBE">
        <w:t xml:space="preserve">Talent aspirating </w:t>
      </w:r>
      <w:r w:rsidR="00F47AFA" w:rsidRPr="00433DBE">
        <w:t>1 µL injection mix into the loader.</w:t>
      </w:r>
    </w:p>
    <w:p w14:paraId="64F2A85B" w14:textId="1EFBB055" w:rsidR="00F47AFA" w:rsidRPr="00433DBE" w:rsidRDefault="0001495F" w:rsidP="001A18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33DBE">
        <w:t>Talent inserting the loader into back end of injection needle</w:t>
      </w:r>
      <w:r w:rsidR="006636B9" w:rsidRPr="00433DBE">
        <w:t>.</w:t>
      </w:r>
    </w:p>
    <w:p w14:paraId="4BA66DAF" w14:textId="5A9074E6" w:rsidR="0001495F" w:rsidRPr="00433DBE" w:rsidRDefault="0001495F" w:rsidP="001A18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33DBE">
        <w:t>Talent dispensing the injection mix.</w:t>
      </w:r>
    </w:p>
    <w:p w14:paraId="50BA3A55" w14:textId="4BE693AE" w:rsidR="0001495F" w:rsidRPr="00433DBE" w:rsidRDefault="006636B9" w:rsidP="001A18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33DBE">
        <w:rPr>
          <w:rFonts w:cstheme="minorHAnsi"/>
        </w:rPr>
        <w:t xml:space="preserve">Talent placing the </w:t>
      </w:r>
      <w:r w:rsidR="00433DBE" w:rsidRPr="00433DBE">
        <w:rPr>
          <w:rFonts w:cstheme="minorHAnsi"/>
        </w:rPr>
        <w:t>loaded needle horizontally.</w:t>
      </w:r>
    </w:p>
    <w:p w14:paraId="42A5BABA" w14:textId="102C1F8C" w:rsidR="00F62272" w:rsidRPr="00650E1B" w:rsidRDefault="00F62272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Mount </w:t>
      </w:r>
      <w:r w:rsidR="002446D1" w:rsidRPr="002446D1">
        <w:rPr>
          <w:color w:val="7030A0"/>
        </w:rPr>
        <w:t>the needle on the injection microscope and bring the tip into focus using brightfield optics</w:t>
      </w:r>
      <w:r w:rsidR="002446D1">
        <w:rPr>
          <w:color w:val="7030A0"/>
        </w:rPr>
        <w:t xml:space="preserve"> </w:t>
      </w:r>
      <w:r w:rsidR="002446D1" w:rsidRPr="00B114DF">
        <w:rPr>
          <w:b/>
          <w:bCs/>
          <w:color w:val="7030A0"/>
        </w:rPr>
        <w:t>[1]</w:t>
      </w:r>
      <w:r w:rsidR="002446D1">
        <w:rPr>
          <w:color w:val="7030A0"/>
        </w:rPr>
        <w:t xml:space="preserve">. </w:t>
      </w:r>
      <w:r w:rsidR="00D76D66" w:rsidRPr="00D76D66">
        <w:rPr>
          <w:color w:val="7030A0"/>
        </w:rPr>
        <w:t>Open the needle tip by gentl</w:t>
      </w:r>
      <w:r w:rsidR="004C4572">
        <w:rPr>
          <w:color w:val="7030A0"/>
        </w:rPr>
        <w:t>e</w:t>
      </w:r>
      <w:r w:rsidR="00D76D66" w:rsidRPr="00D76D66">
        <w:rPr>
          <w:color w:val="7030A0"/>
        </w:rPr>
        <w:t xml:space="preserve"> contact with the edge of a coverslip in halocarbon oil and </w:t>
      </w:r>
      <w:r w:rsidR="004C4572">
        <w:rPr>
          <w:color w:val="7030A0"/>
        </w:rPr>
        <w:t>verify</w:t>
      </w:r>
      <w:r w:rsidR="00D76D66" w:rsidRPr="00D76D66">
        <w:rPr>
          <w:color w:val="7030A0"/>
        </w:rPr>
        <w:t xml:space="preserve"> flow</w:t>
      </w:r>
      <w:r w:rsidR="00D76D66">
        <w:rPr>
          <w:color w:val="7030A0"/>
        </w:rPr>
        <w:t xml:space="preserve"> </w:t>
      </w:r>
      <w:r w:rsidR="00D76D66" w:rsidRPr="00B114DF">
        <w:rPr>
          <w:b/>
          <w:bCs/>
          <w:color w:val="7030A0"/>
        </w:rPr>
        <w:t>[2].</w:t>
      </w:r>
      <w:r w:rsidR="00D76D66">
        <w:rPr>
          <w:color w:val="7030A0"/>
        </w:rPr>
        <w:t xml:space="preserve"> </w:t>
      </w:r>
    </w:p>
    <w:p w14:paraId="3AD37D23" w14:textId="35E4144E" w:rsidR="00650E1B" w:rsidRPr="0016049C" w:rsidRDefault="00853C73" w:rsidP="00650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t>SC</w:t>
      </w:r>
      <w:r w:rsidR="00192741" w:rsidRPr="00E373E6">
        <w:t>OPE</w:t>
      </w:r>
      <w:r w:rsidRPr="00E373E6">
        <w:t>:</w:t>
      </w:r>
      <w:r>
        <w:t xml:space="preserve"> </w:t>
      </w:r>
      <w:r w:rsidR="00C06D73">
        <w:t>F</w:t>
      </w:r>
      <w:r w:rsidR="00F85C9F" w:rsidRPr="0016049C">
        <w:t>ocusing the</w:t>
      </w:r>
      <w:r w:rsidR="00C06D73">
        <w:t xml:space="preserve"> mounted needle</w:t>
      </w:r>
      <w:r w:rsidR="00F85C9F" w:rsidRPr="0016049C">
        <w:t xml:space="preserve"> tip using brightfield optics.</w:t>
      </w:r>
    </w:p>
    <w:p w14:paraId="579BFEAF" w14:textId="00A19283" w:rsidR="00F85C9F" w:rsidRPr="005175F3" w:rsidRDefault="00192741" w:rsidP="00650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373E6">
        <w:rPr>
          <w:rFonts w:cstheme="minorHAnsi"/>
        </w:rPr>
        <w:t>SCOPE:</w:t>
      </w:r>
      <w:r>
        <w:rPr>
          <w:rFonts w:cstheme="minorHAnsi"/>
        </w:rPr>
        <w:t xml:space="preserve"> </w:t>
      </w:r>
      <w:r w:rsidR="00ED4575">
        <w:rPr>
          <w:rFonts w:cstheme="minorHAnsi"/>
        </w:rPr>
        <w:t>T</w:t>
      </w:r>
      <w:r w:rsidR="004C4572" w:rsidRPr="0016049C">
        <w:rPr>
          <w:rFonts w:cstheme="minorHAnsi"/>
        </w:rPr>
        <w:t xml:space="preserve">he flow of </w:t>
      </w:r>
      <w:r w:rsidR="001A312A" w:rsidRPr="0016049C">
        <w:rPr>
          <w:rFonts w:cstheme="minorHAnsi"/>
        </w:rPr>
        <w:t xml:space="preserve">injection mix via the needle </w:t>
      </w:r>
      <w:r w:rsidR="009743BF">
        <w:rPr>
          <w:rFonts w:cstheme="minorHAnsi"/>
        </w:rPr>
        <w:t>being verified</w:t>
      </w:r>
      <w:r w:rsidR="001A312A" w:rsidRPr="0016049C">
        <w:rPr>
          <w:rFonts w:cstheme="minorHAnsi"/>
        </w:rPr>
        <w:t xml:space="preserve">. </w:t>
      </w:r>
    </w:p>
    <w:p w14:paraId="609A8209" w14:textId="2649A025" w:rsidR="005175F3" w:rsidRPr="00F90504" w:rsidRDefault="00AC2CB9" w:rsidP="005175F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To </w:t>
      </w:r>
      <w:r w:rsidR="002040AF">
        <w:rPr>
          <w:rFonts w:cstheme="minorHAnsi"/>
          <w:color w:val="7030A0"/>
        </w:rPr>
        <w:t>culture the worms for injection, m</w:t>
      </w:r>
      <w:r w:rsidR="00DC14EA">
        <w:rPr>
          <w:rFonts w:cstheme="minorHAnsi"/>
          <w:color w:val="7030A0"/>
        </w:rPr>
        <w:t xml:space="preserve">aintain </w:t>
      </w:r>
      <w:r w:rsidR="00396851">
        <w:rPr>
          <w:rFonts w:cstheme="minorHAnsi"/>
          <w:color w:val="7030A0"/>
        </w:rPr>
        <w:t xml:space="preserve">the </w:t>
      </w:r>
      <w:r w:rsidR="00E118B7">
        <w:rPr>
          <w:rFonts w:cstheme="minorHAnsi"/>
          <w:color w:val="7030A0"/>
        </w:rPr>
        <w:t xml:space="preserve">N2 </w:t>
      </w:r>
      <w:r w:rsidR="005E665F" w:rsidRPr="00D8731A">
        <w:rPr>
          <w:rFonts w:cstheme="minorHAnsi"/>
          <w:i/>
          <w:iCs/>
          <w:color w:val="EE0000"/>
        </w:rPr>
        <w:t>(N-two)</w:t>
      </w:r>
      <w:r w:rsidR="005E665F">
        <w:rPr>
          <w:rFonts w:cstheme="minorHAnsi"/>
          <w:color w:val="7030A0"/>
        </w:rPr>
        <w:t xml:space="preserve"> </w:t>
      </w:r>
      <w:r w:rsidR="002040AF">
        <w:rPr>
          <w:rFonts w:cstheme="minorHAnsi"/>
          <w:color w:val="7030A0"/>
        </w:rPr>
        <w:t xml:space="preserve">wildtype </w:t>
      </w:r>
      <w:r w:rsidR="00451B2B">
        <w:rPr>
          <w:rFonts w:cstheme="minorHAnsi"/>
          <w:color w:val="7030A0"/>
        </w:rPr>
        <w:t xml:space="preserve">worms on </w:t>
      </w:r>
      <w:r w:rsidR="00E118B7" w:rsidRPr="00D8731A">
        <w:rPr>
          <w:color w:val="7030A0"/>
          <w:lang w:eastAsia="zh-CN"/>
        </w:rPr>
        <w:t>OP50</w:t>
      </w:r>
      <w:r w:rsidR="005E665F">
        <w:rPr>
          <w:lang w:eastAsia="zh-CN"/>
        </w:rPr>
        <w:t xml:space="preserve"> </w:t>
      </w:r>
      <w:r w:rsidR="005E665F" w:rsidRPr="00D8731A">
        <w:rPr>
          <w:i/>
          <w:iCs/>
          <w:color w:val="EE0000"/>
          <w:lang w:eastAsia="zh-CN"/>
        </w:rPr>
        <w:t>(O-P-fifty)</w:t>
      </w:r>
      <w:r w:rsidR="006F4792">
        <w:rPr>
          <w:i/>
          <w:iCs/>
          <w:color w:val="EE0000"/>
          <w:lang w:eastAsia="zh-CN"/>
        </w:rPr>
        <w:t xml:space="preserve"> </w:t>
      </w:r>
      <w:r w:rsidR="006F4792" w:rsidRPr="006F4792">
        <w:rPr>
          <w:color w:val="7030A0"/>
          <w:lang w:eastAsia="zh-CN"/>
        </w:rPr>
        <w:t>bacteria</w:t>
      </w:r>
      <w:r w:rsidR="00E118B7" w:rsidRPr="00D8731A">
        <w:rPr>
          <w:color w:val="7030A0"/>
          <w:lang w:eastAsia="zh-CN"/>
        </w:rPr>
        <w:t xml:space="preserve">-seeded </w:t>
      </w:r>
      <w:r w:rsidR="00D8731A" w:rsidRPr="00D8731A">
        <w:rPr>
          <w:color w:val="7030A0"/>
          <w:lang w:eastAsia="zh-CN"/>
        </w:rPr>
        <w:t xml:space="preserve">media </w:t>
      </w:r>
      <w:r w:rsidR="00E118B7" w:rsidRPr="00D8731A">
        <w:rPr>
          <w:color w:val="7030A0"/>
          <w:lang w:eastAsia="zh-CN"/>
        </w:rPr>
        <w:t>plates</w:t>
      </w:r>
      <w:r w:rsidR="00A133B2">
        <w:rPr>
          <w:color w:val="7030A0"/>
          <w:lang w:eastAsia="zh-CN"/>
        </w:rPr>
        <w:t xml:space="preserve"> </w:t>
      </w:r>
      <w:r w:rsidR="00A133B2" w:rsidRPr="007D097B">
        <w:rPr>
          <w:b/>
          <w:bCs/>
          <w:color w:val="7030A0"/>
          <w:lang w:eastAsia="zh-CN"/>
        </w:rPr>
        <w:t>[1]</w:t>
      </w:r>
      <w:r w:rsidR="00A133B2">
        <w:rPr>
          <w:color w:val="7030A0"/>
          <w:lang w:eastAsia="zh-CN"/>
        </w:rPr>
        <w:t xml:space="preserve">. </w:t>
      </w:r>
      <w:r w:rsidR="00151303" w:rsidRPr="00151303">
        <w:rPr>
          <w:color w:val="7030A0"/>
          <w:lang w:eastAsia="zh-CN"/>
        </w:rPr>
        <w:t xml:space="preserve">Select hermaphrodites at the L4 </w:t>
      </w:r>
      <w:r w:rsidR="00EB6F73" w:rsidRPr="00EB6F73">
        <w:rPr>
          <w:i/>
          <w:iCs/>
          <w:color w:val="EE0000"/>
          <w:lang w:eastAsia="zh-CN"/>
        </w:rPr>
        <w:t>(L-four)</w:t>
      </w:r>
      <w:r w:rsidR="00EB6F73">
        <w:rPr>
          <w:color w:val="7030A0"/>
          <w:lang w:eastAsia="zh-CN"/>
        </w:rPr>
        <w:t xml:space="preserve"> </w:t>
      </w:r>
      <w:r w:rsidR="00151303" w:rsidRPr="00151303">
        <w:rPr>
          <w:color w:val="7030A0"/>
          <w:lang w:eastAsia="zh-CN"/>
        </w:rPr>
        <w:t>stage</w:t>
      </w:r>
      <w:r w:rsidR="00EF69DC">
        <w:rPr>
          <w:color w:val="7030A0"/>
          <w:lang w:eastAsia="zh-CN"/>
        </w:rPr>
        <w:t xml:space="preserve"> </w:t>
      </w:r>
      <w:r w:rsidR="007D097B" w:rsidRPr="007D097B">
        <w:rPr>
          <w:color w:val="7030A0"/>
          <w:lang w:eastAsia="zh-CN"/>
        </w:rPr>
        <w:t xml:space="preserve">from a healthy plate and incubate at </w:t>
      </w:r>
      <w:r w:rsidR="00322F99">
        <w:rPr>
          <w:color w:val="7030A0"/>
          <w:lang w:eastAsia="zh-CN"/>
        </w:rPr>
        <w:t>twenty degrees Celsius for ten hours</w:t>
      </w:r>
      <w:r w:rsidR="007D097B" w:rsidRPr="007D097B">
        <w:rPr>
          <w:color w:val="7030A0"/>
          <w:lang w:eastAsia="zh-CN"/>
        </w:rPr>
        <w:t xml:space="preserve"> to obtain young adults with well-developed germlines</w:t>
      </w:r>
      <w:r w:rsidR="00322F99">
        <w:rPr>
          <w:color w:val="7030A0"/>
          <w:lang w:eastAsia="zh-CN"/>
        </w:rPr>
        <w:t xml:space="preserve"> </w:t>
      </w:r>
      <w:r w:rsidR="00322F99" w:rsidRPr="003553ED">
        <w:rPr>
          <w:b/>
          <w:bCs/>
          <w:color w:val="7030A0"/>
          <w:lang w:eastAsia="zh-CN"/>
        </w:rPr>
        <w:t>[2]</w:t>
      </w:r>
      <w:r w:rsidR="00322F99">
        <w:rPr>
          <w:color w:val="7030A0"/>
          <w:lang w:eastAsia="zh-CN"/>
        </w:rPr>
        <w:t>.</w:t>
      </w:r>
      <w:r w:rsidR="008C6BF1">
        <w:rPr>
          <w:color w:val="7030A0"/>
          <w:lang w:eastAsia="zh-CN"/>
        </w:rPr>
        <w:t xml:space="preserve"> </w:t>
      </w:r>
      <w:r w:rsidR="008C6BF1" w:rsidRPr="008C6BF1">
        <w:rPr>
          <w:color w:val="7030A0"/>
          <w:lang w:eastAsia="zh-CN"/>
        </w:rPr>
        <w:t>Transfer worms to an unseeded plate to reduce bacterial carryover</w:t>
      </w:r>
      <w:r w:rsidR="008C6BF1">
        <w:rPr>
          <w:color w:val="7030A0"/>
          <w:lang w:eastAsia="zh-CN"/>
        </w:rPr>
        <w:t xml:space="preserve"> </w:t>
      </w:r>
      <w:r w:rsidR="008C6BF1" w:rsidRPr="003553ED">
        <w:rPr>
          <w:b/>
          <w:bCs/>
          <w:color w:val="7030A0"/>
          <w:lang w:eastAsia="zh-CN"/>
        </w:rPr>
        <w:t>[3]</w:t>
      </w:r>
      <w:r w:rsidR="008C6BF1">
        <w:rPr>
          <w:color w:val="7030A0"/>
          <w:lang w:eastAsia="zh-CN"/>
        </w:rPr>
        <w:t>.</w:t>
      </w:r>
    </w:p>
    <w:p w14:paraId="31C37F8B" w14:textId="4720F9CB" w:rsidR="00F90504" w:rsidRPr="004D5CB7" w:rsidRDefault="006F4792" w:rsidP="00F9050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D5CB7">
        <w:rPr>
          <w:lang w:eastAsia="zh-CN"/>
        </w:rPr>
        <w:t>Talent maintaining the N2 worms on OP50 bacteria-seeded media plates.</w:t>
      </w:r>
    </w:p>
    <w:p w14:paraId="5D3C64E3" w14:textId="2385F291" w:rsidR="006F4792" w:rsidRPr="004D5CB7" w:rsidRDefault="00921F86" w:rsidP="00F9050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D5CB7">
        <w:rPr>
          <w:lang w:eastAsia="zh-CN"/>
        </w:rPr>
        <w:t>Talent selecting</w:t>
      </w:r>
      <w:r w:rsidR="00E55EAD" w:rsidRPr="004D5CB7">
        <w:rPr>
          <w:lang w:eastAsia="zh-CN"/>
        </w:rPr>
        <w:t xml:space="preserve"> and incubating the</w:t>
      </w:r>
      <w:r w:rsidR="00DB5114">
        <w:rPr>
          <w:rFonts w:hint="eastAsia"/>
          <w:lang w:eastAsia="zh-CN"/>
        </w:rPr>
        <w:t xml:space="preserve"> </w:t>
      </w:r>
      <w:r w:rsidR="00DB5114" w:rsidRPr="00E45AA9">
        <w:rPr>
          <w:lang w:eastAsia="zh-CN"/>
        </w:rPr>
        <w:t>hermaphrodites at the L4 stage</w:t>
      </w:r>
      <w:r w:rsidRPr="00E45AA9">
        <w:rPr>
          <w:lang w:eastAsia="zh-CN"/>
        </w:rPr>
        <w:t xml:space="preserve"> </w:t>
      </w:r>
      <w:r w:rsidR="0091413C" w:rsidRPr="004D5CB7">
        <w:rPr>
          <w:lang w:eastAsia="zh-CN"/>
        </w:rPr>
        <w:t>for 10 h.</w:t>
      </w:r>
    </w:p>
    <w:p w14:paraId="443B9C5B" w14:textId="210F10A9" w:rsidR="0091413C" w:rsidRPr="004D5CB7" w:rsidRDefault="0091413C" w:rsidP="00F9050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D5CB7">
        <w:rPr>
          <w:lang w:eastAsia="zh-CN"/>
        </w:rPr>
        <w:t xml:space="preserve">Talent transferring the </w:t>
      </w:r>
      <w:r w:rsidR="004D5CB7" w:rsidRPr="004D5CB7">
        <w:rPr>
          <w:lang w:eastAsia="zh-CN"/>
        </w:rPr>
        <w:t>young worms to OP50-unseeded plate.</w:t>
      </w:r>
    </w:p>
    <w:p w14:paraId="753D42E6" w14:textId="334772E6" w:rsidR="008C6BF1" w:rsidRDefault="00EE1D7B" w:rsidP="005175F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E1D7B">
        <w:rPr>
          <w:rFonts w:cstheme="minorHAnsi"/>
          <w:color w:val="7030A0"/>
        </w:rPr>
        <w:t xml:space="preserve">Prepare a dry </w:t>
      </w:r>
      <w:r>
        <w:rPr>
          <w:rFonts w:cstheme="minorHAnsi"/>
          <w:color w:val="7030A0"/>
        </w:rPr>
        <w:t>two-percent</w:t>
      </w:r>
      <w:r w:rsidRPr="00EE1D7B">
        <w:rPr>
          <w:rFonts w:cstheme="minorHAnsi"/>
          <w:color w:val="7030A0"/>
        </w:rPr>
        <w:t xml:space="preserve"> agarose pad on a glass slide</w:t>
      </w:r>
      <w:r>
        <w:rPr>
          <w:rFonts w:cstheme="minorHAnsi"/>
          <w:color w:val="7030A0"/>
        </w:rPr>
        <w:t xml:space="preserve"> </w:t>
      </w:r>
      <w:r w:rsidRPr="003553ED">
        <w:rPr>
          <w:rFonts w:cstheme="minorHAnsi"/>
          <w:b/>
          <w:bCs/>
          <w:color w:val="7030A0"/>
        </w:rPr>
        <w:t>[1]</w:t>
      </w:r>
      <w:r w:rsidRPr="00EE1D7B">
        <w:rPr>
          <w:rFonts w:cstheme="minorHAnsi"/>
          <w:color w:val="7030A0"/>
        </w:rPr>
        <w:t xml:space="preserve"> and apply a drop of halocarbon oil</w:t>
      </w:r>
      <w:r>
        <w:rPr>
          <w:rFonts w:cstheme="minorHAnsi"/>
          <w:color w:val="7030A0"/>
        </w:rPr>
        <w:t xml:space="preserve"> </w:t>
      </w:r>
      <w:r w:rsidRPr="003553ED">
        <w:rPr>
          <w:rFonts w:cstheme="minorHAnsi"/>
          <w:b/>
          <w:bCs/>
          <w:color w:val="7030A0"/>
        </w:rPr>
        <w:t>[2]</w:t>
      </w:r>
      <w:r w:rsidRPr="00EE1D7B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2B31FB">
        <w:rPr>
          <w:rFonts w:cstheme="minorHAnsi"/>
          <w:color w:val="7030A0"/>
        </w:rPr>
        <w:t xml:space="preserve">Use </w:t>
      </w:r>
      <w:r w:rsidR="00321A9E" w:rsidRPr="00321A9E">
        <w:rPr>
          <w:rFonts w:cstheme="minorHAnsi"/>
          <w:color w:val="7030A0"/>
        </w:rPr>
        <w:t>eyelash picker</w:t>
      </w:r>
      <w:r w:rsidR="00321A9E">
        <w:rPr>
          <w:rFonts w:cstheme="minorHAnsi"/>
          <w:color w:val="7030A0"/>
        </w:rPr>
        <w:t xml:space="preserve"> to </w:t>
      </w:r>
      <w:r w:rsidR="00C36844">
        <w:rPr>
          <w:rFonts w:cstheme="minorHAnsi"/>
          <w:color w:val="7030A0"/>
        </w:rPr>
        <w:t>t</w:t>
      </w:r>
      <w:r w:rsidR="00C36844" w:rsidRPr="00C36844">
        <w:rPr>
          <w:rFonts w:cstheme="minorHAnsi"/>
          <w:color w:val="7030A0"/>
        </w:rPr>
        <w:t>ransfer a worm onto the agarose pad</w:t>
      </w:r>
      <w:r w:rsidR="00C36844">
        <w:rPr>
          <w:rFonts w:cstheme="minorHAnsi"/>
          <w:color w:val="7030A0"/>
        </w:rPr>
        <w:t xml:space="preserve"> </w:t>
      </w:r>
      <w:r w:rsidR="00E15BB5">
        <w:rPr>
          <w:rFonts w:cstheme="minorHAnsi"/>
          <w:color w:val="7030A0"/>
        </w:rPr>
        <w:t xml:space="preserve">and immobilize it </w:t>
      </w:r>
      <w:r w:rsidR="00C36844" w:rsidRPr="003553ED">
        <w:rPr>
          <w:rFonts w:cstheme="minorHAnsi"/>
          <w:b/>
          <w:bCs/>
          <w:color w:val="7030A0"/>
        </w:rPr>
        <w:t>[3]</w:t>
      </w:r>
      <w:r w:rsidR="00C36844">
        <w:rPr>
          <w:rFonts w:cstheme="minorHAnsi"/>
          <w:color w:val="7030A0"/>
        </w:rPr>
        <w:t>.</w:t>
      </w:r>
      <w:r w:rsidR="006D524C">
        <w:rPr>
          <w:rFonts w:cstheme="minorHAnsi"/>
          <w:color w:val="7030A0"/>
        </w:rPr>
        <w:t xml:space="preserve"> </w:t>
      </w:r>
      <w:r w:rsidR="00E15BB5">
        <w:rPr>
          <w:rFonts w:cstheme="minorHAnsi"/>
          <w:color w:val="7030A0"/>
        </w:rPr>
        <w:t>U</w:t>
      </w:r>
      <w:r w:rsidR="00A8383A" w:rsidRPr="00A8383A">
        <w:rPr>
          <w:rFonts w:cstheme="minorHAnsi"/>
          <w:color w:val="7030A0"/>
        </w:rPr>
        <w:t>s</w:t>
      </w:r>
      <w:r w:rsidR="00A8383A">
        <w:rPr>
          <w:rFonts w:cstheme="minorHAnsi"/>
          <w:color w:val="7030A0"/>
        </w:rPr>
        <w:t xml:space="preserve">e </w:t>
      </w:r>
      <w:r w:rsidR="00A8383A" w:rsidRPr="00A8383A">
        <w:rPr>
          <w:rFonts w:cstheme="minorHAnsi"/>
          <w:color w:val="7030A0"/>
        </w:rPr>
        <w:t xml:space="preserve">a low-magnification objective </w:t>
      </w:r>
      <w:r w:rsidR="00A8383A">
        <w:rPr>
          <w:rFonts w:cstheme="minorHAnsi"/>
          <w:color w:val="7030A0"/>
        </w:rPr>
        <w:t xml:space="preserve">to </w:t>
      </w:r>
      <w:r w:rsidR="006D524C" w:rsidRPr="006D524C">
        <w:rPr>
          <w:rFonts w:cstheme="minorHAnsi"/>
          <w:color w:val="7030A0"/>
        </w:rPr>
        <w:t>orient the gonad for injection</w:t>
      </w:r>
      <w:r w:rsidR="006D524C">
        <w:rPr>
          <w:rFonts w:cstheme="minorHAnsi"/>
          <w:color w:val="7030A0"/>
        </w:rPr>
        <w:t xml:space="preserve"> </w:t>
      </w:r>
      <w:r w:rsidR="006D524C" w:rsidRPr="003553ED">
        <w:rPr>
          <w:rFonts w:cstheme="minorHAnsi"/>
          <w:b/>
          <w:bCs/>
          <w:color w:val="7030A0"/>
        </w:rPr>
        <w:t>[</w:t>
      </w:r>
      <w:r w:rsidR="00E15BB5">
        <w:rPr>
          <w:rFonts w:cstheme="minorHAnsi"/>
          <w:b/>
          <w:bCs/>
          <w:color w:val="7030A0"/>
        </w:rPr>
        <w:t>4</w:t>
      </w:r>
      <w:r w:rsidR="006D524C" w:rsidRPr="003553ED">
        <w:rPr>
          <w:rFonts w:cstheme="minorHAnsi"/>
          <w:b/>
          <w:bCs/>
          <w:color w:val="7030A0"/>
        </w:rPr>
        <w:t>]</w:t>
      </w:r>
      <w:r w:rsidR="006D524C">
        <w:rPr>
          <w:rFonts w:cstheme="minorHAnsi"/>
          <w:color w:val="7030A0"/>
        </w:rPr>
        <w:t xml:space="preserve">. </w:t>
      </w:r>
    </w:p>
    <w:p w14:paraId="54ECF009" w14:textId="400D66DC" w:rsidR="004D5CB7" w:rsidRPr="004E781B" w:rsidRDefault="007F522E" w:rsidP="004D5CB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E781B">
        <w:rPr>
          <w:rFonts w:cstheme="minorHAnsi"/>
        </w:rPr>
        <w:t>Talent preparing 2% agarose pad on glass slide.</w:t>
      </w:r>
    </w:p>
    <w:p w14:paraId="110CA8FD" w14:textId="24968918" w:rsidR="007F522E" w:rsidRPr="004E781B" w:rsidRDefault="007F522E" w:rsidP="004D5CB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E781B">
        <w:rPr>
          <w:rFonts w:cstheme="minorHAnsi"/>
        </w:rPr>
        <w:t>Talent applying a drop of halocarbon oil to the agarose pad.</w:t>
      </w:r>
    </w:p>
    <w:p w14:paraId="72B21966" w14:textId="6D425112" w:rsidR="007F522E" w:rsidRPr="004E781B" w:rsidRDefault="00281191" w:rsidP="004D5CB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rPr>
          <w:rFonts w:cstheme="minorHAnsi"/>
        </w:rPr>
        <w:t>SCOPE:</w:t>
      </w:r>
      <w:r>
        <w:rPr>
          <w:rFonts w:cstheme="minorHAnsi"/>
        </w:rPr>
        <w:t xml:space="preserve"> T</w:t>
      </w:r>
      <w:r w:rsidR="00663232" w:rsidRPr="004E781B">
        <w:rPr>
          <w:rFonts w:cstheme="minorHAnsi"/>
        </w:rPr>
        <w:t xml:space="preserve">he worm </w:t>
      </w:r>
      <w:r>
        <w:rPr>
          <w:rFonts w:cstheme="minorHAnsi"/>
        </w:rPr>
        <w:t xml:space="preserve">being transferred </w:t>
      </w:r>
      <w:r w:rsidR="00663232" w:rsidRPr="004E781B">
        <w:rPr>
          <w:rFonts w:cstheme="minorHAnsi"/>
        </w:rPr>
        <w:t>to the agarose pad using eyelash picker</w:t>
      </w:r>
      <w:r w:rsidR="00E15BB5" w:rsidRPr="004E781B">
        <w:rPr>
          <w:rFonts w:cstheme="minorHAnsi"/>
        </w:rPr>
        <w:t xml:space="preserve"> for immobilizing</w:t>
      </w:r>
      <w:r w:rsidR="00D61445">
        <w:rPr>
          <w:rFonts w:cstheme="minorHAnsi"/>
        </w:rPr>
        <w:t>.</w:t>
      </w:r>
    </w:p>
    <w:p w14:paraId="0D24187B" w14:textId="5EF771F9" w:rsidR="00663232" w:rsidRPr="004E781B" w:rsidRDefault="00352EB6" w:rsidP="004E78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rPr>
          <w:rFonts w:cstheme="minorHAnsi"/>
        </w:rPr>
        <w:t>SCOPE:</w:t>
      </w:r>
      <w:r>
        <w:rPr>
          <w:rFonts w:cstheme="minorHAnsi"/>
        </w:rPr>
        <w:t xml:space="preserve"> </w:t>
      </w:r>
      <w:r w:rsidR="00BE373A">
        <w:rPr>
          <w:rFonts w:cstheme="minorHAnsi"/>
        </w:rPr>
        <w:t>A</w:t>
      </w:r>
      <w:r w:rsidR="004E781B" w:rsidRPr="004E781B">
        <w:rPr>
          <w:rFonts w:cstheme="minorHAnsi"/>
        </w:rPr>
        <w:t xml:space="preserve"> low-magnification objective</w:t>
      </w:r>
      <w:r w:rsidR="00BE373A">
        <w:rPr>
          <w:rFonts w:cstheme="minorHAnsi"/>
        </w:rPr>
        <w:t xml:space="preserve"> being used</w:t>
      </w:r>
      <w:r w:rsidR="004E781B" w:rsidRPr="004E781B">
        <w:rPr>
          <w:rFonts w:cstheme="minorHAnsi"/>
        </w:rPr>
        <w:t xml:space="preserve"> to orient the gonad for injection.</w:t>
      </w:r>
    </w:p>
    <w:p w14:paraId="1DE88D5B" w14:textId="6B299D7B" w:rsidR="006D524C" w:rsidRDefault="00216BB3" w:rsidP="005175F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Use </w:t>
      </w:r>
      <w:r w:rsidRPr="00216BB3">
        <w:rPr>
          <w:rFonts w:cstheme="minorHAnsi"/>
          <w:color w:val="7030A0"/>
        </w:rPr>
        <w:t>micromanipulator controls</w:t>
      </w:r>
      <w:r>
        <w:rPr>
          <w:rFonts w:cstheme="minorHAnsi"/>
          <w:color w:val="7030A0"/>
        </w:rPr>
        <w:t xml:space="preserve"> to p</w:t>
      </w:r>
      <w:r w:rsidRPr="00216BB3">
        <w:rPr>
          <w:rFonts w:cstheme="minorHAnsi"/>
          <w:color w:val="7030A0"/>
        </w:rPr>
        <w:t>osition the needle</w:t>
      </w:r>
      <w:r w:rsidR="00B009B2">
        <w:rPr>
          <w:rFonts w:cstheme="minorHAnsi"/>
          <w:color w:val="7030A0"/>
        </w:rPr>
        <w:t xml:space="preserve"> </w:t>
      </w:r>
      <w:r w:rsidR="00B009B2" w:rsidRPr="00B009B2">
        <w:rPr>
          <w:rFonts w:cstheme="minorHAnsi"/>
          <w:color w:val="7030A0"/>
        </w:rPr>
        <w:t xml:space="preserve">at a </w:t>
      </w:r>
      <w:r w:rsidR="00DF4933">
        <w:rPr>
          <w:rFonts w:cstheme="minorHAnsi"/>
          <w:color w:val="7030A0"/>
        </w:rPr>
        <w:t>twenty-to-forty-degree</w:t>
      </w:r>
      <w:r w:rsidR="00B009B2" w:rsidRPr="00B009B2">
        <w:rPr>
          <w:rFonts w:cstheme="minorHAnsi"/>
          <w:color w:val="7030A0"/>
        </w:rPr>
        <w:t xml:space="preserve"> angle relative to the </w:t>
      </w:r>
      <w:r w:rsidR="00DF4933">
        <w:rPr>
          <w:rFonts w:cstheme="minorHAnsi"/>
          <w:color w:val="7030A0"/>
        </w:rPr>
        <w:t>worm</w:t>
      </w:r>
      <w:r w:rsidR="00B009B2">
        <w:rPr>
          <w:rFonts w:cstheme="minorHAnsi"/>
          <w:color w:val="7030A0"/>
        </w:rPr>
        <w:t xml:space="preserve"> </w:t>
      </w:r>
      <w:r w:rsidR="00B009B2" w:rsidRPr="003553ED">
        <w:rPr>
          <w:rFonts w:cstheme="minorHAnsi"/>
          <w:b/>
          <w:bCs/>
          <w:color w:val="7030A0"/>
        </w:rPr>
        <w:t>[</w:t>
      </w:r>
      <w:r w:rsidR="00DF4933" w:rsidRPr="003553ED">
        <w:rPr>
          <w:rFonts w:cstheme="minorHAnsi"/>
          <w:b/>
          <w:bCs/>
          <w:color w:val="7030A0"/>
        </w:rPr>
        <w:t>1</w:t>
      </w:r>
      <w:r w:rsidR="00B009B2" w:rsidRPr="003553ED">
        <w:rPr>
          <w:rFonts w:cstheme="minorHAnsi"/>
          <w:b/>
          <w:bCs/>
          <w:color w:val="7030A0"/>
        </w:rPr>
        <w:t>]</w:t>
      </w:r>
      <w:r w:rsidR="00B009B2">
        <w:rPr>
          <w:rFonts w:cstheme="minorHAnsi"/>
          <w:color w:val="7030A0"/>
        </w:rPr>
        <w:t xml:space="preserve">. </w:t>
      </w:r>
      <w:r w:rsidR="00C1774A">
        <w:rPr>
          <w:rFonts w:cstheme="minorHAnsi"/>
          <w:color w:val="7030A0"/>
        </w:rPr>
        <w:t xml:space="preserve">Use </w:t>
      </w:r>
      <w:r w:rsidR="00C1774A" w:rsidRPr="00C1774A">
        <w:rPr>
          <w:rFonts w:cstheme="minorHAnsi"/>
          <w:color w:val="7030A0"/>
        </w:rPr>
        <w:t>high magnification to focus on the distal germline</w:t>
      </w:r>
      <w:r w:rsidR="00C1774A">
        <w:rPr>
          <w:rFonts w:cstheme="minorHAnsi"/>
          <w:color w:val="7030A0"/>
        </w:rPr>
        <w:t xml:space="preserve"> </w:t>
      </w:r>
      <w:r w:rsidR="00C1774A" w:rsidRPr="003553ED">
        <w:rPr>
          <w:rFonts w:cstheme="minorHAnsi"/>
          <w:b/>
          <w:bCs/>
          <w:color w:val="7030A0"/>
        </w:rPr>
        <w:t>[2]</w:t>
      </w:r>
      <w:r w:rsidR="00C1774A" w:rsidRPr="00C1774A">
        <w:rPr>
          <w:rFonts w:cstheme="minorHAnsi"/>
          <w:color w:val="7030A0"/>
        </w:rPr>
        <w:t>. Advance the worm onto the needle</w:t>
      </w:r>
      <w:r w:rsidR="00452E3C">
        <w:rPr>
          <w:rFonts w:cstheme="minorHAnsi"/>
          <w:color w:val="7030A0"/>
        </w:rPr>
        <w:t xml:space="preserve"> </w:t>
      </w:r>
      <w:r w:rsidR="00ED3EC1" w:rsidRPr="00ED3EC1">
        <w:rPr>
          <w:rFonts w:cstheme="minorHAnsi"/>
          <w:b/>
          <w:bCs/>
          <w:color w:val="7030A0"/>
        </w:rPr>
        <w:t>[3]</w:t>
      </w:r>
      <w:r w:rsidR="00ED3EC1">
        <w:rPr>
          <w:rFonts w:cstheme="minorHAnsi"/>
          <w:color w:val="7030A0"/>
        </w:rPr>
        <w:t xml:space="preserve"> </w:t>
      </w:r>
      <w:r w:rsidR="00452E3C">
        <w:rPr>
          <w:rFonts w:cstheme="minorHAnsi"/>
          <w:color w:val="7030A0"/>
        </w:rPr>
        <w:t xml:space="preserve">and </w:t>
      </w:r>
      <w:r w:rsidR="00C1774A" w:rsidRPr="00C1774A">
        <w:rPr>
          <w:rFonts w:cstheme="minorHAnsi"/>
          <w:color w:val="7030A0"/>
        </w:rPr>
        <w:t>position</w:t>
      </w:r>
      <w:r w:rsidR="00452E3C">
        <w:rPr>
          <w:rFonts w:cstheme="minorHAnsi"/>
          <w:color w:val="7030A0"/>
        </w:rPr>
        <w:t xml:space="preserve"> </w:t>
      </w:r>
      <w:r w:rsidR="00C1774A" w:rsidRPr="00C1774A">
        <w:rPr>
          <w:rFonts w:cstheme="minorHAnsi"/>
          <w:color w:val="7030A0"/>
        </w:rPr>
        <w:t>the tip within the gonadal syncytium</w:t>
      </w:r>
      <w:r w:rsidR="00452E3C">
        <w:rPr>
          <w:rFonts w:cstheme="minorHAnsi"/>
          <w:color w:val="7030A0"/>
        </w:rPr>
        <w:t xml:space="preserve"> </w:t>
      </w:r>
      <w:r w:rsidR="00452E3C" w:rsidRPr="003553ED">
        <w:rPr>
          <w:rFonts w:cstheme="minorHAnsi"/>
          <w:b/>
          <w:bCs/>
          <w:color w:val="7030A0"/>
        </w:rPr>
        <w:t>[</w:t>
      </w:r>
      <w:r w:rsidR="00ED3EC1">
        <w:rPr>
          <w:rFonts w:cstheme="minorHAnsi"/>
          <w:b/>
          <w:bCs/>
          <w:color w:val="7030A0"/>
        </w:rPr>
        <w:t>4</w:t>
      </w:r>
      <w:r w:rsidR="00452E3C" w:rsidRPr="003553ED">
        <w:rPr>
          <w:rFonts w:cstheme="minorHAnsi"/>
          <w:b/>
          <w:bCs/>
          <w:color w:val="7030A0"/>
        </w:rPr>
        <w:t>]</w:t>
      </w:r>
      <w:r w:rsidR="00452E3C">
        <w:rPr>
          <w:rFonts w:cstheme="minorHAnsi"/>
          <w:color w:val="7030A0"/>
        </w:rPr>
        <w:t xml:space="preserve">. </w:t>
      </w:r>
      <w:r w:rsidR="00760729" w:rsidRPr="00760729">
        <w:rPr>
          <w:rFonts w:cstheme="minorHAnsi"/>
          <w:color w:val="7030A0"/>
        </w:rPr>
        <w:t>Inject the solution until gonad swelling</w:t>
      </w:r>
      <w:r w:rsidR="002A5DBC">
        <w:rPr>
          <w:rFonts w:cstheme="minorHAnsi"/>
          <w:color w:val="7030A0"/>
        </w:rPr>
        <w:t xml:space="preserve"> is visible</w:t>
      </w:r>
      <w:r w:rsidR="0010407D">
        <w:rPr>
          <w:rFonts w:cstheme="minorHAnsi"/>
          <w:color w:val="7030A0"/>
        </w:rPr>
        <w:t xml:space="preserve">, while setting the injection pressure at 30-80 </w:t>
      </w:r>
      <w:r w:rsidR="00B00B6D" w:rsidRPr="00B00B6D">
        <w:rPr>
          <w:rFonts w:cstheme="minorHAnsi"/>
          <w:color w:val="EE0000"/>
        </w:rPr>
        <w:t>(</w:t>
      </w:r>
      <w:r w:rsidR="0010407D" w:rsidRPr="00B00B6D">
        <w:rPr>
          <w:rFonts w:cstheme="minorHAnsi"/>
          <w:color w:val="EE0000"/>
        </w:rPr>
        <w:t>thirty to eighty</w:t>
      </w:r>
      <w:r w:rsidR="00B00B6D" w:rsidRPr="00B00B6D">
        <w:rPr>
          <w:rFonts w:cstheme="minorHAnsi"/>
          <w:color w:val="EE0000"/>
        </w:rPr>
        <w:t>)</w:t>
      </w:r>
      <w:r w:rsidR="0010407D">
        <w:rPr>
          <w:rFonts w:cstheme="minorHAnsi"/>
          <w:color w:val="7030A0"/>
        </w:rPr>
        <w:t xml:space="preserve"> psi</w:t>
      </w:r>
      <w:r w:rsidR="00B00B6D">
        <w:rPr>
          <w:rFonts w:cstheme="minorHAnsi"/>
          <w:color w:val="7030A0"/>
        </w:rPr>
        <w:t xml:space="preserve"> </w:t>
      </w:r>
      <w:r w:rsidR="00B00B6D" w:rsidRPr="00B00B6D">
        <w:rPr>
          <w:rFonts w:cstheme="minorHAnsi"/>
          <w:i/>
          <w:iCs/>
          <w:color w:val="EE0000"/>
        </w:rPr>
        <w:t>(sigh)</w:t>
      </w:r>
      <w:r w:rsidR="0010407D">
        <w:rPr>
          <w:rFonts w:cstheme="minorHAnsi"/>
          <w:color w:val="7030A0"/>
        </w:rPr>
        <w:t xml:space="preserve">; duration to 0.1-0.3 </w:t>
      </w:r>
      <w:r w:rsidR="00B00B6D" w:rsidRPr="00B00B6D">
        <w:rPr>
          <w:rFonts w:cstheme="minorHAnsi"/>
          <w:i/>
          <w:iCs/>
          <w:color w:val="EE0000"/>
        </w:rPr>
        <w:t>(zero-point one to zero-point three)</w:t>
      </w:r>
      <w:r w:rsidR="00B00B6D">
        <w:rPr>
          <w:rFonts w:cstheme="minorHAnsi"/>
          <w:color w:val="7030A0"/>
        </w:rPr>
        <w:t xml:space="preserve"> </w:t>
      </w:r>
      <w:r w:rsidR="0010407D">
        <w:rPr>
          <w:rFonts w:cstheme="minorHAnsi"/>
          <w:color w:val="7030A0"/>
        </w:rPr>
        <w:t xml:space="preserve">seconds and compensation pressure at 0.1-0.5 </w:t>
      </w:r>
      <w:r w:rsidR="00B00B6D" w:rsidRPr="00B00B6D">
        <w:rPr>
          <w:rFonts w:cstheme="minorHAnsi"/>
          <w:i/>
          <w:iCs/>
          <w:color w:val="EE0000"/>
        </w:rPr>
        <w:t>(zero-point one to zero-point five)</w:t>
      </w:r>
      <w:r w:rsidR="00B00B6D">
        <w:rPr>
          <w:rFonts w:cstheme="minorHAnsi"/>
          <w:color w:val="7030A0"/>
        </w:rPr>
        <w:t xml:space="preserve"> </w:t>
      </w:r>
      <w:r w:rsidR="0010407D">
        <w:rPr>
          <w:rFonts w:cstheme="minorHAnsi"/>
          <w:color w:val="7030A0"/>
        </w:rPr>
        <w:t>psi</w:t>
      </w:r>
      <w:r w:rsidR="002A5DBC">
        <w:rPr>
          <w:rFonts w:cstheme="minorHAnsi"/>
          <w:color w:val="7030A0"/>
        </w:rPr>
        <w:t xml:space="preserve"> </w:t>
      </w:r>
      <w:r w:rsidR="002A5DBC" w:rsidRPr="003553ED">
        <w:rPr>
          <w:rFonts w:cstheme="minorHAnsi"/>
          <w:b/>
          <w:bCs/>
          <w:color w:val="7030A0"/>
        </w:rPr>
        <w:t>[</w:t>
      </w:r>
      <w:r w:rsidR="00DB4C0D">
        <w:rPr>
          <w:rFonts w:cstheme="minorHAnsi"/>
          <w:b/>
          <w:bCs/>
          <w:color w:val="7030A0"/>
        </w:rPr>
        <w:t>5</w:t>
      </w:r>
      <w:r w:rsidR="002A5DBC" w:rsidRPr="003553ED">
        <w:rPr>
          <w:rFonts w:cstheme="minorHAnsi"/>
          <w:b/>
          <w:bCs/>
          <w:color w:val="7030A0"/>
        </w:rPr>
        <w:t>]</w:t>
      </w:r>
      <w:r w:rsidR="002A5DBC">
        <w:rPr>
          <w:rFonts w:cstheme="minorHAnsi"/>
          <w:color w:val="7030A0"/>
        </w:rPr>
        <w:t>.</w:t>
      </w:r>
    </w:p>
    <w:p w14:paraId="12E0362D" w14:textId="1861CBDC" w:rsidR="004E781B" w:rsidRPr="00DB4C0D" w:rsidRDefault="008B52C8" w:rsidP="004E78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rPr>
          <w:rFonts w:cstheme="minorHAnsi"/>
        </w:rPr>
        <w:lastRenderedPageBreak/>
        <w:t>SCOPE:</w:t>
      </w:r>
      <w:r>
        <w:rPr>
          <w:rFonts w:cstheme="minorHAnsi"/>
        </w:rPr>
        <w:t xml:space="preserve"> </w:t>
      </w:r>
      <w:r w:rsidR="00BB5E1E">
        <w:rPr>
          <w:rFonts w:cstheme="minorHAnsi"/>
        </w:rPr>
        <w:t>Show</w:t>
      </w:r>
      <w:r w:rsidR="000213FC" w:rsidRPr="00DB4C0D">
        <w:rPr>
          <w:rFonts w:cstheme="minorHAnsi"/>
        </w:rPr>
        <w:t xml:space="preserve"> micromanipulator controls </w:t>
      </w:r>
      <w:r w:rsidR="00BB5E1E">
        <w:rPr>
          <w:rFonts w:cstheme="minorHAnsi"/>
        </w:rPr>
        <w:t xml:space="preserve">being used </w:t>
      </w:r>
      <w:r w:rsidR="000213FC" w:rsidRPr="00DB4C0D">
        <w:rPr>
          <w:rFonts w:cstheme="minorHAnsi"/>
        </w:rPr>
        <w:t>to position the needle at an angle relative to the worm.</w:t>
      </w:r>
    </w:p>
    <w:p w14:paraId="50CD8165" w14:textId="713759AB" w:rsidR="000213FC" w:rsidRPr="00DB4C0D" w:rsidRDefault="008B52C8" w:rsidP="004E78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rPr>
          <w:rFonts w:cstheme="minorHAnsi"/>
        </w:rPr>
        <w:t>SCOPE:</w:t>
      </w:r>
      <w:r>
        <w:rPr>
          <w:rFonts w:cstheme="minorHAnsi"/>
        </w:rPr>
        <w:t xml:space="preserve"> </w:t>
      </w:r>
      <w:r w:rsidR="00BB5E1E">
        <w:rPr>
          <w:rFonts w:cstheme="minorHAnsi"/>
        </w:rPr>
        <w:t>Show</w:t>
      </w:r>
      <w:r w:rsidR="00FE72DF" w:rsidRPr="00DB4C0D">
        <w:rPr>
          <w:rFonts w:cstheme="minorHAnsi"/>
        </w:rPr>
        <w:t xml:space="preserve"> switching to high magnification to focus on distal germline</w:t>
      </w:r>
      <w:r w:rsidR="00ED3EC1" w:rsidRPr="00DB4C0D">
        <w:rPr>
          <w:rFonts w:cstheme="minorHAnsi"/>
        </w:rPr>
        <w:t>.</w:t>
      </w:r>
    </w:p>
    <w:p w14:paraId="581CD554" w14:textId="5A8F4E6F" w:rsidR="00ED3EC1" w:rsidRPr="00DB4C0D" w:rsidRDefault="008B52C8" w:rsidP="004E78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rPr>
          <w:rFonts w:cstheme="minorHAnsi"/>
        </w:rPr>
        <w:t>SCOPE:</w:t>
      </w:r>
      <w:r>
        <w:rPr>
          <w:rFonts w:cstheme="minorHAnsi"/>
        </w:rPr>
        <w:t xml:space="preserve"> </w:t>
      </w:r>
      <w:r w:rsidR="00BB5E1E">
        <w:rPr>
          <w:rFonts w:cstheme="minorHAnsi"/>
        </w:rPr>
        <w:t>Show advancement of</w:t>
      </w:r>
      <w:r w:rsidR="00ED3EC1" w:rsidRPr="00DB4C0D">
        <w:rPr>
          <w:rFonts w:cstheme="minorHAnsi"/>
        </w:rPr>
        <w:t xml:space="preserve"> the worm onto the needle</w:t>
      </w:r>
      <w:r w:rsidR="00BB5E1E">
        <w:rPr>
          <w:rFonts w:cstheme="minorHAnsi"/>
        </w:rPr>
        <w:t>.</w:t>
      </w:r>
    </w:p>
    <w:p w14:paraId="26154363" w14:textId="79853CB9" w:rsidR="00ED3EC1" w:rsidRDefault="008B52C8" w:rsidP="004E78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rPr>
          <w:rFonts w:cstheme="minorHAnsi"/>
        </w:rPr>
        <w:t>SCOPE:</w:t>
      </w:r>
      <w:r>
        <w:rPr>
          <w:rFonts w:cstheme="minorHAnsi"/>
        </w:rPr>
        <w:t xml:space="preserve"> </w:t>
      </w:r>
      <w:r w:rsidR="00BB5E1E">
        <w:rPr>
          <w:rFonts w:cstheme="minorHAnsi"/>
        </w:rPr>
        <w:t>Show</w:t>
      </w:r>
      <w:r w:rsidR="00ED3EC1" w:rsidRPr="00DB4C0D">
        <w:rPr>
          <w:rFonts w:cstheme="minorHAnsi"/>
        </w:rPr>
        <w:t xml:space="preserve"> the needle tip </w:t>
      </w:r>
      <w:r w:rsidR="00DB4C0D" w:rsidRPr="00DB4C0D">
        <w:rPr>
          <w:rFonts w:cstheme="minorHAnsi"/>
        </w:rPr>
        <w:t xml:space="preserve">within the gonadal syncytium. </w:t>
      </w:r>
    </w:p>
    <w:p w14:paraId="2BBCF668" w14:textId="30F68031" w:rsidR="00DB4C0D" w:rsidRPr="00DB4C0D" w:rsidRDefault="008B52C8" w:rsidP="004E78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rPr>
          <w:rFonts w:cstheme="minorHAnsi"/>
        </w:rPr>
        <w:t>SCOPE:</w:t>
      </w:r>
      <w:r>
        <w:rPr>
          <w:rFonts w:cstheme="minorHAnsi"/>
        </w:rPr>
        <w:t xml:space="preserve"> </w:t>
      </w:r>
      <w:r w:rsidR="00BB5E1E">
        <w:rPr>
          <w:rFonts w:cstheme="minorHAnsi"/>
        </w:rPr>
        <w:t>Show the solution being injected</w:t>
      </w:r>
      <w:r w:rsidR="00DB4C0D">
        <w:rPr>
          <w:rFonts w:cstheme="minorHAnsi"/>
        </w:rPr>
        <w:t xml:space="preserve"> until gonadal swelling is observed.</w:t>
      </w:r>
      <w:r w:rsidR="0089275E">
        <w:rPr>
          <w:rFonts w:cstheme="minorHAnsi"/>
        </w:rPr>
        <w:t xml:space="preserve"> </w:t>
      </w:r>
    </w:p>
    <w:p w14:paraId="529E5007" w14:textId="6A9E0EAB" w:rsidR="002A5DBC" w:rsidRDefault="0032330D" w:rsidP="00AD4B1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E2F24">
        <w:rPr>
          <w:rFonts w:cstheme="minorHAnsi"/>
          <w:color w:val="7030A0"/>
        </w:rPr>
        <w:t>Withdraw the needle and reposition for subsequent injections</w:t>
      </w:r>
      <w:r w:rsidR="002B77D2" w:rsidRPr="00FE2F24">
        <w:rPr>
          <w:rFonts w:cstheme="minorHAnsi"/>
          <w:color w:val="7030A0"/>
        </w:rPr>
        <w:t xml:space="preserve"> </w:t>
      </w:r>
      <w:r w:rsidR="002B77D2" w:rsidRPr="003553ED">
        <w:rPr>
          <w:rFonts w:cstheme="minorHAnsi"/>
          <w:b/>
          <w:bCs/>
          <w:color w:val="7030A0"/>
        </w:rPr>
        <w:t>[1]</w:t>
      </w:r>
      <w:r w:rsidRPr="00FE2F24">
        <w:rPr>
          <w:rFonts w:cstheme="minorHAnsi"/>
          <w:color w:val="7030A0"/>
        </w:rPr>
        <w:t xml:space="preserve">. </w:t>
      </w:r>
      <w:r w:rsidR="004C3DC4" w:rsidRPr="00FE2F24">
        <w:rPr>
          <w:rFonts w:cstheme="minorHAnsi"/>
          <w:color w:val="7030A0"/>
        </w:rPr>
        <w:t xml:space="preserve">Add M9 </w:t>
      </w:r>
      <w:r w:rsidR="004C3DC4" w:rsidRPr="00FE2F24">
        <w:rPr>
          <w:rFonts w:cstheme="minorHAnsi"/>
          <w:i/>
          <w:iCs/>
          <w:color w:val="EE0000"/>
        </w:rPr>
        <w:t>(M-nine)</w:t>
      </w:r>
      <w:r w:rsidR="004C3DC4" w:rsidRPr="00FE2F24">
        <w:rPr>
          <w:rFonts w:cstheme="minorHAnsi"/>
          <w:color w:val="EE0000"/>
        </w:rPr>
        <w:t xml:space="preserve"> </w:t>
      </w:r>
      <w:r w:rsidR="004C3DC4" w:rsidRPr="00FE2F24">
        <w:rPr>
          <w:rFonts w:cstheme="minorHAnsi"/>
          <w:color w:val="7030A0"/>
        </w:rPr>
        <w:t xml:space="preserve">buffer to </w:t>
      </w:r>
      <w:r w:rsidR="00AF2F02">
        <w:rPr>
          <w:rFonts w:cstheme="minorHAnsi"/>
          <w:color w:val="7030A0"/>
        </w:rPr>
        <w:t xml:space="preserve">soften and partially break up the agarose pad to </w:t>
      </w:r>
      <w:r w:rsidR="004C3DC4" w:rsidRPr="00FE2F24">
        <w:rPr>
          <w:rFonts w:cstheme="minorHAnsi"/>
          <w:color w:val="7030A0"/>
        </w:rPr>
        <w:t xml:space="preserve">release worms </w:t>
      </w:r>
      <w:r w:rsidR="004C3DC4" w:rsidRPr="003553ED">
        <w:rPr>
          <w:rFonts w:cstheme="minorHAnsi"/>
          <w:b/>
          <w:bCs/>
          <w:color w:val="7030A0"/>
        </w:rPr>
        <w:t>[2]</w:t>
      </w:r>
      <w:r w:rsidR="00AF2F02">
        <w:rPr>
          <w:rFonts w:cstheme="minorHAnsi"/>
          <w:color w:val="7030A0"/>
        </w:rPr>
        <w:t>. T</w:t>
      </w:r>
      <w:r w:rsidR="004C3DC4" w:rsidRPr="00FE2F24">
        <w:rPr>
          <w:rFonts w:cstheme="minorHAnsi"/>
          <w:color w:val="7030A0"/>
        </w:rPr>
        <w:t>ransfer each worm to an individual recovery plat</w:t>
      </w:r>
      <w:r w:rsidR="00AF23DC">
        <w:rPr>
          <w:rFonts w:cstheme="minorHAnsi"/>
          <w:color w:val="7030A0"/>
        </w:rPr>
        <w:t xml:space="preserve">e, </w:t>
      </w:r>
      <w:r w:rsidR="00AF23DC" w:rsidRPr="00AF23DC">
        <w:rPr>
          <w:rFonts w:cstheme="minorHAnsi"/>
          <w:color w:val="7030A0"/>
        </w:rPr>
        <w:t>t</w:t>
      </w:r>
      <w:r w:rsidR="00AF23DC">
        <w:rPr>
          <w:rFonts w:cstheme="minorHAnsi"/>
          <w:color w:val="7030A0"/>
        </w:rPr>
        <w:t>hen r</w:t>
      </w:r>
      <w:r w:rsidR="00A61CA5" w:rsidRPr="00FE2F24">
        <w:rPr>
          <w:rFonts w:cstheme="minorHAnsi"/>
          <w:color w:val="7030A0"/>
        </w:rPr>
        <w:t xml:space="preserve">epeat injections for twenty to </w:t>
      </w:r>
      <w:r w:rsidR="004A6160" w:rsidRPr="00FE2F24">
        <w:rPr>
          <w:rFonts w:cstheme="minorHAnsi"/>
          <w:color w:val="7030A0"/>
        </w:rPr>
        <w:t>twenty-five</w:t>
      </w:r>
      <w:r w:rsidR="00A61CA5" w:rsidRPr="00FE2F24">
        <w:rPr>
          <w:rFonts w:cstheme="minorHAnsi"/>
          <w:color w:val="7030A0"/>
        </w:rPr>
        <w:t xml:space="preserve"> worms</w:t>
      </w:r>
      <w:r w:rsidR="004A6160" w:rsidRPr="00FE2F24">
        <w:rPr>
          <w:rFonts w:cstheme="minorHAnsi"/>
          <w:color w:val="7030A0"/>
        </w:rPr>
        <w:t xml:space="preserve"> </w:t>
      </w:r>
      <w:r w:rsidR="004A6160" w:rsidRPr="003553ED">
        <w:rPr>
          <w:rFonts w:cstheme="minorHAnsi"/>
          <w:b/>
          <w:bCs/>
          <w:color w:val="7030A0"/>
        </w:rPr>
        <w:t>[</w:t>
      </w:r>
      <w:r w:rsidR="00AF23DC" w:rsidRPr="003553ED">
        <w:rPr>
          <w:rFonts w:cstheme="minorHAnsi"/>
          <w:b/>
          <w:bCs/>
          <w:color w:val="7030A0"/>
        </w:rPr>
        <w:t>3</w:t>
      </w:r>
      <w:r w:rsidR="00FE2F24" w:rsidRPr="003553ED">
        <w:rPr>
          <w:rFonts w:cstheme="minorHAnsi"/>
          <w:b/>
          <w:bCs/>
          <w:color w:val="7030A0"/>
        </w:rPr>
        <w:t>-TXT</w:t>
      </w:r>
      <w:r w:rsidR="004A6160" w:rsidRPr="003553ED">
        <w:rPr>
          <w:rFonts w:cstheme="minorHAnsi"/>
          <w:b/>
          <w:bCs/>
          <w:color w:val="7030A0"/>
        </w:rPr>
        <w:t>]</w:t>
      </w:r>
      <w:r w:rsidR="004A6160" w:rsidRPr="00FE2F24">
        <w:rPr>
          <w:rFonts w:cstheme="minorHAnsi"/>
          <w:color w:val="7030A0"/>
        </w:rPr>
        <w:t xml:space="preserve">. </w:t>
      </w:r>
    </w:p>
    <w:p w14:paraId="4B8F4E5A" w14:textId="77010169" w:rsidR="00DD2F13" w:rsidRPr="00566C7D" w:rsidRDefault="007A6950" w:rsidP="00DD2F1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rPr>
          <w:rFonts w:cstheme="minorHAnsi"/>
        </w:rPr>
        <w:t>SCOPE:</w:t>
      </w:r>
      <w:r w:rsidR="00DD2F13" w:rsidRPr="00566C7D">
        <w:rPr>
          <w:rFonts w:cstheme="minorHAnsi"/>
        </w:rPr>
        <w:t xml:space="preserve"> </w:t>
      </w:r>
      <w:r>
        <w:rPr>
          <w:rFonts w:cstheme="minorHAnsi"/>
        </w:rPr>
        <w:t>T</w:t>
      </w:r>
      <w:r w:rsidR="00DD2F13" w:rsidRPr="00566C7D">
        <w:rPr>
          <w:rFonts w:cstheme="minorHAnsi"/>
        </w:rPr>
        <w:t>he needle</w:t>
      </w:r>
      <w:r>
        <w:rPr>
          <w:rFonts w:cstheme="minorHAnsi"/>
        </w:rPr>
        <w:t xml:space="preserve"> being withdrawn and repositioned</w:t>
      </w:r>
      <w:r w:rsidR="00DD2F13" w:rsidRPr="00566C7D">
        <w:rPr>
          <w:rFonts w:cstheme="minorHAnsi"/>
        </w:rPr>
        <w:t xml:space="preserve"> for subsequent injections.</w:t>
      </w:r>
    </w:p>
    <w:p w14:paraId="2571AE12" w14:textId="1FE5E6E9" w:rsidR="00DD2F13" w:rsidRPr="00566C7D" w:rsidRDefault="00300C20" w:rsidP="00DD2F1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rPr>
          <w:rFonts w:cstheme="minorHAnsi"/>
        </w:rPr>
        <w:t>SCOPE:</w:t>
      </w:r>
      <w:r>
        <w:rPr>
          <w:rFonts w:cstheme="minorHAnsi"/>
        </w:rPr>
        <w:t xml:space="preserve"> </w:t>
      </w:r>
      <w:r w:rsidR="00BD4E8A">
        <w:rPr>
          <w:rFonts w:cstheme="minorHAnsi"/>
        </w:rPr>
        <w:t>Show</w:t>
      </w:r>
      <w:r w:rsidR="00DD2F13" w:rsidRPr="00566C7D">
        <w:rPr>
          <w:rFonts w:cstheme="minorHAnsi"/>
        </w:rPr>
        <w:t xml:space="preserve"> addi</w:t>
      </w:r>
      <w:r w:rsidR="00BD4E8A">
        <w:rPr>
          <w:rFonts w:cstheme="minorHAnsi"/>
        </w:rPr>
        <w:t>tion of</w:t>
      </w:r>
      <w:r w:rsidR="00DD2F13" w:rsidRPr="00566C7D">
        <w:rPr>
          <w:rFonts w:cstheme="minorHAnsi"/>
        </w:rPr>
        <w:t xml:space="preserve"> M9 buffer to release worms</w:t>
      </w:r>
      <w:r w:rsidR="00CF0E41" w:rsidRPr="00566C7D">
        <w:rPr>
          <w:rFonts w:cstheme="minorHAnsi"/>
        </w:rPr>
        <w:t xml:space="preserve">. </w:t>
      </w:r>
    </w:p>
    <w:p w14:paraId="4558A923" w14:textId="6CDDD0B3" w:rsidR="0089275E" w:rsidRPr="00225823" w:rsidRDefault="00335AE8" w:rsidP="002258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66C7D">
        <w:rPr>
          <w:rFonts w:cstheme="minorHAnsi"/>
        </w:rPr>
        <w:t>Talent transferring each worm to an individual recovery plate</w:t>
      </w:r>
      <w:r w:rsidR="0089275E" w:rsidRPr="00566C7D">
        <w:rPr>
          <w:rFonts w:cstheme="minorHAnsi"/>
        </w:rPr>
        <w:t>.</w:t>
      </w:r>
      <w:r w:rsidR="00225823" w:rsidRPr="00225823">
        <w:rPr>
          <w:rFonts w:cstheme="minorHAnsi"/>
          <w:b/>
          <w:bCs/>
        </w:rPr>
        <w:t xml:space="preserve"> </w:t>
      </w:r>
      <w:r w:rsidR="00225823" w:rsidRPr="00566C7D">
        <w:rPr>
          <w:rFonts w:cstheme="minorHAnsi"/>
          <w:b/>
          <w:bCs/>
        </w:rPr>
        <w:t>TXT: Incubation and Recovery: 20 °C; 2–3 days</w:t>
      </w:r>
    </w:p>
    <w:p w14:paraId="19E74BDB" w14:textId="77777777" w:rsidR="00F42586" w:rsidRPr="00F42586" w:rsidRDefault="00FE482C" w:rsidP="006D6B2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b/>
          <w:bCs/>
        </w:rPr>
        <w:t>Screening F1 and F2 Progeny</w:t>
      </w:r>
      <w:r w:rsidR="001D6C20">
        <w:rPr>
          <w:rFonts w:cstheme="minorHAnsi"/>
          <w:b/>
          <w:bCs/>
        </w:rPr>
        <w:t xml:space="preserve"> </w:t>
      </w:r>
    </w:p>
    <w:p w14:paraId="7B20359C" w14:textId="59A0E854" w:rsidR="006D6B2B" w:rsidRPr="006D6B2B" w:rsidRDefault="00FD2473" w:rsidP="00F4258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D6C20">
        <w:rPr>
          <w:rFonts w:cstheme="minorHAnsi"/>
          <w:b/>
          <w:bCs/>
        </w:rPr>
        <w:t xml:space="preserve">Demonstrator: </w:t>
      </w:r>
      <w:r w:rsidR="004A78EF">
        <w:rPr>
          <w:rFonts w:hint="eastAsia"/>
          <w:lang w:eastAsia="zh-CN"/>
        </w:rPr>
        <w:t>Zihan Wen</w:t>
      </w:r>
    </w:p>
    <w:p w14:paraId="422369A5" w14:textId="53BBAAD7" w:rsidR="006D6B2B" w:rsidRDefault="00220DA8" w:rsidP="006D6B2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20DA8">
        <w:rPr>
          <w:rFonts w:cstheme="minorHAnsi"/>
          <w:color w:val="7030A0"/>
        </w:rPr>
        <w:t>Screen F1</w:t>
      </w:r>
      <w:r w:rsidR="008765CC">
        <w:rPr>
          <w:rFonts w:cstheme="minorHAnsi"/>
          <w:color w:val="7030A0"/>
        </w:rPr>
        <w:t xml:space="preserve"> </w:t>
      </w:r>
      <w:r w:rsidR="008765CC" w:rsidRPr="008765CC">
        <w:rPr>
          <w:rFonts w:cstheme="minorHAnsi"/>
          <w:i/>
          <w:iCs/>
          <w:color w:val="EE0000"/>
        </w:rPr>
        <w:t>(F-one)</w:t>
      </w:r>
      <w:r w:rsidRPr="00220DA8">
        <w:rPr>
          <w:rFonts w:cstheme="minorHAnsi"/>
          <w:color w:val="7030A0"/>
        </w:rPr>
        <w:t xml:space="preserve"> progeny for co-injection markers and select marker-positive animals</w:t>
      </w:r>
      <w:r w:rsidR="00CB1CFB">
        <w:rPr>
          <w:rFonts w:cstheme="minorHAnsi"/>
          <w:color w:val="7030A0"/>
        </w:rPr>
        <w:t xml:space="preserve"> </w:t>
      </w:r>
      <w:r w:rsidR="00CB1CFB" w:rsidRPr="00DE1B62">
        <w:rPr>
          <w:rFonts w:cstheme="minorHAnsi"/>
          <w:b/>
          <w:bCs/>
          <w:color w:val="7030A0"/>
        </w:rPr>
        <w:t>[1]</w:t>
      </w:r>
      <w:r w:rsidR="00CB1CFB">
        <w:rPr>
          <w:rFonts w:cstheme="minorHAnsi"/>
          <w:color w:val="7030A0"/>
        </w:rPr>
        <w:t xml:space="preserve">. </w:t>
      </w:r>
      <w:r w:rsidR="00CB1CFB" w:rsidRPr="00CB1CFB">
        <w:rPr>
          <w:rFonts w:cstheme="minorHAnsi"/>
          <w:color w:val="7030A0"/>
        </w:rPr>
        <w:t xml:space="preserve">Transfer each F1 worm to an individual plate </w:t>
      </w:r>
      <w:r w:rsidR="007B3A4C">
        <w:rPr>
          <w:rFonts w:cstheme="minorHAnsi"/>
          <w:color w:val="7030A0"/>
        </w:rPr>
        <w:t xml:space="preserve">and allow </w:t>
      </w:r>
      <w:r w:rsidR="00CB1CFB" w:rsidRPr="00CB1CFB">
        <w:rPr>
          <w:rFonts w:cstheme="minorHAnsi"/>
          <w:color w:val="7030A0"/>
        </w:rPr>
        <w:t xml:space="preserve">for </w:t>
      </w:r>
      <w:r w:rsidR="00CB1CFB">
        <w:rPr>
          <w:rFonts w:cstheme="minorHAnsi"/>
          <w:color w:val="7030A0"/>
        </w:rPr>
        <w:t>one to two days</w:t>
      </w:r>
      <w:r w:rsidR="007B3A4C">
        <w:rPr>
          <w:rFonts w:cstheme="minorHAnsi"/>
          <w:color w:val="7030A0"/>
        </w:rPr>
        <w:t xml:space="preserve"> </w:t>
      </w:r>
      <w:r w:rsidR="007B3A4C" w:rsidRPr="007B3A4C">
        <w:rPr>
          <w:rFonts w:cstheme="minorHAnsi"/>
          <w:color w:val="7030A0"/>
        </w:rPr>
        <w:t>for egg laying</w:t>
      </w:r>
      <w:r w:rsidR="00CB1CFB">
        <w:rPr>
          <w:rFonts w:cstheme="minorHAnsi"/>
          <w:color w:val="7030A0"/>
        </w:rPr>
        <w:t xml:space="preserve"> </w:t>
      </w:r>
      <w:r w:rsidR="00CB1CFB" w:rsidRPr="00DE1B62">
        <w:rPr>
          <w:rFonts w:cstheme="minorHAnsi"/>
          <w:b/>
          <w:bCs/>
          <w:color w:val="7030A0"/>
        </w:rPr>
        <w:t>[2]</w:t>
      </w:r>
      <w:r w:rsidR="00CB1CFB">
        <w:rPr>
          <w:rFonts w:cstheme="minorHAnsi"/>
          <w:color w:val="7030A0"/>
        </w:rPr>
        <w:t xml:space="preserve">. </w:t>
      </w:r>
      <w:r w:rsidR="00965A59" w:rsidRPr="00965A59">
        <w:rPr>
          <w:rFonts w:cstheme="minorHAnsi"/>
          <w:color w:val="7030A0"/>
        </w:rPr>
        <w:t>Lyse each F1 worm in proteinase K buffer to prepare PCR</w:t>
      </w:r>
      <w:r w:rsidR="008765CC">
        <w:rPr>
          <w:rFonts w:cstheme="minorHAnsi"/>
          <w:color w:val="7030A0"/>
        </w:rPr>
        <w:t xml:space="preserve"> </w:t>
      </w:r>
      <w:r w:rsidR="008765CC" w:rsidRPr="008765CC">
        <w:rPr>
          <w:rFonts w:cstheme="minorHAnsi"/>
          <w:i/>
          <w:iCs/>
          <w:color w:val="EE0000"/>
        </w:rPr>
        <w:t>(P-C-R)</w:t>
      </w:r>
      <w:r w:rsidR="00965A59" w:rsidRPr="00965A59">
        <w:rPr>
          <w:rFonts w:cstheme="minorHAnsi"/>
          <w:color w:val="7030A0"/>
        </w:rPr>
        <w:t xml:space="preserve"> templates</w:t>
      </w:r>
      <w:r w:rsidR="00965A59">
        <w:rPr>
          <w:rFonts w:cstheme="minorHAnsi"/>
          <w:color w:val="7030A0"/>
        </w:rPr>
        <w:t xml:space="preserve"> </w:t>
      </w:r>
      <w:r w:rsidR="00965A59" w:rsidRPr="00DE1B62">
        <w:rPr>
          <w:rFonts w:cstheme="minorHAnsi"/>
          <w:b/>
          <w:bCs/>
          <w:color w:val="7030A0"/>
        </w:rPr>
        <w:t>[3]</w:t>
      </w:r>
      <w:r w:rsidR="00965A59">
        <w:rPr>
          <w:rFonts w:cstheme="minorHAnsi"/>
          <w:color w:val="7030A0"/>
        </w:rPr>
        <w:t xml:space="preserve">. </w:t>
      </w:r>
      <w:r w:rsidR="00695368" w:rsidRPr="00695368">
        <w:rPr>
          <w:rFonts w:cstheme="minorHAnsi"/>
          <w:color w:val="7030A0"/>
        </w:rPr>
        <w:t>Perform junction PCR using one genomic primer outside the homology arm and one internal tag primer</w:t>
      </w:r>
      <w:r w:rsidR="00695368">
        <w:rPr>
          <w:rFonts w:cstheme="minorHAnsi"/>
          <w:color w:val="7030A0"/>
        </w:rPr>
        <w:t xml:space="preserve"> </w:t>
      </w:r>
      <w:r w:rsidR="00695368" w:rsidRPr="008765CC">
        <w:rPr>
          <w:rFonts w:cstheme="minorHAnsi"/>
          <w:b/>
          <w:bCs/>
          <w:color w:val="7030A0"/>
        </w:rPr>
        <w:t>[4]</w:t>
      </w:r>
      <w:r w:rsidR="008765CC">
        <w:rPr>
          <w:rFonts w:cstheme="minorHAnsi"/>
          <w:color w:val="7030A0"/>
        </w:rPr>
        <w:t xml:space="preserve"> and </w:t>
      </w:r>
      <w:r w:rsidR="008765CC" w:rsidRPr="008765CC">
        <w:rPr>
          <w:rFonts w:cstheme="minorHAnsi"/>
          <w:color w:val="7030A0"/>
        </w:rPr>
        <w:t>retain corresponding plates from PCR-positive F1 animals</w:t>
      </w:r>
      <w:r w:rsidR="00695368">
        <w:rPr>
          <w:rFonts w:cstheme="minorHAnsi"/>
          <w:color w:val="7030A0"/>
        </w:rPr>
        <w:t xml:space="preserve"> </w:t>
      </w:r>
      <w:r w:rsidR="008765CC" w:rsidRPr="008765CC">
        <w:rPr>
          <w:rFonts w:cstheme="minorHAnsi"/>
          <w:b/>
          <w:bCs/>
          <w:color w:val="7030A0"/>
        </w:rPr>
        <w:t>[5]</w:t>
      </w:r>
      <w:r w:rsidR="008765CC">
        <w:rPr>
          <w:rFonts w:cstheme="minorHAnsi"/>
          <w:color w:val="7030A0"/>
        </w:rPr>
        <w:t>.</w:t>
      </w:r>
    </w:p>
    <w:p w14:paraId="12163CBA" w14:textId="0BA12C9F" w:rsidR="00101023" w:rsidRPr="009D5512" w:rsidRDefault="00234876" w:rsidP="001010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rPr>
          <w:rFonts w:cstheme="minorHAnsi"/>
        </w:rPr>
        <w:t>SCOPE:</w:t>
      </w:r>
      <w:r>
        <w:rPr>
          <w:rFonts w:cstheme="minorHAnsi"/>
        </w:rPr>
        <w:t xml:space="preserve"> </w:t>
      </w:r>
      <w:r w:rsidR="00B00B6D">
        <w:rPr>
          <w:rFonts w:cstheme="minorHAnsi"/>
        </w:rPr>
        <w:t>Show</w:t>
      </w:r>
      <w:r w:rsidR="00101023" w:rsidRPr="009D5512">
        <w:rPr>
          <w:rFonts w:cstheme="minorHAnsi"/>
        </w:rPr>
        <w:t xml:space="preserve"> screening and selecti</w:t>
      </w:r>
      <w:r w:rsidR="00B00B6D">
        <w:rPr>
          <w:rFonts w:cstheme="minorHAnsi"/>
        </w:rPr>
        <w:t>on of</w:t>
      </w:r>
      <w:r w:rsidR="00101023" w:rsidRPr="009D5512">
        <w:rPr>
          <w:rFonts w:cstheme="minorHAnsi"/>
        </w:rPr>
        <w:t xml:space="preserve"> </w:t>
      </w:r>
      <w:r w:rsidR="00C856C5" w:rsidRPr="009D5512">
        <w:rPr>
          <w:rFonts w:cstheme="minorHAnsi"/>
        </w:rPr>
        <w:t xml:space="preserve">marker-positive </w:t>
      </w:r>
      <w:r w:rsidR="00101023" w:rsidRPr="009D5512">
        <w:rPr>
          <w:rFonts w:cstheme="minorHAnsi"/>
        </w:rPr>
        <w:t>F1 progeny</w:t>
      </w:r>
      <w:r w:rsidR="00C856C5" w:rsidRPr="009D5512">
        <w:rPr>
          <w:rFonts w:cstheme="minorHAnsi"/>
        </w:rPr>
        <w:t>.</w:t>
      </w:r>
    </w:p>
    <w:p w14:paraId="40EAA1DB" w14:textId="61F6CE9A" w:rsidR="00C856C5" w:rsidRPr="009D5512" w:rsidRDefault="00C856C5" w:rsidP="001010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D5512">
        <w:rPr>
          <w:rFonts w:cstheme="minorHAnsi"/>
        </w:rPr>
        <w:t xml:space="preserve">Talent transferring each F1 </w:t>
      </w:r>
      <w:r w:rsidR="00E2541F" w:rsidRPr="009D5512">
        <w:rPr>
          <w:rFonts w:cstheme="minorHAnsi"/>
        </w:rPr>
        <w:t>worm onto individual plate</w:t>
      </w:r>
      <w:r w:rsidR="00E63841" w:rsidRPr="009D5512">
        <w:rPr>
          <w:rFonts w:cstheme="minorHAnsi"/>
        </w:rPr>
        <w:t xml:space="preserve"> for egg laying.</w:t>
      </w:r>
    </w:p>
    <w:p w14:paraId="212C7D2C" w14:textId="35A8C1D2" w:rsidR="00E63841" w:rsidRPr="009D5512" w:rsidRDefault="00EB7CAE" w:rsidP="001010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D5512">
        <w:rPr>
          <w:rFonts w:cstheme="minorHAnsi"/>
        </w:rPr>
        <w:t xml:space="preserve">Talent </w:t>
      </w:r>
      <w:r w:rsidR="00672F01" w:rsidRPr="009D5512">
        <w:rPr>
          <w:rFonts w:cstheme="minorHAnsi"/>
        </w:rPr>
        <w:t>preparing PCR templates by lysing each worm.</w:t>
      </w:r>
    </w:p>
    <w:p w14:paraId="42A7F571" w14:textId="217F58D5" w:rsidR="00672F01" w:rsidRPr="009D5512" w:rsidRDefault="00C03FB4" w:rsidP="001010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D5512">
        <w:rPr>
          <w:rFonts w:cstheme="minorHAnsi"/>
        </w:rPr>
        <w:t>Talent performing junction PCR.</w:t>
      </w:r>
    </w:p>
    <w:p w14:paraId="1471AE39" w14:textId="3D57B522" w:rsidR="00C03FB4" w:rsidRPr="009D5512" w:rsidRDefault="00C03FB4" w:rsidP="001010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D5512">
        <w:rPr>
          <w:rFonts w:cstheme="minorHAnsi"/>
        </w:rPr>
        <w:t xml:space="preserve">Talent </w:t>
      </w:r>
      <w:r w:rsidR="00310D45" w:rsidRPr="009D5512">
        <w:rPr>
          <w:rFonts w:cstheme="minorHAnsi"/>
        </w:rPr>
        <w:t>retaining</w:t>
      </w:r>
      <w:r w:rsidRPr="009D5512">
        <w:rPr>
          <w:rFonts w:cstheme="minorHAnsi"/>
        </w:rPr>
        <w:t xml:space="preserve"> plates</w:t>
      </w:r>
      <w:r w:rsidR="00310D45" w:rsidRPr="009D5512">
        <w:rPr>
          <w:rFonts w:cstheme="minorHAnsi"/>
        </w:rPr>
        <w:t xml:space="preserve"> corresponding to PCR-positive worms. </w:t>
      </w:r>
    </w:p>
    <w:p w14:paraId="22FC0D2B" w14:textId="12F2CB8D" w:rsidR="007D32C7" w:rsidRDefault="003C17F7" w:rsidP="006D6B2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C17F7">
        <w:rPr>
          <w:rFonts w:cstheme="minorHAnsi"/>
          <w:color w:val="7030A0"/>
        </w:rPr>
        <w:t xml:space="preserve">Isolate F2 </w:t>
      </w:r>
      <w:r w:rsidRPr="003C17F7">
        <w:rPr>
          <w:rFonts w:cstheme="minorHAnsi"/>
          <w:i/>
          <w:iCs/>
          <w:color w:val="EE0000"/>
        </w:rPr>
        <w:t>(F-two)</w:t>
      </w:r>
      <w:r>
        <w:rPr>
          <w:rFonts w:cstheme="minorHAnsi"/>
          <w:color w:val="7030A0"/>
        </w:rPr>
        <w:t xml:space="preserve"> </w:t>
      </w:r>
      <w:r w:rsidRPr="003C17F7">
        <w:rPr>
          <w:rFonts w:cstheme="minorHAnsi"/>
          <w:color w:val="7030A0"/>
        </w:rPr>
        <w:t>progeny from PCR-positive F1 lines onto individual plates</w:t>
      </w:r>
      <w:r>
        <w:rPr>
          <w:rFonts w:cstheme="minorHAnsi"/>
          <w:color w:val="7030A0"/>
        </w:rPr>
        <w:t xml:space="preserve"> </w:t>
      </w:r>
      <w:r w:rsidR="0015296A">
        <w:rPr>
          <w:rFonts w:cstheme="minorHAnsi"/>
          <w:color w:val="7030A0"/>
        </w:rPr>
        <w:t xml:space="preserve">to produce progeny </w:t>
      </w:r>
      <w:r w:rsidRPr="00940CFE">
        <w:rPr>
          <w:rFonts w:cstheme="minorHAnsi"/>
          <w:b/>
          <w:bCs/>
          <w:color w:val="7030A0"/>
        </w:rPr>
        <w:t>[1]</w:t>
      </w:r>
      <w:r w:rsidRPr="003C17F7">
        <w:rPr>
          <w:rFonts w:cstheme="minorHAnsi"/>
          <w:color w:val="7030A0"/>
        </w:rPr>
        <w:t>.</w:t>
      </w:r>
      <w:r w:rsidR="00E834F7">
        <w:rPr>
          <w:rFonts w:cstheme="minorHAnsi"/>
          <w:color w:val="7030A0"/>
        </w:rPr>
        <w:t xml:space="preserve"> </w:t>
      </w:r>
      <w:r w:rsidR="0015296A">
        <w:rPr>
          <w:rFonts w:cstheme="minorHAnsi"/>
          <w:color w:val="7030A0"/>
        </w:rPr>
        <w:t>L</w:t>
      </w:r>
      <w:r w:rsidR="00E834F7" w:rsidRPr="00E834F7">
        <w:rPr>
          <w:rFonts w:cstheme="minorHAnsi"/>
          <w:color w:val="7030A0"/>
        </w:rPr>
        <w:t>yse adults for genotyping</w:t>
      </w:r>
      <w:r w:rsidR="00E834F7">
        <w:rPr>
          <w:rFonts w:cstheme="minorHAnsi"/>
          <w:color w:val="7030A0"/>
        </w:rPr>
        <w:t xml:space="preserve"> </w:t>
      </w:r>
      <w:r w:rsidR="00E834F7" w:rsidRPr="00940CFE">
        <w:rPr>
          <w:rFonts w:cstheme="minorHAnsi"/>
          <w:b/>
          <w:bCs/>
          <w:color w:val="7030A0"/>
        </w:rPr>
        <w:t>[2]</w:t>
      </w:r>
      <w:r w:rsidR="00E834F7">
        <w:rPr>
          <w:rFonts w:cstheme="minorHAnsi"/>
          <w:color w:val="7030A0"/>
        </w:rPr>
        <w:t xml:space="preserve">. </w:t>
      </w:r>
      <w:r w:rsidR="005B6354" w:rsidRPr="005B6354">
        <w:rPr>
          <w:rFonts w:cstheme="minorHAnsi"/>
          <w:color w:val="7030A0"/>
        </w:rPr>
        <w:t>Perform PCR using primers flanking the homology arms to distinguish wild-type and knock-in alleles by product size</w:t>
      </w:r>
      <w:r w:rsidR="005B6354">
        <w:rPr>
          <w:rFonts w:cstheme="minorHAnsi"/>
          <w:color w:val="7030A0"/>
        </w:rPr>
        <w:t xml:space="preserve"> </w:t>
      </w:r>
      <w:r w:rsidR="005B6354" w:rsidRPr="00940CFE">
        <w:rPr>
          <w:rFonts w:cstheme="minorHAnsi"/>
          <w:b/>
          <w:bCs/>
          <w:color w:val="7030A0"/>
        </w:rPr>
        <w:t>[3]</w:t>
      </w:r>
      <w:r w:rsidR="005B6354" w:rsidRPr="005B6354">
        <w:rPr>
          <w:rFonts w:cstheme="minorHAnsi"/>
          <w:color w:val="7030A0"/>
        </w:rPr>
        <w:t>.</w:t>
      </w:r>
      <w:r w:rsidR="00940CFE">
        <w:rPr>
          <w:rFonts w:cstheme="minorHAnsi"/>
          <w:color w:val="7030A0"/>
        </w:rPr>
        <w:t xml:space="preserve"> </w:t>
      </w:r>
    </w:p>
    <w:p w14:paraId="686D8D09" w14:textId="4D0C08DE" w:rsidR="009D5512" w:rsidRPr="00124FE1" w:rsidRDefault="009D5512" w:rsidP="009D551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24FE1">
        <w:rPr>
          <w:rFonts w:cstheme="minorHAnsi"/>
        </w:rPr>
        <w:t xml:space="preserve">Talent isolating F2 progeny </w:t>
      </w:r>
      <w:r w:rsidR="008D0203" w:rsidRPr="00124FE1">
        <w:rPr>
          <w:rFonts w:cstheme="minorHAnsi"/>
        </w:rPr>
        <w:t>into individual plates</w:t>
      </w:r>
      <w:r w:rsidR="0015296A" w:rsidRPr="00124FE1">
        <w:rPr>
          <w:rFonts w:cstheme="minorHAnsi"/>
        </w:rPr>
        <w:t xml:space="preserve"> for p</w:t>
      </w:r>
      <w:r w:rsidR="00B41F09" w:rsidRPr="00124FE1">
        <w:rPr>
          <w:rFonts w:cstheme="minorHAnsi"/>
        </w:rPr>
        <w:t>rogeny production</w:t>
      </w:r>
      <w:r w:rsidR="008D0203" w:rsidRPr="00124FE1">
        <w:rPr>
          <w:rFonts w:cstheme="minorHAnsi"/>
        </w:rPr>
        <w:t>.</w:t>
      </w:r>
    </w:p>
    <w:p w14:paraId="34D1E428" w14:textId="4AE51597" w:rsidR="008D0203" w:rsidRPr="00124FE1" w:rsidRDefault="00B41F09" w:rsidP="009D551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24FE1">
        <w:rPr>
          <w:rFonts w:cstheme="minorHAnsi"/>
        </w:rPr>
        <w:t>Talent lysing the adult worms for genotyping.</w:t>
      </w:r>
    </w:p>
    <w:p w14:paraId="564B78E7" w14:textId="5F764043" w:rsidR="00B41F09" w:rsidRPr="00124FE1" w:rsidRDefault="00B41F09" w:rsidP="009D551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24FE1">
        <w:rPr>
          <w:rFonts w:cstheme="minorHAnsi"/>
        </w:rPr>
        <w:t>Talent performing PCR</w:t>
      </w:r>
      <w:r w:rsidR="00124FE1" w:rsidRPr="00124FE1">
        <w:rPr>
          <w:rFonts w:cstheme="minorHAnsi"/>
        </w:rPr>
        <w:t>.</w:t>
      </w:r>
    </w:p>
    <w:p w14:paraId="5CB32395" w14:textId="29F52046" w:rsidR="00124FE1" w:rsidRDefault="007D32C7" w:rsidP="00124FE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lastRenderedPageBreak/>
        <w:t xml:space="preserve">Validate </w:t>
      </w:r>
      <w:r w:rsidRPr="007D32C7">
        <w:rPr>
          <w:rFonts w:cstheme="minorHAnsi"/>
          <w:color w:val="7030A0"/>
        </w:rPr>
        <w:t>integration by Sanger sequencing across both insertion junctions</w:t>
      </w:r>
      <w:r>
        <w:rPr>
          <w:rFonts w:cstheme="minorHAnsi"/>
          <w:color w:val="7030A0"/>
        </w:rPr>
        <w:t xml:space="preserve"> </w:t>
      </w:r>
      <w:r w:rsidRPr="00F75B61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</w:t>
      </w:r>
      <w:r w:rsidR="00404DA6">
        <w:rPr>
          <w:rFonts w:cstheme="minorHAnsi"/>
          <w:color w:val="7030A0"/>
        </w:rPr>
        <w:t xml:space="preserve">Use </w:t>
      </w:r>
      <w:r w:rsidR="00C35200" w:rsidRPr="00C35200">
        <w:rPr>
          <w:rFonts w:cstheme="minorHAnsi"/>
          <w:color w:val="7030A0"/>
        </w:rPr>
        <w:t>fluorescence microscopy</w:t>
      </w:r>
      <w:r w:rsidR="00C35200">
        <w:rPr>
          <w:rFonts w:cstheme="minorHAnsi"/>
          <w:color w:val="7030A0"/>
        </w:rPr>
        <w:t xml:space="preserve"> </w:t>
      </w:r>
      <w:r w:rsidR="00A250E2">
        <w:rPr>
          <w:rFonts w:cstheme="minorHAnsi"/>
          <w:color w:val="7030A0"/>
        </w:rPr>
        <w:t>to v</w:t>
      </w:r>
      <w:r w:rsidR="00A250E2" w:rsidRPr="00A250E2">
        <w:rPr>
          <w:rFonts w:cstheme="minorHAnsi"/>
          <w:color w:val="7030A0"/>
        </w:rPr>
        <w:t>erify germline fluorescence expression and localization</w:t>
      </w:r>
      <w:r w:rsidR="00A250E2">
        <w:rPr>
          <w:rFonts w:cstheme="minorHAnsi"/>
          <w:color w:val="7030A0"/>
        </w:rPr>
        <w:t xml:space="preserve"> </w:t>
      </w:r>
      <w:r w:rsidR="00A250E2" w:rsidRPr="00F75B61">
        <w:rPr>
          <w:rFonts w:cstheme="minorHAnsi"/>
          <w:b/>
          <w:bCs/>
          <w:color w:val="7030A0"/>
        </w:rPr>
        <w:t>[2]</w:t>
      </w:r>
      <w:r w:rsidR="00A250E2">
        <w:rPr>
          <w:rFonts w:cstheme="minorHAnsi"/>
          <w:color w:val="7030A0"/>
        </w:rPr>
        <w:t xml:space="preserve">. </w:t>
      </w:r>
      <w:r w:rsidR="00CD777D" w:rsidRPr="00CD777D">
        <w:rPr>
          <w:rFonts w:cstheme="minorHAnsi"/>
          <w:color w:val="7030A0"/>
        </w:rPr>
        <w:t>Expand confirmed homozygous lines</w:t>
      </w:r>
      <w:r w:rsidR="00CD777D">
        <w:rPr>
          <w:rFonts w:cstheme="minorHAnsi"/>
          <w:color w:val="7030A0"/>
        </w:rPr>
        <w:t xml:space="preserve">, </w:t>
      </w:r>
      <w:r w:rsidR="00CD777D" w:rsidRPr="00CD777D">
        <w:rPr>
          <w:rFonts w:cstheme="minorHAnsi"/>
          <w:color w:val="7030A0"/>
        </w:rPr>
        <w:t>maintain stocks</w:t>
      </w:r>
      <w:r w:rsidR="00CD777D">
        <w:rPr>
          <w:rFonts w:cstheme="minorHAnsi"/>
          <w:color w:val="7030A0"/>
        </w:rPr>
        <w:t xml:space="preserve"> and </w:t>
      </w:r>
      <w:r w:rsidR="00F75B61">
        <w:rPr>
          <w:rFonts w:cstheme="minorHAnsi"/>
          <w:color w:val="7030A0"/>
        </w:rPr>
        <w:t>c</w:t>
      </w:r>
      <w:r w:rsidR="00F75B61" w:rsidRPr="00F75B61">
        <w:rPr>
          <w:rFonts w:cstheme="minorHAnsi"/>
          <w:color w:val="7030A0"/>
        </w:rPr>
        <w:t>ryopreserve validated lines for long-term storage</w:t>
      </w:r>
      <w:r w:rsidR="00F75B61">
        <w:rPr>
          <w:rFonts w:cstheme="minorHAnsi"/>
          <w:color w:val="7030A0"/>
        </w:rPr>
        <w:t xml:space="preserve"> </w:t>
      </w:r>
      <w:r w:rsidR="00D932EB" w:rsidRPr="00F75B61">
        <w:rPr>
          <w:rFonts w:cstheme="minorHAnsi"/>
          <w:b/>
          <w:bCs/>
          <w:color w:val="7030A0"/>
        </w:rPr>
        <w:t>[3]</w:t>
      </w:r>
      <w:r w:rsidR="00F75B61">
        <w:rPr>
          <w:rFonts w:cstheme="minorHAnsi"/>
          <w:color w:val="7030A0"/>
        </w:rPr>
        <w:t xml:space="preserve">. </w:t>
      </w:r>
    </w:p>
    <w:p w14:paraId="1291C41B" w14:textId="518A64C0" w:rsidR="00124FE1" w:rsidRPr="00B6710C" w:rsidRDefault="00124FE1" w:rsidP="00124F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C5501">
        <w:rPr>
          <w:rFonts w:cstheme="minorHAnsi"/>
          <w:highlight w:val="yellow"/>
        </w:rPr>
        <w:t>SCREEN:</w:t>
      </w:r>
      <w:r w:rsidRPr="00B6710C">
        <w:rPr>
          <w:rFonts w:cstheme="minorHAnsi"/>
        </w:rPr>
        <w:t xml:space="preserve"> Validation of </w:t>
      </w:r>
      <w:r w:rsidR="00771FA5" w:rsidRPr="00B6710C">
        <w:rPr>
          <w:rFonts w:cstheme="minorHAnsi"/>
        </w:rPr>
        <w:t>integration at both insertion junctions by Sanger sequencing.</w:t>
      </w:r>
    </w:p>
    <w:p w14:paraId="746CD89F" w14:textId="1FEB2FCC" w:rsidR="00771FA5" w:rsidRPr="00E41EA9" w:rsidRDefault="003E1CF5" w:rsidP="00124F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41EA9">
        <w:rPr>
          <w:rFonts w:cstheme="minorHAnsi"/>
        </w:rPr>
        <w:t>Talent performing fluorescence microscopy to confirm fluorescence localization in germline cells.</w:t>
      </w:r>
    </w:p>
    <w:p w14:paraId="73E5C485" w14:textId="4A0BDD84" w:rsidR="002570D6" w:rsidRPr="00D932EB" w:rsidRDefault="002570D6" w:rsidP="00D932E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41EA9">
        <w:rPr>
          <w:rFonts w:cstheme="minorHAnsi"/>
        </w:rPr>
        <w:t>Talent expanding homozygous stocks.</w:t>
      </w:r>
    </w:p>
    <w:p w14:paraId="09689C4F" w14:textId="68CF4B5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2A0085A3" w14:textId="77FCF88C" w:rsidR="00495959" w:rsidRPr="00265335" w:rsidRDefault="00D15015" w:rsidP="00265335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0A25BB">
        <w:rPr>
          <w:rFonts w:cstheme="minorHAnsi"/>
          <w:color w:val="7030A0"/>
        </w:rPr>
        <w:t>PCR-based screening</w:t>
      </w:r>
      <w:r w:rsidR="001C5B2B" w:rsidRPr="000A25BB">
        <w:rPr>
          <w:rFonts w:cstheme="minorHAnsi"/>
          <w:color w:val="7030A0"/>
        </w:rPr>
        <w:t xml:space="preserve"> of</w:t>
      </w:r>
      <w:r w:rsidRPr="000A25BB">
        <w:rPr>
          <w:rFonts w:cstheme="minorHAnsi"/>
          <w:color w:val="7030A0"/>
        </w:rPr>
        <w:t xml:space="preserve"> </w:t>
      </w:r>
      <w:r w:rsidR="007E20F6">
        <w:rPr>
          <w:rFonts w:cstheme="minorHAnsi"/>
          <w:color w:val="7030A0"/>
        </w:rPr>
        <w:t>F1 progeny</w:t>
      </w:r>
      <w:r w:rsidR="001C5B2B" w:rsidRPr="000A25BB">
        <w:rPr>
          <w:rFonts w:cstheme="minorHAnsi"/>
          <w:color w:val="7030A0"/>
        </w:rPr>
        <w:t xml:space="preserve"> </w:t>
      </w:r>
      <w:r w:rsidR="00C5440B" w:rsidRPr="000A25BB">
        <w:rPr>
          <w:rFonts w:cstheme="minorHAnsi"/>
          <w:color w:val="7030A0"/>
        </w:rPr>
        <w:t xml:space="preserve">revealed </w:t>
      </w:r>
      <w:r w:rsidR="005A6F9F" w:rsidRPr="000A25BB">
        <w:rPr>
          <w:rFonts w:cstheme="minorHAnsi"/>
          <w:color w:val="7030A0"/>
        </w:rPr>
        <w:t>successful</w:t>
      </w:r>
      <w:r w:rsidR="004245A1" w:rsidRPr="000A25BB">
        <w:rPr>
          <w:rFonts w:cstheme="minorHAnsi"/>
          <w:color w:val="7030A0"/>
        </w:rPr>
        <w:t xml:space="preserve"> knock-ins</w:t>
      </w:r>
      <w:r w:rsidR="00097A4C" w:rsidRPr="000A25BB">
        <w:rPr>
          <w:rFonts w:cstheme="minorHAnsi"/>
          <w:color w:val="7030A0"/>
        </w:rPr>
        <w:t>,</w:t>
      </w:r>
      <w:r w:rsidR="004245A1" w:rsidRPr="000A25BB">
        <w:rPr>
          <w:rFonts w:cstheme="minorHAnsi"/>
          <w:color w:val="7030A0"/>
        </w:rPr>
        <w:t xml:space="preserve"> </w:t>
      </w:r>
      <w:r w:rsidR="005A30B1" w:rsidRPr="000A25BB">
        <w:rPr>
          <w:rFonts w:cstheme="minorHAnsi"/>
          <w:color w:val="7030A0"/>
        </w:rPr>
        <w:t xml:space="preserve">identified by </w:t>
      </w:r>
      <w:r w:rsidR="000A25BB" w:rsidRPr="000A25BB">
        <w:rPr>
          <w:rFonts w:cstheme="minorHAnsi"/>
          <w:color w:val="7030A0"/>
        </w:rPr>
        <w:t>1550 bp</w:t>
      </w:r>
      <w:r w:rsidR="000A25BB">
        <w:rPr>
          <w:rFonts w:cstheme="minorHAnsi"/>
        </w:rPr>
        <w:t xml:space="preserve"> </w:t>
      </w:r>
      <w:r w:rsidR="000A25BB" w:rsidRPr="000A25BB">
        <w:rPr>
          <w:rFonts w:cstheme="minorHAnsi"/>
          <w:i/>
          <w:iCs/>
          <w:color w:val="EE0000"/>
        </w:rPr>
        <w:t>(</w:t>
      </w:r>
      <w:r w:rsidR="004B793C" w:rsidRPr="000A25BB">
        <w:rPr>
          <w:rFonts w:cstheme="minorHAnsi"/>
          <w:i/>
          <w:iCs/>
          <w:color w:val="EE0000"/>
        </w:rPr>
        <w:t>one thousand five hundred and fifty</w:t>
      </w:r>
      <w:r w:rsidR="00097A4C" w:rsidRPr="000A25BB">
        <w:rPr>
          <w:rFonts w:cstheme="minorHAnsi"/>
          <w:i/>
          <w:iCs/>
          <w:color w:val="EE0000"/>
        </w:rPr>
        <w:t xml:space="preserve"> base pairs</w:t>
      </w:r>
      <w:r w:rsidR="000A25BB" w:rsidRPr="000A25BB">
        <w:rPr>
          <w:rFonts w:cstheme="minorHAnsi"/>
          <w:i/>
          <w:iCs/>
          <w:color w:val="EE0000"/>
        </w:rPr>
        <w:t>)</w:t>
      </w:r>
      <w:r w:rsidR="004245A1" w:rsidRPr="004245A1">
        <w:rPr>
          <w:rFonts w:cstheme="minorHAnsi"/>
        </w:rPr>
        <w:t xml:space="preserve"> </w:t>
      </w:r>
      <w:r w:rsidR="00763DBE" w:rsidRPr="000A25BB">
        <w:rPr>
          <w:rFonts w:cstheme="minorHAnsi"/>
          <w:color w:val="7030A0"/>
        </w:rPr>
        <w:t xml:space="preserve">junction PCR amplicon—using one flanking genomic and one internal </w:t>
      </w:r>
      <w:r w:rsidR="00097A4C" w:rsidRPr="000A25BB">
        <w:rPr>
          <w:rFonts w:cstheme="minorHAnsi"/>
          <w:color w:val="7030A0"/>
        </w:rPr>
        <w:t xml:space="preserve">green fluorescent protein, or </w:t>
      </w:r>
      <w:r w:rsidR="00763DBE" w:rsidRPr="000A25BB">
        <w:rPr>
          <w:rFonts w:cstheme="minorHAnsi"/>
          <w:color w:val="7030A0"/>
        </w:rPr>
        <w:t>GFP</w:t>
      </w:r>
      <w:r w:rsidR="00763DBE" w:rsidRPr="00763DBE">
        <w:rPr>
          <w:rFonts w:cstheme="minorHAnsi"/>
        </w:rPr>
        <w:t xml:space="preserve"> </w:t>
      </w:r>
      <w:r w:rsidR="00097A4C" w:rsidRPr="004B793C">
        <w:rPr>
          <w:rFonts w:cstheme="minorHAnsi"/>
          <w:i/>
          <w:iCs/>
          <w:color w:val="EE0000"/>
        </w:rPr>
        <w:t>(G-F-P)</w:t>
      </w:r>
      <w:r w:rsidR="00097A4C">
        <w:rPr>
          <w:rFonts w:cstheme="minorHAnsi"/>
        </w:rPr>
        <w:t xml:space="preserve"> </w:t>
      </w:r>
      <w:r w:rsidR="00763DBE" w:rsidRPr="000A25BB">
        <w:rPr>
          <w:rFonts w:cstheme="minorHAnsi"/>
          <w:color w:val="7030A0"/>
        </w:rPr>
        <w:t>primer</w:t>
      </w:r>
      <w:r w:rsidR="00756374">
        <w:rPr>
          <w:rFonts w:cstheme="minorHAnsi"/>
          <w:color w:val="7030A0"/>
        </w:rPr>
        <w:t xml:space="preserve"> </w:t>
      </w:r>
      <w:r w:rsidR="004245A1" w:rsidRPr="000A25BB">
        <w:rPr>
          <w:rFonts w:cstheme="minorHAnsi"/>
          <w:b/>
          <w:bCs/>
          <w:color w:val="7030A0"/>
        </w:rPr>
        <w:t>[1]</w:t>
      </w:r>
      <w:r w:rsidR="00E76865" w:rsidRPr="000A25BB">
        <w:rPr>
          <w:rFonts w:cstheme="minorHAnsi"/>
          <w:color w:val="7030A0"/>
        </w:rPr>
        <w:t xml:space="preserve">. </w:t>
      </w:r>
      <w:r w:rsidR="00E76865" w:rsidRPr="000A25BB">
        <w:rPr>
          <w:rFonts w:cstheme="minorHAnsi"/>
          <w:color w:val="7030A0"/>
          <w:lang w:val="en-IN"/>
        </w:rPr>
        <w:t>The absence of th</w:t>
      </w:r>
      <w:r w:rsidR="00265335" w:rsidRPr="000A25BB">
        <w:rPr>
          <w:rFonts w:cstheme="minorHAnsi"/>
          <w:color w:val="7030A0"/>
          <w:lang w:val="en-IN"/>
        </w:rPr>
        <w:t xml:space="preserve">e 1550 </w:t>
      </w:r>
      <w:r w:rsidR="000A25BB" w:rsidRPr="000A25BB">
        <w:rPr>
          <w:rFonts w:cstheme="minorHAnsi"/>
          <w:color w:val="7030A0"/>
          <w:lang w:val="en-IN"/>
        </w:rPr>
        <w:t>bp</w:t>
      </w:r>
      <w:r w:rsidR="00E76865" w:rsidRPr="000A25BB">
        <w:rPr>
          <w:rFonts w:cstheme="minorHAnsi"/>
          <w:color w:val="7030A0"/>
          <w:lang w:val="en-IN"/>
        </w:rPr>
        <w:t xml:space="preserve"> band in most F1 animals </w:t>
      </w:r>
      <w:r w:rsidR="00021FC5">
        <w:rPr>
          <w:rFonts w:cstheme="minorHAnsi" w:hint="eastAsia"/>
          <w:color w:val="7030A0"/>
          <w:lang w:val="en-IN" w:eastAsia="zh-CN"/>
        </w:rPr>
        <w:t>indicated no detectable target integration, consistent with</w:t>
      </w:r>
      <w:r w:rsidR="00AB20D2">
        <w:rPr>
          <w:rFonts w:cstheme="minorHAnsi" w:hint="eastAsia"/>
          <w:color w:val="7030A0"/>
          <w:lang w:val="en-IN" w:eastAsia="zh-CN"/>
        </w:rPr>
        <w:t xml:space="preserve"> </w:t>
      </w:r>
      <w:r w:rsidR="00E76865" w:rsidRPr="000A25BB">
        <w:rPr>
          <w:rFonts w:cstheme="minorHAnsi"/>
          <w:color w:val="7030A0"/>
          <w:lang w:val="en-IN"/>
        </w:rPr>
        <w:t>non-integrative DNA transmission rather than homology-directed repair</w:t>
      </w:r>
      <w:r w:rsidR="00152007" w:rsidRPr="000A25BB">
        <w:rPr>
          <w:rFonts w:cstheme="minorHAnsi"/>
          <w:color w:val="7030A0"/>
        </w:rPr>
        <w:t xml:space="preserve"> </w:t>
      </w:r>
      <w:r w:rsidR="00152007" w:rsidRPr="000A25BB">
        <w:rPr>
          <w:rFonts w:cstheme="minorHAnsi"/>
          <w:b/>
          <w:bCs/>
          <w:color w:val="7030A0"/>
        </w:rPr>
        <w:t>[</w:t>
      </w:r>
      <w:r w:rsidR="00E12F57">
        <w:rPr>
          <w:rFonts w:cstheme="minorHAnsi"/>
          <w:b/>
          <w:bCs/>
          <w:color w:val="7030A0"/>
        </w:rPr>
        <w:t>2</w:t>
      </w:r>
      <w:r w:rsidR="00152007" w:rsidRPr="000A25BB">
        <w:rPr>
          <w:rFonts w:cstheme="minorHAnsi"/>
          <w:b/>
          <w:bCs/>
          <w:color w:val="7030A0"/>
        </w:rPr>
        <w:t>]</w:t>
      </w:r>
      <w:r w:rsidR="004245A1" w:rsidRPr="000A25BB">
        <w:rPr>
          <w:rFonts w:cstheme="minorHAnsi"/>
          <w:color w:val="7030A0"/>
        </w:rPr>
        <w:t>.</w:t>
      </w:r>
      <w:r w:rsidR="00045B31">
        <w:rPr>
          <w:rFonts w:cstheme="minorHAnsi"/>
          <w:color w:val="7030A0"/>
        </w:rPr>
        <w:t xml:space="preserve"> </w:t>
      </w:r>
    </w:p>
    <w:p w14:paraId="71138099" w14:textId="1283251E" w:rsidR="00495959" w:rsidRPr="00857104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FC0A7D">
        <w:rPr>
          <w:rFonts w:cstheme="minorHAnsi"/>
        </w:rPr>
        <w:t xml:space="preserve"> Figure 3A: </w:t>
      </w:r>
      <w:r w:rsidR="00FC0A7D" w:rsidRPr="0056137B">
        <w:rPr>
          <w:rFonts w:cstheme="minorHAnsi"/>
          <w:i/>
          <w:iCs/>
          <w:color w:val="3333FF"/>
        </w:rPr>
        <w:t xml:space="preserve">Video Editor: Please emphasize the </w:t>
      </w:r>
      <w:r w:rsidR="0056137B" w:rsidRPr="0056137B">
        <w:rPr>
          <w:rFonts w:cstheme="minorHAnsi"/>
          <w:i/>
          <w:iCs/>
          <w:color w:val="3333FF"/>
        </w:rPr>
        <w:t>lanes 5 and 18 showing the 1550 bp band.</w:t>
      </w:r>
    </w:p>
    <w:p w14:paraId="2E4822DC" w14:textId="16E30B44" w:rsidR="00DC6544" w:rsidRPr="00DC6544" w:rsidRDefault="00694B40" w:rsidP="00DC654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3A: </w:t>
      </w:r>
      <w:r w:rsidRPr="0056137B">
        <w:rPr>
          <w:rFonts w:cstheme="minorHAnsi"/>
          <w:i/>
          <w:iCs/>
          <w:color w:val="3333FF"/>
        </w:rPr>
        <w:t xml:space="preserve">Video Editor: Please emphasize the </w:t>
      </w:r>
      <w:r>
        <w:rPr>
          <w:rFonts w:cstheme="minorHAnsi"/>
          <w:i/>
          <w:iCs/>
          <w:color w:val="3333FF"/>
        </w:rPr>
        <w:t xml:space="preserve">other areas excluding </w:t>
      </w:r>
      <w:r w:rsidRPr="0056137B">
        <w:rPr>
          <w:rFonts w:cstheme="minorHAnsi"/>
          <w:i/>
          <w:iCs/>
          <w:color w:val="3333FF"/>
        </w:rPr>
        <w:t xml:space="preserve">the </w:t>
      </w:r>
      <w:r>
        <w:rPr>
          <w:rFonts w:cstheme="minorHAnsi"/>
          <w:i/>
          <w:iCs/>
          <w:color w:val="3333FF"/>
        </w:rPr>
        <w:t xml:space="preserve">lanes </w:t>
      </w:r>
      <w:r w:rsidR="00E12F57">
        <w:rPr>
          <w:rFonts w:cstheme="minorHAnsi"/>
          <w:i/>
          <w:iCs/>
          <w:color w:val="3333FF"/>
        </w:rPr>
        <w:t xml:space="preserve">M,1 </w:t>
      </w:r>
      <w:r>
        <w:rPr>
          <w:rFonts w:cstheme="minorHAnsi"/>
          <w:i/>
          <w:iCs/>
          <w:color w:val="3333FF"/>
        </w:rPr>
        <w:t>5 and 18</w:t>
      </w:r>
      <w:r w:rsidRPr="0056137B">
        <w:rPr>
          <w:rFonts w:cstheme="minorHAnsi"/>
          <w:i/>
          <w:iCs/>
          <w:color w:val="3333FF"/>
        </w:rPr>
        <w:t>.</w:t>
      </w:r>
    </w:p>
    <w:p w14:paraId="14396B3D" w14:textId="55ADA99C" w:rsidR="00495959" w:rsidRDefault="00227448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464F6">
        <w:rPr>
          <w:rFonts w:cstheme="minorHAnsi"/>
          <w:color w:val="7030A0"/>
        </w:rPr>
        <w:t>Zygosity determination in F2 progeny derived from junction-PCR-positive lines</w:t>
      </w:r>
      <w:r w:rsidR="001A3CF6" w:rsidRPr="00F464F6">
        <w:rPr>
          <w:rFonts w:cstheme="minorHAnsi"/>
          <w:color w:val="7030A0"/>
        </w:rPr>
        <w:t xml:space="preserve"> </w:t>
      </w:r>
      <w:r w:rsidRPr="00F464F6">
        <w:rPr>
          <w:rFonts w:cstheme="minorHAnsi"/>
          <w:color w:val="7030A0"/>
        </w:rPr>
        <w:t xml:space="preserve">distinguishes alleles by </w:t>
      </w:r>
      <w:r w:rsidR="00BA64F8" w:rsidRPr="00F464F6">
        <w:rPr>
          <w:rFonts w:cstheme="minorHAnsi"/>
          <w:color w:val="7030A0"/>
        </w:rPr>
        <w:t>band</w:t>
      </w:r>
      <w:r w:rsidRPr="00F464F6">
        <w:rPr>
          <w:rFonts w:cstheme="minorHAnsi"/>
          <w:color w:val="7030A0"/>
        </w:rPr>
        <w:t xml:space="preserve"> size </w:t>
      </w:r>
      <w:r w:rsidR="00DA7D75" w:rsidRPr="00F464F6">
        <w:rPr>
          <w:rFonts w:cstheme="minorHAnsi"/>
          <w:color w:val="7030A0"/>
        </w:rPr>
        <w:t>a</w:t>
      </w:r>
      <w:r w:rsidR="00BA64F8" w:rsidRPr="00F464F6">
        <w:rPr>
          <w:rFonts w:cstheme="minorHAnsi"/>
          <w:color w:val="7030A0"/>
        </w:rPr>
        <w:t>t</w:t>
      </w:r>
      <w:r w:rsidRPr="00F464F6">
        <w:rPr>
          <w:rFonts w:cstheme="minorHAnsi"/>
          <w:color w:val="7030A0"/>
        </w:rPr>
        <w:t xml:space="preserve"> 1345 bp</w:t>
      </w:r>
      <w:r w:rsidR="00DA7D75" w:rsidRPr="00F464F6">
        <w:rPr>
          <w:rFonts w:cstheme="minorHAnsi"/>
          <w:color w:val="7030A0"/>
        </w:rPr>
        <w:t xml:space="preserve"> </w:t>
      </w:r>
      <w:r w:rsidR="00F464F6" w:rsidRPr="00F464F6">
        <w:rPr>
          <w:rFonts w:cstheme="minorHAnsi"/>
          <w:i/>
          <w:iCs/>
          <w:color w:val="EE0000"/>
        </w:rPr>
        <w:t>(one thousand three hundred and forty five base pairs)</w:t>
      </w:r>
      <w:r w:rsidR="00F464F6">
        <w:rPr>
          <w:rFonts w:cstheme="minorHAnsi"/>
          <w:color w:val="7030A0"/>
        </w:rPr>
        <w:t xml:space="preserve"> </w:t>
      </w:r>
      <w:r w:rsidR="0090119E" w:rsidRPr="00F464F6">
        <w:rPr>
          <w:rFonts w:cstheme="minorHAnsi"/>
          <w:color w:val="7030A0"/>
        </w:rPr>
        <w:t xml:space="preserve">as </w:t>
      </w:r>
      <w:r w:rsidR="00DA7D75" w:rsidRPr="00F464F6">
        <w:rPr>
          <w:rFonts w:cstheme="minorHAnsi"/>
          <w:color w:val="7030A0"/>
        </w:rPr>
        <w:t xml:space="preserve">wildtype allele </w:t>
      </w:r>
      <w:r w:rsidR="007D138A" w:rsidRPr="00136C48">
        <w:rPr>
          <w:rFonts w:cstheme="minorHAnsi"/>
          <w:b/>
          <w:bCs/>
          <w:color w:val="7030A0"/>
        </w:rPr>
        <w:t>[1]</w:t>
      </w:r>
      <w:r w:rsidR="007D138A" w:rsidRPr="00F464F6">
        <w:rPr>
          <w:rFonts w:cstheme="minorHAnsi"/>
          <w:color w:val="7030A0"/>
        </w:rPr>
        <w:t xml:space="preserve"> </w:t>
      </w:r>
      <w:r w:rsidR="00F464F6" w:rsidRPr="00F464F6">
        <w:rPr>
          <w:rFonts w:cstheme="minorHAnsi"/>
          <w:color w:val="7030A0"/>
        </w:rPr>
        <w:t>and 2344</w:t>
      </w:r>
      <w:r w:rsidRPr="00F464F6">
        <w:rPr>
          <w:rFonts w:cstheme="minorHAnsi"/>
          <w:color w:val="7030A0"/>
        </w:rPr>
        <w:t xml:space="preserve"> bp</w:t>
      </w:r>
      <w:r w:rsidR="00F464F6">
        <w:rPr>
          <w:rFonts w:cstheme="minorHAnsi"/>
          <w:color w:val="7030A0"/>
        </w:rPr>
        <w:t xml:space="preserve"> </w:t>
      </w:r>
      <w:r w:rsidR="00F464F6" w:rsidRPr="00136C48">
        <w:rPr>
          <w:rFonts w:cstheme="minorHAnsi"/>
          <w:i/>
          <w:iCs/>
          <w:color w:val="EE0000"/>
        </w:rPr>
        <w:t>(two thousand three hundred and forty four base pairs)</w:t>
      </w:r>
      <w:r w:rsidR="00CE3316" w:rsidRPr="00F464F6">
        <w:rPr>
          <w:rFonts w:cstheme="minorHAnsi"/>
          <w:color w:val="7030A0"/>
        </w:rPr>
        <w:t xml:space="preserve"> </w:t>
      </w:r>
      <w:r w:rsidR="0090119E" w:rsidRPr="00F464F6">
        <w:rPr>
          <w:rFonts w:cstheme="minorHAnsi"/>
          <w:color w:val="7030A0"/>
        </w:rPr>
        <w:t xml:space="preserve">as </w:t>
      </w:r>
      <w:r w:rsidR="00CE3316" w:rsidRPr="00F464F6">
        <w:rPr>
          <w:rFonts w:cstheme="minorHAnsi"/>
          <w:color w:val="7030A0"/>
        </w:rPr>
        <w:t>knock-in allele</w:t>
      </w:r>
      <w:r w:rsidR="007D138A" w:rsidRPr="00F464F6">
        <w:rPr>
          <w:rFonts w:cstheme="minorHAnsi"/>
          <w:color w:val="7030A0"/>
        </w:rPr>
        <w:t xml:space="preserve"> </w:t>
      </w:r>
      <w:r w:rsidR="007D138A" w:rsidRPr="00136C48">
        <w:rPr>
          <w:rFonts w:cstheme="minorHAnsi"/>
          <w:b/>
          <w:bCs/>
          <w:color w:val="7030A0"/>
        </w:rPr>
        <w:t>[2]</w:t>
      </w:r>
      <w:r w:rsidR="007D138A" w:rsidRPr="00F464F6">
        <w:rPr>
          <w:rFonts w:cstheme="minorHAnsi"/>
          <w:color w:val="7030A0"/>
        </w:rPr>
        <w:t>.</w:t>
      </w:r>
      <w:r w:rsidR="00CE3316" w:rsidRPr="00F464F6">
        <w:rPr>
          <w:rFonts w:cstheme="minorHAnsi"/>
          <w:color w:val="7030A0"/>
        </w:rPr>
        <w:t xml:space="preserve"> </w:t>
      </w:r>
    </w:p>
    <w:p w14:paraId="2764EFF5" w14:textId="49AE1430" w:rsidR="00B45F74" w:rsidRPr="00BD4140" w:rsidRDefault="00B45F74" w:rsidP="00B45F7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3B: </w:t>
      </w:r>
      <w:r w:rsidRPr="0056137B">
        <w:rPr>
          <w:rFonts w:cstheme="minorHAnsi"/>
          <w:i/>
          <w:iCs/>
          <w:color w:val="3333FF"/>
        </w:rPr>
        <w:t xml:space="preserve">Video Editor: Please emphasize the </w:t>
      </w:r>
      <w:r w:rsidR="00BD4140">
        <w:rPr>
          <w:rFonts w:cstheme="minorHAnsi"/>
          <w:i/>
          <w:iCs/>
          <w:color w:val="3333FF"/>
        </w:rPr>
        <w:t>text 1345 bp on the right side of the image.</w:t>
      </w:r>
    </w:p>
    <w:p w14:paraId="432A528F" w14:textId="36493FEB" w:rsidR="004E79CB" w:rsidRPr="00522731" w:rsidRDefault="004E79CB" w:rsidP="004E79C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3B: </w:t>
      </w:r>
      <w:r w:rsidRPr="0056137B">
        <w:rPr>
          <w:rFonts w:cstheme="minorHAnsi"/>
          <w:i/>
          <w:iCs/>
          <w:color w:val="3333FF"/>
        </w:rPr>
        <w:t xml:space="preserve">Video Editor: Please emphasize the </w:t>
      </w:r>
      <w:r>
        <w:rPr>
          <w:rFonts w:cstheme="minorHAnsi"/>
          <w:i/>
          <w:iCs/>
          <w:color w:val="3333FF"/>
        </w:rPr>
        <w:t>text 2344 bp on the right side of the image.</w:t>
      </w:r>
    </w:p>
    <w:p w14:paraId="6C9C3863" w14:textId="77B87E9C" w:rsidR="00522731" w:rsidRPr="00522731" w:rsidRDefault="00522731" w:rsidP="00522731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522731">
        <w:rPr>
          <w:rFonts w:cstheme="minorHAnsi"/>
          <w:color w:val="7030A0"/>
        </w:rPr>
        <w:t xml:space="preserve">Heterozygotes show both bands </w:t>
      </w:r>
      <w:r w:rsidRPr="00522731">
        <w:rPr>
          <w:rFonts w:cstheme="minorHAnsi"/>
          <w:b/>
          <w:bCs/>
          <w:color w:val="7030A0"/>
        </w:rPr>
        <w:t>[1]</w:t>
      </w:r>
      <w:r w:rsidRPr="00522731">
        <w:rPr>
          <w:rFonts w:cstheme="minorHAnsi"/>
          <w:color w:val="7030A0"/>
        </w:rPr>
        <w:t xml:space="preserve">, homozygous knock-in samples lack the WT-sized band </w:t>
      </w:r>
      <w:r w:rsidRPr="00522731">
        <w:rPr>
          <w:rFonts w:cstheme="minorHAnsi"/>
          <w:b/>
          <w:bCs/>
          <w:color w:val="7030A0"/>
        </w:rPr>
        <w:t>[2]</w:t>
      </w:r>
      <w:r w:rsidRPr="00522731">
        <w:rPr>
          <w:rFonts w:cstheme="minorHAnsi"/>
          <w:color w:val="7030A0"/>
        </w:rPr>
        <w:t xml:space="preserve"> and the samples with failed integration show only the WT-sized product </w:t>
      </w:r>
      <w:r w:rsidRPr="00522731">
        <w:rPr>
          <w:rFonts w:cstheme="minorHAnsi"/>
          <w:b/>
          <w:bCs/>
          <w:color w:val="7030A0"/>
        </w:rPr>
        <w:t>[3]</w:t>
      </w:r>
      <w:r w:rsidRPr="00522731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Additional </w:t>
      </w:r>
      <w:r w:rsidRPr="00776201">
        <w:rPr>
          <w:rFonts w:cstheme="minorHAnsi"/>
          <w:color w:val="7030A0"/>
        </w:rPr>
        <w:t>validation of homozygous GFP knock-in line</w:t>
      </w:r>
      <w:r>
        <w:rPr>
          <w:rFonts w:cstheme="minorHAnsi"/>
          <w:color w:val="7030A0"/>
        </w:rPr>
        <w:t xml:space="preserve"> was done using confocal microscopic imaging where </w:t>
      </w:r>
      <w:r w:rsidRPr="005214CA">
        <w:rPr>
          <w:rFonts w:cstheme="minorHAnsi"/>
          <w:color w:val="7030A0"/>
        </w:rPr>
        <w:t>GFP fluorescence in the germline</w:t>
      </w:r>
      <w:r>
        <w:rPr>
          <w:rFonts w:cstheme="minorHAnsi"/>
          <w:color w:val="7030A0"/>
        </w:rPr>
        <w:t xml:space="preserve"> cells</w:t>
      </w:r>
      <w:r w:rsidRPr="005214CA">
        <w:rPr>
          <w:rFonts w:cstheme="minorHAnsi"/>
          <w:color w:val="7030A0"/>
        </w:rPr>
        <w:t xml:space="preserve"> with signal enriched in the spermatogenic region</w:t>
      </w:r>
      <w:r>
        <w:rPr>
          <w:rFonts w:cstheme="minorHAnsi"/>
          <w:color w:val="7030A0"/>
        </w:rPr>
        <w:t xml:space="preserve"> was observed </w:t>
      </w:r>
      <w:r w:rsidRPr="00522731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</w:t>
      </w:r>
      <w:r w:rsidRPr="00522731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</w:t>
      </w:r>
    </w:p>
    <w:p w14:paraId="3325E2FA" w14:textId="551C22DB" w:rsidR="004E79CB" w:rsidRPr="00BD4140" w:rsidRDefault="004E79CB" w:rsidP="004E79C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3B: </w:t>
      </w:r>
      <w:r w:rsidRPr="0056137B">
        <w:rPr>
          <w:rFonts w:cstheme="minorHAnsi"/>
          <w:i/>
          <w:iCs/>
          <w:color w:val="3333FF"/>
        </w:rPr>
        <w:t xml:space="preserve">Video Editor: Please emphasize the </w:t>
      </w:r>
      <w:r w:rsidR="00F032BD">
        <w:rPr>
          <w:rFonts w:cstheme="minorHAnsi"/>
          <w:i/>
          <w:iCs/>
          <w:color w:val="3333FF"/>
        </w:rPr>
        <w:t xml:space="preserve">lanes labelled as </w:t>
      </w:r>
      <w:r w:rsidR="00274AE0">
        <w:rPr>
          <w:rFonts w:cstheme="minorHAnsi"/>
          <w:i/>
          <w:iCs/>
          <w:color w:val="3333FF"/>
        </w:rPr>
        <w:t>2,</w:t>
      </w:r>
      <w:r w:rsidR="00F032BD">
        <w:rPr>
          <w:rFonts w:cstheme="minorHAnsi"/>
          <w:i/>
          <w:iCs/>
          <w:color w:val="3333FF"/>
        </w:rPr>
        <w:t xml:space="preserve">3, 4, 5, </w:t>
      </w:r>
      <w:r w:rsidR="00274AE0">
        <w:rPr>
          <w:rFonts w:cstheme="minorHAnsi"/>
          <w:i/>
          <w:iCs/>
          <w:color w:val="3333FF"/>
        </w:rPr>
        <w:t>7,</w:t>
      </w:r>
      <w:r w:rsidR="009B38BB">
        <w:rPr>
          <w:rFonts w:cstheme="minorHAnsi"/>
          <w:i/>
          <w:iCs/>
          <w:color w:val="3333FF"/>
        </w:rPr>
        <w:t xml:space="preserve"> </w:t>
      </w:r>
      <w:r w:rsidR="00274AE0">
        <w:rPr>
          <w:rFonts w:cstheme="minorHAnsi"/>
          <w:i/>
          <w:iCs/>
          <w:color w:val="3333FF"/>
        </w:rPr>
        <w:t>8</w:t>
      </w:r>
      <w:r w:rsidR="009B38BB">
        <w:rPr>
          <w:rFonts w:cstheme="minorHAnsi"/>
          <w:i/>
          <w:iCs/>
          <w:color w:val="3333FF"/>
        </w:rPr>
        <w:t>, 11, 12, 13</w:t>
      </w:r>
      <w:r w:rsidR="001B1CB5">
        <w:rPr>
          <w:rFonts w:cstheme="minorHAnsi"/>
          <w:i/>
          <w:iCs/>
          <w:color w:val="3333FF"/>
        </w:rPr>
        <w:t>, 16</w:t>
      </w:r>
    </w:p>
    <w:p w14:paraId="22B5FCEC" w14:textId="71B65307" w:rsidR="00B55DDD" w:rsidRPr="00B55DDD" w:rsidRDefault="004E79CB" w:rsidP="0064294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55DDD">
        <w:rPr>
          <w:rFonts w:cstheme="minorHAnsi"/>
        </w:rPr>
        <w:t xml:space="preserve">LAB MEDIA: Figure 3B: </w:t>
      </w:r>
      <w:r w:rsidRPr="00B55DDD">
        <w:rPr>
          <w:rFonts w:cstheme="minorHAnsi"/>
          <w:i/>
          <w:iCs/>
          <w:color w:val="3333FF"/>
        </w:rPr>
        <w:t xml:space="preserve">Video Editor: Please emphasize the </w:t>
      </w:r>
      <w:r w:rsidR="0010109B" w:rsidRPr="00B55DDD">
        <w:rPr>
          <w:rFonts w:cstheme="minorHAnsi"/>
          <w:i/>
          <w:iCs/>
          <w:color w:val="3333FF"/>
        </w:rPr>
        <w:t>lanes labelled as 9, 15 and 21.</w:t>
      </w:r>
    </w:p>
    <w:p w14:paraId="58F3B67F" w14:textId="266582F6" w:rsidR="00B55DDD" w:rsidRPr="00522731" w:rsidRDefault="004E79CB" w:rsidP="0064294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55DDD">
        <w:rPr>
          <w:rFonts w:cstheme="minorHAnsi"/>
        </w:rPr>
        <w:t xml:space="preserve">LAB MEDIA: Figure 3B: </w:t>
      </w:r>
      <w:r w:rsidRPr="00B55DDD">
        <w:rPr>
          <w:rFonts w:cstheme="minorHAnsi"/>
          <w:i/>
          <w:iCs/>
          <w:color w:val="3333FF"/>
        </w:rPr>
        <w:t xml:space="preserve">Video Editor: Please emphasize the lanes labelled as </w:t>
      </w:r>
      <w:r w:rsidR="0068378E" w:rsidRPr="00B55DDD">
        <w:rPr>
          <w:rFonts w:cstheme="minorHAnsi"/>
          <w:i/>
          <w:iCs/>
          <w:color w:val="3333FF"/>
        </w:rPr>
        <w:t>6,</w:t>
      </w:r>
      <w:r w:rsidR="00A04692">
        <w:rPr>
          <w:rFonts w:cstheme="minorHAnsi"/>
          <w:i/>
          <w:iCs/>
          <w:color w:val="3333FF"/>
        </w:rPr>
        <w:t xml:space="preserve"> 10</w:t>
      </w:r>
      <w:r w:rsidR="00C67DB0">
        <w:rPr>
          <w:rFonts w:cstheme="minorHAnsi"/>
          <w:i/>
          <w:iCs/>
          <w:color w:val="3333FF"/>
        </w:rPr>
        <w:t>,</w:t>
      </w:r>
      <w:r w:rsidR="0068378E" w:rsidRPr="00B55DDD">
        <w:rPr>
          <w:rFonts w:cstheme="minorHAnsi"/>
          <w:i/>
          <w:iCs/>
          <w:color w:val="3333FF"/>
        </w:rPr>
        <w:t xml:space="preserve"> 14, 17, 18, 19 and 20</w:t>
      </w:r>
      <w:r w:rsidR="00B55DDD" w:rsidRPr="00B55DDD">
        <w:rPr>
          <w:rFonts w:cstheme="minorHAnsi"/>
          <w:i/>
          <w:iCs/>
          <w:color w:val="3333FF"/>
        </w:rPr>
        <w:t>.</w:t>
      </w:r>
    </w:p>
    <w:p w14:paraId="140D768E" w14:textId="6D7F8C17" w:rsidR="00522731" w:rsidRPr="00B55DDD" w:rsidRDefault="00522731" w:rsidP="0064294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55DDD">
        <w:rPr>
          <w:rFonts w:cstheme="minorHAnsi"/>
        </w:rPr>
        <w:t xml:space="preserve">LAB MEDIA: Figure </w:t>
      </w:r>
      <w:r>
        <w:rPr>
          <w:rFonts w:cstheme="minorHAnsi"/>
        </w:rPr>
        <w:t>4</w:t>
      </w:r>
      <w:r w:rsidRPr="00B55DDD">
        <w:rPr>
          <w:rFonts w:cstheme="minorHAnsi"/>
        </w:rPr>
        <w:t xml:space="preserve">: </w:t>
      </w:r>
      <w:r w:rsidRPr="00B55DDD">
        <w:rPr>
          <w:rFonts w:cstheme="minorHAnsi"/>
          <w:i/>
          <w:iCs/>
          <w:color w:val="3333FF"/>
        </w:rPr>
        <w:t>Video Editor: Please emphasize</w:t>
      </w:r>
      <w:r>
        <w:rPr>
          <w:rFonts w:cstheme="minorHAnsi"/>
          <w:i/>
          <w:iCs/>
          <w:color w:val="3333FF"/>
        </w:rPr>
        <w:t xml:space="preserve"> the </w:t>
      </w:r>
      <w:r w:rsidR="00206ED1">
        <w:rPr>
          <w:rFonts w:cstheme="minorHAnsi"/>
          <w:i/>
          <w:iCs/>
          <w:color w:val="3333FF"/>
        </w:rPr>
        <w:t xml:space="preserve">green region in the GFP and Merge panels. 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Kathyayani  Sridharan" w:date="2026-04-22T18:17:00Z" w:initials="KS">
    <w:p w14:paraId="43CF3F23" w14:textId="77777777" w:rsidR="00F85DF5" w:rsidRDefault="00EB59D2" w:rsidP="00F85DF5">
      <w:pPr>
        <w:pStyle w:val="CommentText"/>
      </w:pPr>
      <w:r>
        <w:rPr>
          <w:rStyle w:val="CommentReference"/>
        </w:rPr>
        <w:annotationRef/>
      </w:r>
      <w:r w:rsidR="00F85DF5">
        <w:rPr>
          <w:b/>
          <w:bCs/>
          <w:color w:val="000000"/>
          <w:lang w:val="en-IN"/>
        </w:rPr>
        <w:t>Authors</w:t>
      </w:r>
      <w:r w:rsidR="00F85DF5">
        <w:rPr>
          <w:color w:val="000000"/>
          <w:lang w:val="en-IN"/>
        </w:rPr>
        <w:t xml:space="preserve">: We have updated this response in accordance with your email confirmation dated April 18th regarding the screen captures.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3CF3F2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2858879" w16cex:dateUtc="2026-04-22T12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3CF3F23" w16cid:durableId="5285887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07CB7" w14:textId="77777777" w:rsidR="00C30E2B" w:rsidRDefault="00C30E2B">
      <w:r>
        <w:separator/>
      </w:r>
    </w:p>
    <w:p w14:paraId="43BD2AD5" w14:textId="77777777" w:rsidR="00C30E2B" w:rsidRDefault="00C30E2B"/>
  </w:endnote>
  <w:endnote w:type="continuationSeparator" w:id="0">
    <w:p w14:paraId="4D7ABCE0" w14:textId="77777777" w:rsidR="00C30E2B" w:rsidRDefault="00C30E2B">
      <w:r>
        <w:continuationSeparator/>
      </w:r>
    </w:p>
    <w:p w14:paraId="78ACCC57" w14:textId="77777777" w:rsidR="00C30E2B" w:rsidRDefault="00C30E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028067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A41F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="00290658">
      <w:rPr>
        <w:rFonts w:cstheme="minorHAnsi"/>
      </w:rPr>
      <w:t xml:space="preserve"> </w:t>
    </w:r>
    <w:r w:rsidRPr="000E236A">
      <w:rPr>
        <w:rFonts w:cstheme="minorHAnsi"/>
      </w:rPr>
      <w:tab/>
    </w:r>
    <w:r w:rsidR="00290658">
      <w:rPr>
        <w:rFonts w:cstheme="minorHAnsi"/>
      </w:rPr>
      <w:t>April 14,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3BA64" w14:textId="77777777" w:rsidR="00C30E2B" w:rsidRDefault="00C30E2B">
      <w:r>
        <w:separator/>
      </w:r>
    </w:p>
    <w:p w14:paraId="43724C38" w14:textId="77777777" w:rsidR="00C30E2B" w:rsidRDefault="00C30E2B"/>
  </w:footnote>
  <w:footnote w:type="continuationSeparator" w:id="0">
    <w:p w14:paraId="240CCC6C" w14:textId="77777777" w:rsidR="00C30E2B" w:rsidRDefault="00C30E2B">
      <w:r>
        <w:continuationSeparator/>
      </w:r>
    </w:p>
    <w:p w14:paraId="1A0B00D0" w14:textId="77777777" w:rsidR="00C30E2B" w:rsidRDefault="00C30E2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3391C42D" w:rsidR="00ED23F4" w:rsidRDefault="00336C61" w:rsidP="00961422">
    <w:pPr>
      <w:pStyle w:val="Header"/>
      <w:tabs>
        <w:tab w:val="clear" w:pos="4320"/>
        <w:tab w:val="clear" w:pos="8640"/>
        <w:tab w:val="center" w:pos="4680"/>
      </w:tabs>
      <w:spacing w:before="240"/>
      <w:jc w:val="center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4" w:name="_Hlk161771130"/>
    <w:bookmarkStart w:id="5" w:name="_Hlk161737265"/>
    <w:r w:rsidR="00961422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</w:t>
    </w:r>
    <w:bookmarkEnd w:id="4"/>
    <w:bookmarkEnd w:id="5"/>
    <w:r w:rsidR="00961422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EB9E893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thyayani  Sridharan">
    <w15:presenceInfo w15:providerId="AD" w15:userId="S::kathyayani.sridharan@jove.com::8586b0e6-1e0a-432e-9b57-a46977c72da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95F"/>
    <w:rsid w:val="000213FC"/>
    <w:rsid w:val="00021FC5"/>
    <w:rsid w:val="00022B29"/>
    <w:rsid w:val="00023E22"/>
    <w:rsid w:val="00024282"/>
    <w:rsid w:val="00024322"/>
    <w:rsid w:val="00025DE9"/>
    <w:rsid w:val="000326C8"/>
    <w:rsid w:val="000326F7"/>
    <w:rsid w:val="0003279B"/>
    <w:rsid w:val="00035739"/>
    <w:rsid w:val="00037828"/>
    <w:rsid w:val="0004142D"/>
    <w:rsid w:val="00043807"/>
    <w:rsid w:val="00045112"/>
    <w:rsid w:val="00045B31"/>
    <w:rsid w:val="00046241"/>
    <w:rsid w:val="00055137"/>
    <w:rsid w:val="000557EC"/>
    <w:rsid w:val="00061991"/>
    <w:rsid w:val="00065C64"/>
    <w:rsid w:val="00074929"/>
    <w:rsid w:val="00075C91"/>
    <w:rsid w:val="00083792"/>
    <w:rsid w:val="00085F90"/>
    <w:rsid w:val="0008613B"/>
    <w:rsid w:val="00090BAC"/>
    <w:rsid w:val="0009624C"/>
    <w:rsid w:val="00097A4C"/>
    <w:rsid w:val="000A2498"/>
    <w:rsid w:val="000A25BB"/>
    <w:rsid w:val="000A47E2"/>
    <w:rsid w:val="000B0B1A"/>
    <w:rsid w:val="000B2085"/>
    <w:rsid w:val="000B3716"/>
    <w:rsid w:val="000B387A"/>
    <w:rsid w:val="000B4E9A"/>
    <w:rsid w:val="000B56A7"/>
    <w:rsid w:val="000C1EE6"/>
    <w:rsid w:val="000C27AE"/>
    <w:rsid w:val="000C36D5"/>
    <w:rsid w:val="000C39AF"/>
    <w:rsid w:val="000C6AEE"/>
    <w:rsid w:val="000C73C3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6543"/>
    <w:rsid w:val="00101023"/>
    <w:rsid w:val="0010109B"/>
    <w:rsid w:val="00101301"/>
    <w:rsid w:val="001016BD"/>
    <w:rsid w:val="001026D1"/>
    <w:rsid w:val="0010407D"/>
    <w:rsid w:val="001052C8"/>
    <w:rsid w:val="00106F46"/>
    <w:rsid w:val="00111561"/>
    <w:rsid w:val="001115D1"/>
    <w:rsid w:val="00113F3E"/>
    <w:rsid w:val="0011473F"/>
    <w:rsid w:val="001218D9"/>
    <w:rsid w:val="00124FE1"/>
    <w:rsid w:val="001255E3"/>
    <w:rsid w:val="00125924"/>
    <w:rsid w:val="00126339"/>
    <w:rsid w:val="00126973"/>
    <w:rsid w:val="00127405"/>
    <w:rsid w:val="001302B1"/>
    <w:rsid w:val="00132BAD"/>
    <w:rsid w:val="0013319E"/>
    <w:rsid w:val="001331E3"/>
    <w:rsid w:val="00134A4D"/>
    <w:rsid w:val="00135714"/>
    <w:rsid w:val="00136C48"/>
    <w:rsid w:val="001372C3"/>
    <w:rsid w:val="00142D32"/>
    <w:rsid w:val="00143557"/>
    <w:rsid w:val="00145AF6"/>
    <w:rsid w:val="001469E6"/>
    <w:rsid w:val="00151303"/>
    <w:rsid w:val="00151824"/>
    <w:rsid w:val="00152007"/>
    <w:rsid w:val="001528A5"/>
    <w:rsid w:val="0015296A"/>
    <w:rsid w:val="0016049C"/>
    <w:rsid w:val="00162D51"/>
    <w:rsid w:val="0016471F"/>
    <w:rsid w:val="00176BBA"/>
    <w:rsid w:val="00176D6F"/>
    <w:rsid w:val="00177B33"/>
    <w:rsid w:val="001819E3"/>
    <w:rsid w:val="00184EF9"/>
    <w:rsid w:val="00191A77"/>
    <w:rsid w:val="00192741"/>
    <w:rsid w:val="001937EB"/>
    <w:rsid w:val="00194495"/>
    <w:rsid w:val="00194DBB"/>
    <w:rsid w:val="0019607C"/>
    <w:rsid w:val="001A1884"/>
    <w:rsid w:val="001A312A"/>
    <w:rsid w:val="001A3CF6"/>
    <w:rsid w:val="001B1CB5"/>
    <w:rsid w:val="001B2B18"/>
    <w:rsid w:val="001B3024"/>
    <w:rsid w:val="001B4349"/>
    <w:rsid w:val="001B5C46"/>
    <w:rsid w:val="001C3C85"/>
    <w:rsid w:val="001C5B2B"/>
    <w:rsid w:val="001C5DB5"/>
    <w:rsid w:val="001C7BBC"/>
    <w:rsid w:val="001D621E"/>
    <w:rsid w:val="001D66A5"/>
    <w:rsid w:val="001D6C20"/>
    <w:rsid w:val="001D705B"/>
    <w:rsid w:val="001E05C9"/>
    <w:rsid w:val="001E2225"/>
    <w:rsid w:val="001E230F"/>
    <w:rsid w:val="001E52A3"/>
    <w:rsid w:val="001F052E"/>
    <w:rsid w:val="001F0890"/>
    <w:rsid w:val="001F2A3D"/>
    <w:rsid w:val="001F615E"/>
    <w:rsid w:val="0020009B"/>
    <w:rsid w:val="002028EB"/>
    <w:rsid w:val="002040AF"/>
    <w:rsid w:val="00206ED1"/>
    <w:rsid w:val="0020761F"/>
    <w:rsid w:val="0021105B"/>
    <w:rsid w:val="00214268"/>
    <w:rsid w:val="002152AB"/>
    <w:rsid w:val="00215D3B"/>
    <w:rsid w:val="00216BB3"/>
    <w:rsid w:val="00220DA8"/>
    <w:rsid w:val="00225823"/>
    <w:rsid w:val="00226089"/>
    <w:rsid w:val="00227448"/>
    <w:rsid w:val="00234876"/>
    <w:rsid w:val="002422D6"/>
    <w:rsid w:val="00242E99"/>
    <w:rsid w:val="0024336B"/>
    <w:rsid w:val="002446D1"/>
    <w:rsid w:val="00244A1E"/>
    <w:rsid w:val="00244CDB"/>
    <w:rsid w:val="00244E0F"/>
    <w:rsid w:val="00247BFF"/>
    <w:rsid w:val="0025310D"/>
    <w:rsid w:val="002544F1"/>
    <w:rsid w:val="002553AE"/>
    <w:rsid w:val="002565DA"/>
    <w:rsid w:val="002570D6"/>
    <w:rsid w:val="00257931"/>
    <w:rsid w:val="002617AD"/>
    <w:rsid w:val="00261B39"/>
    <w:rsid w:val="00264483"/>
    <w:rsid w:val="00264B3C"/>
    <w:rsid w:val="00265335"/>
    <w:rsid w:val="00265C44"/>
    <w:rsid w:val="00265EAD"/>
    <w:rsid w:val="00265F76"/>
    <w:rsid w:val="00274AE0"/>
    <w:rsid w:val="0027668C"/>
    <w:rsid w:val="002773BA"/>
    <w:rsid w:val="00277C90"/>
    <w:rsid w:val="00277F11"/>
    <w:rsid w:val="00280FD3"/>
    <w:rsid w:val="00281191"/>
    <w:rsid w:val="00283E3E"/>
    <w:rsid w:val="002851C5"/>
    <w:rsid w:val="002854B8"/>
    <w:rsid w:val="00287206"/>
    <w:rsid w:val="00287689"/>
    <w:rsid w:val="00290658"/>
    <w:rsid w:val="00292508"/>
    <w:rsid w:val="002929B8"/>
    <w:rsid w:val="00294464"/>
    <w:rsid w:val="00296342"/>
    <w:rsid w:val="00297834"/>
    <w:rsid w:val="00297DDD"/>
    <w:rsid w:val="002A0F28"/>
    <w:rsid w:val="002A303E"/>
    <w:rsid w:val="002A5DBC"/>
    <w:rsid w:val="002A6FCF"/>
    <w:rsid w:val="002A7F8B"/>
    <w:rsid w:val="002B009A"/>
    <w:rsid w:val="002B025E"/>
    <w:rsid w:val="002B0D88"/>
    <w:rsid w:val="002B26D4"/>
    <w:rsid w:val="002B31FB"/>
    <w:rsid w:val="002B55D9"/>
    <w:rsid w:val="002B591E"/>
    <w:rsid w:val="002B7584"/>
    <w:rsid w:val="002B77D2"/>
    <w:rsid w:val="002C0B13"/>
    <w:rsid w:val="002C3857"/>
    <w:rsid w:val="002C54DB"/>
    <w:rsid w:val="002C73F5"/>
    <w:rsid w:val="002D48BB"/>
    <w:rsid w:val="002D52A1"/>
    <w:rsid w:val="002E5216"/>
    <w:rsid w:val="002E5B20"/>
    <w:rsid w:val="002E7521"/>
    <w:rsid w:val="002F0D42"/>
    <w:rsid w:val="002F3829"/>
    <w:rsid w:val="002F38CF"/>
    <w:rsid w:val="002F7F85"/>
    <w:rsid w:val="00300C20"/>
    <w:rsid w:val="003036C1"/>
    <w:rsid w:val="00305187"/>
    <w:rsid w:val="0030618C"/>
    <w:rsid w:val="00310D45"/>
    <w:rsid w:val="00311FBF"/>
    <w:rsid w:val="003138D4"/>
    <w:rsid w:val="003151F4"/>
    <w:rsid w:val="00316CA1"/>
    <w:rsid w:val="003176C4"/>
    <w:rsid w:val="00320715"/>
    <w:rsid w:val="00320B2D"/>
    <w:rsid w:val="00321A9E"/>
    <w:rsid w:val="00322C71"/>
    <w:rsid w:val="00322F99"/>
    <w:rsid w:val="0032330D"/>
    <w:rsid w:val="00324139"/>
    <w:rsid w:val="00325233"/>
    <w:rsid w:val="00326664"/>
    <w:rsid w:val="00330494"/>
    <w:rsid w:val="00330F1B"/>
    <w:rsid w:val="003326AD"/>
    <w:rsid w:val="00333FA4"/>
    <w:rsid w:val="003355A8"/>
    <w:rsid w:val="00335AE8"/>
    <w:rsid w:val="00336C61"/>
    <w:rsid w:val="003374BD"/>
    <w:rsid w:val="0034182F"/>
    <w:rsid w:val="00342D7B"/>
    <w:rsid w:val="003433DE"/>
    <w:rsid w:val="003447F0"/>
    <w:rsid w:val="00344862"/>
    <w:rsid w:val="0034684D"/>
    <w:rsid w:val="0034692E"/>
    <w:rsid w:val="00347B68"/>
    <w:rsid w:val="00347FE0"/>
    <w:rsid w:val="003513A5"/>
    <w:rsid w:val="00352EB6"/>
    <w:rsid w:val="003553ED"/>
    <w:rsid w:val="00355D9B"/>
    <w:rsid w:val="00357FB7"/>
    <w:rsid w:val="003605B0"/>
    <w:rsid w:val="00363153"/>
    <w:rsid w:val="00364249"/>
    <w:rsid w:val="003672FC"/>
    <w:rsid w:val="003754A7"/>
    <w:rsid w:val="003835B2"/>
    <w:rsid w:val="00384BC6"/>
    <w:rsid w:val="00384DC1"/>
    <w:rsid w:val="0038502C"/>
    <w:rsid w:val="00386777"/>
    <w:rsid w:val="003939F0"/>
    <w:rsid w:val="00395684"/>
    <w:rsid w:val="00396851"/>
    <w:rsid w:val="003A0265"/>
    <w:rsid w:val="003A1109"/>
    <w:rsid w:val="003A49C2"/>
    <w:rsid w:val="003A5040"/>
    <w:rsid w:val="003B00BE"/>
    <w:rsid w:val="003B3E2A"/>
    <w:rsid w:val="003B5E26"/>
    <w:rsid w:val="003C083E"/>
    <w:rsid w:val="003C1044"/>
    <w:rsid w:val="003C17F7"/>
    <w:rsid w:val="003C2AEF"/>
    <w:rsid w:val="003C32EC"/>
    <w:rsid w:val="003C52D4"/>
    <w:rsid w:val="003D0847"/>
    <w:rsid w:val="003D09F3"/>
    <w:rsid w:val="003D0FD6"/>
    <w:rsid w:val="003D40E8"/>
    <w:rsid w:val="003E1A57"/>
    <w:rsid w:val="003E1CF5"/>
    <w:rsid w:val="003E2BC9"/>
    <w:rsid w:val="003E5283"/>
    <w:rsid w:val="003F0922"/>
    <w:rsid w:val="003F4B52"/>
    <w:rsid w:val="004018D8"/>
    <w:rsid w:val="004023AA"/>
    <w:rsid w:val="004025BB"/>
    <w:rsid w:val="004034B6"/>
    <w:rsid w:val="00404DA6"/>
    <w:rsid w:val="004079A0"/>
    <w:rsid w:val="004114EA"/>
    <w:rsid w:val="00414B4F"/>
    <w:rsid w:val="00416698"/>
    <w:rsid w:val="00416930"/>
    <w:rsid w:val="00420405"/>
    <w:rsid w:val="00420A1E"/>
    <w:rsid w:val="00421271"/>
    <w:rsid w:val="004232DB"/>
    <w:rsid w:val="004245A1"/>
    <w:rsid w:val="00426350"/>
    <w:rsid w:val="00433DBE"/>
    <w:rsid w:val="00440FFA"/>
    <w:rsid w:val="00441918"/>
    <w:rsid w:val="004425EC"/>
    <w:rsid w:val="00443E8B"/>
    <w:rsid w:val="00450B27"/>
    <w:rsid w:val="00451B2B"/>
    <w:rsid w:val="00452E3C"/>
    <w:rsid w:val="00452FEA"/>
    <w:rsid w:val="00453116"/>
    <w:rsid w:val="00454D14"/>
    <w:rsid w:val="00455510"/>
    <w:rsid w:val="00455638"/>
    <w:rsid w:val="004566CC"/>
    <w:rsid w:val="00456A5D"/>
    <w:rsid w:val="00460FF9"/>
    <w:rsid w:val="0046452A"/>
    <w:rsid w:val="00464D72"/>
    <w:rsid w:val="00464DE1"/>
    <w:rsid w:val="00472752"/>
    <w:rsid w:val="00472902"/>
    <w:rsid w:val="0047306D"/>
    <w:rsid w:val="00473C27"/>
    <w:rsid w:val="00473E1C"/>
    <w:rsid w:val="0048283A"/>
    <w:rsid w:val="00482D4C"/>
    <w:rsid w:val="00483E1B"/>
    <w:rsid w:val="0048680F"/>
    <w:rsid w:val="00491B01"/>
    <w:rsid w:val="00493A57"/>
    <w:rsid w:val="004949AE"/>
    <w:rsid w:val="00494FF3"/>
    <w:rsid w:val="00495959"/>
    <w:rsid w:val="004A6160"/>
    <w:rsid w:val="004A72BD"/>
    <w:rsid w:val="004A78EF"/>
    <w:rsid w:val="004B14B5"/>
    <w:rsid w:val="004B67BA"/>
    <w:rsid w:val="004B793C"/>
    <w:rsid w:val="004C1095"/>
    <w:rsid w:val="004C2DAD"/>
    <w:rsid w:val="004C3DC4"/>
    <w:rsid w:val="004C4572"/>
    <w:rsid w:val="004C4FAE"/>
    <w:rsid w:val="004C6ED2"/>
    <w:rsid w:val="004D0780"/>
    <w:rsid w:val="004D1E0E"/>
    <w:rsid w:val="004D4A4F"/>
    <w:rsid w:val="004D5C8C"/>
    <w:rsid w:val="004D5CB7"/>
    <w:rsid w:val="004D6838"/>
    <w:rsid w:val="004E0C5A"/>
    <w:rsid w:val="004E0E69"/>
    <w:rsid w:val="004E2BE1"/>
    <w:rsid w:val="004E35F1"/>
    <w:rsid w:val="004E3F8E"/>
    <w:rsid w:val="004E4801"/>
    <w:rsid w:val="004E5008"/>
    <w:rsid w:val="004E5E45"/>
    <w:rsid w:val="004E7085"/>
    <w:rsid w:val="004E781B"/>
    <w:rsid w:val="004E79CB"/>
    <w:rsid w:val="004F1220"/>
    <w:rsid w:val="004F34BC"/>
    <w:rsid w:val="004F664D"/>
    <w:rsid w:val="004F77CA"/>
    <w:rsid w:val="0050065A"/>
    <w:rsid w:val="00500FA1"/>
    <w:rsid w:val="0051075A"/>
    <w:rsid w:val="00511F52"/>
    <w:rsid w:val="00513853"/>
    <w:rsid w:val="00514EF7"/>
    <w:rsid w:val="005175F3"/>
    <w:rsid w:val="005214CA"/>
    <w:rsid w:val="0052184A"/>
    <w:rsid w:val="00522731"/>
    <w:rsid w:val="00524258"/>
    <w:rsid w:val="00530DD9"/>
    <w:rsid w:val="005315D3"/>
    <w:rsid w:val="005320E4"/>
    <w:rsid w:val="00534B83"/>
    <w:rsid w:val="005363E2"/>
    <w:rsid w:val="00536D89"/>
    <w:rsid w:val="00541639"/>
    <w:rsid w:val="00542AAB"/>
    <w:rsid w:val="00544E06"/>
    <w:rsid w:val="005463CB"/>
    <w:rsid w:val="00547699"/>
    <w:rsid w:val="00550B5D"/>
    <w:rsid w:val="00551260"/>
    <w:rsid w:val="005554DA"/>
    <w:rsid w:val="00557116"/>
    <w:rsid w:val="0055763A"/>
    <w:rsid w:val="005611F3"/>
    <w:rsid w:val="0056137B"/>
    <w:rsid w:val="00565757"/>
    <w:rsid w:val="00566C7D"/>
    <w:rsid w:val="0058214E"/>
    <w:rsid w:val="005829FA"/>
    <w:rsid w:val="005833C2"/>
    <w:rsid w:val="00585ECC"/>
    <w:rsid w:val="00587212"/>
    <w:rsid w:val="005879C4"/>
    <w:rsid w:val="005925C3"/>
    <w:rsid w:val="005933C2"/>
    <w:rsid w:val="0059437B"/>
    <w:rsid w:val="00594A84"/>
    <w:rsid w:val="005A02B6"/>
    <w:rsid w:val="005A09D8"/>
    <w:rsid w:val="005A1F5E"/>
    <w:rsid w:val="005A30B1"/>
    <w:rsid w:val="005A33C6"/>
    <w:rsid w:val="005A3F8F"/>
    <w:rsid w:val="005A6F9F"/>
    <w:rsid w:val="005B0866"/>
    <w:rsid w:val="005B4717"/>
    <w:rsid w:val="005B4A1E"/>
    <w:rsid w:val="005B6354"/>
    <w:rsid w:val="005B6859"/>
    <w:rsid w:val="005C2915"/>
    <w:rsid w:val="005C6D1E"/>
    <w:rsid w:val="005D0E9C"/>
    <w:rsid w:val="005D0EFA"/>
    <w:rsid w:val="005D0F8B"/>
    <w:rsid w:val="005D2CA3"/>
    <w:rsid w:val="005D5298"/>
    <w:rsid w:val="005D5925"/>
    <w:rsid w:val="005D783F"/>
    <w:rsid w:val="005E27DD"/>
    <w:rsid w:val="005E2B7E"/>
    <w:rsid w:val="005E5F20"/>
    <w:rsid w:val="005E665F"/>
    <w:rsid w:val="005E6D13"/>
    <w:rsid w:val="005F0509"/>
    <w:rsid w:val="005F18A3"/>
    <w:rsid w:val="005F1ADF"/>
    <w:rsid w:val="005F680E"/>
    <w:rsid w:val="00604177"/>
    <w:rsid w:val="006137EC"/>
    <w:rsid w:val="006145BF"/>
    <w:rsid w:val="006229AB"/>
    <w:rsid w:val="00622BE8"/>
    <w:rsid w:val="00624959"/>
    <w:rsid w:val="00626AF2"/>
    <w:rsid w:val="0063088F"/>
    <w:rsid w:val="00632842"/>
    <w:rsid w:val="0063292A"/>
    <w:rsid w:val="006346FE"/>
    <w:rsid w:val="00637544"/>
    <w:rsid w:val="006402D4"/>
    <w:rsid w:val="00640A83"/>
    <w:rsid w:val="006428A2"/>
    <w:rsid w:val="006446A3"/>
    <w:rsid w:val="0064564D"/>
    <w:rsid w:val="006456A8"/>
    <w:rsid w:val="00645A61"/>
    <w:rsid w:val="00645B93"/>
    <w:rsid w:val="00646050"/>
    <w:rsid w:val="00650E1B"/>
    <w:rsid w:val="00652165"/>
    <w:rsid w:val="00654735"/>
    <w:rsid w:val="006556DE"/>
    <w:rsid w:val="006565A0"/>
    <w:rsid w:val="006579DD"/>
    <w:rsid w:val="00660315"/>
    <w:rsid w:val="00660666"/>
    <w:rsid w:val="0066127A"/>
    <w:rsid w:val="006617AB"/>
    <w:rsid w:val="00663232"/>
    <w:rsid w:val="006636B9"/>
    <w:rsid w:val="00663E85"/>
    <w:rsid w:val="00664850"/>
    <w:rsid w:val="00665FDA"/>
    <w:rsid w:val="0067274F"/>
    <w:rsid w:val="00672F01"/>
    <w:rsid w:val="006753C3"/>
    <w:rsid w:val="006801B1"/>
    <w:rsid w:val="00681C47"/>
    <w:rsid w:val="0068378E"/>
    <w:rsid w:val="00686B94"/>
    <w:rsid w:val="00691F5A"/>
    <w:rsid w:val="00694B40"/>
    <w:rsid w:val="00695368"/>
    <w:rsid w:val="0069665E"/>
    <w:rsid w:val="006A0250"/>
    <w:rsid w:val="006A0AFD"/>
    <w:rsid w:val="006A14A2"/>
    <w:rsid w:val="006A1B4F"/>
    <w:rsid w:val="006A21CB"/>
    <w:rsid w:val="006A2AC3"/>
    <w:rsid w:val="006A41FA"/>
    <w:rsid w:val="006A6324"/>
    <w:rsid w:val="006B2573"/>
    <w:rsid w:val="006B5F4E"/>
    <w:rsid w:val="006C08AE"/>
    <w:rsid w:val="006C0E87"/>
    <w:rsid w:val="006C1029"/>
    <w:rsid w:val="006C15B6"/>
    <w:rsid w:val="006C1A3B"/>
    <w:rsid w:val="006C2C5F"/>
    <w:rsid w:val="006C4093"/>
    <w:rsid w:val="006C5501"/>
    <w:rsid w:val="006D1809"/>
    <w:rsid w:val="006D1F9B"/>
    <w:rsid w:val="006D3AC7"/>
    <w:rsid w:val="006D524C"/>
    <w:rsid w:val="006D6586"/>
    <w:rsid w:val="006D6B2B"/>
    <w:rsid w:val="006D7676"/>
    <w:rsid w:val="006E16D4"/>
    <w:rsid w:val="006E4AA8"/>
    <w:rsid w:val="006E6B4B"/>
    <w:rsid w:val="006E7007"/>
    <w:rsid w:val="006F06AF"/>
    <w:rsid w:val="006F2681"/>
    <w:rsid w:val="006F4792"/>
    <w:rsid w:val="006F4793"/>
    <w:rsid w:val="006F5581"/>
    <w:rsid w:val="007028EF"/>
    <w:rsid w:val="00702D3C"/>
    <w:rsid w:val="007069CB"/>
    <w:rsid w:val="00710EA3"/>
    <w:rsid w:val="0071156C"/>
    <w:rsid w:val="0071294C"/>
    <w:rsid w:val="0071710E"/>
    <w:rsid w:val="00724E3B"/>
    <w:rsid w:val="007264D0"/>
    <w:rsid w:val="00730D4A"/>
    <w:rsid w:val="00731E5D"/>
    <w:rsid w:val="00736CF8"/>
    <w:rsid w:val="00740CFB"/>
    <w:rsid w:val="007458C6"/>
    <w:rsid w:val="00745D4B"/>
    <w:rsid w:val="00746865"/>
    <w:rsid w:val="00746CD4"/>
    <w:rsid w:val="007474E4"/>
    <w:rsid w:val="00754760"/>
    <w:rsid w:val="007548F3"/>
    <w:rsid w:val="00756374"/>
    <w:rsid w:val="00756A72"/>
    <w:rsid w:val="007574EC"/>
    <w:rsid w:val="00760729"/>
    <w:rsid w:val="00761F2A"/>
    <w:rsid w:val="00763DBE"/>
    <w:rsid w:val="0076691B"/>
    <w:rsid w:val="0077071A"/>
    <w:rsid w:val="00771A66"/>
    <w:rsid w:val="00771FA5"/>
    <w:rsid w:val="00772380"/>
    <w:rsid w:val="00772548"/>
    <w:rsid w:val="00776201"/>
    <w:rsid w:val="00777388"/>
    <w:rsid w:val="00785075"/>
    <w:rsid w:val="00787AE8"/>
    <w:rsid w:val="00790E8C"/>
    <w:rsid w:val="00791E66"/>
    <w:rsid w:val="007956EC"/>
    <w:rsid w:val="007A149A"/>
    <w:rsid w:val="007A4E1D"/>
    <w:rsid w:val="007A6950"/>
    <w:rsid w:val="007B0FBB"/>
    <w:rsid w:val="007B3A4C"/>
    <w:rsid w:val="007B3E0E"/>
    <w:rsid w:val="007B53C7"/>
    <w:rsid w:val="007B72C5"/>
    <w:rsid w:val="007B7BCD"/>
    <w:rsid w:val="007D097B"/>
    <w:rsid w:val="007D138A"/>
    <w:rsid w:val="007D1932"/>
    <w:rsid w:val="007D32C7"/>
    <w:rsid w:val="007D4222"/>
    <w:rsid w:val="007D61A8"/>
    <w:rsid w:val="007E20F6"/>
    <w:rsid w:val="007E66E9"/>
    <w:rsid w:val="007F1168"/>
    <w:rsid w:val="007F48D4"/>
    <w:rsid w:val="007F522E"/>
    <w:rsid w:val="007F59B5"/>
    <w:rsid w:val="007F7E19"/>
    <w:rsid w:val="00802635"/>
    <w:rsid w:val="00802A6F"/>
    <w:rsid w:val="008047F8"/>
    <w:rsid w:val="00804C75"/>
    <w:rsid w:val="0080544D"/>
    <w:rsid w:val="00806B1B"/>
    <w:rsid w:val="00806BC9"/>
    <w:rsid w:val="00806CF3"/>
    <w:rsid w:val="00810AC8"/>
    <w:rsid w:val="008123C3"/>
    <w:rsid w:val="00816F53"/>
    <w:rsid w:val="00817D9F"/>
    <w:rsid w:val="00825BB9"/>
    <w:rsid w:val="00831E2A"/>
    <w:rsid w:val="00831FBF"/>
    <w:rsid w:val="00832300"/>
    <w:rsid w:val="00832FA5"/>
    <w:rsid w:val="0083395B"/>
    <w:rsid w:val="00833C0A"/>
    <w:rsid w:val="0083566C"/>
    <w:rsid w:val="00836659"/>
    <w:rsid w:val="008373A7"/>
    <w:rsid w:val="008430F6"/>
    <w:rsid w:val="008459FC"/>
    <w:rsid w:val="00851B3E"/>
    <w:rsid w:val="00851C4B"/>
    <w:rsid w:val="00853504"/>
    <w:rsid w:val="00853C73"/>
    <w:rsid w:val="00854994"/>
    <w:rsid w:val="00857104"/>
    <w:rsid w:val="00860BC3"/>
    <w:rsid w:val="008610CA"/>
    <w:rsid w:val="008672DA"/>
    <w:rsid w:val="00870294"/>
    <w:rsid w:val="00871F2E"/>
    <w:rsid w:val="00873D1A"/>
    <w:rsid w:val="00875BE8"/>
    <w:rsid w:val="008765CC"/>
    <w:rsid w:val="00877B88"/>
    <w:rsid w:val="0088113B"/>
    <w:rsid w:val="008843B9"/>
    <w:rsid w:val="00887C08"/>
    <w:rsid w:val="00891761"/>
    <w:rsid w:val="0089275E"/>
    <w:rsid w:val="008A0177"/>
    <w:rsid w:val="008A413E"/>
    <w:rsid w:val="008A70F3"/>
    <w:rsid w:val="008A7A3E"/>
    <w:rsid w:val="008A7D18"/>
    <w:rsid w:val="008B1332"/>
    <w:rsid w:val="008B1817"/>
    <w:rsid w:val="008B52C8"/>
    <w:rsid w:val="008B7A68"/>
    <w:rsid w:val="008C2CCD"/>
    <w:rsid w:val="008C5DE5"/>
    <w:rsid w:val="008C642C"/>
    <w:rsid w:val="008C6BF1"/>
    <w:rsid w:val="008C7347"/>
    <w:rsid w:val="008C7EC9"/>
    <w:rsid w:val="008D0203"/>
    <w:rsid w:val="008D0E4A"/>
    <w:rsid w:val="008D2A6A"/>
    <w:rsid w:val="008D52FB"/>
    <w:rsid w:val="008D5443"/>
    <w:rsid w:val="008D553F"/>
    <w:rsid w:val="008D58EC"/>
    <w:rsid w:val="008E110A"/>
    <w:rsid w:val="008E3172"/>
    <w:rsid w:val="008E4564"/>
    <w:rsid w:val="008E6ADD"/>
    <w:rsid w:val="008E74F7"/>
    <w:rsid w:val="008F239E"/>
    <w:rsid w:val="008F4901"/>
    <w:rsid w:val="008F7754"/>
    <w:rsid w:val="0090117D"/>
    <w:rsid w:val="0090119E"/>
    <w:rsid w:val="009022E0"/>
    <w:rsid w:val="00904859"/>
    <w:rsid w:val="009055DD"/>
    <w:rsid w:val="009069E6"/>
    <w:rsid w:val="00906EFB"/>
    <w:rsid w:val="009114D8"/>
    <w:rsid w:val="00912D5C"/>
    <w:rsid w:val="0091413C"/>
    <w:rsid w:val="009149A4"/>
    <w:rsid w:val="00916892"/>
    <w:rsid w:val="009212DD"/>
    <w:rsid w:val="00921AB9"/>
    <w:rsid w:val="00921F86"/>
    <w:rsid w:val="0092392D"/>
    <w:rsid w:val="009249A6"/>
    <w:rsid w:val="00927B12"/>
    <w:rsid w:val="009301B8"/>
    <w:rsid w:val="00931CEA"/>
    <w:rsid w:val="00931D78"/>
    <w:rsid w:val="00940CFE"/>
    <w:rsid w:val="00941F06"/>
    <w:rsid w:val="009431F3"/>
    <w:rsid w:val="009439D3"/>
    <w:rsid w:val="00946101"/>
    <w:rsid w:val="00947092"/>
    <w:rsid w:val="009470DC"/>
    <w:rsid w:val="00951A8E"/>
    <w:rsid w:val="00951E4C"/>
    <w:rsid w:val="009538A4"/>
    <w:rsid w:val="00954870"/>
    <w:rsid w:val="00954BDD"/>
    <w:rsid w:val="0095655B"/>
    <w:rsid w:val="00957BC0"/>
    <w:rsid w:val="00961422"/>
    <w:rsid w:val="00962168"/>
    <w:rsid w:val="009625B1"/>
    <w:rsid w:val="00965A59"/>
    <w:rsid w:val="00966F67"/>
    <w:rsid w:val="009670EA"/>
    <w:rsid w:val="009743BF"/>
    <w:rsid w:val="00977DAF"/>
    <w:rsid w:val="009807AE"/>
    <w:rsid w:val="009809C5"/>
    <w:rsid w:val="00981D5F"/>
    <w:rsid w:val="00981FF3"/>
    <w:rsid w:val="00985868"/>
    <w:rsid w:val="00985F44"/>
    <w:rsid w:val="00985FE6"/>
    <w:rsid w:val="009869FD"/>
    <w:rsid w:val="00987081"/>
    <w:rsid w:val="00992857"/>
    <w:rsid w:val="00993376"/>
    <w:rsid w:val="00993FB0"/>
    <w:rsid w:val="00995733"/>
    <w:rsid w:val="00997611"/>
    <w:rsid w:val="009A0E7C"/>
    <w:rsid w:val="009A2C33"/>
    <w:rsid w:val="009A3CBD"/>
    <w:rsid w:val="009A496B"/>
    <w:rsid w:val="009A6AA8"/>
    <w:rsid w:val="009B0207"/>
    <w:rsid w:val="009B2183"/>
    <w:rsid w:val="009B3807"/>
    <w:rsid w:val="009B38BB"/>
    <w:rsid w:val="009B4EE3"/>
    <w:rsid w:val="009B5CB4"/>
    <w:rsid w:val="009B671E"/>
    <w:rsid w:val="009B7444"/>
    <w:rsid w:val="009C041E"/>
    <w:rsid w:val="009C1FF8"/>
    <w:rsid w:val="009C2062"/>
    <w:rsid w:val="009C6F9D"/>
    <w:rsid w:val="009C7B9A"/>
    <w:rsid w:val="009D21B9"/>
    <w:rsid w:val="009D5512"/>
    <w:rsid w:val="009E4241"/>
    <w:rsid w:val="009E7BDA"/>
    <w:rsid w:val="009F0554"/>
    <w:rsid w:val="009F356C"/>
    <w:rsid w:val="009F51F2"/>
    <w:rsid w:val="009F5DB6"/>
    <w:rsid w:val="00A028B1"/>
    <w:rsid w:val="00A02B7C"/>
    <w:rsid w:val="00A04692"/>
    <w:rsid w:val="00A07468"/>
    <w:rsid w:val="00A133B2"/>
    <w:rsid w:val="00A13CC3"/>
    <w:rsid w:val="00A164F5"/>
    <w:rsid w:val="00A20DA8"/>
    <w:rsid w:val="00A218EC"/>
    <w:rsid w:val="00A250E2"/>
    <w:rsid w:val="00A251BF"/>
    <w:rsid w:val="00A26731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4F24"/>
    <w:rsid w:val="00A60320"/>
    <w:rsid w:val="00A61CA5"/>
    <w:rsid w:val="00A622CC"/>
    <w:rsid w:val="00A64D8E"/>
    <w:rsid w:val="00A66A63"/>
    <w:rsid w:val="00A72FC5"/>
    <w:rsid w:val="00A730E3"/>
    <w:rsid w:val="00A77CF6"/>
    <w:rsid w:val="00A8383A"/>
    <w:rsid w:val="00A84BA8"/>
    <w:rsid w:val="00A84C50"/>
    <w:rsid w:val="00A855AB"/>
    <w:rsid w:val="00A91283"/>
    <w:rsid w:val="00A9633C"/>
    <w:rsid w:val="00AA132F"/>
    <w:rsid w:val="00AA2236"/>
    <w:rsid w:val="00AB20D2"/>
    <w:rsid w:val="00AB3338"/>
    <w:rsid w:val="00AC16C3"/>
    <w:rsid w:val="00AC2CB9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23DC"/>
    <w:rsid w:val="00AF2F02"/>
    <w:rsid w:val="00AF3977"/>
    <w:rsid w:val="00AF3EB6"/>
    <w:rsid w:val="00AF4998"/>
    <w:rsid w:val="00AF623F"/>
    <w:rsid w:val="00B00969"/>
    <w:rsid w:val="00B009B2"/>
    <w:rsid w:val="00B00B6D"/>
    <w:rsid w:val="00B01337"/>
    <w:rsid w:val="00B0143B"/>
    <w:rsid w:val="00B025DC"/>
    <w:rsid w:val="00B0378C"/>
    <w:rsid w:val="00B0394A"/>
    <w:rsid w:val="00B03E54"/>
    <w:rsid w:val="00B04340"/>
    <w:rsid w:val="00B0535D"/>
    <w:rsid w:val="00B07A3B"/>
    <w:rsid w:val="00B112C0"/>
    <w:rsid w:val="00B114DF"/>
    <w:rsid w:val="00B13941"/>
    <w:rsid w:val="00B13D89"/>
    <w:rsid w:val="00B24482"/>
    <w:rsid w:val="00B2532F"/>
    <w:rsid w:val="00B26F81"/>
    <w:rsid w:val="00B337DD"/>
    <w:rsid w:val="00B33E59"/>
    <w:rsid w:val="00B340A8"/>
    <w:rsid w:val="00B3428E"/>
    <w:rsid w:val="00B34393"/>
    <w:rsid w:val="00B36993"/>
    <w:rsid w:val="00B40E12"/>
    <w:rsid w:val="00B41F09"/>
    <w:rsid w:val="00B435B8"/>
    <w:rsid w:val="00B44829"/>
    <w:rsid w:val="00B4499C"/>
    <w:rsid w:val="00B45F74"/>
    <w:rsid w:val="00B5116D"/>
    <w:rsid w:val="00B534BA"/>
    <w:rsid w:val="00B55DDD"/>
    <w:rsid w:val="00B60E0A"/>
    <w:rsid w:val="00B6201D"/>
    <w:rsid w:val="00B653B7"/>
    <w:rsid w:val="00B66A14"/>
    <w:rsid w:val="00B6710C"/>
    <w:rsid w:val="00B7133C"/>
    <w:rsid w:val="00B7250F"/>
    <w:rsid w:val="00B730F8"/>
    <w:rsid w:val="00B807E5"/>
    <w:rsid w:val="00B847A0"/>
    <w:rsid w:val="00B87BC5"/>
    <w:rsid w:val="00B87D12"/>
    <w:rsid w:val="00B87D61"/>
    <w:rsid w:val="00B97101"/>
    <w:rsid w:val="00B978CF"/>
    <w:rsid w:val="00B97AA0"/>
    <w:rsid w:val="00BA0371"/>
    <w:rsid w:val="00BA1B49"/>
    <w:rsid w:val="00BA2A39"/>
    <w:rsid w:val="00BA2EF5"/>
    <w:rsid w:val="00BA64F8"/>
    <w:rsid w:val="00BB27C1"/>
    <w:rsid w:val="00BB5E1E"/>
    <w:rsid w:val="00BC01E5"/>
    <w:rsid w:val="00BC046F"/>
    <w:rsid w:val="00BC3F28"/>
    <w:rsid w:val="00BC6DA7"/>
    <w:rsid w:val="00BC7E90"/>
    <w:rsid w:val="00BD4140"/>
    <w:rsid w:val="00BD4346"/>
    <w:rsid w:val="00BD4E8A"/>
    <w:rsid w:val="00BE051D"/>
    <w:rsid w:val="00BE2A9A"/>
    <w:rsid w:val="00BE373A"/>
    <w:rsid w:val="00BE3EDC"/>
    <w:rsid w:val="00BE756D"/>
    <w:rsid w:val="00BF1000"/>
    <w:rsid w:val="00BF263E"/>
    <w:rsid w:val="00BF2674"/>
    <w:rsid w:val="00BF2B34"/>
    <w:rsid w:val="00BF3754"/>
    <w:rsid w:val="00BF4576"/>
    <w:rsid w:val="00C00F3F"/>
    <w:rsid w:val="00C020D4"/>
    <w:rsid w:val="00C035C7"/>
    <w:rsid w:val="00C03D2F"/>
    <w:rsid w:val="00C03FB4"/>
    <w:rsid w:val="00C058AE"/>
    <w:rsid w:val="00C06D73"/>
    <w:rsid w:val="00C11E5D"/>
    <w:rsid w:val="00C12062"/>
    <w:rsid w:val="00C15F8A"/>
    <w:rsid w:val="00C16914"/>
    <w:rsid w:val="00C1774A"/>
    <w:rsid w:val="00C2620F"/>
    <w:rsid w:val="00C3090F"/>
    <w:rsid w:val="00C309D2"/>
    <w:rsid w:val="00C30E2B"/>
    <w:rsid w:val="00C34F4C"/>
    <w:rsid w:val="00C35200"/>
    <w:rsid w:val="00C36844"/>
    <w:rsid w:val="00C428F1"/>
    <w:rsid w:val="00C4472A"/>
    <w:rsid w:val="00C479B8"/>
    <w:rsid w:val="00C50118"/>
    <w:rsid w:val="00C5440B"/>
    <w:rsid w:val="00C602B2"/>
    <w:rsid w:val="00C610B9"/>
    <w:rsid w:val="00C66C56"/>
    <w:rsid w:val="00C67DB0"/>
    <w:rsid w:val="00C70C90"/>
    <w:rsid w:val="00C7374B"/>
    <w:rsid w:val="00C75458"/>
    <w:rsid w:val="00C766A8"/>
    <w:rsid w:val="00C779A0"/>
    <w:rsid w:val="00C80E7B"/>
    <w:rsid w:val="00C8109F"/>
    <w:rsid w:val="00C82679"/>
    <w:rsid w:val="00C82857"/>
    <w:rsid w:val="00C836F3"/>
    <w:rsid w:val="00C856C5"/>
    <w:rsid w:val="00C90658"/>
    <w:rsid w:val="00C9250E"/>
    <w:rsid w:val="00C931BB"/>
    <w:rsid w:val="00C96FC6"/>
    <w:rsid w:val="00C97B11"/>
    <w:rsid w:val="00C97FC7"/>
    <w:rsid w:val="00CA16F1"/>
    <w:rsid w:val="00CA5B5A"/>
    <w:rsid w:val="00CB039A"/>
    <w:rsid w:val="00CB0B79"/>
    <w:rsid w:val="00CB0F17"/>
    <w:rsid w:val="00CB1CFB"/>
    <w:rsid w:val="00CB1D60"/>
    <w:rsid w:val="00CB5DE5"/>
    <w:rsid w:val="00CC0C58"/>
    <w:rsid w:val="00CC1850"/>
    <w:rsid w:val="00CC29BF"/>
    <w:rsid w:val="00CC52BE"/>
    <w:rsid w:val="00CC7A7A"/>
    <w:rsid w:val="00CD438C"/>
    <w:rsid w:val="00CD515D"/>
    <w:rsid w:val="00CD63B8"/>
    <w:rsid w:val="00CD777D"/>
    <w:rsid w:val="00CD7F92"/>
    <w:rsid w:val="00CE0665"/>
    <w:rsid w:val="00CE10F2"/>
    <w:rsid w:val="00CE3316"/>
    <w:rsid w:val="00CE4904"/>
    <w:rsid w:val="00CE5037"/>
    <w:rsid w:val="00CE696A"/>
    <w:rsid w:val="00CF0E41"/>
    <w:rsid w:val="00CF18E8"/>
    <w:rsid w:val="00CF2130"/>
    <w:rsid w:val="00CF22F6"/>
    <w:rsid w:val="00CF2A37"/>
    <w:rsid w:val="00CF6830"/>
    <w:rsid w:val="00CF771C"/>
    <w:rsid w:val="00D00EF4"/>
    <w:rsid w:val="00D07DAE"/>
    <w:rsid w:val="00D103FE"/>
    <w:rsid w:val="00D10BFA"/>
    <w:rsid w:val="00D10F00"/>
    <w:rsid w:val="00D13549"/>
    <w:rsid w:val="00D15015"/>
    <w:rsid w:val="00D150D8"/>
    <w:rsid w:val="00D2420A"/>
    <w:rsid w:val="00D26385"/>
    <w:rsid w:val="00D30007"/>
    <w:rsid w:val="00D300CE"/>
    <w:rsid w:val="00D367C0"/>
    <w:rsid w:val="00D37C1A"/>
    <w:rsid w:val="00D40494"/>
    <w:rsid w:val="00D406D6"/>
    <w:rsid w:val="00D427A4"/>
    <w:rsid w:val="00D42FA3"/>
    <w:rsid w:val="00D44916"/>
    <w:rsid w:val="00D45AF7"/>
    <w:rsid w:val="00D466AF"/>
    <w:rsid w:val="00D473BF"/>
    <w:rsid w:val="00D47642"/>
    <w:rsid w:val="00D5169F"/>
    <w:rsid w:val="00D53725"/>
    <w:rsid w:val="00D61445"/>
    <w:rsid w:val="00D630A2"/>
    <w:rsid w:val="00D6314B"/>
    <w:rsid w:val="00D654B4"/>
    <w:rsid w:val="00D662C7"/>
    <w:rsid w:val="00D712A3"/>
    <w:rsid w:val="00D71BE4"/>
    <w:rsid w:val="00D75084"/>
    <w:rsid w:val="00D75193"/>
    <w:rsid w:val="00D7547B"/>
    <w:rsid w:val="00D76D66"/>
    <w:rsid w:val="00D80DEB"/>
    <w:rsid w:val="00D869AB"/>
    <w:rsid w:val="00D8731A"/>
    <w:rsid w:val="00D87F73"/>
    <w:rsid w:val="00D92F43"/>
    <w:rsid w:val="00D932EB"/>
    <w:rsid w:val="00D94887"/>
    <w:rsid w:val="00D95C4C"/>
    <w:rsid w:val="00DA08AF"/>
    <w:rsid w:val="00DA117F"/>
    <w:rsid w:val="00DA17FB"/>
    <w:rsid w:val="00DA696B"/>
    <w:rsid w:val="00DA7D75"/>
    <w:rsid w:val="00DB16A4"/>
    <w:rsid w:val="00DB3580"/>
    <w:rsid w:val="00DB4C0D"/>
    <w:rsid w:val="00DB5114"/>
    <w:rsid w:val="00DB7EBA"/>
    <w:rsid w:val="00DC058D"/>
    <w:rsid w:val="00DC0F13"/>
    <w:rsid w:val="00DC14EA"/>
    <w:rsid w:val="00DC1E10"/>
    <w:rsid w:val="00DC2504"/>
    <w:rsid w:val="00DC311D"/>
    <w:rsid w:val="00DC4818"/>
    <w:rsid w:val="00DC6544"/>
    <w:rsid w:val="00DC7C84"/>
    <w:rsid w:val="00DC7D3A"/>
    <w:rsid w:val="00DD147A"/>
    <w:rsid w:val="00DD1839"/>
    <w:rsid w:val="00DD231A"/>
    <w:rsid w:val="00DD2CF9"/>
    <w:rsid w:val="00DD2E6A"/>
    <w:rsid w:val="00DD2F13"/>
    <w:rsid w:val="00DE0E89"/>
    <w:rsid w:val="00DE17AA"/>
    <w:rsid w:val="00DE1B62"/>
    <w:rsid w:val="00DE2554"/>
    <w:rsid w:val="00DE2882"/>
    <w:rsid w:val="00DE46DB"/>
    <w:rsid w:val="00DE66F3"/>
    <w:rsid w:val="00DF0865"/>
    <w:rsid w:val="00DF1693"/>
    <w:rsid w:val="00DF307B"/>
    <w:rsid w:val="00DF4933"/>
    <w:rsid w:val="00DF4C61"/>
    <w:rsid w:val="00DF60F3"/>
    <w:rsid w:val="00DF6CE2"/>
    <w:rsid w:val="00DF6EE3"/>
    <w:rsid w:val="00E028F6"/>
    <w:rsid w:val="00E04EFB"/>
    <w:rsid w:val="00E072C2"/>
    <w:rsid w:val="00E118B7"/>
    <w:rsid w:val="00E12D28"/>
    <w:rsid w:val="00E12F57"/>
    <w:rsid w:val="00E133B9"/>
    <w:rsid w:val="00E15BB5"/>
    <w:rsid w:val="00E15D6C"/>
    <w:rsid w:val="00E24673"/>
    <w:rsid w:val="00E24732"/>
    <w:rsid w:val="00E24898"/>
    <w:rsid w:val="00E2541F"/>
    <w:rsid w:val="00E25A5B"/>
    <w:rsid w:val="00E27EF5"/>
    <w:rsid w:val="00E309D6"/>
    <w:rsid w:val="00E340AB"/>
    <w:rsid w:val="00E355EE"/>
    <w:rsid w:val="00E35FB3"/>
    <w:rsid w:val="00E373E6"/>
    <w:rsid w:val="00E41EA9"/>
    <w:rsid w:val="00E44C46"/>
    <w:rsid w:val="00E45AA9"/>
    <w:rsid w:val="00E45FAA"/>
    <w:rsid w:val="00E4663E"/>
    <w:rsid w:val="00E50BD2"/>
    <w:rsid w:val="00E52218"/>
    <w:rsid w:val="00E52377"/>
    <w:rsid w:val="00E55496"/>
    <w:rsid w:val="00E5592D"/>
    <w:rsid w:val="00E55EAD"/>
    <w:rsid w:val="00E55F56"/>
    <w:rsid w:val="00E633C1"/>
    <w:rsid w:val="00E63841"/>
    <w:rsid w:val="00E65758"/>
    <w:rsid w:val="00E65AAF"/>
    <w:rsid w:val="00E662CA"/>
    <w:rsid w:val="00E66975"/>
    <w:rsid w:val="00E70652"/>
    <w:rsid w:val="00E76865"/>
    <w:rsid w:val="00E76DAA"/>
    <w:rsid w:val="00E8076C"/>
    <w:rsid w:val="00E81820"/>
    <w:rsid w:val="00E8342A"/>
    <w:rsid w:val="00E834F7"/>
    <w:rsid w:val="00E86E4B"/>
    <w:rsid w:val="00E87DA4"/>
    <w:rsid w:val="00E9350D"/>
    <w:rsid w:val="00EA15F6"/>
    <w:rsid w:val="00EA20E5"/>
    <w:rsid w:val="00EA2756"/>
    <w:rsid w:val="00EA341C"/>
    <w:rsid w:val="00EA4B94"/>
    <w:rsid w:val="00EA5EB6"/>
    <w:rsid w:val="00EA60D4"/>
    <w:rsid w:val="00EB0475"/>
    <w:rsid w:val="00EB23AF"/>
    <w:rsid w:val="00EB59D2"/>
    <w:rsid w:val="00EB6F73"/>
    <w:rsid w:val="00EB720F"/>
    <w:rsid w:val="00EB7CAE"/>
    <w:rsid w:val="00EB7D59"/>
    <w:rsid w:val="00EB7FB3"/>
    <w:rsid w:val="00EC098C"/>
    <w:rsid w:val="00EC0CA0"/>
    <w:rsid w:val="00EC3C46"/>
    <w:rsid w:val="00EC69FF"/>
    <w:rsid w:val="00EC6E63"/>
    <w:rsid w:val="00ED00F1"/>
    <w:rsid w:val="00ED23F4"/>
    <w:rsid w:val="00ED2FBA"/>
    <w:rsid w:val="00ED3EC1"/>
    <w:rsid w:val="00ED4575"/>
    <w:rsid w:val="00ED592D"/>
    <w:rsid w:val="00ED6438"/>
    <w:rsid w:val="00EE00CF"/>
    <w:rsid w:val="00EE1D7B"/>
    <w:rsid w:val="00EE1E2F"/>
    <w:rsid w:val="00EE39ED"/>
    <w:rsid w:val="00EE4460"/>
    <w:rsid w:val="00EE6470"/>
    <w:rsid w:val="00EF4E2B"/>
    <w:rsid w:val="00EF69DC"/>
    <w:rsid w:val="00F0293A"/>
    <w:rsid w:val="00F02F79"/>
    <w:rsid w:val="00F032BD"/>
    <w:rsid w:val="00F045D1"/>
    <w:rsid w:val="00F04E9E"/>
    <w:rsid w:val="00F0777A"/>
    <w:rsid w:val="00F10AC5"/>
    <w:rsid w:val="00F10CF8"/>
    <w:rsid w:val="00F10FAD"/>
    <w:rsid w:val="00F146E3"/>
    <w:rsid w:val="00F153F4"/>
    <w:rsid w:val="00F22F5E"/>
    <w:rsid w:val="00F279E9"/>
    <w:rsid w:val="00F3061E"/>
    <w:rsid w:val="00F35094"/>
    <w:rsid w:val="00F350C0"/>
    <w:rsid w:val="00F35B29"/>
    <w:rsid w:val="00F3618A"/>
    <w:rsid w:val="00F40378"/>
    <w:rsid w:val="00F42586"/>
    <w:rsid w:val="00F4412A"/>
    <w:rsid w:val="00F46437"/>
    <w:rsid w:val="00F464F6"/>
    <w:rsid w:val="00F47AFA"/>
    <w:rsid w:val="00F51EC3"/>
    <w:rsid w:val="00F53A32"/>
    <w:rsid w:val="00F55B8C"/>
    <w:rsid w:val="00F563AC"/>
    <w:rsid w:val="00F56A75"/>
    <w:rsid w:val="00F60B45"/>
    <w:rsid w:val="00F60C18"/>
    <w:rsid w:val="00F62272"/>
    <w:rsid w:val="00F64FB6"/>
    <w:rsid w:val="00F728FB"/>
    <w:rsid w:val="00F734E7"/>
    <w:rsid w:val="00F7561F"/>
    <w:rsid w:val="00F75B61"/>
    <w:rsid w:val="00F76A1C"/>
    <w:rsid w:val="00F76EBE"/>
    <w:rsid w:val="00F77742"/>
    <w:rsid w:val="00F80FD0"/>
    <w:rsid w:val="00F8149F"/>
    <w:rsid w:val="00F83448"/>
    <w:rsid w:val="00F839B8"/>
    <w:rsid w:val="00F84330"/>
    <w:rsid w:val="00F85840"/>
    <w:rsid w:val="00F85C9F"/>
    <w:rsid w:val="00F85DF5"/>
    <w:rsid w:val="00F87BE4"/>
    <w:rsid w:val="00F90504"/>
    <w:rsid w:val="00F90D05"/>
    <w:rsid w:val="00F917CF"/>
    <w:rsid w:val="00F95E8D"/>
    <w:rsid w:val="00FA0568"/>
    <w:rsid w:val="00FA1A9D"/>
    <w:rsid w:val="00FA532D"/>
    <w:rsid w:val="00FA7A79"/>
    <w:rsid w:val="00FA7D51"/>
    <w:rsid w:val="00FB3077"/>
    <w:rsid w:val="00FB488E"/>
    <w:rsid w:val="00FC0A7D"/>
    <w:rsid w:val="00FC5752"/>
    <w:rsid w:val="00FD00B1"/>
    <w:rsid w:val="00FD119F"/>
    <w:rsid w:val="00FD1497"/>
    <w:rsid w:val="00FD2473"/>
    <w:rsid w:val="00FD548E"/>
    <w:rsid w:val="00FE059A"/>
    <w:rsid w:val="00FE248D"/>
    <w:rsid w:val="00FE2F24"/>
    <w:rsid w:val="00FE482C"/>
    <w:rsid w:val="00FE72DF"/>
    <w:rsid w:val="00FF25E5"/>
    <w:rsid w:val="00FF34BC"/>
    <w:rsid w:val="00FF699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618143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618143" TargetMode="External"/><Relationship Id="rId10" Type="http://schemas.microsoft.com/office/2016/09/relationships/commentsIds" Target="commentsIds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hyperlink" Target="https://review.jove.com/account/file-uploader?src=2161814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11</Pages>
  <Words>2634</Words>
  <Characters>15017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17616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32</cp:revision>
  <dcterms:created xsi:type="dcterms:W3CDTF">2026-04-15T05:21:00Z</dcterms:created>
  <dcterms:modified xsi:type="dcterms:W3CDTF">2026-04-23T04:06:00Z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