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E7CF6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04ED9">
        <w:rPr>
          <w:rFonts w:eastAsia="Times New Roman" w:cstheme="minorHAnsi"/>
          <w:b/>
        </w:rPr>
        <w:t>70877</w:t>
      </w:r>
    </w:p>
    <w:p w14:paraId="2F6924E5" w14:textId="5EF9EDC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04ED9">
        <w:rPr>
          <w:rFonts w:eastAsia="Times New Roman" w:cstheme="minorHAnsi"/>
          <w:b/>
        </w:rPr>
        <w:t>Kathyayani Sridharan</w:t>
      </w:r>
    </w:p>
    <w:p w14:paraId="6FB9233B" w14:textId="5245DB9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04ED9" w:rsidRPr="00F43C3A">
          <w:rPr>
            <w:rStyle w:val="Hyperlink"/>
            <w:rFonts w:eastAsia="Times New Roman" w:cstheme="minorHAnsi"/>
            <w:b/>
          </w:rPr>
          <w:t>https://review.jove.com/account/file-uploader?src=21617533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4BA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04ED9" w:rsidRPr="00A04ED9">
        <w:rPr>
          <w:rFonts w:eastAsia="Times New Roman" w:cstheme="minorHAnsi"/>
          <w:b/>
          <w:sz w:val="32"/>
          <w:szCs w:val="32"/>
        </w:rPr>
        <w:t>Evaluating the Effect of Coated Filters and Pre-Filters on the Infectivity and Concentration of Aerosolized Phi6 Virus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4B027B9" w14:textId="61250E9B" w:rsidR="00A04ED9" w:rsidRPr="00A04ED9" w:rsidRDefault="00A04ED9" w:rsidP="00A04ED9">
      <w:pPr>
        <w:outlineLvl w:val="0"/>
        <w:rPr>
          <w:rFonts w:eastAsia="Times New Roman" w:cstheme="minorHAnsi"/>
          <w:b/>
          <w:sz w:val="28"/>
          <w:szCs w:val="28"/>
        </w:rPr>
      </w:pPr>
      <w:r w:rsidRPr="00A04ED9">
        <w:rPr>
          <w:rFonts w:eastAsia="Times New Roman" w:cstheme="minorHAnsi"/>
          <w:b/>
          <w:sz w:val="28"/>
          <w:szCs w:val="28"/>
        </w:rPr>
        <w:t>Julija Salokas</w:t>
      </w:r>
      <w:r w:rsidR="004A3C62">
        <w:rPr>
          <w:rFonts w:eastAsia="Times New Roman" w:cstheme="minorHAnsi"/>
          <w:b/>
          <w:sz w:val="28"/>
          <w:szCs w:val="28"/>
        </w:rPr>
        <w:t>*</w:t>
      </w:r>
      <w:r w:rsidR="00BF75B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="00BF75B4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 xml:space="preserve">, Svetlana </w:t>
      </w:r>
      <w:proofErr w:type="spellStart"/>
      <w:r w:rsidRPr="00A04ED9">
        <w:rPr>
          <w:rFonts w:eastAsia="Times New Roman" w:cstheme="minorHAnsi"/>
          <w:b/>
          <w:sz w:val="28"/>
          <w:szCs w:val="28"/>
        </w:rPr>
        <w:t>Sofieva</w:t>
      </w:r>
      <w:proofErr w:type="spellEnd"/>
      <w:r w:rsidRPr="00A04ED9">
        <w:rPr>
          <w:rFonts w:eastAsia="Times New Roman" w:cstheme="minorHAnsi"/>
          <w:b/>
          <w:sz w:val="28"/>
          <w:szCs w:val="28"/>
        </w:rPr>
        <w:t>-Rios</w:t>
      </w:r>
      <w:r w:rsidR="004A3C62">
        <w:rPr>
          <w:rFonts w:eastAsia="Times New Roman" w:cstheme="minorHAnsi"/>
          <w:b/>
          <w:sz w:val="28"/>
          <w:szCs w:val="28"/>
        </w:rPr>
        <w:t>*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A04ED9">
        <w:rPr>
          <w:rFonts w:eastAsia="Times New Roman" w:cstheme="minorHAnsi"/>
          <w:b/>
          <w:sz w:val="28"/>
          <w:szCs w:val="28"/>
        </w:rPr>
        <w:t>, Lotta-Maria Oksanen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04ED9">
        <w:rPr>
          <w:rFonts w:eastAsia="Times New Roman" w:cstheme="minorHAnsi"/>
          <w:b/>
          <w:sz w:val="28"/>
          <w:szCs w:val="28"/>
        </w:rPr>
        <w:t>, Enni Sanmark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A04ED9">
        <w:rPr>
          <w:rFonts w:eastAsia="Times New Roman" w:cstheme="minorHAnsi"/>
          <w:b/>
          <w:sz w:val="28"/>
          <w:szCs w:val="28"/>
        </w:rPr>
        <w:t>, Rasmus Malmgren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Joel Kuula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A04ED9">
        <w:rPr>
          <w:rFonts w:eastAsia="Times New Roman" w:cstheme="minorHAnsi"/>
          <w:b/>
          <w:sz w:val="28"/>
          <w:szCs w:val="28"/>
        </w:rPr>
        <w:t>, Roderik Purhonen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Martin Romantschuk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A04ED9">
        <w:rPr>
          <w:rFonts w:eastAsia="Times New Roman" w:cstheme="minorHAnsi"/>
          <w:b/>
          <w:sz w:val="28"/>
          <w:szCs w:val="28"/>
        </w:rPr>
        <w:t>, Nina S. Atanasova</w:t>
      </w:r>
      <w:r w:rsidRPr="00A04ED9">
        <w:rPr>
          <w:rFonts w:eastAsia="Times New Roman" w:cstheme="minorHAnsi"/>
          <w:b/>
          <w:sz w:val="28"/>
          <w:szCs w:val="28"/>
          <w:vertAlign w:val="superscript"/>
        </w:rPr>
        <w:t xml:space="preserve">2,4 </w:t>
      </w:r>
    </w:p>
    <w:p w14:paraId="24F0E3E3" w14:textId="77777777" w:rsidR="00A04ED9" w:rsidRPr="00A04ED9" w:rsidRDefault="00A04ED9" w:rsidP="00A04ED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86342B9" w14:textId="4F1B6360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1</w:t>
      </w:r>
      <w:r w:rsidRPr="00A04ED9">
        <w:rPr>
          <w:sz w:val="22"/>
          <w:szCs w:val="22"/>
        </w:rPr>
        <w:t xml:space="preserve"> </w:t>
      </w:r>
      <w:r w:rsidRPr="00A04ED9">
        <w:rPr>
          <w:rFonts w:eastAsia="Times New Roman" w:cstheme="minorHAnsi"/>
          <w:bCs/>
        </w:rPr>
        <w:t>Atmospheric Composition Research, Finnish Meteorological Institute</w:t>
      </w:r>
    </w:p>
    <w:p w14:paraId="23038315" w14:textId="1363564D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2</w:t>
      </w:r>
      <w:r w:rsidRPr="00A04ED9">
        <w:rPr>
          <w:rFonts w:eastAsia="Times New Roman" w:cstheme="minorHAnsi"/>
          <w:bCs/>
        </w:rPr>
        <w:t>Department of Microbiology, Faculty of Agriculture and Forestry, University of Helsinki</w:t>
      </w:r>
    </w:p>
    <w:p w14:paraId="58C8883B" w14:textId="4BEF486F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3</w:t>
      </w:r>
      <w:r w:rsidRPr="00A04ED9">
        <w:rPr>
          <w:rFonts w:eastAsia="Times New Roman" w:cstheme="minorHAnsi"/>
          <w:bCs/>
        </w:rPr>
        <w:t xml:space="preserve">Department of Otorhinolaryngology and Phoniatrics – Head and Neck Surgery, Helsinki University Hospital </w:t>
      </w:r>
    </w:p>
    <w:p w14:paraId="201F23D7" w14:textId="729B7D29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  <w:vertAlign w:val="superscript"/>
        </w:rPr>
        <w:t>4</w:t>
      </w:r>
      <w:r w:rsidRPr="00A04ED9">
        <w:rPr>
          <w:rFonts w:eastAsia="Times New Roman" w:cstheme="minorHAnsi"/>
          <w:bCs/>
        </w:rPr>
        <w:t>Department of Environmental Sciences, Faculty of Biological and Environmental Sciences, University of Helsinki</w:t>
      </w:r>
    </w:p>
    <w:p w14:paraId="65AEB1DD" w14:textId="77777777" w:rsidR="00A04ED9" w:rsidRPr="00A04ED9" w:rsidRDefault="00A04ED9" w:rsidP="00A04ED9">
      <w:pPr>
        <w:outlineLvl w:val="0"/>
        <w:rPr>
          <w:rFonts w:eastAsia="Times New Roman" w:cstheme="minorHAnsi"/>
          <w:bCs/>
        </w:rPr>
      </w:pPr>
    </w:p>
    <w:p w14:paraId="33CD999C" w14:textId="3A8AD3F4" w:rsidR="00D6314B" w:rsidRPr="00A04ED9" w:rsidRDefault="00A04ED9" w:rsidP="00A04ED9">
      <w:pPr>
        <w:outlineLvl w:val="0"/>
        <w:rPr>
          <w:rFonts w:eastAsia="Times New Roman" w:cstheme="minorHAnsi"/>
          <w:bCs/>
        </w:rPr>
      </w:pPr>
      <w:r w:rsidRPr="00A04ED9">
        <w:rPr>
          <w:rFonts w:eastAsia="Times New Roman" w:cstheme="minorHAnsi"/>
          <w:bCs/>
        </w:rPr>
        <w:t>*</w:t>
      </w:r>
      <w:r>
        <w:rPr>
          <w:rFonts w:eastAsia="Times New Roman" w:cstheme="minorHAnsi"/>
          <w:bCs/>
        </w:rPr>
        <w:t>These authors c</w:t>
      </w:r>
      <w:r w:rsidRPr="00A04ED9">
        <w:rPr>
          <w:rFonts w:eastAsia="Times New Roman" w:cstheme="minorHAnsi"/>
          <w:bCs/>
        </w:rPr>
        <w:t>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25E1C138" w:rsidR="004E0C5A" w:rsidRDefault="00A04ED9" w:rsidP="004E0C5A">
      <w:pPr>
        <w:outlineLvl w:val="0"/>
        <w:rPr>
          <w:rFonts w:eastAsia="Times New Roman" w:cstheme="minorHAnsi"/>
        </w:rPr>
      </w:pPr>
      <w:bookmarkStart w:id="0" w:name="_Hlk25233958"/>
      <w:r>
        <w:rPr>
          <w:rFonts w:eastAsia="Times New Roman" w:cstheme="minorHAnsi"/>
        </w:rPr>
        <w:br/>
      </w:r>
      <w:r w:rsidRPr="00A04ED9">
        <w:rPr>
          <w:rFonts w:eastAsia="Times New Roman" w:cstheme="minorHAnsi"/>
        </w:rPr>
        <w:t>Nina S. Atanasova</w:t>
      </w:r>
      <w:r w:rsidRPr="00A04ED9">
        <w:rPr>
          <w:rFonts w:eastAsia="Times New Roman" w:cstheme="minorHAnsi"/>
        </w:rPr>
        <w:tab/>
      </w:r>
      <w:r w:rsidRPr="00A04ED9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A04ED9">
        <w:rPr>
          <w:rFonts w:eastAsia="Times New Roman" w:cstheme="minorHAnsi"/>
        </w:rPr>
        <w:t>nina.atanasova@helsinki.fi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B45E93" w14:textId="53891945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/>
          <w:sz w:val="22"/>
          <w:szCs w:val="22"/>
          <w:lang w:val="fi-FI"/>
        </w:rPr>
        <w:br/>
      </w:r>
      <w:r w:rsidRPr="00A71259">
        <w:rPr>
          <w:rFonts w:cstheme="minorHAnsi"/>
          <w:bCs/>
          <w:sz w:val="22"/>
          <w:szCs w:val="22"/>
          <w:lang w:val="fi-FI"/>
        </w:rPr>
        <w:t>Julija Salokas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julija.salokas@fmi.fi</w:t>
      </w:r>
    </w:p>
    <w:p w14:paraId="699D340C" w14:textId="5C312049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sv-SE"/>
        </w:rPr>
      </w:pPr>
      <w:r w:rsidRPr="00A71259">
        <w:rPr>
          <w:rFonts w:cstheme="minorHAnsi"/>
          <w:bCs/>
          <w:sz w:val="22"/>
          <w:szCs w:val="22"/>
          <w:lang w:val="sv-SE"/>
        </w:rPr>
        <w:t>Svetlana Sofieva-Rios</w:t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  <w:t>svetlana.sofieva-rios@fmi.fi</w:t>
      </w:r>
    </w:p>
    <w:p w14:paraId="4EE299EF" w14:textId="012C85C3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Cs/>
          <w:sz w:val="22"/>
          <w:szCs w:val="22"/>
          <w:lang w:val="fi-FI"/>
        </w:rPr>
        <w:t>Lotta-Maria Oksanen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lotta.oksanen@hus.fi</w:t>
      </w:r>
    </w:p>
    <w:p w14:paraId="66383D0A" w14:textId="389231D0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Cs/>
          <w:sz w:val="22"/>
          <w:szCs w:val="22"/>
          <w:lang w:val="fi-FI"/>
        </w:rPr>
        <w:t>Enni Sanmark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enni.sanmark@hus.fi</w:t>
      </w:r>
    </w:p>
    <w:p w14:paraId="168A92F5" w14:textId="6B47B58E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Cs/>
          <w:sz w:val="22"/>
          <w:szCs w:val="22"/>
          <w:lang w:val="fi-FI"/>
        </w:rPr>
        <w:t>Rasmus Malmgren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rasmus.malmgren@helsinki.fi</w:t>
      </w:r>
    </w:p>
    <w:p w14:paraId="5D34912D" w14:textId="403FEB5C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fi-FI"/>
        </w:rPr>
      </w:pPr>
      <w:r w:rsidRPr="00A71259">
        <w:rPr>
          <w:rFonts w:cstheme="minorHAnsi"/>
          <w:bCs/>
          <w:sz w:val="22"/>
          <w:szCs w:val="22"/>
          <w:lang w:val="fi-FI"/>
        </w:rPr>
        <w:t>Joel Kuula</w:t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</w:r>
      <w:r w:rsidRPr="00A71259">
        <w:rPr>
          <w:rFonts w:cstheme="minorHAnsi"/>
          <w:bCs/>
          <w:sz w:val="22"/>
          <w:szCs w:val="22"/>
          <w:lang w:val="fi-FI"/>
        </w:rPr>
        <w:tab/>
        <w:t>joel.kuula@fmi.fi</w:t>
      </w:r>
    </w:p>
    <w:p w14:paraId="44B252D3" w14:textId="5F1D7C17" w:rsidR="00A04ED9" w:rsidRPr="00A71259" w:rsidRDefault="00A04ED9" w:rsidP="00A04ED9">
      <w:pPr>
        <w:outlineLvl w:val="0"/>
        <w:rPr>
          <w:rFonts w:cstheme="minorHAnsi"/>
          <w:bCs/>
          <w:sz w:val="22"/>
          <w:szCs w:val="22"/>
          <w:lang w:val="sv-SE"/>
        </w:rPr>
      </w:pPr>
      <w:r w:rsidRPr="00A71259">
        <w:rPr>
          <w:rFonts w:cstheme="minorHAnsi"/>
          <w:bCs/>
          <w:sz w:val="22"/>
          <w:szCs w:val="22"/>
          <w:lang w:val="sv-SE"/>
        </w:rPr>
        <w:t>Roderik Purhonen</w:t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</w:r>
      <w:r w:rsidRPr="00A71259">
        <w:rPr>
          <w:rFonts w:cstheme="minorHAnsi"/>
          <w:bCs/>
          <w:sz w:val="22"/>
          <w:szCs w:val="22"/>
          <w:lang w:val="sv-SE"/>
        </w:rPr>
        <w:tab/>
        <w:t>roderik.purhonen@outlook.com</w:t>
      </w:r>
    </w:p>
    <w:p w14:paraId="08203C93" w14:textId="5233C540" w:rsidR="00A04ED9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Martin Romantschuk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martin.romantschuk@helsinki.fi</w:t>
      </w:r>
    </w:p>
    <w:p w14:paraId="12916965" w14:textId="042848A3" w:rsidR="003B5E26" w:rsidRPr="00A04ED9" w:rsidRDefault="00A04ED9" w:rsidP="00A04ED9">
      <w:pPr>
        <w:outlineLvl w:val="0"/>
        <w:rPr>
          <w:rFonts w:cstheme="minorHAnsi"/>
          <w:bCs/>
          <w:sz w:val="22"/>
          <w:szCs w:val="22"/>
        </w:rPr>
      </w:pPr>
      <w:r w:rsidRPr="00A04ED9">
        <w:rPr>
          <w:rFonts w:cstheme="minorHAnsi"/>
          <w:bCs/>
          <w:sz w:val="22"/>
          <w:szCs w:val="22"/>
        </w:rPr>
        <w:t>Nina S. Atanasova</w:t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</w:r>
      <w:r w:rsidRPr="00A04ED9">
        <w:rPr>
          <w:rFonts w:cstheme="minorHAnsi"/>
          <w:bCs/>
          <w:sz w:val="22"/>
          <w:szCs w:val="22"/>
        </w:rPr>
        <w:tab/>
        <w:t>nina.atanasova@helsinki.fi</w:t>
      </w:r>
    </w:p>
    <w:p w14:paraId="58CC2609" w14:textId="77777777" w:rsidR="00BF75B4" w:rsidRDefault="00BF75B4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59A9CCB9" w14:textId="77777777" w:rsidR="00BF75B4" w:rsidRDefault="00BF75B4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788D62DC" w14:textId="77777777" w:rsidR="00BF75B4" w:rsidRDefault="00BF75B4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1667ADCD" w14:textId="621FC9CB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12E50B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B54D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3EF789E" w14:textId="77777777" w:rsidR="00F2112D" w:rsidRDefault="00F2112D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2FFACF4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B54D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742648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B54D7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68880C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B54D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F29F67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BC60C2">
        <w:rPr>
          <w:rFonts w:cstheme="minorHAnsi"/>
          <w:bCs/>
          <w:sz w:val="22"/>
          <w:szCs w:val="22"/>
        </w:rPr>
        <w:t>1</w:t>
      </w:r>
      <w:r w:rsidR="00206087">
        <w:rPr>
          <w:rFonts w:cstheme="minorHAnsi"/>
          <w:bCs/>
          <w:sz w:val="22"/>
          <w:szCs w:val="22"/>
        </w:rPr>
        <w:t>5</w:t>
      </w:r>
    </w:p>
    <w:p w14:paraId="5AAC9C6C" w14:textId="05B77D7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C60C2">
        <w:rPr>
          <w:rFonts w:cstheme="minorHAnsi"/>
          <w:bCs/>
          <w:sz w:val="22"/>
          <w:szCs w:val="22"/>
        </w:rPr>
        <w:t>4</w:t>
      </w:r>
      <w:r w:rsidR="00920405">
        <w:rPr>
          <w:rFonts w:cstheme="minorHAnsi"/>
          <w:bCs/>
          <w:sz w:val="22"/>
          <w:szCs w:val="22"/>
        </w:rPr>
        <w:t>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299E0E5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5E6625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4A6E111F" w:rsidR="00D94887" w:rsidRPr="006B79E3" w:rsidRDefault="006B79E3" w:rsidP="007D61A8">
      <w:pPr>
        <w:rPr>
          <w:rFonts w:cstheme="minorHAnsi"/>
          <w:color w:val="auto"/>
          <w:shd w:val="clear" w:color="auto" w:fill="FFFFFF"/>
        </w:rPr>
      </w:pPr>
      <w:r w:rsidRPr="006B79E3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04DC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04DC6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2AF7D405" w:rsidR="007D61A8" w:rsidRPr="004338DB" w:rsidRDefault="006A0E4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Svetlana Sofieva-Rios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B79E3" w:rsidRPr="006B79E3">
        <w:rPr>
          <w:rFonts w:cstheme="minorHAnsi"/>
        </w:rPr>
        <w:t xml:space="preserve">We investigate the </w:t>
      </w:r>
      <w:r w:rsidR="003E5615">
        <w:rPr>
          <w:rFonts w:cstheme="minorHAnsi"/>
        </w:rPr>
        <w:t>effect</w:t>
      </w:r>
      <w:r w:rsidR="006B79E3" w:rsidRPr="006B79E3">
        <w:rPr>
          <w:rFonts w:cstheme="minorHAnsi"/>
        </w:rPr>
        <w:t xml:space="preserve"> of </w:t>
      </w:r>
      <w:r w:rsidR="003E5615">
        <w:rPr>
          <w:rFonts w:cstheme="minorHAnsi"/>
        </w:rPr>
        <w:t>pre-</w:t>
      </w:r>
      <w:r w:rsidR="006B79E3" w:rsidRPr="006B79E3">
        <w:rPr>
          <w:rFonts w:cstheme="minorHAnsi"/>
        </w:rPr>
        <w:t xml:space="preserve">filters and antiviral coatings in reducing airborne virus </w:t>
      </w:r>
      <w:r w:rsidR="003E5615">
        <w:rPr>
          <w:rFonts w:cstheme="minorHAnsi"/>
        </w:rPr>
        <w:t>infectivity</w:t>
      </w:r>
      <w:r w:rsidR="006B79E3" w:rsidRPr="006B79E3">
        <w:rPr>
          <w:rFonts w:cstheme="minorHAnsi"/>
        </w:rPr>
        <w:t xml:space="preserve"> and concentrations in indoor settings.</w:t>
      </w:r>
    </w:p>
    <w:p w14:paraId="1C0E6F59" w14:textId="5093DE1D" w:rsidR="004338DB" w:rsidRP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504DC6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7D76871C" w:rsidR="007D61A8" w:rsidRPr="004338DB" w:rsidRDefault="006A0E4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A0E48">
        <w:rPr>
          <w:rStyle w:val="AuthorName"/>
          <w:rFonts w:asciiTheme="minorHAnsi" w:eastAsia="Times" w:hAnsiTheme="minorHAnsi" w:cstheme="minorHAnsi"/>
        </w:rPr>
        <w:t>Svetlana Sofieva-Rios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3A64" w:rsidRPr="00CA3A64">
        <w:rPr>
          <w:rFonts w:cstheme="minorHAnsi"/>
        </w:rPr>
        <w:t xml:space="preserve">Current approaches miss realistic airflow dynamics; our protocol recreates aerosol conditions and </w:t>
      </w:r>
      <w:r w:rsidR="006265F4">
        <w:rPr>
          <w:rFonts w:cstheme="minorHAnsi"/>
        </w:rPr>
        <w:t>measures</w:t>
      </w:r>
      <w:r w:rsidR="00CA3A64" w:rsidRPr="00CA3A64">
        <w:rPr>
          <w:rFonts w:cstheme="minorHAnsi"/>
        </w:rPr>
        <w:t xml:space="preserve"> both infectiv</w:t>
      </w:r>
      <w:r w:rsidR="00CA3A64">
        <w:rPr>
          <w:rFonts w:cstheme="minorHAnsi"/>
        </w:rPr>
        <w:t>e</w:t>
      </w:r>
      <w:r w:rsidR="006265F4">
        <w:rPr>
          <w:rFonts w:cstheme="minorHAnsi"/>
        </w:rPr>
        <w:t xml:space="preserve"> viruses</w:t>
      </w:r>
      <w:r w:rsidR="00CA3A64" w:rsidRPr="00CA3A64">
        <w:rPr>
          <w:rFonts w:cstheme="minorHAnsi"/>
        </w:rPr>
        <w:t xml:space="preserve"> and </w:t>
      </w:r>
      <w:r w:rsidR="00CA3A64">
        <w:rPr>
          <w:rFonts w:cstheme="minorHAnsi"/>
        </w:rPr>
        <w:t xml:space="preserve">total </w:t>
      </w:r>
      <w:r w:rsidR="00CA3A64" w:rsidRPr="00CA3A64">
        <w:rPr>
          <w:rFonts w:cstheme="minorHAnsi"/>
        </w:rPr>
        <w:t>viral</w:t>
      </w:r>
      <w:r w:rsidR="00CA3A64">
        <w:rPr>
          <w:rFonts w:cstheme="minorHAnsi"/>
        </w:rPr>
        <w:t xml:space="preserve"> load</w:t>
      </w:r>
      <w:r w:rsidR="00CA3A64" w:rsidRPr="00CA3A64">
        <w:rPr>
          <w:rFonts w:cstheme="minorHAnsi"/>
        </w:rPr>
        <w:t>.</w:t>
      </w:r>
    </w:p>
    <w:p w14:paraId="7F179AA2" w14:textId="77777777" w:rsid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2A28010" w14:textId="77777777" w:rsidR="004338DB" w:rsidRPr="00D75084" w:rsidRDefault="004338DB" w:rsidP="004338DB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504DC6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5E920FBF" w:rsidR="00D75084" w:rsidRPr="004338DB" w:rsidRDefault="006A0E4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A0E48">
        <w:rPr>
          <w:rFonts w:cstheme="minorHAnsi"/>
          <w:b/>
          <w:color w:val="auto"/>
          <w:u w:val="single"/>
        </w:rPr>
        <w:t>Svetlana Sofieva-Rios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53894">
        <w:rPr>
          <w:rFonts w:cstheme="minorHAnsi"/>
        </w:rPr>
        <w:t>This protocol</w:t>
      </w:r>
      <w:r w:rsidR="00CA3A64" w:rsidRPr="00CA3A64">
        <w:rPr>
          <w:rFonts w:cstheme="minorHAnsi"/>
        </w:rPr>
        <w:t xml:space="preserve"> allows researchers to quantify viral inactivation, filtration efficiency, and differences between infectious particles and total viral load.</w:t>
      </w:r>
    </w:p>
    <w:p w14:paraId="1F3D4A37" w14:textId="015930E8" w:rsidR="004338DB" w:rsidRP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504DC6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A66845">
        <w:t>.</w:t>
      </w:r>
    </w:p>
    <w:p w14:paraId="3DB138D9" w14:textId="1B2F33D8" w:rsidR="004338DB" w:rsidRDefault="006A0E48" w:rsidP="004338D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A0E48">
        <w:rPr>
          <w:rFonts w:cstheme="minorHAnsi"/>
          <w:b/>
          <w:color w:val="auto"/>
          <w:u w:val="single"/>
        </w:rPr>
        <w:t>Svetlana Sofieva-Rios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3A64" w:rsidRPr="00CA3A64">
        <w:rPr>
          <w:rFonts w:cstheme="minorHAnsi"/>
        </w:rPr>
        <w:t xml:space="preserve">A key challenge is very short virus–surface contact time during airflow, </w:t>
      </w:r>
      <w:r w:rsidR="00CA3A64">
        <w:rPr>
          <w:rFonts w:cstheme="minorHAnsi"/>
        </w:rPr>
        <w:t>which limits</w:t>
      </w:r>
      <w:r w:rsidR="00CA3A64" w:rsidRPr="00CA3A64">
        <w:rPr>
          <w:rFonts w:cstheme="minorHAnsi"/>
        </w:rPr>
        <w:t xml:space="preserve"> the effectiveness of antiviral coatings.</w:t>
      </w:r>
    </w:p>
    <w:p w14:paraId="36E38B15" w14:textId="6D54F21B" w:rsidR="004338DB" w:rsidRP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04DC6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23F311A2" w14:textId="0D5CDCF6" w:rsidR="00333FA4" w:rsidRPr="004338DB" w:rsidRDefault="006A0E4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A0E48">
        <w:rPr>
          <w:rFonts w:cstheme="minorHAnsi"/>
          <w:b/>
          <w:color w:val="auto"/>
          <w:u w:val="single"/>
        </w:rPr>
        <w:t>Svetlana Sofieva-Rios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A3A64" w:rsidRPr="00CA3A64">
        <w:rPr>
          <w:rFonts w:cstheme="minorHAnsi"/>
        </w:rPr>
        <w:t xml:space="preserve">Future studies can explore combining coatings with UV or testing performance in real-world ventilation systems and </w:t>
      </w:r>
      <w:r w:rsidR="00686ADF">
        <w:rPr>
          <w:rFonts w:cstheme="minorHAnsi"/>
        </w:rPr>
        <w:t xml:space="preserve">with </w:t>
      </w:r>
      <w:r w:rsidR="00CA3A64" w:rsidRPr="00CA3A64">
        <w:rPr>
          <w:rFonts w:cstheme="minorHAnsi"/>
        </w:rPr>
        <w:t>diverse viruses.</w:t>
      </w:r>
    </w:p>
    <w:p w14:paraId="142365AF" w14:textId="3C8D84E3" w:rsidR="004338DB" w:rsidRPr="004338DB" w:rsidRDefault="004338DB" w:rsidP="004338D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D89B293" w14:textId="77777777" w:rsidR="00A71259" w:rsidRPr="0062081E" w:rsidRDefault="00A13CC3" w:rsidP="00A7125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A71259">
        <w:rPr>
          <w:rFonts w:ascii="Calibri" w:eastAsia="Times New Roman" w:hAnsi="Calibri" w:cs="Calibri"/>
          <w:b/>
        </w:rPr>
        <w:lastRenderedPageBreak/>
        <w:t>`</w:t>
      </w:r>
      <w:r w:rsidR="00A71259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694616E" w14:textId="77777777" w:rsidR="00A71259" w:rsidRPr="0062081E" w:rsidRDefault="00A71259" w:rsidP="00A7125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56AA35C" w14:textId="77777777" w:rsidR="00A71259" w:rsidRPr="0062081E" w:rsidRDefault="00A71259" w:rsidP="00A7125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709D790" w14:textId="77777777" w:rsidR="00A71259" w:rsidRPr="0062081E" w:rsidRDefault="00A71259" w:rsidP="00A7125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F9F92AB" w14:textId="77777777" w:rsidR="00A71259" w:rsidRPr="0062081E" w:rsidRDefault="00A71259" w:rsidP="00A712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17CA7E6B" w14:textId="77777777" w:rsidR="00A71259" w:rsidRPr="0062081E" w:rsidRDefault="00A71259" w:rsidP="00A712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E608F9C" w14:textId="77777777" w:rsidR="00A71259" w:rsidRPr="0062081E" w:rsidRDefault="00A71259" w:rsidP="00A7125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9722B1C" w14:textId="77777777" w:rsidR="00A71259" w:rsidRDefault="00A71259" w:rsidP="00A71259">
      <w:pPr>
        <w:spacing w:before="120"/>
        <w:rPr>
          <w:rFonts w:ascii="Calibri" w:hAnsi="Calibri" w:cs="Calibri"/>
          <w:lang w:val="en-IN"/>
        </w:rPr>
      </w:pPr>
    </w:p>
    <w:p w14:paraId="2703C33B" w14:textId="77777777" w:rsidR="00A71259" w:rsidRPr="0062081E" w:rsidRDefault="00A71259" w:rsidP="00A71259">
      <w:pPr>
        <w:spacing w:before="120"/>
        <w:rPr>
          <w:rFonts w:ascii="Calibri" w:hAnsi="Calibri" w:cs="Calibri"/>
          <w:lang w:val="en-IN"/>
        </w:rPr>
      </w:pPr>
    </w:p>
    <w:p w14:paraId="7ABDEE46" w14:textId="77777777" w:rsidR="00A71259" w:rsidRPr="0062081E" w:rsidRDefault="00A71259" w:rsidP="00A71259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636AE518" w14:textId="3C9C8B45" w:rsidR="00A71259" w:rsidRPr="00B410A3" w:rsidRDefault="00A71259" w:rsidP="00A7125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Nina Atanasova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Senior Researcher</w:t>
      </w:r>
      <w:r w:rsidR="005E6625">
        <w:rPr>
          <w:rStyle w:val="AuthorName"/>
          <w:rFonts w:eastAsia="Times"/>
        </w:rPr>
        <w:t>, University of Helsinki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AF14C95" w14:textId="6411F451" w:rsidR="00B410A3" w:rsidRPr="00B410A3" w:rsidRDefault="00B410A3" w:rsidP="00B410A3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A923052" w14:textId="77777777" w:rsidR="00A71259" w:rsidRPr="00385C9C" w:rsidRDefault="00A71259" w:rsidP="00A71259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5547E93" w14:textId="5AEF56E7" w:rsidR="00A71259" w:rsidRPr="00B410A3" w:rsidRDefault="00A71259" w:rsidP="00A7125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Nina Atanasova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Senior Researcher</w:t>
      </w:r>
      <w:r w:rsidR="005E6625">
        <w:rPr>
          <w:rStyle w:val="AuthorName"/>
          <w:rFonts w:eastAsia="Times"/>
        </w:rPr>
        <w:t>, University of Helsinki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9B02B76" w14:textId="599E6853" w:rsidR="00B410A3" w:rsidRPr="00B410A3" w:rsidRDefault="00B410A3" w:rsidP="00B410A3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889D80" w14:textId="77777777" w:rsidR="00A71259" w:rsidRPr="0062081E" w:rsidRDefault="00A71259" w:rsidP="00A7125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50F1801" w14:textId="77777777" w:rsidR="00A71259" w:rsidRPr="0062081E" w:rsidRDefault="00A71259" w:rsidP="00A71259">
      <w:pPr>
        <w:rPr>
          <w:rFonts w:ascii="Calibri" w:hAnsi="Calibri" w:cs="Calibri"/>
        </w:rPr>
      </w:pPr>
    </w:p>
    <w:p w14:paraId="2AB394E5" w14:textId="5F18DCC4" w:rsidR="00FF25E5" w:rsidRDefault="00FF25E5" w:rsidP="005B0ED1">
      <w:pPr>
        <w:contextualSpacing/>
        <w:outlineLvl w:val="0"/>
        <w:rPr>
          <w:rFonts w:cstheme="minorHAnsi"/>
          <w:b/>
          <w:i/>
          <w:color w:val="0000FF"/>
        </w:rPr>
      </w:pPr>
    </w:p>
    <w:p w14:paraId="3188D4F1" w14:textId="77777777" w:rsidR="00A71259" w:rsidRDefault="00A7125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0D8B3BFB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5119D72" w14:textId="77777777" w:rsidR="00A558C5" w:rsidRDefault="00A558C5" w:rsidP="00DC2504">
      <w:pPr>
        <w:rPr>
          <w:rFonts w:cstheme="minorHAnsi"/>
          <w:i/>
          <w:iCs/>
          <w:color w:val="0000FF"/>
          <w:lang w:val="en-IN"/>
        </w:rPr>
      </w:pPr>
    </w:p>
    <w:p w14:paraId="4CB591F9" w14:textId="350A1330" w:rsidR="00A558C5" w:rsidRDefault="00A558C5" w:rsidP="00A558C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40D">
        <w:rPr>
          <w:rFonts w:cstheme="minorHAnsi"/>
          <w:b/>
          <w:bCs/>
        </w:rPr>
        <w:t xml:space="preserve">Efficiency of </w:t>
      </w:r>
      <w:r>
        <w:rPr>
          <w:rFonts w:cstheme="minorHAnsi"/>
          <w:b/>
          <w:bCs/>
        </w:rPr>
        <w:t>A</w:t>
      </w:r>
      <w:r w:rsidRPr="0025440D">
        <w:rPr>
          <w:rFonts w:cstheme="minorHAnsi"/>
          <w:b/>
          <w:bCs/>
        </w:rPr>
        <w:t xml:space="preserve">nti-viral </w:t>
      </w:r>
      <w:r>
        <w:rPr>
          <w:rFonts w:cstheme="minorHAnsi"/>
          <w:b/>
          <w:bCs/>
        </w:rPr>
        <w:t>S</w:t>
      </w:r>
      <w:r w:rsidRPr="0025440D">
        <w:rPr>
          <w:rFonts w:cstheme="minorHAnsi"/>
          <w:b/>
          <w:bCs/>
        </w:rPr>
        <w:t xml:space="preserve">urface </w:t>
      </w:r>
      <w:r>
        <w:rPr>
          <w:rFonts w:cstheme="minorHAnsi"/>
          <w:b/>
          <w:bCs/>
        </w:rPr>
        <w:t>C</w:t>
      </w:r>
      <w:r w:rsidRPr="0025440D">
        <w:rPr>
          <w:rFonts w:cstheme="minorHAnsi"/>
          <w:b/>
          <w:bCs/>
        </w:rPr>
        <w:t>oatings</w:t>
      </w:r>
      <w:r w:rsidR="00561453">
        <w:rPr>
          <w:rFonts w:cstheme="minorHAnsi"/>
          <w:b/>
          <w:bCs/>
        </w:rPr>
        <w:t xml:space="preserve"> Against Phi6 Bacteriophage</w:t>
      </w:r>
    </w:p>
    <w:p w14:paraId="6CADD426" w14:textId="77777777" w:rsidR="00A558C5" w:rsidRDefault="00A558C5" w:rsidP="00A558C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Rasmus Malmgren </w:t>
      </w:r>
    </w:p>
    <w:p w14:paraId="63B095B6" w14:textId="46CE4809" w:rsidR="00A558C5" w:rsidRPr="00B07A3B" w:rsidRDefault="00A558C5" w:rsidP="00A558C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86C5424" w14:textId="228B5896" w:rsidR="00A558C5" w:rsidRPr="004506A0" w:rsidRDefault="00A558C5" w:rsidP="00E21352">
      <w:pPr>
        <w:pStyle w:val="Narration"/>
        <w:numPr>
          <w:ilvl w:val="1"/>
          <w:numId w:val="3"/>
        </w:numPr>
        <w:rPr>
          <w:lang w:val="en-IN"/>
        </w:rPr>
      </w:pPr>
      <w:r w:rsidRPr="004506A0">
        <w:rPr>
          <w:rFonts w:cstheme="minorHAnsi"/>
        </w:rPr>
        <w:t xml:space="preserve">To begin, </w:t>
      </w:r>
      <w:r w:rsidR="00710D5C">
        <w:rPr>
          <w:lang w:val="en-IN"/>
        </w:rPr>
        <w:t>d</w:t>
      </w:r>
      <w:r w:rsidR="00710D5C" w:rsidRPr="00613BEA">
        <w:rPr>
          <w:lang w:val="en-IN"/>
        </w:rPr>
        <w:t xml:space="preserve">ilute the purified </w:t>
      </w:r>
      <w:r w:rsidR="004D68C3">
        <w:rPr>
          <w:lang w:val="en-IN"/>
        </w:rPr>
        <w:t>P</w:t>
      </w:r>
      <w:r w:rsidR="00710D5C" w:rsidRPr="00613BEA">
        <w:rPr>
          <w:lang w:val="en-IN"/>
        </w:rPr>
        <w:t xml:space="preserve">hi6 </w:t>
      </w:r>
      <w:r w:rsidR="00710D5C" w:rsidRPr="00613BEA">
        <w:rPr>
          <w:i/>
          <w:iCs/>
          <w:color w:val="EE0000"/>
          <w:lang w:val="en-IN"/>
        </w:rPr>
        <w:t xml:space="preserve">(Fie-six) </w:t>
      </w:r>
      <w:r w:rsidR="00710D5C" w:rsidRPr="00613BEA">
        <w:rPr>
          <w:lang w:val="en-IN"/>
        </w:rPr>
        <w:t xml:space="preserve">bacteriophage </w:t>
      </w:r>
      <w:r w:rsidR="00710D5C">
        <w:rPr>
          <w:lang w:val="en-IN"/>
        </w:rPr>
        <w:t xml:space="preserve">stock </w:t>
      </w:r>
      <w:r w:rsidR="00710D5C" w:rsidRPr="00613BEA">
        <w:rPr>
          <w:lang w:val="en-IN"/>
        </w:rPr>
        <w:t xml:space="preserve">suspension in </w:t>
      </w:r>
      <w:r w:rsidR="00710D5C">
        <w:rPr>
          <w:lang w:val="en-IN"/>
        </w:rPr>
        <w:t xml:space="preserve">20 </w:t>
      </w:r>
      <w:r w:rsidR="00710D5C" w:rsidRPr="004D68C3">
        <w:rPr>
          <w:lang w:val="en-IN"/>
        </w:rPr>
        <w:t>millimolar</w:t>
      </w:r>
      <w:r w:rsidR="00710D5C">
        <w:rPr>
          <w:i/>
          <w:iCs/>
          <w:color w:val="EE0000"/>
          <w:lang w:val="en-IN"/>
        </w:rPr>
        <w:t xml:space="preserve"> </w:t>
      </w:r>
      <w:r w:rsidR="00710D5C" w:rsidRPr="00613BEA">
        <w:rPr>
          <w:lang w:val="en-IN"/>
        </w:rPr>
        <w:t xml:space="preserve">potassium phosphate buffer containing </w:t>
      </w:r>
      <w:r w:rsidR="00F92608">
        <w:rPr>
          <w:lang w:val="en-IN"/>
        </w:rPr>
        <w:t>1</w:t>
      </w:r>
      <w:r w:rsidR="00710D5C" w:rsidRPr="004D68C3">
        <w:rPr>
          <w:lang w:val="en-IN"/>
        </w:rPr>
        <w:t xml:space="preserve"> millimolar </w:t>
      </w:r>
      <w:r w:rsidR="00710D5C" w:rsidRPr="00613BEA">
        <w:rPr>
          <w:lang w:val="en-IN"/>
        </w:rPr>
        <w:t>magnesium chloride, adjusted to pH </w:t>
      </w:r>
      <w:r w:rsidR="00710D5C" w:rsidRPr="00613BEA">
        <w:rPr>
          <w:i/>
          <w:iCs/>
          <w:color w:val="EE0000"/>
          <w:lang w:val="en-IN"/>
        </w:rPr>
        <w:t>(P-H)</w:t>
      </w:r>
      <w:r w:rsidR="00710D5C">
        <w:rPr>
          <w:lang w:val="en-IN"/>
        </w:rPr>
        <w:t xml:space="preserve"> </w:t>
      </w:r>
      <w:r w:rsidR="00710D5C" w:rsidRPr="00613BEA">
        <w:rPr>
          <w:lang w:val="en-IN"/>
        </w:rPr>
        <w:t xml:space="preserve">7.2 </w:t>
      </w:r>
      <w:r w:rsidR="00710D5C" w:rsidRPr="004D68C3">
        <w:rPr>
          <w:b/>
          <w:bCs/>
          <w:lang w:val="en-IN"/>
        </w:rPr>
        <w:t>[1</w:t>
      </w:r>
      <w:r w:rsidR="004D68C3" w:rsidRPr="004D68C3">
        <w:rPr>
          <w:b/>
          <w:bCs/>
          <w:lang w:val="en-IN"/>
        </w:rPr>
        <w:t>-TXT</w:t>
      </w:r>
      <w:r w:rsidR="00710D5C" w:rsidRPr="004D68C3">
        <w:rPr>
          <w:b/>
          <w:bCs/>
          <w:lang w:val="en-IN"/>
        </w:rPr>
        <w:t>]</w:t>
      </w:r>
      <w:r w:rsidR="00710D5C">
        <w:rPr>
          <w:lang w:val="en-IN"/>
        </w:rPr>
        <w:t xml:space="preserve">. </w:t>
      </w:r>
      <w:r w:rsidR="004D68C3">
        <w:rPr>
          <w:rFonts w:cstheme="minorHAnsi"/>
        </w:rPr>
        <w:t>A</w:t>
      </w:r>
      <w:r w:rsidR="00561453">
        <w:rPr>
          <w:rFonts w:cstheme="minorHAnsi"/>
        </w:rPr>
        <w:t>ssemble</w:t>
      </w:r>
      <w:r w:rsidR="004506A0" w:rsidRPr="004506A0">
        <w:rPr>
          <w:rFonts w:cstheme="minorHAnsi"/>
        </w:rPr>
        <w:t xml:space="preserve"> all</w:t>
      </w:r>
      <w:r w:rsidR="00561453">
        <w:rPr>
          <w:rFonts w:cstheme="minorHAnsi"/>
        </w:rPr>
        <w:t xml:space="preserve"> the</w:t>
      </w:r>
      <w:r w:rsidR="004506A0" w:rsidRPr="004506A0">
        <w:rPr>
          <w:rFonts w:cstheme="minorHAnsi"/>
        </w:rPr>
        <w:t xml:space="preserve"> filter, pre-filter and anti-viral coating</w:t>
      </w:r>
      <w:r w:rsidR="00561453">
        <w:rPr>
          <w:rFonts w:cstheme="minorHAnsi"/>
        </w:rPr>
        <w:t xml:space="preserve"> materials within the biosafety cabinet</w:t>
      </w:r>
      <w:r w:rsidR="004506A0" w:rsidRPr="004506A0">
        <w:rPr>
          <w:rFonts w:cstheme="minorHAnsi"/>
        </w:rPr>
        <w:t xml:space="preserve"> to perform the surface tests [</w:t>
      </w:r>
      <w:r w:rsidR="004D68C3">
        <w:rPr>
          <w:rFonts w:cstheme="minorHAnsi"/>
          <w:b/>
          <w:bCs/>
        </w:rPr>
        <w:t>2</w:t>
      </w:r>
      <w:r w:rsidR="004506A0" w:rsidRPr="004506A0">
        <w:rPr>
          <w:rFonts w:cstheme="minorHAnsi"/>
        </w:rPr>
        <w:t xml:space="preserve">]. </w:t>
      </w:r>
      <w:r w:rsidR="004506A0">
        <w:rPr>
          <w:rFonts w:cstheme="minorHAnsi"/>
        </w:rPr>
        <w:t>A</w:t>
      </w:r>
      <w:r w:rsidRPr="004506A0">
        <w:rPr>
          <w:rFonts w:cstheme="minorHAnsi"/>
        </w:rPr>
        <w:t xml:space="preserve">ssess </w:t>
      </w:r>
      <w:r w:rsidR="009E5369">
        <w:rPr>
          <w:rFonts w:cstheme="minorHAnsi"/>
        </w:rPr>
        <w:t xml:space="preserve">the anti-viral activity of </w:t>
      </w:r>
      <w:r w:rsidRPr="004506A0">
        <w:rPr>
          <w:rFonts w:cstheme="minorHAnsi"/>
        </w:rPr>
        <w:t>all</w:t>
      </w:r>
      <w:r w:rsidR="00301941" w:rsidRPr="004506A0">
        <w:rPr>
          <w:rFonts w:cstheme="minorHAnsi"/>
        </w:rPr>
        <w:t xml:space="preserve"> </w:t>
      </w:r>
      <w:r w:rsidRPr="004506A0">
        <w:rPr>
          <w:rFonts w:cstheme="minorHAnsi"/>
        </w:rPr>
        <w:t xml:space="preserve">coating materials </w:t>
      </w:r>
      <w:r w:rsidR="00BB4DE7" w:rsidRPr="004506A0">
        <w:rPr>
          <w:rFonts w:cstheme="minorHAnsi"/>
        </w:rPr>
        <w:t>based on copper and-or-or silver active components embedded in proprietary matrices</w:t>
      </w:r>
      <w:r w:rsidR="00BB4DE7">
        <w:rPr>
          <w:rFonts w:cstheme="minorHAnsi"/>
        </w:rPr>
        <w:t>,</w:t>
      </w:r>
      <w:r w:rsidR="00BB4DE7" w:rsidRPr="009E5369">
        <w:rPr>
          <w:rFonts w:cstheme="minorHAnsi"/>
          <w:b/>
          <w:bCs/>
        </w:rPr>
        <w:t xml:space="preserve"> </w:t>
      </w:r>
      <w:r w:rsidR="00BB4DE7" w:rsidRPr="00BB4DE7">
        <w:rPr>
          <w:rFonts w:cstheme="minorHAnsi"/>
        </w:rPr>
        <w:t>namely A6</w:t>
      </w:r>
      <w:r w:rsidR="00BB4DE7">
        <w:rPr>
          <w:rFonts w:cstheme="minorHAnsi"/>
        </w:rPr>
        <w:t xml:space="preserve"> </w:t>
      </w:r>
      <w:r w:rsidR="00BB4DE7" w:rsidRPr="00BB4DE7">
        <w:rPr>
          <w:rFonts w:cstheme="minorHAnsi"/>
          <w:i/>
          <w:iCs/>
          <w:color w:val="EE0000"/>
        </w:rPr>
        <w:t>(A-six)</w:t>
      </w:r>
      <w:r w:rsidR="00BB4DE7" w:rsidRPr="00BB4DE7">
        <w:rPr>
          <w:rFonts w:cstheme="minorHAnsi"/>
        </w:rPr>
        <w:t>, B4</w:t>
      </w:r>
      <w:r w:rsidR="00BB4DE7">
        <w:rPr>
          <w:rFonts w:cstheme="minorHAnsi"/>
        </w:rPr>
        <w:t xml:space="preserve"> </w:t>
      </w:r>
      <w:r w:rsidR="00BB4DE7" w:rsidRPr="00BB4DE7">
        <w:rPr>
          <w:rFonts w:cstheme="minorHAnsi"/>
          <w:i/>
          <w:iCs/>
          <w:color w:val="EE0000"/>
        </w:rPr>
        <w:t>(B-four)</w:t>
      </w:r>
      <w:r w:rsidR="00BB4DE7" w:rsidRPr="00BB4DE7">
        <w:rPr>
          <w:rFonts w:cstheme="minorHAnsi"/>
        </w:rPr>
        <w:t>, VS</w:t>
      </w:r>
      <w:r w:rsidR="00BB4DE7">
        <w:rPr>
          <w:rFonts w:cstheme="minorHAnsi"/>
        </w:rPr>
        <w:t xml:space="preserve"> </w:t>
      </w:r>
      <w:r w:rsidR="00BB4DE7" w:rsidRPr="00BB4DE7">
        <w:rPr>
          <w:rFonts w:cstheme="minorHAnsi"/>
          <w:i/>
          <w:iCs/>
          <w:color w:val="EE0000"/>
        </w:rPr>
        <w:t>(V-S)</w:t>
      </w:r>
      <w:r w:rsidR="00BB4DE7" w:rsidRPr="00BB4DE7">
        <w:rPr>
          <w:rFonts w:cstheme="minorHAnsi"/>
        </w:rPr>
        <w:t xml:space="preserve"> and VS-B</w:t>
      </w:r>
      <w:r w:rsidR="00BB4DE7">
        <w:rPr>
          <w:rFonts w:cstheme="minorHAnsi"/>
        </w:rPr>
        <w:t xml:space="preserve"> </w:t>
      </w:r>
      <w:r w:rsidR="00BB4DE7" w:rsidRPr="00BB4DE7">
        <w:rPr>
          <w:rFonts w:cstheme="minorHAnsi"/>
          <w:i/>
          <w:iCs/>
          <w:color w:val="EE0000"/>
        </w:rPr>
        <w:t>(V-S-B)</w:t>
      </w:r>
      <w:r w:rsidR="009E5369">
        <w:rPr>
          <w:rFonts w:cstheme="minorHAnsi"/>
        </w:rPr>
        <w:t xml:space="preserve"> </w:t>
      </w:r>
      <w:r w:rsidRPr="004506A0">
        <w:rPr>
          <w:rFonts w:cstheme="minorHAnsi"/>
        </w:rPr>
        <w:t xml:space="preserve">on flat test pieces </w:t>
      </w:r>
      <w:r w:rsidRPr="004506A0">
        <w:rPr>
          <w:rFonts w:cstheme="minorHAnsi"/>
          <w:b/>
          <w:bCs/>
        </w:rPr>
        <w:t>[</w:t>
      </w:r>
      <w:r w:rsidR="009E5369">
        <w:rPr>
          <w:rFonts w:cstheme="minorHAnsi"/>
          <w:b/>
          <w:bCs/>
        </w:rPr>
        <w:t>3</w:t>
      </w:r>
      <w:r w:rsidRPr="004506A0">
        <w:rPr>
          <w:rFonts w:cstheme="minorHAnsi"/>
          <w:b/>
          <w:bCs/>
        </w:rPr>
        <w:t>]</w:t>
      </w:r>
      <w:r w:rsidRPr="004506A0">
        <w:rPr>
          <w:rFonts w:cstheme="minorHAnsi"/>
        </w:rPr>
        <w:t xml:space="preserve">. </w:t>
      </w:r>
    </w:p>
    <w:p w14:paraId="4D2E045D" w14:textId="56D23E78" w:rsidR="004D68C3" w:rsidRPr="001B6CCE" w:rsidRDefault="004506A0" w:rsidP="004506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WIDE: Talent </w:t>
      </w:r>
      <w:r w:rsidR="00352376">
        <w:rPr>
          <w:lang w:val="en-IN"/>
        </w:rPr>
        <w:t xml:space="preserve">sitting </w:t>
      </w:r>
      <w:r w:rsidR="004D68C3">
        <w:rPr>
          <w:lang w:val="en-IN"/>
        </w:rPr>
        <w:t>at</w:t>
      </w:r>
      <w:r w:rsidR="00352376">
        <w:rPr>
          <w:lang w:val="en-IN"/>
        </w:rPr>
        <w:t xml:space="preserve"> the biosafety cabinet</w:t>
      </w:r>
      <w:r w:rsidR="004D68C3">
        <w:rPr>
          <w:lang w:val="en-IN"/>
        </w:rPr>
        <w:t xml:space="preserve"> and diluting the bacteriophage stock for surface testing experiments. </w:t>
      </w:r>
      <w:r w:rsidR="004D68C3" w:rsidRPr="004D68C3">
        <w:rPr>
          <w:b/>
          <w:bCs/>
          <w:lang w:val="en-IN"/>
        </w:rPr>
        <w:t xml:space="preserve">TXT: </w:t>
      </w:r>
      <w:r w:rsidR="00352376" w:rsidRPr="004D68C3">
        <w:rPr>
          <w:b/>
          <w:bCs/>
          <w:lang w:val="en-IN"/>
        </w:rPr>
        <w:t xml:space="preserve"> </w:t>
      </w:r>
      <w:r w:rsidR="00F72BDE">
        <w:rPr>
          <w:b/>
          <w:bCs/>
          <w:lang w:val="en-IN"/>
        </w:rPr>
        <w:t xml:space="preserve">Viral </w:t>
      </w:r>
      <w:proofErr w:type="spellStart"/>
      <w:r w:rsidR="00F72BDE">
        <w:rPr>
          <w:b/>
          <w:bCs/>
          <w:lang w:val="en-IN"/>
        </w:rPr>
        <w:t>titer</w:t>
      </w:r>
      <w:proofErr w:type="spellEnd"/>
      <w:r w:rsidR="00504DC6">
        <w:rPr>
          <w:b/>
          <w:bCs/>
          <w:lang w:val="en-IN"/>
        </w:rPr>
        <w:t xml:space="preserve"> </w:t>
      </w:r>
      <w:r w:rsidR="00F72BDE">
        <w:rPr>
          <w:b/>
          <w:bCs/>
          <w:lang w:val="en-IN"/>
        </w:rPr>
        <w:t xml:space="preserve">= </w:t>
      </w:r>
      <w:r w:rsidR="004D68C3" w:rsidRPr="004D68C3">
        <w:rPr>
          <w:b/>
          <w:bCs/>
          <w:lang w:val="en-IN"/>
        </w:rPr>
        <w:t>3 × 10</w:t>
      </w:r>
      <w:r w:rsidR="004D68C3" w:rsidRPr="004D68C3">
        <w:rPr>
          <w:b/>
          <w:bCs/>
          <w:vertAlign w:val="superscript"/>
          <w:lang w:val="en-IN"/>
        </w:rPr>
        <w:t>11</w:t>
      </w:r>
      <w:r w:rsidR="004D68C3" w:rsidRPr="004D68C3">
        <w:rPr>
          <w:b/>
          <w:bCs/>
          <w:lang w:val="en-IN"/>
        </w:rPr>
        <w:t> – 1.2 × 10</w:t>
      </w:r>
      <w:r w:rsidR="004D68C3" w:rsidRPr="004D68C3">
        <w:rPr>
          <w:b/>
          <w:bCs/>
          <w:vertAlign w:val="superscript"/>
          <w:lang w:val="en-IN"/>
        </w:rPr>
        <w:t>12</w:t>
      </w:r>
      <w:r w:rsidR="004D68C3" w:rsidRPr="004D68C3">
        <w:rPr>
          <w:b/>
          <w:bCs/>
          <w:lang w:val="en-IN"/>
        </w:rPr>
        <w:t xml:space="preserve"> </w:t>
      </w:r>
      <w:r w:rsidR="004D68C3" w:rsidRPr="004D68C3">
        <w:rPr>
          <w:b/>
          <w:bCs/>
        </w:rPr>
        <w:t>PFU/mL</w:t>
      </w:r>
    </w:p>
    <w:p w14:paraId="401C354C" w14:textId="15356AE5" w:rsidR="001B6CCE" w:rsidRPr="004D68C3" w:rsidRDefault="001B6CCE" w:rsidP="001B6CC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66674D03" w14:textId="5DB1E498" w:rsidR="004506A0" w:rsidRPr="004506A0" w:rsidRDefault="00BB4DE7" w:rsidP="004506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</w:t>
      </w:r>
      <w:r w:rsidR="004506A0">
        <w:rPr>
          <w:lang w:val="en-IN"/>
        </w:rPr>
        <w:t>assembling all filter, pre-filter</w:t>
      </w:r>
      <w:r w:rsidR="009E5369">
        <w:rPr>
          <w:lang w:val="en-IN"/>
        </w:rPr>
        <w:t xml:space="preserve"> and anti-viral coatings</w:t>
      </w:r>
      <w:r w:rsidR="004506A0">
        <w:rPr>
          <w:lang w:val="en-IN"/>
        </w:rPr>
        <w:t xml:space="preserve"> materials</w:t>
      </w:r>
      <w:r w:rsidR="009E5369">
        <w:rPr>
          <w:lang w:val="en-IN"/>
        </w:rPr>
        <w:t>.</w:t>
      </w:r>
    </w:p>
    <w:p w14:paraId="4C51504D" w14:textId="6BEC388D" w:rsidR="009E5369" w:rsidRDefault="009E5369" w:rsidP="004506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LAB MEDIA: Table 1. </w:t>
      </w:r>
      <w:r w:rsidRPr="009E5369">
        <w:rPr>
          <w:i/>
          <w:iCs/>
          <w:color w:val="3333FF"/>
          <w:lang w:val="en-IN"/>
        </w:rPr>
        <w:t xml:space="preserve">Video Editor: Please </w:t>
      </w:r>
      <w:r w:rsidR="00C72397">
        <w:rPr>
          <w:i/>
          <w:iCs/>
          <w:color w:val="3333FF"/>
          <w:lang w:val="en-IN"/>
        </w:rPr>
        <w:t>show only</w:t>
      </w:r>
      <w:r w:rsidRPr="009E5369">
        <w:rPr>
          <w:i/>
          <w:iCs/>
          <w:color w:val="3333FF"/>
          <w:lang w:val="en-IN"/>
        </w:rPr>
        <w:t xml:space="preserve"> the column labelled </w:t>
      </w:r>
      <w:r w:rsidR="00C72397">
        <w:rPr>
          <w:i/>
          <w:iCs/>
          <w:color w:val="3333FF"/>
          <w:lang w:val="en-IN"/>
        </w:rPr>
        <w:t>“C</w:t>
      </w:r>
      <w:r w:rsidRPr="009E5369">
        <w:rPr>
          <w:i/>
          <w:iCs/>
          <w:color w:val="3333FF"/>
          <w:lang w:val="en-IN"/>
        </w:rPr>
        <w:t>oatings</w:t>
      </w:r>
      <w:r w:rsidR="00C72397">
        <w:rPr>
          <w:i/>
          <w:iCs/>
          <w:color w:val="3333FF"/>
          <w:lang w:val="en-IN"/>
        </w:rPr>
        <w:t>”</w:t>
      </w:r>
      <w:r w:rsidRPr="009E5369">
        <w:rPr>
          <w:i/>
          <w:iCs/>
          <w:color w:val="3333FF"/>
          <w:lang w:val="en-IN"/>
        </w:rPr>
        <w:t>.</w:t>
      </w:r>
    </w:p>
    <w:p w14:paraId="4EBF3AEC" w14:textId="6DBC1C31" w:rsidR="004506A0" w:rsidRPr="004506A0" w:rsidRDefault="009E5369" w:rsidP="004506A0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Next, p</w:t>
      </w:r>
      <w:r w:rsidR="004506A0" w:rsidRPr="004506A0">
        <w:rPr>
          <w:lang w:val="en-IN"/>
        </w:rPr>
        <w:t xml:space="preserve">ipette twenty microliters of </w:t>
      </w:r>
      <w:r w:rsidR="00BB4DE7">
        <w:rPr>
          <w:lang w:val="en-IN"/>
        </w:rPr>
        <w:t xml:space="preserve">diluted </w:t>
      </w:r>
      <w:r w:rsidR="004506A0" w:rsidRPr="004506A0">
        <w:rPr>
          <w:lang w:val="en-IN"/>
        </w:rPr>
        <w:t xml:space="preserve">Phi6 </w:t>
      </w:r>
      <w:r w:rsidR="00C32C85" w:rsidRPr="00613BEA">
        <w:rPr>
          <w:lang w:val="en-IN"/>
        </w:rPr>
        <w:t xml:space="preserve">bacteriophage </w:t>
      </w:r>
      <w:r w:rsidR="004506A0" w:rsidRPr="004506A0">
        <w:rPr>
          <w:lang w:val="en-IN"/>
        </w:rPr>
        <w:t xml:space="preserve">stock </w:t>
      </w:r>
      <w:r w:rsidR="00C32C85">
        <w:rPr>
          <w:lang w:val="en-IN"/>
        </w:rPr>
        <w:t xml:space="preserve">solution </w:t>
      </w:r>
      <w:r w:rsidR="004506A0" w:rsidRPr="004506A0">
        <w:rPr>
          <w:lang w:val="en-IN"/>
        </w:rPr>
        <w:t>onto coated test pieces</w:t>
      </w:r>
      <w:r>
        <w:rPr>
          <w:lang w:val="en-IN"/>
        </w:rPr>
        <w:t xml:space="preserve"> t</w:t>
      </w:r>
      <w:r w:rsidRPr="004506A0">
        <w:rPr>
          <w:lang w:val="en-IN"/>
        </w:rPr>
        <w:t>o perform the surface viability assay</w:t>
      </w:r>
      <w:r w:rsidR="00352376">
        <w:rPr>
          <w:lang w:val="en-IN"/>
        </w:rPr>
        <w:t xml:space="preserve"> </w:t>
      </w:r>
      <w:r w:rsidR="004506A0" w:rsidRPr="004506A0">
        <w:rPr>
          <w:b/>
          <w:bCs/>
          <w:lang w:val="en-IN"/>
        </w:rPr>
        <w:t>[1]</w:t>
      </w:r>
      <w:r w:rsidR="004506A0" w:rsidRPr="004506A0">
        <w:rPr>
          <w:lang w:val="en-IN"/>
        </w:rPr>
        <w:t xml:space="preserve">. Spread the sample evenly over a 2cmx 2cm </w:t>
      </w:r>
      <w:r w:rsidR="004506A0" w:rsidRPr="004506A0">
        <w:rPr>
          <w:i/>
          <w:iCs/>
          <w:color w:val="EE0000"/>
          <w:lang w:val="en-IN"/>
        </w:rPr>
        <w:t xml:space="preserve">(two-by-two square </w:t>
      </w:r>
      <w:r w:rsidR="00EC38D6">
        <w:rPr>
          <w:i/>
          <w:iCs/>
          <w:color w:val="EE0000"/>
          <w:lang w:val="en-IN"/>
        </w:rPr>
        <w:t>centimeters</w:t>
      </w:r>
      <w:r w:rsidR="004506A0" w:rsidRPr="004506A0">
        <w:rPr>
          <w:i/>
          <w:iCs/>
          <w:color w:val="EE0000"/>
          <w:lang w:val="en-IN"/>
        </w:rPr>
        <w:t xml:space="preserve">) </w:t>
      </w:r>
      <w:r w:rsidR="004506A0" w:rsidRPr="004506A0">
        <w:rPr>
          <w:lang w:val="en-IN"/>
        </w:rPr>
        <w:t xml:space="preserve">area using a sterile glass triangle </w:t>
      </w:r>
      <w:r w:rsidR="004506A0" w:rsidRPr="004506A0">
        <w:rPr>
          <w:b/>
          <w:bCs/>
          <w:lang w:val="en-IN"/>
        </w:rPr>
        <w:t>[2]</w:t>
      </w:r>
      <w:r w:rsidR="004506A0" w:rsidRPr="004506A0">
        <w:rPr>
          <w:lang w:val="en-IN"/>
        </w:rPr>
        <w:t xml:space="preserve">. Incubate the samples at twenty-two degrees Celsius </w:t>
      </w:r>
      <w:r w:rsidR="00F92608">
        <w:rPr>
          <w:lang w:val="en-IN"/>
        </w:rPr>
        <w:t>up to</w:t>
      </w:r>
      <w:r w:rsidR="004506A0" w:rsidRPr="004506A0">
        <w:rPr>
          <w:lang w:val="en-IN"/>
        </w:rPr>
        <w:t xml:space="preserve"> </w:t>
      </w:r>
      <w:r w:rsidR="00352376">
        <w:rPr>
          <w:lang w:val="en-IN"/>
        </w:rPr>
        <w:t xml:space="preserve">four time points including </w:t>
      </w:r>
      <w:r w:rsidR="004506A0" w:rsidRPr="004506A0">
        <w:rPr>
          <w:lang w:val="en-IN"/>
        </w:rPr>
        <w:t xml:space="preserve">one minute, five minutes, one hour or three hours </w:t>
      </w:r>
      <w:r w:rsidR="004506A0" w:rsidRPr="004506A0">
        <w:rPr>
          <w:b/>
          <w:bCs/>
          <w:lang w:val="en-IN"/>
        </w:rPr>
        <w:t>[</w:t>
      </w:r>
      <w:r w:rsidR="00352376">
        <w:rPr>
          <w:b/>
          <w:bCs/>
          <w:lang w:val="en-IN"/>
        </w:rPr>
        <w:t>3</w:t>
      </w:r>
      <w:r w:rsidR="004506A0" w:rsidRPr="004506A0">
        <w:rPr>
          <w:b/>
          <w:bCs/>
          <w:lang w:val="en-IN"/>
        </w:rPr>
        <w:t>]</w:t>
      </w:r>
      <w:r w:rsidR="004506A0" w:rsidRPr="004506A0">
        <w:rPr>
          <w:lang w:val="en-IN"/>
        </w:rPr>
        <w:t>.</w:t>
      </w:r>
    </w:p>
    <w:p w14:paraId="64FD523F" w14:textId="7E735D47" w:rsidR="00A558C5" w:rsidRPr="00432EE5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7DCD">
        <w:rPr>
          <w:rFonts w:cstheme="minorHAnsi"/>
        </w:rPr>
        <w:t>Talent</w:t>
      </w:r>
      <w:r w:rsidRPr="00E05D0C">
        <w:rPr>
          <w:rFonts w:cstheme="minorHAnsi"/>
        </w:rPr>
        <w:t xml:space="preserve"> </w:t>
      </w:r>
      <w:r w:rsidRPr="00432EE5">
        <w:rPr>
          <w:lang w:val="en-IN"/>
        </w:rPr>
        <w:t xml:space="preserve">pipetting </w:t>
      </w:r>
      <w:r w:rsidR="00352376" w:rsidRPr="00352376">
        <w:rPr>
          <w:lang w:val="en-IN"/>
        </w:rPr>
        <w:t xml:space="preserve">20 µL </w:t>
      </w:r>
      <w:r w:rsidR="00352376">
        <w:rPr>
          <w:lang w:val="en-IN"/>
        </w:rPr>
        <w:t>of Phi6 stock solution</w:t>
      </w:r>
      <w:r w:rsidRPr="00432EE5">
        <w:rPr>
          <w:lang w:val="en-IN"/>
        </w:rPr>
        <w:t xml:space="preserve"> onto a coated test piece.</w:t>
      </w:r>
      <w:r w:rsidR="00C32C85">
        <w:rPr>
          <w:lang w:val="en-IN"/>
        </w:rPr>
        <w:t xml:space="preserve"> </w:t>
      </w:r>
    </w:p>
    <w:p w14:paraId="65491C4B" w14:textId="591D1811" w:rsidR="00A558C5" w:rsidRPr="00341C27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2EE5">
        <w:rPr>
          <w:lang w:val="en-IN"/>
        </w:rPr>
        <w:t xml:space="preserve">Talent spreading the </w:t>
      </w:r>
      <w:r w:rsidR="00352376">
        <w:rPr>
          <w:lang w:val="en-IN"/>
        </w:rPr>
        <w:t>solution</w:t>
      </w:r>
      <w:r w:rsidRPr="00432EE5">
        <w:rPr>
          <w:lang w:val="en-IN"/>
        </w:rPr>
        <w:t xml:space="preserve"> using a glass triangle across the surface.</w:t>
      </w:r>
    </w:p>
    <w:p w14:paraId="40CF482E" w14:textId="3E51D3D1" w:rsidR="00A558C5" w:rsidRPr="00432EE5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32EE5">
        <w:rPr>
          <w:lang w:val="en-IN"/>
        </w:rPr>
        <w:t xml:space="preserve">Talent placing samples </w:t>
      </w:r>
      <w:r w:rsidR="00352376">
        <w:rPr>
          <w:lang w:val="en-IN"/>
        </w:rPr>
        <w:t>aside</w:t>
      </w:r>
      <w:r w:rsidRPr="00432EE5">
        <w:rPr>
          <w:lang w:val="en-IN"/>
        </w:rPr>
        <w:t xml:space="preserve"> for incubation</w:t>
      </w:r>
      <w:r w:rsidR="00352376">
        <w:rPr>
          <w:lang w:val="en-IN"/>
        </w:rPr>
        <w:t xml:space="preserve"> within the biosafety cabinet</w:t>
      </w:r>
      <w:r w:rsidRPr="00432EE5">
        <w:rPr>
          <w:lang w:val="en-IN"/>
        </w:rPr>
        <w:t>.</w:t>
      </w:r>
    </w:p>
    <w:p w14:paraId="6B10EBDE" w14:textId="569574BA" w:rsidR="00A558C5" w:rsidRPr="00BE00F7" w:rsidRDefault="00A558C5" w:rsidP="00A558C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E00F7">
        <w:rPr>
          <w:rFonts w:cstheme="minorHAnsi"/>
          <w:color w:val="7030A0"/>
        </w:rPr>
        <w:t xml:space="preserve">Add one eighty microliters of fresh LB </w:t>
      </w:r>
      <w:r w:rsidRPr="00BE00F7">
        <w:rPr>
          <w:rFonts w:cstheme="minorHAnsi"/>
          <w:i/>
          <w:iCs/>
          <w:color w:val="EE0000"/>
        </w:rPr>
        <w:t>(L-B)</w:t>
      </w:r>
      <w:r w:rsidRPr="00BE00F7">
        <w:rPr>
          <w:rFonts w:cstheme="minorHAnsi"/>
          <w:color w:val="7030A0"/>
        </w:rPr>
        <w:t xml:space="preserve"> broth to the surface to recover the viruses</w:t>
      </w:r>
      <w:r w:rsidR="00D340D0">
        <w:rPr>
          <w:rFonts w:cstheme="minorHAnsi"/>
          <w:color w:val="7030A0"/>
        </w:rPr>
        <w:t xml:space="preserve"> after each timepoint</w:t>
      </w:r>
      <w:r w:rsidRPr="00BE00F7">
        <w:rPr>
          <w:rFonts w:cstheme="minorHAnsi"/>
          <w:color w:val="7030A0"/>
        </w:rPr>
        <w:t xml:space="preserve"> </w:t>
      </w:r>
      <w:r w:rsidRPr="00BE00F7">
        <w:rPr>
          <w:rFonts w:cstheme="minorHAnsi"/>
          <w:b/>
          <w:bCs/>
          <w:color w:val="7030A0"/>
        </w:rPr>
        <w:t>[1]</w:t>
      </w:r>
      <w:r w:rsidRPr="00BE00F7">
        <w:rPr>
          <w:rFonts w:cstheme="minorHAnsi"/>
          <w:color w:val="7030A0"/>
        </w:rPr>
        <w:t xml:space="preserve">. Wash the surface by repeated </w:t>
      </w:r>
      <w:r w:rsidR="00D340D0" w:rsidRPr="00BE00F7">
        <w:rPr>
          <w:rFonts w:cstheme="minorHAnsi"/>
          <w:color w:val="7030A0"/>
        </w:rPr>
        <w:t>pipetting</w:t>
      </w:r>
      <w:r w:rsidR="00DE4DF5">
        <w:rPr>
          <w:rFonts w:cstheme="minorHAnsi"/>
          <w:color w:val="7030A0"/>
        </w:rPr>
        <w:t xml:space="preserve"> ten to twenty times </w:t>
      </w:r>
      <w:r w:rsidRPr="00BE00F7">
        <w:rPr>
          <w:rFonts w:cstheme="minorHAnsi"/>
          <w:color w:val="7030A0"/>
        </w:rPr>
        <w:t xml:space="preserve">to collect the sample </w:t>
      </w:r>
      <w:r w:rsidRPr="00BE00F7">
        <w:rPr>
          <w:rFonts w:cstheme="minorHAnsi"/>
          <w:b/>
          <w:bCs/>
          <w:color w:val="7030A0"/>
        </w:rPr>
        <w:t>[2]</w:t>
      </w:r>
      <w:r w:rsidRPr="00BE00F7">
        <w:rPr>
          <w:rFonts w:cstheme="minorHAnsi"/>
          <w:color w:val="7030A0"/>
        </w:rPr>
        <w:t xml:space="preserve">. Use a plastic Petri dish as control surface </w:t>
      </w:r>
      <w:r w:rsidRPr="00BE00F7">
        <w:rPr>
          <w:rFonts w:cstheme="minorHAnsi"/>
          <w:b/>
          <w:bCs/>
          <w:color w:val="7030A0"/>
        </w:rPr>
        <w:t>[3]</w:t>
      </w:r>
      <w:r w:rsidRPr="00BE00F7">
        <w:rPr>
          <w:rFonts w:cstheme="minorHAnsi"/>
          <w:color w:val="7030A0"/>
        </w:rPr>
        <w:t xml:space="preserve">. </w:t>
      </w:r>
    </w:p>
    <w:p w14:paraId="033597B7" w14:textId="77777777" w:rsidR="00A558C5" w:rsidRPr="00BE00F7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t>Talent adding LB broth onto the test surface.</w:t>
      </w:r>
    </w:p>
    <w:p w14:paraId="3A0A08E5" w14:textId="696F9BD9" w:rsidR="00A558C5" w:rsidRPr="00BE00F7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t>Talent pipetting up and down to wash and collect the sample.</w:t>
      </w:r>
      <w:r>
        <w:rPr>
          <w:lang w:val="en-IN"/>
        </w:rPr>
        <w:t xml:space="preserve"> </w:t>
      </w:r>
    </w:p>
    <w:p w14:paraId="2E0402A0" w14:textId="7DB53794" w:rsidR="00A558C5" w:rsidRPr="009927C2" w:rsidRDefault="00A558C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961EE">
        <w:rPr>
          <w:lang w:val="en-IN"/>
        </w:rPr>
        <w:lastRenderedPageBreak/>
        <w:t xml:space="preserve">Close-up of a plastic Petri dish </w:t>
      </w:r>
      <w:r w:rsidR="00CF37D9" w:rsidRPr="00E961EE">
        <w:rPr>
          <w:lang w:val="en-IN"/>
        </w:rPr>
        <w:t>labelled</w:t>
      </w:r>
      <w:r w:rsidRPr="00E961EE">
        <w:rPr>
          <w:lang w:val="en-IN"/>
        </w:rPr>
        <w:t xml:space="preserve"> as control.</w:t>
      </w:r>
    </w:p>
    <w:p w14:paraId="6AE57EE7" w14:textId="16A3C855" w:rsidR="00A558C5" w:rsidRDefault="00A558C5" w:rsidP="00A558C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AF0787">
        <w:rPr>
          <w:rFonts w:cstheme="minorHAnsi"/>
          <w:color w:val="7030A0"/>
        </w:rPr>
        <w:t xml:space="preserve">Quantify antiviral efficacy </w:t>
      </w:r>
      <w:r w:rsidR="00D340D0">
        <w:rPr>
          <w:rFonts w:cstheme="minorHAnsi"/>
          <w:color w:val="7030A0"/>
        </w:rPr>
        <w:t xml:space="preserve">of the surface coatings </w:t>
      </w:r>
      <w:r w:rsidRPr="00AF0787">
        <w:rPr>
          <w:rFonts w:cstheme="minorHAnsi"/>
          <w:color w:val="7030A0"/>
        </w:rPr>
        <w:t xml:space="preserve">using plaque assay to measure </w:t>
      </w:r>
      <w:r>
        <w:rPr>
          <w:rFonts w:cstheme="minorHAnsi"/>
          <w:color w:val="7030A0"/>
        </w:rPr>
        <w:t xml:space="preserve">the number of </w:t>
      </w:r>
      <w:r w:rsidRPr="00AF0787">
        <w:rPr>
          <w:rFonts w:cstheme="minorHAnsi"/>
          <w:color w:val="7030A0"/>
        </w:rPr>
        <w:t xml:space="preserve">infectious viral particles </w:t>
      </w:r>
      <w:r w:rsidRPr="0013146E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</w:t>
      </w:r>
      <w:r w:rsidRPr="00AF0787">
        <w:rPr>
          <w:rFonts w:cstheme="minorHAnsi"/>
          <w:color w:val="7030A0"/>
        </w:rPr>
        <w:t xml:space="preserve"> quantitative </w:t>
      </w:r>
      <w:r>
        <w:rPr>
          <w:rFonts w:cstheme="minorHAnsi"/>
          <w:color w:val="7030A0"/>
        </w:rPr>
        <w:t xml:space="preserve">reverse transcriptase </w:t>
      </w:r>
      <w:r w:rsidRPr="00AF0787">
        <w:rPr>
          <w:rFonts w:cstheme="minorHAnsi"/>
          <w:color w:val="7030A0"/>
        </w:rPr>
        <w:t xml:space="preserve">polymerase chain reaction </w:t>
      </w:r>
      <w:r>
        <w:rPr>
          <w:rFonts w:cstheme="minorHAnsi"/>
          <w:color w:val="7030A0"/>
        </w:rPr>
        <w:t xml:space="preserve">or </w:t>
      </w:r>
      <w:proofErr w:type="spellStart"/>
      <w:r>
        <w:rPr>
          <w:rFonts w:cstheme="minorHAnsi"/>
          <w:color w:val="7030A0"/>
        </w:rPr>
        <w:t>qRT</w:t>
      </w:r>
      <w:proofErr w:type="spellEnd"/>
      <w:r>
        <w:rPr>
          <w:rFonts w:cstheme="minorHAnsi"/>
          <w:color w:val="7030A0"/>
        </w:rPr>
        <w:t xml:space="preserve">-PCR </w:t>
      </w:r>
      <w:r w:rsidRPr="00937465">
        <w:rPr>
          <w:rFonts w:cstheme="minorHAnsi"/>
          <w:i/>
          <w:iCs/>
          <w:color w:val="EE0000"/>
        </w:rPr>
        <w:t>(Q-</w:t>
      </w:r>
      <w:r>
        <w:rPr>
          <w:rFonts w:cstheme="minorHAnsi"/>
          <w:i/>
          <w:iCs/>
          <w:color w:val="EE0000"/>
        </w:rPr>
        <w:t>R-T-</w:t>
      </w:r>
      <w:r w:rsidRPr="00937465">
        <w:rPr>
          <w:rFonts w:cstheme="minorHAnsi"/>
          <w:i/>
          <w:iCs/>
          <w:color w:val="EE0000"/>
        </w:rPr>
        <w:t>P-C-R)</w:t>
      </w:r>
      <w:r>
        <w:rPr>
          <w:rFonts w:cstheme="minorHAnsi"/>
          <w:color w:val="7030A0"/>
        </w:rPr>
        <w:t xml:space="preserve"> </w:t>
      </w:r>
      <w:r w:rsidRPr="00AF0787">
        <w:rPr>
          <w:rFonts w:cstheme="minorHAnsi"/>
          <w:color w:val="7030A0"/>
        </w:rPr>
        <w:t xml:space="preserve">to determine viral genome copy numbers </w:t>
      </w:r>
      <w:r w:rsidRPr="0013146E">
        <w:rPr>
          <w:rFonts w:cstheme="minorHAnsi"/>
          <w:b/>
          <w:bCs/>
          <w:color w:val="7030A0"/>
        </w:rPr>
        <w:t>[2]</w:t>
      </w:r>
      <w:r w:rsidRPr="00AF0787">
        <w:rPr>
          <w:rFonts w:cstheme="minorHAnsi"/>
          <w:color w:val="7030A0"/>
        </w:rPr>
        <w:t>.</w:t>
      </w:r>
    </w:p>
    <w:p w14:paraId="01424867" w14:textId="6E75A794" w:rsidR="00A558C5" w:rsidRDefault="00DE4DF5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 up </w:t>
      </w:r>
      <w:proofErr w:type="gramStart"/>
      <w:r>
        <w:rPr>
          <w:rFonts w:cstheme="minorHAnsi"/>
        </w:rPr>
        <w:t>shot</w:t>
      </w:r>
      <w:proofErr w:type="gramEnd"/>
      <w:r>
        <w:rPr>
          <w:rFonts w:cstheme="minorHAnsi"/>
        </w:rPr>
        <w:t xml:space="preserve"> </w:t>
      </w:r>
      <w:r w:rsidR="00D340D0">
        <w:rPr>
          <w:rFonts w:cstheme="minorHAnsi"/>
        </w:rPr>
        <w:t xml:space="preserve">of </w:t>
      </w:r>
      <w:proofErr w:type="spellStart"/>
      <w:r w:rsidR="00D340D0">
        <w:rPr>
          <w:rFonts w:cstheme="minorHAnsi"/>
        </w:rPr>
        <w:t>plaqued</w:t>
      </w:r>
      <w:proofErr w:type="spellEnd"/>
      <w:r w:rsidR="00A558C5" w:rsidRPr="00E05D0C">
        <w:rPr>
          <w:rFonts w:cstheme="minorHAnsi"/>
        </w:rPr>
        <w:t xml:space="preserve"> </w:t>
      </w:r>
      <w:r>
        <w:rPr>
          <w:rFonts w:cstheme="minorHAnsi"/>
        </w:rPr>
        <w:t>plates to show the viral titer</w:t>
      </w:r>
      <w:r w:rsidR="00A558C5" w:rsidRPr="00E05D0C">
        <w:rPr>
          <w:rFonts w:cstheme="minorHAnsi"/>
        </w:rPr>
        <w:t>.</w:t>
      </w:r>
    </w:p>
    <w:p w14:paraId="66E03ADB" w14:textId="353A2CBB" w:rsidR="00A558C5" w:rsidRDefault="00D340D0" w:rsidP="00A558C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</w:t>
      </w:r>
      <w:r w:rsidR="00A558C5" w:rsidRPr="00F363A1">
        <w:rPr>
          <w:rFonts w:cstheme="minorHAnsi"/>
        </w:rPr>
        <w:t xml:space="preserve"> qPCR software interface showing amplification curves and data output.</w:t>
      </w:r>
      <w:r w:rsidR="00A558C5">
        <w:rPr>
          <w:rFonts w:cstheme="minorHAnsi"/>
        </w:rPr>
        <w:t xml:space="preserve"> </w:t>
      </w:r>
      <w:r w:rsidR="00504DC6">
        <w:rPr>
          <w:rFonts w:cstheme="minorHAnsi"/>
        </w:rPr>
        <w:t xml:space="preserve"> </w:t>
      </w:r>
      <w:r w:rsidR="00504DC6" w:rsidRPr="00504DC6">
        <w:rPr>
          <w:rFonts w:cstheme="minorHAnsi"/>
          <w:b/>
          <w:bCs/>
          <w:highlight w:val="green"/>
        </w:rPr>
        <w:t>Author’s NOTE</w:t>
      </w:r>
      <w:r w:rsidR="00504DC6" w:rsidRPr="00504DC6">
        <w:rPr>
          <w:rFonts w:cstheme="minorHAnsi"/>
          <w:highlight w:val="green"/>
        </w:rPr>
        <w:t xml:space="preserve">: </w:t>
      </w:r>
      <w:r w:rsidR="00504DC6" w:rsidRPr="00504DC6">
        <w:rPr>
          <w:rFonts w:cstheme="minorHAnsi"/>
          <w:highlight w:val="green"/>
        </w:rPr>
        <w:t>I've attached an alternative image</w:t>
      </w:r>
      <w:r w:rsidR="00504DC6">
        <w:rPr>
          <w:rFonts w:cstheme="minorHAnsi"/>
          <w:highlight w:val="green"/>
        </w:rPr>
        <w:t xml:space="preserve"> (</w:t>
      </w:r>
      <w:proofErr w:type="spellStart"/>
      <w:r w:rsidR="00504DC6" w:rsidRPr="00504DC6">
        <w:rPr>
          <w:rFonts w:cstheme="minorHAnsi"/>
          <w:b/>
          <w:bCs/>
          <w:highlight w:val="green"/>
        </w:rPr>
        <w:t>Näyttökuva</w:t>
      </w:r>
      <w:proofErr w:type="spellEnd"/>
      <w:r w:rsidR="00504DC6" w:rsidRPr="00504DC6">
        <w:rPr>
          <w:rFonts w:cstheme="minorHAnsi"/>
          <w:b/>
          <w:bCs/>
          <w:highlight w:val="green"/>
        </w:rPr>
        <w:t xml:space="preserve"> 2026-05-29 122145.png</w:t>
      </w:r>
      <w:r w:rsidR="00504DC6">
        <w:rPr>
          <w:rFonts w:cstheme="minorHAnsi"/>
          <w:highlight w:val="green"/>
        </w:rPr>
        <w:t>)</w:t>
      </w:r>
      <w:r w:rsidR="00504DC6" w:rsidRPr="00504DC6">
        <w:rPr>
          <w:rFonts w:cstheme="minorHAnsi"/>
          <w:highlight w:val="green"/>
        </w:rPr>
        <w:t xml:space="preserve"> to use for 2.4.2 (qPCR software), if the video of the computer screen doesn't work properly</w:t>
      </w:r>
      <w:r w:rsidR="00504DC6" w:rsidRPr="00504DC6">
        <w:rPr>
          <w:rFonts w:cstheme="minorHAnsi"/>
        </w:rPr>
        <w:t xml:space="preserve">. </w:t>
      </w:r>
    </w:p>
    <w:p w14:paraId="7EEF6F30" w14:textId="77777777" w:rsidR="00A558C5" w:rsidRPr="00A558C5" w:rsidRDefault="00A558C5" w:rsidP="00DC2504">
      <w:pPr>
        <w:rPr>
          <w:rFonts w:cstheme="minorHAnsi"/>
          <w:color w:val="0000FF"/>
          <w:lang w:val="en-IN"/>
        </w:rPr>
      </w:pPr>
    </w:p>
    <w:p w14:paraId="75DFC648" w14:textId="4EA408B8" w:rsidR="00CE10F2" w:rsidRDefault="00264B0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Virus Aerosolization and Filter</w:t>
      </w:r>
      <w:r w:rsidR="00DB7058">
        <w:rPr>
          <w:rFonts w:cstheme="minorHAnsi"/>
          <w:b/>
          <w:bCs/>
        </w:rPr>
        <w:t xml:space="preserve"> or Pre-</w:t>
      </w:r>
      <w:r w:rsidR="00504DC6">
        <w:rPr>
          <w:rFonts w:cstheme="minorHAnsi"/>
          <w:b/>
          <w:bCs/>
        </w:rPr>
        <w:t xml:space="preserve">Filter </w:t>
      </w:r>
      <w:r>
        <w:rPr>
          <w:rFonts w:cstheme="minorHAnsi"/>
          <w:b/>
          <w:bCs/>
        </w:rPr>
        <w:t>Testing</w:t>
      </w:r>
    </w:p>
    <w:p w14:paraId="314C5FBA" w14:textId="3AD60D4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B54D7">
        <w:rPr>
          <w:rFonts w:cstheme="minorHAnsi"/>
        </w:rPr>
        <w:t xml:space="preserve">Svetlana </w:t>
      </w:r>
      <w:proofErr w:type="spellStart"/>
      <w:r w:rsidR="007B54D7">
        <w:rPr>
          <w:rFonts w:cstheme="minorHAnsi"/>
        </w:rPr>
        <w:t>Sofieva</w:t>
      </w:r>
      <w:proofErr w:type="spellEnd"/>
      <w:r w:rsidR="007B54D7">
        <w:rPr>
          <w:rFonts w:cstheme="minorHAnsi"/>
        </w:rPr>
        <w:t>-Rios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5E688A8" w:rsidR="00125924" w:rsidRPr="00613BEA" w:rsidRDefault="00504DC6" w:rsidP="00414FD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D</w:t>
      </w:r>
      <w:r w:rsidR="00625F8F" w:rsidRPr="004E62F1">
        <w:rPr>
          <w:color w:val="7030A0"/>
          <w:lang w:val="en-IN"/>
        </w:rPr>
        <w:t>ilute the p</w:t>
      </w:r>
      <w:r w:rsidR="00B45BDB" w:rsidRPr="004E62F1">
        <w:rPr>
          <w:color w:val="7030A0"/>
          <w:lang w:val="en-IN"/>
        </w:rPr>
        <w:t>urifi</w:t>
      </w:r>
      <w:r w:rsidR="00625F8F" w:rsidRPr="004E62F1">
        <w:rPr>
          <w:color w:val="7030A0"/>
          <w:lang w:val="en-IN"/>
        </w:rPr>
        <w:t xml:space="preserve">ed and concentrated </w:t>
      </w:r>
      <w:r w:rsidR="00361345" w:rsidRPr="004E62F1">
        <w:rPr>
          <w:color w:val="7030A0"/>
          <w:lang w:val="en-IN"/>
        </w:rPr>
        <w:t>Phi6</w:t>
      </w:r>
      <w:r w:rsidR="00B45BDB" w:rsidRPr="004E62F1">
        <w:rPr>
          <w:i/>
          <w:iCs/>
          <w:color w:val="EE0000"/>
          <w:lang w:val="en-IN"/>
        </w:rPr>
        <w:t xml:space="preserve"> </w:t>
      </w:r>
      <w:r w:rsidR="00B45BDB" w:rsidRPr="004E62F1">
        <w:rPr>
          <w:color w:val="7030A0"/>
          <w:lang w:val="en-IN"/>
        </w:rPr>
        <w:t>bacteriophage suspension</w:t>
      </w:r>
      <w:r w:rsidR="001E1722" w:rsidRPr="004E62F1">
        <w:rPr>
          <w:color w:val="7030A0"/>
          <w:lang w:val="en-IN"/>
        </w:rPr>
        <w:t xml:space="preserve"> </w:t>
      </w:r>
      <w:r w:rsidR="003E7710">
        <w:rPr>
          <w:color w:val="7030A0"/>
          <w:lang w:val="en-IN"/>
        </w:rPr>
        <w:t xml:space="preserve">as demonstrated previously </w:t>
      </w:r>
      <w:r w:rsidR="00AF333D" w:rsidRPr="004E62F1">
        <w:rPr>
          <w:color w:val="7030A0"/>
          <w:lang w:val="en-IN"/>
        </w:rPr>
        <w:t xml:space="preserve">to </w:t>
      </w:r>
      <w:r w:rsidR="003E7710">
        <w:rPr>
          <w:color w:val="7030A0"/>
          <w:lang w:val="en-IN"/>
        </w:rPr>
        <w:t xml:space="preserve">obtain a viral concentration </w:t>
      </w:r>
      <w:r w:rsidR="0054385E">
        <w:rPr>
          <w:color w:val="7030A0"/>
          <w:lang w:val="en-IN"/>
        </w:rPr>
        <w:t>in the range of</w:t>
      </w:r>
      <w:r w:rsidR="003E7710">
        <w:rPr>
          <w:color w:val="7030A0"/>
          <w:lang w:val="en-IN"/>
        </w:rPr>
        <w:t xml:space="preserve"> </w:t>
      </w:r>
      <w:r w:rsidR="003E7710" w:rsidRPr="003E7710">
        <w:rPr>
          <w:color w:val="7030A0"/>
          <w:lang w:val="en-IN"/>
        </w:rPr>
        <w:t>2.5 × 10¹⁰</w:t>
      </w:r>
      <w:r>
        <w:rPr>
          <w:color w:val="7030A0"/>
          <w:lang w:val="en-IN"/>
        </w:rPr>
        <w:t xml:space="preserve"> to</w:t>
      </w:r>
      <w:r w:rsidR="003E7710" w:rsidRPr="003E7710">
        <w:rPr>
          <w:color w:val="7030A0"/>
          <w:lang w:val="en-IN"/>
        </w:rPr>
        <w:t xml:space="preserve"> 4.08 × 10¹¹</w:t>
      </w:r>
      <w:r w:rsidR="003E7710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plaque-forming</w:t>
      </w:r>
      <w:r w:rsidR="003E7710">
        <w:rPr>
          <w:color w:val="7030A0"/>
          <w:lang w:val="en-IN"/>
        </w:rPr>
        <w:t xml:space="preserve"> units per </w:t>
      </w:r>
      <w:proofErr w:type="spellStart"/>
      <w:r w:rsidR="003E7710">
        <w:rPr>
          <w:color w:val="7030A0"/>
          <w:lang w:val="en-IN"/>
        </w:rPr>
        <w:t>milliliter</w:t>
      </w:r>
      <w:proofErr w:type="spellEnd"/>
      <w:r w:rsidR="00613BEA" w:rsidRPr="00613BEA">
        <w:rPr>
          <w:color w:val="7030A0"/>
          <w:lang w:val="en-IN"/>
        </w:rPr>
        <w:t xml:space="preserve"> </w:t>
      </w:r>
      <w:r w:rsidR="00613BEA" w:rsidRPr="00613BEA">
        <w:rPr>
          <w:b/>
          <w:bCs/>
          <w:color w:val="7030A0"/>
          <w:lang w:val="en-IN"/>
        </w:rPr>
        <w:t>[1]</w:t>
      </w:r>
      <w:r w:rsidR="00613BEA" w:rsidRPr="00613BEA">
        <w:rPr>
          <w:color w:val="7030A0"/>
          <w:lang w:val="en-IN"/>
        </w:rPr>
        <w:t xml:space="preserve">. </w:t>
      </w:r>
      <w:r w:rsidR="008E5945">
        <w:rPr>
          <w:color w:val="7030A0"/>
          <w:lang w:val="en-IN"/>
        </w:rPr>
        <w:t>Next, a</w:t>
      </w:r>
      <w:r w:rsidR="004D5794" w:rsidRPr="00E961EE">
        <w:rPr>
          <w:color w:val="7030A0"/>
          <w:lang w:val="en-IN"/>
        </w:rPr>
        <w:t xml:space="preserve">ssemble the experimental aerosol chamber using a cylindrical glass body with a matching lid </w:t>
      </w:r>
      <w:r w:rsidR="004D5794"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2</w:t>
      </w:r>
      <w:r w:rsidR="004D5794" w:rsidRPr="00E961EE">
        <w:rPr>
          <w:b/>
          <w:bCs/>
          <w:color w:val="7030A0"/>
          <w:lang w:val="en-IN"/>
        </w:rPr>
        <w:t>]</w:t>
      </w:r>
      <w:r w:rsidR="004D5794" w:rsidRPr="00E961EE">
        <w:rPr>
          <w:color w:val="7030A0"/>
          <w:lang w:val="en-IN"/>
        </w:rPr>
        <w:t xml:space="preserve">. Insert the internal metal scaffold into the chamber </w:t>
      </w:r>
      <w:r w:rsidR="004D5794"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3</w:t>
      </w:r>
      <w:r w:rsidR="004D5794" w:rsidRPr="00E961EE">
        <w:rPr>
          <w:b/>
          <w:bCs/>
          <w:color w:val="7030A0"/>
          <w:lang w:val="en-IN"/>
        </w:rPr>
        <w:t>]</w:t>
      </w:r>
      <w:r w:rsidR="004D5794" w:rsidRPr="00E961EE">
        <w:rPr>
          <w:color w:val="7030A0"/>
          <w:lang w:val="en-IN"/>
        </w:rPr>
        <w:t xml:space="preserve"> and secure insulating gaskets to ensure an airtight seal</w:t>
      </w:r>
      <w:r w:rsidR="00C429B2">
        <w:rPr>
          <w:color w:val="7030A0"/>
          <w:lang w:val="en-IN"/>
        </w:rPr>
        <w:t xml:space="preserve"> </w:t>
      </w:r>
      <w:r w:rsidR="004D5794" w:rsidRPr="00E961EE">
        <w:rPr>
          <w:b/>
          <w:bCs/>
          <w:color w:val="7030A0"/>
          <w:lang w:val="en-IN"/>
        </w:rPr>
        <w:t>[</w:t>
      </w:r>
      <w:r w:rsidR="008E5945">
        <w:rPr>
          <w:b/>
          <w:bCs/>
          <w:color w:val="7030A0"/>
          <w:lang w:val="en-IN"/>
        </w:rPr>
        <w:t>4</w:t>
      </w:r>
      <w:r w:rsidR="004D5794" w:rsidRPr="00E961EE">
        <w:rPr>
          <w:b/>
          <w:bCs/>
          <w:color w:val="7030A0"/>
          <w:lang w:val="en-IN"/>
        </w:rPr>
        <w:t>]</w:t>
      </w:r>
      <w:r w:rsidR="004D5794" w:rsidRPr="00E961EE">
        <w:rPr>
          <w:color w:val="7030A0"/>
          <w:lang w:val="en-IN"/>
        </w:rPr>
        <w:t>.</w:t>
      </w:r>
      <w:r w:rsidR="00A11E84" w:rsidRPr="00613BEA">
        <w:rPr>
          <w:color w:val="7030A0"/>
          <w:lang w:val="en-IN"/>
        </w:rPr>
        <w:t xml:space="preserve"> </w:t>
      </w:r>
    </w:p>
    <w:p w14:paraId="39216FB7" w14:textId="73960466" w:rsidR="003E7710" w:rsidRDefault="00473C27" w:rsidP="00E710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7710">
        <w:rPr>
          <w:rFonts w:cstheme="minorHAnsi"/>
        </w:rPr>
        <w:t>WIDE:</w:t>
      </w:r>
      <w:r w:rsidR="003E7710">
        <w:rPr>
          <w:rFonts w:cstheme="minorHAnsi"/>
        </w:rPr>
        <w:t xml:space="preserve"> </w:t>
      </w:r>
      <w:r w:rsidR="0051603F" w:rsidRPr="003E7710">
        <w:rPr>
          <w:rFonts w:cstheme="minorHAnsi"/>
        </w:rPr>
        <w:t xml:space="preserve">Talent </w:t>
      </w:r>
      <w:r w:rsidR="00B306C2" w:rsidRPr="003E7710">
        <w:rPr>
          <w:rFonts w:cstheme="minorHAnsi"/>
        </w:rPr>
        <w:t xml:space="preserve">diluting the </w:t>
      </w:r>
      <w:r w:rsidR="00C070A8" w:rsidRPr="003E7710">
        <w:rPr>
          <w:rFonts w:cstheme="minorHAnsi"/>
        </w:rPr>
        <w:t>concentrated bacteriophage suspension</w:t>
      </w:r>
      <w:r w:rsidR="003E7710">
        <w:rPr>
          <w:rFonts w:cstheme="minorHAnsi"/>
        </w:rPr>
        <w:t>.</w:t>
      </w:r>
    </w:p>
    <w:p w14:paraId="7605F9E4" w14:textId="38A657C9" w:rsidR="00C34F4C" w:rsidRPr="003E7710" w:rsidRDefault="00B306C2" w:rsidP="00E710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E7710">
        <w:rPr>
          <w:rFonts w:cstheme="minorHAnsi"/>
        </w:rPr>
        <w:t xml:space="preserve">Talent </w:t>
      </w:r>
      <w:r w:rsidR="0051603F" w:rsidRPr="003E7710">
        <w:rPr>
          <w:rFonts w:cstheme="minorHAnsi"/>
        </w:rPr>
        <w:t xml:space="preserve">placing the cylindrical glass body and </w:t>
      </w:r>
      <w:r w:rsidR="003E7710">
        <w:rPr>
          <w:rFonts w:cstheme="minorHAnsi"/>
        </w:rPr>
        <w:t xml:space="preserve">the matching </w:t>
      </w:r>
      <w:r w:rsidR="0051603F" w:rsidRPr="003E7710">
        <w:rPr>
          <w:rFonts w:cstheme="minorHAnsi"/>
        </w:rPr>
        <w:t>lid.</w:t>
      </w:r>
    </w:p>
    <w:p w14:paraId="31A77395" w14:textId="77777777" w:rsidR="00A527A2" w:rsidRPr="00A527A2" w:rsidRDefault="00A527A2" w:rsidP="00A527A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527A2">
        <w:rPr>
          <w:rFonts w:cstheme="minorHAnsi"/>
        </w:rPr>
        <w:t>Talent inserting the internal metal scaffold into the chamber.</w:t>
      </w:r>
    </w:p>
    <w:p w14:paraId="0EA18581" w14:textId="6217F1F7" w:rsidR="00A946FC" w:rsidRPr="00A946FC" w:rsidRDefault="00A527A2" w:rsidP="00A946FC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527A2">
        <w:rPr>
          <w:rFonts w:cstheme="minorHAnsi"/>
        </w:rPr>
        <w:t xml:space="preserve">Talent </w:t>
      </w:r>
      <w:proofErr w:type="gramStart"/>
      <w:r w:rsidR="003A5B31" w:rsidRPr="00A527A2">
        <w:rPr>
          <w:rFonts w:cstheme="minorHAnsi"/>
        </w:rPr>
        <w:t>positioning</w:t>
      </w:r>
      <w:proofErr w:type="gramEnd"/>
      <w:r w:rsidRPr="00A527A2">
        <w:rPr>
          <w:rFonts w:cstheme="minorHAnsi"/>
        </w:rPr>
        <w:t xml:space="preserve"> insulating gaskets and sealing the chamber.</w:t>
      </w:r>
    </w:p>
    <w:p w14:paraId="422FEF77" w14:textId="27857281" w:rsidR="001E4EF8" w:rsidRPr="00133633" w:rsidRDefault="004D29B4" w:rsidP="00E14E1F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Use a nebulizer in combination with an air pump to generate a stable and reproducible input of viral aerosols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</w:t>
      </w:r>
      <w:r w:rsidR="00F70393" w:rsidRPr="00E961EE">
        <w:rPr>
          <w:lang w:val="en-IN"/>
        </w:rPr>
        <w:t xml:space="preserve">Titrate the virus solution used in the nebulizer before and after each experiment to monitor stability </w:t>
      </w:r>
      <w:r w:rsidR="00F70393" w:rsidRPr="00E961EE">
        <w:rPr>
          <w:b/>
          <w:bCs/>
          <w:lang w:val="en-IN"/>
        </w:rPr>
        <w:t>[</w:t>
      </w:r>
      <w:r w:rsidR="00133633" w:rsidRPr="00133633">
        <w:rPr>
          <w:b/>
          <w:bCs/>
          <w:lang w:val="en-IN"/>
        </w:rPr>
        <w:t>2</w:t>
      </w:r>
      <w:r w:rsidR="00F70393" w:rsidRPr="00E961EE">
        <w:rPr>
          <w:b/>
          <w:bCs/>
          <w:lang w:val="en-IN"/>
        </w:rPr>
        <w:t>]</w:t>
      </w:r>
      <w:r w:rsidR="00F70393" w:rsidRPr="00E961EE">
        <w:rPr>
          <w:lang w:val="en-IN"/>
        </w:rPr>
        <w:t>.</w:t>
      </w:r>
      <w:r w:rsidR="00133633" w:rsidRPr="00133633">
        <w:rPr>
          <w:lang w:val="en-IN"/>
        </w:rPr>
        <w:t xml:space="preserve"> </w:t>
      </w:r>
      <w:r w:rsidRPr="00E961EE">
        <w:rPr>
          <w:lang w:val="en-IN"/>
        </w:rPr>
        <w:t xml:space="preserve">Set the aerosol flow rate to </w:t>
      </w:r>
      <w:r w:rsidR="00C111D4" w:rsidRPr="00133633">
        <w:rPr>
          <w:lang w:val="en-IN"/>
        </w:rPr>
        <w:t>eight</w:t>
      </w:r>
      <w:r w:rsidRPr="00E961EE">
        <w:rPr>
          <w:lang w:val="en-IN"/>
        </w:rPr>
        <w:t xml:space="preserve"> </w:t>
      </w:r>
      <w:proofErr w:type="spellStart"/>
      <w:r w:rsidRPr="00E961EE">
        <w:rPr>
          <w:lang w:val="en-IN"/>
        </w:rPr>
        <w:t>liters</w:t>
      </w:r>
      <w:proofErr w:type="spellEnd"/>
      <w:r w:rsidRPr="00E961EE">
        <w:rPr>
          <w:lang w:val="en-IN"/>
        </w:rPr>
        <w:t xml:space="preserve"> per minute within the chamber </w:t>
      </w:r>
      <w:r w:rsidRPr="00E961EE">
        <w:rPr>
          <w:b/>
          <w:bCs/>
          <w:lang w:val="en-IN"/>
        </w:rPr>
        <w:t>[</w:t>
      </w:r>
      <w:r w:rsidR="00133633">
        <w:rPr>
          <w:b/>
          <w:bCs/>
          <w:lang w:val="en-IN"/>
        </w:rPr>
        <w:t>3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>.</w:t>
      </w:r>
    </w:p>
    <w:p w14:paraId="2BC9EB83" w14:textId="383F0D08" w:rsidR="001E4EF8" w:rsidRPr="00133633" w:rsidRDefault="004D29B4" w:rsidP="001E4EF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4EF8">
        <w:rPr>
          <w:lang w:val="en-IN"/>
        </w:rPr>
        <w:t xml:space="preserve">Talent connecting the nebulizer </w:t>
      </w:r>
      <w:r w:rsidR="0085223D">
        <w:rPr>
          <w:lang w:val="en-IN"/>
        </w:rPr>
        <w:t xml:space="preserve">and the air pump </w:t>
      </w:r>
      <w:r w:rsidRPr="001E4EF8">
        <w:rPr>
          <w:lang w:val="en-IN"/>
        </w:rPr>
        <w:t xml:space="preserve">to the </w:t>
      </w:r>
      <w:r w:rsidR="0085223D">
        <w:rPr>
          <w:lang w:val="en-IN"/>
        </w:rPr>
        <w:t>chamber</w:t>
      </w:r>
      <w:r w:rsidRPr="001E4EF8">
        <w:rPr>
          <w:lang w:val="en-IN"/>
        </w:rPr>
        <w:t>.</w:t>
      </w:r>
    </w:p>
    <w:p w14:paraId="12E76E8F" w14:textId="5411FC77" w:rsidR="00133633" w:rsidRPr="00133633" w:rsidRDefault="00133633" w:rsidP="0013363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210724">
        <w:rPr>
          <w:lang w:val="en-IN"/>
        </w:rPr>
        <w:t xml:space="preserve">Talent collecting </w:t>
      </w:r>
      <w:r w:rsidR="00855A66">
        <w:rPr>
          <w:lang w:val="en-IN"/>
        </w:rPr>
        <w:t xml:space="preserve">the </w:t>
      </w:r>
      <w:r w:rsidRPr="00210724">
        <w:rPr>
          <w:lang w:val="en-IN"/>
        </w:rPr>
        <w:t xml:space="preserve">virus samples </w:t>
      </w:r>
      <w:r w:rsidR="00855A66">
        <w:rPr>
          <w:lang w:val="en-IN"/>
        </w:rPr>
        <w:t xml:space="preserve">for analysis </w:t>
      </w:r>
      <w:r w:rsidR="00AE4700">
        <w:rPr>
          <w:lang w:val="en-IN"/>
        </w:rPr>
        <w:t>before</w:t>
      </w:r>
      <w:r w:rsidR="00124C01">
        <w:rPr>
          <w:lang w:val="en-IN"/>
        </w:rPr>
        <w:t xml:space="preserve"> and after</w:t>
      </w:r>
      <w:r w:rsidR="00AE4700">
        <w:rPr>
          <w:lang w:val="en-IN"/>
        </w:rPr>
        <w:t xml:space="preserve"> </w:t>
      </w:r>
      <w:r w:rsidR="00BC2643">
        <w:rPr>
          <w:lang w:val="en-IN"/>
        </w:rPr>
        <w:t>nebulization</w:t>
      </w:r>
      <w:r w:rsidR="00AE4700">
        <w:rPr>
          <w:lang w:val="en-IN"/>
        </w:rPr>
        <w:t xml:space="preserve"> </w:t>
      </w:r>
      <w:r w:rsidR="004D6A75">
        <w:rPr>
          <w:lang w:val="en-IN"/>
        </w:rPr>
        <w:t>through</w:t>
      </w:r>
      <w:r w:rsidRPr="00210724">
        <w:rPr>
          <w:lang w:val="en-IN"/>
        </w:rPr>
        <w:t xml:space="preserve"> the</w:t>
      </w:r>
      <w:r w:rsidR="004D6A75">
        <w:rPr>
          <w:lang w:val="en-IN"/>
        </w:rPr>
        <w:t xml:space="preserve"> </w:t>
      </w:r>
      <w:r w:rsidR="00BC2643">
        <w:rPr>
          <w:lang w:val="en-IN"/>
        </w:rPr>
        <w:t>chamber</w:t>
      </w:r>
      <w:r w:rsidRPr="00210724">
        <w:rPr>
          <w:lang w:val="en-IN"/>
        </w:rPr>
        <w:t>.</w:t>
      </w:r>
    </w:p>
    <w:p w14:paraId="7A82CB49" w14:textId="62696AB4" w:rsidR="004D29B4" w:rsidRPr="001E4EF8" w:rsidRDefault="004D29B4" w:rsidP="001E4EF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4EF8">
        <w:rPr>
          <w:lang w:val="en-IN"/>
        </w:rPr>
        <w:t>Close-up of the setup showing the flow rate</w:t>
      </w:r>
      <w:r w:rsidR="00486453">
        <w:rPr>
          <w:lang w:val="en-IN"/>
        </w:rPr>
        <w:t xml:space="preserve"> of </w:t>
      </w:r>
      <w:r w:rsidRPr="001E4EF8">
        <w:rPr>
          <w:lang w:val="en-IN"/>
        </w:rPr>
        <w:t xml:space="preserve">8 </w:t>
      </w:r>
      <w:proofErr w:type="spellStart"/>
      <w:r w:rsidRPr="001E4EF8">
        <w:rPr>
          <w:lang w:val="en-IN"/>
        </w:rPr>
        <w:t>liters</w:t>
      </w:r>
      <w:proofErr w:type="spellEnd"/>
      <w:r w:rsidRPr="001E4EF8">
        <w:rPr>
          <w:lang w:val="en-IN"/>
        </w:rPr>
        <w:t xml:space="preserve"> per minute.</w:t>
      </w:r>
    </w:p>
    <w:p w14:paraId="42140A64" w14:textId="70219E29" w:rsidR="00010EF4" w:rsidRPr="00010EF4" w:rsidRDefault="000B0907" w:rsidP="00010EF4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</w:t>
      </w:r>
      <w:r w:rsidRPr="000B0907">
        <w:rPr>
          <w:lang w:val="en-IN"/>
        </w:rPr>
        <w:t>o reduce humidity during prolonged measurement</w:t>
      </w:r>
      <w:r>
        <w:rPr>
          <w:lang w:val="en-IN"/>
        </w:rPr>
        <w:t>s, d</w:t>
      </w:r>
      <w:r w:rsidR="00A83970" w:rsidRPr="00E961EE">
        <w:rPr>
          <w:lang w:val="en-IN"/>
        </w:rPr>
        <w:t xml:space="preserve">irect approximately three-quarters of the aerosol flow to the exhaust through a </w:t>
      </w:r>
      <w:r w:rsidR="00EB7201" w:rsidRPr="00EB7201">
        <w:rPr>
          <w:lang w:val="en-IN"/>
        </w:rPr>
        <w:t>High-Efficiency Particulate Air</w:t>
      </w:r>
      <w:r w:rsidR="00EB7201">
        <w:rPr>
          <w:lang w:val="en-IN"/>
        </w:rPr>
        <w:t>, or</w:t>
      </w:r>
      <w:r w:rsidR="00EB7201" w:rsidRPr="00EB7201">
        <w:rPr>
          <w:lang w:val="en-IN"/>
        </w:rPr>
        <w:t xml:space="preserve"> </w:t>
      </w:r>
      <w:r w:rsidR="00A83970" w:rsidRPr="00E961EE">
        <w:rPr>
          <w:lang w:val="en-IN"/>
        </w:rPr>
        <w:t xml:space="preserve">HEPA </w:t>
      </w:r>
      <w:r w:rsidR="00573E47" w:rsidRPr="00573E47">
        <w:rPr>
          <w:i/>
          <w:iCs/>
          <w:color w:val="EE0000"/>
          <w:lang w:val="en-IN"/>
        </w:rPr>
        <w:t>(HEP-uh)</w:t>
      </w:r>
      <w:r w:rsidR="00573E47">
        <w:rPr>
          <w:lang w:val="en-IN"/>
        </w:rPr>
        <w:t xml:space="preserve"> </w:t>
      </w:r>
      <w:r w:rsidR="00573E47" w:rsidRPr="00573E47">
        <w:rPr>
          <w:lang w:val="en-IN"/>
        </w:rPr>
        <w:t>filter</w:t>
      </w:r>
      <w:r w:rsidR="00A83970" w:rsidRPr="00E961EE">
        <w:rPr>
          <w:lang w:val="en-IN"/>
        </w:rPr>
        <w:t xml:space="preserve"> </w:t>
      </w:r>
      <w:r w:rsidR="00A83970" w:rsidRPr="00E961EE">
        <w:rPr>
          <w:b/>
          <w:bCs/>
          <w:lang w:val="en-IN"/>
        </w:rPr>
        <w:t>[1]</w:t>
      </w:r>
      <w:r w:rsidR="00A83970" w:rsidRPr="00E961EE">
        <w:rPr>
          <w:lang w:val="en-IN"/>
        </w:rPr>
        <w:t xml:space="preserve">. Allow the remaining one-quarter of the flow, corresponding to </w:t>
      </w:r>
      <w:r w:rsidR="00C111D4">
        <w:rPr>
          <w:lang w:val="en-IN"/>
        </w:rPr>
        <w:t>two</w:t>
      </w:r>
      <w:r w:rsidR="00A83970" w:rsidRPr="00E961EE">
        <w:rPr>
          <w:lang w:val="en-IN"/>
        </w:rPr>
        <w:t xml:space="preserve"> </w:t>
      </w:r>
      <w:proofErr w:type="spellStart"/>
      <w:r w:rsidR="00A83970" w:rsidRPr="00E961EE">
        <w:rPr>
          <w:lang w:val="en-IN"/>
        </w:rPr>
        <w:t>liters</w:t>
      </w:r>
      <w:proofErr w:type="spellEnd"/>
      <w:r w:rsidR="00A83970" w:rsidRPr="00E961EE">
        <w:rPr>
          <w:lang w:val="en-IN"/>
        </w:rPr>
        <w:t xml:space="preserve"> per minute, to enter the chamber </w:t>
      </w:r>
      <w:r w:rsidR="00A83970" w:rsidRPr="00E961EE">
        <w:rPr>
          <w:b/>
          <w:bCs/>
          <w:lang w:val="en-IN"/>
        </w:rPr>
        <w:t>[2]</w:t>
      </w:r>
      <w:r w:rsidR="00A83970" w:rsidRPr="00E961EE">
        <w:rPr>
          <w:lang w:val="en-IN"/>
        </w:rPr>
        <w:t xml:space="preserve">. </w:t>
      </w:r>
      <w:r w:rsidR="00101EB3">
        <w:rPr>
          <w:lang w:val="en-IN"/>
        </w:rPr>
        <w:t xml:space="preserve">Use a metal funnel </w:t>
      </w:r>
      <w:r w:rsidR="0053623E">
        <w:rPr>
          <w:lang w:val="en-IN"/>
        </w:rPr>
        <w:t>to</w:t>
      </w:r>
      <w:r w:rsidR="004C1D85">
        <w:rPr>
          <w:lang w:val="en-IN"/>
        </w:rPr>
        <w:t xml:space="preserve"> direct </w:t>
      </w:r>
      <w:r w:rsidR="000E34E3">
        <w:rPr>
          <w:lang w:val="en-IN"/>
        </w:rPr>
        <w:t>the aerosol</w:t>
      </w:r>
      <w:r w:rsidR="004C1D85">
        <w:rPr>
          <w:lang w:val="en-IN"/>
        </w:rPr>
        <w:t xml:space="preserve"> flow </w:t>
      </w:r>
      <w:r w:rsidR="004C1D85" w:rsidRPr="00E961EE">
        <w:rPr>
          <w:lang w:val="en-IN"/>
        </w:rPr>
        <w:t>toward the filter or pre-filter surface</w:t>
      </w:r>
      <w:r w:rsidR="002C0678">
        <w:rPr>
          <w:lang w:val="en-IN"/>
        </w:rPr>
        <w:t xml:space="preserve"> within the chamber</w:t>
      </w:r>
      <w:r w:rsidR="00A83970" w:rsidRPr="00E961EE">
        <w:rPr>
          <w:lang w:val="en-IN"/>
        </w:rPr>
        <w:t xml:space="preserve"> </w:t>
      </w:r>
      <w:r w:rsidR="00A83970" w:rsidRPr="00E961EE">
        <w:rPr>
          <w:b/>
          <w:bCs/>
          <w:lang w:val="en-IN"/>
        </w:rPr>
        <w:t>[3]</w:t>
      </w:r>
      <w:r w:rsidR="00A83970" w:rsidRPr="00E961EE">
        <w:rPr>
          <w:lang w:val="en-IN"/>
        </w:rPr>
        <w:t>.</w:t>
      </w:r>
      <w:r w:rsidR="00CC59C0">
        <w:rPr>
          <w:lang w:val="en-IN"/>
        </w:rPr>
        <w:t xml:space="preserve"> </w:t>
      </w:r>
    </w:p>
    <w:p w14:paraId="31B8B49D" w14:textId="77777777" w:rsidR="000E34E3" w:rsidRDefault="00010EF4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10EF4">
        <w:rPr>
          <w:rFonts w:cstheme="minorHAnsi"/>
        </w:rPr>
        <w:t>Talent adjusting tubing to route airflow toward the HEPA filter.</w:t>
      </w:r>
    </w:p>
    <w:p w14:paraId="0F613DBC" w14:textId="77777777" w:rsidR="000E34E3" w:rsidRPr="000E34E3" w:rsidRDefault="00A83970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E34E3">
        <w:rPr>
          <w:lang w:val="en-IN"/>
        </w:rPr>
        <w:lastRenderedPageBreak/>
        <w:t>Close-up of airflow entering the chamber at reduced rate.</w:t>
      </w:r>
    </w:p>
    <w:p w14:paraId="49254E43" w14:textId="3366F211" w:rsidR="00A83970" w:rsidRPr="000E34E3" w:rsidRDefault="00A83970" w:rsidP="000E34E3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E34E3">
        <w:rPr>
          <w:lang w:val="en-IN"/>
        </w:rPr>
        <w:t>Talent positioning a metal funnel to direct aerosol flow onto the filter surface.</w:t>
      </w:r>
    </w:p>
    <w:p w14:paraId="54B0D4E5" w14:textId="136E5E08" w:rsidR="00CE10F2" w:rsidRPr="00B07A3B" w:rsidRDefault="00F64D3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64D3F">
        <w:rPr>
          <w:color w:val="7030A0"/>
          <w:lang w:val="en-IN"/>
        </w:rPr>
        <w:t xml:space="preserve">Dehumidify the outgoing airflow using a desiccator </w:t>
      </w:r>
      <w:r w:rsidR="00522F08" w:rsidRPr="00522F08">
        <w:rPr>
          <w:color w:val="7030A0"/>
          <w:lang w:val="en-IN"/>
        </w:rPr>
        <w:t xml:space="preserve">to protect the HEPA filter and flow meter from excessive moisture </w:t>
      </w:r>
      <w:r w:rsidR="00CC59C0" w:rsidRPr="00E961EE">
        <w:rPr>
          <w:b/>
          <w:bCs/>
          <w:color w:val="7030A0"/>
          <w:lang w:val="en-IN"/>
        </w:rPr>
        <w:t>[</w:t>
      </w:r>
      <w:r w:rsidR="00CC59C0">
        <w:rPr>
          <w:b/>
          <w:bCs/>
          <w:color w:val="7030A0"/>
          <w:lang w:val="en-IN"/>
        </w:rPr>
        <w:t>1</w:t>
      </w:r>
      <w:r w:rsidR="00CC59C0" w:rsidRPr="00E961EE">
        <w:rPr>
          <w:b/>
          <w:bCs/>
          <w:color w:val="7030A0"/>
          <w:lang w:val="en-IN"/>
        </w:rPr>
        <w:t>]</w:t>
      </w:r>
      <w:r w:rsidR="00CC59C0" w:rsidRPr="00E961EE">
        <w:rPr>
          <w:color w:val="7030A0"/>
          <w:lang w:val="en-IN"/>
        </w:rPr>
        <w:t>. Us</w:t>
      </w:r>
      <w:r w:rsidR="00517AC9">
        <w:rPr>
          <w:color w:val="7030A0"/>
          <w:lang w:val="en-IN"/>
        </w:rPr>
        <w:t>ing the</w:t>
      </w:r>
      <w:r w:rsidR="00CC59C0" w:rsidRPr="00E961EE">
        <w:rPr>
          <w:color w:val="7030A0"/>
          <w:lang w:val="en-IN"/>
        </w:rPr>
        <w:t xml:space="preserve"> external pump</w:t>
      </w:r>
      <w:r w:rsidR="00517AC9">
        <w:rPr>
          <w:color w:val="7030A0"/>
          <w:lang w:val="en-IN"/>
        </w:rPr>
        <w:t xml:space="preserve">, </w:t>
      </w:r>
      <w:r w:rsidR="00F30B58" w:rsidRPr="00E961EE">
        <w:rPr>
          <w:color w:val="7030A0"/>
          <w:lang w:val="en-IN"/>
        </w:rPr>
        <w:t xml:space="preserve">create negative pressure within the system </w:t>
      </w:r>
      <w:r w:rsidR="00250700">
        <w:rPr>
          <w:color w:val="7030A0"/>
          <w:lang w:val="en-IN"/>
        </w:rPr>
        <w:t>and</w:t>
      </w:r>
      <w:r w:rsidR="00F30B58">
        <w:rPr>
          <w:color w:val="7030A0"/>
          <w:lang w:val="en-IN"/>
        </w:rPr>
        <w:t xml:space="preserve"> </w:t>
      </w:r>
      <w:r w:rsidR="005A6729">
        <w:rPr>
          <w:color w:val="7030A0"/>
          <w:lang w:val="en-IN"/>
        </w:rPr>
        <w:t xml:space="preserve">further </w:t>
      </w:r>
      <w:r w:rsidR="00CC59C0" w:rsidRPr="00E961EE">
        <w:rPr>
          <w:color w:val="7030A0"/>
          <w:lang w:val="en-IN"/>
        </w:rPr>
        <w:t xml:space="preserve">support airflow </w:t>
      </w:r>
      <w:r w:rsidR="00250700">
        <w:rPr>
          <w:color w:val="7030A0"/>
          <w:lang w:val="en-IN"/>
        </w:rPr>
        <w:t>to</w:t>
      </w:r>
      <w:r w:rsidR="005A6729">
        <w:rPr>
          <w:color w:val="7030A0"/>
          <w:lang w:val="en-IN"/>
        </w:rPr>
        <w:t xml:space="preserve"> ensure </w:t>
      </w:r>
      <w:r w:rsidR="00F30B58">
        <w:rPr>
          <w:color w:val="7030A0"/>
          <w:lang w:val="en-IN"/>
        </w:rPr>
        <w:t xml:space="preserve">efficient exhaust through the outlet port </w:t>
      </w:r>
      <w:r w:rsidR="00CC59C0" w:rsidRPr="00E961EE">
        <w:rPr>
          <w:b/>
          <w:bCs/>
          <w:color w:val="7030A0"/>
          <w:lang w:val="en-IN"/>
        </w:rPr>
        <w:t>[</w:t>
      </w:r>
      <w:r w:rsidR="00CC59C0">
        <w:rPr>
          <w:b/>
          <w:bCs/>
          <w:color w:val="7030A0"/>
          <w:lang w:val="en-IN"/>
        </w:rPr>
        <w:t>2</w:t>
      </w:r>
      <w:r w:rsidR="00CC59C0" w:rsidRPr="00E961EE">
        <w:rPr>
          <w:b/>
          <w:bCs/>
          <w:color w:val="7030A0"/>
          <w:lang w:val="en-IN"/>
        </w:rPr>
        <w:t>]</w:t>
      </w:r>
      <w:r w:rsidR="00CC59C0" w:rsidRPr="00E961EE">
        <w:rPr>
          <w:color w:val="7030A0"/>
          <w:lang w:val="en-IN"/>
        </w:rPr>
        <w:t>.</w:t>
      </w:r>
    </w:p>
    <w:p w14:paraId="1EE42691" w14:textId="3C9074C1" w:rsidR="00A319BE" w:rsidRDefault="006A7DC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A7DCD">
        <w:rPr>
          <w:rFonts w:cstheme="minorHAnsi"/>
        </w:rPr>
        <w:t xml:space="preserve">Talent connecting the chamber outlet to a </w:t>
      </w:r>
      <w:r w:rsidR="00050BB8" w:rsidRPr="006A7DCD">
        <w:rPr>
          <w:rFonts w:cstheme="minorHAnsi"/>
        </w:rPr>
        <w:t>de</w:t>
      </w:r>
      <w:r w:rsidR="00050BB8">
        <w:rPr>
          <w:rFonts w:cstheme="minorHAnsi"/>
        </w:rPr>
        <w:t>s</w:t>
      </w:r>
      <w:r w:rsidR="00050BB8" w:rsidRPr="006A7DCD">
        <w:rPr>
          <w:rFonts w:cstheme="minorHAnsi"/>
        </w:rPr>
        <w:t>iccator</w:t>
      </w:r>
      <w:r>
        <w:rPr>
          <w:rFonts w:cstheme="minorHAnsi"/>
        </w:rPr>
        <w:t>.</w:t>
      </w:r>
    </w:p>
    <w:p w14:paraId="6EE84413" w14:textId="240F2C28" w:rsidR="006A7DCD" w:rsidRDefault="00E75DE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75DE5">
        <w:rPr>
          <w:rFonts w:cstheme="minorHAnsi"/>
        </w:rPr>
        <w:t>Talent operating an external pump connected to the system</w:t>
      </w:r>
    </w:p>
    <w:p w14:paraId="694959F4" w14:textId="369A7B30" w:rsidR="00AB30C9" w:rsidRDefault="00DA49DE" w:rsidP="00AB30C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E1627">
        <w:rPr>
          <w:rFonts w:cstheme="minorHAnsi"/>
          <w:color w:val="7030A0"/>
        </w:rPr>
        <w:t xml:space="preserve">Next, </w:t>
      </w:r>
      <w:r w:rsidR="00762CF3">
        <w:rPr>
          <w:rFonts w:cstheme="minorHAnsi"/>
          <w:color w:val="7030A0"/>
        </w:rPr>
        <w:t>e</w:t>
      </w:r>
      <w:r w:rsidR="00762CF3" w:rsidRPr="00762CF3">
        <w:rPr>
          <w:rFonts w:cstheme="minorHAnsi"/>
          <w:color w:val="7030A0"/>
        </w:rPr>
        <w:t xml:space="preserve">valuate the antiviral properties of uncoated or VS-B coated polyester and </w:t>
      </w:r>
      <w:proofErr w:type="spellStart"/>
      <w:r w:rsidR="00762CF3" w:rsidRPr="00762CF3">
        <w:rPr>
          <w:rFonts w:cstheme="minorHAnsi"/>
          <w:color w:val="7030A0"/>
        </w:rPr>
        <w:t>bulpren</w:t>
      </w:r>
      <w:proofErr w:type="spellEnd"/>
      <w:r w:rsidR="00762CF3" w:rsidRPr="00762CF3">
        <w:rPr>
          <w:rFonts w:cstheme="minorHAnsi"/>
          <w:color w:val="7030A0"/>
        </w:rPr>
        <w:t xml:space="preserve"> pre-filters, alongside double-layer glass fiber materials</w:t>
      </w:r>
      <w:r w:rsidR="00762CF3">
        <w:rPr>
          <w:rFonts w:cstheme="minorHAnsi"/>
          <w:color w:val="7030A0"/>
        </w:rPr>
        <w:t xml:space="preserve"> </w:t>
      </w:r>
      <w:r w:rsidR="00762CF3" w:rsidRPr="0013146E">
        <w:rPr>
          <w:rFonts w:cstheme="minorHAnsi"/>
          <w:b/>
          <w:bCs/>
          <w:color w:val="7030A0"/>
        </w:rPr>
        <w:t>[</w:t>
      </w:r>
      <w:r w:rsidR="00762CF3">
        <w:rPr>
          <w:rFonts w:cstheme="minorHAnsi"/>
          <w:b/>
          <w:bCs/>
          <w:color w:val="7030A0"/>
        </w:rPr>
        <w:t>1</w:t>
      </w:r>
      <w:r w:rsidR="00762CF3" w:rsidRPr="0013146E">
        <w:rPr>
          <w:rFonts w:cstheme="minorHAnsi"/>
          <w:b/>
          <w:bCs/>
          <w:color w:val="7030A0"/>
        </w:rPr>
        <w:t>]</w:t>
      </w:r>
      <w:r w:rsidR="00762CF3" w:rsidRPr="00762CF3">
        <w:rPr>
          <w:rFonts w:cstheme="minorHAnsi"/>
          <w:color w:val="7030A0"/>
        </w:rPr>
        <w:t>, within the aerosol chamber</w:t>
      </w:r>
      <w:r w:rsidR="00762CF3">
        <w:rPr>
          <w:rFonts w:cstheme="minorHAnsi"/>
          <w:color w:val="7030A0"/>
        </w:rPr>
        <w:t xml:space="preserve"> </w:t>
      </w:r>
      <w:r w:rsidR="00762CF3" w:rsidRPr="0013146E">
        <w:rPr>
          <w:rFonts w:cstheme="minorHAnsi"/>
          <w:b/>
          <w:bCs/>
          <w:color w:val="7030A0"/>
        </w:rPr>
        <w:t>[</w:t>
      </w:r>
      <w:r w:rsidR="00762CF3">
        <w:rPr>
          <w:rFonts w:cstheme="minorHAnsi"/>
          <w:b/>
          <w:bCs/>
          <w:color w:val="7030A0"/>
        </w:rPr>
        <w:t>2</w:t>
      </w:r>
      <w:r w:rsidR="00762CF3" w:rsidRPr="0013146E">
        <w:rPr>
          <w:rFonts w:cstheme="minorHAnsi"/>
          <w:b/>
          <w:bCs/>
          <w:color w:val="7030A0"/>
        </w:rPr>
        <w:t>]</w:t>
      </w:r>
      <w:r w:rsidR="00762CF3" w:rsidRPr="00762CF3">
        <w:rPr>
          <w:rFonts w:cstheme="minorHAnsi"/>
          <w:color w:val="7030A0"/>
        </w:rPr>
        <w:t>.</w:t>
      </w:r>
    </w:p>
    <w:p w14:paraId="51390EDA" w14:textId="20A894E6" w:rsidR="00413AC7" w:rsidRDefault="00413AC7" w:rsidP="00E772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various uncoated and coated pre-filter and filter materials in the biosafety cabinet near the chamber for evaluation.  </w:t>
      </w:r>
    </w:p>
    <w:p w14:paraId="01CB3F1D" w14:textId="53E6DC3F" w:rsidR="00413AC7" w:rsidRDefault="00413AC7" w:rsidP="00E772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  <w:r>
        <w:rPr>
          <w:rFonts w:cstheme="minorHAnsi"/>
        </w:rPr>
        <w:br/>
        <w:t>Prefilters</w:t>
      </w:r>
      <w:r w:rsidR="002F4D9F">
        <w:rPr>
          <w:rFonts w:cstheme="minorHAnsi"/>
        </w:rPr>
        <w:t>:</w:t>
      </w:r>
      <w:r>
        <w:rPr>
          <w:rFonts w:cstheme="minorHAnsi"/>
        </w:rPr>
        <w:br/>
        <w:t>1) FMR-5 (Polyester prefilter)</w:t>
      </w:r>
      <w:r>
        <w:rPr>
          <w:rFonts w:cstheme="minorHAnsi"/>
        </w:rPr>
        <w:br/>
        <w:t>2) S-11 (Polyester prefilter)</w:t>
      </w:r>
      <w:r>
        <w:rPr>
          <w:rFonts w:cstheme="minorHAnsi"/>
        </w:rPr>
        <w:br/>
        <w:t>3) BP-6 (</w:t>
      </w:r>
      <w:proofErr w:type="spellStart"/>
      <w:r>
        <w:rPr>
          <w:rFonts w:cstheme="minorHAnsi"/>
        </w:rPr>
        <w:t>Bulpren</w:t>
      </w:r>
      <w:proofErr w:type="spellEnd"/>
      <w:r>
        <w:rPr>
          <w:rFonts w:cstheme="minorHAnsi"/>
        </w:rPr>
        <w:t xml:space="preserve"> prefilter)</w:t>
      </w:r>
      <w:r w:rsidR="002F4D9F">
        <w:rPr>
          <w:rFonts w:cstheme="minorHAnsi"/>
        </w:rPr>
        <w:br/>
      </w:r>
      <w:r w:rsidR="002F4D9F">
        <w:rPr>
          <w:rFonts w:cstheme="minorHAnsi"/>
        </w:rPr>
        <w:br/>
        <w:t>All pre-filters were evaluated in both uncoated and VS-B coated forms.</w:t>
      </w:r>
      <w:r>
        <w:rPr>
          <w:rFonts w:cstheme="minorHAnsi"/>
        </w:rPr>
        <w:br/>
      </w:r>
      <w:r w:rsidR="002F4D9F">
        <w:rPr>
          <w:rFonts w:cstheme="minorHAnsi"/>
        </w:rPr>
        <w:br/>
        <w:t xml:space="preserve">Filters: </w:t>
      </w:r>
      <w:r w:rsidR="002F4D9F">
        <w:rPr>
          <w:rFonts w:cstheme="minorHAnsi"/>
        </w:rPr>
        <w:br/>
        <w:t>1) GF-2 (Double-layer glass fiber HEPA-type filter)</w:t>
      </w:r>
    </w:p>
    <w:p w14:paraId="63E8356A" w14:textId="46DC2F78" w:rsidR="009927C2" w:rsidRPr="00B07A3B" w:rsidRDefault="009927C2" w:rsidP="009927C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D20D4">
        <w:rPr>
          <w:rFonts w:cstheme="minorHAnsi"/>
          <w:color w:val="7030A0"/>
        </w:rPr>
        <w:t xml:space="preserve">To </w:t>
      </w:r>
      <w:r>
        <w:rPr>
          <w:rFonts w:cstheme="minorHAnsi"/>
          <w:color w:val="7030A0"/>
        </w:rPr>
        <w:t>evaluate</w:t>
      </w:r>
      <w:r w:rsidRPr="00BD20D4">
        <w:rPr>
          <w:rFonts w:cstheme="minorHAnsi"/>
          <w:color w:val="7030A0"/>
        </w:rPr>
        <w:t xml:space="preserve"> the</w:t>
      </w:r>
      <w:r w:rsidR="00855A66">
        <w:rPr>
          <w:rFonts w:cstheme="minorHAnsi"/>
          <w:color w:val="7030A0"/>
        </w:rPr>
        <w:t xml:space="preserve"> anti-viral</w:t>
      </w:r>
      <w:r w:rsidRPr="00BD20D4">
        <w:rPr>
          <w:rFonts w:cstheme="minorHAnsi"/>
          <w:color w:val="7030A0"/>
        </w:rPr>
        <w:t xml:space="preserve"> effect </w:t>
      </w:r>
      <w:r>
        <w:rPr>
          <w:rFonts w:cstheme="minorHAnsi"/>
          <w:color w:val="7030A0"/>
        </w:rPr>
        <w:t xml:space="preserve">by </w:t>
      </w:r>
      <w:r w:rsidRPr="00E961EE">
        <w:rPr>
          <w:color w:val="7030A0"/>
          <w:lang w:val="en-IN"/>
        </w:rPr>
        <w:t>impaction sampling</w:t>
      </w:r>
      <w:r w:rsidRPr="00BD20D4">
        <w:rPr>
          <w:rFonts w:cstheme="minorHAnsi"/>
          <w:color w:val="7030A0"/>
        </w:rPr>
        <w:t xml:space="preserve">, </w:t>
      </w:r>
      <w:r>
        <w:rPr>
          <w:color w:val="7030A0"/>
          <w:lang w:val="en-IN"/>
        </w:rPr>
        <w:t>p</w:t>
      </w:r>
      <w:r w:rsidRPr="00E961EE">
        <w:rPr>
          <w:color w:val="7030A0"/>
          <w:lang w:val="en-IN"/>
        </w:rPr>
        <w:t xml:space="preserve">osition a Petri dish containing </w:t>
      </w:r>
      <w:r>
        <w:rPr>
          <w:color w:val="7030A0"/>
          <w:lang w:val="en-IN"/>
        </w:rPr>
        <w:t>20</w:t>
      </w:r>
      <w:r w:rsidR="00CF281D">
        <w:rPr>
          <w:color w:val="7030A0"/>
          <w:lang w:val="en-IN"/>
        </w:rPr>
        <w:t xml:space="preserve"> millimolar</w:t>
      </w:r>
      <w:r w:rsidRPr="00E961EE">
        <w:rPr>
          <w:color w:val="7030A0"/>
          <w:lang w:val="en-IN"/>
        </w:rPr>
        <w:t xml:space="preserve"> HEPES </w:t>
      </w:r>
      <w:r w:rsidRPr="00796BD2">
        <w:rPr>
          <w:i/>
          <w:iCs/>
          <w:color w:val="EE0000"/>
          <w:lang w:val="en-IN"/>
        </w:rPr>
        <w:t>(</w:t>
      </w:r>
      <w:r w:rsidRPr="00796BD2">
        <w:rPr>
          <w:i/>
          <w:iCs/>
          <w:color w:val="EE0000"/>
        </w:rPr>
        <w:t>HEEP-</w:t>
      </w:r>
      <w:proofErr w:type="spellStart"/>
      <w:r w:rsidRPr="00796BD2">
        <w:rPr>
          <w:i/>
          <w:iCs/>
          <w:color w:val="EE0000"/>
        </w:rPr>
        <w:t>eez</w:t>
      </w:r>
      <w:proofErr w:type="spellEnd"/>
      <w:r w:rsidRPr="00796BD2">
        <w:rPr>
          <w:i/>
          <w:iCs/>
          <w:color w:val="EE0000"/>
        </w:rPr>
        <w:t>)</w:t>
      </w:r>
      <w:r w:rsidRPr="00796BD2">
        <w:rPr>
          <w:color w:val="7030A0"/>
          <w:lang w:val="en-IN"/>
        </w:rPr>
        <w:t xml:space="preserve"> </w:t>
      </w:r>
      <w:r w:rsidRPr="00E961EE">
        <w:rPr>
          <w:color w:val="7030A0"/>
          <w:lang w:val="en-IN"/>
        </w:rPr>
        <w:t>buffer</w:t>
      </w:r>
      <w:r>
        <w:rPr>
          <w:color w:val="7030A0"/>
          <w:lang w:val="en-IN"/>
        </w:rPr>
        <w:t xml:space="preserve"> at</w:t>
      </w:r>
      <w:r w:rsidRPr="00E961EE">
        <w:rPr>
          <w:color w:val="7030A0"/>
          <w:lang w:val="en-IN"/>
        </w:rPr>
        <w:t xml:space="preserve"> pH 7.2</w:t>
      </w:r>
      <w:r>
        <w:rPr>
          <w:color w:val="7030A0"/>
          <w:lang w:val="en-IN"/>
        </w:rPr>
        <w:t xml:space="preserve"> </w:t>
      </w:r>
      <w:r w:rsidRPr="00E961EE">
        <w:rPr>
          <w:color w:val="7030A0"/>
          <w:lang w:val="en-IN"/>
        </w:rPr>
        <w:t xml:space="preserve">directly beneath the </w:t>
      </w:r>
      <w:r w:rsidR="00CF281D">
        <w:rPr>
          <w:color w:val="7030A0"/>
          <w:lang w:val="en-IN"/>
        </w:rPr>
        <w:t xml:space="preserve">testing </w:t>
      </w:r>
      <w:r w:rsidR="007B6E5E">
        <w:rPr>
          <w:color w:val="7030A0"/>
          <w:lang w:val="en-IN"/>
        </w:rPr>
        <w:t>pre-</w:t>
      </w:r>
      <w:r w:rsidRPr="00E961EE">
        <w:rPr>
          <w:color w:val="7030A0"/>
          <w:lang w:val="en-IN"/>
        </w:rPr>
        <w:t xml:space="preserve">filter </w:t>
      </w:r>
      <w:r w:rsidRPr="00481FA5">
        <w:rPr>
          <w:color w:val="7030A0"/>
          <w:lang w:val="en-IN"/>
        </w:rPr>
        <w:t>to maximize particle deposition</w:t>
      </w:r>
      <w:r w:rsidRPr="00E961EE">
        <w:rPr>
          <w:color w:val="7030A0"/>
          <w:lang w:val="en-IN"/>
        </w:rPr>
        <w:t xml:space="preserve"> </w:t>
      </w:r>
      <w:r w:rsidRPr="00E961EE">
        <w:rPr>
          <w:b/>
          <w:bCs/>
          <w:color w:val="7030A0"/>
          <w:lang w:val="en-IN"/>
        </w:rPr>
        <w:t>[1]</w:t>
      </w:r>
      <w:r w:rsidRPr="00E961EE">
        <w:rPr>
          <w:color w:val="7030A0"/>
          <w:lang w:val="en-IN"/>
        </w:rPr>
        <w:t xml:space="preserve">. Alternatively, </w:t>
      </w:r>
      <w:r w:rsidR="00855A66">
        <w:rPr>
          <w:color w:val="7030A0"/>
          <w:lang w:val="en-IN"/>
        </w:rPr>
        <w:t xml:space="preserve">to test the anti-viral effect of GF-2 </w:t>
      </w:r>
      <w:r w:rsidR="00855A66" w:rsidRPr="00855A66">
        <w:rPr>
          <w:i/>
          <w:iCs/>
          <w:color w:val="EE0000"/>
          <w:lang w:val="en-IN"/>
        </w:rPr>
        <w:t>(G-F-two)</w:t>
      </w:r>
      <w:r w:rsidR="00855A66">
        <w:rPr>
          <w:color w:val="7030A0"/>
          <w:lang w:val="en-IN"/>
        </w:rPr>
        <w:t xml:space="preserve"> filters, </w:t>
      </w:r>
      <w:r w:rsidRPr="00E961EE">
        <w:rPr>
          <w:color w:val="7030A0"/>
          <w:lang w:val="en-IN"/>
        </w:rPr>
        <w:t xml:space="preserve">set up </w:t>
      </w:r>
      <w:r>
        <w:rPr>
          <w:color w:val="7030A0"/>
          <w:lang w:val="en-IN"/>
        </w:rPr>
        <w:t xml:space="preserve">a </w:t>
      </w:r>
      <w:r w:rsidRPr="00F938E5">
        <w:rPr>
          <w:color w:val="7030A0"/>
          <w:lang w:val="en-IN"/>
        </w:rPr>
        <w:t>triple-nozzle,</w:t>
      </w:r>
      <w:r w:rsidRPr="00E961EE">
        <w:rPr>
          <w:color w:val="7030A0"/>
          <w:lang w:val="en-IN"/>
        </w:rPr>
        <w:t xml:space="preserve"> all-glass swirling impinger </w:t>
      </w:r>
      <w:r w:rsidRPr="0061506A">
        <w:rPr>
          <w:color w:val="7030A0"/>
        </w:rPr>
        <w:t>connected to an external pump</w:t>
      </w:r>
      <w:r w:rsidRPr="0061506A">
        <w:rPr>
          <w:color w:val="7030A0"/>
          <w:lang w:val="en-IN"/>
        </w:rPr>
        <w:t xml:space="preserve"> </w:t>
      </w:r>
      <w:r w:rsidRPr="00E961EE">
        <w:rPr>
          <w:color w:val="7030A0"/>
          <w:lang w:val="en-IN"/>
        </w:rPr>
        <w:t xml:space="preserve">for aerosol collection </w:t>
      </w:r>
      <w:r w:rsidRPr="00E961EE">
        <w:rPr>
          <w:b/>
          <w:bCs/>
          <w:color w:val="7030A0"/>
          <w:lang w:val="en-IN"/>
        </w:rPr>
        <w:t>[2]</w:t>
      </w:r>
      <w:r w:rsidRPr="00E961EE">
        <w:rPr>
          <w:color w:val="7030A0"/>
          <w:lang w:val="en-IN"/>
        </w:rPr>
        <w:t>.</w:t>
      </w:r>
    </w:p>
    <w:p w14:paraId="5E560A15" w14:textId="28072FDC" w:rsidR="009927C2" w:rsidRPr="00C7695D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695D">
        <w:rPr>
          <w:rFonts w:cstheme="minorHAnsi"/>
        </w:rPr>
        <w:t xml:space="preserve">Talent placing a Petri dish beneath the </w:t>
      </w:r>
      <w:r w:rsidR="00197E94">
        <w:rPr>
          <w:rFonts w:cstheme="minorHAnsi"/>
        </w:rPr>
        <w:t>pre-</w:t>
      </w:r>
      <w:r w:rsidRPr="00C7695D">
        <w:rPr>
          <w:rFonts w:cstheme="minorHAnsi"/>
        </w:rPr>
        <w:t>filter</w:t>
      </w:r>
      <w:r w:rsidR="00197E94">
        <w:rPr>
          <w:rFonts w:cstheme="minorHAnsi"/>
        </w:rPr>
        <w:t xml:space="preserve"> for impaction sampling</w:t>
      </w:r>
      <w:r w:rsidRPr="00C7695D">
        <w:rPr>
          <w:rFonts w:cstheme="minorHAnsi"/>
        </w:rPr>
        <w:t>.</w:t>
      </w:r>
    </w:p>
    <w:p w14:paraId="25CDBB05" w14:textId="1ED9B47D" w:rsidR="009927C2" w:rsidRPr="00197E94" w:rsidRDefault="00197E94" w:rsidP="009927C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46C2D">
        <w:rPr>
          <w:lang w:val="en-IN"/>
        </w:rPr>
        <w:t>Talent</w:t>
      </w:r>
      <w:r w:rsidRPr="00654C69">
        <w:rPr>
          <w:lang w:val="en-IN"/>
        </w:rPr>
        <w:t xml:space="preserve"> removing the Petri dish from setup</w:t>
      </w:r>
      <w:r>
        <w:rPr>
          <w:lang w:val="en-IN"/>
        </w:rPr>
        <w:t xml:space="preserve">, replaces the tested pre-filter with </w:t>
      </w:r>
      <w:r w:rsidRPr="00197E94">
        <w:rPr>
          <w:lang w:val="en-IN"/>
        </w:rPr>
        <w:t>GF-2 filter and attaches impinger to the exhaust line</w:t>
      </w:r>
      <w:r w:rsidRPr="00197E94">
        <w:rPr>
          <w:rFonts w:cstheme="minorHAnsi"/>
        </w:rPr>
        <w:t xml:space="preserve"> filter</w:t>
      </w:r>
      <w:r w:rsidR="009927C2" w:rsidRPr="00197E94">
        <w:rPr>
          <w:rFonts w:cstheme="minorHAnsi"/>
        </w:rPr>
        <w:t>.</w:t>
      </w:r>
    </w:p>
    <w:p w14:paraId="608C7E2A" w14:textId="3D137895" w:rsidR="009927C2" w:rsidRPr="00197E94" w:rsidRDefault="009927C2" w:rsidP="009927C2">
      <w:pPr>
        <w:pStyle w:val="Narration"/>
        <w:numPr>
          <w:ilvl w:val="1"/>
          <w:numId w:val="3"/>
        </w:numPr>
        <w:rPr>
          <w:lang w:val="en-IN"/>
        </w:rPr>
      </w:pPr>
      <w:r w:rsidRPr="00197E94">
        <w:rPr>
          <w:lang w:val="en-IN"/>
        </w:rPr>
        <w:t>Maintain airflow through the</w:t>
      </w:r>
      <w:r w:rsidR="00197E94" w:rsidRPr="00197E94">
        <w:rPr>
          <w:lang w:val="en-IN"/>
        </w:rPr>
        <w:t xml:space="preserve"> testing pre-</w:t>
      </w:r>
      <w:r w:rsidRPr="00197E94">
        <w:rPr>
          <w:lang w:val="en-IN"/>
        </w:rPr>
        <w:t>filter</w:t>
      </w:r>
      <w:r w:rsidR="00197E94" w:rsidRPr="00197E94">
        <w:rPr>
          <w:lang w:val="en-IN"/>
        </w:rPr>
        <w:t xml:space="preserve"> or filter</w:t>
      </w:r>
      <w:r w:rsidRPr="00197E94">
        <w:rPr>
          <w:lang w:val="en-IN"/>
        </w:rPr>
        <w:t xml:space="preserve"> at two </w:t>
      </w:r>
      <w:proofErr w:type="spellStart"/>
      <w:r w:rsidRPr="00197E94">
        <w:rPr>
          <w:lang w:val="en-IN"/>
        </w:rPr>
        <w:t>liters</w:t>
      </w:r>
      <w:proofErr w:type="spellEnd"/>
      <w:r w:rsidRPr="00197E94">
        <w:rPr>
          <w:lang w:val="en-IN"/>
        </w:rPr>
        <w:t xml:space="preserve"> per minute </w:t>
      </w:r>
      <w:r w:rsidRPr="00197E94">
        <w:rPr>
          <w:b/>
          <w:bCs/>
          <w:lang w:val="en-IN"/>
        </w:rPr>
        <w:t>[1]</w:t>
      </w:r>
      <w:r w:rsidRPr="00197E94">
        <w:rPr>
          <w:lang w:val="en-IN"/>
        </w:rPr>
        <w:t xml:space="preserve">. Increase total air influx to ten </w:t>
      </w:r>
      <w:proofErr w:type="spellStart"/>
      <w:r w:rsidRPr="00197E94">
        <w:rPr>
          <w:lang w:val="en-IN"/>
        </w:rPr>
        <w:t>liters</w:t>
      </w:r>
      <w:proofErr w:type="spellEnd"/>
      <w:r w:rsidRPr="00197E94">
        <w:rPr>
          <w:lang w:val="en-IN"/>
        </w:rPr>
        <w:t xml:space="preserve"> per minute using an additional valve after the chamber outlet </w:t>
      </w:r>
      <w:r w:rsidRPr="00197E94">
        <w:rPr>
          <w:b/>
          <w:bCs/>
          <w:lang w:val="en-IN"/>
        </w:rPr>
        <w:t>[2]</w:t>
      </w:r>
      <w:r w:rsidRPr="00197E94">
        <w:rPr>
          <w:lang w:val="en-IN"/>
        </w:rPr>
        <w:t>. Capture the aerosols in five milliliters of 20</w:t>
      </w:r>
      <w:r w:rsidR="00CC4F64">
        <w:rPr>
          <w:lang w:val="en-IN"/>
        </w:rPr>
        <w:t xml:space="preserve"> millimolar</w:t>
      </w:r>
      <w:r w:rsidRPr="00197E94">
        <w:rPr>
          <w:lang w:val="en-IN"/>
        </w:rPr>
        <w:t xml:space="preserve"> HEPES buffer and replenish evaporated buffer every thirty minutes </w:t>
      </w:r>
      <w:r w:rsidRPr="00197E94">
        <w:rPr>
          <w:b/>
          <w:bCs/>
          <w:lang w:val="en-IN"/>
        </w:rPr>
        <w:t>[3]</w:t>
      </w:r>
      <w:r w:rsidRPr="00197E94">
        <w:rPr>
          <w:lang w:val="en-IN"/>
        </w:rPr>
        <w:t xml:space="preserve">. </w:t>
      </w:r>
    </w:p>
    <w:p w14:paraId="08D0F8D0" w14:textId="77777777" w:rsidR="009927C2" w:rsidRPr="00546C2D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 xml:space="preserve">Close-up of airflow control showing 2 </w:t>
      </w:r>
      <w:proofErr w:type="spellStart"/>
      <w:r w:rsidRPr="00546C2D">
        <w:rPr>
          <w:lang w:val="en-IN"/>
        </w:rPr>
        <w:t>liters</w:t>
      </w:r>
      <w:proofErr w:type="spellEnd"/>
      <w:r w:rsidRPr="00546C2D">
        <w:rPr>
          <w:lang w:val="en-IN"/>
        </w:rPr>
        <w:t xml:space="preserve"> per minute setting.</w:t>
      </w:r>
    </w:p>
    <w:p w14:paraId="53E5F816" w14:textId="170B1165" w:rsidR="009927C2" w:rsidRPr="00546C2D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>Talent adjusting a valve to increase airflow</w:t>
      </w:r>
      <w:r w:rsidR="001D3019">
        <w:rPr>
          <w:lang w:val="en-IN"/>
        </w:rPr>
        <w:t xml:space="preserve"> </w:t>
      </w:r>
      <w:r w:rsidR="001D3019" w:rsidRPr="001D3019">
        <w:rPr>
          <w:lang w:val="en-IN"/>
        </w:rPr>
        <w:t xml:space="preserve">to ten </w:t>
      </w:r>
      <w:proofErr w:type="spellStart"/>
      <w:r w:rsidR="001D3019" w:rsidRPr="001D3019">
        <w:rPr>
          <w:lang w:val="en-IN"/>
        </w:rPr>
        <w:t>liters</w:t>
      </w:r>
      <w:proofErr w:type="spellEnd"/>
      <w:r w:rsidR="001D3019" w:rsidRPr="001D3019">
        <w:rPr>
          <w:lang w:val="en-IN"/>
        </w:rPr>
        <w:t xml:space="preserve"> per minute</w:t>
      </w:r>
      <w:r w:rsidRPr="00546C2D">
        <w:rPr>
          <w:lang w:val="en-IN"/>
        </w:rPr>
        <w:t>.</w:t>
      </w:r>
    </w:p>
    <w:p w14:paraId="386B4A7F" w14:textId="77777777" w:rsidR="009927C2" w:rsidRPr="00131321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46C2D">
        <w:rPr>
          <w:lang w:val="en-IN"/>
        </w:rPr>
        <w:t xml:space="preserve"> Talent adding buffer to maintain liquid volume.</w:t>
      </w:r>
    </w:p>
    <w:p w14:paraId="661541A2" w14:textId="4D34795D" w:rsidR="009927C2" w:rsidRPr="008B1B2E" w:rsidRDefault="009927C2" w:rsidP="009927C2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lastRenderedPageBreak/>
        <w:t>For triplicate sampling, p</w:t>
      </w:r>
      <w:r w:rsidRPr="00E961EE">
        <w:rPr>
          <w:lang w:val="en-IN"/>
        </w:rPr>
        <w:t xml:space="preserve">erform control runs without </w:t>
      </w:r>
      <w:r w:rsidR="002C70A4">
        <w:rPr>
          <w:lang w:val="en-IN"/>
        </w:rPr>
        <w:t xml:space="preserve">pre-filters or </w:t>
      </w:r>
      <w:r w:rsidRPr="00E961EE">
        <w:rPr>
          <w:lang w:val="en-IN"/>
        </w:rPr>
        <w:t xml:space="preserve">filters for </w:t>
      </w:r>
      <w:r>
        <w:rPr>
          <w:lang w:val="en-IN"/>
        </w:rPr>
        <w:t>fifteen</w:t>
      </w:r>
      <w:r w:rsidRPr="00E961EE">
        <w:rPr>
          <w:lang w:val="en-IN"/>
        </w:rPr>
        <w:t xml:space="preserve"> minutes before and after each experiment </w:t>
      </w:r>
      <w:r w:rsidRPr="00E961EE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 xml:space="preserve">. </w:t>
      </w:r>
      <w:r>
        <w:rPr>
          <w:lang w:val="en-IN"/>
        </w:rPr>
        <w:t>After</w:t>
      </w:r>
      <w:r w:rsidRPr="00AD43C4">
        <w:rPr>
          <w:lang w:val="en-IN"/>
        </w:rPr>
        <w:t xml:space="preserve"> the pre</w:t>
      </w:r>
      <w:r>
        <w:rPr>
          <w:lang w:val="en-IN"/>
        </w:rPr>
        <w:t>-</w:t>
      </w:r>
      <w:r w:rsidRPr="00AD43C4">
        <w:rPr>
          <w:lang w:val="en-IN"/>
        </w:rPr>
        <w:t>experiment control</w:t>
      </w:r>
      <w:r>
        <w:rPr>
          <w:lang w:val="en-IN"/>
        </w:rPr>
        <w:t xml:space="preserve"> run,</w:t>
      </w:r>
      <w:r w:rsidRPr="00AD43C4">
        <w:rPr>
          <w:lang w:val="en-IN"/>
        </w:rPr>
        <w:t xml:space="preserve"> </w:t>
      </w:r>
      <w:r>
        <w:rPr>
          <w:lang w:val="en-IN"/>
        </w:rPr>
        <w:t>i</w:t>
      </w:r>
      <w:r w:rsidRPr="00E961EE">
        <w:rPr>
          <w:lang w:val="en-IN"/>
        </w:rPr>
        <w:t xml:space="preserve">nsert the filter or pre-filter into the chamber and operate the system for </w:t>
      </w:r>
      <w:r w:rsidRPr="008B1B2E">
        <w:rPr>
          <w:lang w:val="en-IN"/>
        </w:rPr>
        <w:t>three</w:t>
      </w:r>
      <w:r w:rsidRPr="00E961EE">
        <w:rPr>
          <w:lang w:val="en-IN"/>
        </w:rPr>
        <w:t xml:space="preserve"> hours </w:t>
      </w:r>
      <w:r w:rsidRPr="00E961EE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 xml:space="preserve">. </w:t>
      </w:r>
      <w:r w:rsidRPr="008B1B2E">
        <w:rPr>
          <w:lang w:val="en-IN"/>
        </w:rPr>
        <w:t>C</w:t>
      </w:r>
      <w:r w:rsidRPr="00E961EE">
        <w:rPr>
          <w:lang w:val="en-IN"/>
        </w:rPr>
        <w:t>ollect viral aerosols</w:t>
      </w:r>
      <w:r>
        <w:rPr>
          <w:lang w:val="en-IN"/>
        </w:rPr>
        <w:t xml:space="preserve"> </w:t>
      </w:r>
      <w:r w:rsidRPr="00E961EE">
        <w:rPr>
          <w:lang w:val="en-IN"/>
        </w:rPr>
        <w:t xml:space="preserve">by recovering </w:t>
      </w:r>
      <w:r w:rsidRPr="008B1B2E">
        <w:rPr>
          <w:lang w:val="en-IN"/>
        </w:rPr>
        <w:t>one</w:t>
      </w:r>
      <w:r w:rsidRPr="00E961EE">
        <w:rPr>
          <w:lang w:val="en-IN"/>
        </w:rPr>
        <w:t xml:space="preserve"> </w:t>
      </w:r>
      <w:proofErr w:type="spellStart"/>
      <w:r w:rsidRPr="00E961EE">
        <w:rPr>
          <w:lang w:val="en-IN"/>
        </w:rPr>
        <w:t>milliliter</w:t>
      </w:r>
      <w:proofErr w:type="spellEnd"/>
      <w:r w:rsidRPr="00E961EE">
        <w:rPr>
          <w:lang w:val="en-IN"/>
        </w:rPr>
        <w:t xml:space="preserve"> of suspension from Petri dishes containing </w:t>
      </w:r>
      <w:r w:rsidRPr="008B1B2E">
        <w:rPr>
          <w:lang w:val="en-IN"/>
        </w:rPr>
        <w:t>twenty</w:t>
      </w:r>
      <w:r w:rsidRPr="00E961EE">
        <w:rPr>
          <w:lang w:val="en-IN"/>
        </w:rPr>
        <w:t xml:space="preserve"> milliliters of buffer</w:t>
      </w:r>
      <w:r w:rsidR="002C70A4">
        <w:rPr>
          <w:lang w:val="en-IN"/>
        </w:rPr>
        <w:t xml:space="preserve"> </w:t>
      </w:r>
      <w:r w:rsidR="002C70A4" w:rsidRPr="002C70A4">
        <w:rPr>
          <w:lang w:val="en-IN"/>
        </w:rPr>
        <w:t>every thirty minutes</w:t>
      </w:r>
      <w:r w:rsidR="002C70A4">
        <w:rPr>
          <w:lang w:val="en-IN"/>
        </w:rPr>
        <w:t xml:space="preserve"> </w:t>
      </w:r>
      <w:r w:rsidRPr="008B1B2E">
        <w:rPr>
          <w:b/>
          <w:bCs/>
          <w:lang w:val="en-IN"/>
        </w:rPr>
        <w:t>[</w:t>
      </w:r>
      <w:r>
        <w:rPr>
          <w:b/>
          <w:bCs/>
          <w:lang w:val="en-IN"/>
        </w:rPr>
        <w:t>3</w:t>
      </w:r>
      <w:r w:rsidRPr="008B1B2E">
        <w:rPr>
          <w:b/>
          <w:bCs/>
          <w:lang w:val="en-IN"/>
        </w:rPr>
        <w:t>]</w:t>
      </w:r>
      <w:r w:rsidRPr="00E961EE">
        <w:rPr>
          <w:lang w:val="en-IN"/>
        </w:rPr>
        <w:t>.</w:t>
      </w:r>
      <w:r w:rsidRPr="008B1B2E">
        <w:rPr>
          <w:lang w:val="en-IN"/>
        </w:rPr>
        <w:t xml:space="preserve"> </w:t>
      </w:r>
      <w:r w:rsidRPr="00E961EE">
        <w:rPr>
          <w:lang w:val="en-IN"/>
        </w:rPr>
        <w:t xml:space="preserve">Remove the filter and conduct a post experiment control run </w:t>
      </w:r>
      <w:r w:rsidRPr="00E961EE">
        <w:rPr>
          <w:b/>
          <w:bCs/>
          <w:lang w:val="en-IN"/>
        </w:rPr>
        <w:t>[</w:t>
      </w:r>
      <w:r w:rsidR="002C70A4">
        <w:rPr>
          <w:b/>
          <w:bCs/>
          <w:lang w:val="en-IN"/>
        </w:rPr>
        <w:t>4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>.</w:t>
      </w:r>
    </w:p>
    <w:p w14:paraId="5883CB07" w14:textId="2F82D032" w:rsidR="009927C2" w:rsidRPr="008A65EB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 xml:space="preserve">Talent </w:t>
      </w:r>
      <w:r w:rsidR="002C70A4">
        <w:rPr>
          <w:lang w:val="en-IN"/>
        </w:rPr>
        <w:t>performing a control run in</w:t>
      </w:r>
      <w:r w:rsidRPr="00E961EE">
        <w:rPr>
          <w:lang w:val="en-IN"/>
        </w:rPr>
        <w:t xml:space="preserve"> the chamber without a filter.</w:t>
      </w:r>
    </w:p>
    <w:p w14:paraId="5310A9F4" w14:textId="4F49906B" w:rsidR="009927C2" w:rsidRPr="008A65EB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 xml:space="preserve">Talent inserting the </w:t>
      </w:r>
      <w:r w:rsidR="002C70A4">
        <w:rPr>
          <w:lang w:val="en-IN"/>
        </w:rPr>
        <w:t>desired pre-</w:t>
      </w:r>
      <w:r w:rsidRPr="00E961EE">
        <w:rPr>
          <w:lang w:val="en-IN"/>
        </w:rPr>
        <w:t>filter</w:t>
      </w:r>
      <w:r w:rsidR="002C70A4">
        <w:rPr>
          <w:lang w:val="en-IN"/>
        </w:rPr>
        <w:t xml:space="preserve"> or filter</w:t>
      </w:r>
      <w:r w:rsidRPr="00E961EE">
        <w:rPr>
          <w:lang w:val="en-IN"/>
        </w:rPr>
        <w:t xml:space="preserve"> and operating the system.</w:t>
      </w:r>
    </w:p>
    <w:p w14:paraId="4154CA63" w14:textId="38FDB0F5" w:rsidR="009927C2" w:rsidRPr="009D490A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D490A">
        <w:rPr>
          <w:lang w:val="en-IN"/>
        </w:rPr>
        <w:t xml:space="preserve">Talent collecting </w:t>
      </w:r>
      <w:r w:rsidR="002C70A4">
        <w:rPr>
          <w:lang w:val="en-IN"/>
        </w:rPr>
        <w:t xml:space="preserve">1 mL </w:t>
      </w:r>
      <w:r w:rsidRPr="009D490A">
        <w:rPr>
          <w:lang w:val="en-IN"/>
        </w:rPr>
        <w:t xml:space="preserve">liquid sample from </w:t>
      </w:r>
      <w:r w:rsidR="002C70A4">
        <w:rPr>
          <w:lang w:val="en-IN"/>
        </w:rPr>
        <w:t>the</w:t>
      </w:r>
      <w:r w:rsidRPr="009D490A">
        <w:rPr>
          <w:lang w:val="en-IN"/>
        </w:rPr>
        <w:t xml:space="preserve"> Petri dish using a pipette.</w:t>
      </w:r>
    </w:p>
    <w:p w14:paraId="27AA22E3" w14:textId="44D174B9" w:rsidR="009927C2" w:rsidRPr="00581BA6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E961EE">
        <w:rPr>
          <w:lang w:val="en-IN"/>
        </w:rPr>
        <w:t>Talent removing the filter and re</w:t>
      </w:r>
      <w:r w:rsidR="002C70A4">
        <w:rPr>
          <w:lang w:val="en-IN"/>
        </w:rPr>
        <w:t>peating</w:t>
      </w:r>
      <w:r w:rsidRPr="00E961EE">
        <w:rPr>
          <w:lang w:val="en-IN"/>
        </w:rPr>
        <w:t xml:space="preserve"> the </w:t>
      </w:r>
      <w:r w:rsidR="002C70A4">
        <w:rPr>
          <w:lang w:val="en-IN"/>
        </w:rPr>
        <w:t>control run</w:t>
      </w:r>
      <w:r w:rsidRPr="00E961EE">
        <w:rPr>
          <w:lang w:val="en-IN"/>
        </w:rPr>
        <w:t>.</w:t>
      </w:r>
    </w:p>
    <w:p w14:paraId="5F3A9FE9" w14:textId="77777777" w:rsidR="00581BA6" w:rsidRDefault="00581BA6" w:rsidP="00581BA6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Collect samples every </w:t>
      </w:r>
      <w:r>
        <w:rPr>
          <w:lang w:val="en-IN"/>
        </w:rPr>
        <w:t>thirty</w:t>
      </w:r>
      <w:r w:rsidRPr="00E961EE">
        <w:rPr>
          <w:lang w:val="en-IN"/>
        </w:rPr>
        <w:t xml:space="preserve"> minutes during the experiment to obtain eight </w:t>
      </w:r>
      <w:proofErr w:type="spellStart"/>
      <w:r>
        <w:rPr>
          <w:rFonts w:cstheme="minorHAnsi"/>
        </w:rPr>
        <w:t>qRT</w:t>
      </w:r>
      <w:proofErr w:type="spellEnd"/>
      <w:r>
        <w:rPr>
          <w:rFonts w:cstheme="minorHAnsi"/>
        </w:rPr>
        <w:t>-PCR</w:t>
      </w:r>
      <w:r w:rsidRPr="00E961EE">
        <w:rPr>
          <w:lang w:val="en-IN"/>
        </w:rPr>
        <w:t xml:space="preserve"> and titration samples </w:t>
      </w:r>
      <w:r>
        <w:rPr>
          <w:lang w:val="en-IN"/>
        </w:rPr>
        <w:t xml:space="preserve">each per experiment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In impinger experiments, collect titration samples only once at the end of the </w:t>
      </w:r>
      <w:r>
        <w:rPr>
          <w:lang w:val="en-IN"/>
        </w:rPr>
        <w:t>three-</w:t>
      </w:r>
      <w:r w:rsidRPr="00E961EE">
        <w:rPr>
          <w:lang w:val="en-IN"/>
        </w:rPr>
        <w:t xml:space="preserve"> hour run </w:t>
      </w:r>
      <w:r w:rsidRPr="00E961EE">
        <w:rPr>
          <w:b/>
          <w:bCs/>
          <w:lang w:val="en-IN"/>
        </w:rPr>
        <w:t>[2]</w:t>
      </w:r>
      <w:r w:rsidRPr="00E961EE">
        <w:rPr>
          <w:lang w:val="en-IN"/>
        </w:rPr>
        <w:t>.</w:t>
      </w:r>
    </w:p>
    <w:p w14:paraId="671599D7" w14:textId="77777777" w:rsidR="00581BA6" w:rsidRPr="008F15CD" w:rsidRDefault="00581BA6" w:rsidP="00581BA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F15CD">
        <w:rPr>
          <w:lang w:val="en-IN"/>
        </w:rPr>
        <w:t xml:space="preserve">Talent </w:t>
      </w:r>
      <w:r>
        <w:rPr>
          <w:lang w:val="en-IN"/>
        </w:rPr>
        <w:t xml:space="preserve">placing the 8 </w:t>
      </w:r>
      <w:r w:rsidRPr="008F15CD">
        <w:rPr>
          <w:lang w:val="en-IN"/>
        </w:rPr>
        <w:t>label</w:t>
      </w:r>
      <w:r>
        <w:rPr>
          <w:lang w:val="en-IN"/>
        </w:rPr>
        <w:t>led</w:t>
      </w:r>
      <w:r w:rsidRPr="008F15CD">
        <w:rPr>
          <w:lang w:val="en-IN"/>
        </w:rPr>
        <w:t xml:space="preserve"> samples</w:t>
      </w:r>
      <w:r>
        <w:rPr>
          <w:lang w:val="en-IN"/>
        </w:rPr>
        <w:t xml:space="preserve"> collected</w:t>
      </w:r>
      <w:r w:rsidRPr="008F15CD">
        <w:rPr>
          <w:lang w:val="en-IN"/>
        </w:rPr>
        <w:t xml:space="preserve"> at timed intervals</w:t>
      </w:r>
      <w:r>
        <w:rPr>
          <w:lang w:val="en-IN"/>
        </w:rPr>
        <w:t xml:space="preserve"> in a stand for downstream qPCR analysis</w:t>
      </w:r>
      <w:r w:rsidRPr="008F15CD">
        <w:rPr>
          <w:lang w:val="en-IN"/>
        </w:rPr>
        <w:t>.</w:t>
      </w:r>
    </w:p>
    <w:p w14:paraId="4F9D43B0" w14:textId="0535C500" w:rsidR="00581BA6" w:rsidRPr="00581BA6" w:rsidRDefault="00581BA6" w:rsidP="00581BA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F15CD">
        <w:rPr>
          <w:lang w:val="en-IN"/>
        </w:rPr>
        <w:t xml:space="preserve">Talent collecting a </w:t>
      </w:r>
      <w:r>
        <w:rPr>
          <w:lang w:val="en-IN"/>
        </w:rPr>
        <w:t>single</w:t>
      </w:r>
      <w:r w:rsidRPr="008F15CD">
        <w:rPr>
          <w:lang w:val="en-IN"/>
        </w:rPr>
        <w:t xml:space="preserve"> sample at the end of the</w:t>
      </w:r>
      <w:r>
        <w:rPr>
          <w:lang w:val="en-IN"/>
        </w:rPr>
        <w:t xml:space="preserve"> impinger</w:t>
      </w:r>
      <w:r w:rsidRPr="008F15CD">
        <w:rPr>
          <w:lang w:val="en-IN"/>
        </w:rPr>
        <w:t xml:space="preserve"> experiment.</w:t>
      </w:r>
    </w:p>
    <w:p w14:paraId="4509134A" w14:textId="77777777" w:rsidR="009927C2" w:rsidRDefault="009927C2" w:rsidP="009927C2">
      <w:pPr>
        <w:pStyle w:val="Narration"/>
        <w:numPr>
          <w:ilvl w:val="1"/>
          <w:numId w:val="3"/>
        </w:numPr>
        <w:rPr>
          <w:lang w:val="en-IN"/>
        </w:rPr>
      </w:pPr>
      <w:r w:rsidRPr="00BC230A">
        <w:rPr>
          <w:lang w:val="en-IN"/>
        </w:rPr>
        <w:t>Use</w:t>
      </w:r>
      <w:r w:rsidRPr="00E961EE">
        <w:rPr>
          <w:lang w:val="en-IN"/>
        </w:rPr>
        <w:t xml:space="preserve"> </w:t>
      </w:r>
      <w:r w:rsidRPr="00BC230A">
        <w:rPr>
          <w:lang w:val="en-IN"/>
        </w:rPr>
        <w:t>eight hundred</w:t>
      </w:r>
      <w:r w:rsidRPr="00E961EE">
        <w:rPr>
          <w:lang w:val="en-IN"/>
        </w:rPr>
        <w:t xml:space="preserve"> microliters of the collected sample for </w:t>
      </w:r>
      <w:proofErr w:type="spellStart"/>
      <w:r>
        <w:rPr>
          <w:rFonts w:cstheme="minorHAnsi"/>
        </w:rPr>
        <w:t>qRT</w:t>
      </w:r>
      <w:proofErr w:type="spellEnd"/>
      <w:r>
        <w:rPr>
          <w:rFonts w:cstheme="minorHAnsi"/>
        </w:rPr>
        <w:t xml:space="preserve">-PCR </w:t>
      </w:r>
      <w:r w:rsidRPr="00E961EE">
        <w:rPr>
          <w:lang w:val="en-IN"/>
        </w:rPr>
        <w:t xml:space="preserve">analysis </w:t>
      </w:r>
      <w:r w:rsidRPr="00E961EE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E961EE">
        <w:rPr>
          <w:b/>
          <w:bCs/>
          <w:lang w:val="en-IN"/>
        </w:rPr>
        <w:t>]</w:t>
      </w:r>
      <w:r w:rsidRPr="00BC230A">
        <w:rPr>
          <w:lang w:val="en-IN"/>
        </w:rPr>
        <w:t xml:space="preserve"> and</w:t>
      </w:r>
      <w:r w:rsidRPr="00E961EE">
        <w:rPr>
          <w:lang w:val="en-IN"/>
        </w:rPr>
        <w:t xml:space="preserve"> the remaining </w:t>
      </w:r>
      <w:r w:rsidRPr="00BC230A">
        <w:rPr>
          <w:lang w:val="en-IN"/>
        </w:rPr>
        <w:t>two hundred</w:t>
      </w:r>
      <w:r w:rsidRPr="00E961EE">
        <w:rPr>
          <w:lang w:val="en-IN"/>
        </w:rPr>
        <w:t xml:space="preserve"> microliters for virus titration </w:t>
      </w:r>
      <w:r w:rsidRPr="00E961EE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E961EE">
        <w:rPr>
          <w:b/>
          <w:bCs/>
          <w:lang w:val="en-IN"/>
        </w:rPr>
        <w:t>]</w:t>
      </w:r>
      <w:r w:rsidRPr="00E961EE">
        <w:rPr>
          <w:lang w:val="en-IN"/>
        </w:rPr>
        <w:t>.</w:t>
      </w:r>
    </w:p>
    <w:p w14:paraId="0835D9E6" w14:textId="4806C863" w:rsidR="009927C2" w:rsidRPr="009D490A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654C69">
        <w:rPr>
          <w:lang w:val="en-IN"/>
        </w:rPr>
        <w:t xml:space="preserve">Talent transferring 800 microliters into a </w:t>
      </w:r>
      <w:proofErr w:type="spellStart"/>
      <w:r w:rsidRPr="00654C69">
        <w:rPr>
          <w:lang w:val="en-IN"/>
        </w:rPr>
        <w:t>labeled</w:t>
      </w:r>
      <w:proofErr w:type="spellEnd"/>
      <w:r w:rsidRPr="00654C69">
        <w:rPr>
          <w:lang w:val="en-IN"/>
        </w:rPr>
        <w:t xml:space="preserve"> tube</w:t>
      </w:r>
      <w:r w:rsidR="00D8238D">
        <w:rPr>
          <w:lang w:val="en-IN"/>
        </w:rPr>
        <w:t xml:space="preserve"> for </w:t>
      </w:r>
      <w:proofErr w:type="spellStart"/>
      <w:r w:rsidR="00D8238D">
        <w:rPr>
          <w:lang w:val="en-IN"/>
        </w:rPr>
        <w:t>qRT</w:t>
      </w:r>
      <w:proofErr w:type="spellEnd"/>
      <w:r w:rsidR="00D8238D">
        <w:rPr>
          <w:lang w:val="en-IN"/>
        </w:rPr>
        <w:t>-PCR analysis</w:t>
      </w:r>
      <w:r w:rsidRPr="00654C69">
        <w:rPr>
          <w:lang w:val="en-IN"/>
        </w:rPr>
        <w:t>.</w:t>
      </w:r>
    </w:p>
    <w:p w14:paraId="14F50222" w14:textId="10761F47" w:rsidR="009927C2" w:rsidRPr="009D490A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9D490A">
        <w:rPr>
          <w:lang w:val="en-IN"/>
        </w:rPr>
        <w:t xml:space="preserve">Talent </w:t>
      </w:r>
      <w:r w:rsidR="00D8238D">
        <w:rPr>
          <w:lang w:val="en-IN"/>
        </w:rPr>
        <w:t xml:space="preserve">using the remaining </w:t>
      </w:r>
      <w:r w:rsidRPr="009D490A">
        <w:rPr>
          <w:lang w:val="en-IN"/>
        </w:rPr>
        <w:t xml:space="preserve">200 microliters </w:t>
      </w:r>
      <w:r w:rsidR="00D8238D" w:rsidRPr="00E961EE">
        <w:rPr>
          <w:lang w:val="en-IN"/>
        </w:rPr>
        <w:t>for virus titration</w:t>
      </w:r>
      <w:r w:rsidR="00D8238D">
        <w:rPr>
          <w:lang w:val="en-IN"/>
        </w:rPr>
        <w:t xml:space="preserve"> analysis.</w:t>
      </w:r>
    </w:p>
    <w:p w14:paraId="4DF41B8F" w14:textId="77777777" w:rsidR="009927C2" w:rsidRDefault="009927C2" w:rsidP="009927C2">
      <w:pPr>
        <w:pStyle w:val="Narration"/>
        <w:numPr>
          <w:ilvl w:val="1"/>
          <w:numId w:val="3"/>
        </w:numPr>
        <w:rPr>
          <w:lang w:val="en-IN"/>
        </w:rPr>
      </w:pPr>
      <w:r w:rsidRPr="00E961EE">
        <w:rPr>
          <w:lang w:val="en-IN"/>
        </w:rPr>
        <w:t xml:space="preserve">Snap freeze </w:t>
      </w:r>
      <w:proofErr w:type="spellStart"/>
      <w:r>
        <w:rPr>
          <w:rFonts w:cstheme="minorHAnsi"/>
        </w:rPr>
        <w:t>qRT</w:t>
      </w:r>
      <w:proofErr w:type="spellEnd"/>
      <w:r>
        <w:rPr>
          <w:rFonts w:cstheme="minorHAnsi"/>
        </w:rPr>
        <w:t xml:space="preserve">-PCR </w:t>
      </w:r>
      <w:r w:rsidRPr="00E961EE">
        <w:rPr>
          <w:lang w:val="en-IN"/>
        </w:rPr>
        <w:t xml:space="preserve">samples in liquid nitrogen and store them at minus </w:t>
      </w:r>
      <w:r>
        <w:rPr>
          <w:lang w:val="en-IN"/>
        </w:rPr>
        <w:t>eighty</w:t>
      </w:r>
      <w:r w:rsidRPr="00E961EE">
        <w:rPr>
          <w:lang w:val="en-IN"/>
        </w:rPr>
        <w:t xml:space="preserve"> degrees Celsius </w:t>
      </w:r>
      <w:r w:rsidRPr="00E961EE">
        <w:rPr>
          <w:b/>
          <w:bCs/>
          <w:lang w:val="en-IN"/>
        </w:rPr>
        <w:t>[1]</w:t>
      </w:r>
      <w:r w:rsidRPr="00E961EE">
        <w:rPr>
          <w:lang w:val="en-IN"/>
        </w:rPr>
        <w:t xml:space="preserve">. Process virus titration samples immediately using plaque assay </w:t>
      </w:r>
      <w:r w:rsidRPr="00E961EE">
        <w:rPr>
          <w:b/>
          <w:bCs/>
          <w:lang w:val="en-IN"/>
        </w:rPr>
        <w:t>[2]</w:t>
      </w:r>
      <w:r w:rsidRPr="00E961EE">
        <w:rPr>
          <w:lang w:val="en-IN"/>
        </w:rPr>
        <w:t>.</w:t>
      </w:r>
    </w:p>
    <w:p w14:paraId="28D22DCB" w14:textId="77777777" w:rsidR="009927C2" w:rsidRPr="00210724" w:rsidRDefault="009927C2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DB0D4E">
        <w:rPr>
          <w:lang w:val="en-IN"/>
        </w:rPr>
        <w:t>Talent placing sample tubes into liquid nitrogen.</w:t>
      </w:r>
    </w:p>
    <w:p w14:paraId="22338D5B" w14:textId="7523B0AF" w:rsidR="009927C2" w:rsidRPr="00210724" w:rsidRDefault="005A5A2E" w:rsidP="009927C2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lang w:val="en-IN"/>
        </w:rPr>
        <w:t>Representative shot of talent performing the</w:t>
      </w:r>
      <w:r w:rsidR="009927C2" w:rsidRPr="00DB0D4E">
        <w:rPr>
          <w:lang w:val="en-IN"/>
        </w:rPr>
        <w:t xml:space="preserve"> plaque assay.</w:t>
      </w:r>
    </w:p>
    <w:p w14:paraId="14D971D8" w14:textId="77777777" w:rsidR="00477A9B" w:rsidRPr="00F363A1" w:rsidRDefault="00477A9B" w:rsidP="00477A9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08498247" w:rsidR="00495959" w:rsidRPr="00C7695D" w:rsidRDefault="00495959" w:rsidP="00C7695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C7695D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9E7BD35" w14:textId="3D1DB0BB" w:rsidR="00184C62" w:rsidRPr="00150E37" w:rsidRDefault="006818F4" w:rsidP="00150E3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8D187F">
        <w:rPr>
          <w:rFonts w:cstheme="minorHAnsi"/>
          <w:color w:val="7030A0"/>
        </w:rPr>
        <w:t>The surface viability assays demonstrated that all tested coatings</w:t>
      </w:r>
      <w:r w:rsidR="00BC44D9" w:rsidRPr="008D187F">
        <w:rPr>
          <w:rFonts w:cstheme="minorHAnsi"/>
          <w:color w:val="7030A0"/>
        </w:rPr>
        <w:t xml:space="preserve"> </w:t>
      </w:r>
      <w:r w:rsidRPr="008D187F">
        <w:rPr>
          <w:rFonts w:cstheme="minorHAnsi"/>
          <w:color w:val="7030A0"/>
        </w:rPr>
        <w:t xml:space="preserve">successfully inactivated the virus, with significant reductions observed within the first five minutes </w:t>
      </w:r>
      <w:r w:rsidR="000E682D" w:rsidRPr="008D187F">
        <w:rPr>
          <w:rFonts w:cstheme="minorHAnsi"/>
          <w:b/>
          <w:bCs/>
          <w:color w:val="7030A0"/>
        </w:rPr>
        <w:t>[1]</w:t>
      </w:r>
      <w:r w:rsidR="000E682D" w:rsidRPr="008D187F">
        <w:rPr>
          <w:rFonts w:cstheme="minorHAnsi"/>
          <w:color w:val="7030A0"/>
        </w:rPr>
        <w:t xml:space="preserve">. </w:t>
      </w:r>
      <w:r w:rsidR="00C537A2" w:rsidRPr="008D187F">
        <w:rPr>
          <w:rFonts w:cstheme="minorHAnsi"/>
          <w:color w:val="7030A0"/>
        </w:rPr>
        <w:t xml:space="preserve">The copper-based surface coating, </w:t>
      </w:r>
      <w:r w:rsidR="004B59F9" w:rsidRPr="008D187F">
        <w:rPr>
          <w:rFonts w:cstheme="minorHAnsi"/>
          <w:color w:val="7030A0"/>
        </w:rPr>
        <w:t xml:space="preserve">B4 </w:t>
      </w:r>
      <w:r w:rsidR="004B59F9" w:rsidRPr="001045FB">
        <w:rPr>
          <w:rFonts w:cstheme="minorHAnsi"/>
          <w:i/>
          <w:iCs/>
          <w:color w:val="EE0000"/>
        </w:rPr>
        <w:t>(</w:t>
      </w:r>
      <w:r w:rsidR="00C537A2" w:rsidRPr="001045FB">
        <w:rPr>
          <w:rFonts w:cstheme="minorHAnsi"/>
          <w:i/>
          <w:iCs/>
          <w:color w:val="EE0000"/>
        </w:rPr>
        <w:t>B-four)</w:t>
      </w:r>
      <w:r w:rsidR="004B59F9" w:rsidRPr="003A796F">
        <w:rPr>
          <w:rFonts w:cstheme="minorHAnsi"/>
        </w:rPr>
        <w:t xml:space="preserve"> </w:t>
      </w:r>
      <w:r w:rsidR="00C537A2" w:rsidRPr="008D187F">
        <w:rPr>
          <w:rFonts w:cstheme="minorHAnsi"/>
          <w:color w:val="7030A0"/>
        </w:rPr>
        <w:t>a</w:t>
      </w:r>
      <w:r w:rsidR="004B59F9" w:rsidRPr="008D187F">
        <w:rPr>
          <w:rFonts w:cstheme="minorHAnsi"/>
          <w:color w:val="7030A0"/>
        </w:rPr>
        <w:t xml:space="preserve">chieved the fastest reduction, decreasing infectious counts by three orders of magnitude within </w:t>
      </w:r>
      <w:r w:rsidR="001C3EC7" w:rsidRPr="008D187F">
        <w:rPr>
          <w:rFonts w:cstheme="minorHAnsi"/>
          <w:color w:val="7030A0"/>
        </w:rPr>
        <w:t>five</w:t>
      </w:r>
      <w:r w:rsidR="004B59F9" w:rsidRPr="008D187F">
        <w:rPr>
          <w:rFonts w:cstheme="minorHAnsi"/>
          <w:color w:val="7030A0"/>
        </w:rPr>
        <w:t xml:space="preserve"> minutes </w:t>
      </w:r>
      <w:r w:rsidR="00C537A2" w:rsidRPr="008D187F">
        <w:rPr>
          <w:rFonts w:cstheme="minorHAnsi"/>
          <w:b/>
          <w:bCs/>
          <w:color w:val="7030A0"/>
        </w:rPr>
        <w:t>[2]</w:t>
      </w:r>
      <w:r w:rsidR="00C537A2" w:rsidRPr="008D187F">
        <w:rPr>
          <w:rFonts w:cstheme="minorHAnsi"/>
          <w:color w:val="7030A0"/>
        </w:rPr>
        <w:t xml:space="preserve"> </w:t>
      </w:r>
      <w:r w:rsidR="004B59F9" w:rsidRPr="008D187F">
        <w:rPr>
          <w:rFonts w:cstheme="minorHAnsi"/>
          <w:color w:val="7030A0"/>
        </w:rPr>
        <w:t xml:space="preserve">and reaching complete inactivation </w:t>
      </w:r>
      <w:r w:rsidR="000849CF" w:rsidRPr="008D187F">
        <w:rPr>
          <w:rFonts w:cstheme="minorHAnsi"/>
          <w:color w:val="7030A0"/>
        </w:rPr>
        <w:t xml:space="preserve">with detection </w:t>
      </w:r>
      <w:r w:rsidR="00C27A2A" w:rsidRPr="008D187F">
        <w:rPr>
          <w:rFonts w:cstheme="minorHAnsi"/>
          <w:color w:val="7030A0"/>
        </w:rPr>
        <w:t xml:space="preserve">limit </w:t>
      </w:r>
      <w:r w:rsidR="004B59F9" w:rsidRPr="008D187F">
        <w:rPr>
          <w:rFonts w:cstheme="minorHAnsi"/>
          <w:color w:val="7030A0"/>
        </w:rPr>
        <w:t xml:space="preserve">below </w:t>
      </w:r>
      <w:r w:rsidR="001C3EC7" w:rsidRPr="008D187F">
        <w:rPr>
          <w:rFonts w:cstheme="minorHAnsi"/>
          <w:color w:val="7030A0"/>
        </w:rPr>
        <w:t>hundred plaque forming units per milliliter</w:t>
      </w:r>
      <w:r w:rsidR="004B59F9" w:rsidRPr="008D187F">
        <w:rPr>
          <w:rFonts w:cstheme="minorHAnsi"/>
          <w:color w:val="7030A0"/>
        </w:rPr>
        <w:t xml:space="preserve"> by</w:t>
      </w:r>
      <w:r w:rsidR="00907248" w:rsidRPr="008D187F">
        <w:rPr>
          <w:rFonts w:cstheme="minorHAnsi"/>
          <w:color w:val="7030A0"/>
        </w:rPr>
        <w:t xml:space="preserve"> fifteen</w:t>
      </w:r>
      <w:r w:rsidR="004B59F9" w:rsidRPr="008D187F">
        <w:rPr>
          <w:rFonts w:cstheme="minorHAnsi"/>
          <w:color w:val="7030A0"/>
        </w:rPr>
        <w:t xml:space="preserve"> minutes</w:t>
      </w:r>
      <w:r w:rsidR="00C27A2A" w:rsidRPr="008D187F">
        <w:rPr>
          <w:rFonts w:cstheme="minorHAnsi"/>
          <w:color w:val="7030A0"/>
        </w:rPr>
        <w:t xml:space="preserve"> </w:t>
      </w:r>
      <w:r w:rsidR="00C27A2A" w:rsidRPr="008D187F">
        <w:rPr>
          <w:rFonts w:cstheme="minorHAnsi"/>
          <w:b/>
          <w:bCs/>
          <w:color w:val="7030A0"/>
        </w:rPr>
        <w:t>[3]</w:t>
      </w:r>
      <w:r w:rsidR="004B59F9" w:rsidRPr="008D187F">
        <w:rPr>
          <w:rFonts w:cstheme="minorHAnsi"/>
          <w:color w:val="7030A0"/>
        </w:rPr>
        <w:t>.</w:t>
      </w:r>
    </w:p>
    <w:p w14:paraId="71138099" w14:textId="6E5D70E8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A32916">
        <w:rPr>
          <w:rFonts w:cstheme="minorHAnsi"/>
        </w:rPr>
        <w:t xml:space="preserve"> Figure 2A and 2B. </w:t>
      </w:r>
      <w:r w:rsidR="00C70D2D" w:rsidRPr="00F131FD">
        <w:rPr>
          <w:rFonts w:cstheme="minorHAnsi"/>
          <w:i/>
          <w:iCs/>
          <w:color w:val="3333FF"/>
        </w:rPr>
        <w:t xml:space="preserve">Video Editor: Show both Figure 2A and 2B. </w:t>
      </w:r>
      <w:r w:rsidR="005B7E49" w:rsidRPr="00F131FD">
        <w:rPr>
          <w:rFonts w:cstheme="minorHAnsi"/>
          <w:i/>
          <w:iCs/>
          <w:color w:val="3333FF"/>
        </w:rPr>
        <w:t>In figure 2B, emphasize the bars labelled as VS, VS-B, A6 and B4 sequentially</w:t>
      </w:r>
      <w:r w:rsidR="00F16DDC" w:rsidRPr="00F131FD">
        <w:rPr>
          <w:rFonts w:cstheme="minorHAnsi"/>
          <w:i/>
          <w:iCs/>
          <w:color w:val="3333FF"/>
        </w:rPr>
        <w:t>.</w:t>
      </w:r>
      <w:r w:rsidR="005C4657" w:rsidRPr="00F131FD">
        <w:rPr>
          <w:rFonts w:cstheme="minorHAnsi"/>
          <w:color w:val="3333FF"/>
        </w:rPr>
        <w:t xml:space="preserve"> </w:t>
      </w:r>
    </w:p>
    <w:p w14:paraId="02928505" w14:textId="27D6056D" w:rsidR="00F16DDC" w:rsidRDefault="001045FB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2B: </w:t>
      </w:r>
      <w:r w:rsidRPr="00F131FD">
        <w:rPr>
          <w:rFonts w:cstheme="minorHAnsi"/>
          <w:i/>
          <w:iCs/>
          <w:color w:val="3333FF"/>
        </w:rPr>
        <w:t xml:space="preserve">Video Editor: </w:t>
      </w:r>
      <w:r w:rsidR="00EB1198" w:rsidRPr="00F131FD">
        <w:rPr>
          <w:rFonts w:cstheme="minorHAnsi"/>
          <w:i/>
          <w:iCs/>
          <w:color w:val="3333FF"/>
        </w:rPr>
        <w:t>Please highlight the difference between the two bars labelled as B4</w:t>
      </w:r>
      <w:r w:rsidR="00753834" w:rsidRPr="00F131FD">
        <w:rPr>
          <w:rFonts w:cstheme="minorHAnsi"/>
          <w:i/>
          <w:iCs/>
          <w:color w:val="3333FF"/>
        </w:rPr>
        <w:t>.</w:t>
      </w:r>
      <w:r w:rsidR="00504DC6" w:rsidRPr="00504DC6">
        <w:rPr>
          <w:rFonts w:cstheme="minorHAnsi"/>
          <w:i/>
          <w:iCs/>
          <w:color w:val="auto"/>
        </w:rPr>
        <w:t xml:space="preserve"> </w:t>
      </w:r>
      <w:r w:rsidR="00504DC6" w:rsidRPr="00504DC6">
        <w:rPr>
          <w:rFonts w:cstheme="minorHAnsi"/>
          <w:b/>
          <w:bCs/>
          <w:color w:val="auto"/>
          <w:highlight w:val="green"/>
        </w:rPr>
        <w:t>NOTE</w:t>
      </w:r>
      <w:r w:rsidR="00504DC6" w:rsidRPr="00504DC6">
        <w:rPr>
          <w:rFonts w:cstheme="minorHAnsi"/>
          <w:color w:val="auto"/>
          <w:highlight w:val="green"/>
        </w:rPr>
        <w:t>: If the authors provide an updated figure with Y-axis label, use that</w:t>
      </w:r>
      <w:r w:rsidR="00504DC6">
        <w:rPr>
          <w:rFonts w:cstheme="minorHAnsi"/>
          <w:color w:val="auto"/>
          <w:highlight w:val="green"/>
        </w:rPr>
        <w:t xml:space="preserve"> (from the published manuscript on the webpage)</w:t>
      </w:r>
      <w:r w:rsidR="00504DC6" w:rsidRPr="00504DC6">
        <w:rPr>
          <w:rFonts w:cstheme="minorHAnsi"/>
          <w:color w:val="auto"/>
          <w:highlight w:val="green"/>
        </w:rPr>
        <w:t>.</w:t>
      </w:r>
    </w:p>
    <w:p w14:paraId="4A3C7127" w14:textId="7C251C7D" w:rsidR="00753834" w:rsidRPr="00B07A3B" w:rsidRDefault="00753834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>Video Editor: Please highlight the</w:t>
      </w:r>
      <w:r w:rsidR="00C06CE8" w:rsidRPr="00F131FD">
        <w:rPr>
          <w:rFonts w:cstheme="minorHAnsi"/>
          <w:i/>
          <w:iCs/>
          <w:color w:val="3333FF"/>
        </w:rPr>
        <w:t xml:space="preserve"> red dot </w:t>
      </w:r>
      <w:r w:rsidR="00D12E5B" w:rsidRPr="00F131FD">
        <w:rPr>
          <w:rFonts w:cstheme="minorHAnsi"/>
          <w:i/>
          <w:iCs/>
          <w:color w:val="3333FF"/>
        </w:rPr>
        <w:t xml:space="preserve">within the graph and the column between 0 to 20 on the X-axis </w:t>
      </w:r>
      <w:r w:rsidR="001C3EC7" w:rsidRPr="00F131FD">
        <w:rPr>
          <w:rFonts w:cstheme="minorHAnsi"/>
          <w:i/>
          <w:iCs/>
          <w:color w:val="3333FF"/>
        </w:rPr>
        <w:t>simultaneously.</w:t>
      </w:r>
    </w:p>
    <w:p w14:paraId="30807D0D" w14:textId="39CA727A" w:rsidR="005A1007" w:rsidRDefault="00A32916" w:rsidP="005A100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87F">
        <w:rPr>
          <w:rFonts w:cstheme="minorHAnsi"/>
          <w:color w:val="7030A0"/>
        </w:rPr>
        <w:t>A6</w:t>
      </w:r>
      <w:r>
        <w:rPr>
          <w:rFonts w:cstheme="minorHAnsi"/>
        </w:rPr>
        <w:t xml:space="preserve"> </w:t>
      </w:r>
      <w:r w:rsidR="00907248" w:rsidRPr="00F400E1">
        <w:rPr>
          <w:rFonts w:cstheme="minorHAnsi"/>
          <w:i/>
          <w:iCs/>
          <w:color w:val="EE0000"/>
        </w:rPr>
        <w:t>(A-six)</w:t>
      </w:r>
      <w:r w:rsidR="00907248">
        <w:rPr>
          <w:rFonts w:cstheme="minorHAnsi"/>
        </w:rPr>
        <w:t xml:space="preserve"> </w:t>
      </w:r>
      <w:r w:rsidRPr="008D187F">
        <w:rPr>
          <w:rFonts w:cstheme="minorHAnsi"/>
          <w:color w:val="7030A0"/>
        </w:rPr>
        <w:t xml:space="preserve">coating achieved total virus inactivation within </w:t>
      </w:r>
      <w:r w:rsidR="008E0421" w:rsidRPr="008D187F">
        <w:rPr>
          <w:rFonts w:cstheme="minorHAnsi"/>
          <w:color w:val="7030A0"/>
        </w:rPr>
        <w:t>twenty-five</w:t>
      </w:r>
      <w:r w:rsidRPr="008D187F">
        <w:rPr>
          <w:rFonts w:cstheme="minorHAnsi"/>
          <w:color w:val="7030A0"/>
        </w:rPr>
        <w:t xml:space="preserve"> minutes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1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 xml:space="preserve"> and</w:t>
      </w:r>
      <w:r w:rsidR="008E0421" w:rsidRPr="008D187F">
        <w:rPr>
          <w:rFonts w:cstheme="minorHAnsi"/>
          <w:color w:val="7030A0"/>
        </w:rPr>
        <w:t xml:space="preserve"> VS-B within </w:t>
      </w:r>
      <w:r w:rsidR="00907248" w:rsidRPr="008D187F">
        <w:rPr>
          <w:rFonts w:cstheme="minorHAnsi"/>
          <w:color w:val="7030A0"/>
        </w:rPr>
        <w:t>sixty minutes</w:t>
      </w:r>
      <w:r w:rsidRPr="008D187F">
        <w:rPr>
          <w:rFonts w:cstheme="minorHAnsi"/>
          <w:color w:val="7030A0"/>
        </w:rPr>
        <w:t xml:space="preserve">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2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 xml:space="preserve">. VS </w:t>
      </w:r>
      <w:r w:rsidR="008E0421" w:rsidRPr="00F400E1">
        <w:rPr>
          <w:rFonts w:cstheme="minorHAnsi"/>
          <w:i/>
          <w:iCs/>
          <w:color w:val="EE0000"/>
        </w:rPr>
        <w:t>(V-S)</w:t>
      </w:r>
      <w:r w:rsidR="008E0421">
        <w:rPr>
          <w:rFonts w:cstheme="minorHAnsi"/>
        </w:rPr>
        <w:t xml:space="preserve"> </w:t>
      </w:r>
      <w:r w:rsidRPr="008D187F">
        <w:rPr>
          <w:rFonts w:cstheme="minorHAnsi"/>
          <w:color w:val="7030A0"/>
        </w:rPr>
        <w:t xml:space="preserve">coating exhibited the slowest inactivation rate among the tested materials </w:t>
      </w:r>
      <w:r w:rsidRPr="008D187F">
        <w:rPr>
          <w:rFonts w:cstheme="minorHAnsi"/>
          <w:b/>
          <w:bCs/>
          <w:color w:val="7030A0"/>
        </w:rPr>
        <w:t>[</w:t>
      </w:r>
      <w:r w:rsidR="008D187F" w:rsidRPr="008D187F">
        <w:rPr>
          <w:rFonts w:cstheme="minorHAnsi"/>
          <w:b/>
          <w:bCs/>
          <w:color w:val="7030A0"/>
        </w:rPr>
        <w:t>3</w:t>
      </w:r>
      <w:r w:rsidRPr="008D187F">
        <w:rPr>
          <w:rFonts w:cstheme="minorHAnsi"/>
          <w:b/>
          <w:bCs/>
          <w:color w:val="7030A0"/>
        </w:rPr>
        <w:t>]</w:t>
      </w:r>
      <w:r w:rsidRPr="008D187F">
        <w:rPr>
          <w:rFonts w:cstheme="minorHAnsi"/>
          <w:color w:val="7030A0"/>
        </w:rPr>
        <w:t>.</w:t>
      </w:r>
      <w:r w:rsidR="007F5400">
        <w:rPr>
          <w:rFonts w:cstheme="minorHAnsi"/>
          <w:color w:val="7030A0"/>
        </w:rPr>
        <w:t xml:space="preserve"> </w:t>
      </w:r>
    </w:p>
    <w:p w14:paraId="6AA140C0" w14:textId="77195987" w:rsidR="00F400E1" w:rsidRDefault="00F400E1" w:rsidP="00F400E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 xml:space="preserve">Video Editor: Please highlight the </w:t>
      </w:r>
      <w:r w:rsidR="0090124D" w:rsidRPr="00F131FD">
        <w:rPr>
          <w:rFonts w:cstheme="minorHAnsi"/>
          <w:i/>
          <w:iCs/>
          <w:color w:val="3333FF"/>
        </w:rPr>
        <w:t>grey</w:t>
      </w:r>
      <w:r w:rsidRPr="00F131FD">
        <w:rPr>
          <w:rFonts w:cstheme="minorHAnsi"/>
          <w:i/>
          <w:iCs/>
          <w:color w:val="3333FF"/>
        </w:rPr>
        <w:t xml:space="preserve"> dot</w:t>
      </w:r>
      <w:r w:rsidR="0090124D" w:rsidRPr="00F131FD">
        <w:rPr>
          <w:rFonts w:cstheme="minorHAnsi"/>
          <w:i/>
          <w:iCs/>
          <w:color w:val="3333FF"/>
        </w:rPr>
        <w:t>s</w:t>
      </w:r>
      <w:r w:rsidRPr="00F131FD">
        <w:rPr>
          <w:rFonts w:cstheme="minorHAnsi"/>
          <w:i/>
          <w:iCs/>
          <w:color w:val="3333FF"/>
        </w:rPr>
        <w:t xml:space="preserve"> within the graph and the column between 0 to 20 on the X-axis simultaneously.</w:t>
      </w:r>
    </w:p>
    <w:p w14:paraId="21CE468B" w14:textId="0D793F21" w:rsidR="00D421CB" w:rsidRPr="00B07A3B" w:rsidRDefault="00D421CB" w:rsidP="00D421C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>Video Editor: Please highlight the green dot</w:t>
      </w:r>
      <w:r w:rsidR="000D712A" w:rsidRPr="00F131FD">
        <w:rPr>
          <w:rFonts w:cstheme="minorHAnsi"/>
          <w:i/>
          <w:iCs/>
          <w:color w:val="3333FF"/>
        </w:rPr>
        <w:t xml:space="preserve"> between the X-axis lines labelled 20 and 40</w:t>
      </w:r>
      <w:r w:rsidRPr="00F131FD">
        <w:rPr>
          <w:rFonts w:cstheme="minorHAnsi"/>
          <w:i/>
          <w:iCs/>
          <w:color w:val="3333FF"/>
        </w:rPr>
        <w:t>.</w:t>
      </w:r>
    </w:p>
    <w:p w14:paraId="75C212BE" w14:textId="1A7C27BE" w:rsidR="00F400E1" w:rsidRPr="00C00316" w:rsidRDefault="00890F30" w:rsidP="00C0031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2A: </w:t>
      </w:r>
      <w:r w:rsidRPr="00F131FD">
        <w:rPr>
          <w:rFonts w:cstheme="minorHAnsi"/>
          <w:i/>
          <w:iCs/>
          <w:color w:val="3333FF"/>
        </w:rPr>
        <w:t xml:space="preserve">Video Editor: Please highlight the yellow dot </w:t>
      </w:r>
      <w:r w:rsidR="00342226" w:rsidRPr="00F131FD">
        <w:rPr>
          <w:rFonts w:cstheme="minorHAnsi"/>
          <w:i/>
          <w:iCs/>
          <w:color w:val="3333FF"/>
        </w:rPr>
        <w:t xml:space="preserve">on </w:t>
      </w:r>
      <w:r w:rsidRPr="00F131FD">
        <w:rPr>
          <w:rFonts w:cstheme="minorHAnsi"/>
          <w:i/>
          <w:iCs/>
          <w:color w:val="3333FF"/>
        </w:rPr>
        <w:t xml:space="preserve">the </w:t>
      </w:r>
      <w:r w:rsidR="005C5A93" w:rsidRPr="00F131FD">
        <w:rPr>
          <w:rFonts w:cstheme="minorHAnsi"/>
          <w:i/>
          <w:iCs/>
          <w:color w:val="3333FF"/>
        </w:rPr>
        <w:t>X-axis line</w:t>
      </w:r>
      <w:r w:rsidRPr="00F131FD">
        <w:rPr>
          <w:rFonts w:cstheme="minorHAnsi"/>
          <w:i/>
          <w:iCs/>
          <w:color w:val="3333FF"/>
        </w:rPr>
        <w:t xml:space="preserve"> </w:t>
      </w:r>
      <w:r w:rsidR="00342226" w:rsidRPr="00F131FD">
        <w:rPr>
          <w:rFonts w:cstheme="minorHAnsi"/>
          <w:i/>
          <w:iCs/>
          <w:color w:val="3333FF"/>
        </w:rPr>
        <w:t>labelled 180</w:t>
      </w:r>
      <w:r w:rsidRPr="00F131FD">
        <w:rPr>
          <w:rFonts w:cstheme="minorHAnsi"/>
          <w:i/>
          <w:iCs/>
          <w:color w:val="3333FF"/>
        </w:rPr>
        <w:t>.</w:t>
      </w:r>
    </w:p>
    <w:p w14:paraId="79D3CE29" w14:textId="394EB416" w:rsidR="00495959" w:rsidRPr="00C544D9" w:rsidRDefault="007B21C7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47B5C">
        <w:rPr>
          <w:rFonts w:cstheme="minorHAnsi"/>
          <w:color w:val="7030A0"/>
        </w:rPr>
        <w:t>The studied prefilters</w:t>
      </w:r>
      <w:r w:rsidR="00A128FA" w:rsidRPr="00D47B5C">
        <w:rPr>
          <w:rFonts w:cstheme="minorHAnsi"/>
          <w:color w:val="7030A0"/>
        </w:rPr>
        <w:t xml:space="preserve"> BP-6</w:t>
      </w:r>
      <w:r w:rsidR="00D47B5C" w:rsidRPr="00D47B5C">
        <w:rPr>
          <w:rFonts w:cstheme="minorHAnsi"/>
          <w:color w:val="7030A0"/>
        </w:rPr>
        <w:t xml:space="preserve"> </w:t>
      </w:r>
      <w:r w:rsidR="00D47B5C" w:rsidRPr="00D47B5C">
        <w:rPr>
          <w:rFonts w:cstheme="minorHAnsi"/>
          <w:i/>
          <w:iCs/>
          <w:color w:val="EE0000"/>
        </w:rPr>
        <w:t>(B-P-six)</w:t>
      </w:r>
      <w:r w:rsidR="00A128FA" w:rsidRPr="00D47B5C">
        <w:rPr>
          <w:rFonts w:cstheme="minorHAnsi"/>
          <w:color w:val="7030A0"/>
        </w:rPr>
        <w:t>, S-11</w:t>
      </w:r>
      <w:r w:rsidR="00D47B5C" w:rsidRPr="00D47B5C">
        <w:rPr>
          <w:rFonts w:cstheme="minorHAnsi"/>
          <w:color w:val="7030A0"/>
        </w:rPr>
        <w:t xml:space="preserve"> </w:t>
      </w:r>
      <w:r w:rsidR="00D47B5C" w:rsidRPr="00D47B5C">
        <w:rPr>
          <w:rFonts w:cstheme="minorHAnsi"/>
          <w:i/>
          <w:iCs/>
          <w:color w:val="EE0000"/>
        </w:rPr>
        <w:t>(S-eleven)</w:t>
      </w:r>
      <w:r w:rsidR="00A128FA" w:rsidRPr="00D47B5C">
        <w:rPr>
          <w:rFonts w:cstheme="minorHAnsi"/>
          <w:color w:val="7030A0"/>
        </w:rPr>
        <w:t>, and FMR-</w:t>
      </w:r>
      <w:r w:rsidR="00A128FA" w:rsidRPr="000662DD">
        <w:rPr>
          <w:rFonts w:cstheme="minorHAnsi"/>
        </w:rPr>
        <w:t xml:space="preserve">5 </w:t>
      </w:r>
      <w:r w:rsidR="00D47B5C" w:rsidRPr="00D47B5C">
        <w:rPr>
          <w:rFonts w:cstheme="minorHAnsi"/>
          <w:i/>
          <w:iCs/>
          <w:color w:val="EE0000"/>
        </w:rPr>
        <w:t>(F-M-R-five)</w:t>
      </w:r>
      <w:r w:rsidR="00D47B5C">
        <w:rPr>
          <w:rFonts w:cstheme="minorHAnsi"/>
        </w:rPr>
        <w:t xml:space="preserve"> </w:t>
      </w:r>
      <w:r w:rsidR="00A128FA" w:rsidRPr="00D47B5C">
        <w:rPr>
          <w:rFonts w:cstheme="minorHAnsi"/>
          <w:color w:val="7030A0"/>
        </w:rPr>
        <w:t>were equally effective</w:t>
      </w:r>
      <w:r w:rsidR="00B04133">
        <w:rPr>
          <w:rFonts w:cstheme="minorHAnsi"/>
          <w:color w:val="7030A0"/>
        </w:rPr>
        <w:t xml:space="preserve"> in </w:t>
      </w:r>
      <w:r w:rsidR="00B04133" w:rsidRPr="00B04133">
        <w:rPr>
          <w:rFonts w:cstheme="minorHAnsi"/>
          <w:color w:val="7030A0"/>
        </w:rPr>
        <w:t>lowering the number of infectious viruses passing through them</w:t>
      </w:r>
      <w:r w:rsidR="00A128FA" w:rsidRPr="00D47B5C">
        <w:rPr>
          <w:rFonts w:cstheme="minorHAnsi"/>
          <w:color w:val="7030A0"/>
        </w:rPr>
        <w:t xml:space="preserve"> by </w:t>
      </w:r>
      <w:r w:rsidR="00A810B5" w:rsidRPr="00D47B5C">
        <w:rPr>
          <w:rFonts w:cstheme="minorHAnsi"/>
          <w:color w:val="7030A0"/>
        </w:rPr>
        <w:t>one-point five to two</w:t>
      </w:r>
      <w:r w:rsidR="00A128FA" w:rsidRPr="00D47B5C">
        <w:rPr>
          <w:rFonts w:cstheme="minorHAnsi"/>
          <w:color w:val="7030A0"/>
        </w:rPr>
        <w:t xml:space="preserve"> orders of magnitude compared to the no-filter control</w:t>
      </w:r>
      <w:r w:rsidR="0071159D" w:rsidRPr="00D47B5C">
        <w:rPr>
          <w:rFonts w:cstheme="minorHAnsi"/>
          <w:color w:val="7030A0"/>
        </w:rPr>
        <w:t xml:space="preserve"> </w:t>
      </w:r>
      <w:r w:rsidR="0071159D" w:rsidRPr="00D47B5C">
        <w:rPr>
          <w:rFonts w:cstheme="minorHAnsi"/>
          <w:b/>
          <w:bCs/>
          <w:color w:val="7030A0"/>
        </w:rPr>
        <w:t>[1]</w:t>
      </w:r>
      <w:r w:rsidR="00A128FA" w:rsidRPr="00D47B5C">
        <w:rPr>
          <w:rFonts w:cstheme="minorHAnsi"/>
          <w:color w:val="7030A0"/>
        </w:rPr>
        <w:t xml:space="preserve">. The GF-2 </w:t>
      </w:r>
      <w:r w:rsidR="00A810B5" w:rsidRPr="00A810B5">
        <w:rPr>
          <w:rFonts w:cstheme="minorHAnsi"/>
          <w:i/>
          <w:iCs/>
          <w:color w:val="EE0000"/>
        </w:rPr>
        <w:t>(G-F-two)</w:t>
      </w:r>
      <w:r w:rsidR="00A810B5">
        <w:rPr>
          <w:rFonts w:cstheme="minorHAnsi"/>
        </w:rPr>
        <w:t xml:space="preserve"> </w:t>
      </w:r>
      <w:r w:rsidR="00A128FA" w:rsidRPr="00D47B5C">
        <w:rPr>
          <w:rFonts w:cstheme="minorHAnsi"/>
          <w:color w:val="7030A0"/>
        </w:rPr>
        <w:t xml:space="preserve">filters demonstrated superior performance, lowering the viral load by </w:t>
      </w:r>
      <w:r w:rsidR="001F6691">
        <w:rPr>
          <w:rFonts w:cstheme="minorHAnsi"/>
          <w:color w:val="7030A0"/>
        </w:rPr>
        <w:t>at least</w:t>
      </w:r>
      <w:r w:rsidR="00A128FA" w:rsidRPr="00D47B5C">
        <w:rPr>
          <w:rFonts w:cstheme="minorHAnsi"/>
          <w:color w:val="7030A0"/>
        </w:rPr>
        <w:t xml:space="preserve"> six orders of magnitude </w:t>
      </w:r>
      <w:r w:rsidR="00111F99" w:rsidRPr="00111F99">
        <w:rPr>
          <w:rFonts w:cstheme="minorHAnsi"/>
          <w:color w:val="7030A0"/>
        </w:rPr>
        <w:t xml:space="preserve">and no infectious Phi6 virus plaques were detected within the detection limit </w:t>
      </w:r>
      <w:r w:rsidR="00205219" w:rsidRPr="00D47B5C">
        <w:rPr>
          <w:rFonts w:cstheme="minorHAnsi"/>
          <w:b/>
          <w:bCs/>
          <w:color w:val="7030A0"/>
        </w:rPr>
        <w:t>[2]</w:t>
      </w:r>
      <w:r w:rsidR="00A128FA" w:rsidRPr="00D47B5C">
        <w:rPr>
          <w:rFonts w:cstheme="minorHAnsi"/>
          <w:color w:val="7030A0"/>
        </w:rPr>
        <w:t xml:space="preserve">. </w:t>
      </w:r>
      <w:r w:rsidR="00900D3C" w:rsidRPr="00900D3C">
        <w:rPr>
          <w:rFonts w:cstheme="minorHAnsi"/>
          <w:color w:val="7030A0"/>
        </w:rPr>
        <w:t>The VS-B coating did not significantly affect infectious virus filtration efficacy</w:t>
      </w:r>
      <w:r w:rsidR="00C544D9">
        <w:rPr>
          <w:rFonts w:cstheme="minorHAnsi"/>
          <w:color w:val="7030A0"/>
        </w:rPr>
        <w:t xml:space="preserve"> compared to uncoated pre-filters </w:t>
      </w:r>
      <w:r w:rsidR="00C544D9" w:rsidRPr="00C544D9">
        <w:rPr>
          <w:rFonts w:cstheme="minorHAnsi"/>
          <w:b/>
          <w:bCs/>
          <w:color w:val="7030A0"/>
        </w:rPr>
        <w:t>[3]</w:t>
      </w:r>
      <w:r w:rsidR="00C544D9">
        <w:rPr>
          <w:rFonts w:cstheme="minorHAnsi"/>
          <w:color w:val="7030A0"/>
        </w:rPr>
        <w:t>.</w:t>
      </w:r>
      <w:r w:rsidR="007F5400">
        <w:rPr>
          <w:rFonts w:cstheme="minorHAnsi"/>
          <w:color w:val="7030A0"/>
        </w:rPr>
        <w:t xml:space="preserve"> </w:t>
      </w:r>
    </w:p>
    <w:p w14:paraId="62DFFF64" w14:textId="3A4D2F2D" w:rsidR="00C544D9" w:rsidRDefault="00C544D9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</w:t>
      </w:r>
      <w:r w:rsidR="002A4292">
        <w:rPr>
          <w:rFonts w:cstheme="minorHAnsi"/>
        </w:rPr>
        <w:t>3</w:t>
      </w:r>
      <w:r>
        <w:rPr>
          <w:rFonts w:cstheme="minorHAnsi"/>
        </w:rPr>
        <w:t>A</w:t>
      </w:r>
      <w:r w:rsidR="006D4F16">
        <w:rPr>
          <w:rFonts w:cstheme="minorHAnsi"/>
        </w:rPr>
        <w:t xml:space="preserve"> and 3B</w:t>
      </w:r>
      <w:r>
        <w:rPr>
          <w:rFonts w:cstheme="minorHAnsi"/>
        </w:rPr>
        <w:t xml:space="preserve">: </w:t>
      </w:r>
      <w:r w:rsidRPr="00F131FD">
        <w:rPr>
          <w:rFonts w:cstheme="minorHAnsi"/>
          <w:i/>
          <w:iCs/>
          <w:color w:val="3333FF"/>
        </w:rPr>
        <w:t xml:space="preserve">Video Editor: </w:t>
      </w:r>
      <w:r w:rsidR="006D4F16" w:rsidRPr="00F131FD">
        <w:rPr>
          <w:rFonts w:cstheme="minorHAnsi"/>
          <w:i/>
          <w:iCs/>
          <w:color w:val="3333FF"/>
        </w:rPr>
        <w:t>In figure 3A, p</w:t>
      </w:r>
      <w:r w:rsidRPr="00F131FD">
        <w:rPr>
          <w:rFonts w:cstheme="minorHAnsi"/>
          <w:i/>
          <w:iCs/>
          <w:color w:val="3333FF"/>
        </w:rPr>
        <w:t xml:space="preserve">lease </w:t>
      </w:r>
      <w:r w:rsidR="00B10806" w:rsidRPr="00F131FD">
        <w:rPr>
          <w:rFonts w:cstheme="minorHAnsi"/>
          <w:i/>
          <w:iCs/>
          <w:color w:val="3333FF"/>
        </w:rPr>
        <w:t>emphasize the brown</w:t>
      </w:r>
      <w:r w:rsidR="006D4F16" w:rsidRPr="00F131FD">
        <w:rPr>
          <w:rFonts w:cstheme="minorHAnsi"/>
          <w:i/>
          <w:iCs/>
          <w:color w:val="3333FF"/>
        </w:rPr>
        <w:t>, green and blue solid lines</w:t>
      </w:r>
      <w:r w:rsidR="000E6169" w:rsidRPr="00F131FD">
        <w:rPr>
          <w:rFonts w:cstheme="minorHAnsi"/>
          <w:i/>
          <w:iCs/>
          <w:color w:val="3333FF"/>
        </w:rPr>
        <w:t xml:space="preserve"> sequentially</w:t>
      </w:r>
      <w:r w:rsidRPr="00F131FD">
        <w:rPr>
          <w:rFonts w:cstheme="minorHAnsi"/>
          <w:i/>
          <w:iCs/>
          <w:color w:val="3333FF"/>
        </w:rPr>
        <w:t>.</w:t>
      </w:r>
      <w:r w:rsidR="00DF225C" w:rsidRPr="00F131FD">
        <w:rPr>
          <w:rFonts w:cstheme="minorHAnsi"/>
          <w:i/>
          <w:iCs/>
          <w:color w:val="3333FF"/>
        </w:rPr>
        <w:t xml:space="preserve"> In figure 3B, please emphasize the brown, green and blue solid</w:t>
      </w:r>
      <w:r w:rsidR="000E6169" w:rsidRPr="00F131FD">
        <w:rPr>
          <w:rFonts w:cstheme="minorHAnsi"/>
          <w:i/>
          <w:iCs/>
          <w:color w:val="3333FF"/>
        </w:rPr>
        <w:t xml:space="preserve"> fill bars sequentially.</w:t>
      </w:r>
      <w:r w:rsidR="000E6169">
        <w:rPr>
          <w:rFonts w:cstheme="minorHAnsi"/>
        </w:rPr>
        <w:t xml:space="preserve"> </w:t>
      </w:r>
    </w:p>
    <w:p w14:paraId="29D3475B" w14:textId="70400E82" w:rsidR="000E6169" w:rsidRDefault="000E6169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lastRenderedPageBreak/>
        <w:t xml:space="preserve">LAB MEDIA: Figure 3A: </w:t>
      </w:r>
      <w:r w:rsidR="00C850F4" w:rsidRPr="00F131FD">
        <w:rPr>
          <w:rFonts w:cstheme="minorHAnsi"/>
          <w:i/>
          <w:iCs/>
          <w:color w:val="3333FF"/>
        </w:rPr>
        <w:t>Video Editor: Please emphasize the grey dotted line</w:t>
      </w:r>
      <w:r w:rsidR="00E94B9C" w:rsidRPr="00F131FD">
        <w:rPr>
          <w:rFonts w:cstheme="minorHAnsi"/>
          <w:i/>
          <w:iCs/>
          <w:color w:val="3333FF"/>
        </w:rPr>
        <w:t xml:space="preserve"> along with the corresponding Y-axis value</w:t>
      </w:r>
      <w:r w:rsidR="00C850F4" w:rsidRPr="00F131FD">
        <w:rPr>
          <w:rFonts w:cstheme="minorHAnsi"/>
          <w:i/>
          <w:iCs/>
          <w:color w:val="3333FF"/>
        </w:rPr>
        <w:t>.</w:t>
      </w:r>
    </w:p>
    <w:p w14:paraId="44CBEB08" w14:textId="78CCEDE7" w:rsidR="00E94B9C" w:rsidRDefault="0065466E" w:rsidP="00C544D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LAB MEDIA: Figure 3</w:t>
      </w:r>
      <w:r w:rsidR="00376CA4">
        <w:rPr>
          <w:rFonts w:cstheme="minorHAnsi"/>
        </w:rPr>
        <w:t>A</w:t>
      </w:r>
      <w:r>
        <w:rPr>
          <w:rFonts w:cstheme="minorHAnsi"/>
        </w:rPr>
        <w:t xml:space="preserve">: </w:t>
      </w:r>
      <w:r w:rsidRPr="00F131FD">
        <w:rPr>
          <w:rFonts w:cstheme="minorHAnsi"/>
          <w:i/>
          <w:iCs/>
          <w:color w:val="3333FF"/>
        </w:rPr>
        <w:t>Video Editor:</w:t>
      </w:r>
      <w:r w:rsidR="00566B2F" w:rsidRPr="00F131FD">
        <w:rPr>
          <w:rFonts w:cstheme="minorHAnsi"/>
          <w:i/>
          <w:iCs/>
          <w:color w:val="3333FF"/>
        </w:rPr>
        <w:t xml:space="preserve"> P</w:t>
      </w:r>
      <w:r w:rsidRPr="00F131FD">
        <w:rPr>
          <w:rFonts w:cstheme="minorHAnsi"/>
          <w:i/>
          <w:iCs/>
          <w:color w:val="3333FF"/>
        </w:rPr>
        <w:t>lease emphasize the brown</w:t>
      </w:r>
      <w:r w:rsidR="002B4FF5" w:rsidRPr="00F131FD">
        <w:rPr>
          <w:rFonts w:cstheme="minorHAnsi"/>
          <w:i/>
          <w:iCs/>
          <w:color w:val="3333FF"/>
        </w:rPr>
        <w:t xml:space="preserve"> solid and dotted lines together</w:t>
      </w:r>
      <w:r w:rsidRPr="00F131FD">
        <w:rPr>
          <w:rFonts w:cstheme="minorHAnsi"/>
          <w:i/>
          <w:iCs/>
          <w:color w:val="3333FF"/>
        </w:rPr>
        <w:t>,</w:t>
      </w:r>
      <w:r w:rsidR="002B4FF5" w:rsidRPr="00F131FD">
        <w:rPr>
          <w:rFonts w:cstheme="minorHAnsi"/>
          <w:i/>
          <w:iCs/>
          <w:color w:val="3333FF"/>
        </w:rPr>
        <w:t xml:space="preserve"> followed by</w:t>
      </w:r>
      <w:r w:rsidRPr="00F131FD">
        <w:rPr>
          <w:rFonts w:cstheme="minorHAnsi"/>
          <w:i/>
          <w:iCs/>
          <w:color w:val="3333FF"/>
        </w:rPr>
        <w:t xml:space="preserve"> green</w:t>
      </w:r>
      <w:r w:rsidR="005B5043" w:rsidRPr="00F131FD">
        <w:rPr>
          <w:rFonts w:cstheme="minorHAnsi"/>
          <w:i/>
          <w:iCs/>
          <w:color w:val="3333FF"/>
        </w:rPr>
        <w:t xml:space="preserve"> solid and dotted lines, then</w:t>
      </w:r>
      <w:r w:rsidRPr="00F131FD">
        <w:rPr>
          <w:rFonts w:cstheme="minorHAnsi"/>
          <w:i/>
          <w:iCs/>
          <w:color w:val="3333FF"/>
        </w:rPr>
        <w:t xml:space="preserve"> blue</w:t>
      </w:r>
      <w:r w:rsidR="00376CA4" w:rsidRPr="00F131FD">
        <w:rPr>
          <w:rFonts w:cstheme="minorHAnsi"/>
          <w:i/>
          <w:iCs/>
          <w:color w:val="3333FF"/>
        </w:rPr>
        <w:t xml:space="preserve"> </w:t>
      </w:r>
      <w:r w:rsidR="005B5043" w:rsidRPr="00F131FD">
        <w:rPr>
          <w:rFonts w:cstheme="minorHAnsi"/>
          <w:i/>
          <w:iCs/>
          <w:color w:val="3333FF"/>
        </w:rPr>
        <w:t>solid and dotted lines</w:t>
      </w:r>
      <w:r w:rsidRPr="00F131FD">
        <w:rPr>
          <w:rFonts w:cstheme="minorHAnsi"/>
          <w:i/>
          <w:iCs/>
          <w:color w:val="3333FF"/>
        </w:rPr>
        <w:t>.</w:t>
      </w:r>
    </w:p>
    <w:p w14:paraId="7682A3D4" w14:textId="7C27E136" w:rsidR="00743CDB" w:rsidRDefault="00A64405" w:rsidP="00743CD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52475">
        <w:rPr>
          <w:rFonts w:cstheme="minorHAnsi"/>
          <w:color w:val="7030A0"/>
        </w:rPr>
        <w:t xml:space="preserve">The </w:t>
      </w:r>
      <w:proofErr w:type="spellStart"/>
      <w:r w:rsidRPr="00F52475">
        <w:rPr>
          <w:rFonts w:cstheme="minorHAnsi"/>
          <w:color w:val="7030A0"/>
        </w:rPr>
        <w:t>qRT</w:t>
      </w:r>
      <w:proofErr w:type="spellEnd"/>
      <w:r w:rsidRPr="00F52475">
        <w:rPr>
          <w:rFonts w:cstheme="minorHAnsi"/>
          <w:color w:val="7030A0"/>
        </w:rPr>
        <w:t xml:space="preserve">-PCR results showed that pre-filters lowered the </w:t>
      </w:r>
      <w:r w:rsidR="005B1B27" w:rsidRPr="00F52475">
        <w:rPr>
          <w:rFonts w:cstheme="minorHAnsi"/>
          <w:color w:val="7030A0"/>
        </w:rPr>
        <w:t xml:space="preserve">viral genome copy numbers by up to two orders of magnitude </w:t>
      </w:r>
      <w:r w:rsidR="005B1B27" w:rsidRPr="00F52475">
        <w:rPr>
          <w:rFonts w:cstheme="minorHAnsi"/>
          <w:b/>
          <w:bCs/>
          <w:color w:val="7030A0"/>
        </w:rPr>
        <w:t>[1]</w:t>
      </w:r>
      <w:r w:rsidR="005B1B27" w:rsidRPr="00F52475">
        <w:rPr>
          <w:rFonts w:cstheme="minorHAnsi"/>
          <w:color w:val="7030A0"/>
        </w:rPr>
        <w:t>.</w:t>
      </w:r>
      <w:r w:rsidRPr="00F52475">
        <w:rPr>
          <w:rFonts w:cstheme="minorHAnsi"/>
          <w:color w:val="7030A0"/>
        </w:rPr>
        <w:t xml:space="preserve"> </w:t>
      </w:r>
      <w:r w:rsidR="005B1B27" w:rsidRPr="00F52475">
        <w:rPr>
          <w:rFonts w:cstheme="minorHAnsi"/>
          <w:color w:val="7030A0"/>
        </w:rPr>
        <w:t>T</w:t>
      </w:r>
      <w:r w:rsidRPr="00F52475">
        <w:rPr>
          <w:rFonts w:cstheme="minorHAnsi"/>
          <w:color w:val="7030A0"/>
        </w:rPr>
        <w:t xml:space="preserve">he GF-2 filter showed a decrease of up to four orders of magnitude compared to the no-filter </w:t>
      </w:r>
      <w:r w:rsidR="00ED79F8" w:rsidRPr="00F52475">
        <w:rPr>
          <w:rFonts w:cstheme="minorHAnsi"/>
          <w:color w:val="7030A0"/>
        </w:rPr>
        <w:t xml:space="preserve">control </w:t>
      </w:r>
      <w:r w:rsidR="00ED79F8" w:rsidRPr="00F52475">
        <w:rPr>
          <w:rFonts w:cstheme="minorHAnsi"/>
          <w:b/>
          <w:bCs/>
          <w:color w:val="7030A0"/>
        </w:rPr>
        <w:t>[2]</w:t>
      </w:r>
      <w:r w:rsidRPr="00F52475">
        <w:rPr>
          <w:rFonts w:cstheme="minorHAnsi"/>
          <w:color w:val="7030A0"/>
        </w:rPr>
        <w:t xml:space="preserve">. </w:t>
      </w:r>
      <w:r w:rsidR="008E6D68" w:rsidRPr="00F52475">
        <w:rPr>
          <w:rFonts w:cstheme="minorHAnsi"/>
          <w:color w:val="7030A0"/>
        </w:rPr>
        <w:t xml:space="preserve">While the </w:t>
      </w:r>
      <w:r w:rsidR="00FD7416" w:rsidRPr="00F52475">
        <w:rPr>
          <w:rFonts w:cstheme="minorHAnsi"/>
          <w:color w:val="7030A0"/>
        </w:rPr>
        <w:t xml:space="preserve">differences between pre-filters and </w:t>
      </w:r>
      <w:r w:rsidR="008E6D68" w:rsidRPr="00F52475">
        <w:rPr>
          <w:rFonts w:cstheme="minorHAnsi"/>
          <w:color w:val="7030A0"/>
        </w:rPr>
        <w:t>control</w:t>
      </w:r>
      <w:r w:rsidR="00FD7416" w:rsidRPr="00F52475">
        <w:rPr>
          <w:rFonts w:cstheme="minorHAnsi"/>
          <w:color w:val="7030A0"/>
        </w:rPr>
        <w:t xml:space="preserve"> remained </w:t>
      </w:r>
      <w:r w:rsidR="0024520E" w:rsidRPr="00F52475">
        <w:rPr>
          <w:rFonts w:cstheme="minorHAnsi"/>
          <w:color w:val="7030A0"/>
        </w:rPr>
        <w:t>insignificant during the first thirty minutes</w:t>
      </w:r>
      <w:r w:rsidR="00157837">
        <w:rPr>
          <w:rFonts w:cstheme="minorHAnsi"/>
          <w:color w:val="7030A0"/>
        </w:rPr>
        <w:t xml:space="preserve"> </w:t>
      </w:r>
      <w:r w:rsidR="00157837" w:rsidRPr="00157837">
        <w:rPr>
          <w:rFonts w:cstheme="minorHAnsi"/>
          <w:b/>
          <w:bCs/>
          <w:color w:val="7030A0"/>
        </w:rPr>
        <w:t>[3]</w:t>
      </w:r>
      <w:r w:rsidR="00FD7416" w:rsidRPr="00F52475">
        <w:rPr>
          <w:rFonts w:cstheme="minorHAnsi"/>
          <w:color w:val="7030A0"/>
        </w:rPr>
        <w:t xml:space="preserve">, </w:t>
      </w:r>
      <w:r w:rsidR="0024520E" w:rsidRPr="00F52475">
        <w:rPr>
          <w:rFonts w:cstheme="minorHAnsi"/>
          <w:color w:val="7030A0"/>
        </w:rPr>
        <w:t xml:space="preserve">the mechanical filtering efficiency </w:t>
      </w:r>
      <w:r w:rsidR="00E5770F" w:rsidRPr="00F52475">
        <w:rPr>
          <w:rFonts w:cstheme="minorHAnsi"/>
          <w:color w:val="7030A0"/>
        </w:rPr>
        <w:t>increased</w:t>
      </w:r>
      <w:r w:rsidR="00FD7416" w:rsidRPr="00F52475">
        <w:rPr>
          <w:rFonts w:cstheme="minorHAnsi"/>
          <w:color w:val="7030A0"/>
        </w:rPr>
        <w:t xml:space="preserve"> from the </w:t>
      </w:r>
      <w:r w:rsidR="00F52475" w:rsidRPr="00F52475">
        <w:rPr>
          <w:rFonts w:cstheme="minorHAnsi"/>
          <w:color w:val="7030A0"/>
        </w:rPr>
        <w:t>sixty-minute</w:t>
      </w:r>
      <w:r w:rsidR="00FD7416" w:rsidRPr="00F52475">
        <w:rPr>
          <w:rFonts w:cstheme="minorHAnsi"/>
          <w:color w:val="7030A0"/>
        </w:rPr>
        <w:t xml:space="preserve"> time point</w:t>
      </w:r>
      <w:r w:rsidR="00E5770F" w:rsidRPr="00F52475">
        <w:rPr>
          <w:rFonts w:cstheme="minorHAnsi"/>
          <w:color w:val="7030A0"/>
        </w:rPr>
        <w:t xml:space="preserve"> </w:t>
      </w:r>
      <w:r w:rsidR="00E5770F" w:rsidRPr="00F52475">
        <w:rPr>
          <w:rFonts w:cstheme="minorHAnsi"/>
          <w:b/>
          <w:bCs/>
          <w:color w:val="7030A0"/>
        </w:rPr>
        <w:t>[</w:t>
      </w:r>
      <w:r w:rsidR="00157837">
        <w:rPr>
          <w:rFonts w:cstheme="minorHAnsi"/>
          <w:b/>
          <w:bCs/>
          <w:color w:val="7030A0"/>
        </w:rPr>
        <w:t>4</w:t>
      </w:r>
      <w:r w:rsidR="00E5770F" w:rsidRPr="00F52475">
        <w:rPr>
          <w:rFonts w:cstheme="minorHAnsi"/>
          <w:b/>
          <w:bCs/>
          <w:color w:val="7030A0"/>
        </w:rPr>
        <w:t>]</w:t>
      </w:r>
      <w:r w:rsidR="00E5770F" w:rsidRPr="00F52475">
        <w:rPr>
          <w:rFonts w:cstheme="minorHAnsi"/>
          <w:color w:val="7030A0"/>
        </w:rPr>
        <w:t>.</w:t>
      </w:r>
      <w:r w:rsidR="00F52475" w:rsidRPr="00F52475">
        <w:rPr>
          <w:rFonts w:cstheme="minorHAnsi"/>
          <w:color w:val="7030A0"/>
        </w:rPr>
        <w:t xml:space="preserve"> Additionally, the application of the VS-B coating had no measurable effect on the number of viral genomes passing through the filtration media </w:t>
      </w:r>
      <w:r w:rsidR="00E5770F" w:rsidRPr="00F52475">
        <w:rPr>
          <w:rFonts w:cstheme="minorHAnsi"/>
          <w:b/>
          <w:bCs/>
          <w:color w:val="7030A0"/>
        </w:rPr>
        <w:t>[</w:t>
      </w:r>
      <w:r w:rsidR="00157837">
        <w:rPr>
          <w:rFonts w:cstheme="minorHAnsi"/>
          <w:b/>
          <w:bCs/>
          <w:color w:val="7030A0"/>
        </w:rPr>
        <w:t>5</w:t>
      </w:r>
      <w:r w:rsidR="00E5770F" w:rsidRPr="00F52475">
        <w:rPr>
          <w:rFonts w:cstheme="minorHAnsi"/>
          <w:b/>
          <w:bCs/>
          <w:color w:val="7030A0"/>
        </w:rPr>
        <w:t>]</w:t>
      </w:r>
      <w:r w:rsidR="00074552" w:rsidRPr="00F52475">
        <w:rPr>
          <w:rFonts w:cstheme="minorHAnsi"/>
          <w:color w:val="7030A0"/>
        </w:rPr>
        <w:t>.</w:t>
      </w:r>
    </w:p>
    <w:p w14:paraId="6D6217B5" w14:textId="7A8F7A32" w:rsidR="002802D1" w:rsidRDefault="002802D1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</w:t>
      </w:r>
      <w:r w:rsidR="00FB0E29">
        <w:rPr>
          <w:rFonts w:cstheme="minorHAnsi"/>
        </w:rPr>
        <w:t>4</w:t>
      </w:r>
      <w:r>
        <w:rPr>
          <w:rFonts w:cstheme="minorHAnsi"/>
        </w:rPr>
        <w:t xml:space="preserve">A: </w:t>
      </w:r>
      <w:r w:rsidRPr="003B377F">
        <w:rPr>
          <w:rFonts w:cstheme="minorHAnsi"/>
          <w:i/>
          <w:iCs/>
          <w:color w:val="3333FF"/>
        </w:rPr>
        <w:t>Video Editor: Please emphasize the brown solid and dotted lines together, followed by green solid and dotted lines, then blue solid and dotted lines</w:t>
      </w:r>
      <w:r w:rsidR="00432715" w:rsidRPr="003B377F">
        <w:rPr>
          <w:rFonts w:cstheme="minorHAnsi"/>
          <w:i/>
          <w:iCs/>
          <w:color w:val="3333FF"/>
        </w:rPr>
        <w:t xml:space="preserve"> in comparison with </w:t>
      </w:r>
      <w:r w:rsidR="003A2410" w:rsidRPr="003B377F">
        <w:rPr>
          <w:rFonts w:cstheme="minorHAnsi"/>
          <w:i/>
          <w:iCs/>
          <w:color w:val="3333FF"/>
        </w:rPr>
        <w:t>black solid line</w:t>
      </w:r>
      <w:r w:rsidRPr="003B377F">
        <w:rPr>
          <w:rFonts w:cstheme="minorHAnsi"/>
          <w:i/>
          <w:iCs/>
          <w:color w:val="3333FF"/>
        </w:rPr>
        <w:t>.</w:t>
      </w:r>
    </w:p>
    <w:p w14:paraId="13A222A8" w14:textId="63059A19" w:rsidR="00F131FD" w:rsidRPr="00966607" w:rsidRDefault="003B377F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>Video Editor: Please emphasize the</w:t>
      </w:r>
      <w:r>
        <w:rPr>
          <w:rFonts w:cstheme="minorHAnsi"/>
          <w:i/>
          <w:iCs/>
          <w:color w:val="3333FF"/>
        </w:rPr>
        <w:t xml:space="preserve"> </w:t>
      </w:r>
      <w:r w:rsidR="00966607">
        <w:rPr>
          <w:rFonts w:cstheme="minorHAnsi"/>
          <w:i/>
          <w:iCs/>
          <w:color w:val="3333FF"/>
        </w:rPr>
        <w:t xml:space="preserve">Y-axis values corresponding to the </w:t>
      </w:r>
      <w:r>
        <w:rPr>
          <w:rFonts w:cstheme="minorHAnsi"/>
          <w:i/>
          <w:iCs/>
          <w:color w:val="3333FF"/>
        </w:rPr>
        <w:t xml:space="preserve">grey line and the black line </w:t>
      </w:r>
      <w:r w:rsidR="00966607">
        <w:rPr>
          <w:rFonts w:cstheme="minorHAnsi"/>
          <w:i/>
          <w:iCs/>
          <w:color w:val="3333FF"/>
        </w:rPr>
        <w:t>along with the lines simultaneously.</w:t>
      </w:r>
    </w:p>
    <w:p w14:paraId="30F0399D" w14:textId="7FFBA90E" w:rsidR="00966607" w:rsidRPr="006E3E64" w:rsidRDefault="007F1969" w:rsidP="00280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 xml:space="preserve">Video Editor: Please emphasize </w:t>
      </w:r>
      <w:r w:rsidR="00E960B2">
        <w:rPr>
          <w:rFonts w:cstheme="minorHAnsi"/>
          <w:i/>
          <w:iCs/>
          <w:color w:val="3333FF"/>
        </w:rPr>
        <w:t xml:space="preserve">all lines except the grey line </w:t>
      </w:r>
      <w:r w:rsidR="00602712">
        <w:rPr>
          <w:rFonts w:cstheme="minorHAnsi"/>
          <w:i/>
          <w:iCs/>
          <w:color w:val="3333FF"/>
        </w:rPr>
        <w:t>corresponding to X-axis value 30.</w:t>
      </w:r>
      <w:r>
        <w:rPr>
          <w:rFonts w:cstheme="minorHAnsi"/>
          <w:i/>
          <w:iCs/>
          <w:color w:val="3333FF"/>
        </w:rPr>
        <w:t xml:space="preserve"> </w:t>
      </w:r>
    </w:p>
    <w:p w14:paraId="181F0389" w14:textId="2A5E0AD9" w:rsidR="006E3E64" w:rsidRPr="00F95AC0" w:rsidRDefault="006E3E64" w:rsidP="006E3E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4A: </w:t>
      </w:r>
      <w:r w:rsidRPr="003B377F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 xml:space="preserve">all lines except the grey line </w:t>
      </w:r>
      <w:r w:rsidR="00E27075">
        <w:rPr>
          <w:rFonts w:cstheme="minorHAnsi"/>
          <w:i/>
          <w:iCs/>
          <w:color w:val="3333FF"/>
        </w:rPr>
        <w:t>beyond</w:t>
      </w:r>
      <w:r>
        <w:rPr>
          <w:rFonts w:cstheme="minorHAnsi"/>
          <w:i/>
          <w:iCs/>
          <w:color w:val="3333FF"/>
        </w:rPr>
        <w:t xml:space="preserve"> X-axis value </w:t>
      </w:r>
      <w:r w:rsidR="002A2267">
        <w:rPr>
          <w:rFonts w:cstheme="minorHAnsi"/>
          <w:i/>
          <w:iCs/>
          <w:color w:val="3333FF"/>
        </w:rPr>
        <w:t>6</w:t>
      </w:r>
      <w:r>
        <w:rPr>
          <w:rFonts w:cstheme="minorHAnsi"/>
          <w:i/>
          <w:iCs/>
          <w:color w:val="3333FF"/>
        </w:rPr>
        <w:t xml:space="preserve">0. </w:t>
      </w:r>
    </w:p>
    <w:p w14:paraId="53C47AB1" w14:textId="38CD8453" w:rsidR="00F95AC0" w:rsidRPr="00A9608B" w:rsidRDefault="00F95AC0" w:rsidP="00A9608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4B: </w:t>
      </w:r>
      <w:r w:rsidRPr="003B377F">
        <w:rPr>
          <w:rFonts w:cstheme="minorHAnsi"/>
          <w:i/>
          <w:iCs/>
          <w:color w:val="3333FF"/>
        </w:rPr>
        <w:t>Video Editor: Please emphasize</w:t>
      </w:r>
      <w:r w:rsidR="004C3454">
        <w:rPr>
          <w:rFonts w:cstheme="minorHAnsi"/>
          <w:i/>
          <w:iCs/>
          <w:color w:val="3333FF"/>
        </w:rPr>
        <w:t xml:space="preserve"> the </w:t>
      </w:r>
      <w:r w:rsidR="004C3454" w:rsidRPr="00F131FD">
        <w:rPr>
          <w:rFonts w:cstheme="minorHAnsi"/>
          <w:i/>
          <w:iCs/>
          <w:color w:val="3333FF"/>
        </w:rPr>
        <w:t xml:space="preserve">brown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 xml:space="preserve"> together, followed by green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 xml:space="preserve">, then blue solid and </w:t>
      </w:r>
      <w:r w:rsidR="004C3454">
        <w:rPr>
          <w:rFonts w:cstheme="minorHAnsi"/>
          <w:i/>
          <w:iCs/>
          <w:color w:val="3333FF"/>
        </w:rPr>
        <w:t>patterned</w:t>
      </w:r>
      <w:r w:rsidR="004C3454" w:rsidRPr="00F131FD">
        <w:rPr>
          <w:rFonts w:cstheme="minorHAnsi"/>
          <w:i/>
          <w:iCs/>
          <w:color w:val="3333FF"/>
        </w:rPr>
        <w:t xml:space="preserve"> </w:t>
      </w:r>
      <w:r w:rsidR="004C3454">
        <w:rPr>
          <w:rFonts w:cstheme="minorHAnsi"/>
          <w:i/>
          <w:iCs/>
          <w:color w:val="3333FF"/>
        </w:rPr>
        <w:t>bars</w:t>
      </w:r>
      <w:r w:rsidR="004C3454" w:rsidRPr="00F131FD">
        <w:rPr>
          <w:rFonts w:cstheme="minorHAnsi"/>
          <w:i/>
          <w:iCs/>
          <w:color w:val="3333FF"/>
        </w:rPr>
        <w:t>.</w:t>
      </w:r>
    </w:p>
    <w:p w14:paraId="067D8334" w14:textId="77777777" w:rsidR="006E3E64" w:rsidRDefault="006E3E64" w:rsidP="00F95AC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60A0807A" w14:textId="77777777" w:rsidR="002802D1" w:rsidRPr="00F52475" w:rsidRDefault="002802D1" w:rsidP="002802D1">
      <w:pPr>
        <w:pStyle w:val="ListParagraph"/>
        <w:spacing w:before="120"/>
        <w:ind w:left="907"/>
        <w:contextualSpacing w:val="0"/>
        <w:outlineLvl w:val="0"/>
        <w:rPr>
          <w:rFonts w:cstheme="minorHAnsi"/>
          <w:color w:val="7030A0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F470104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Bacteriophage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https://www.merriam-webster.com/dictionary/bacteriophage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bækˈtɪriəˌfeɪdʒ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bak·teer·ee·uh·fayj</w:t>
      </w:r>
      <w:proofErr w:type="spellEnd"/>
    </w:p>
    <w:p w14:paraId="31FEBA57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Phi6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faɪ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sɪks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fie·six</w:t>
      </w:r>
      <w:proofErr w:type="spellEnd"/>
    </w:p>
    <w:p w14:paraId="143F64D0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Potassium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https://www.merriam-webster.com/dictionary/potassium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pəˈtæsiəm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puh·tas·ee·uhm</w:t>
      </w:r>
      <w:proofErr w:type="spellEnd"/>
    </w:p>
    <w:p w14:paraId="5F0B44CB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Phosphate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https://www.merriam-webster.com/dictionary/phosphate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fɑːsˌfeɪt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fos·fayt</w:t>
      </w:r>
      <w:proofErr w:type="spellEnd"/>
    </w:p>
    <w:p w14:paraId="4E5B19A7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Magnesium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https://www.merriam-webster.com/dictionary/magnesium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mæɡˈniːziəm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mag·nee·zee·uhm</w:t>
      </w:r>
      <w:proofErr w:type="spellEnd"/>
    </w:p>
    <w:p w14:paraId="17F409D1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Biosafety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https://www.merriam-webster.com/dictionary/biosafety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baɪoʊˈseɪfti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bye·oh·sayf·tee</w:t>
      </w:r>
      <w:proofErr w:type="spellEnd"/>
    </w:p>
    <w:p w14:paraId="08294ADB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Antiviral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https://www.merriam-webster.com/dictionary/antiviral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æntiˈvaɪrəl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æntaɪˈvaɪrəl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an·tee·vye·ruhl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an·tie·vye·ruhl</w:t>
      </w:r>
      <w:proofErr w:type="spellEnd"/>
    </w:p>
    <w:p w14:paraId="33296251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Viability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https://www.merriam-webster.com/dictionary/viability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vaɪəˈbɪləti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vye·uh·bil·uh·tee</w:t>
      </w:r>
      <w:proofErr w:type="spellEnd"/>
    </w:p>
    <w:p w14:paraId="55AD7E17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ɪŋkjəˌbeɪt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ing·kyuh·bayt</w:t>
      </w:r>
      <w:proofErr w:type="spellEnd"/>
    </w:p>
    <w:p w14:paraId="7BCB08D3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Plaque Assay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https://www.merriam-webster.com/dictionary/plaque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plæk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/;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æseɪ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plak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;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a·say</w:t>
      </w:r>
      <w:proofErr w:type="spellEnd"/>
    </w:p>
    <w:p w14:paraId="371E8A01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Quantitative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kwɑːntəˌteɪtɪv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kwon·tuh·tay·tiv</w:t>
      </w:r>
      <w:proofErr w:type="spellEnd"/>
    </w:p>
    <w:p w14:paraId="29A10BE0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Transcriptase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https://www.howtopronounce.com/transcriptase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trænˈskrɪpteɪs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tran·skrip·tays</w:t>
      </w:r>
      <w:proofErr w:type="spellEnd"/>
    </w:p>
    <w:p w14:paraId="22515D1B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Polymerase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https://www.merriam-webster.com/dictionary/polymerase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pəˈlɪməˌreɪs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puh·lim·uh·rays</w:t>
      </w:r>
      <w:proofErr w:type="spellEnd"/>
    </w:p>
    <w:p w14:paraId="266D8849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Aerosolization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https://www.howtopronounce.com/aerosolization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erəˌsɑːləˈzeɪʃən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air·uh·sol·uh·zay·shuhn</w:t>
      </w:r>
      <w:proofErr w:type="spellEnd"/>
    </w:p>
    <w:p w14:paraId="53122A31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Nebulizer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https://www.merriam-webster.com/dictionary/nebulizer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nebjələˌzər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neb·yuh·luh·zer</w:t>
      </w:r>
      <w:proofErr w:type="spellEnd"/>
    </w:p>
    <w:p w14:paraId="7AE97330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Particulate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https://www.merriam-webster.com/dictionary/particulate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pərˈtɪkjələt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per·tik·yuh·luht</w:t>
      </w:r>
      <w:proofErr w:type="spellEnd"/>
    </w:p>
    <w:p w14:paraId="68F4ED06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HEPA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https://www.merriam-webster.com/dictionary/HEPA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hepə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hep·uh</w:t>
      </w:r>
      <w:proofErr w:type="spellEnd"/>
    </w:p>
    <w:p w14:paraId="1735F14C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Desiccator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https://www.merriam-webster.com/dictionary/desiccator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desəˌkeɪtər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dess·uh·kay·ter</w:t>
      </w:r>
      <w:proofErr w:type="spellEnd"/>
    </w:p>
    <w:p w14:paraId="0B76BC97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Polyester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https://www.merriam-webster.com/dictionary/polyester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pɑːliˈestər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pol·ee·es·ter</w:t>
      </w:r>
      <w:proofErr w:type="spellEnd"/>
    </w:p>
    <w:p w14:paraId="652DA75F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Bulpren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bʊlprɛn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bull·pren</w:t>
      </w:r>
      <w:proofErr w:type="spellEnd"/>
    </w:p>
    <w:p w14:paraId="237AE265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Impaction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https://www.merriam-webster.com/dictionary/impaction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ɪmˈpækʃən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im·pak·shuhn</w:t>
      </w:r>
      <w:proofErr w:type="spellEnd"/>
    </w:p>
    <w:p w14:paraId="3C4C1256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HEPES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https://www.howtopronounce.com/hepes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hiːpiːz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heep·eez</w:t>
      </w:r>
      <w:proofErr w:type="spellEnd"/>
    </w:p>
    <w:p w14:paraId="4D683852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Impinger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https://www.howtopronounce.com/impinger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ɪmˈpɪndʒər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im·pin·jer</w:t>
      </w:r>
      <w:proofErr w:type="spellEnd"/>
    </w:p>
    <w:p w14:paraId="32457BC7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Titration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https://www.merriam-webster.com/dictionary/titration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taɪˈtreɪʃən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tie·tray·shuhn</w:t>
      </w:r>
      <w:proofErr w:type="spellEnd"/>
    </w:p>
    <w:p w14:paraId="2EAA60E7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Filtration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https://www.merriam-webster.com/dictionary/filtration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fɪlˈtreɪʃən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fil·tray·shuhn</w:t>
      </w:r>
      <w:proofErr w:type="spellEnd"/>
    </w:p>
    <w:p w14:paraId="59544F10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Inactivation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https://www.merriam-webster.com/dictionary/inactivation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ɪnˌæktəˈveɪʃən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in·ak·tuh·vay·shuhn</w:t>
      </w:r>
      <w:proofErr w:type="spellEnd"/>
    </w:p>
    <w:p w14:paraId="126A0E27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Infectious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https://www.merriam-webster.com/dictionary/infectious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ɪnˈfekʃəs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in·fek·shuhs</w:t>
      </w:r>
      <w:proofErr w:type="spellEnd"/>
    </w:p>
    <w:p w14:paraId="09ADB2E1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Genome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https://www.merriam-webster.com/dictionary/genome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noʊm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jee·nohm</w:t>
      </w:r>
      <w:proofErr w:type="spellEnd"/>
    </w:p>
    <w:p w14:paraId="67B42ADE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Mechanical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https://www.merriam-webster.com/dictionary/mechanical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məˈkænɪkəl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muh·kan·ih·kuhl</w:t>
      </w:r>
      <w:proofErr w:type="spellEnd"/>
    </w:p>
    <w:p w14:paraId="05DD6B48" w14:textId="77777777" w:rsidR="00EC38D6" w:rsidRPr="00EC38D6" w:rsidRDefault="00EC38D6" w:rsidP="00EC38D6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Efficacy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EC38D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https://www.merriam-webster.com/dictionary/efficacy</w:t>
        </w:r>
      </w:hyperlink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efəkəsi</w:t>
      </w:r>
      <w:proofErr w:type="spellEnd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C38D6">
        <w:rPr>
          <w:rFonts w:ascii="Times New Roman" w:eastAsia="Times New Roman" w:hAnsi="Times New Roman" w:cs="Times New Roman"/>
          <w:color w:val="auto"/>
          <w:lang w:val="en-IN" w:eastAsia="en-IN"/>
        </w:rPr>
        <w:t>ef·uh·kuh·see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CF216" w14:textId="77777777" w:rsidR="000F7A49" w:rsidRDefault="000F7A49">
      <w:r>
        <w:separator/>
      </w:r>
    </w:p>
    <w:p w14:paraId="41F00B09" w14:textId="77777777" w:rsidR="000F7A49" w:rsidRDefault="000F7A49"/>
  </w:endnote>
  <w:endnote w:type="continuationSeparator" w:id="0">
    <w:p w14:paraId="3E51C31C" w14:textId="77777777" w:rsidR="000F7A49" w:rsidRDefault="000F7A49">
      <w:r>
        <w:continuationSeparator/>
      </w:r>
    </w:p>
    <w:p w14:paraId="61B6E5C8" w14:textId="77777777" w:rsidR="000F7A49" w:rsidRDefault="000F7A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D50FD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04DC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1F39A7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F39A7">
      <w:rPr>
        <w:rFonts w:cstheme="minorHAnsi"/>
      </w:rPr>
      <w:t xml:space="preserve">April 28, </w:t>
    </w:r>
    <w:proofErr w:type="gramStart"/>
    <w:r w:rsidR="001F39A7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ACC6E" w14:textId="77777777" w:rsidR="000F7A49" w:rsidRDefault="000F7A49">
      <w:r>
        <w:separator/>
      </w:r>
    </w:p>
    <w:p w14:paraId="78F146A3" w14:textId="77777777" w:rsidR="000F7A49" w:rsidRDefault="000F7A49"/>
  </w:footnote>
  <w:footnote w:type="continuationSeparator" w:id="0">
    <w:p w14:paraId="56EFFEF5" w14:textId="77777777" w:rsidR="000F7A49" w:rsidRDefault="000F7A49">
      <w:r>
        <w:continuationSeparator/>
      </w:r>
    </w:p>
    <w:p w14:paraId="5014E78D" w14:textId="77777777" w:rsidR="000F7A49" w:rsidRDefault="000F7A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9080965" w:rsidR="00336C61" w:rsidRPr="006D3AC7" w:rsidRDefault="00336C61" w:rsidP="001F39A7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F39A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5AF2C4F"/>
    <w:multiLevelType w:val="multilevel"/>
    <w:tmpl w:val="21701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6223DA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707267523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5E"/>
    <w:rsid w:val="00000E22"/>
    <w:rsid w:val="00001A0D"/>
    <w:rsid w:val="000029AA"/>
    <w:rsid w:val="000033EF"/>
    <w:rsid w:val="00003438"/>
    <w:rsid w:val="00003C8B"/>
    <w:rsid w:val="000051DE"/>
    <w:rsid w:val="0000605D"/>
    <w:rsid w:val="00010DD0"/>
    <w:rsid w:val="00010EF4"/>
    <w:rsid w:val="0001266D"/>
    <w:rsid w:val="00012B08"/>
    <w:rsid w:val="00013595"/>
    <w:rsid w:val="00013862"/>
    <w:rsid w:val="00022B29"/>
    <w:rsid w:val="0002303A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2460"/>
    <w:rsid w:val="00043807"/>
    <w:rsid w:val="00045112"/>
    <w:rsid w:val="00046241"/>
    <w:rsid w:val="00050BB8"/>
    <w:rsid w:val="00055137"/>
    <w:rsid w:val="000662DD"/>
    <w:rsid w:val="00074552"/>
    <w:rsid w:val="00074929"/>
    <w:rsid w:val="00083792"/>
    <w:rsid w:val="000849CF"/>
    <w:rsid w:val="0008573A"/>
    <w:rsid w:val="00085F90"/>
    <w:rsid w:val="0008613B"/>
    <w:rsid w:val="00090BAC"/>
    <w:rsid w:val="0009624C"/>
    <w:rsid w:val="00096B78"/>
    <w:rsid w:val="000A2498"/>
    <w:rsid w:val="000B0907"/>
    <w:rsid w:val="000B0B1A"/>
    <w:rsid w:val="000B2085"/>
    <w:rsid w:val="000B387A"/>
    <w:rsid w:val="000B4E9A"/>
    <w:rsid w:val="000B56A7"/>
    <w:rsid w:val="000C27AE"/>
    <w:rsid w:val="000C36D5"/>
    <w:rsid w:val="000C39AF"/>
    <w:rsid w:val="000C4389"/>
    <w:rsid w:val="000C6AEE"/>
    <w:rsid w:val="000D065F"/>
    <w:rsid w:val="000D0D24"/>
    <w:rsid w:val="000D17E8"/>
    <w:rsid w:val="000D2C59"/>
    <w:rsid w:val="000D35D9"/>
    <w:rsid w:val="000D67E3"/>
    <w:rsid w:val="000D712A"/>
    <w:rsid w:val="000E1C29"/>
    <w:rsid w:val="000E236A"/>
    <w:rsid w:val="000E34E3"/>
    <w:rsid w:val="000E4051"/>
    <w:rsid w:val="000E5459"/>
    <w:rsid w:val="000E6166"/>
    <w:rsid w:val="000E6169"/>
    <w:rsid w:val="000E682D"/>
    <w:rsid w:val="000F05F6"/>
    <w:rsid w:val="000F0CFC"/>
    <w:rsid w:val="000F0F14"/>
    <w:rsid w:val="000F1A61"/>
    <w:rsid w:val="000F326F"/>
    <w:rsid w:val="000F7A49"/>
    <w:rsid w:val="001016BD"/>
    <w:rsid w:val="001019CC"/>
    <w:rsid w:val="00101EB3"/>
    <w:rsid w:val="001026D1"/>
    <w:rsid w:val="001045FB"/>
    <w:rsid w:val="001052C8"/>
    <w:rsid w:val="0010548D"/>
    <w:rsid w:val="00106F46"/>
    <w:rsid w:val="001115D1"/>
    <w:rsid w:val="00111F99"/>
    <w:rsid w:val="00112160"/>
    <w:rsid w:val="00113F3E"/>
    <w:rsid w:val="0011473F"/>
    <w:rsid w:val="00124C01"/>
    <w:rsid w:val="001256C5"/>
    <w:rsid w:val="00125924"/>
    <w:rsid w:val="00126973"/>
    <w:rsid w:val="001302B1"/>
    <w:rsid w:val="00131321"/>
    <w:rsid w:val="0013146E"/>
    <w:rsid w:val="0013319E"/>
    <w:rsid w:val="001331E3"/>
    <w:rsid w:val="00133342"/>
    <w:rsid w:val="00133633"/>
    <w:rsid w:val="00135714"/>
    <w:rsid w:val="0013737C"/>
    <w:rsid w:val="001404E6"/>
    <w:rsid w:val="00142D32"/>
    <w:rsid w:val="00143557"/>
    <w:rsid w:val="001469E6"/>
    <w:rsid w:val="00150E37"/>
    <w:rsid w:val="00151824"/>
    <w:rsid w:val="001528A5"/>
    <w:rsid w:val="0015383A"/>
    <w:rsid w:val="00156D52"/>
    <w:rsid w:val="00157837"/>
    <w:rsid w:val="00162D51"/>
    <w:rsid w:val="0016471F"/>
    <w:rsid w:val="00166CFF"/>
    <w:rsid w:val="00176D6F"/>
    <w:rsid w:val="00177B33"/>
    <w:rsid w:val="001819E3"/>
    <w:rsid w:val="00184C62"/>
    <w:rsid w:val="00184EF9"/>
    <w:rsid w:val="001860A9"/>
    <w:rsid w:val="00191A77"/>
    <w:rsid w:val="00194DBB"/>
    <w:rsid w:val="00195D93"/>
    <w:rsid w:val="0019607C"/>
    <w:rsid w:val="00197E94"/>
    <w:rsid w:val="001B2B18"/>
    <w:rsid w:val="001B3024"/>
    <w:rsid w:val="001B5C46"/>
    <w:rsid w:val="001B6CCE"/>
    <w:rsid w:val="001C3C85"/>
    <w:rsid w:val="001C3EC7"/>
    <w:rsid w:val="001C5DB5"/>
    <w:rsid w:val="001C7BBC"/>
    <w:rsid w:val="001D3019"/>
    <w:rsid w:val="001D621E"/>
    <w:rsid w:val="001D66A5"/>
    <w:rsid w:val="001D705B"/>
    <w:rsid w:val="001E1722"/>
    <w:rsid w:val="001E2225"/>
    <w:rsid w:val="001E230F"/>
    <w:rsid w:val="001E458C"/>
    <w:rsid w:val="001E4EF8"/>
    <w:rsid w:val="001E52A3"/>
    <w:rsid w:val="001F0890"/>
    <w:rsid w:val="001F39A7"/>
    <w:rsid w:val="001F615E"/>
    <w:rsid w:val="001F6691"/>
    <w:rsid w:val="00203C68"/>
    <w:rsid w:val="00203E74"/>
    <w:rsid w:val="00205219"/>
    <w:rsid w:val="00206087"/>
    <w:rsid w:val="00210724"/>
    <w:rsid w:val="00214268"/>
    <w:rsid w:val="002152AB"/>
    <w:rsid w:val="00226089"/>
    <w:rsid w:val="00227AB1"/>
    <w:rsid w:val="002361FA"/>
    <w:rsid w:val="002422D6"/>
    <w:rsid w:val="00244CDB"/>
    <w:rsid w:val="0024520E"/>
    <w:rsid w:val="00247BFF"/>
    <w:rsid w:val="00250700"/>
    <w:rsid w:val="0025310D"/>
    <w:rsid w:val="0025440D"/>
    <w:rsid w:val="002544F1"/>
    <w:rsid w:val="002553AE"/>
    <w:rsid w:val="002617AD"/>
    <w:rsid w:val="0026204F"/>
    <w:rsid w:val="00264483"/>
    <w:rsid w:val="00264B0C"/>
    <w:rsid w:val="00264B3C"/>
    <w:rsid w:val="00265C44"/>
    <w:rsid w:val="00265EAD"/>
    <w:rsid w:val="00265F76"/>
    <w:rsid w:val="002773BA"/>
    <w:rsid w:val="00277C90"/>
    <w:rsid w:val="00277F11"/>
    <w:rsid w:val="002802D1"/>
    <w:rsid w:val="00283559"/>
    <w:rsid w:val="00283E3E"/>
    <w:rsid w:val="002851C5"/>
    <w:rsid w:val="002865A5"/>
    <w:rsid w:val="00287206"/>
    <w:rsid w:val="00292508"/>
    <w:rsid w:val="002929B8"/>
    <w:rsid w:val="00294464"/>
    <w:rsid w:val="00296B77"/>
    <w:rsid w:val="002A18AD"/>
    <w:rsid w:val="002A2267"/>
    <w:rsid w:val="002A303E"/>
    <w:rsid w:val="002A4292"/>
    <w:rsid w:val="002A6FCF"/>
    <w:rsid w:val="002A7F8B"/>
    <w:rsid w:val="002B009A"/>
    <w:rsid w:val="002B025E"/>
    <w:rsid w:val="002B0D88"/>
    <w:rsid w:val="002B26D4"/>
    <w:rsid w:val="002B4FF5"/>
    <w:rsid w:val="002B55D9"/>
    <w:rsid w:val="002B7584"/>
    <w:rsid w:val="002C0678"/>
    <w:rsid w:val="002C19AD"/>
    <w:rsid w:val="002C54DB"/>
    <w:rsid w:val="002C70A4"/>
    <w:rsid w:val="002D48BB"/>
    <w:rsid w:val="002D52A1"/>
    <w:rsid w:val="002E5F55"/>
    <w:rsid w:val="002E7521"/>
    <w:rsid w:val="002F0D42"/>
    <w:rsid w:val="002F3829"/>
    <w:rsid w:val="002F38CF"/>
    <w:rsid w:val="002F4D9F"/>
    <w:rsid w:val="002F6388"/>
    <w:rsid w:val="002F7F85"/>
    <w:rsid w:val="00301941"/>
    <w:rsid w:val="003036C1"/>
    <w:rsid w:val="00305187"/>
    <w:rsid w:val="0030618C"/>
    <w:rsid w:val="00311FBF"/>
    <w:rsid w:val="003138D4"/>
    <w:rsid w:val="00316CA1"/>
    <w:rsid w:val="003176C4"/>
    <w:rsid w:val="0032053B"/>
    <w:rsid w:val="00320715"/>
    <w:rsid w:val="00322C71"/>
    <w:rsid w:val="00324139"/>
    <w:rsid w:val="00330494"/>
    <w:rsid w:val="00330F1B"/>
    <w:rsid w:val="003326AD"/>
    <w:rsid w:val="00332CFB"/>
    <w:rsid w:val="00333FA4"/>
    <w:rsid w:val="003355A8"/>
    <w:rsid w:val="00336C61"/>
    <w:rsid w:val="003374BD"/>
    <w:rsid w:val="0034182F"/>
    <w:rsid w:val="00341C27"/>
    <w:rsid w:val="00342226"/>
    <w:rsid w:val="00342D7B"/>
    <w:rsid w:val="0034684D"/>
    <w:rsid w:val="0034686E"/>
    <w:rsid w:val="00347FE0"/>
    <w:rsid w:val="003513A5"/>
    <w:rsid w:val="00352376"/>
    <w:rsid w:val="00355D9B"/>
    <w:rsid w:val="00357FB7"/>
    <w:rsid w:val="00361345"/>
    <w:rsid w:val="003628CA"/>
    <w:rsid w:val="00363153"/>
    <w:rsid w:val="00364249"/>
    <w:rsid w:val="003643ED"/>
    <w:rsid w:val="00364AD3"/>
    <w:rsid w:val="003672FC"/>
    <w:rsid w:val="003754A7"/>
    <w:rsid w:val="0037564E"/>
    <w:rsid w:val="00375A4F"/>
    <w:rsid w:val="00376CA4"/>
    <w:rsid w:val="00384BC6"/>
    <w:rsid w:val="0038502C"/>
    <w:rsid w:val="00386777"/>
    <w:rsid w:val="00395684"/>
    <w:rsid w:val="003A1109"/>
    <w:rsid w:val="003A2410"/>
    <w:rsid w:val="003A49C2"/>
    <w:rsid w:val="003A5B31"/>
    <w:rsid w:val="003A637A"/>
    <w:rsid w:val="003A796F"/>
    <w:rsid w:val="003B00BE"/>
    <w:rsid w:val="003B377F"/>
    <w:rsid w:val="003B3E2A"/>
    <w:rsid w:val="003B5E26"/>
    <w:rsid w:val="003C1044"/>
    <w:rsid w:val="003C2AEF"/>
    <w:rsid w:val="003C32EC"/>
    <w:rsid w:val="003D0847"/>
    <w:rsid w:val="003D0FD6"/>
    <w:rsid w:val="003D18F6"/>
    <w:rsid w:val="003D40E8"/>
    <w:rsid w:val="003D6EFA"/>
    <w:rsid w:val="003E2BC9"/>
    <w:rsid w:val="003E5615"/>
    <w:rsid w:val="003E5B81"/>
    <w:rsid w:val="003E7710"/>
    <w:rsid w:val="003F2571"/>
    <w:rsid w:val="003F4B52"/>
    <w:rsid w:val="004018D8"/>
    <w:rsid w:val="004025BB"/>
    <w:rsid w:val="004034B6"/>
    <w:rsid w:val="004114EA"/>
    <w:rsid w:val="00413AC7"/>
    <w:rsid w:val="00414B4F"/>
    <w:rsid w:val="00420A1E"/>
    <w:rsid w:val="00421271"/>
    <w:rsid w:val="004232DB"/>
    <w:rsid w:val="00426350"/>
    <w:rsid w:val="00430947"/>
    <w:rsid w:val="00432715"/>
    <w:rsid w:val="00432EE5"/>
    <w:rsid w:val="004338DB"/>
    <w:rsid w:val="004378ED"/>
    <w:rsid w:val="00440FFA"/>
    <w:rsid w:val="00441918"/>
    <w:rsid w:val="004425EC"/>
    <w:rsid w:val="00443E8B"/>
    <w:rsid w:val="0044488E"/>
    <w:rsid w:val="004506A0"/>
    <w:rsid w:val="00450B27"/>
    <w:rsid w:val="00451713"/>
    <w:rsid w:val="00453116"/>
    <w:rsid w:val="00454D14"/>
    <w:rsid w:val="00455510"/>
    <w:rsid w:val="00455638"/>
    <w:rsid w:val="004566CC"/>
    <w:rsid w:val="00456A5D"/>
    <w:rsid w:val="00461DEF"/>
    <w:rsid w:val="0046452A"/>
    <w:rsid w:val="00464D72"/>
    <w:rsid w:val="00464DE1"/>
    <w:rsid w:val="00466D0C"/>
    <w:rsid w:val="00472752"/>
    <w:rsid w:val="0047306D"/>
    <w:rsid w:val="00473C27"/>
    <w:rsid w:val="00473E1C"/>
    <w:rsid w:val="00477A9B"/>
    <w:rsid w:val="00481FA5"/>
    <w:rsid w:val="0048283A"/>
    <w:rsid w:val="00482D4C"/>
    <w:rsid w:val="00483E1B"/>
    <w:rsid w:val="004847CB"/>
    <w:rsid w:val="00486453"/>
    <w:rsid w:val="0049080F"/>
    <w:rsid w:val="00491B01"/>
    <w:rsid w:val="00493A57"/>
    <w:rsid w:val="00495959"/>
    <w:rsid w:val="004968CE"/>
    <w:rsid w:val="00497DA1"/>
    <w:rsid w:val="004A3C62"/>
    <w:rsid w:val="004A72BD"/>
    <w:rsid w:val="004B3A7C"/>
    <w:rsid w:val="004B59F9"/>
    <w:rsid w:val="004C1095"/>
    <w:rsid w:val="004C1D85"/>
    <w:rsid w:val="004C2DAD"/>
    <w:rsid w:val="004C3454"/>
    <w:rsid w:val="004C4FAE"/>
    <w:rsid w:val="004C50EC"/>
    <w:rsid w:val="004C6ED2"/>
    <w:rsid w:val="004D1E0E"/>
    <w:rsid w:val="004D29B4"/>
    <w:rsid w:val="004D4A4F"/>
    <w:rsid w:val="004D5794"/>
    <w:rsid w:val="004D5C8C"/>
    <w:rsid w:val="004D68C3"/>
    <w:rsid w:val="004D6A75"/>
    <w:rsid w:val="004E0C5A"/>
    <w:rsid w:val="004E10CE"/>
    <w:rsid w:val="004E2BE1"/>
    <w:rsid w:val="004E35F1"/>
    <w:rsid w:val="004E3F8E"/>
    <w:rsid w:val="004E4801"/>
    <w:rsid w:val="004E5008"/>
    <w:rsid w:val="004E62F1"/>
    <w:rsid w:val="004F26F5"/>
    <w:rsid w:val="004F664D"/>
    <w:rsid w:val="00500FA1"/>
    <w:rsid w:val="00504DC6"/>
    <w:rsid w:val="00507FCC"/>
    <w:rsid w:val="0051075A"/>
    <w:rsid w:val="00511F52"/>
    <w:rsid w:val="005125A3"/>
    <w:rsid w:val="00513853"/>
    <w:rsid w:val="0051603F"/>
    <w:rsid w:val="00517AC9"/>
    <w:rsid w:val="0052184A"/>
    <w:rsid w:val="00522F08"/>
    <w:rsid w:val="00524258"/>
    <w:rsid w:val="00530010"/>
    <w:rsid w:val="00530DD9"/>
    <w:rsid w:val="005320E4"/>
    <w:rsid w:val="00534B83"/>
    <w:rsid w:val="0053623E"/>
    <w:rsid w:val="005363E2"/>
    <w:rsid w:val="00536D89"/>
    <w:rsid w:val="00536E2B"/>
    <w:rsid w:val="005426D6"/>
    <w:rsid w:val="0054385E"/>
    <w:rsid w:val="00543B4D"/>
    <w:rsid w:val="00544E06"/>
    <w:rsid w:val="005463CB"/>
    <w:rsid w:val="00546C2D"/>
    <w:rsid w:val="00547699"/>
    <w:rsid w:val="00553894"/>
    <w:rsid w:val="00557116"/>
    <w:rsid w:val="0055763A"/>
    <w:rsid w:val="005611F3"/>
    <w:rsid w:val="00561453"/>
    <w:rsid w:val="00565757"/>
    <w:rsid w:val="00566B2F"/>
    <w:rsid w:val="00573E47"/>
    <w:rsid w:val="00574942"/>
    <w:rsid w:val="00581BA6"/>
    <w:rsid w:val="0058214E"/>
    <w:rsid w:val="005829FA"/>
    <w:rsid w:val="00585ECC"/>
    <w:rsid w:val="005925C3"/>
    <w:rsid w:val="00594884"/>
    <w:rsid w:val="00594A84"/>
    <w:rsid w:val="005A02B6"/>
    <w:rsid w:val="005A09D8"/>
    <w:rsid w:val="005A1007"/>
    <w:rsid w:val="005A1F5E"/>
    <w:rsid w:val="005A33C6"/>
    <w:rsid w:val="005A3F8F"/>
    <w:rsid w:val="005A5A2E"/>
    <w:rsid w:val="005A6729"/>
    <w:rsid w:val="005B0866"/>
    <w:rsid w:val="005B0ED1"/>
    <w:rsid w:val="005B1B27"/>
    <w:rsid w:val="005B4717"/>
    <w:rsid w:val="005B5043"/>
    <w:rsid w:val="005B6859"/>
    <w:rsid w:val="005B7E49"/>
    <w:rsid w:val="005C2915"/>
    <w:rsid w:val="005C4657"/>
    <w:rsid w:val="005C56F3"/>
    <w:rsid w:val="005C5A93"/>
    <w:rsid w:val="005C6D1E"/>
    <w:rsid w:val="005D0E9C"/>
    <w:rsid w:val="005D0EFA"/>
    <w:rsid w:val="005D0F8B"/>
    <w:rsid w:val="005D1E2A"/>
    <w:rsid w:val="005D2CA3"/>
    <w:rsid w:val="005D783F"/>
    <w:rsid w:val="005E27DD"/>
    <w:rsid w:val="005E2B7E"/>
    <w:rsid w:val="005E456D"/>
    <w:rsid w:val="005E5F20"/>
    <w:rsid w:val="005E6625"/>
    <w:rsid w:val="005F0509"/>
    <w:rsid w:val="005F18A3"/>
    <w:rsid w:val="005F1ADF"/>
    <w:rsid w:val="005F4475"/>
    <w:rsid w:val="00602712"/>
    <w:rsid w:val="00604177"/>
    <w:rsid w:val="006137EC"/>
    <w:rsid w:val="00613BEA"/>
    <w:rsid w:val="0061506A"/>
    <w:rsid w:val="00620861"/>
    <w:rsid w:val="00621AC3"/>
    <w:rsid w:val="00622BE8"/>
    <w:rsid w:val="00625F8F"/>
    <w:rsid w:val="006265F4"/>
    <w:rsid w:val="00626AF2"/>
    <w:rsid w:val="006346FE"/>
    <w:rsid w:val="00637544"/>
    <w:rsid w:val="006402D4"/>
    <w:rsid w:val="006446A3"/>
    <w:rsid w:val="00645A61"/>
    <w:rsid w:val="00645B93"/>
    <w:rsid w:val="00646050"/>
    <w:rsid w:val="00646E83"/>
    <w:rsid w:val="00652165"/>
    <w:rsid w:val="006524C0"/>
    <w:rsid w:val="0065466E"/>
    <w:rsid w:val="00654735"/>
    <w:rsid w:val="00654C2F"/>
    <w:rsid w:val="00654C69"/>
    <w:rsid w:val="006556DE"/>
    <w:rsid w:val="006565A0"/>
    <w:rsid w:val="0065666A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7469D"/>
    <w:rsid w:val="006801B1"/>
    <w:rsid w:val="006818F4"/>
    <w:rsid w:val="00681C47"/>
    <w:rsid w:val="0068404F"/>
    <w:rsid w:val="00686ADF"/>
    <w:rsid w:val="0069665E"/>
    <w:rsid w:val="006A0250"/>
    <w:rsid w:val="006A037B"/>
    <w:rsid w:val="006A0AFD"/>
    <w:rsid w:val="006A0E48"/>
    <w:rsid w:val="006A14A2"/>
    <w:rsid w:val="006A1B4F"/>
    <w:rsid w:val="006A21CB"/>
    <w:rsid w:val="006A6324"/>
    <w:rsid w:val="006A7DCD"/>
    <w:rsid w:val="006B2573"/>
    <w:rsid w:val="006B5F4E"/>
    <w:rsid w:val="006B79E3"/>
    <w:rsid w:val="006C08AE"/>
    <w:rsid w:val="006C0E87"/>
    <w:rsid w:val="006C1A3B"/>
    <w:rsid w:val="006C4093"/>
    <w:rsid w:val="006D1F9B"/>
    <w:rsid w:val="006D3AC7"/>
    <w:rsid w:val="006D3D38"/>
    <w:rsid w:val="006D4F16"/>
    <w:rsid w:val="006D523C"/>
    <w:rsid w:val="006D7676"/>
    <w:rsid w:val="006E16D4"/>
    <w:rsid w:val="006E3E64"/>
    <w:rsid w:val="006F06AF"/>
    <w:rsid w:val="006F2681"/>
    <w:rsid w:val="007044AC"/>
    <w:rsid w:val="00710D5C"/>
    <w:rsid w:val="00710EA3"/>
    <w:rsid w:val="0071156C"/>
    <w:rsid w:val="0071159D"/>
    <w:rsid w:val="0071294C"/>
    <w:rsid w:val="00715452"/>
    <w:rsid w:val="00723A08"/>
    <w:rsid w:val="00724E3B"/>
    <w:rsid w:val="00727A10"/>
    <w:rsid w:val="00730D4A"/>
    <w:rsid w:val="00731E5D"/>
    <w:rsid w:val="00734E30"/>
    <w:rsid w:val="00736CF8"/>
    <w:rsid w:val="00740CFB"/>
    <w:rsid w:val="00743CDB"/>
    <w:rsid w:val="007458C6"/>
    <w:rsid w:val="00745D4B"/>
    <w:rsid w:val="00746865"/>
    <w:rsid w:val="007474E4"/>
    <w:rsid w:val="00753834"/>
    <w:rsid w:val="007548F3"/>
    <w:rsid w:val="007574EC"/>
    <w:rsid w:val="00757F5C"/>
    <w:rsid w:val="00762CF3"/>
    <w:rsid w:val="0076691B"/>
    <w:rsid w:val="0077071A"/>
    <w:rsid w:val="00772380"/>
    <w:rsid w:val="00772548"/>
    <w:rsid w:val="00777388"/>
    <w:rsid w:val="007800CF"/>
    <w:rsid w:val="00785075"/>
    <w:rsid w:val="00785D9E"/>
    <w:rsid w:val="00785FC3"/>
    <w:rsid w:val="00790E8C"/>
    <w:rsid w:val="00796BD2"/>
    <w:rsid w:val="007A149A"/>
    <w:rsid w:val="007A4E1D"/>
    <w:rsid w:val="007B0FBB"/>
    <w:rsid w:val="007B21C7"/>
    <w:rsid w:val="007B3E0E"/>
    <w:rsid w:val="007B54D7"/>
    <w:rsid w:val="007B6E5E"/>
    <w:rsid w:val="007B72C5"/>
    <w:rsid w:val="007C2545"/>
    <w:rsid w:val="007D4222"/>
    <w:rsid w:val="007D4B0F"/>
    <w:rsid w:val="007D5B29"/>
    <w:rsid w:val="007D61A8"/>
    <w:rsid w:val="007E1627"/>
    <w:rsid w:val="007E3AD5"/>
    <w:rsid w:val="007F1168"/>
    <w:rsid w:val="007F1969"/>
    <w:rsid w:val="007F48D4"/>
    <w:rsid w:val="007F5400"/>
    <w:rsid w:val="007F7E19"/>
    <w:rsid w:val="008000C4"/>
    <w:rsid w:val="008020DF"/>
    <w:rsid w:val="00802635"/>
    <w:rsid w:val="00804C75"/>
    <w:rsid w:val="00806B1B"/>
    <w:rsid w:val="00806BC9"/>
    <w:rsid w:val="008123C3"/>
    <w:rsid w:val="00816F53"/>
    <w:rsid w:val="00817330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BD4"/>
    <w:rsid w:val="00851B3E"/>
    <w:rsid w:val="00851C4B"/>
    <w:rsid w:val="0085223D"/>
    <w:rsid w:val="00854994"/>
    <w:rsid w:val="00855A66"/>
    <w:rsid w:val="008604F8"/>
    <w:rsid w:val="00860BC3"/>
    <w:rsid w:val="00866AD1"/>
    <w:rsid w:val="008672DA"/>
    <w:rsid w:val="00871F2E"/>
    <w:rsid w:val="00873D1A"/>
    <w:rsid w:val="008744A1"/>
    <w:rsid w:val="00875BE8"/>
    <w:rsid w:val="00877B88"/>
    <w:rsid w:val="00880BFF"/>
    <w:rsid w:val="0088113B"/>
    <w:rsid w:val="00890F30"/>
    <w:rsid w:val="008915F0"/>
    <w:rsid w:val="00895979"/>
    <w:rsid w:val="008A0177"/>
    <w:rsid w:val="008A22B0"/>
    <w:rsid w:val="008A413E"/>
    <w:rsid w:val="008A65EB"/>
    <w:rsid w:val="008A7A3E"/>
    <w:rsid w:val="008B1B2E"/>
    <w:rsid w:val="008B5657"/>
    <w:rsid w:val="008C642C"/>
    <w:rsid w:val="008C7561"/>
    <w:rsid w:val="008D0E4A"/>
    <w:rsid w:val="008D187F"/>
    <w:rsid w:val="008D1DD3"/>
    <w:rsid w:val="008D2A6A"/>
    <w:rsid w:val="008D52FB"/>
    <w:rsid w:val="008D5443"/>
    <w:rsid w:val="008D58EC"/>
    <w:rsid w:val="008E0421"/>
    <w:rsid w:val="008E4564"/>
    <w:rsid w:val="008E5945"/>
    <w:rsid w:val="008E6D68"/>
    <w:rsid w:val="008E74F7"/>
    <w:rsid w:val="008F15CD"/>
    <w:rsid w:val="008F239E"/>
    <w:rsid w:val="008F6672"/>
    <w:rsid w:val="008F7754"/>
    <w:rsid w:val="00900D3C"/>
    <w:rsid w:val="0090117D"/>
    <w:rsid w:val="0090124D"/>
    <w:rsid w:val="00903ABF"/>
    <w:rsid w:val="009055DD"/>
    <w:rsid w:val="009069E6"/>
    <w:rsid w:val="00906EFB"/>
    <w:rsid w:val="00907248"/>
    <w:rsid w:val="009114D8"/>
    <w:rsid w:val="009149A4"/>
    <w:rsid w:val="00920405"/>
    <w:rsid w:val="009212DD"/>
    <w:rsid w:val="00921AB9"/>
    <w:rsid w:val="00927497"/>
    <w:rsid w:val="00927B12"/>
    <w:rsid w:val="009301B8"/>
    <w:rsid w:val="00931D78"/>
    <w:rsid w:val="00937465"/>
    <w:rsid w:val="00941F06"/>
    <w:rsid w:val="009431F3"/>
    <w:rsid w:val="00946101"/>
    <w:rsid w:val="00947092"/>
    <w:rsid w:val="009470DC"/>
    <w:rsid w:val="00950684"/>
    <w:rsid w:val="00951A8E"/>
    <w:rsid w:val="009538A4"/>
    <w:rsid w:val="00954870"/>
    <w:rsid w:val="00954BDD"/>
    <w:rsid w:val="009574C3"/>
    <w:rsid w:val="00962168"/>
    <w:rsid w:val="009625B1"/>
    <w:rsid w:val="00966607"/>
    <w:rsid w:val="00966F67"/>
    <w:rsid w:val="009670EA"/>
    <w:rsid w:val="009809C5"/>
    <w:rsid w:val="00985868"/>
    <w:rsid w:val="00985F44"/>
    <w:rsid w:val="00985FE6"/>
    <w:rsid w:val="00987081"/>
    <w:rsid w:val="00990FF0"/>
    <w:rsid w:val="009927C2"/>
    <w:rsid w:val="00992857"/>
    <w:rsid w:val="00993FB0"/>
    <w:rsid w:val="009940F3"/>
    <w:rsid w:val="0099717F"/>
    <w:rsid w:val="00997611"/>
    <w:rsid w:val="009A0E7C"/>
    <w:rsid w:val="009A2878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0BA5"/>
    <w:rsid w:val="009D21B9"/>
    <w:rsid w:val="009D33AA"/>
    <w:rsid w:val="009D490A"/>
    <w:rsid w:val="009E4241"/>
    <w:rsid w:val="009E5369"/>
    <w:rsid w:val="009E7BDA"/>
    <w:rsid w:val="009F0554"/>
    <w:rsid w:val="009F356C"/>
    <w:rsid w:val="009F51F2"/>
    <w:rsid w:val="00A04ED9"/>
    <w:rsid w:val="00A07468"/>
    <w:rsid w:val="00A106FB"/>
    <w:rsid w:val="00A11E84"/>
    <w:rsid w:val="00A128FA"/>
    <w:rsid w:val="00A13CC3"/>
    <w:rsid w:val="00A14E10"/>
    <w:rsid w:val="00A164F5"/>
    <w:rsid w:val="00A2092F"/>
    <w:rsid w:val="00A20DA8"/>
    <w:rsid w:val="00A218EC"/>
    <w:rsid w:val="00A27C2A"/>
    <w:rsid w:val="00A310D7"/>
    <w:rsid w:val="00A3138F"/>
    <w:rsid w:val="00A319BE"/>
    <w:rsid w:val="00A31F9A"/>
    <w:rsid w:val="00A32916"/>
    <w:rsid w:val="00A40760"/>
    <w:rsid w:val="00A4233A"/>
    <w:rsid w:val="00A42DA8"/>
    <w:rsid w:val="00A432E2"/>
    <w:rsid w:val="00A44EFB"/>
    <w:rsid w:val="00A50DAE"/>
    <w:rsid w:val="00A51444"/>
    <w:rsid w:val="00A5213D"/>
    <w:rsid w:val="00A5222C"/>
    <w:rsid w:val="00A527A2"/>
    <w:rsid w:val="00A558C5"/>
    <w:rsid w:val="00A57432"/>
    <w:rsid w:val="00A60320"/>
    <w:rsid w:val="00A622CC"/>
    <w:rsid w:val="00A64405"/>
    <w:rsid w:val="00A64D8E"/>
    <w:rsid w:val="00A71259"/>
    <w:rsid w:val="00A72FC5"/>
    <w:rsid w:val="00A730E3"/>
    <w:rsid w:val="00A77CF6"/>
    <w:rsid w:val="00A810B5"/>
    <w:rsid w:val="00A83970"/>
    <w:rsid w:val="00A84BA8"/>
    <w:rsid w:val="00A84C50"/>
    <w:rsid w:val="00A91283"/>
    <w:rsid w:val="00A946FC"/>
    <w:rsid w:val="00A9608B"/>
    <w:rsid w:val="00AA132F"/>
    <w:rsid w:val="00AA2236"/>
    <w:rsid w:val="00AB30C9"/>
    <w:rsid w:val="00AB3338"/>
    <w:rsid w:val="00AC16C3"/>
    <w:rsid w:val="00AC32B1"/>
    <w:rsid w:val="00AC597A"/>
    <w:rsid w:val="00AC5EF4"/>
    <w:rsid w:val="00AC63FC"/>
    <w:rsid w:val="00AD3B12"/>
    <w:rsid w:val="00AD3B41"/>
    <w:rsid w:val="00AD4303"/>
    <w:rsid w:val="00AD43C4"/>
    <w:rsid w:val="00AD4F04"/>
    <w:rsid w:val="00AD5A94"/>
    <w:rsid w:val="00AE11E8"/>
    <w:rsid w:val="00AE2480"/>
    <w:rsid w:val="00AE4700"/>
    <w:rsid w:val="00AF0787"/>
    <w:rsid w:val="00AF1882"/>
    <w:rsid w:val="00AF333D"/>
    <w:rsid w:val="00AF3977"/>
    <w:rsid w:val="00AF623F"/>
    <w:rsid w:val="00B00969"/>
    <w:rsid w:val="00B0143B"/>
    <w:rsid w:val="00B025DC"/>
    <w:rsid w:val="00B0378C"/>
    <w:rsid w:val="00B0394A"/>
    <w:rsid w:val="00B03E54"/>
    <w:rsid w:val="00B04133"/>
    <w:rsid w:val="00B04340"/>
    <w:rsid w:val="00B07A3B"/>
    <w:rsid w:val="00B10806"/>
    <w:rsid w:val="00B13569"/>
    <w:rsid w:val="00B13941"/>
    <w:rsid w:val="00B306C2"/>
    <w:rsid w:val="00B323F7"/>
    <w:rsid w:val="00B33E59"/>
    <w:rsid w:val="00B340A8"/>
    <w:rsid w:val="00B3428E"/>
    <w:rsid w:val="00B36993"/>
    <w:rsid w:val="00B40E12"/>
    <w:rsid w:val="00B410A3"/>
    <w:rsid w:val="00B415AA"/>
    <w:rsid w:val="00B435B8"/>
    <w:rsid w:val="00B4499C"/>
    <w:rsid w:val="00B44CF7"/>
    <w:rsid w:val="00B45BDB"/>
    <w:rsid w:val="00B5116D"/>
    <w:rsid w:val="00B5137F"/>
    <w:rsid w:val="00B534BA"/>
    <w:rsid w:val="00B60E0A"/>
    <w:rsid w:val="00B6201D"/>
    <w:rsid w:val="00B653B7"/>
    <w:rsid w:val="00B66A14"/>
    <w:rsid w:val="00B676A9"/>
    <w:rsid w:val="00B7250F"/>
    <w:rsid w:val="00B767AC"/>
    <w:rsid w:val="00B807E5"/>
    <w:rsid w:val="00B847A0"/>
    <w:rsid w:val="00B87BC5"/>
    <w:rsid w:val="00B87D12"/>
    <w:rsid w:val="00BA0371"/>
    <w:rsid w:val="00BA2EF5"/>
    <w:rsid w:val="00BB1A8C"/>
    <w:rsid w:val="00BB27C1"/>
    <w:rsid w:val="00BB4DE7"/>
    <w:rsid w:val="00BB7958"/>
    <w:rsid w:val="00BC01E5"/>
    <w:rsid w:val="00BC1B00"/>
    <w:rsid w:val="00BC230A"/>
    <w:rsid w:val="00BC2643"/>
    <w:rsid w:val="00BC3F28"/>
    <w:rsid w:val="00BC44D9"/>
    <w:rsid w:val="00BC5C93"/>
    <w:rsid w:val="00BC60C2"/>
    <w:rsid w:val="00BC6DA7"/>
    <w:rsid w:val="00BC7E90"/>
    <w:rsid w:val="00BD1721"/>
    <w:rsid w:val="00BD20D4"/>
    <w:rsid w:val="00BD4346"/>
    <w:rsid w:val="00BE00F7"/>
    <w:rsid w:val="00BE051D"/>
    <w:rsid w:val="00BE756D"/>
    <w:rsid w:val="00BE77B6"/>
    <w:rsid w:val="00BF1739"/>
    <w:rsid w:val="00BF2674"/>
    <w:rsid w:val="00BF2B34"/>
    <w:rsid w:val="00BF3754"/>
    <w:rsid w:val="00BF75B4"/>
    <w:rsid w:val="00C00316"/>
    <w:rsid w:val="00C00F3F"/>
    <w:rsid w:val="00C035C7"/>
    <w:rsid w:val="00C058AE"/>
    <w:rsid w:val="00C06CE8"/>
    <w:rsid w:val="00C070A8"/>
    <w:rsid w:val="00C111D4"/>
    <w:rsid w:val="00C12062"/>
    <w:rsid w:val="00C2620F"/>
    <w:rsid w:val="00C27A2A"/>
    <w:rsid w:val="00C32BD6"/>
    <w:rsid w:val="00C32C85"/>
    <w:rsid w:val="00C34F4C"/>
    <w:rsid w:val="00C428F1"/>
    <w:rsid w:val="00C429B2"/>
    <w:rsid w:val="00C50118"/>
    <w:rsid w:val="00C537A2"/>
    <w:rsid w:val="00C544D9"/>
    <w:rsid w:val="00C602B2"/>
    <w:rsid w:val="00C627E0"/>
    <w:rsid w:val="00C66C56"/>
    <w:rsid w:val="00C70C90"/>
    <w:rsid w:val="00C70D2D"/>
    <w:rsid w:val="00C72397"/>
    <w:rsid w:val="00C7374B"/>
    <w:rsid w:val="00C766A8"/>
    <w:rsid w:val="00C7695D"/>
    <w:rsid w:val="00C80E7B"/>
    <w:rsid w:val="00C8109F"/>
    <w:rsid w:val="00C82679"/>
    <w:rsid w:val="00C82857"/>
    <w:rsid w:val="00C836F3"/>
    <w:rsid w:val="00C850F4"/>
    <w:rsid w:val="00C90658"/>
    <w:rsid w:val="00C9250E"/>
    <w:rsid w:val="00C931BB"/>
    <w:rsid w:val="00C96FC6"/>
    <w:rsid w:val="00C97B11"/>
    <w:rsid w:val="00CA3224"/>
    <w:rsid w:val="00CA3A64"/>
    <w:rsid w:val="00CB039A"/>
    <w:rsid w:val="00CB0B79"/>
    <w:rsid w:val="00CB5DE5"/>
    <w:rsid w:val="00CC0C58"/>
    <w:rsid w:val="00CC1850"/>
    <w:rsid w:val="00CC29BF"/>
    <w:rsid w:val="00CC4F64"/>
    <w:rsid w:val="00CC52BE"/>
    <w:rsid w:val="00CC59C0"/>
    <w:rsid w:val="00CD1EA3"/>
    <w:rsid w:val="00CD515D"/>
    <w:rsid w:val="00CD5F62"/>
    <w:rsid w:val="00CD63B8"/>
    <w:rsid w:val="00CD7F92"/>
    <w:rsid w:val="00CE0665"/>
    <w:rsid w:val="00CE10F2"/>
    <w:rsid w:val="00CE4904"/>
    <w:rsid w:val="00CE696A"/>
    <w:rsid w:val="00CE7CF7"/>
    <w:rsid w:val="00CF2130"/>
    <w:rsid w:val="00CF22F6"/>
    <w:rsid w:val="00CF281D"/>
    <w:rsid w:val="00CF37D9"/>
    <w:rsid w:val="00CF6830"/>
    <w:rsid w:val="00CF771C"/>
    <w:rsid w:val="00D00EF4"/>
    <w:rsid w:val="00D103FE"/>
    <w:rsid w:val="00D10BFA"/>
    <w:rsid w:val="00D10F00"/>
    <w:rsid w:val="00D12E5B"/>
    <w:rsid w:val="00D13119"/>
    <w:rsid w:val="00D13549"/>
    <w:rsid w:val="00D150D8"/>
    <w:rsid w:val="00D1793B"/>
    <w:rsid w:val="00D22E09"/>
    <w:rsid w:val="00D260F7"/>
    <w:rsid w:val="00D30007"/>
    <w:rsid w:val="00D300CE"/>
    <w:rsid w:val="00D340D0"/>
    <w:rsid w:val="00D367C0"/>
    <w:rsid w:val="00D37C1A"/>
    <w:rsid w:val="00D406D6"/>
    <w:rsid w:val="00D421CB"/>
    <w:rsid w:val="00D45AF7"/>
    <w:rsid w:val="00D466AF"/>
    <w:rsid w:val="00D473BF"/>
    <w:rsid w:val="00D47530"/>
    <w:rsid w:val="00D47642"/>
    <w:rsid w:val="00D47B5C"/>
    <w:rsid w:val="00D5169F"/>
    <w:rsid w:val="00D531EE"/>
    <w:rsid w:val="00D53725"/>
    <w:rsid w:val="00D555BD"/>
    <w:rsid w:val="00D62219"/>
    <w:rsid w:val="00D630A2"/>
    <w:rsid w:val="00D6314B"/>
    <w:rsid w:val="00D64A46"/>
    <w:rsid w:val="00D654B4"/>
    <w:rsid w:val="00D662C7"/>
    <w:rsid w:val="00D712A3"/>
    <w:rsid w:val="00D75084"/>
    <w:rsid w:val="00D75193"/>
    <w:rsid w:val="00D7547B"/>
    <w:rsid w:val="00D80DEB"/>
    <w:rsid w:val="00D818B4"/>
    <w:rsid w:val="00D8238D"/>
    <w:rsid w:val="00D84DD0"/>
    <w:rsid w:val="00D87F73"/>
    <w:rsid w:val="00D90C19"/>
    <w:rsid w:val="00D94887"/>
    <w:rsid w:val="00D95C4C"/>
    <w:rsid w:val="00DA0783"/>
    <w:rsid w:val="00DA117F"/>
    <w:rsid w:val="00DA17FB"/>
    <w:rsid w:val="00DA49DE"/>
    <w:rsid w:val="00DA64FD"/>
    <w:rsid w:val="00DB0D4E"/>
    <w:rsid w:val="00DB16A4"/>
    <w:rsid w:val="00DB3580"/>
    <w:rsid w:val="00DB7058"/>
    <w:rsid w:val="00DB7EBA"/>
    <w:rsid w:val="00DC058D"/>
    <w:rsid w:val="00DC0F13"/>
    <w:rsid w:val="00DC1E10"/>
    <w:rsid w:val="00DC2504"/>
    <w:rsid w:val="00DC311D"/>
    <w:rsid w:val="00DC7C84"/>
    <w:rsid w:val="00DC7D3A"/>
    <w:rsid w:val="00DD0779"/>
    <w:rsid w:val="00DD147A"/>
    <w:rsid w:val="00DD1839"/>
    <w:rsid w:val="00DD231A"/>
    <w:rsid w:val="00DD2CF9"/>
    <w:rsid w:val="00DE06EC"/>
    <w:rsid w:val="00DE0E89"/>
    <w:rsid w:val="00DE2554"/>
    <w:rsid w:val="00DE2882"/>
    <w:rsid w:val="00DE46DB"/>
    <w:rsid w:val="00DE4DF5"/>
    <w:rsid w:val="00DE66F3"/>
    <w:rsid w:val="00DF0865"/>
    <w:rsid w:val="00DF1693"/>
    <w:rsid w:val="00DF225C"/>
    <w:rsid w:val="00DF307B"/>
    <w:rsid w:val="00DF4C61"/>
    <w:rsid w:val="00DF6EE3"/>
    <w:rsid w:val="00E01F79"/>
    <w:rsid w:val="00E04EFB"/>
    <w:rsid w:val="00E05D0C"/>
    <w:rsid w:val="00E072C2"/>
    <w:rsid w:val="00E102B9"/>
    <w:rsid w:val="00E24673"/>
    <w:rsid w:val="00E24898"/>
    <w:rsid w:val="00E27075"/>
    <w:rsid w:val="00E27EF5"/>
    <w:rsid w:val="00E355EE"/>
    <w:rsid w:val="00E35FB3"/>
    <w:rsid w:val="00E44C46"/>
    <w:rsid w:val="00E4663E"/>
    <w:rsid w:val="00E52377"/>
    <w:rsid w:val="00E55496"/>
    <w:rsid w:val="00E55F56"/>
    <w:rsid w:val="00E5770F"/>
    <w:rsid w:val="00E65758"/>
    <w:rsid w:val="00E662CA"/>
    <w:rsid w:val="00E66975"/>
    <w:rsid w:val="00E74D3E"/>
    <w:rsid w:val="00E75DE5"/>
    <w:rsid w:val="00E77296"/>
    <w:rsid w:val="00E8076C"/>
    <w:rsid w:val="00E825EE"/>
    <w:rsid w:val="00E86094"/>
    <w:rsid w:val="00E86E4B"/>
    <w:rsid w:val="00E87DA4"/>
    <w:rsid w:val="00E94B9C"/>
    <w:rsid w:val="00E960B2"/>
    <w:rsid w:val="00EA151D"/>
    <w:rsid w:val="00EA15F6"/>
    <w:rsid w:val="00EA20E5"/>
    <w:rsid w:val="00EA2756"/>
    <w:rsid w:val="00EA341C"/>
    <w:rsid w:val="00EA4B94"/>
    <w:rsid w:val="00EA60D4"/>
    <w:rsid w:val="00EB1198"/>
    <w:rsid w:val="00EB7201"/>
    <w:rsid w:val="00EB7FB3"/>
    <w:rsid w:val="00EC098C"/>
    <w:rsid w:val="00EC38D6"/>
    <w:rsid w:val="00EC3C46"/>
    <w:rsid w:val="00EC5DE1"/>
    <w:rsid w:val="00EC69FF"/>
    <w:rsid w:val="00ED00F1"/>
    <w:rsid w:val="00ED23F4"/>
    <w:rsid w:val="00ED2FBA"/>
    <w:rsid w:val="00ED592D"/>
    <w:rsid w:val="00ED6438"/>
    <w:rsid w:val="00ED79F8"/>
    <w:rsid w:val="00EE00CF"/>
    <w:rsid w:val="00EE1E2F"/>
    <w:rsid w:val="00EE2DE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31FD"/>
    <w:rsid w:val="00F146E3"/>
    <w:rsid w:val="00F153F4"/>
    <w:rsid w:val="00F16DDC"/>
    <w:rsid w:val="00F2112D"/>
    <w:rsid w:val="00F22F5E"/>
    <w:rsid w:val="00F3061E"/>
    <w:rsid w:val="00F30B58"/>
    <w:rsid w:val="00F35094"/>
    <w:rsid w:val="00F35B29"/>
    <w:rsid w:val="00F3618A"/>
    <w:rsid w:val="00F363A1"/>
    <w:rsid w:val="00F400E1"/>
    <w:rsid w:val="00F4052F"/>
    <w:rsid w:val="00F4412A"/>
    <w:rsid w:val="00F52475"/>
    <w:rsid w:val="00F53D82"/>
    <w:rsid w:val="00F563AC"/>
    <w:rsid w:val="00F56A75"/>
    <w:rsid w:val="00F60B45"/>
    <w:rsid w:val="00F60C18"/>
    <w:rsid w:val="00F64D3F"/>
    <w:rsid w:val="00F64FB6"/>
    <w:rsid w:val="00F70393"/>
    <w:rsid w:val="00F728FB"/>
    <w:rsid w:val="00F72BDE"/>
    <w:rsid w:val="00F734E7"/>
    <w:rsid w:val="00F7561F"/>
    <w:rsid w:val="00F76A1C"/>
    <w:rsid w:val="00F80FB2"/>
    <w:rsid w:val="00F80FD0"/>
    <w:rsid w:val="00F8149F"/>
    <w:rsid w:val="00F83448"/>
    <w:rsid w:val="00F917CF"/>
    <w:rsid w:val="00F923A3"/>
    <w:rsid w:val="00F92608"/>
    <w:rsid w:val="00F938E5"/>
    <w:rsid w:val="00F93964"/>
    <w:rsid w:val="00F95AC0"/>
    <w:rsid w:val="00F95E8D"/>
    <w:rsid w:val="00FA1A9D"/>
    <w:rsid w:val="00FA532D"/>
    <w:rsid w:val="00FA7A79"/>
    <w:rsid w:val="00FA7D51"/>
    <w:rsid w:val="00FB0E29"/>
    <w:rsid w:val="00FB3077"/>
    <w:rsid w:val="00FC5752"/>
    <w:rsid w:val="00FC6299"/>
    <w:rsid w:val="00FD00B1"/>
    <w:rsid w:val="00FD1497"/>
    <w:rsid w:val="00FD1EC8"/>
    <w:rsid w:val="00FD7416"/>
    <w:rsid w:val="00FE059A"/>
    <w:rsid w:val="00FE2CF0"/>
    <w:rsid w:val="00FE6503"/>
    <w:rsid w:val="00FF25E5"/>
    <w:rsid w:val="00FF30A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D29B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D29B4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4D29B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D29B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table" w:styleId="TableGrid">
    <w:name w:val="Table Grid"/>
    <w:basedOn w:val="TableNormal"/>
    <w:rsid w:val="00DA0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ntiviral" TargetMode="External"/><Relationship Id="rId18" Type="http://schemas.openxmlformats.org/officeDocument/2006/relationships/hyperlink" Target="https://www.howtopronounce.com/transcriptase" TargetMode="External"/><Relationship Id="rId26" Type="http://schemas.openxmlformats.org/officeDocument/2006/relationships/hyperlink" Target="https://www.merriam-webster.com/dictionary/impaction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nebulizer" TargetMode="External"/><Relationship Id="rId34" Type="http://schemas.openxmlformats.org/officeDocument/2006/relationships/hyperlink" Target="https://www.merriam-webster.com/dictionary/mechanical" TargetMode="External"/><Relationship Id="rId7" Type="http://schemas.openxmlformats.org/officeDocument/2006/relationships/hyperlink" Target="https://review.jove.com/account/file-uploader?src=21617533" TargetMode="External"/><Relationship Id="rId12" Type="http://schemas.openxmlformats.org/officeDocument/2006/relationships/hyperlink" Target="https://www.merriam-webster.com/dictionary/biosafety" TargetMode="External"/><Relationship Id="rId17" Type="http://schemas.openxmlformats.org/officeDocument/2006/relationships/hyperlink" Target="https://www.merriam-webster.com/dictionary/quantitative" TargetMode="External"/><Relationship Id="rId25" Type="http://schemas.openxmlformats.org/officeDocument/2006/relationships/hyperlink" Target="https://www.merriam-webster.com/dictionary/polyester" TargetMode="External"/><Relationship Id="rId33" Type="http://schemas.openxmlformats.org/officeDocument/2006/relationships/hyperlink" Target="https://www.merriam-webster.com/dictionary/genome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laque" TargetMode="External"/><Relationship Id="rId20" Type="http://schemas.openxmlformats.org/officeDocument/2006/relationships/hyperlink" Target="https://www.howtopronounce.com/aerosolization" TargetMode="External"/><Relationship Id="rId29" Type="http://schemas.openxmlformats.org/officeDocument/2006/relationships/hyperlink" Target="https://www.merriam-webster.com/dictionary/titr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agnesium" TargetMode="External"/><Relationship Id="rId24" Type="http://schemas.openxmlformats.org/officeDocument/2006/relationships/hyperlink" Target="https://www.merriam-webster.com/dictionary/desiccator" TargetMode="External"/><Relationship Id="rId32" Type="http://schemas.openxmlformats.org/officeDocument/2006/relationships/hyperlink" Target="https://www.merriam-webster.com/dictionary/infectious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incubate" TargetMode="External"/><Relationship Id="rId23" Type="http://schemas.openxmlformats.org/officeDocument/2006/relationships/hyperlink" Target="https://www.merriam-webster.com/dictionary/HEPA" TargetMode="External"/><Relationship Id="rId28" Type="http://schemas.openxmlformats.org/officeDocument/2006/relationships/hyperlink" Target="https://www.howtopronounce.com/impinger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phosphate" TargetMode="External"/><Relationship Id="rId19" Type="http://schemas.openxmlformats.org/officeDocument/2006/relationships/hyperlink" Target="https://www.merriam-webster.com/dictionary/polymerase" TargetMode="External"/><Relationship Id="rId31" Type="http://schemas.openxmlformats.org/officeDocument/2006/relationships/hyperlink" Target="https://www.merriam-webster.com/dictionary/inactiv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potassium" TargetMode="External"/><Relationship Id="rId14" Type="http://schemas.openxmlformats.org/officeDocument/2006/relationships/hyperlink" Target="https://www.merriam-webster.com/dictionary/viability" TargetMode="External"/><Relationship Id="rId22" Type="http://schemas.openxmlformats.org/officeDocument/2006/relationships/hyperlink" Target="https://www.merriam-webster.com/dictionary/particulate" TargetMode="External"/><Relationship Id="rId27" Type="http://schemas.openxmlformats.org/officeDocument/2006/relationships/hyperlink" Target="https://www.howtopronounce.com/hepes" TargetMode="External"/><Relationship Id="rId30" Type="http://schemas.openxmlformats.org/officeDocument/2006/relationships/hyperlink" Target="https://www.merriam-webster.com/dictionary/filtration" TargetMode="External"/><Relationship Id="rId35" Type="http://schemas.openxmlformats.org/officeDocument/2006/relationships/hyperlink" Target="https://www.merriam-webster.com/dictionary/efficacy" TargetMode="External"/><Relationship Id="rId8" Type="http://schemas.openxmlformats.org/officeDocument/2006/relationships/hyperlink" Target="https://www.merriam-webster.com/dictionary/bacteriophage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3602</Words>
  <Characters>20534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24088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2026-06-03T10:33:00Z</dcterms:created>
  <dcterms:modified xsi:type="dcterms:W3CDTF">2026-06-03T10:33:00Z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