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9A0C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33432">
        <w:rPr>
          <w:rFonts w:eastAsia="Times New Roman" w:cstheme="minorHAnsi"/>
          <w:b/>
        </w:rPr>
        <w:t>796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785714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33432" w:rsidRPr="00B33432">
          <w:rPr>
            <w:rStyle w:val="Hyperlink"/>
            <w:rFonts w:eastAsia="Times New Roman" w:cstheme="minorHAnsi"/>
            <w:b/>
          </w:rPr>
          <w:t>https://review.jove.com/account/file-uploader?src=21592828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8BF8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B33432">
        <w:rPr>
          <w:rStyle w:val="ArticleTitle"/>
          <w:rFonts w:cstheme="minorHAnsi"/>
        </w:rPr>
        <w:t xml:space="preserve"> </w:t>
      </w:r>
      <w:r w:rsidR="00B33432" w:rsidRPr="00B33432">
        <w:rPr>
          <w:rStyle w:val="ArticleTitle"/>
          <w:rFonts w:cstheme="minorHAnsi"/>
        </w:rPr>
        <w:t>Building efficient stem cell-derived mouse blastocyst models for environmental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FBD4CA9" w14:textId="121F9287" w:rsidR="00B33432" w:rsidRPr="00B33432" w:rsidRDefault="00B33432" w:rsidP="00B33432">
      <w:pPr>
        <w:rPr>
          <w:rFonts w:cstheme="minorHAnsi"/>
          <w:sz w:val="28"/>
          <w:szCs w:val="28"/>
        </w:rPr>
      </w:pPr>
      <w:r w:rsidRPr="00B33432">
        <w:rPr>
          <w:rFonts w:cstheme="minorHAnsi"/>
          <w:sz w:val="28"/>
          <w:szCs w:val="28"/>
        </w:rPr>
        <w:t>Sergi Junyent, Manasvi Pinnaka, Magdalena Zernicka-Goetz</w:t>
      </w:r>
    </w:p>
    <w:p w14:paraId="72D5A044" w14:textId="77777777" w:rsidR="00BD3BDD" w:rsidRPr="00B33432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8"/>
          <w:szCs w:val="28"/>
        </w:rPr>
      </w:pPr>
    </w:p>
    <w:p w14:paraId="07A35E82" w14:textId="7888CC4B" w:rsidR="00B33432" w:rsidRPr="00B33432" w:rsidRDefault="00B33432" w:rsidP="00B33432">
      <w:pPr>
        <w:rPr>
          <w:rFonts w:cstheme="minorHAnsi"/>
          <w:sz w:val="28"/>
          <w:szCs w:val="28"/>
        </w:rPr>
      </w:pPr>
      <w:r w:rsidRPr="00B33432">
        <w:rPr>
          <w:rFonts w:cstheme="minorHAnsi"/>
          <w:sz w:val="28"/>
          <w:szCs w:val="28"/>
        </w:rPr>
        <w:t>Division of Biology and Biological Engineering, California Institute of Technology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3E19D08" w14:textId="77777777" w:rsidR="00B33432" w:rsidRPr="009D394B" w:rsidRDefault="00B33432" w:rsidP="00B33432">
      <w:pPr>
        <w:rPr>
          <w:rFonts w:asciiTheme="majorHAnsi" w:hAnsiTheme="majorHAnsi" w:cstheme="majorHAnsi"/>
          <w:vertAlign w:val="superscript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Sergi Junyent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sjunyent@caltech.edu</w:t>
      </w:r>
    </w:p>
    <w:p w14:paraId="115222C9" w14:textId="77777777" w:rsidR="00B33432" w:rsidRPr="009D394B" w:rsidRDefault="00B33432" w:rsidP="00B33432">
      <w:pPr>
        <w:rPr>
          <w:rFonts w:asciiTheme="majorHAnsi" w:hAnsiTheme="majorHAnsi" w:cstheme="majorHAnsi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Magdalena Zernicka-Goetz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magdaz@caltech.edu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6F4350" w14:textId="77777777" w:rsidR="00B33432" w:rsidRPr="009D394B" w:rsidRDefault="00B33432" w:rsidP="00B33432">
      <w:pPr>
        <w:rPr>
          <w:rFonts w:asciiTheme="majorHAnsi" w:hAnsiTheme="majorHAnsi" w:cstheme="majorHAnsi"/>
          <w:vertAlign w:val="superscript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Sergi Junyent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sjunyent@caltech.edu</w:t>
      </w:r>
    </w:p>
    <w:p w14:paraId="751C2F8A" w14:textId="77777777" w:rsidR="00B33432" w:rsidRDefault="00B33432" w:rsidP="00B33432">
      <w:pPr>
        <w:rPr>
          <w:rFonts w:asciiTheme="majorHAnsi" w:hAnsiTheme="majorHAnsi" w:cstheme="majorHAnsi"/>
        </w:rPr>
      </w:pPr>
      <w:r w:rsidRPr="00594B69">
        <w:rPr>
          <w:rFonts w:asciiTheme="majorHAnsi" w:hAnsiTheme="majorHAnsi" w:cstheme="majorHAnsi"/>
        </w:rPr>
        <w:t xml:space="preserve">Manasvi </w:t>
      </w:r>
      <w:proofErr w:type="spellStart"/>
      <w:r w:rsidRPr="00594B69">
        <w:rPr>
          <w:rFonts w:asciiTheme="majorHAnsi" w:hAnsiTheme="majorHAnsi" w:cstheme="majorHAnsi"/>
        </w:rPr>
        <w:t>Pinnaka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01FEC">
        <w:rPr>
          <w:rFonts w:asciiTheme="majorHAnsi" w:hAnsiTheme="majorHAnsi" w:cstheme="majorHAnsi"/>
        </w:rPr>
        <w:t>mpinnaka@caltech.edu</w:t>
      </w:r>
    </w:p>
    <w:p w14:paraId="44760D02" w14:textId="77777777" w:rsidR="00B33432" w:rsidRPr="009D394B" w:rsidRDefault="00B33432" w:rsidP="00B33432">
      <w:pPr>
        <w:rPr>
          <w:rFonts w:asciiTheme="majorHAnsi" w:hAnsiTheme="majorHAnsi" w:cstheme="majorHAnsi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Magdalena Zernicka-Goetz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magdaz@caltech.edu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841F20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43A5">
        <w:rPr>
          <w:rFonts w:cstheme="minorHAnsi"/>
          <w:bCs/>
          <w:sz w:val="22"/>
          <w:szCs w:val="22"/>
        </w:rPr>
        <w:t>27</w:t>
      </w:r>
    </w:p>
    <w:p w14:paraId="5AAC9C6C" w14:textId="531BEF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0280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C733A17" w14:textId="77777777" w:rsidR="00845802" w:rsidRDefault="00845802" w:rsidP="00845802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4B886756" w14:textId="77777777" w:rsidR="00845802" w:rsidRDefault="00845802" w:rsidP="0084580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68F658D" w14:textId="77777777" w:rsidR="00845802" w:rsidRDefault="00845802" w:rsidP="00874BD4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  <w:bCs/>
          <w:highlight w:val="yellow"/>
        </w:rPr>
      </w:pPr>
    </w:p>
    <w:p w14:paraId="6C8C5763" w14:textId="31C831BB" w:rsidR="00874BD4" w:rsidRDefault="00874BD4" w:rsidP="00874BD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F4298">
        <w:rPr>
          <w:rFonts w:eastAsia="Times New Roman" w:cstheme="minorHAnsi"/>
          <w:b/>
          <w:bCs/>
          <w:highlight w:val="yellow"/>
        </w:rPr>
        <w:t>Authors</w:t>
      </w:r>
      <w:r w:rsidRPr="009F4298">
        <w:rPr>
          <w:rFonts w:eastAsia="Times New Roman" w:cstheme="minorHAnsi"/>
          <w:highlight w:val="yellow"/>
        </w:rPr>
        <w:t xml:space="preserve">: Please </w:t>
      </w:r>
      <w:r w:rsidR="00845802">
        <w:rPr>
          <w:rFonts w:eastAsia="Times New Roman" w:cstheme="minorHAnsi"/>
          <w:highlight w:val="yellow"/>
        </w:rPr>
        <w:t>fill the details in the above statement</w:t>
      </w:r>
      <w:r w:rsidRPr="009F4298">
        <w:rPr>
          <w:rFonts w:eastAsia="Times New Roman" w:cstheme="minorHAnsi"/>
          <w:highlight w:val="yellow"/>
        </w:rPr>
        <w:t>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2133E90" w14:textId="77777777" w:rsidR="00470785" w:rsidRPr="008E4564" w:rsidRDefault="00470785" w:rsidP="00DC2504">
      <w:pPr>
        <w:rPr>
          <w:rFonts w:cstheme="minorHAnsi"/>
          <w:i/>
          <w:iCs/>
          <w:color w:val="0000FF"/>
          <w:lang w:val="en-IN"/>
        </w:rPr>
      </w:pPr>
    </w:p>
    <w:p w14:paraId="42B68CC4" w14:textId="77777777" w:rsidR="00470785" w:rsidRPr="00470785" w:rsidRDefault="00470785" w:rsidP="00470785">
      <w:pPr>
        <w:pStyle w:val="ListParagraph"/>
        <w:numPr>
          <w:ilvl w:val="0"/>
          <w:numId w:val="3"/>
        </w:numPr>
        <w:rPr>
          <w:b/>
          <w:bCs/>
        </w:rPr>
      </w:pPr>
      <w:r w:rsidRPr="00470785">
        <w:rPr>
          <w:rFonts w:asciiTheme="majorHAnsi" w:hAnsiTheme="majorHAnsi" w:cstheme="majorHAnsi"/>
          <w:b/>
          <w:bCs/>
        </w:rPr>
        <w:t xml:space="preserve">Formation of </w:t>
      </w:r>
      <w:r w:rsidRPr="00470785">
        <w:rPr>
          <w:b/>
          <w:bCs/>
        </w:rPr>
        <w:t>iGATA4-blastoids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786E67" w14:textId="0034AAC3" w:rsidR="00845802" w:rsidRPr="004A0280" w:rsidRDefault="00AB5D17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To begin, </w:t>
      </w:r>
      <w:r w:rsidR="00845802" w:rsidRPr="004A0280">
        <w:rPr>
          <w:rFonts w:cstheme="minorHAnsi"/>
          <w:color w:val="7030A0"/>
          <w:lang w:val="en-IN"/>
        </w:rPr>
        <w:t xml:space="preserve">obtain </w:t>
      </w:r>
      <w:r w:rsidR="006F1523" w:rsidRPr="004A0280">
        <w:rPr>
          <w:rFonts w:cstheme="minorHAnsi"/>
          <w:color w:val="7030A0"/>
        </w:rPr>
        <w:t>mouse embryonic fibroblast feeder cells, embryonic stem cells</w:t>
      </w:r>
      <w:r w:rsidR="00D743A5">
        <w:rPr>
          <w:rFonts w:cstheme="minorHAnsi"/>
          <w:color w:val="7030A0"/>
        </w:rPr>
        <w:t xml:space="preserve"> </w:t>
      </w:r>
      <w:r w:rsidR="00D743A5">
        <w:rPr>
          <w:rFonts w:cstheme="minorHAnsi"/>
          <w:color w:val="7030A0"/>
          <w:lang w:val="en-IN"/>
        </w:rPr>
        <w:t xml:space="preserve">or ESCs </w:t>
      </w:r>
      <w:r w:rsidR="00D743A5" w:rsidRPr="001027CC">
        <w:rPr>
          <w:rFonts w:cstheme="minorHAnsi"/>
          <w:i/>
          <w:iCs/>
          <w:color w:val="EE0000"/>
          <w:lang w:val="en-IN"/>
        </w:rPr>
        <w:t>(E-S-C-S)</w:t>
      </w:r>
      <w:r w:rsidR="006F1523" w:rsidRPr="004A0280">
        <w:rPr>
          <w:rFonts w:cstheme="minorHAnsi"/>
          <w:color w:val="7030A0"/>
        </w:rPr>
        <w:t>, and trophoblast stem cells</w:t>
      </w:r>
      <w:r w:rsidR="00D743A5">
        <w:rPr>
          <w:rFonts w:cstheme="minorHAnsi"/>
          <w:color w:val="7030A0"/>
        </w:rPr>
        <w:t xml:space="preserve"> or TSCs </w:t>
      </w:r>
      <w:r w:rsidR="00D743A5" w:rsidRPr="00D743A5">
        <w:rPr>
          <w:rFonts w:cstheme="minorHAnsi"/>
          <w:i/>
          <w:iCs/>
          <w:color w:val="EE0000"/>
        </w:rPr>
        <w:t>(T-S-C-S)</w:t>
      </w:r>
      <w:r w:rsidR="006F1523" w:rsidRPr="004A0280">
        <w:rPr>
          <w:rFonts w:cstheme="minorHAnsi"/>
          <w:color w:val="7030A0"/>
        </w:rPr>
        <w:t xml:space="preserve"> </w:t>
      </w:r>
      <w:r w:rsidR="00845802" w:rsidRPr="004A0280">
        <w:rPr>
          <w:rFonts w:cstheme="minorHAnsi"/>
          <w:b/>
          <w:bCs/>
          <w:color w:val="7030A0"/>
          <w:lang w:val="en-IN"/>
        </w:rPr>
        <w:t>[1]</w:t>
      </w:r>
      <w:r w:rsidR="00845802" w:rsidRPr="004A0280">
        <w:rPr>
          <w:rFonts w:cstheme="minorHAnsi"/>
          <w:color w:val="7030A0"/>
          <w:lang w:val="en-IN"/>
        </w:rPr>
        <w:t xml:space="preserve">. </w:t>
      </w:r>
      <w:r w:rsidR="00E45E10" w:rsidRPr="00E45E10">
        <w:rPr>
          <w:rFonts w:cstheme="minorHAnsi"/>
          <w:color w:val="7030A0"/>
        </w:rPr>
        <w:t xml:space="preserve">Prepare the </w:t>
      </w:r>
      <w:r w:rsidR="00E45E10">
        <w:rPr>
          <w:rFonts w:cstheme="minorHAnsi"/>
          <w:color w:val="7030A0"/>
        </w:rPr>
        <w:t>m</w:t>
      </w:r>
      <w:r w:rsidR="00E45E10" w:rsidRPr="00E45E10">
        <w:rPr>
          <w:rFonts w:cstheme="minorHAnsi"/>
          <w:color w:val="7030A0"/>
        </w:rPr>
        <w:t>icrowell aggregation plate for cell aggregation by adding 500 microliters of anti-adherence rinsing solution to each well</w:t>
      </w:r>
      <w:r w:rsidR="00E45E10">
        <w:rPr>
          <w:rFonts w:cstheme="minorHAnsi"/>
          <w:color w:val="7030A0"/>
        </w:rPr>
        <w:t xml:space="preserve">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="00845802" w:rsidRPr="004A0280">
        <w:rPr>
          <w:rFonts w:cstheme="minorHAnsi"/>
          <w:b/>
          <w:bCs/>
          <w:color w:val="7030A0"/>
          <w:lang w:val="en-IN"/>
        </w:rPr>
        <w:t>2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 xml:space="preserve">. </w:t>
      </w:r>
      <w:r w:rsidR="00AE1F2A" w:rsidRPr="004A0280">
        <w:rPr>
          <w:rFonts w:cstheme="minorHAnsi"/>
          <w:color w:val="7030A0"/>
          <w:lang w:val="en-IN"/>
        </w:rPr>
        <w:t>After c</w:t>
      </w:r>
      <w:r w:rsidR="00EB2518" w:rsidRPr="004A0280">
        <w:rPr>
          <w:rFonts w:cstheme="minorHAnsi"/>
          <w:color w:val="7030A0"/>
          <w:lang w:val="en-IN"/>
        </w:rPr>
        <w:t>entrifug</w:t>
      </w:r>
      <w:r w:rsidR="00AE1F2A" w:rsidRPr="004A0280">
        <w:rPr>
          <w:rFonts w:cstheme="minorHAnsi"/>
          <w:color w:val="7030A0"/>
          <w:lang w:val="en-IN"/>
        </w:rPr>
        <w:t>ing</w:t>
      </w:r>
      <w:r w:rsidR="00EB2518" w:rsidRPr="004A0280">
        <w:rPr>
          <w:rFonts w:cstheme="minorHAnsi"/>
          <w:color w:val="7030A0"/>
          <w:lang w:val="en-IN"/>
        </w:rPr>
        <w:t xml:space="preserve"> at </w:t>
      </w:r>
      <w:r w:rsidR="00845802" w:rsidRPr="004A0280">
        <w:rPr>
          <w:rFonts w:cstheme="minorHAnsi"/>
          <w:color w:val="7030A0"/>
          <w:lang w:val="en-IN"/>
        </w:rPr>
        <w:t xml:space="preserve">a relative centrifugal force of </w:t>
      </w:r>
      <w:r w:rsidR="00EB2518" w:rsidRPr="004A0280">
        <w:rPr>
          <w:rFonts w:cstheme="minorHAnsi"/>
          <w:color w:val="7030A0"/>
          <w:lang w:val="en-IN"/>
        </w:rPr>
        <w:t>2000 for 5 minutes</w:t>
      </w:r>
      <w:r w:rsidR="00AE1F2A" w:rsidRPr="004A0280">
        <w:rPr>
          <w:rFonts w:cstheme="minorHAnsi"/>
          <w:color w:val="7030A0"/>
          <w:lang w:val="en-IN"/>
        </w:rPr>
        <w:t>, i</w:t>
      </w:r>
      <w:r w:rsidR="00EB2518" w:rsidRPr="004A0280">
        <w:rPr>
          <w:rFonts w:cstheme="minorHAnsi"/>
          <w:color w:val="7030A0"/>
          <w:lang w:val="en-IN"/>
        </w:rPr>
        <w:t>ncubat</w:t>
      </w:r>
      <w:r w:rsidR="00845802" w:rsidRPr="004A0280">
        <w:rPr>
          <w:rFonts w:cstheme="minorHAnsi"/>
          <w:color w:val="7030A0"/>
          <w:lang w:val="en-IN"/>
        </w:rPr>
        <w:t>e</w:t>
      </w:r>
      <w:r w:rsidR="00EB2518" w:rsidRPr="004A0280">
        <w:rPr>
          <w:rFonts w:cstheme="minorHAnsi"/>
          <w:color w:val="7030A0"/>
          <w:lang w:val="en-IN"/>
        </w:rPr>
        <w:t xml:space="preserve"> at 37 degrees Celsius in </w:t>
      </w:r>
      <w:proofErr w:type="spellStart"/>
      <w:r w:rsidR="00EB2518" w:rsidRPr="004A0280">
        <w:rPr>
          <w:rFonts w:cstheme="minorHAnsi"/>
          <w:color w:val="7030A0"/>
          <w:lang w:val="en-IN"/>
        </w:rPr>
        <w:t>normoxia</w:t>
      </w:r>
      <w:proofErr w:type="spellEnd"/>
      <w:r w:rsidR="00EB2518" w:rsidRPr="004A0280">
        <w:rPr>
          <w:rFonts w:cstheme="minorHAnsi"/>
          <w:color w:val="7030A0"/>
          <w:lang w:val="en-IN"/>
        </w:rPr>
        <w:t xml:space="preserve"> for at least 1 hour or overnight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="00AE1F2A" w:rsidRPr="004A0280">
        <w:rPr>
          <w:rFonts w:cstheme="minorHAnsi"/>
          <w:b/>
          <w:bCs/>
          <w:color w:val="7030A0"/>
          <w:lang w:val="en-IN"/>
        </w:rPr>
        <w:t>3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71141179" w14:textId="71B5A14A" w:rsidR="00845802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WIDE: </w:t>
      </w:r>
      <w:r w:rsidR="00845802" w:rsidRPr="004A0280">
        <w:rPr>
          <w:rFonts w:cstheme="minorHAnsi"/>
          <w:lang w:val="en-IN"/>
        </w:rPr>
        <w:t>Talent walking into the room with a tray of culture tubes.</w:t>
      </w:r>
    </w:p>
    <w:p w14:paraId="49F09B23" w14:textId="77777777" w:rsidR="00845802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anti-adherence rinsing solution into each well of the microwell aggregation plate.</w:t>
      </w:r>
    </w:p>
    <w:p w14:paraId="59A0D3A6" w14:textId="3299B30A" w:rsidR="00EB2518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placing the plate into an incubator.</w:t>
      </w:r>
    </w:p>
    <w:p w14:paraId="6C961394" w14:textId="77777777" w:rsidR="00845802" w:rsidRPr="004A0280" w:rsidRDefault="00845802" w:rsidP="0084580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F15CE8" w14:textId="7351329C" w:rsidR="0085448B" w:rsidRPr="004A0280" w:rsidRDefault="00D743A5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P</w:t>
      </w:r>
      <w:r w:rsidR="00EB2518" w:rsidRPr="004A0280">
        <w:rPr>
          <w:rFonts w:cstheme="minorHAnsi"/>
          <w:color w:val="7030A0"/>
          <w:lang w:val="en-IN"/>
        </w:rPr>
        <w:t xml:space="preserve">re-warm </w:t>
      </w:r>
      <w:r w:rsidR="0085448B" w:rsidRPr="004A0280">
        <w:rPr>
          <w:rFonts w:cstheme="minorHAnsi"/>
          <w:color w:val="7030A0"/>
          <w:lang w:val="en-IN"/>
        </w:rPr>
        <w:t xml:space="preserve">the </w:t>
      </w:r>
      <w:r w:rsidR="00EB2518" w:rsidRPr="004A0280">
        <w:rPr>
          <w:rFonts w:cstheme="minorHAnsi"/>
          <w:color w:val="7030A0"/>
          <w:lang w:val="en-IN"/>
        </w:rPr>
        <w:t xml:space="preserve">media to 37 degrees Celsius </w:t>
      </w:r>
      <w:r w:rsidR="00EB2518" w:rsidRPr="004A0280">
        <w:rPr>
          <w:rFonts w:cstheme="minorHAnsi"/>
          <w:b/>
          <w:bCs/>
          <w:color w:val="7030A0"/>
          <w:lang w:val="en-IN"/>
        </w:rPr>
        <w:t>[1</w:t>
      </w:r>
      <w:r w:rsidR="0085448B" w:rsidRPr="004A0280">
        <w:rPr>
          <w:rFonts w:cstheme="minorHAnsi"/>
          <w:b/>
          <w:bCs/>
          <w:color w:val="7030A0"/>
          <w:lang w:val="en-IN"/>
        </w:rPr>
        <w:t>-TXT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 xml:space="preserve">. Prepare 0.2 percent </w:t>
      </w:r>
      <w:proofErr w:type="spellStart"/>
      <w:r w:rsidR="00EB2518" w:rsidRPr="004A0280">
        <w:rPr>
          <w:rFonts w:cstheme="minorHAnsi"/>
          <w:color w:val="7030A0"/>
          <w:lang w:val="en-IN"/>
        </w:rPr>
        <w:t>gelatin</w:t>
      </w:r>
      <w:proofErr w:type="spellEnd"/>
      <w:r w:rsidR="00EB2518" w:rsidRPr="004A0280">
        <w:rPr>
          <w:rFonts w:cstheme="minorHAnsi"/>
          <w:color w:val="7030A0"/>
          <w:lang w:val="en-IN"/>
        </w:rPr>
        <w:t xml:space="preserve"> in deionized water and keep the cell dissociation reagent ready </w:t>
      </w:r>
      <w:r w:rsidR="00EB2518" w:rsidRPr="004A0280">
        <w:rPr>
          <w:rFonts w:cstheme="minorHAnsi"/>
          <w:b/>
          <w:bCs/>
          <w:color w:val="7030A0"/>
          <w:lang w:val="en-IN"/>
        </w:rPr>
        <w:t>[2]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475A5115" w14:textId="78E08A8B" w:rsidR="0085448B" w:rsidRP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>Talent placing media bottles in a water bath or warming setup.</w:t>
      </w:r>
      <w:r w:rsidR="0085448B" w:rsidRPr="0085448B">
        <w:rPr>
          <w:rFonts w:cstheme="minorHAnsi"/>
          <w:lang w:val="en-IN"/>
        </w:rPr>
        <w:t xml:space="preserve"> </w:t>
      </w:r>
      <w:r w:rsidR="0085448B" w:rsidRPr="0085448B">
        <w:rPr>
          <w:rFonts w:cstheme="minorHAnsi"/>
          <w:b/>
          <w:bCs/>
          <w:lang w:val="en-IN"/>
        </w:rPr>
        <w:t xml:space="preserve">TXT: N2B27/2i/LIF, FC, and </w:t>
      </w:r>
      <w:proofErr w:type="gramStart"/>
      <w:r w:rsidR="0085448B" w:rsidRPr="0085448B">
        <w:rPr>
          <w:rFonts w:cstheme="minorHAnsi"/>
          <w:b/>
          <w:bCs/>
          <w:lang w:val="en-IN"/>
        </w:rPr>
        <w:t>FCYL</w:t>
      </w:r>
      <w:r w:rsidR="0085448B">
        <w:rPr>
          <w:rFonts w:cstheme="minorHAnsi"/>
          <w:b/>
          <w:bCs/>
          <w:lang w:val="en-IN"/>
        </w:rPr>
        <w:t xml:space="preserve">  </w:t>
      </w:r>
      <w:r w:rsidR="0085448B" w:rsidRPr="0085448B">
        <w:rPr>
          <w:rFonts w:cstheme="minorHAnsi"/>
          <w:b/>
          <w:bCs/>
          <w:highlight w:val="yellow"/>
          <w:lang w:val="en-IN"/>
        </w:rPr>
        <w:t>Authors</w:t>
      </w:r>
      <w:proofErr w:type="gramEnd"/>
      <w:r w:rsidR="0085448B" w:rsidRPr="0085448B">
        <w:rPr>
          <w:rFonts w:cstheme="minorHAnsi"/>
          <w:highlight w:val="yellow"/>
          <w:lang w:val="en-IN"/>
        </w:rPr>
        <w:t>: Confirm the method of pre-warming.</w:t>
      </w:r>
    </w:p>
    <w:p w14:paraId="09E47B99" w14:textId="6EE579CD" w:rsidR="00EB2518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 xml:space="preserve">Talent preparing </w:t>
      </w:r>
      <w:proofErr w:type="spellStart"/>
      <w:r w:rsidRPr="0085448B">
        <w:rPr>
          <w:rFonts w:cstheme="minorHAnsi"/>
          <w:lang w:val="en-IN"/>
        </w:rPr>
        <w:t>gelatin</w:t>
      </w:r>
      <w:proofErr w:type="spellEnd"/>
      <w:r w:rsidRPr="0085448B">
        <w:rPr>
          <w:rFonts w:cstheme="minorHAnsi"/>
          <w:lang w:val="en-IN"/>
        </w:rPr>
        <w:t xml:space="preserve"> solution and arranging the cell dissociation reagent.</w:t>
      </w:r>
    </w:p>
    <w:p w14:paraId="3B88EFA2" w14:textId="77777777" w:rsidR="0085448B" w:rsidRPr="0085448B" w:rsidRDefault="0085448B" w:rsidP="008544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295868" w14:textId="392EC047" w:rsidR="0085448B" w:rsidRPr="0085448B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B2518">
        <w:rPr>
          <w:rFonts w:cstheme="minorHAnsi"/>
          <w:color w:val="7030A0"/>
          <w:lang w:val="en-IN"/>
        </w:rPr>
        <w:lastRenderedPageBreak/>
        <w:t xml:space="preserve">Aspirate the anti-adherence solution without touching the well bottom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Wash twice with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phosphate buffered saline</w:t>
      </w:r>
      <w:r w:rsidR="0085448B">
        <w:rPr>
          <w:rFonts w:cstheme="minorHAnsi"/>
          <w:color w:val="7030A0"/>
          <w:lang w:val="en-IN"/>
        </w:rPr>
        <w:t xml:space="preserve"> or PBS </w:t>
      </w:r>
      <w:r w:rsidR="0085448B" w:rsidRPr="0085448B">
        <w:rPr>
          <w:rFonts w:cstheme="minorHAnsi"/>
          <w:i/>
          <w:iCs/>
          <w:color w:val="EE0000"/>
          <w:lang w:val="en-IN"/>
        </w:rPr>
        <w:t>(P-B-S)</w:t>
      </w:r>
      <w:r w:rsidR="0085448B">
        <w:rPr>
          <w:rFonts w:cstheme="minorHAnsi"/>
          <w:color w:val="EE000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and once with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FCYL medium</w:t>
      </w:r>
      <w:r w:rsidRPr="0085448B">
        <w:rPr>
          <w:rFonts w:cstheme="minorHAnsi"/>
          <w:color w:val="7030A0"/>
          <w:lang w:val="en-IN"/>
        </w:rPr>
        <w:t xml:space="preserve"> </w:t>
      </w:r>
      <w:r w:rsidR="0085448B" w:rsidRPr="0085448B">
        <w:rPr>
          <w:rFonts w:cstheme="minorHAnsi"/>
          <w:color w:val="7030A0"/>
          <w:lang w:val="en-IN"/>
        </w:rPr>
        <w:t>by</w:t>
      </w:r>
      <w:r w:rsidRPr="00EB2518">
        <w:rPr>
          <w:rFonts w:cstheme="minorHAnsi"/>
          <w:color w:val="7030A0"/>
          <w:lang w:val="en-IN"/>
        </w:rPr>
        <w:t xml:space="preserve"> </w:t>
      </w:r>
      <w:r w:rsidR="0085448B">
        <w:rPr>
          <w:rFonts w:cstheme="minorHAnsi"/>
          <w:color w:val="7030A0"/>
          <w:lang w:val="en-IN"/>
        </w:rPr>
        <w:t>p</w:t>
      </w:r>
      <w:r w:rsidR="0085448B" w:rsidRPr="00EB2518">
        <w:rPr>
          <w:rFonts w:cstheme="minorHAnsi"/>
          <w:color w:val="7030A0"/>
          <w:lang w:val="en-IN"/>
        </w:rPr>
        <w:t>ipet</w:t>
      </w:r>
      <w:r w:rsidR="0085448B">
        <w:rPr>
          <w:rFonts w:cstheme="minorHAnsi"/>
          <w:color w:val="7030A0"/>
          <w:lang w:val="en-IN"/>
        </w:rPr>
        <w:t>ting</w:t>
      </w:r>
      <w:r w:rsidRPr="00EB2518">
        <w:rPr>
          <w:rFonts w:cstheme="minorHAnsi"/>
          <w:color w:val="7030A0"/>
          <w:lang w:val="en-IN"/>
        </w:rPr>
        <w:t xml:space="preserve"> along the wall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85448B">
        <w:rPr>
          <w:rFonts w:cstheme="minorHAnsi"/>
          <w:b/>
          <w:bCs/>
          <w:color w:val="7030A0"/>
          <w:lang w:val="en-IN"/>
        </w:rPr>
        <w:t>2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503E16D6" w14:textId="77777777" w:rsid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>Talent aspirating liquid carefully from the microwell plate.</w:t>
      </w:r>
    </w:p>
    <w:p w14:paraId="5644BF56" w14:textId="222E3FE0" w:rsid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 xml:space="preserve">Talent </w:t>
      </w:r>
      <w:r w:rsidR="0085448B">
        <w:rPr>
          <w:rFonts w:cstheme="minorHAnsi"/>
          <w:lang w:val="en-IN"/>
        </w:rPr>
        <w:t>pipetting</w:t>
      </w:r>
      <w:r w:rsidRPr="0085448B">
        <w:rPr>
          <w:rFonts w:cstheme="minorHAnsi"/>
          <w:lang w:val="en-IN"/>
        </w:rPr>
        <w:t xml:space="preserve"> </w:t>
      </w:r>
      <w:r w:rsidR="0085448B">
        <w:rPr>
          <w:rFonts w:cstheme="minorHAnsi"/>
          <w:lang w:val="en-IN"/>
        </w:rPr>
        <w:t>the solutions along the wall of</w:t>
      </w:r>
      <w:r w:rsidRPr="0085448B">
        <w:rPr>
          <w:rFonts w:cstheme="minorHAnsi"/>
          <w:lang w:val="en-IN"/>
        </w:rPr>
        <w:t xml:space="preserve"> the wells.</w:t>
      </w:r>
      <w:r w:rsidR="00117B89">
        <w:rPr>
          <w:rFonts w:cstheme="minorHAnsi"/>
          <w:lang w:val="en-IN"/>
        </w:rPr>
        <w:t xml:space="preserve"> </w:t>
      </w:r>
      <w:r w:rsidR="00117B89" w:rsidRPr="00117B89">
        <w:rPr>
          <w:rFonts w:cstheme="minorHAnsi"/>
          <w:b/>
          <w:bCs/>
          <w:highlight w:val="yellow"/>
          <w:lang w:val="en-IN"/>
        </w:rPr>
        <w:t>Authors</w:t>
      </w:r>
      <w:r w:rsidR="00117B89" w:rsidRPr="00117B89">
        <w:rPr>
          <w:rFonts w:cstheme="minorHAnsi"/>
          <w:highlight w:val="yellow"/>
          <w:lang w:val="en-IN"/>
        </w:rPr>
        <w:t xml:space="preserve">: What is the </w:t>
      </w:r>
      <w:proofErr w:type="spellStart"/>
      <w:r w:rsidR="00117B89" w:rsidRPr="00117B89">
        <w:rPr>
          <w:rFonts w:cstheme="minorHAnsi"/>
          <w:highlight w:val="yellow"/>
          <w:lang w:val="en-IN"/>
        </w:rPr>
        <w:t>fullform</w:t>
      </w:r>
      <w:proofErr w:type="spellEnd"/>
      <w:r w:rsidR="00117B89" w:rsidRPr="00117B89">
        <w:rPr>
          <w:rFonts w:cstheme="minorHAnsi"/>
          <w:highlight w:val="yellow"/>
          <w:lang w:val="en-IN"/>
        </w:rPr>
        <w:t xml:space="preserve"> of FCYL</w:t>
      </w:r>
      <w:r w:rsidR="00117B89">
        <w:rPr>
          <w:rFonts w:cstheme="minorHAnsi"/>
          <w:lang w:val="en-IN"/>
        </w:rPr>
        <w:t>?</w:t>
      </w:r>
    </w:p>
    <w:p w14:paraId="444F0D79" w14:textId="77777777" w:rsidR="0085448B" w:rsidRPr="0085448B" w:rsidRDefault="0085448B" w:rsidP="008544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081130" w14:textId="77777777" w:rsidR="00117B89" w:rsidRDefault="00EB2518" w:rsidP="00F3768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17B89">
        <w:rPr>
          <w:rFonts w:cstheme="minorHAnsi"/>
          <w:color w:val="7030A0"/>
          <w:lang w:val="en-IN"/>
        </w:rPr>
        <w:t xml:space="preserve">Prepare a </w:t>
      </w:r>
      <w:proofErr w:type="spellStart"/>
      <w:r w:rsidRPr="00117B89">
        <w:rPr>
          <w:rFonts w:cstheme="minorHAnsi"/>
          <w:color w:val="7030A0"/>
          <w:lang w:val="en-IN"/>
        </w:rPr>
        <w:t>gelatin</w:t>
      </w:r>
      <w:proofErr w:type="spellEnd"/>
      <w:r w:rsidRPr="00117B89">
        <w:rPr>
          <w:rFonts w:cstheme="minorHAnsi"/>
          <w:color w:val="7030A0"/>
          <w:lang w:val="en-IN"/>
        </w:rPr>
        <w:t xml:space="preserve">-coated 6 well plate by incubating for at least 45 minutes </w:t>
      </w:r>
      <w:r w:rsidRPr="00117B89">
        <w:rPr>
          <w:rFonts w:cstheme="minorHAnsi"/>
          <w:b/>
          <w:bCs/>
          <w:color w:val="7030A0"/>
          <w:lang w:val="en-IN"/>
        </w:rPr>
        <w:t>[1]</w:t>
      </w:r>
      <w:r w:rsidRPr="00117B89">
        <w:rPr>
          <w:rFonts w:cstheme="minorHAnsi"/>
          <w:color w:val="7030A0"/>
          <w:lang w:val="en-IN"/>
        </w:rPr>
        <w:t>.</w:t>
      </w:r>
    </w:p>
    <w:p w14:paraId="309F32AE" w14:textId="4E3B53BB" w:rsidR="00117B89" w:rsidRP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 xml:space="preserve">Talent coating a 6 well plate with </w:t>
      </w:r>
      <w:proofErr w:type="spellStart"/>
      <w:r w:rsidRPr="00117B89">
        <w:rPr>
          <w:rFonts w:cstheme="minorHAnsi"/>
          <w:lang w:val="en-IN"/>
        </w:rPr>
        <w:t>gelatin</w:t>
      </w:r>
      <w:proofErr w:type="spellEnd"/>
      <w:r w:rsidRPr="00117B89">
        <w:rPr>
          <w:rFonts w:cstheme="minorHAnsi"/>
          <w:lang w:val="en-IN"/>
        </w:rPr>
        <w:t xml:space="preserve"> and setting it aside.</w:t>
      </w:r>
    </w:p>
    <w:p w14:paraId="731D8DF8" w14:textId="77777777" w:rsidR="00117B89" w:rsidRDefault="00117B89" w:rsidP="00117B89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6D78D2E" w14:textId="7B509A09" w:rsidR="00117B89" w:rsidRPr="00117B89" w:rsidRDefault="00EB2518" w:rsidP="00F37686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color w:val="7030A0"/>
          <w:lang w:val="en-IN"/>
        </w:rPr>
        <w:t xml:space="preserve">Aspirate medium from wild type and induced GATA4 </w:t>
      </w:r>
      <w:r w:rsidR="001027CC">
        <w:rPr>
          <w:rFonts w:cstheme="minorHAnsi"/>
          <w:color w:val="7030A0"/>
          <w:lang w:val="en-IN"/>
        </w:rPr>
        <w:t>ESCs</w:t>
      </w:r>
      <w:r w:rsidRPr="00117B89">
        <w:rPr>
          <w:rFonts w:cstheme="minorHAnsi"/>
          <w:color w:val="7030A0"/>
          <w:lang w:val="en-IN"/>
        </w:rPr>
        <w:t xml:space="preserve"> </w:t>
      </w:r>
      <w:r w:rsidR="00251BD4">
        <w:rPr>
          <w:rFonts w:cstheme="minorHAnsi"/>
          <w:color w:val="7030A0"/>
          <w:lang w:val="en-IN"/>
        </w:rPr>
        <w:t xml:space="preserve">or iGATA4-ESCs </w:t>
      </w:r>
      <w:r w:rsidR="00251BD4" w:rsidRPr="00251BD4">
        <w:rPr>
          <w:rFonts w:cstheme="minorHAnsi"/>
          <w:i/>
          <w:iCs/>
          <w:color w:val="EE0000"/>
          <w:lang w:val="en-IN"/>
        </w:rPr>
        <w:t>(I-GATA-4)</w:t>
      </w:r>
      <w:r w:rsidR="00251BD4" w:rsidRPr="00251BD4">
        <w:rPr>
          <w:rFonts w:cstheme="minorHAnsi"/>
          <w:color w:val="EE0000"/>
          <w:lang w:val="en-IN"/>
        </w:rPr>
        <w:t xml:space="preserve"> </w:t>
      </w:r>
      <w:r w:rsidR="00117B89" w:rsidRPr="00117B89">
        <w:rPr>
          <w:rFonts w:cstheme="minorHAnsi"/>
          <w:b/>
          <w:bCs/>
          <w:color w:val="7030A0"/>
          <w:lang w:val="en-IN"/>
        </w:rPr>
        <w:t>[1]</w:t>
      </w:r>
      <w:r w:rsidR="00117B89">
        <w:rPr>
          <w:rFonts w:cstheme="minorHAnsi"/>
          <w:color w:val="7030A0"/>
          <w:lang w:val="en-IN"/>
        </w:rPr>
        <w:t xml:space="preserve"> </w:t>
      </w:r>
      <w:r w:rsidRPr="00117B89">
        <w:rPr>
          <w:rFonts w:cstheme="minorHAnsi"/>
          <w:color w:val="7030A0"/>
          <w:lang w:val="en-IN"/>
        </w:rPr>
        <w:t xml:space="preserve">and add 500 microliters of cell dissociation reagent </w:t>
      </w:r>
      <w:r w:rsidR="00251BD4">
        <w:rPr>
          <w:rFonts w:cstheme="minorHAnsi"/>
          <w:color w:val="7030A0"/>
          <w:lang w:val="en-IN"/>
        </w:rPr>
        <w:t>to each</w:t>
      </w:r>
      <w:r w:rsidRPr="00117B89">
        <w:rPr>
          <w:rFonts w:cstheme="minorHAnsi"/>
          <w:color w:val="7030A0"/>
          <w:lang w:val="en-IN"/>
        </w:rPr>
        <w:t xml:space="preserve"> well </w:t>
      </w:r>
      <w:r w:rsidRPr="00117B89">
        <w:rPr>
          <w:rFonts w:cstheme="minorHAnsi"/>
          <w:b/>
          <w:bCs/>
          <w:color w:val="7030A0"/>
          <w:lang w:val="en-IN"/>
        </w:rPr>
        <w:t>[</w:t>
      </w:r>
      <w:r w:rsidR="00117B89">
        <w:rPr>
          <w:rFonts w:cstheme="minorHAnsi"/>
          <w:b/>
          <w:bCs/>
          <w:color w:val="7030A0"/>
          <w:lang w:val="en-IN"/>
        </w:rPr>
        <w:t>2</w:t>
      </w:r>
      <w:r w:rsidRPr="00117B89">
        <w:rPr>
          <w:rFonts w:cstheme="minorHAnsi"/>
          <w:b/>
          <w:bCs/>
          <w:color w:val="7030A0"/>
          <w:lang w:val="en-IN"/>
        </w:rPr>
        <w:t>]</w:t>
      </w:r>
      <w:r w:rsidRPr="00117B89">
        <w:rPr>
          <w:rFonts w:cstheme="minorHAnsi"/>
          <w:color w:val="7030A0"/>
          <w:lang w:val="en-IN"/>
        </w:rPr>
        <w:t xml:space="preserve">. </w:t>
      </w:r>
      <w:r w:rsidR="00117B89">
        <w:rPr>
          <w:rFonts w:cstheme="minorHAnsi"/>
          <w:color w:val="7030A0"/>
          <w:lang w:val="en-IN"/>
        </w:rPr>
        <w:t>After i</w:t>
      </w:r>
      <w:r w:rsidRPr="00117B89">
        <w:rPr>
          <w:rFonts w:cstheme="minorHAnsi"/>
          <w:color w:val="7030A0"/>
          <w:lang w:val="en-IN"/>
        </w:rPr>
        <w:t>ncubat</w:t>
      </w:r>
      <w:r w:rsidR="00117B89">
        <w:rPr>
          <w:rFonts w:cstheme="minorHAnsi"/>
          <w:color w:val="7030A0"/>
          <w:lang w:val="en-IN"/>
        </w:rPr>
        <w:t>ing</w:t>
      </w:r>
      <w:r w:rsidRPr="00117B89">
        <w:rPr>
          <w:rFonts w:cstheme="minorHAnsi"/>
          <w:color w:val="7030A0"/>
          <w:lang w:val="en-IN"/>
        </w:rPr>
        <w:t xml:space="preserve"> for 3 minutes at 37 degrees Celsius</w:t>
      </w:r>
      <w:r w:rsidR="00117B89">
        <w:rPr>
          <w:rFonts w:cstheme="minorHAnsi"/>
          <w:color w:val="7030A0"/>
          <w:lang w:val="en-IN"/>
        </w:rPr>
        <w:t>, a</w:t>
      </w:r>
      <w:r w:rsidRPr="00117B89">
        <w:rPr>
          <w:rFonts w:cstheme="minorHAnsi"/>
          <w:color w:val="7030A0"/>
          <w:lang w:val="en-IN"/>
        </w:rPr>
        <w:t xml:space="preserve">dd 2 </w:t>
      </w:r>
      <w:proofErr w:type="spellStart"/>
      <w:r w:rsidRPr="00117B89">
        <w:rPr>
          <w:rFonts w:cstheme="minorHAnsi"/>
          <w:color w:val="7030A0"/>
          <w:lang w:val="en-IN"/>
        </w:rPr>
        <w:t>milliliters</w:t>
      </w:r>
      <w:proofErr w:type="spellEnd"/>
      <w:r w:rsidRPr="00117B89">
        <w:rPr>
          <w:rFonts w:cstheme="minorHAnsi"/>
          <w:color w:val="7030A0"/>
          <w:lang w:val="en-IN"/>
        </w:rPr>
        <w:t xml:space="preserve"> FC medium and gently pipette to detach cells </w:t>
      </w:r>
      <w:r w:rsidRPr="00117B89">
        <w:rPr>
          <w:rFonts w:cstheme="minorHAnsi"/>
          <w:b/>
          <w:bCs/>
          <w:color w:val="7030A0"/>
          <w:lang w:val="en-IN"/>
        </w:rPr>
        <w:t>[3]</w:t>
      </w:r>
      <w:r w:rsidRPr="00117B89">
        <w:rPr>
          <w:rFonts w:cstheme="minorHAnsi"/>
          <w:color w:val="7030A0"/>
          <w:lang w:val="en-IN"/>
        </w:rPr>
        <w:t xml:space="preserve">. </w:t>
      </w:r>
    </w:p>
    <w:p w14:paraId="380D18A5" w14:textId="2970A184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aspirating medium and adding dissociation reagent.</w:t>
      </w:r>
      <w:r w:rsidR="00117B89">
        <w:rPr>
          <w:rFonts w:cstheme="minorHAnsi"/>
          <w:lang w:val="en-IN"/>
        </w:rPr>
        <w:t xml:space="preserve"> </w:t>
      </w:r>
      <w:r w:rsidR="00117B89" w:rsidRPr="00117B89">
        <w:rPr>
          <w:rFonts w:cstheme="minorHAnsi"/>
          <w:b/>
          <w:bCs/>
          <w:highlight w:val="yellow"/>
          <w:lang w:val="en-IN"/>
        </w:rPr>
        <w:t>Authors</w:t>
      </w:r>
      <w:r w:rsidR="00117B89" w:rsidRPr="00117B89">
        <w:rPr>
          <w:rFonts w:cstheme="minorHAnsi"/>
          <w:highlight w:val="yellow"/>
          <w:lang w:val="en-IN"/>
        </w:rPr>
        <w:t xml:space="preserve">: </w:t>
      </w:r>
      <w:r w:rsidR="00251BD4" w:rsidRPr="00251BD4">
        <w:rPr>
          <w:rFonts w:cstheme="minorHAnsi"/>
          <w:highlight w:val="yellow"/>
          <w:lang w:val="en-IN"/>
        </w:rPr>
        <w:t>Please check the pronunciation of iGATA4-ESCs</w:t>
      </w:r>
      <w:r w:rsidR="00117B89">
        <w:rPr>
          <w:rFonts w:cstheme="minorHAnsi"/>
          <w:lang w:val="en-IN"/>
        </w:rPr>
        <w:t>?</w:t>
      </w:r>
    </w:p>
    <w:p w14:paraId="2DFA95B6" w14:textId="77777777" w:rsidR="00117B89" w:rsidRDefault="00117B89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cell dissociation reagent into the well.</w:t>
      </w:r>
    </w:p>
    <w:p w14:paraId="36D97192" w14:textId="28207F37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adding medium and pipetting cells.</w:t>
      </w:r>
      <w:r w:rsidR="00117B89">
        <w:rPr>
          <w:rFonts w:cstheme="minorHAnsi"/>
          <w:lang w:val="en-IN"/>
        </w:rPr>
        <w:t xml:space="preserve"> </w:t>
      </w:r>
      <w:r w:rsidR="00117B89" w:rsidRPr="00117B89">
        <w:rPr>
          <w:rFonts w:cstheme="minorHAnsi"/>
          <w:b/>
          <w:bCs/>
          <w:highlight w:val="yellow"/>
          <w:lang w:val="en-IN"/>
        </w:rPr>
        <w:t>Authors</w:t>
      </w:r>
      <w:r w:rsidR="00117B89" w:rsidRPr="00117B89">
        <w:rPr>
          <w:rFonts w:cstheme="minorHAnsi"/>
          <w:highlight w:val="yellow"/>
          <w:lang w:val="en-IN"/>
        </w:rPr>
        <w:t xml:space="preserve">: What is the </w:t>
      </w:r>
      <w:proofErr w:type="spellStart"/>
      <w:r w:rsidR="00117B89" w:rsidRPr="00117B89">
        <w:rPr>
          <w:rFonts w:cstheme="minorHAnsi"/>
          <w:highlight w:val="yellow"/>
          <w:lang w:val="en-IN"/>
        </w:rPr>
        <w:t>fullform</w:t>
      </w:r>
      <w:proofErr w:type="spellEnd"/>
      <w:r w:rsidR="00117B89" w:rsidRPr="00117B89">
        <w:rPr>
          <w:rFonts w:cstheme="minorHAnsi"/>
          <w:highlight w:val="yellow"/>
          <w:lang w:val="en-IN"/>
        </w:rPr>
        <w:t xml:space="preserve"> of FC</w:t>
      </w:r>
      <w:r w:rsidR="00117B89">
        <w:rPr>
          <w:rFonts w:cstheme="minorHAnsi"/>
          <w:lang w:val="en-IN"/>
        </w:rPr>
        <w:t>?</w:t>
      </w:r>
    </w:p>
    <w:p w14:paraId="7AF61845" w14:textId="77777777" w:rsidR="00117B89" w:rsidRDefault="00117B89" w:rsidP="00117B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0EB938" w14:textId="2F5E3339" w:rsidR="00117B89" w:rsidRDefault="00117B89" w:rsidP="00117B8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color w:val="7030A0"/>
          <w:lang w:val="en-IN"/>
        </w:rPr>
        <w:t>Confirm complete detachment under a microscope</w:t>
      </w:r>
      <w:r>
        <w:rPr>
          <w:rFonts w:cstheme="minorHAnsi"/>
          <w:color w:val="7030A0"/>
          <w:lang w:val="en-IN"/>
        </w:rPr>
        <w:t xml:space="preserve"> </w:t>
      </w:r>
      <w:r w:rsidRPr="00117B89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. </w:t>
      </w:r>
      <w:r w:rsidRPr="00117B89">
        <w:rPr>
          <w:rFonts w:cstheme="minorHAnsi"/>
          <w:color w:val="7030A0"/>
          <w:lang w:val="en-IN"/>
        </w:rPr>
        <w:t>After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117B89">
        <w:rPr>
          <w:rFonts w:cstheme="minorHAnsi"/>
          <w:color w:val="7030A0"/>
          <w:lang w:val="en-IN"/>
        </w:rPr>
        <w:t>transfer</w:t>
      </w:r>
      <w:r>
        <w:rPr>
          <w:rFonts w:cstheme="minorHAnsi"/>
          <w:color w:val="7030A0"/>
          <w:lang w:val="en-IN"/>
        </w:rPr>
        <w:t>ring the cells</w:t>
      </w:r>
      <w:r w:rsidRPr="00117B89">
        <w:rPr>
          <w:rFonts w:cstheme="minorHAnsi"/>
          <w:color w:val="7030A0"/>
          <w:lang w:val="en-IN"/>
        </w:rPr>
        <w:t xml:space="preserve"> to a </w:t>
      </w:r>
      <w:proofErr w:type="gramStart"/>
      <w:r w:rsidRPr="00117B89">
        <w:rPr>
          <w:rFonts w:cstheme="minorHAnsi"/>
          <w:color w:val="7030A0"/>
          <w:lang w:val="en-IN"/>
        </w:rPr>
        <w:t xml:space="preserve">15 </w:t>
      </w:r>
      <w:proofErr w:type="spellStart"/>
      <w:r w:rsidRPr="00117B89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117B89">
        <w:rPr>
          <w:rFonts w:cstheme="minorHAnsi"/>
          <w:color w:val="7030A0"/>
          <w:lang w:val="en-IN"/>
        </w:rPr>
        <w:t xml:space="preserve"> tube</w:t>
      </w:r>
      <w:r>
        <w:rPr>
          <w:rFonts w:cstheme="minorHAnsi"/>
          <w:color w:val="7030A0"/>
          <w:lang w:val="en-IN"/>
        </w:rPr>
        <w:t>, c</w:t>
      </w:r>
      <w:r w:rsidRPr="00117B89">
        <w:rPr>
          <w:rFonts w:cstheme="minorHAnsi"/>
          <w:color w:val="7030A0"/>
          <w:lang w:val="en-IN"/>
        </w:rPr>
        <w:t xml:space="preserve">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117B89">
        <w:rPr>
          <w:rFonts w:cstheme="minorHAnsi"/>
          <w:color w:val="7030A0"/>
          <w:lang w:val="en-IN"/>
        </w:rPr>
        <w:t xml:space="preserve">500 for 4 minutes </w:t>
      </w:r>
      <w:r w:rsidRPr="00117B89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117B89">
        <w:rPr>
          <w:rFonts w:cstheme="minorHAnsi"/>
          <w:b/>
          <w:bCs/>
          <w:color w:val="7030A0"/>
          <w:lang w:val="en-IN"/>
        </w:rPr>
        <w:t>]</w:t>
      </w:r>
      <w:r w:rsidRPr="00117B89">
        <w:rPr>
          <w:rFonts w:cstheme="minorHAnsi"/>
          <w:color w:val="7030A0"/>
          <w:lang w:val="en-IN"/>
        </w:rPr>
        <w:t>.</w:t>
      </w:r>
    </w:p>
    <w:p w14:paraId="59123117" w14:textId="77777777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SCOPE: View of detached cells under a microscope.</w:t>
      </w:r>
    </w:p>
    <w:p w14:paraId="4D41A0E6" w14:textId="59923543" w:rsidR="00EB2518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placing the tube into a centrifuge.</w:t>
      </w:r>
    </w:p>
    <w:p w14:paraId="2772E91A" w14:textId="77777777" w:rsidR="00117B89" w:rsidRPr="00117B89" w:rsidRDefault="00117B89" w:rsidP="00117B8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0F2DC62" w14:textId="1B5860F2" w:rsidR="00DB582F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Resuspend the </w:t>
      </w:r>
      <w:r w:rsidR="00251BD4">
        <w:rPr>
          <w:rFonts w:cstheme="minorHAnsi"/>
          <w:color w:val="7030A0"/>
          <w:lang w:val="en-IN"/>
        </w:rPr>
        <w:t>cells</w:t>
      </w:r>
      <w:r w:rsidRPr="00EB2518">
        <w:rPr>
          <w:rFonts w:cstheme="minorHAnsi"/>
          <w:color w:val="7030A0"/>
          <w:lang w:val="en-IN"/>
        </w:rPr>
        <w:t xml:space="preserve"> in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FCYL medium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A14838" w:rsidRPr="00A14838">
        <w:rPr>
          <w:rFonts w:cstheme="minorHAnsi"/>
          <w:color w:val="7030A0"/>
        </w:rPr>
        <w:t>Using a hemocytometer, determine the cell concentration by loading 10 microliters of the sample</w:t>
      </w:r>
      <w:r w:rsidRPr="00EB251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 Adjust concentration to 5 to 7</w:t>
      </w:r>
      <w:r w:rsidR="00251BD4">
        <w:rPr>
          <w:rFonts w:cstheme="minorHAnsi"/>
          <w:color w:val="7030A0"/>
          <w:lang w:val="en-IN"/>
        </w:rPr>
        <w:t xml:space="preserve"> lakh</w:t>
      </w:r>
      <w:r w:rsidRPr="00EB2518">
        <w:rPr>
          <w:rFonts w:cstheme="minorHAnsi"/>
          <w:color w:val="7030A0"/>
          <w:lang w:val="en-IN"/>
        </w:rPr>
        <w:t xml:space="preserve"> cells per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and calculate the required volume for </w:t>
      </w:r>
      <w:r w:rsidR="00A14838">
        <w:rPr>
          <w:rFonts w:cstheme="minorHAnsi"/>
          <w:color w:val="7030A0"/>
          <w:lang w:val="en-IN"/>
        </w:rPr>
        <w:t xml:space="preserve">5 wild type and 5 </w:t>
      </w:r>
      <w:r w:rsidR="00251BD4">
        <w:rPr>
          <w:rFonts w:cstheme="minorHAnsi"/>
          <w:color w:val="7030A0"/>
          <w:lang w:val="en-IN"/>
        </w:rPr>
        <w:t xml:space="preserve">iGATA4-ESCs microwells </w:t>
      </w:r>
      <w:r w:rsidRPr="00EB2518">
        <w:rPr>
          <w:rFonts w:cstheme="minorHAnsi"/>
          <w:b/>
          <w:bCs/>
          <w:color w:val="7030A0"/>
          <w:lang w:val="en-IN"/>
        </w:rPr>
        <w:t>[3]</w:t>
      </w:r>
      <w:r w:rsidRPr="00EB2518">
        <w:rPr>
          <w:rFonts w:cstheme="minorHAnsi"/>
          <w:color w:val="7030A0"/>
          <w:lang w:val="en-IN"/>
        </w:rPr>
        <w:t>.</w:t>
      </w:r>
    </w:p>
    <w:p w14:paraId="095DA2C6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>Talent resuspending cells in medium.</w:t>
      </w:r>
    </w:p>
    <w:p w14:paraId="7B6D295B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 xml:space="preserve">SCOPE: </w:t>
      </w:r>
      <w:proofErr w:type="spellStart"/>
      <w:r w:rsidRPr="00A14838">
        <w:rPr>
          <w:rFonts w:cstheme="minorHAnsi"/>
          <w:lang w:val="en-IN"/>
        </w:rPr>
        <w:t>Hemocytometer</w:t>
      </w:r>
      <w:proofErr w:type="spellEnd"/>
      <w:r w:rsidRPr="00A14838">
        <w:rPr>
          <w:rFonts w:cstheme="minorHAnsi"/>
          <w:lang w:val="en-IN"/>
        </w:rPr>
        <w:t xml:space="preserve"> grid with cells for counting.</w:t>
      </w:r>
    </w:p>
    <w:p w14:paraId="69C67A3C" w14:textId="7725AD10" w:rsidR="00EB2518" w:rsidRPr="00A14838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 xml:space="preserve">Talent </w:t>
      </w:r>
      <w:r w:rsidR="00A14838">
        <w:rPr>
          <w:rFonts w:cstheme="minorHAnsi"/>
          <w:lang w:val="en-IN"/>
        </w:rPr>
        <w:t xml:space="preserve">adding medium to </w:t>
      </w:r>
      <w:r w:rsidRPr="00A14838">
        <w:rPr>
          <w:rFonts w:cstheme="minorHAnsi"/>
          <w:lang w:val="en-IN"/>
        </w:rPr>
        <w:t>adjust</w:t>
      </w:r>
      <w:r w:rsidR="00A14838">
        <w:rPr>
          <w:rFonts w:cstheme="minorHAnsi"/>
          <w:lang w:val="en-IN"/>
        </w:rPr>
        <w:t xml:space="preserve"> the</w:t>
      </w:r>
      <w:r w:rsidRPr="00A14838">
        <w:rPr>
          <w:rFonts w:cstheme="minorHAnsi"/>
          <w:lang w:val="en-IN"/>
        </w:rPr>
        <w:t xml:space="preserve"> cell concentration.</w:t>
      </w:r>
    </w:p>
    <w:p w14:paraId="572EB1C2" w14:textId="77777777" w:rsidR="00A14838" w:rsidRPr="00EB2518" w:rsidRDefault="00A14838" w:rsidP="00A1483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4AB45A0" w14:textId="77777777" w:rsidR="00DB582F" w:rsidRDefault="00DB582F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color w:val="7030A0"/>
        </w:rPr>
        <w:t>Using a 1000 microliter pipette, add 500 microliters of cell suspension dropwise into each well of the microwell aggregation plate</w:t>
      </w:r>
      <w:r>
        <w:rPr>
          <w:rFonts w:cstheme="minorHAnsi"/>
          <w:color w:val="7030A0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 xml:space="preserve">. Centrifuge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="00EB2518" w:rsidRPr="00EB2518">
        <w:rPr>
          <w:rFonts w:cstheme="minorHAnsi"/>
          <w:color w:val="7030A0"/>
          <w:lang w:val="en-IN"/>
        </w:rPr>
        <w:t xml:space="preserve">100 for 3 minutes </w:t>
      </w:r>
      <w:r w:rsidR="00EB2518" w:rsidRPr="00EB2518">
        <w:rPr>
          <w:rFonts w:cstheme="minorHAnsi"/>
          <w:b/>
          <w:bCs/>
          <w:color w:val="7030A0"/>
          <w:lang w:val="en-IN"/>
        </w:rPr>
        <w:t>[2]</w:t>
      </w:r>
      <w:r w:rsidR="00EB2518" w:rsidRPr="00EB2518">
        <w:rPr>
          <w:rFonts w:cstheme="minorHAnsi"/>
          <w:color w:val="7030A0"/>
          <w:lang w:val="en-IN"/>
        </w:rPr>
        <w:t xml:space="preserve">. Verify even distribution and incubate for 6 hours until aggregates form </w:t>
      </w:r>
      <w:r w:rsidR="00EB2518" w:rsidRPr="00EB2518">
        <w:rPr>
          <w:rFonts w:cstheme="minorHAnsi"/>
          <w:b/>
          <w:bCs/>
          <w:color w:val="7030A0"/>
          <w:lang w:val="en-IN"/>
        </w:rPr>
        <w:t>[3]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56D00B05" w14:textId="63356A49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Talent adding cell suspension dropwise into wells</w:t>
      </w:r>
      <w:r w:rsidR="004B433D">
        <w:rPr>
          <w:rFonts w:cstheme="minorHAnsi"/>
          <w:lang w:val="en-IN"/>
        </w:rPr>
        <w:t xml:space="preserve"> using a pipette</w:t>
      </w:r>
      <w:r w:rsidRPr="00DB582F">
        <w:rPr>
          <w:rFonts w:cstheme="minorHAnsi"/>
          <w:lang w:val="en-IN"/>
        </w:rPr>
        <w:t>.</w:t>
      </w:r>
    </w:p>
    <w:p w14:paraId="1C03CEEE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Talent placing the plate into a centrifuge.</w:t>
      </w:r>
    </w:p>
    <w:p w14:paraId="7E4C3219" w14:textId="4AF7B5BC" w:rsidR="00EB2518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SCOPE: Evenly distributed aggregates forming in microwells.</w:t>
      </w:r>
    </w:p>
    <w:p w14:paraId="2D88C2FC" w14:textId="77777777" w:rsidR="00DB582F" w:rsidRPr="00EB2518" w:rsidRDefault="00DB582F" w:rsidP="00DB582F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979DE88" w14:textId="4DA13F7B" w:rsidR="007B7357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Prepare approximately 20 </w:t>
      </w:r>
      <w:proofErr w:type="spellStart"/>
      <w:r w:rsidRPr="00EB2518">
        <w:rPr>
          <w:rFonts w:cstheme="minorHAnsi"/>
          <w:color w:val="7030A0"/>
          <w:lang w:val="en-IN"/>
        </w:rPr>
        <w:t>milliliters</w:t>
      </w:r>
      <w:proofErr w:type="spellEnd"/>
      <w:r w:rsidRPr="00EB2518">
        <w:rPr>
          <w:rFonts w:cstheme="minorHAnsi"/>
          <w:color w:val="7030A0"/>
          <w:lang w:val="en-IN"/>
        </w:rPr>
        <w:t xml:space="preserve"> TX basal medium using </w:t>
      </w:r>
      <w:r w:rsidR="00DB582F" w:rsidRPr="00DB582F">
        <w:rPr>
          <w:rFonts w:cstheme="minorHAnsi"/>
          <w:color w:val="7030A0"/>
        </w:rPr>
        <w:t xml:space="preserve">Dulbecco’s Modified Eagle Medium </w:t>
      </w:r>
      <w:r w:rsidR="00DB582F">
        <w:rPr>
          <w:rFonts w:cstheme="minorHAnsi"/>
          <w:color w:val="7030A0"/>
        </w:rPr>
        <w:t xml:space="preserve">and </w:t>
      </w:r>
      <w:r w:rsidR="00DB582F" w:rsidRPr="00DB582F">
        <w:rPr>
          <w:rFonts w:cstheme="minorHAnsi"/>
          <w:color w:val="7030A0"/>
        </w:rPr>
        <w:t>Ham’s F-12 Nutrient Mixture</w:t>
      </w:r>
      <w:r w:rsidR="00DB582F" w:rsidRPr="00DB582F">
        <w:rPr>
          <w:rFonts w:cstheme="minorHAnsi"/>
          <w:color w:val="7030A0"/>
          <w:lang w:val="en-IN"/>
        </w:rPr>
        <w:t xml:space="preserve"> </w:t>
      </w:r>
      <w:r w:rsidR="00DB582F">
        <w:rPr>
          <w:rFonts w:cstheme="minorHAnsi"/>
          <w:color w:val="7030A0"/>
          <w:lang w:val="en-IN"/>
        </w:rPr>
        <w:t xml:space="preserve">or </w:t>
      </w:r>
      <w:r w:rsidRPr="00EB2518">
        <w:rPr>
          <w:rFonts w:cstheme="minorHAnsi"/>
          <w:color w:val="7030A0"/>
          <w:lang w:val="en-IN"/>
        </w:rPr>
        <w:t>DMEM</w:t>
      </w:r>
      <w:r w:rsidR="00DB582F">
        <w:rPr>
          <w:rFonts w:cstheme="minorHAnsi"/>
          <w:color w:val="7030A0"/>
          <w:lang w:val="en-IN"/>
        </w:rPr>
        <w:t xml:space="preserve"> </w:t>
      </w:r>
      <w:r w:rsidR="00DB582F" w:rsidRPr="00DB582F">
        <w:rPr>
          <w:rFonts w:cstheme="minorHAnsi"/>
          <w:i/>
          <w:iCs/>
          <w:color w:val="EE0000"/>
          <w:lang w:val="en-IN"/>
        </w:rPr>
        <w:t xml:space="preserve">(D-M-E-M) </w:t>
      </w:r>
      <w:r w:rsidR="00DB582F">
        <w:rPr>
          <w:rFonts w:cstheme="minorHAnsi"/>
          <w:color w:val="7030A0"/>
          <w:lang w:val="en-IN"/>
        </w:rPr>
        <w:t xml:space="preserve">and </w:t>
      </w:r>
      <w:r w:rsidRPr="00EB2518">
        <w:rPr>
          <w:rFonts w:cstheme="minorHAnsi"/>
          <w:color w:val="7030A0"/>
          <w:lang w:val="en-IN"/>
        </w:rPr>
        <w:t>F12</w:t>
      </w:r>
      <w:r w:rsidR="00DB582F">
        <w:rPr>
          <w:rFonts w:cstheme="minorHAnsi"/>
          <w:color w:val="7030A0"/>
          <w:lang w:val="en-IN"/>
        </w:rPr>
        <w:t xml:space="preserve"> </w:t>
      </w:r>
      <w:r w:rsidR="00DB582F" w:rsidRPr="00DB582F">
        <w:rPr>
          <w:rFonts w:cstheme="minorHAnsi"/>
          <w:i/>
          <w:iCs/>
          <w:color w:val="EE0000"/>
          <w:lang w:val="en-IN"/>
        </w:rPr>
        <w:t>(F-twelve)</w:t>
      </w:r>
      <w:r w:rsidRPr="00DB582F">
        <w:rPr>
          <w:rFonts w:cstheme="minorHAnsi"/>
          <w:color w:val="EE000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7B7357">
        <w:rPr>
          <w:rFonts w:cstheme="minorHAnsi"/>
          <w:color w:val="7030A0"/>
          <w:lang w:val="en-IN"/>
        </w:rPr>
        <w:t xml:space="preserve">Add the required reagents into the container </w:t>
      </w:r>
      <w:r w:rsidR="007B7357" w:rsidRPr="007B7357">
        <w:rPr>
          <w:rFonts w:cstheme="minorHAnsi"/>
          <w:b/>
          <w:bCs/>
          <w:color w:val="7030A0"/>
          <w:lang w:val="en-IN"/>
        </w:rPr>
        <w:t>[2]</w:t>
      </w:r>
      <w:r w:rsidR="009020B8">
        <w:rPr>
          <w:rFonts w:cstheme="minorHAnsi"/>
          <w:color w:val="7030A0"/>
          <w:lang w:val="en-IN"/>
        </w:rPr>
        <w:t xml:space="preserve"> and mix thoroughly </w:t>
      </w:r>
      <w:r w:rsidR="009020B8" w:rsidRPr="009020B8">
        <w:rPr>
          <w:rFonts w:cstheme="minorHAnsi"/>
          <w:b/>
          <w:bCs/>
          <w:color w:val="7030A0"/>
          <w:lang w:val="en-IN"/>
        </w:rPr>
        <w:t>[3]</w:t>
      </w:r>
      <w:r w:rsidR="009020B8">
        <w:rPr>
          <w:rFonts w:cstheme="minorHAnsi"/>
          <w:color w:val="7030A0"/>
          <w:lang w:val="en-IN"/>
        </w:rPr>
        <w:t>.</w:t>
      </w:r>
    </w:p>
    <w:p w14:paraId="1786169B" w14:textId="2463FA17" w:rsidR="0050475D" w:rsidRDefault="007B7357" w:rsidP="005047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7357">
        <w:rPr>
          <w:rFonts w:cstheme="minorHAnsi"/>
          <w:lang w:val="en-IN"/>
        </w:rPr>
        <w:lastRenderedPageBreak/>
        <w:t xml:space="preserve">Talent </w:t>
      </w:r>
      <w:r w:rsidR="004B433D">
        <w:rPr>
          <w:rFonts w:cstheme="minorHAnsi"/>
          <w:lang w:val="en-IN"/>
        </w:rPr>
        <w:t xml:space="preserve">adding </w:t>
      </w:r>
      <w:r w:rsidRPr="007B7357">
        <w:rPr>
          <w:rFonts w:cstheme="minorHAnsi"/>
          <w:lang w:val="en-IN"/>
        </w:rPr>
        <w:t>DMEM/F12 into a container.</w:t>
      </w:r>
    </w:p>
    <w:p w14:paraId="6B2F97BA" w14:textId="3CDA2339" w:rsidR="009020B8" w:rsidRPr="0050475D" w:rsidRDefault="007B7357" w:rsidP="005047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0475D">
        <w:rPr>
          <w:rFonts w:cstheme="minorHAnsi"/>
          <w:lang w:val="en-IN"/>
        </w:rPr>
        <w:t>TEXT ON A PLAIN BACKGROUND:</w:t>
      </w:r>
      <w:r w:rsidR="009020B8" w:rsidRPr="0050475D">
        <w:rPr>
          <w:rFonts w:cstheme="minorHAnsi"/>
          <w:lang w:val="en-IN"/>
        </w:rPr>
        <w:t xml:space="preserve"> </w:t>
      </w:r>
    </w:p>
    <w:p w14:paraId="299BA001" w14:textId="76FD36E3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200 mM L-alanyl-L-glutamine supplement - 200 µL </w:t>
      </w:r>
    </w:p>
    <w:p w14:paraId="5255FC50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10,000 U/mL penicillin/streptomycin - 200 µL </w:t>
      </w:r>
    </w:p>
    <w:p w14:paraId="47BD5A82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32 mg/mL L-ascorbic acid - 40 µL </w:t>
      </w:r>
    </w:p>
    <w:p w14:paraId="46461813" w14:textId="2A15EC12" w:rsidR="009020B8" w:rsidRPr="009D094D" w:rsidRDefault="009C6103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9020B8" w:rsidRPr="009D094D">
        <w:rPr>
          <w:rFonts w:asciiTheme="majorHAnsi" w:hAnsiTheme="majorHAnsi" w:cstheme="majorHAnsi"/>
        </w:rPr>
        <w:t xml:space="preserve">odium selenite - 20 µL </w:t>
      </w:r>
    </w:p>
    <w:p w14:paraId="0A166B7F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proofErr w:type="spellStart"/>
      <w:r w:rsidRPr="009D094D">
        <w:rPr>
          <w:rFonts w:asciiTheme="majorHAnsi" w:hAnsiTheme="majorHAnsi" w:cstheme="majorHAnsi"/>
        </w:rPr>
        <w:t>NaHCO</w:t>
      </w:r>
      <w:proofErr w:type="spellEnd"/>
      <w:r w:rsidRPr="009D094D">
        <w:rPr>
          <w:rFonts w:asciiTheme="majorHAnsi" w:hAnsiTheme="majorHAnsi" w:cstheme="majorHAnsi"/>
        </w:rPr>
        <w:t xml:space="preserve">₃ - 240 µL </w:t>
      </w:r>
    </w:p>
    <w:p w14:paraId="19268B68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Holo-transferrin - 20 µL </w:t>
      </w:r>
    </w:p>
    <w:p w14:paraId="76BEC4F5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Insulin - ~37.5 µL </w:t>
      </w:r>
    </w:p>
    <w:p w14:paraId="0F96E358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</w:p>
    <w:p w14:paraId="2A9C4FA8" w14:textId="29DE3F85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 Before Use</w:t>
      </w:r>
      <w:r w:rsidR="009C6103">
        <w:rPr>
          <w:rFonts w:asciiTheme="majorHAnsi" w:hAnsiTheme="majorHAnsi" w:cstheme="majorHAnsi"/>
        </w:rPr>
        <w:t xml:space="preserve"> (final concentrations)</w:t>
      </w:r>
      <w:r>
        <w:rPr>
          <w:rFonts w:asciiTheme="majorHAnsi" w:hAnsiTheme="majorHAnsi" w:cstheme="majorHAnsi"/>
        </w:rPr>
        <w:t>:</w:t>
      </w:r>
    </w:p>
    <w:p w14:paraId="49A8ABB5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Y27632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20 µM</w:t>
      </w:r>
      <w:r w:rsidRPr="009D094D">
        <w:rPr>
          <w:rFonts w:asciiTheme="majorHAnsi" w:hAnsiTheme="majorHAnsi" w:cstheme="majorHAnsi"/>
        </w:rPr>
        <w:br/>
        <w:t xml:space="preserve">CHIR99021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3 µM</w:t>
      </w:r>
      <w:r w:rsidRPr="009D094D">
        <w:rPr>
          <w:rFonts w:asciiTheme="majorHAnsi" w:hAnsiTheme="majorHAnsi" w:cstheme="majorHAnsi"/>
        </w:rPr>
        <w:br/>
        <w:t xml:space="preserve">IL-11 </w:t>
      </w:r>
      <w:r>
        <w:rPr>
          <w:rFonts w:asciiTheme="majorHAnsi" w:hAnsiTheme="majorHAnsi" w:cstheme="majorHAnsi"/>
        </w:rPr>
        <w:t xml:space="preserve">- </w:t>
      </w:r>
      <w:r w:rsidRPr="009D094D">
        <w:rPr>
          <w:rFonts w:asciiTheme="majorHAnsi" w:hAnsiTheme="majorHAnsi" w:cstheme="majorHAnsi"/>
        </w:rPr>
        <w:t>30 ng/mL</w:t>
      </w:r>
      <w:r w:rsidRPr="009D094D">
        <w:rPr>
          <w:rFonts w:asciiTheme="majorHAnsi" w:hAnsiTheme="majorHAnsi" w:cstheme="majorHAnsi"/>
        </w:rPr>
        <w:br/>
        <w:t xml:space="preserve">FGF4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25 ng/mL</w:t>
      </w:r>
      <w:r w:rsidRPr="009D094D">
        <w:rPr>
          <w:rFonts w:asciiTheme="majorHAnsi" w:hAnsiTheme="majorHAnsi" w:cstheme="majorHAnsi"/>
        </w:rPr>
        <w:br/>
        <w:t xml:space="preserve">Heparin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 µg/mL</w:t>
      </w:r>
      <w:r w:rsidRPr="009D094D">
        <w:rPr>
          <w:rFonts w:asciiTheme="majorHAnsi" w:hAnsiTheme="majorHAnsi" w:cstheme="majorHAnsi"/>
        </w:rPr>
        <w:br/>
      </w:r>
      <w:proofErr w:type="spellStart"/>
      <w:r w:rsidRPr="009D094D">
        <w:rPr>
          <w:rFonts w:asciiTheme="majorHAnsi" w:hAnsiTheme="majorHAnsi" w:cstheme="majorHAnsi"/>
        </w:rPr>
        <w:t>mLIF</w:t>
      </w:r>
      <w:proofErr w:type="spellEnd"/>
      <w:r w:rsidRPr="009D094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10 ng/mL</w:t>
      </w:r>
      <w:r w:rsidRPr="009D094D">
        <w:rPr>
          <w:rFonts w:asciiTheme="majorHAnsi" w:hAnsiTheme="majorHAnsi" w:cstheme="majorHAnsi"/>
        </w:rPr>
        <w:br/>
        <w:t xml:space="preserve">TGFβ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15 ng/mL</w:t>
      </w:r>
      <w:r w:rsidRPr="009D094D">
        <w:rPr>
          <w:rFonts w:asciiTheme="majorHAnsi" w:hAnsiTheme="majorHAnsi" w:cstheme="majorHAnsi"/>
        </w:rPr>
        <w:br/>
        <w:t xml:space="preserve">8Br-cAMP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25 µM</w:t>
      </w:r>
    </w:p>
    <w:p w14:paraId="577327D6" w14:textId="3E37AB90" w:rsidR="009020B8" w:rsidRDefault="009020B8" w:rsidP="007B73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swirling the container to mix the solutions.</w:t>
      </w:r>
    </w:p>
    <w:p w14:paraId="6F55BD98" w14:textId="77777777" w:rsidR="009020B8" w:rsidRDefault="009020B8" w:rsidP="009020B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0B3340" w14:textId="2B1DF546" w:rsidR="009020B8" w:rsidRDefault="001027CC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prepare and plate the </w:t>
      </w:r>
      <w:r w:rsidRPr="004A0280">
        <w:rPr>
          <w:rFonts w:cstheme="minorHAnsi"/>
          <w:color w:val="7030A0"/>
          <w:lang w:val="en-IN"/>
        </w:rPr>
        <w:t>TSCs</w:t>
      </w:r>
      <w:r w:rsidR="00D743A5">
        <w:rPr>
          <w:rFonts w:cstheme="minorHAnsi"/>
          <w:color w:val="7030A0"/>
          <w:lang w:val="en-IN"/>
        </w:rPr>
        <w:t>,</w:t>
      </w:r>
      <w:r>
        <w:rPr>
          <w:rFonts w:cstheme="minorHAnsi"/>
          <w:i/>
          <w:iCs/>
          <w:color w:val="EE0000"/>
          <w:lang w:val="en-IN"/>
        </w:rPr>
        <w:t xml:space="preserve"> </w:t>
      </w:r>
      <w:r w:rsidRPr="001027CC">
        <w:rPr>
          <w:rFonts w:cstheme="minorHAnsi"/>
          <w:color w:val="7030A0"/>
          <w:lang w:val="en-IN"/>
        </w:rPr>
        <w:t>p</w:t>
      </w:r>
      <w:r w:rsidR="00EB2518" w:rsidRPr="00EB2518">
        <w:rPr>
          <w:rFonts w:cstheme="minorHAnsi"/>
          <w:color w:val="7030A0"/>
          <w:lang w:val="en-IN"/>
        </w:rPr>
        <w:t xml:space="preserve">re-warm </w:t>
      </w:r>
      <w:r w:rsidR="009020B8">
        <w:rPr>
          <w:rFonts w:cstheme="minorHAnsi"/>
          <w:color w:val="7030A0"/>
          <w:lang w:val="en-IN"/>
        </w:rPr>
        <w:t xml:space="preserve">the </w:t>
      </w:r>
      <w:r w:rsidR="004B433D">
        <w:rPr>
          <w:rFonts w:cstheme="minorHAnsi"/>
          <w:color w:val="7030A0"/>
          <w:lang w:val="en-IN"/>
        </w:rPr>
        <w:t>already</w:t>
      </w:r>
      <w:r w:rsidR="009020B8">
        <w:rPr>
          <w:rFonts w:cstheme="minorHAnsi"/>
          <w:color w:val="7030A0"/>
          <w:lang w:val="en-IN"/>
        </w:rPr>
        <w:t xml:space="preserve"> prepared </w:t>
      </w:r>
      <w:r w:rsidR="00EB2518" w:rsidRPr="00EB2518">
        <w:rPr>
          <w:rFonts w:cstheme="minorHAnsi"/>
          <w:color w:val="7030A0"/>
          <w:lang w:val="en-IN"/>
        </w:rPr>
        <w:t>TSF4H, FC, and TX media</w:t>
      </w:r>
      <w:r w:rsidR="009020B8">
        <w:rPr>
          <w:rFonts w:cstheme="minorHAnsi"/>
          <w:color w:val="7030A0"/>
          <w:lang w:val="en-IN"/>
        </w:rPr>
        <w:t xml:space="preserve"> </w:t>
      </w:r>
      <w:r w:rsidR="009020B8" w:rsidRPr="009020B8">
        <w:rPr>
          <w:rFonts w:cstheme="minorHAnsi"/>
          <w:b/>
          <w:bCs/>
          <w:color w:val="7030A0"/>
          <w:lang w:val="en-IN"/>
        </w:rPr>
        <w:t>[1]</w:t>
      </w:r>
      <w:r w:rsidR="009020B8">
        <w:rPr>
          <w:rFonts w:cstheme="minorHAnsi"/>
          <w:color w:val="7030A0"/>
          <w:lang w:val="en-IN"/>
        </w:rPr>
        <w:t>. P</w:t>
      </w:r>
      <w:r w:rsidR="00EB2518" w:rsidRPr="00EB2518">
        <w:rPr>
          <w:rFonts w:cstheme="minorHAnsi"/>
          <w:color w:val="7030A0"/>
          <w:lang w:val="en-IN"/>
        </w:rPr>
        <w:t xml:space="preserve">repare </w:t>
      </w:r>
      <w:proofErr w:type="spellStart"/>
      <w:r w:rsidR="00EB2518" w:rsidRPr="00EB2518">
        <w:rPr>
          <w:rFonts w:cstheme="minorHAnsi"/>
          <w:color w:val="7030A0"/>
          <w:lang w:val="en-IN"/>
        </w:rPr>
        <w:t>gelatin</w:t>
      </w:r>
      <w:proofErr w:type="spellEnd"/>
      <w:r w:rsidR="00EB2518" w:rsidRPr="00EB2518">
        <w:rPr>
          <w:rFonts w:cstheme="minorHAnsi"/>
          <w:color w:val="7030A0"/>
          <w:lang w:val="en-IN"/>
        </w:rPr>
        <w:t>-coated plates for mouse embryonic fibroblast</w:t>
      </w:r>
      <w:r w:rsidR="009C6103">
        <w:rPr>
          <w:rFonts w:cstheme="minorHAnsi"/>
          <w:color w:val="7030A0"/>
          <w:lang w:val="en-IN"/>
        </w:rPr>
        <w:t xml:space="preserve"> or MEF </w:t>
      </w:r>
      <w:r w:rsidR="009C6103" w:rsidRPr="009C6103">
        <w:rPr>
          <w:rFonts w:cstheme="minorHAnsi"/>
          <w:i/>
          <w:iCs/>
          <w:color w:val="EE0000"/>
          <w:lang w:val="en-IN"/>
        </w:rPr>
        <w:t>(M-E-F)</w:t>
      </w:r>
      <w:r w:rsidR="00EB2518" w:rsidRPr="00EB2518">
        <w:rPr>
          <w:rFonts w:cstheme="minorHAnsi"/>
          <w:color w:val="7030A0"/>
          <w:lang w:val="en-IN"/>
        </w:rPr>
        <w:t xml:space="preserve"> depletion</w:t>
      </w:r>
      <w:r w:rsidR="009020B8">
        <w:rPr>
          <w:rFonts w:cstheme="minorHAnsi"/>
          <w:color w:val="7030A0"/>
          <w:lang w:val="en-IN"/>
        </w:rPr>
        <w:t xml:space="preserve"> and </w:t>
      </w:r>
      <w:proofErr w:type="spellStart"/>
      <w:r w:rsidR="009020B8">
        <w:rPr>
          <w:rFonts w:cstheme="minorHAnsi"/>
          <w:color w:val="7030A0"/>
          <w:lang w:val="en-IN"/>
        </w:rPr>
        <w:t>i</w:t>
      </w:r>
      <w:r w:rsidR="009020B8" w:rsidRPr="009020B8">
        <w:rPr>
          <w:rFonts w:cstheme="minorHAnsi"/>
          <w:color w:val="7030A0"/>
        </w:rPr>
        <w:t>ncubate</w:t>
      </w:r>
      <w:proofErr w:type="spellEnd"/>
      <w:r w:rsidR="009020B8" w:rsidRPr="009020B8">
        <w:rPr>
          <w:rFonts w:cstheme="minorHAnsi"/>
          <w:color w:val="7030A0"/>
        </w:rPr>
        <w:t xml:space="preserve"> the plate for at least 45 minutes </w:t>
      </w:r>
      <w:r w:rsidR="009020B8" w:rsidRPr="009020B8">
        <w:rPr>
          <w:rFonts w:cstheme="minorHAnsi"/>
          <w:b/>
          <w:bCs/>
          <w:color w:val="7030A0"/>
        </w:rPr>
        <w:t>[</w:t>
      </w:r>
      <w:r w:rsidR="009020B8">
        <w:rPr>
          <w:rFonts w:cstheme="minorHAnsi"/>
          <w:b/>
          <w:bCs/>
          <w:color w:val="7030A0"/>
        </w:rPr>
        <w:t>2</w:t>
      </w:r>
      <w:r w:rsidR="009020B8" w:rsidRPr="009020B8">
        <w:rPr>
          <w:rFonts w:cstheme="minorHAnsi"/>
          <w:b/>
          <w:bCs/>
          <w:color w:val="7030A0"/>
        </w:rPr>
        <w:t>]</w:t>
      </w:r>
      <w:r w:rsidR="009020B8" w:rsidRPr="009020B8">
        <w:rPr>
          <w:rFonts w:cstheme="minorHAnsi"/>
          <w:color w:val="7030A0"/>
        </w:rPr>
        <w:t>.</w:t>
      </w:r>
    </w:p>
    <w:p w14:paraId="3A858F55" w14:textId="6154D038" w:rsidR="009020B8" w:rsidRDefault="00EB2518" w:rsidP="009020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020B8">
        <w:rPr>
          <w:rFonts w:cstheme="minorHAnsi"/>
          <w:lang w:val="en-IN"/>
        </w:rPr>
        <w:t>Talent placing media for warming</w:t>
      </w:r>
      <w:r w:rsidR="009020B8">
        <w:rPr>
          <w:rFonts w:cstheme="minorHAnsi"/>
          <w:lang w:val="en-IN"/>
        </w:rPr>
        <w:t xml:space="preserve"> in water bath. </w:t>
      </w:r>
      <w:r w:rsidR="009020B8" w:rsidRPr="009020B8">
        <w:rPr>
          <w:rFonts w:cstheme="minorHAnsi"/>
          <w:b/>
          <w:bCs/>
          <w:highlight w:val="yellow"/>
          <w:lang w:val="en-IN"/>
        </w:rPr>
        <w:t>Authors</w:t>
      </w:r>
      <w:r w:rsidR="009020B8" w:rsidRPr="009020B8">
        <w:rPr>
          <w:rFonts w:cstheme="minorHAnsi"/>
          <w:highlight w:val="yellow"/>
          <w:lang w:val="en-IN"/>
        </w:rPr>
        <w:t xml:space="preserve">: </w:t>
      </w:r>
      <w:r w:rsidR="003A7376">
        <w:rPr>
          <w:rFonts w:cstheme="minorHAnsi"/>
          <w:highlight w:val="yellow"/>
          <w:lang w:val="en-IN"/>
        </w:rPr>
        <w:t xml:space="preserve">What is the </w:t>
      </w:r>
      <w:proofErr w:type="spellStart"/>
      <w:r w:rsidR="003A7376">
        <w:rPr>
          <w:rFonts w:cstheme="minorHAnsi"/>
          <w:highlight w:val="yellow"/>
          <w:lang w:val="en-IN"/>
        </w:rPr>
        <w:t>fullform</w:t>
      </w:r>
      <w:proofErr w:type="spellEnd"/>
      <w:r w:rsidR="003A7376">
        <w:rPr>
          <w:rFonts w:cstheme="minorHAnsi"/>
          <w:highlight w:val="yellow"/>
          <w:lang w:val="en-IN"/>
        </w:rPr>
        <w:t xml:space="preserve"> of TSF4H, FC and TX?   </w:t>
      </w:r>
      <w:r w:rsidR="009020B8" w:rsidRPr="009020B8">
        <w:rPr>
          <w:rFonts w:cstheme="minorHAnsi"/>
          <w:highlight w:val="yellow"/>
          <w:lang w:val="en-IN"/>
        </w:rPr>
        <w:t xml:space="preserve">Confirm the method </w:t>
      </w:r>
      <w:r w:rsidR="009020B8">
        <w:rPr>
          <w:rFonts w:cstheme="minorHAnsi"/>
          <w:highlight w:val="yellow"/>
          <w:lang w:val="en-IN"/>
        </w:rPr>
        <w:t>used for</w:t>
      </w:r>
      <w:r w:rsidR="009020B8" w:rsidRPr="009020B8">
        <w:rPr>
          <w:rFonts w:cstheme="minorHAnsi"/>
          <w:highlight w:val="yellow"/>
          <w:lang w:val="en-IN"/>
        </w:rPr>
        <w:t xml:space="preserve"> pre-warming</w:t>
      </w:r>
      <w:r w:rsidR="009020B8">
        <w:rPr>
          <w:rFonts w:cstheme="minorHAnsi"/>
          <w:lang w:val="en-IN"/>
        </w:rPr>
        <w:t>.</w:t>
      </w:r>
    </w:p>
    <w:p w14:paraId="60AC0D89" w14:textId="4A85E17C" w:rsidR="00EB2518" w:rsidRDefault="009020B8" w:rsidP="009020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020B8">
        <w:rPr>
          <w:rFonts w:cstheme="minorHAnsi"/>
          <w:lang w:val="en-IN"/>
        </w:rPr>
        <w:t xml:space="preserve">Talent </w:t>
      </w:r>
      <w:r>
        <w:rPr>
          <w:rFonts w:cstheme="minorHAnsi"/>
          <w:lang w:val="en-IN"/>
        </w:rPr>
        <w:t xml:space="preserve">adding </w:t>
      </w:r>
      <w:proofErr w:type="spellStart"/>
      <w:r>
        <w:rPr>
          <w:rFonts w:cstheme="minorHAnsi"/>
          <w:lang w:val="en-IN"/>
        </w:rPr>
        <w:t>gelatin</w:t>
      </w:r>
      <w:proofErr w:type="spellEnd"/>
      <w:r>
        <w:rPr>
          <w:rFonts w:cstheme="minorHAnsi"/>
          <w:lang w:val="en-IN"/>
        </w:rPr>
        <w:t xml:space="preserve"> to the</w:t>
      </w:r>
      <w:r w:rsidR="00EB2518" w:rsidRPr="009020B8">
        <w:rPr>
          <w:rFonts w:cstheme="minorHAnsi"/>
          <w:lang w:val="en-IN"/>
        </w:rPr>
        <w:t xml:space="preserve"> plates</w:t>
      </w:r>
      <w:r>
        <w:rPr>
          <w:rFonts w:cstheme="minorHAnsi"/>
          <w:lang w:val="en-IN"/>
        </w:rPr>
        <w:t xml:space="preserve"> and </w:t>
      </w:r>
      <w:r w:rsidR="009D6F38">
        <w:rPr>
          <w:rFonts w:cstheme="minorHAnsi"/>
          <w:lang w:val="en-IN"/>
        </w:rPr>
        <w:t>keeping it aside for incubation</w:t>
      </w:r>
      <w:r w:rsidR="00EB2518" w:rsidRPr="009020B8">
        <w:rPr>
          <w:rFonts w:cstheme="minorHAnsi"/>
          <w:lang w:val="en-IN"/>
        </w:rPr>
        <w:t>.</w:t>
      </w:r>
    </w:p>
    <w:p w14:paraId="579EA6DA" w14:textId="77777777" w:rsidR="009D6F38" w:rsidRDefault="009D6F38" w:rsidP="009D6F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F6C461" w14:textId="180E9FA0" w:rsidR="009D6F38" w:rsidRPr="004A0280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Add 500 microliters cell dissociation reagent to </w:t>
      </w:r>
      <w:r w:rsidR="009D6F38" w:rsidRPr="004A0280">
        <w:rPr>
          <w:rFonts w:cstheme="minorHAnsi"/>
          <w:color w:val="7030A0"/>
          <w:lang w:val="en-IN"/>
        </w:rPr>
        <w:t xml:space="preserve">TSCs </w:t>
      </w:r>
      <w:r w:rsidRPr="004A0280">
        <w:rPr>
          <w:rFonts w:cstheme="minorHAnsi"/>
          <w:color w:val="7030A0"/>
          <w:lang w:val="en-IN"/>
        </w:rPr>
        <w:t xml:space="preserve">and incubate for 5 minutes in hypoxia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Pr="004A0280">
        <w:rPr>
          <w:rFonts w:cstheme="minorHAnsi"/>
          <w:color w:val="7030A0"/>
          <w:lang w:val="en-IN"/>
        </w:rPr>
        <w:t xml:space="preserve">. Add 2 </w:t>
      </w:r>
      <w:proofErr w:type="spellStart"/>
      <w:r w:rsidRPr="004A0280">
        <w:rPr>
          <w:rFonts w:cstheme="minorHAnsi"/>
          <w:color w:val="7030A0"/>
          <w:lang w:val="en-IN"/>
        </w:rPr>
        <w:t>milliliters</w:t>
      </w:r>
      <w:proofErr w:type="spellEnd"/>
      <w:r w:rsidRPr="004A0280">
        <w:rPr>
          <w:rFonts w:cstheme="minorHAnsi"/>
          <w:color w:val="7030A0"/>
          <w:lang w:val="en-IN"/>
        </w:rPr>
        <w:t xml:space="preserve"> FC medium and gently pipette </w:t>
      </w:r>
      <w:r w:rsidRPr="004A0280">
        <w:rPr>
          <w:rFonts w:cstheme="minorHAnsi"/>
          <w:b/>
          <w:bCs/>
          <w:color w:val="7030A0"/>
          <w:lang w:val="en-IN"/>
        </w:rPr>
        <w:t>[2]</w:t>
      </w:r>
      <w:r w:rsidRPr="004A0280">
        <w:rPr>
          <w:rFonts w:cstheme="minorHAnsi"/>
          <w:color w:val="7030A0"/>
          <w:lang w:val="en-IN"/>
        </w:rPr>
        <w:t xml:space="preserve">. </w:t>
      </w:r>
      <w:r w:rsidR="009D6F38" w:rsidRPr="004A0280">
        <w:rPr>
          <w:rFonts w:cstheme="minorHAnsi"/>
          <w:color w:val="7030A0"/>
          <w:lang w:val="en-IN"/>
        </w:rPr>
        <w:t>After c</w:t>
      </w:r>
      <w:r w:rsidRPr="004A0280">
        <w:rPr>
          <w:rFonts w:cstheme="minorHAnsi"/>
          <w:color w:val="7030A0"/>
          <w:lang w:val="en-IN"/>
        </w:rPr>
        <w:t>onfirm</w:t>
      </w:r>
      <w:r w:rsidR="009D6F38" w:rsidRPr="004A0280">
        <w:rPr>
          <w:rFonts w:cstheme="minorHAnsi"/>
          <w:color w:val="7030A0"/>
          <w:lang w:val="en-IN"/>
        </w:rPr>
        <w:t>ing</w:t>
      </w:r>
      <w:r w:rsidRPr="004A0280">
        <w:rPr>
          <w:rFonts w:cstheme="minorHAnsi"/>
          <w:color w:val="7030A0"/>
          <w:lang w:val="en-IN"/>
        </w:rPr>
        <w:t xml:space="preserve"> detachment</w:t>
      </w:r>
      <w:r w:rsidR="009D6F38" w:rsidRPr="004A0280">
        <w:rPr>
          <w:rFonts w:cstheme="minorHAnsi"/>
          <w:color w:val="7030A0"/>
          <w:lang w:val="en-IN"/>
        </w:rPr>
        <w:t xml:space="preserve">, </w:t>
      </w:r>
      <w:r w:rsidRPr="004A0280">
        <w:rPr>
          <w:rFonts w:cstheme="minorHAnsi"/>
          <w:color w:val="7030A0"/>
          <w:lang w:val="en-IN"/>
        </w:rPr>
        <w:t xml:space="preserve">transfer to a tube, then centrifuge at </w:t>
      </w:r>
      <w:r w:rsidR="009D6F38" w:rsidRPr="004A0280">
        <w:rPr>
          <w:rFonts w:cstheme="minorHAnsi"/>
          <w:color w:val="7030A0"/>
          <w:lang w:val="en-IN"/>
        </w:rPr>
        <w:t xml:space="preserve">a relative centrifugal force of </w:t>
      </w:r>
      <w:r w:rsidRPr="004A0280">
        <w:rPr>
          <w:rFonts w:cstheme="minorHAnsi"/>
          <w:color w:val="7030A0"/>
          <w:lang w:val="en-IN"/>
        </w:rPr>
        <w:t xml:space="preserve">500 for 4 minutes </w:t>
      </w:r>
      <w:r w:rsidRPr="004A0280">
        <w:rPr>
          <w:rFonts w:cstheme="minorHAnsi"/>
          <w:b/>
          <w:bCs/>
          <w:color w:val="7030A0"/>
          <w:lang w:val="en-IN"/>
        </w:rPr>
        <w:t>[3]</w:t>
      </w:r>
      <w:r w:rsidRPr="004A0280">
        <w:rPr>
          <w:rFonts w:cstheme="minorHAnsi"/>
          <w:color w:val="7030A0"/>
          <w:lang w:val="en-IN"/>
        </w:rPr>
        <w:t>.</w:t>
      </w:r>
    </w:p>
    <w:p w14:paraId="11BE685A" w14:textId="77777777" w:rsidR="009D6F3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dissociation reagent to cells</w:t>
      </w:r>
      <w:r w:rsidR="009D6F38" w:rsidRPr="004A0280">
        <w:rPr>
          <w:rFonts w:cstheme="minorHAnsi"/>
          <w:lang w:val="en-IN"/>
        </w:rPr>
        <w:t xml:space="preserve"> and keeping</w:t>
      </w:r>
      <w:r w:rsidR="009D6F38" w:rsidRPr="009D6F38">
        <w:rPr>
          <w:rFonts w:cstheme="minorHAnsi"/>
          <w:lang w:val="en-IN"/>
        </w:rPr>
        <w:t xml:space="preserve"> the plate aside for incubation</w:t>
      </w:r>
      <w:r w:rsidRPr="009D6F38">
        <w:rPr>
          <w:rFonts w:cstheme="minorHAnsi"/>
          <w:lang w:val="en-IN"/>
        </w:rPr>
        <w:t>.</w:t>
      </w:r>
    </w:p>
    <w:p w14:paraId="37E5BD6B" w14:textId="05649C23" w:rsidR="009D6F3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>Talent adding medium</w:t>
      </w:r>
      <w:r w:rsidR="009D6F38" w:rsidRPr="009D6F38">
        <w:rPr>
          <w:rFonts w:cstheme="minorHAnsi"/>
          <w:lang w:val="en-IN"/>
        </w:rPr>
        <w:t xml:space="preserve"> and pipetting the cells</w:t>
      </w:r>
      <w:r w:rsidRPr="009D6F38">
        <w:rPr>
          <w:rFonts w:cstheme="minorHAnsi"/>
          <w:lang w:val="en-IN"/>
        </w:rPr>
        <w:t>.</w:t>
      </w:r>
      <w:r w:rsidR="003A7376">
        <w:rPr>
          <w:rFonts w:cstheme="minorHAnsi"/>
          <w:lang w:val="en-IN"/>
        </w:rPr>
        <w:t xml:space="preserve"> </w:t>
      </w:r>
    </w:p>
    <w:p w14:paraId="439031FC" w14:textId="7665BBE2" w:rsidR="00EB251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>Talent placing tube into centrifuge.</w:t>
      </w:r>
    </w:p>
    <w:p w14:paraId="42BA842B" w14:textId="77777777" w:rsidR="009D6F38" w:rsidRPr="00EB2518" w:rsidRDefault="009D6F38" w:rsidP="009D6F3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5A757FC" w14:textId="163780DD" w:rsidR="009D6F38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Resuspend cells in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TSF4H medium </w:t>
      </w:r>
      <w:r w:rsidR="009D6F38" w:rsidRPr="009D6F38">
        <w:rPr>
          <w:rFonts w:cstheme="minorHAnsi"/>
          <w:b/>
          <w:bCs/>
          <w:color w:val="7030A0"/>
          <w:lang w:val="en-IN"/>
        </w:rPr>
        <w:t>[1]</w:t>
      </w:r>
      <w:r w:rsidR="009D6F3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and adjust volume for plating at a 1 to 2 split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9D6F38">
        <w:rPr>
          <w:rFonts w:cstheme="minorHAnsi"/>
          <w:b/>
          <w:bCs/>
          <w:color w:val="7030A0"/>
          <w:lang w:val="en-IN"/>
        </w:rPr>
        <w:t>2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331C352F" w14:textId="05C59AD1" w:rsid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 xml:space="preserve">Talent </w:t>
      </w:r>
      <w:r w:rsidR="003A7376">
        <w:rPr>
          <w:rFonts w:cstheme="minorHAnsi"/>
          <w:lang w:val="en-IN"/>
        </w:rPr>
        <w:t>adding</w:t>
      </w:r>
      <w:r w:rsidRPr="009D6F38">
        <w:rPr>
          <w:rFonts w:cstheme="minorHAnsi"/>
          <w:lang w:val="en-IN"/>
        </w:rPr>
        <w:t xml:space="preserve"> </w:t>
      </w:r>
      <w:r w:rsidR="009D6F38">
        <w:rPr>
          <w:rFonts w:cstheme="minorHAnsi"/>
          <w:lang w:val="en-IN"/>
        </w:rPr>
        <w:t>TSF4H medium</w:t>
      </w:r>
      <w:r w:rsidR="003A7376">
        <w:rPr>
          <w:rFonts w:cstheme="minorHAnsi"/>
          <w:lang w:val="en-IN"/>
        </w:rPr>
        <w:t xml:space="preserve"> to the cells</w:t>
      </w:r>
      <w:r w:rsidR="009D6F38">
        <w:rPr>
          <w:rFonts w:cstheme="minorHAnsi"/>
          <w:lang w:val="en-IN"/>
        </w:rPr>
        <w:t>.</w:t>
      </w:r>
    </w:p>
    <w:p w14:paraId="0DDA7BFF" w14:textId="02B07FDF" w:rsidR="00EB251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 xml:space="preserve"> </w:t>
      </w:r>
      <w:r w:rsidR="009D6F38" w:rsidRPr="009D6F38">
        <w:rPr>
          <w:rFonts w:cstheme="minorHAnsi"/>
          <w:lang w:val="en-IN"/>
        </w:rPr>
        <w:t xml:space="preserve">Talent </w:t>
      </w:r>
      <w:r w:rsidR="009D6F38">
        <w:rPr>
          <w:rFonts w:cstheme="minorHAnsi"/>
          <w:lang w:val="en-IN"/>
        </w:rPr>
        <w:t>adding the medium to adjust the volume</w:t>
      </w:r>
      <w:r w:rsidRPr="009D6F38">
        <w:rPr>
          <w:rFonts w:cstheme="minorHAnsi"/>
          <w:lang w:val="en-IN"/>
        </w:rPr>
        <w:t>.</w:t>
      </w:r>
    </w:p>
    <w:p w14:paraId="1FB851A7" w14:textId="77777777" w:rsidR="009D6F38" w:rsidRPr="009D6F38" w:rsidRDefault="009D6F38" w:rsidP="009D6F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1D1425" w14:textId="52F14CCA" w:rsid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lastRenderedPageBreak/>
        <w:t xml:space="preserve">Plate cells onto </w:t>
      </w:r>
      <w:proofErr w:type="spellStart"/>
      <w:r w:rsidRPr="00EB2518">
        <w:rPr>
          <w:rFonts w:cstheme="minorHAnsi"/>
          <w:color w:val="7030A0"/>
          <w:lang w:val="en-IN"/>
        </w:rPr>
        <w:t>gelatin</w:t>
      </w:r>
      <w:proofErr w:type="spellEnd"/>
      <w:r w:rsidRPr="00EB2518">
        <w:rPr>
          <w:rFonts w:cstheme="minorHAnsi"/>
          <w:color w:val="7030A0"/>
          <w:lang w:val="en-IN"/>
        </w:rPr>
        <w:t xml:space="preserve">-coated wells for </w:t>
      </w:r>
      <w:r w:rsidR="009054B0">
        <w:rPr>
          <w:rFonts w:cstheme="minorHAnsi"/>
          <w:color w:val="7030A0"/>
          <w:lang w:val="en-IN"/>
        </w:rPr>
        <w:t>fibroblast</w:t>
      </w:r>
      <w:r w:rsidR="003A7376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depletion and incubate for approximately 45 minutes in hypoxia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4A0280" w:rsidRPr="004A0280">
        <w:rPr>
          <w:rFonts w:cstheme="minorHAnsi"/>
          <w:color w:val="7030A0"/>
        </w:rPr>
        <w:t xml:space="preserve">Ensure fibroblasts are attached to the gelatin-coated surface, while </w:t>
      </w:r>
      <w:r w:rsidR="004A0280">
        <w:rPr>
          <w:rFonts w:cstheme="minorHAnsi"/>
          <w:color w:val="7030A0"/>
        </w:rPr>
        <w:t>TSCs</w:t>
      </w:r>
      <w:r w:rsidR="004A0280" w:rsidRPr="004A0280">
        <w:rPr>
          <w:rFonts w:cstheme="minorHAnsi"/>
          <w:color w:val="7030A0"/>
        </w:rPr>
        <w:t xml:space="preserve"> remain unattached.</w:t>
      </w:r>
      <w:r w:rsidRPr="00EB251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188DB78D" w14:textId="77777777" w:rsidR="00C760DD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plating cells into coated wells.</w:t>
      </w:r>
    </w:p>
    <w:p w14:paraId="11D3AB40" w14:textId="52BC3017" w:rsidR="00EB2518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Close-up showing attached and unattached cells.</w:t>
      </w:r>
    </w:p>
    <w:p w14:paraId="6F4E94E8" w14:textId="77777777" w:rsidR="00C760DD" w:rsidRPr="00EB2518" w:rsidRDefault="00C760DD" w:rsidP="00C760D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34F7755" w14:textId="77777777" w:rsid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Replace 900 microliters medium from microwell plate wells with 500 microliters TX medium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Return the plate to hypoxia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40DF22E7" w14:textId="77777777" w:rsidR="00C760DD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removing and replacing medium in wells.</w:t>
      </w:r>
    </w:p>
    <w:p w14:paraId="005D5FEA" w14:textId="42D6AE07" w:rsidR="00EB2518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placing plate into incubator.</w:t>
      </w:r>
    </w:p>
    <w:p w14:paraId="459B5424" w14:textId="77777777" w:rsidR="00C760DD" w:rsidRPr="00EB2518" w:rsidRDefault="00C760DD" w:rsidP="00C760D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3A3BB40" w14:textId="3FBC8E1A" w:rsidR="00C760DD" w:rsidRP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Transfer </w:t>
      </w:r>
      <w:r w:rsidR="00C760DD">
        <w:rPr>
          <w:rFonts w:cstheme="minorHAnsi"/>
          <w:color w:val="7030A0"/>
          <w:lang w:val="en-IN"/>
        </w:rPr>
        <w:t xml:space="preserve">TSCs </w:t>
      </w:r>
      <w:r w:rsidRPr="00EB2518">
        <w:rPr>
          <w:rFonts w:cstheme="minorHAnsi"/>
          <w:color w:val="7030A0"/>
          <w:lang w:val="en-IN"/>
        </w:rPr>
        <w:t xml:space="preserve">containing supernatant to a tube without disturbing attached fibroblasts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="00C760DD">
        <w:rPr>
          <w:rFonts w:cstheme="minorHAnsi"/>
          <w:color w:val="7030A0"/>
          <w:lang w:val="en-IN"/>
        </w:rPr>
        <w:t xml:space="preserve"> and d</w:t>
      </w:r>
      <w:r w:rsidRPr="00EB2518">
        <w:rPr>
          <w:rFonts w:cstheme="minorHAnsi"/>
          <w:color w:val="7030A0"/>
          <w:lang w:val="en-IN"/>
        </w:rPr>
        <w:t xml:space="preserve">etermine </w:t>
      </w:r>
      <w:r w:rsidR="00C760DD">
        <w:rPr>
          <w:rFonts w:cstheme="minorHAnsi"/>
          <w:color w:val="7030A0"/>
          <w:lang w:val="en-IN"/>
        </w:rPr>
        <w:t xml:space="preserve">the </w:t>
      </w:r>
      <w:r w:rsidRPr="00EB2518">
        <w:rPr>
          <w:rFonts w:cstheme="minorHAnsi"/>
          <w:color w:val="7030A0"/>
          <w:lang w:val="en-IN"/>
        </w:rPr>
        <w:t xml:space="preserve">concentration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5754BDD5" w14:textId="6DDDD30B" w:rsid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>Talent transferring supernatant</w:t>
      </w:r>
      <w:r w:rsidR="00C760DD">
        <w:rPr>
          <w:rFonts w:cstheme="minorHAnsi"/>
          <w:lang w:val="en-IN"/>
        </w:rPr>
        <w:t xml:space="preserve"> into a tube</w:t>
      </w:r>
      <w:r w:rsidRPr="00C760DD">
        <w:rPr>
          <w:rFonts w:cstheme="minorHAnsi"/>
          <w:lang w:val="en-IN"/>
        </w:rPr>
        <w:t>.</w:t>
      </w:r>
    </w:p>
    <w:p w14:paraId="19354730" w14:textId="36DB8313" w:rsidR="00EB2518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 xml:space="preserve">SCOPE: </w:t>
      </w:r>
      <w:proofErr w:type="spellStart"/>
      <w:r w:rsidRPr="00C760DD">
        <w:rPr>
          <w:rFonts w:cstheme="minorHAnsi"/>
          <w:lang w:val="en-IN"/>
        </w:rPr>
        <w:t>Hemocytometer</w:t>
      </w:r>
      <w:proofErr w:type="spellEnd"/>
      <w:r w:rsidRPr="00C760DD">
        <w:rPr>
          <w:rFonts w:cstheme="minorHAnsi"/>
          <w:lang w:val="en-IN"/>
        </w:rPr>
        <w:t xml:space="preserve"> view for counting cells.</w:t>
      </w:r>
      <w:r w:rsidR="00C760DD">
        <w:rPr>
          <w:rFonts w:cstheme="minorHAnsi"/>
          <w:lang w:val="en-IN"/>
        </w:rPr>
        <w:t xml:space="preserve"> </w:t>
      </w:r>
      <w:r w:rsidR="00C760DD" w:rsidRPr="00C760DD">
        <w:rPr>
          <w:rFonts w:cstheme="minorHAnsi"/>
          <w:b/>
          <w:bCs/>
          <w:highlight w:val="yellow"/>
          <w:lang w:val="en-IN"/>
        </w:rPr>
        <w:t>Authors</w:t>
      </w:r>
      <w:r w:rsidR="00C760DD" w:rsidRPr="00C760DD">
        <w:rPr>
          <w:rFonts w:cstheme="minorHAnsi"/>
          <w:highlight w:val="yellow"/>
          <w:lang w:val="en-IN"/>
        </w:rPr>
        <w:t xml:space="preserve">: </w:t>
      </w:r>
      <w:r w:rsidR="009054B0">
        <w:rPr>
          <w:rFonts w:cstheme="minorHAnsi"/>
          <w:highlight w:val="yellow"/>
          <w:lang w:val="en-IN"/>
        </w:rPr>
        <w:t>Was</w:t>
      </w:r>
      <w:r w:rsidR="00C760DD" w:rsidRPr="00C760DD">
        <w:rPr>
          <w:rFonts w:cstheme="minorHAnsi"/>
          <w:highlight w:val="yellow"/>
          <w:lang w:val="en-IN"/>
        </w:rPr>
        <w:t xml:space="preserve"> the concentration </w:t>
      </w:r>
      <w:r w:rsidR="00C760DD" w:rsidRPr="009054B0">
        <w:rPr>
          <w:rFonts w:cstheme="minorHAnsi"/>
          <w:highlight w:val="yellow"/>
          <w:lang w:val="en-IN"/>
        </w:rPr>
        <w:t>determined</w:t>
      </w:r>
      <w:r w:rsidR="009054B0" w:rsidRPr="009054B0">
        <w:rPr>
          <w:rFonts w:cstheme="minorHAnsi"/>
          <w:highlight w:val="yellow"/>
          <w:lang w:val="en-IN"/>
        </w:rPr>
        <w:t xml:space="preserve"> </w:t>
      </w:r>
      <w:r w:rsidR="009054B0">
        <w:rPr>
          <w:rFonts w:cstheme="minorHAnsi"/>
          <w:highlight w:val="yellow"/>
          <w:lang w:val="en-IN"/>
        </w:rPr>
        <w:t>using a</w:t>
      </w:r>
      <w:r w:rsidR="009054B0" w:rsidRPr="009054B0">
        <w:rPr>
          <w:rFonts w:cstheme="minorHAnsi"/>
          <w:highlight w:val="yellow"/>
          <w:lang w:val="en-IN"/>
        </w:rPr>
        <w:t xml:space="preserve"> </w:t>
      </w:r>
      <w:proofErr w:type="spellStart"/>
      <w:r w:rsidR="009054B0" w:rsidRPr="009054B0">
        <w:rPr>
          <w:rFonts w:cstheme="minorHAnsi"/>
          <w:highlight w:val="yellow"/>
          <w:lang w:val="en-IN"/>
        </w:rPr>
        <w:t>hemocytometer</w:t>
      </w:r>
      <w:proofErr w:type="spellEnd"/>
      <w:r w:rsidR="00C760DD">
        <w:rPr>
          <w:rFonts w:cstheme="minorHAnsi"/>
          <w:lang w:val="en-IN"/>
        </w:rPr>
        <w:t>?</w:t>
      </w:r>
    </w:p>
    <w:p w14:paraId="46151015" w14:textId="77777777" w:rsidR="00C760DD" w:rsidRPr="00C760DD" w:rsidRDefault="00C760DD" w:rsidP="00C760D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3EE499" w14:textId="6D830A2D" w:rsidR="00C760DD" w:rsidRDefault="00C760DD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color w:val="7030A0"/>
        </w:rPr>
        <w:t>Calculate the required volume to obtain 12 trophoblast stem cells per microwell</w:t>
      </w:r>
      <w:r>
        <w:rPr>
          <w:rFonts w:cstheme="minorHAnsi"/>
          <w:color w:val="7030A0"/>
        </w:rPr>
        <w:t xml:space="preserve"> </w:t>
      </w:r>
      <w:r w:rsidRPr="00C760D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EB2518" w:rsidRPr="00EB2518">
        <w:rPr>
          <w:rFonts w:cstheme="minorHAnsi"/>
          <w:color w:val="7030A0"/>
          <w:lang w:val="en-IN"/>
        </w:rPr>
        <w:t xml:space="preserve">and centrifuge if further concentration is needed </w:t>
      </w:r>
      <w:r w:rsidR="00EB2518" w:rsidRPr="00EB2518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EB2518" w:rsidRPr="00EB2518">
        <w:rPr>
          <w:rFonts w:cstheme="minorHAnsi"/>
          <w:b/>
          <w:bCs/>
          <w:color w:val="7030A0"/>
          <w:lang w:val="en-IN"/>
        </w:rPr>
        <w:t>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0B0CA97E" w14:textId="2777A054" w:rsid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 xml:space="preserve">Talent calculating </w:t>
      </w:r>
      <w:r w:rsidR="00C760DD">
        <w:rPr>
          <w:rFonts w:cstheme="minorHAnsi"/>
          <w:lang w:val="en-IN"/>
        </w:rPr>
        <w:t>the volume in a digital sheet.</w:t>
      </w:r>
    </w:p>
    <w:p w14:paraId="2BF8B23D" w14:textId="74F00E79" w:rsidR="00EB2518" w:rsidRPr="00C760DD" w:rsidRDefault="00C760DD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 tubes into the centrifuge.</w:t>
      </w:r>
    </w:p>
    <w:p w14:paraId="06AAF6E7" w14:textId="77777777" w:rsidR="00C760DD" w:rsidRPr="00EB2518" w:rsidRDefault="00C760DD" w:rsidP="00C760D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832492A" w14:textId="77777777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Add 500 microliters of cell suspension dropwise </w:t>
      </w:r>
      <w:r w:rsidR="003C7F53">
        <w:rPr>
          <w:rFonts w:cstheme="minorHAnsi"/>
          <w:color w:val="7030A0"/>
          <w:lang w:val="en-IN"/>
        </w:rPr>
        <w:t xml:space="preserve">into each well </w:t>
      </w:r>
      <w:r w:rsidR="003C7F53" w:rsidRPr="003C7F53">
        <w:rPr>
          <w:rFonts w:cstheme="minorHAnsi"/>
          <w:b/>
          <w:bCs/>
          <w:color w:val="7030A0"/>
          <w:lang w:val="en-IN"/>
        </w:rPr>
        <w:t>[1]</w:t>
      </w:r>
      <w:r w:rsidR="003C7F53">
        <w:rPr>
          <w:rFonts w:cstheme="minorHAnsi"/>
          <w:b/>
          <w:bCs/>
          <w:color w:val="7030A0"/>
          <w:lang w:val="en-IN"/>
        </w:rPr>
        <w:t>.</w:t>
      </w:r>
      <w:r w:rsidR="003C7F53" w:rsidRPr="003C7F53">
        <w:rPr>
          <w:rFonts w:cstheme="minorHAnsi"/>
          <w:color w:val="7030A0"/>
          <w:lang w:val="en-IN"/>
        </w:rPr>
        <w:t xml:space="preserve"> After</w:t>
      </w:r>
      <w:r w:rsidR="003C7F53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>centrifu</w:t>
      </w:r>
      <w:r w:rsidR="003C7F53">
        <w:rPr>
          <w:rFonts w:cstheme="minorHAnsi"/>
          <w:color w:val="7030A0"/>
          <w:lang w:val="en-IN"/>
        </w:rPr>
        <w:t xml:space="preserve">ging </w:t>
      </w:r>
      <w:r w:rsidRPr="00EB2518">
        <w:rPr>
          <w:rFonts w:cstheme="minorHAnsi"/>
          <w:color w:val="7030A0"/>
          <w:lang w:val="en-IN"/>
        </w:rPr>
        <w:t xml:space="preserve">at </w:t>
      </w:r>
      <w:r w:rsidR="003C7F53">
        <w:rPr>
          <w:rFonts w:cstheme="minorHAnsi"/>
          <w:color w:val="7030A0"/>
          <w:lang w:val="en-IN"/>
        </w:rPr>
        <w:t xml:space="preserve">a relative centrifugal force of </w:t>
      </w:r>
      <w:r w:rsidRPr="00EB2518">
        <w:rPr>
          <w:rFonts w:cstheme="minorHAnsi"/>
          <w:color w:val="7030A0"/>
          <w:lang w:val="en-IN"/>
        </w:rPr>
        <w:t>100 for 3 minutes</w:t>
      </w:r>
      <w:r w:rsidR="003C7F53">
        <w:rPr>
          <w:rFonts w:cstheme="minorHAnsi"/>
          <w:color w:val="7030A0"/>
          <w:lang w:val="en-IN"/>
        </w:rPr>
        <w:t>, c</w:t>
      </w:r>
      <w:r w:rsidRPr="00EB2518">
        <w:rPr>
          <w:rFonts w:cstheme="minorHAnsi"/>
          <w:color w:val="7030A0"/>
          <w:lang w:val="en-IN"/>
        </w:rPr>
        <w:t xml:space="preserve">onfirm distribution and incubate in hypoxia for 24 hours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0B152354" w14:textId="77777777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Talent adding suspension into wells.</w:t>
      </w:r>
    </w:p>
    <w:p w14:paraId="7EDAA009" w14:textId="0D0EC7D6" w:rsidR="00EB2518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SCOPE: Even distribution of cells in microwells.</w:t>
      </w:r>
    </w:p>
    <w:p w14:paraId="299D7367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DC81F59" w14:textId="14001023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Around 24 hours after </w:t>
      </w:r>
      <w:r w:rsidR="003C7F53">
        <w:rPr>
          <w:rFonts w:cstheme="minorHAnsi"/>
          <w:color w:val="7030A0"/>
          <w:lang w:val="en-IN"/>
        </w:rPr>
        <w:t>TSC</w:t>
      </w:r>
      <w:r w:rsidRPr="00EB2518">
        <w:rPr>
          <w:rFonts w:cstheme="minorHAnsi"/>
          <w:color w:val="7030A0"/>
          <w:lang w:val="en-IN"/>
        </w:rPr>
        <w:t xml:space="preserve"> addition, add 20 microliters of 5 millimolar 8 bromo cyclic adenosine monophosphate </w:t>
      </w:r>
      <w:r w:rsidR="009054B0" w:rsidRPr="009054B0">
        <w:rPr>
          <w:rFonts w:cstheme="minorHAnsi"/>
          <w:color w:val="7030A0"/>
          <w:lang w:val="en-IN"/>
        </w:rPr>
        <w:t xml:space="preserve">or </w:t>
      </w:r>
      <w:r w:rsidR="009054B0" w:rsidRPr="009054B0">
        <w:rPr>
          <w:rFonts w:asciiTheme="majorHAnsi" w:hAnsiTheme="majorHAnsi" w:cstheme="majorHAnsi"/>
          <w:color w:val="7030A0"/>
        </w:rPr>
        <w:t xml:space="preserve">8Br-cAMP </w:t>
      </w:r>
      <w:r w:rsidRPr="00EB2518">
        <w:rPr>
          <w:rFonts w:cstheme="minorHAnsi"/>
          <w:color w:val="7030A0"/>
          <w:lang w:val="en-IN"/>
        </w:rPr>
        <w:t xml:space="preserve">and 1 microliter of 1 microgram per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doxycycline</w:t>
      </w:r>
      <w:r w:rsidR="009054B0">
        <w:rPr>
          <w:rFonts w:cstheme="minorHAnsi"/>
          <w:color w:val="7030A0"/>
          <w:lang w:val="en-IN"/>
        </w:rPr>
        <w:t xml:space="preserve"> or DOX </w:t>
      </w:r>
      <w:r w:rsidR="009054B0" w:rsidRPr="009054B0">
        <w:rPr>
          <w:rFonts w:cstheme="minorHAnsi"/>
          <w:i/>
          <w:iCs/>
          <w:color w:val="EE0000"/>
          <w:lang w:val="en-IN"/>
        </w:rPr>
        <w:t>(DOX)</w:t>
      </w:r>
      <w:r w:rsidRPr="009054B0">
        <w:rPr>
          <w:rFonts w:cstheme="minorHAnsi"/>
          <w:color w:val="EE0000"/>
          <w:lang w:val="en-IN"/>
        </w:rPr>
        <w:t xml:space="preserve"> </w:t>
      </w:r>
      <w:r w:rsidR="009054B0">
        <w:rPr>
          <w:rFonts w:cstheme="minorHAnsi"/>
          <w:color w:val="7030A0"/>
          <w:lang w:val="en-IN"/>
        </w:rPr>
        <w:t>to each</w:t>
      </w:r>
      <w:r w:rsidRPr="00EB2518">
        <w:rPr>
          <w:rFonts w:cstheme="minorHAnsi"/>
          <w:color w:val="7030A0"/>
          <w:lang w:val="en-IN"/>
        </w:rPr>
        <w:t xml:space="preserve"> well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Incubate for 48 to 72 hours in hypoxia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36E0745D" w14:textId="6A45317D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adding reagents into wells.</w:t>
      </w:r>
      <w:r w:rsidR="009054B0">
        <w:rPr>
          <w:rFonts w:cstheme="minorHAnsi"/>
          <w:lang w:val="en-IN"/>
        </w:rPr>
        <w:t xml:space="preserve"> </w:t>
      </w:r>
      <w:r w:rsidR="009054B0" w:rsidRPr="009054B0">
        <w:rPr>
          <w:rFonts w:cstheme="minorHAnsi"/>
          <w:b/>
          <w:bCs/>
          <w:highlight w:val="yellow"/>
          <w:lang w:val="en-IN"/>
        </w:rPr>
        <w:t>Authors</w:t>
      </w:r>
      <w:r w:rsidR="009054B0" w:rsidRPr="009054B0">
        <w:rPr>
          <w:rFonts w:cstheme="minorHAnsi"/>
          <w:highlight w:val="yellow"/>
          <w:lang w:val="en-IN"/>
        </w:rPr>
        <w:t xml:space="preserve">: How to pronounce </w:t>
      </w:r>
      <w:r w:rsidR="009054B0" w:rsidRPr="009054B0">
        <w:rPr>
          <w:rFonts w:asciiTheme="majorHAnsi" w:hAnsiTheme="majorHAnsi" w:cstheme="majorHAnsi"/>
          <w:highlight w:val="yellow"/>
        </w:rPr>
        <w:t>8Br-cAMP</w:t>
      </w:r>
      <w:r w:rsidR="009054B0">
        <w:rPr>
          <w:rFonts w:asciiTheme="majorHAnsi" w:hAnsiTheme="majorHAnsi" w:cstheme="majorHAnsi"/>
        </w:rPr>
        <w:t>?</w:t>
      </w:r>
    </w:p>
    <w:p w14:paraId="70D1BA08" w14:textId="2C904CD6" w:rsidR="00EB2518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placing plate into incubator.</w:t>
      </w:r>
    </w:p>
    <w:p w14:paraId="43D5E8DF" w14:textId="77777777" w:rsidR="003C7F53" w:rsidRPr="00EB2518" w:rsidRDefault="003C7F53" w:rsidP="003C7F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4375AD" w14:textId="1357DFFC" w:rsidR="003C7F53" w:rsidRPr="004A0280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>Using a cut 1000 microliter pipette tip, r</w:t>
      </w:r>
      <w:r w:rsidR="00EB2518" w:rsidRPr="004A0280">
        <w:rPr>
          <w:rFonts w:cstheme="minorHAnsi"/>
          <w:color w:val="7030A0"/>
          <w:lang w:val="en-IN"/>
        </w:rPr>
        <w:t>esuspend aggregates</w:t>
      </w:r>
      <w:r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="00EB2518" w:rsidRPr="004A0280">
        <w:rPr>
          <w:rFonts w:cstheme="minorHAnsi"/>
          <w:color w:val="7030A0"/>
          <w:lang w:val="en-IN"/>
        </w:rPr>
        <w:t xml:space="preserve"> and transfer to 2 </w:t>
      </w:r>
      <w:proofErr w:type="spellStart"/>
      <w:r w:rsidR="00EB2518" w:rsidRPr="004A0280">
        <w:rPr>
          <w:rFonts w:cstheme="minorHAnsi"/>
          <w:color w:val="7030A0"/>
          <w:lang w:val="en-IN"/>
        </w:rPr>
        <w:t>milliliter</w:t>
      </w:r>
      <w:proofErr w:type="spellEnd"/>
      <w:r w:rsidR="00EB2518" w:rsidRPr="004A0280">
        <w:rPr>
          <w:rFonts w:cstheme="minorHAnsi"/>
          <w:color w:val="7030A0"/>
          <w:lang w:val="en-IN"/>
        </w:rPr>
        <w:t xml:space="preserve"> tubes</w:t>
      </w:r>
      <w:r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b/>
          <w:bCs/>
          <w:color w:val="7030A0"/>
          <w:lang w:val="en-IN"/>
        </w:rPr>
        <w:t>[2]</w:t>
      </w:r>
      <w:r w:rsidR="00EB2518"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color w:val="7030A0"/>
          <w:lang w:val="en-IN"/>
        </w:rPr>
        <w:t>and a</w:t>
      </w:r>
      <w:r w:rsidR="00EB2518" w:rsidRPr="004A0280">
        <w:rPr>
          <w:rFonts w:cstheme="minorHAnsi"/>
          <w:color w:val="7030A0"/>
          <w:lang w:val="en-IN"/>
        </w:rPr>
        <w:t xml:space="preserve">llow sedimentation for 5 minutes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Pr="004A0280">
        <w:rPr>
          <w:rFonts w:cstheme="minorHAnsi"/>
          <w:b/>
          <w:bCs/>
          <w:color w:val="7030A0"/>
          <w:lang w:val="en-IN"/>
        </w:rPr>
        <w:t>3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75A2A9FB" w14:textId="77777777" w:rsidR="003C7F53" w:rsidRPr="004A0280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resuspending aggregates with modified pipette tip.</w:t>
      </w:r>
    </w:p>
    <w:p w14:paraId="694C79C2" w14:textId="3592126D" w:rsidR="003C7F53" w:rsidRPr="004A0280" w:rsidRDefault="003C7F53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transferring the aggregates to a 2 mL tube.</w:t>
      </w:r>
    </w:p>
    <w:p w14:paraId="38DAB466" w14:textId="2E846B62" w:rsidR="00EB2518" w:rsidRPr="003C7F53" w:rsidRDefault="003C7F53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B2518" w:rsidRPr="003C7F53">
        <w:rPr>
          <w:rFonts w:cstheme="minorHAnsi"/>
          <w:lang w:val="en-IN"/>
        </w:rPr>
        <w:t xml:space="preserve"> aggregates settling at the bottom.</w:t>
      </w:r>
    </w:p>
    <w:p w14:paraId="30851BB4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7FA707D" w14:textId="408E6EB2" w:rsidR="003C7F53" w:rsidRPr="003C7F53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EB2518" w:rsidRPr="00EB2518">
        <w:rPr>
          <w:rFonts w:cstheme="minorHAnsi"/>
          <w:color w:val="7030A0"/>
          <w:lang w:val="en-IN"/>
        </w:rPr>
        <w:t>emov</w:t>
      </w:r>
      <w:r>
        <w:rPr>
          <w:rFonts w:cstheme="minorHAnsi"/>
          <w:color w:val="7030A0"/>
          <w:lang w:val="en-IN"/>
        </w:rPr>
        <w:t>ing the</w:t>
      </w:r>
      <w:r w:rsidR="00EB2518" w:rsidRPr="00EB2518">
        <w:rPr>
          <w:rFonts w:cstheme="minorHAnsi"/>
          <w:color w:val="7030A0"/>
          <w:lang w:val="en-IN"/>
        </w:rPr>
        <w:t xml:space="preserve"> supernatant</w:t>
      </w:r>
      <w:r>
        <w:rPr>
          <w:rFonts w:cstheme="minorHAnsi"/>
          <w:color w:val="7030A0"/>
          <w:lang w:val="en-IN"/>
        </w:rPr>
        <w:t xml:space="preserve">, </w:t>
      </w:r>
      <w:r w:rsidR="00EB2518" w:rsidRPr="00EB2518">
        <w:rPr>
          <w:rFonts w:cstheme="minorHAnsi"/>
          <w:color w:val="7030A0"/>
          <w:lang w:val="en-IN"/>
        </w:rPr>
        <w:t xml:space="preserve">add 250 microliters of 4 percent paraformaldehyde </w:t>
      </w:r>
      <w:r w:rsidR="009054B0">
        <w:rPr>
          <w:rFonts w:cstheme="minorHAnsi"/>
          <w:color w:val="7030A0"/>
          <w:lang w:val="en-IN"/>
        </w:rPr>
        <w:t>and r</w:t>
      </w:r>
      <w:r w:rsidR="00EB2518" w:rsidRPr="00EB2518">
        <w:rPr>
          <w:rFonts w:cstheme="minorHAnsi"/>
          <w:color w:val="7030A0"/>
          <w:lang w:val="en-IN"/>
        </w:rPr>
        <w:t xml:space="preserve">esuspend gently </w:t>
      </w:r>
      <w:r w:rsidR="00EB2518" w:rsidRPr="00EB2518">
        <w:rPr>
          <w:rFonts w:cstheme="minorHAnsi"/>
          <w:b/>
          <w:bCs/>
          <w:color w:val="7030A0"/>
          <w:lang w:val="en-IN"/>
        </w:rPr>
        <w:t>[</w:t>
      </w:r>
      <w:r w:rsidR="005F56EB">
        <w:rPr>
          <w:rFonts w:cstheme="minorHAnsi"/>
          <w:b/>
          <w:bCs/>
          <w:color w:val="7030A0"/>
          <w:lang w:val="en-IN"/>
        </w:rPr>
        <w:t>1</w:t>
      </w:r>
      <w:r w:rsidR="00EB2518" w:rsidRPr="00EB2518">
        <w:rPr>
          <w:rFonts w:cstheme="minorHAnsi"/>
          <w:b/>
          <w:bCs/>
          <w:color w:val="7030A0"/>
          <w:lang w:val="en-IN"/>
        </w:rPr>
        <w:t>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394791AF" w14:textId="48278FA0" w:rsidR="00EB2518" w:rsidRPr="005F56EB" w:rsidRDefault="00EB2518" w:rsidP="005F56E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adding paraformaldehyde</w:t>
      </w:r>
      <w:r w:rsidR="003C7F53">
        <w:rPr>
          <w:rFonts w:cstheme="minorHAnsi"/>
          <w:lang w:val="en-IN"/>
        </w:rPr>
        <w:t xml:space="preserve"> to the sample</w:t>
      </w:r>
      <w:r w:rsidR="005F56EB">
        <w:rPr>
          <w:rFonts w:cstheme="minorHAnsi"/>
          <w:lang w:val="en-IN"/>
        </w:rPr>
        <w:t xml:space="preserve"> and </w:t>
      </w:r>
      <w:r w:rsidR="003C7F53" w:rsidRPr="005F56EB">
        <w:rPr>
          <w:rFonts w:cstheme="minorHAnsi"/>
          <w:lang w:val="en-IN"/>
        </w:rPr>
        <w:t>resuspending</w:t>
      </w:r>
      <w:r w:rsidRPr="005F56EB">
        <w:rPr>
          <w:rFonts w:cstheme="minorHAnsi"/>
          <w:lang w:val="en-IN"/>
        </w:rPr>
        <w:t xml:space="preserve"> </w:t>
      </w:r>
      <w:r w:rsidR="005F56EB">
        <w:rPr>
          <w:rFonts w:cstheme="minorHAnsi"/>
          <w:lang w:val="en-IN"/>
        </w:rPr>
        <w:t>it</w:t>
      </w:r>
      <w:r w:rsidRPr="005F56EB">
        <w:rPr>
          <w:rFonts w:cstheme="minorHAnsi"/>
          <w:lang w:val="en-IN"/>
        </w:rPr>
        <w:t>.</w:t>
      </w:r>
    </w:p>
    <w:p w14:paraId="7CFB3ACE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E6EE899" w14:textId="77777777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Incubate for 15 minutes while flicking every 5 minutes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>.</w:t>
      </w:r>
    </w:p>
    <w:p w14:paraId="09ACBE3E" w14:textId="57C5100E" w:rsidR="00EB2518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holding and flicking the tube intermittently.</w:t>
      </w:r>
    </w:p>
    <w:p w14:paraId="771F56C5" w14:textId="77777777" w:rsidR="003C7F53" w:rsidRPr="00EB2518" w:rsidRDefault="003C7F53" w:rsidP="003C7F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5078E6D" w14:textId="4A41B681" w:rsidR="003C7F53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EB2518" w:rsidRPr="00EB2518">
        <w:rPr>
          <w:rFonts w:cstheme="minorHAnsi"/>
          <w:color w:val="7030A0"/>
          <w:lang w:val="en-IN"/>
        </w:rPr>
        <w:t>emov</w:t>
      </w:r>
      <w:r>
        <w:rPr>
          <w:rFonts w:cstheme="minorHAnsi"/>
          <w:color w:val="7030A0"/>
          <w:lang w:val="en-IN"/>
        </w:rPr>
        <w:t>ing the</w:t>
      </w:r>
      <w:r w:rsidR="00EB2518" w:rsidRPr="00EB2518">
        <w:rPr>
          <w:rFonts w:cstheme="minorHAnsi"/>
          <w:color w:val="7030A0"/>
          <w:lang w:val="en-IN"/>
        </w:rPr>
        <w:t xml:space="preserve"> paraformaldehyde</w:t>
      </w:r>
      <w:r w:rsidR="00EB7FDB">
        <w:rPr>
          <w:rFonts w:cstheme="minorHAnsi"/>
          <w:color w:val="7030A0"/>
          <w:lang w:val="en-IN"/>
        </w:rPr>
        <w:t xml:space="preserve">, </w:t>
      </w:r>
      <w:r w:rsidR="00EB2518" w:rsidRPr="00EB2518">
        <w:rPr>
          <w:rFonts w:cstheme="minorHAnsi"/>
          <w:color w:val="7030A0"/>
          <w:lang w:val="en-IN"/>
        </w:rPr>
        <w:t xml:space="preserve">add 300 microliters </w:t>
      </w:r>
      <w:r w:rsidR="009054B0">
        <w:rPr>
          <w:rFonts w:cstheme="minorHAnsi"/>
          <w:color w:val="7030A0"/>
          <w:lang w:val="en-IN"/>
        </w:rPr>
        <w:t xml:space="preserve">of </w:t>
      </w:r>
      <w:r w:rsidR="00EB7FDB">
        <w:rPr>
          <w:rFonts w:cstheme="minorHAnsi"/>
          <w:color w:val="7030A0"/>
          <w:lang w:val="en-IN"/>
        </w:rPr>
        <w:t>PBS</w:t>
      </w:r>
      <w:r w:rsidR="009054B0">
        <w:rPr>
          <w:rFonts w:cstheme="minorHAnsi"/>
          <w:color w:val="7030A0"/>
          <w:lang w:val="en-IN"/>
        </w:rPr>
        <w:t>T or PBS and</w:t>
      </w:r>
      <w:r w:rsidR="00EB2518" w:rsidRPr="00EB2518">
        <w:rPr>
          <w:rFonts w:cstheme="minorHAnsi"/>
          <w:color w:val="7030A0"/>
          <w:lang w:val="en-IN"/>
        </w:rPr>
        <w:t xml:space="preserve"> Tween 20 </w:t>
      </w:r>
      <w:r w:rsidR="009054B0" w:rsidRPr="009054B0">
        <w:rPr>
          <w:rFonts w:cstheme="minorHAnsi"/>
          <w:i/>
          <w:iCs/>
          <w:color w:val="EE0000"/>
          <w:lang w:val="en-IN"/>
        </w:rPr>
        <w:t>(P-B-S-T)</w:t>
      </w:r>
      <w:r w:rsidR="009054B0" w:rsidRPr="009054B0">
        <w:rPr>
          <w:rFonts w:cstheme="minorHAnsi"/>
          <w:color w:val="EE0000"/>
          <w:lang w:val="en-IN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 xml:space="preserve">. Mix gently and store at 4 degrees Celsius for less than 1 week before staining </w:t>
      </w:r>
      <w:r w:rsidR="00EB2518" w:rsidRPr="00EB2518">
        <w:rPr>
          <w:rFonts w:cstheme="minorHAnsi"/>
          <w:b/>
          <w:bCs/>
          <w:color w:val="7030A0"/>
          <w:lang w:val="en-IN"/>
        </w:rPr>
        <w:t>[2]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6878313A" w14:textId="3273F61E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 xml:space="preserve">Talent adding </w:t>
      </w:r>
      <w:r w:rsidR="00EB7FDB">
        <w:rPr>
          <w:rFonts w:cstheme="minorHAnsi"/>
          <w:lang w:val="en-IN"/>
        </w:rPr>
        <w:t>PBST</w:t>
      </w:r>
      <w:r w:rsidR="004B433D">
        <w:rPr>
          <w:rFonts w:cstheme="minorHAnsi"/>
          <w:lang w:val="en-IN"/>
        </w:rPr>
        <w:t xml:space="preserve"> into the tube</w:t>
      </w:r>
      <w:r w:rsidRPr="003C7F53">
        <w:rPr>
          <w:rFonts w:cstheme="minorHAnsi"/>
          <w:lang w:val="en-IN"/>
        </w:rPr>
        <w:t>.</w:t>
      </w:r>
    </w:p>
    <w:p w14:paraId="430B17EE" w14:textId="604A1EF9" w:rsidR="00EB2518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Talent placing</w:t>
      </w:r>
      <w:r w:rsidR="00EB7FDB">
        <w:rPr>
          <w:rFonts w:cstheme="minorHAnsi"/>
          <w:lang w:val="en-IN"/>
        </w:rPr>
        <w:t xml:space="preserve"> the</w:t>
      </w:r>
      <w:r w:rsidRPr="003C7F53">
        <w:rPr>
          <w:rFonts w:cstheme="minorHAnsi"/>
          <w:lang w:val="en-IN"/>
        </w:rPr>
        <w:t xml:space="preserve"> tube in </w:t>
      </w:r>
      <w:r w:rsidR="00EB7FDB">
        <w:rPr>
          <w:rFonts w:cstheme="minorHAnsi"/>
          <w:lang w:val="en-IN"/>
        </w:rPr>
        <w:t>a refrigerator</w:t>
      </w:r>
      <w:r w:rsidRPr="003C7F53">
        <w:rPr>
          <w:rFonts w:cstheme="minorHAnsi"/>
          <w:lang w:val="en-IN"/>
        </w:rPr>
        <w:t>.</w:t>
      </w:r>
    </w:p>
    <w:p w14:paraId="3F641445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169633" w14:textId="686E49B5" w:rsidR="00EB7FDB" w:rsidRPr="004A0280" w:rsidRDefault="00E45E10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45E10">
        <w:rPr>
          <w:rFonts w:cstheme="minorHAnsi"/>
          <w:color w:val="7030A0"/>
        </w:rPr>
        <w:t>To perform immunofluorescence staining of blastoids</w:t>
      </w:r>
      <w:r>
        <w:rPr>
          <w:rFonts w:cstheme="minorHAnsi"/>
          <w:color w:val="7030A0"/>
        </w:rPr>
        <w:t>, t</w:t>
      </w:r>
      <w:proofErr w:type="spellStart"/>
      <w:r w:rsidR="00EB2518" w:rsidRPr="00EB2518">
        <w:rPr>
          <w:rFonts w:cstheme="minorHAnsi"/>
          <w:color w:val="7030A0"/>
          <w:lang w:val="en-IN"/>
        </w:rPr>
        <w:t>ransfer</w:t>
      </w:r>
      <w:proofErr w:type="spellEnd"/>
      <w:r w:rsidR="00EB2518" w:rsidRPr="00EB2518">
        <w:rPr>
          <w:rFonts w:cstheme="minorHAnsi"/>
          <w:color w:val="7030A0"/>
          <w:lang w:val="en-IN"/>
        </w:rPr>
        <w:t xml:space="preserve"> 150 </w:t>
      </w:r>
      <w:r w:rsidR="00EB2518" w:rsidRPr="004A0280">
        <w:rPr>
          <w:rFonts w:cstheme="minorHAnsi"/>
          <w:color w:val="7030A0"/>
          <w:lang w:val="en-IN"/>
        </w:rPr>
        <w:t xml:space="preserve">microliters </w:t>
      </w:r>
      <w:r w:rsidR="00EB7FDB" w:rsidRPr="004A0280">
        <w:rPr>
          <w:rFonts w:cstheme="minorHAnsi"/>
          <w:color w:val="7030A0"/>
          <w:lang w:val="en-IN"/>
        </w:rPr>
        <w:t>of each</w:t>
      </w:r>
      <w:r w:rsidR="00EB2518" w:rsidRPr="004A0280">
        <w:rPr>
          <w:rFonts w:cstheme="minorHAnsi"/>
          <w:color w:val="7030A0"/>
          <w:lang w:val="en-IN"/>
        </w:rPr>
        <w:t xml:space="preserve"> sample to a 96 well U bottom plate </w:t>
      </w:r>
      <w:r w:rsidR="00EB2518" w:rsidRPr="004A0280">
        <w:rPr>
          <w:rFonts w:cstheme="minorHAnsi"/>
          <w:b/>
          <w:bCs/>
          <w:color w:val="7030A0"/>
          <w:lang w:val="en-IN"/>
        </w:rPr>
        <w:t>[1]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1BA1E346" w14:textId="2F50E43D" w:rsidR="00EB2518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Talent pipetting samples into a </w:t>
      </w:r>
      <w:r w:rsidR="00EB7FDB" w:rsidRPr="004A0280">
        <w:rPr>
          <w:rFonts w:cstheme="minorHAnsi"/>
          <w:lang w:val="en-IN"/>
        </w:rPr>
        <w:t xml:space="preserve">96well U bottom </w:t>
      </w:r>
      <w:r w:rsidRPr="004A0280">
        <w:rPr>
          <w:rFonts w:cstheme="minorHAnsi"/>
          <w:lang w:val="en-IN"/>
        </w:rPr>
        <w:t>plate.</w:t>
      </w:r>
    </w:p>
    <w:p w14:paraId="4FDDDD7D" w14:textId="77777777" w:rsidR="00EB7FDB" w:rsidRPr="004A0280" w:rsidRDefault="00EB7FDB" w:rsidP="00EB7FDB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428AA6B" w14:textId="66A25E42" w:rsidR="00EB7FDB" w:rsidRPr="004A0280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Add 100 microliters permeabilization buffer and incubate for 20 minutes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Pr="004A0280">
        <w:rPr>
          <w:rFonts w:cstheme="minorHAnsi"/>
          <w:color w:val="7030A0"/>
          <w:lang w:val="en-IN"/>
        </w:rPr>
        <w:t xml:space="preserve">. Replace with primary antibody solution </w:t>
      </w:r>
      <w:r w:rsidR="00EB7FDB" w:rsidRPr="004A0280">
        <w:rPr>
          <w:rFonts w:cstheme="minorHAnsi"/>
          <w:b/>
          <w:bCs/>
          <w:color w:val="7030A0"/>
          <w:lang w:val="en-IN"/>
        </w:rPr>
        <w:t>[2]</w:t>
      </w:r>
      <w:r w:rsidR="00EB7FDB"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color w:val="7030A0"/>
          <w:lang w:val="en-IN"/>
        </w:rPr>
        <w:t xml:space="preserve">and incubate overnight at 4 degrees Celsius </w:t>
      </w:r>
      <w:r w:rsidRPr="004A0280">
        <w:rPr>
          <w:rFonts w:cstheme="minorHAnsi"/>
          <w:b/>
          <w:bCs/>
          <w:color w:val="7030A0"/>
          <w:lang w:val="en-IN"/>
        </w:rPr>
        <w:t>[</w:t>
      </w:r>
      <w:r w:rsidR="00EB7FDB" w:rsidRPr="004A0280">
        <w:rPr>
          <w:rFonts w:cstheme="minorHAnsi"/>
          <w:b/>
          <w:bCs/>
          <w:color w:val="7030A0"/>
          <w:lang w:val="en-IN"/>
        </w:rPr>
        <w:t>3</w:t>
      </w:r>
      <w:r w:rsidRPr="004A0280">
        <w:rPr>
          <w:rFonts w:cstheme="minorHAnsi"/>
          <w:b/>
          <w:bCs/>
          <w:color w:val="7030A0"/>
          <w:lang w:val="en-IN"/>
        </w:rPr>
        <w:t>]</w:t>
      </w:r>
      <w:r w:rsidRPr="004A0280">
        <w:rPr>
          <w:rFonts w:cstheme="minorHAnsi"/>
          <w:color w:val="7030A0"/>
          <w:lang w:val="en-IN"/>
        </w:rPr>
        <w:t>.</w:t>
      </w:r>
    </w:p>
    <w:p w14:paraId="2A3EF6D8" w14:textId="6982B494" w:rsidR="00EB7FDB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permeabilization buffer</w:t>
      </w:r>
      <w:r w:rsidR="00EB7FDB" w:rsidRPr="004A0280">
        <w:rPr>
          <w:rFonts w:cstheme="minorHAnsi"/>
          <w:lang w:val="en-IN"/>
        </w:rPr>
        <w:t xml:space="preserve"> and keeping it aside for incubation</w:t>
      </w:r>
      <w:r w:rsidRPr="004A0280">
        <w:rPr>
          <w:rFonts w:cstheme="minorHAnsi"/>
          <w:lang w:val="en-IN"/>
        </w:rPr>
        <w:t>.</w:t>
      </w:r>
    </w:p>
    <w:p w14:paraId="2C98B7CB" w14:textId="4C90885F" w:rsidR="00EB2518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replacing with antibody solution.</w:t>
      </w:r>
    </w:p>
    <w:p w14:paraId="6B1F066C" w14:textId="01433287" w:rsidR="00EB7FDB" w:rsidRPr="004A0280" w:rsidRDefault="00EB7FDB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placing the tube into the refrigerator.</w:t>
      </w:r>
    </w:p>
    <w:p w14:paraId="582850B4" w14:textId="77777777" w:rsidR="00EB7FDB" w:rsidRPr="00EB2518" w:rsidRDefault="00EB7FDB" w:rsidP="00EB7FDB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B728A66" w14:textId="5EBE09A5" w:rsidR="00EB7FDB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Wash three times with </w:t>
      </w:r>
      <w:r w:rsidR="00EB7FDB">
        <w:rPr>
          <w:rFonts w:cstheme="minorHAnsi"/>
          <w:color w:val="7030A0"/>
          <w:lang w:val="en-IN"/>
        </w:rPr>
        <w:t>PBST</w:t>
      </w:r>
      <w:r w:rsidRPr="00EB2518">
        <w:rPr>
          <w:rFonts w:cstheme="minorHAnsi"/>
          <w:color w:val="7030A0"/>
          <w:lang w:val="en-IN"/>
        </w:rPr>
        <w:t xml:space="preserve"> for 5 minutes each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Add secondary antibodies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2AA96959" w14:textId="4F68C519" w:rsidR="00EB7FDB" w:rsidRPr="00EB7FDB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B7FDB">
        <w:rPr>
          <w:rFonts w:cstheme="minorHAnsi"/>
          <w:lang w:val="en-IN"/>
        </w:rPr>
        <w:t xml:space="preserve">Talent </w:t>
      </w:r>
      <w:r w:rsidR="00EB7FDB">
        <w:rPr>
          <w:rFonts w:cstheme="minorHAnsi"/>
          <w:lang w:val="en-IN"/>
        </w:rPr>
        <w:t>adding PBS to the</w:t>
      </w:r>
      <w:r w:rsidRPr="00EB7FDB">
        <w:rPr>
          <w:rFonts w:cstheme="minorHAnsi"/>
          <w:lang w:val="en-IN"/>
        </w:rPr>
        <w:t xml:space="preserve"> sample.</w:t>
      </w:r>
    </w:p>
    <w:p w14:paraId="79CFA588" w14:textId="16C1FA3B" w:rsidR="00EB2518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B7FDB">
        <w:rPr>
          <w:rFonts w:cstheme="minorHAnsi"/>
          <w:lang w:val="en-IN"/>
        </w:rPr>
        <w:t>Talent adding secondary antibody solution.</w:t>
      </w:r>
    </w:p>
    <w:p w14:paraId="10D7D8E7" w14:textId="77777777" w:rsidR="00EB7FDB" w:rsidRPr="00EB2518" w:rsidRDefault="00EB7FDB" w:rsidP="00EB7FDB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05E4A98" w14:textId="5A3AD33A" w:rsidR="00EB7FDB" w:rsidRDefault="00EB7FDB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i</w:t>
      </w:r>
      <w:r w:rsidR="00EB2518" w:rsidRPr="00EB2518">
        <w:rPr>
          <w:rFonts w:cstheme="minorHAnsi"/>
          <w:color w:val="7030A0"/>
          <w:lang w:val="en-IN"/>
        </w:rPr>
        <w:t>ncubat</w:t>
      </w:r>
      <w:r>
        <w:rPr>
          <w:rFonts w:cstheme="minorHAnsi"/>
          <w:color w:val="7030A0"/>
          <w:lang w:val="en-IN"/>
        </w:rPr>
        <w:t>ing</w:t>
      </w:r>
      <w:r w:rsidR="00EB2518" w:rsidRPr="00EB2518">
        <w:rPr>
          <w:rFonts w:cstheme="minorHAnsi"/>
          <w:color w:val="7030A0"/>
          <w:lang w:val="en-IN"/>
        </w:rPr>
        <w:t xml:space="preserve"> for 2 hours at room temperature in the dark</w:t>
      </w:r>
      <w:r>
        <w:rPr>
          <w:rFonts w:cstheme="minorHAnsi"/>
          <w:color w:val="7030A0"/>
          <w:lang w:val="en-IN"/>
        </w:rPr>
        <w:t>, w</w:t>
      </w:r>
      <w:r w:rsidRPr="00EB2518">
        <w:rPr>
          <w:rFonts w:cstheme="minorHAnsi"/>
          <w:color w:val="7030A0"/>
          <w:lang w:val="en-IN"/>
        </w:rPr>
        <w:t>ash three times</w:t>
      </w:r>
      <w:r>
        <w:rPr>
          <w:rFonts w:cstheme="minorHAnsi"/>
          <w:color w:val="7030A0"/>
          <w:lang w:val="en-IN"/>
        </w:rPr>
        <w:t xml:space="preserve"> with PBST</w:t>
      </w:r>
      <w:r w:rsidR="00F652F8">
        <w:rPr>
          <w:rFonts w:cstheme="minorHAnsi"/>
          <w:color w:val="7030A0"/>
          <w:lang w:val="en-IN"/>
        </w:rPr>
        <w:t xml:space="preserve"> </w:t>
      </w:r>
      <w:r w:rsidR="00F652F8" w:rsidRPr="00F652F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 and transfer to an imaging dish</w:t>
      </w:r>
      <w:r>
        <w:rPr>
          <w:rFonts w:cstheme="minorHAnsi"/>
          <w:color w:val="7030A0"/>
          <w:lang w:val="en-IN"/>
        </w:rPr>
        <w:t xml:space="preserve"> </w:t>
      </w:r>
      <w:r w:rsidRPr="00EB7FDB">
        <w:rPr>
          <w:rFonts w:cstheme="minorHAnsi"/>
          <w:b/>
          <w:bCs/>
          <w:color w:val="7030A0"/>
          <w:lang w:val="en-IN"/>
        </w:rPr>
        <w:t>[</w:t>
      </w:r>
      <w:r w:rsidR="00F652F8">
        <w:rPr>
          <w:rFonts w:cstheme="minorHAnsi"/>
          <w:b/>
          <w:bCs/>
          <w:color w:val="7030A0"/>
          <w:lang w:val="en-IN"/>
        </w:rPr>
        <w:t>2</w:t>
      </w:r>
      <w:r w:rsidRPr="00EB7FDB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601618AB" w14:textId="77777777" w:rsidR="00F652F8" w:rsidRDefault="00EB7FDB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PBST to the samples</w:t>
      </w:r>
      <w:r w:rsidR="00EB2518" w:rsidRPr="00EB7FDB">
        <w:rPr>
          <w:rFonts w:cstheme="minorHAnsi"/>
          <w:lang w:val="en-IN"/>
        </w:rPr>
        <w:t xml:space="preserve"> </w:t>
      </w:r>
    </w:p>
    <w:p w14:paraId="77C02E31" w14:textId="02B7BADB" w:rsidR="00EB2518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B7FDB">
        <w:rPr>
          <w:rFonts w:cstheme="minorHAnsi"/>
          <w:lang w:val="en-IN"/>
        </w:rPr>
        <w:t>Talent transferring samples</w:t>
      </w:r>
      <w:r w:rsidR="00F652F8">
        <w:rPr>
          <w:rFonts w:cstheme="minorHAnsi"/>
          <w:lang w:val="en-IN"/>
        </w:rPr>
        <w:t xml:space="preserve"> </w:t>
      </w:r>
      <w:r w:rsidR="00F652F8" w:rsidRPr="00EB7FDB">
        <w:rPr>
          <w:rFonts w:cstheme="minorHAnsi"/>
          <w:lang w:val="en-IN"/>
        </w:rPr>
        <w:t>to an imaging dish</w:t>
      </w:r>
      <w:r w:rsidRPr="00EB7FDB">
        <w:rPr>
          <w:rFonts w:cstheme="minorHAnsi"/>
          <w:lang w:val="en-IN"/>
        </w:rPr>
        <w:t>.</w:t>
      </w:r>
    </w:p>
    <w:p w14:paraId="58897CE6" w14:textId="77777777" w:rsidR="00F652F8" w:rsidRPr="00EB7FDB" w:rsidRDefault="00F652F8" w:rsidP="00F652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52571C" w14:textId="036E3BC5" w:rsidR="00F652F8" w:rsidRDefault="004A0280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EB2518" w:rsidRPr="00EB2518">
        <w:rPr>
          <w:rFonts w:cstheme="minorHAnsi"/>
          <w:color w:val="7030A0"/>
          <w:lang w:val="en-IN"/>
        </w:rPr>
        <w:t>sing confocal microscopy</w:t>
      </w:r>
      <w:r>
        <w:rPr>
          <w:rFonts w:cstheme="minorHAnsi"/>
          <w:color w:val="7030A0"/>
          <w:lang w:val="en-IN"/>
        </w:rPr>
        <w:t>, i</w:t>
      </w:r>
      <w:r w:rsidRPr="00EB2518">
        <w:rPr>
          <w:rFonts w:cstheme="minorHAnsi"/>
          <w:color w:val="7030A0"/>
          <w:lang w:val="en-IN"/>
        </w:rPr>
        <w:t>mage the samples</w:t>
      </w:r>
      <w:r w:rsidR="00EB2518" w:rsidRPr="00EB2518">
        <w:rPr>
          <w:rFonts w:cstheme="minorHAnsi"/>
          <w:color w:val="7030A0"/>
          <w:lang w:val="en-IN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Treat </w:t>
      </w:r>
      <w:r w:rsidRPr="004A0280">
        <w:rPr>
          <w:rFonts w:cstheme="minorHAnsi"/>
          <w:color w:val="7030A0"/>
        </w:rPr>
        <w:t>iGATA4-blastoids</w:t>
      </w:r>
      <w:r w:rsidRPr="004A028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with environmental factors and e</w:t>
      </w:r>
      <w:r w:rsidRPr="004A0280">
        <w:rPr>
          <w:rFonts w:cstheme="minorHAnsi"/>
          <w:color w:val="7030A0"/>
        </w:rPr>
        <w:t xml:space="preserve">valuate </w:t>
      </w:r>
      <w:r>
        <w:rPr>
          <w:rFonts w:cstheme="minorHAnsi"/>
          <w:color w:val="7030A0"/>
        </w:rPr>
        <w:t xml:space="preserve">treatment </w:t>
      </w:r>
      <w:r w:rsidRPr="004A0280">
        <w:rPr>
          <w:rFonts w:cstheme="minorHAnsi"/>
          <w:color w:val="7030A0"/>
        </w:rPr>
        <w:t>responses by analyzing structure, cavitation, cell composition, and morphology</w:t>
      </w:r>
      <w:r>
        <w:rPr>
          <w:rFonts w:cstheme="minorHAnsi"/>
          <w:color w:val="7030A0"/>
        </w:rPr>
        <w:t xml:space="preserve"> </w:t>
      </w:r>
      <w:r w:rsidRPr="004A0280">
        <w:rPr>
          <w:rFonts w:cstheme="minorHAnsi"/>
          <w:b/>
          <w:bCs/>
          <w:color w:val="7030A0"/>
        </w:rPr>
        <w:t>[2]</w:t>
      </w:r>
      <w:r w:rsidRPr="004A0280">
        <w:rPr>
          <w:rFonts w:cstheme="minorHAnsi"/>
          <w:color w:val="7030A0"/>
        </w:rPr>
        <w:t>.</w:t>
      </w:r>
    </w:p>
    <w:p w14:paraId="22B8F534" w14:textId="3A0D6443" w:rsidR="00EB2518" w:rsidRPr="005F56EB" w:rsidRDefault="005F56EB" w:rsidP="00F652F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lang w:val="en-IN"/>
        </w:rPr>
        <w:t>Talent viewing the samples under microscopy</w:t>
      </w:r>
      <w:r w:rsidR="00EB2518" w:rsidRPr="00F652F8">
        <w:rPr>
          <w:rFonts w:cstheme="minorHAnsi"/>
          <w:lang w:val="en-IN"/>
        </w:rPr>
        <w:t>.</w:t>
      </w:r>
    </w:p>
    <w:p w14:paraId="589A0146" w14:textId="7081E32E" w:rsidR="004A0280" w:rsidRPr="005F56EB" w:rsidRDefault="005F56EB" w:rsidP="00F652F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56EB">
        <w:rPr>
          <w:rFonts w:cstheme="minorHAnsi"/>
          <w:lang w:val="en-IN"/>
        </w:rPr>
        <w:t xml:space="preserve">SCOPE: </w:t>
      </w:r>
      <w:r w:rsidRPr="005F56EB">
        <w:rPr>
          <w:rFonts w:cstheme="minorHAnsi"/>
        </w:rPr>
        <w:t>Confocal view of blastoids</w:t>
      </w:r>
      <w:r w:rsidRPr="005F56EB">
        <w:rPr>
          <w:rFonts w:cstheme="minorHAnsi"/>
        </w:rPr>
        <w:t>.</w:t>
      </w:r>
    </w:p>
    <w:p w14:paraId="2E967DC5" w14:textId="7FC8F1FD" w:rsidR="00AB5D17" w:rsidRPr="00F652F8" w:rsidRDefault="00AB5D17" w:rsidP="00F652F8">
      <w:pPr>
        <w:spacing w:before="120"/>
        <w:rPr>
          <w:rFonts w:cstheme="minorHAnsi"/>
          <w:lang w:val="en-IN"/>
        </w:rPr>
      </w:pPr>
      <w:r w:rsidRPr="00F652F8">
        <w:rPr>
          <w:rFonts w:cstheme="minorHAnsi"/>
          <w:lang w:val="en-IN"/>
        </w:rPr>
        <w:br/>
      </w: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08B65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AE1F2A">
        <w:rPr>
          <w:rFonts w:eastAsia="Times New Roman" w:cstheme="minorHAnsi"/>
          <w:bCs/>
        </w:rPr>
        <w:t xml:space="preserve"> 182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CB4CB8" w14:textId="5FDE7B9A" w:rsidR="00D91E3C" w:rsidRDefault="009F25B8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ESCs</w:t>
      </w:r>
      <w:r w:rsidR="00C12780" w:rsidRPr="00C12780">
        <w:rPr>
          <w:rFonts w:cstheme="minorHAnsi"/>
          <w:color w:val="7030A0"/>
          <w:lang w:val="en-IN"/>
        </w:rPr>
        <w:t xml:space="preserve"> and </w:t>
      </w:r>
      <w:r w:rsidR="00C12780" w:rsidRPr="009F25B8">
        <w:rPr>
          <w:rFonts w:cstheme="minorHAnsi"/>
          <w:color w:val="7030A0"/>
          <w:lang w:val="en-IN"/>
        </w:rPr>
        <w:t>iGATA4-</w:t>
      </w:r>
      <w:r w:rsidRPr="009F25B8">
        <w:rPr>
          <w:rFonts w:cstheme="minorHAnsi"/>
          <w:color w:val="7030A0"/>
          <w:lang w:val="en-IN"/>
        </w:rPr>
        <w:t>ESCs</w:t>
      </w:r>
      <w:r w:rsidR="00C12780" w:rsidRPr="009F25B8">
        <w:rPr>
          <w:rFonts w:cstheme="minorHAnsi"/>
          <w:color w:val="7030A0"/>
          <w:lang w:val="en-IN"/>
        </w:rPr>
        <w:t xml:space="preserve"> were mid-size</w:t>
      </w:r>
      <w:r w:rsidR="00375C6F">
        <w:rPr>
          <w:rFonts w:cstheme="minorHAnsi"/>
          <w:color w:val="7030A0"/>
          <w:lang w:val="en-IN"/>
        </w:rPr>
        <w:t>d and</w:t>
      </w:r>
      <w:r w:rsidR="00C12780" w:rsidRPr="009F25B8">
        <w:rPr>
          <w:rFonts w:cstheme="minorHAnsi"/>
          <w:color w:val="7030A0"/>
          <w:lang w:val="en-IN"/>
        </w:rPr>
        <w:t xml:space="preserve"> round </w:t>
      </w:r>
      <w:r w:rsidR="00C12780" w:rsidRPr="009F25B8">
        <w:rPr>
          <w:rFonts w:cstheme="minorHAnsi"/>
          <w:b/>
          <w:bCs/>
          <w:color w:val="7030A0"/>
          <w:lang w:val="en-IN"/>
        </w:rPr>
        <w:t>[</w:t>
      </w:r>
      <w:r w:rsidRPr="009F25B8">
        <w:rPr>
          <w:rFonts w:cstheme="minorHAnsi"/>
          <w:b/>
          <w:bCs/>
          <w:color w:val="7030A0"/>
          <w:lang w:val="en-IN"/>
        </w:rPr>
        <w:t>1</w:t>
      </w:r>
      <w:r w:rsidR="00C12780" w:rsidRPr="009F25B8">
        <w:rPr>
          <w:rFonts w:cstheme="minorHAnsi"/>
          <w:b/>
          <w:bCs/>
          <w:color w:val="7030A0"/>
          <w:lang w:val="en-IN"/>
        </w:rPr>
        <w:t>]</w:t>
      </w:r>
      <w:r w:rsidRPr="009F25B8">
        <w:rPr>
          <w:rFonts w:cstheme="minorHAnsi"/>
          <w:b/>
          <w:bCs/>
          <w:color w:val="7030A0"/>
          <w:lang w:val="en-IN"/>
        </w:rPr>
        <w:t xml:space="preserve">. </w:t>
      </w:r>
      <w:r w:rsidRPr="009F25B8">
        <w:rPr>
          <w:rFonts w:asciiTheme="majorHAnsi" w:hAnsiTheme="majorHAnsi" w:cstheme="majorHAnsi"/>
          <w:color w:val="7030A0"/>
        </w:rPr>
        <w:t xml:space="preserve">The appearance of flattened colonies or protrusive edges indicates incipient differentiation </w:t>
      </w:r>
      <w:r w:rsidRPr="009F25B8">
        <w:rPr>
          <w:rFonts w:asciiTheme="majorHAnsi" w:hAnsiTheme="majorHAnsi" w:cstheme="majorHAnsi"/>
          <w:b/>
          <w:bCs/>
          <w:color w:val="7030A0"/>
        </w:rPr>
        <w:t>[2]</w:t>
      </w:r>
      <w:r w:rsidRPr="009F25B8">
        <w:rPr>
          <w:rFonts w:cstheme="minorHAnsi"/>
          <w:color w:val="7030A0"/>
          <w:lang w:val="en-IN"/>
        </w:rPr>
        <w:t>.</w:t>
      </w:r>
      <w:r w:rsidR="00C12780" w:rsidRPr="009F25B8">
        <w:rPr>
          <w:rFonts w:cstheme="minorHAnsi"/>
          <w:color w:val="7030A0"/>
          <w:lang w:val="en-IN"/>
        </w:rPr>
        <w:t xml:space="preserve"> </w:t>
      </w:r>
      <w:r w:rsidRPr="009F25B8">
        <w:rPr>
          <w:rFonts w:cstheme="minorHAnsi"/>
          <w:color w:val="7030A0"/>
          <w:lang w:val="en-IN"/>
        </w:rPr>
        <w:t>TSCs</w:t>
      </w:r>
      <w:r w:rsidR="00C12780" w:rsidRPr="009F25B8">
        <w:rPr>
          <w:rFonts w:cstheme="minorHAnsi"/>
          <w:color w:val="7030A0"/>
          <w:lang w:val="en-IN"/>
        </w:rPr>
        <w:t xml:space="preserve"> formed flat epithelial colonies with slightly raised edges and flatter </w:t>
      </w:r>
      <w:proofErr w:type="spellStart"/>
      <w:r w:rsidR="00C12780" w:rsidRPr="009F25B8">
        <w:rPr>
          <w:rFonts w:cstheme="minorHAnsi"/>
          <w:color w:val="7030A0"/>
          <w:lang w:val="en-IN"/>
        </w:rPr>
        <w:t>centers</w:t>
      </w:r>
      <w:proofErr w:type="spellEnd"/>
      <w:r w:rsidR="00C12780" w:rsidRPr="009F25B8">
        <w:rPr>
          <w:rFonts w:cstheme="minorHAnsi"/>
          <w:color w:val="7030A0"/>
          <w:lang w:val="en-IN"/>
        </w:rPr>
        <w:t xml:space="preserve"> </w:t>
      </w:r>
      <w:r w:rsidRPr="009F25B8">
        <w:rPr>
          <w:rFonts w:cstheme="minorHAnsi"/>
          <w:b/>
          <w:bCs/>
          <w:color w:val="7030A0"/>
          <w:lang w:val="en-IN"/>
        </w:rPr>
        <w:t xml:space="preserve">[3].  </w:t>
      </w:r>
      <w:r w:rsidRPr="00C12780">
        <w:rPr>
          <w:rFonts w:cstheme="minorHAnsi"/>
          <w:color w:val="7030A0"/>
          <w:lang w:val="en-IN"/>
        </w:rPr>
        <w:t>Overgrown colonies</w:t>
      </w:r>
      <w:r w:rsidRPr="009F25B8">
        <w:rPr>
          <w:rFonts w:cstheme="minorHAnsi"/>
          <w:color w:val="7030A0"/>
          <w:lang w:val="en-IN"/>
        </w:rPr>
        <w:t xml:space="preserve"> </w:t>
      </w:r>
      <w:r w:rsidRPr="00C12780">
        <w:rPr>
          <w:rFonts w:cstheme="minorHAnsi"/>
          <w:color w:val="7030A0"/>
          <w:lang w:val="en-IN"/>
        </w:rPr>
        <w:t>were associated with poor outcomes</w:t>
      </w:r>
      <w:r w:rsidRPr="009F25B8">
        <w:rPr>
          <w:rFonts w:cstheme="minorHAnsi"/>
          <w:color w:val="7030A0"/>
          <w:lang w:val="en-IN"/>
        </w:rPr>
        <w:t xml:space="preserve"> </w:t>
      </w:r>
      <w:r w:rsidR="00C12780" w:rsidRPr="009F25B8">
        <w:rPr>
          <w:rFonts w:cstheme="minorHAnsi"/>
          <w:b/>
          <w:bCs/>
          <w:color w:val="7030A0"/>
          <w:lang w:val="en-IN"/>
        </w:rPr>
        <w:t>[4]</w:t>
      </w:r>
      <w:r w:rsidR="00C12780" w:rsidRPr="009F25B8">
        <w:rPr>
          <w:rFonts w:cstheme="minorHAnsi"/>
          <w:color w:val="7030A0"/>
          <w:lang w:val="en-IN"/>
        </w:rPr>
        <w:t>.</w:t>
      </w:r>
    </w:p>
    <w:p w14:paraId="0B9A0114" w14:textId="5BD0EF8B" w:rsidR="00D91E3C" w:rsidRPr="009F25B8" w:rsidRDefault="00C12780" w:rsidP="00D91E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91E3C">
        <w:rPr>
          <w:rFonts w:cstheme="minorHAnsi"/>
          <w:lang w:val="en-IN"/>
        </w:rPr>
        <w:t xml:space="preserve">LAB MEDIA: Figure 1. </w:t>
      </w:r>
      <w:r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9F25B8">
        <w:rPr>
          <w:rFonts w:cstheme="minorHAnsi"/>
          <w:i/>
          <w:iCs/>
          <w:color w:val="0000FF"/>
          <w:lang w:val="en-IN"/>
        </w:rPr>
        <w:t>Emphasize the</w:t>
      </w:r>
      <w:r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9F25B8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9F25B8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9F25B8">
        <w:rPr>
          <w:rFonts w:cstheme="minorHAnsi"/>
          <w:i/>
          <w:iCs/>
          <w:color w:val="0000FF"/>
          <w:lang w:val="en-IN"/>
        </w:rPr>
        <w:t xml:space="preserve"> as WT ESCs and iGATA4-ESCs </w:t>
      </w:r>
      <w:r w:rsidRPr="009F25B8">
        <w:rPr>
          <w:rFonts w:cstheme="minorHAnsi"/>
          <w:i/>
          <w:iCs/>
          <w:color w:val="0000FF"/>
          <w:lang w:val="en-IN"/>
        </w:rPr>
        <w:t>side by side</w:t>
      </w:r>
      <w:r w:rsidR="009F25B8">
        <w:rPr>
          <w:rFonts w:cstheme="minorHAnsi"/>
          <w:i/>
          <w:iCs/>
          <w:color w:val="0000FF"/>
          <w:lang w:val="en-IN"/>
        </w:rPr>
        <w:t>.</w:t>
      </w:r>
    </w:p>
    <w:p w14:paraId="1E20949D" w14:textId="27565E30" w:rsidR="003D6712" w:rsidRPr="003D6712" w:rsidRDefault="00C12780" w:rsidP="00901B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D6712">
        <w:rPr>
          <w:rFonts w:cstheme="minorHAnsi"/>
          <w:lang w:val="en-IN"/>
        </w:rPr>
        <w:t xml:space="preserve">LAB MEDIA: Figure 1.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3D671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3D6712">
        <w:rPr>
          <w:rFonts w:cstheme="minorHAnsi"/>
          <w:i/>
          <w:iCs/>
          <w:color w:val="0000FF"/>
          <w:lang w:val="en-IN"/>
        </w:rPr>
        <w:t xml:space="preserve"> as WT ESCs- bad quality.</w:t>
      </w:r>
    </w:p>
    <w:p w14:paraId="5C9D1258" w14:textId="5669DEAD" w:rsidR="00D91E3C" w:rsidRPr="003D6712" w:rsidRDefault="00C12780" w:rsidP="00901B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D6712">
        <w:rPr>
          <w:rFonts w:cstheme="minorHAnsi"/>
          <w:lang w:val="en-IN"/>
        </w:rPr>
        <w:t xml:space="preserve">LAB MEDIA: Figure 1.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3D671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3D6712">
        <w:rPr>
          <w:rFonts w:cstheme="minorHAnsi"/>
          <w:i/>
          <w:iCs/>
          <w:color w:val="0000FF"/>
          <w:lang w:val="en-IN"/>
        </w:rPr>
        <w:t xml:space="preserve"> as TSCs.</w:t>
      </w:r>
    </w:p>
    <w:p w14:paraId="1D6712E8" w14:textId="2CF4760A" w:rsidR="00C12780" w:rsidRPr="00D91E3C" w:rsidRDefault="00C12780" w:rsidP="00D91E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1E3C">
        <w:rPr>
          <w:rFonts w:cstheme="minorHAnsi"/>
          <w:lang w:val="en-IN"/>
        </w:rPr>
        <w:t xml:space="preserve">LAB MEDIA: Figure 1. Video editor: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3D671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3D6712">
        <w:rPr>
          <w:rFonts w:cstheme="minorHAnsi"/>
          <w:i/>
          <w:iCs/>
          <w:color w:val="0000FF"/>
          <w:lang w:val="en-IN"/>
        </w:rPr>
        <w:t xml:space="preserve"> as TSCs-overgrown.</w:t>
      </w:r>
    </w:p>
    <w:p w14:paraId="6C749F4B" w14:textId="77777777" w:rsidR="00D91E3C" w:rsidRPr="00C12780" w:rsidRDefault="00D91E3C" w:rsidP="00D91E3C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7D21B1A3" w14:textId="0B13B551" w:rsidR="00831055" w:rsidRPr="00831055" w:rsidRDefault="00C12780" w:rsidP="0083105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color w:val="7030A0"/>
          <w:lang w:val="en-IN"/>
        </w:rPr>
        <w:t xml:space="preserve">Approximately 6 hours after aggregation, tight cell aggregates </w:t>
      </w:r>
      <w:r w:rsidR="00375C6F">
        <w:rPr>
          <w:rFonts w:cstheme="minorHAnsi"/>
          <w:color w:val="7030A0"/>
          <w:lang w:val="en-IN"/>
        </w:rPr>
        <w:t>formed</w:t>
      </w:r>
      <w:r w:rsidRPr="00831055">
        <w:rPr>
          <w:rFonts w:cstheme="minorHAnsi"/>
          <w:color w:val="7030A0"/>
          <w:lang w:val="en-IN"/>
        </w:rPr>
        <w:t xml:space="preserve"> at the bottom of the microwells </w:t>
      </w:r>
      <w:r w:rsidRPr="00831055">
        <w:rPr>
          <w:rFonts w:cstheme="minorHAnsi"/>
          <w:b/>
          <w:bCs/>
          <w:color w:val="7030A0"/>
          <w:lang w:val="en-IN"/>
        </w:rPr>
        <w:t>[1]</w:t>
      </w:r>
      <w:r w:rsidRPr="00831055">
        <w:rPr>
          <w:rFonts w:cstheme="minorHAnsi"/>
          <w:color w:val="7030A0"/>
          <w:lang w:val="en-IN"/>
        </w:rPr>
        <w:t>.</w:t>
      </w:r>
      <w:r w:rsidR="00831055" w:rsidRPr="00831055">
        <w:rPr>
          <w:rFonts w:cstheme="minorHAnsi"/>
          <w:color w:val="7030A0"/>
          <w:lang w:val="en-IN"/>
        </w:rPr>
        <w:t xml:space="preserve"> </w:t>
      </w:r>
      <w:r w:rsidR="00124A73">
        <w:rPr>
          <w:rFonts w:cstheme="minorHAnsi"/>
          <w:color w:val="7030A0"/>
          <w:lang w:val="en-IN"/>
        </w:rPr>
        <w:t>I</w:t>
      </w:r>
      <w:proofErr w:type="spellStart"/>
      <w:r w:rsidR="00124A73" w:rsidRPr="00124A73">
        <w:rPr>
          <w:rFonts w:cstheme="minorHAnsi"/>
          <w:color w:val="7030A0"/>
        </w:rPr>
        <w:t>mmunostaining</w:t>
      </w:r>
      <w:proofErr w:type="spellEnd"/>
      <w:r w:rsidR="00124A73" w:rsidRPr="00124A73">
        <w:rPr>
          <w:rFonts w:cstheme="minorHAnsi"/>
          <w:color w:val="7030A0"/>
        </w:rPr>
        <w:t xml:space="preserve"> at the D0.5 timepoint </w:t>
      </w:r>
      <w:proofErr w:type="gramStart"/>
      <w:r w:rsidR="00124A73" w:rsidRPr="00124A73">
        <w:rPr>
          <w:rFonts w:cstheme="minorHAnsi"/>
          <w:color w:val="7030A0"/>
        </w:rPr>
        <w:t>showed  homogeneous</w:t>
      </w:r>
      <w:proofErr w:type="gramEnd"/>
      <w:r w:rsidR="00124A73" w:rsidRPr="00124A73">
        <w:rPr>
          <w:rFonts w:cstheme="minorHAnsi"/>
          <w:color w:val="7030A0"/>
        </w:rPr>
        <w:t xml:space="preserve"> SOX2-positive and </w:t>
      </w:r>
      <w:r w:rsidR="00AE1F2A" w:rsidRPr="00831055">
        <w:rPr>
          <w:rFonts w:cstheme="minorHAnsi"/>
          <w:color w:val="7030A0"/>
          <w:lang w:val="en-IN"/>
        </w:rPr>
        <w:t xml:space="preserve">GATA4-negative </w:t>
      </w:r>
      <w:r w:rsidR="00AE1F2A" w:rsidRPr="00124A73">
        <w:rPr>
          <w:rFonts w:cstheme="minorHAnsi"/>
          <w:color w:val="7030A0"/>
        </w:rPr>
        <w:t>aggregates</w:t>
      </w:r>
      <w:r w:rsidR="00124A73" w:rsidRPr="00124A73">
        <w:rPr>
          <w:rFonts w:cstheme="minorHAnsi"/>
          <w:color w:val="7030A0"/>
        </w:rPr>
        <w:t xml:space="preserve"> </w:t>
      </w:r>
      <w:r w:rsidR="00124A73" w:rsidRPr="00AE1F2A">
        <w:rPr>
          <w:rFonts w:cstheme="minorHAnsi"/>
          <w:b/>
          <w:bCs/>
          <w:color w:val="7030A0"/>
        </w:rPr>
        <w:t>[</w:t>
      </w:r>
      <w:r w:rsidR="00AE1F2A" w:rsidRPr="00AE1F2A">
        <w:rPr>
          <w:rFonts w:cstheme="minorHAnsi"/>
          <w:b/>
          <w:bCs/>
          <w:color w:val="7030A0"/>
        </w:rPr>
        <w:t>2</w:t>
      </w:r>
      <w:r w:rsidR="00124A73" w:rsidRPr="00AE1F2A">
        <w:rPr>
          <w:rFonts w:cstheme="minorHAnsi"/>
          <w:b/>
          <w:bCs/>
          <w:color w:val="7030A0"/>
        </w:rPr>
        <w:t>]</w:t>
      </w:r>
      <w:r w:rsidR="00AE1F2A">
        <w:rPr>
          <w:rFonts w:cstheme="minorHAnsi"/>
          <w:b/>
          <w:bCs/>
          <w:color w:val="7030A0"/>
        </w:rPr>
        <w:t>.</w:t>
      </w:r>
    </w:p>
    <w:p w14:paraId="2600E1DA" w14:textId="3792AC25" w:rsidR="00C12780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</w:t>
      </w:r>
      <w:r w:rsidR="00831055" w:rsidRPr="00831055">
        <w:rPr>
          <w:rFonts w:cstheme="minorHAnsi"/>
          <w:lang w:val="en-IN"/>
        </w:rPr>
        <w:t>2</w:t>
      </w:r>
      <w:r w:rsidRPr="00831055">
        <w:rPr>
          <w:rFonts w:cstheme="minorHAnsi"/>
          <w:lang w:val="en-IN"/>
        </w:rPr>
        <w:t xml:space="preserve">B. </w:t>
      </w:r>
      <w:r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BB4556">
        <w:rPr>
          <w:rFonts w:cstheme="minorHAnsi"/>
          <w:i/>
          <w:iCs/>
          <w:color w:val="0000FF"/>
          <w:lang w:val="en-IN"/>
        </w:rPr>
        <w:t xml:space="preserve">Emphasize </w:t>
      </w:r>
      <w:r w:rsidRPr="00831055">
        <w:rPr>
          <w:rFonts w:cstheme="minorHAnsi"/>
          <w:i/>
          <w:iCs/>
          <w:color w:val="0000FF"/>
          <w:lang w:val="en-IN"/>
        </w:rPr>
        <w:t xml:space="preserve">the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image in the brightfield row at the D0.5 timepoint. </w:t>
      </w:r>
    </w:p>
    <w:p w14:paraId="37485455" w14:textId="683A57BC" w:rsidR="00831055" w:rsidRPr="00831055" w:rsidRDefault="00831055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BB4556">
        <w:rPr>
          <w:rFonts w:cstheme="minorHAnsi"/>
          <w:i/>
          <w:iCs/>
          <w:color w:val="0000FF"/>
          <w:lang w:val="en-IN"/>
        </w:rPr>
        <w:t xml:space="preserve">Emphasize </w:t>
      </w:r>
      <w:r w:rsidRPr="00831055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coloured</w:t>
      </w:r>
      <w:r w:rsidRPr="00831055">
        <w:rPr>
          <w:rFonts w:cstheme="minorHAnsi"/>
          <w:i/>
          <w:iCs/>
          <w:color w:val="0000FF"/>
          <w:lang w:val="en-IN"/>
        </w:rPr>
        <w:t xml:space="preserve"> image in the</w:t>
      </w:r>
      <w:r>
        <w:rPr>
          <w:rFonts w:cstheme="minorHAnsi"/>
          <w:i/>
          <w:iCs/>
          <w:color w:val="0000FF"/>
          <w:lang w:val="en-IN"/>
        </w:rPr>
        <w:t xml:space="preserve"> CDX2 SOX2 GATA4 row at the </w:t>
      </w:r>
      <w:r w:rsidRPr="00831055">
        <w:rPr>
          <w:rFonts w:cstheme="minorHAnsi"/>
          <w:i/>
          <w:iCs/>
          <w:color w:val="0000FF"/>
          <w:lang w:val="en-IN"/>
        </w:rPr>
        <w:t>D0.5 timepoint.</w:t>
      </w:r>
    </w:p>
    <w:p w14:paraId="4C7F57FA" w14:textId="77777777" w:rsidR="00DE35E0" w:rsidRPr="00C12780" w:rsidRDefault="00DE35E0" w:rsidP="00DE35E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043B7037" w14:textId="20262C71" w:rsidR="00831055" w:rsidRDefault="00C12780" w:rsidP="0056202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1055">
        <w:rPr>
          <w:rFonts w:cstheme="minorHAnsi"/>
          <w:color w:val="7030A0"/>
          <w:lang w:val="en-IN"/>
        </w:rPr>
        <w:t xml:space="preserve">Following </w:t>
      </w:r>
      <w:r w:rsidR="00831055">
        <w:rPr>
          <w:rFonts w:cstheme="minorHAnsi"/>
          <w:color w:val="7030A0"/>
          <w:lang w:val="en-IN"/>
        </w:rPr>
        <w:t>TSC</w:t>
      </w:r>
      <w:r w:rsidRPr="00831055">
        <w:rPr>
          <w:rFonts w:cstheme="minorHAnsi"/>
          <w:color w:val="7030A0"/>
          <w:lang w:val="en-IN"/>
        </w:rPr>
        <w:t xml:space="preserve"> addition, a single cohesive aggregate </w:t>
      </w:r>
      <w:r w:rsidRPr="00831055">
        <w:rPr>
          <w:rFonts w:cstheme="minorHAnsi"/>
          <w:b/>
          <w:bCs/>
          <w:color w:val="7030A0"/>
          <w:lang w:val="en-IN"/>
        </w:rPr>
        <w:t>[1]</w:t>
      </w:r>
      <w:r w:rsidRPr="00831055">
        <w:rPr>
          <w:rFonts w:cstheme="minorHAnsi"/>
          <w:color w:val="7030A0"/>
          <w:lang w:val="en-IN"/>
        </w:rPr>
        <w:t xml:space="preserve"> surrounded by CDX2-positive cells was </w:t>
      </w:r>
      <w:r w:rsidR="00AE1F2A">
        <w:rPr>
          <w:rFonts w:cstheme="minorHAnsi"/>
          <w:color w:val="7030A0"/>
          <w:lang w:val="en-IN"/>
        </w:rPr>
        <w:t>observed</w:t>
      </w:r>
      <w:r w:rsidRPr="00831055">
        <w:rPr>
          <w:rFonts w:cstheme="minorHAnsi"/>
          <w:color w:val="7030A0"/>
          <w:lang w:val="en-IN"/>
        </w:rPr>
        <w:t xml:space="preserve"> </w:t>
      </w:r>
      <w:r w:rsidR="00831055" w:rsidRPr="00831055">
        <w:rPr>
          <w:rFonts w:cstheme="minorHAnsi"/>
          <w:b/>
          <w:bCs/>
          <w:color w:val="7030A0"/>
          <w:lang w:val="en-IN"/>
        </w:rPr>
        <w:t>[2]</w:t>
      </w:r>
      <w:r w:rsidR="00831055">
        <w:rPr>
          <w:rFonts w:cstheme="minorHAnsi"/>
          <w:color w:val="7030A0"/>
          <w:lang w:val="en-IN"/>
        </w:rPr>
        <w:t>.</w:t>
      </w:r>
    </w:p>
    <w:p w14:paraId="5ACD6934" w14:textId="6C2ADF47" w:rsidR="00831055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the image in the brightfield row at the D</w:t>
      </w:r>
      <w:r w:rsidR="00831055">
        <w:rPr>
          <w:rFonts w:cstheme="minorHAnsi"/>
          <w:i/>
          <w:iCs/>
          <w:color w:val="0000FF"/>
          <w:lang w:val="en-IN"/>
        </w:rPr>
        <w:t>1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timepoint. </w:t>
      </w:r>
    </w:p>
    <w:p w14:paraId="3B4A9AA8" w14:textId="083A2A15" w:rsidR="00831055" w:rsidRPr="00CB07EC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the</w:t>
      </w:r>
      <w:r w:rsidR="00831055">
        <w:rPr>
          <w:rFonts w:cstheme="minorHAnsi"/>
          <w:i/>
          <w:iCs/>
          <w:color w:val="0000FF"/>
          <w:lang w:val="en-IN"/>
        </w:rPr>
        <w:t xml:space="preserve"> coloured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image in the</w:t>
      </w:r>
      <w:r w:rsidR="00831055">
        <w:rPr>
          <w:rFonts w:cstheme="minorHAnsi"/>
          <w:i/>
          <w:iCs/>
          <w:color w:val="0000FF"/>
          <w:lang w:val="en-IN"/>
        </w:rPr>
        <w:t xml:space="preserve"> CDX2 SOX2 GATA4 row at the D1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timepoint.</w:t>
      </w:r>
    </w:p>
    <w:p w14:paraId="4DC787D3" w14:textId="77777777" w:rsidR="00CB07EC" w:rsidRPr="00831055" w:rsidRDefault="00CB07EC" w:rsidP="00CB07EC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2F9C0292" w14:textId="18DE8AE7" w:rsidR="00CB07EC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Following </w:t>
      </w:r>
      <w:r w:rsidR="00375C6F">
        <w:rPr>
          <w:rFonts w:cstheme="minorHAnsi"/>
          <w:color w:val="7030A0"/>
          <w:lang w:val="en-IN"/>
        </w:rPr>
        <w:t>induction</w:t>
      </w:r>
      <w:r w:rsidRPr="00CB07EC">
        <w:rPr>
          <w:rFonts w:cstheme="minorHAnsi"/>
          <w:color w:val="7030A0"/>
          <w:lang w:val="en-IN"/>
        </w:rPr>
        <w:t xml:space="preserve">, cavities </w:t>
      </w:r>
      <w:r w:rsidR="00375C6F">
        <w:rPr>
          <w:rFonts w:cstheme="minorHAnsi"/>
          <w:color w:val="7030A0"/>
          <w:lang w:val="en-IN"/>
        </w:rPr>
        <w:t>appeared</w:t>
      </w:r>
      <w:r w:rsidRPr="00C12780">
        <w:rPr>
          <w:rFonts w:cstheme="minorHAnsi"/>
          <w:color w:val="7030A0"/>
          <w:lang w:val="en-IN"/>
        </w:rPr>
        <w:t xml:space="preserve"> by day 2 </w:t>
      </w:r>
      <w:r w:rsidRPr="002D39B9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 and persist</w:t>
      </w:r>
      <w:r w:rsidR="00375C6F">
        <w:rPr>
          <w:rFonts w:cstheme="minorHAnsi"/>
          <w:color w:val="7030A0"/>
          <w:lang w:val="en-IN"/>
        </w:rPr>
        <w:t>ed to</w:t>
      </w:r>
      <w:r w:rsidRPr="00C12780">
        <w:rPr>
          <w:rFonts w:cstheme="minorHAnsi"/>
          <w:color w:val="7030A0"/>
          <w:lang w:val="en-IN"/>
        </w:rPr>
        <w:t xml:space="preserve"> day 3 </w:t>
      </w:r>
      <w:r w:rsidRPr="002D39B9">
        <w:rPr>
          <w:rFonts w:cstheme="minorHAnsi"/>
          <w:b/>
          <w:bCs/>
          <w:color w:val="7030A0"/>
          <w:lang w:val="en-IN"/>
        </w:rPr>
        <w:t>[2]</w:t>
      </w:r>
      <w:r w:rsidR="002D39B9">
        <w:rPr>
          <w:rFonts w:cstheme="minorHAnsi"/>
          <w:color w:val="7030A0"/>
          <w:lang w:val="en-IN"/>
        </w:rPr>
        <w:t>.</w:t>
      </w:r>
    </w:p>
    <w:p w14:paraId="2B92140D" w14:textId="2A5DA7A8" w:rsidR="002D39B9" w:rsidRDefault="00C12780" w:rsidP="00CB07E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B07EC">
        <w:rPr>
          <w:rFonts w:cstheme="minorHAnsi"/>
          <w:lang w:val="en-IN"/>
        </w:rPr>
        <w:lastRenderedPageBreak/>
        <w:t xml:space="preserve">LAB MEDIA: Figure 2B. </w:t>
      </w:r>
      <w:r w:rsidRPr="002D39B9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 brightfield image at the D2 timepoint and emphasize the area traced with white dashed line.</w:t>
      </w:r>
    </w:p>
    <w:p w14:paraId="4664F59F" w14:textId="1DEFF65E" w:rsidR="00CB07EC" w:rsidRPr="002B154D" w:rsidRDefault="002D39B9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B154D">
        <w:rPr>
          <w:rFonts w:cstheme="minorHAnsi"/>
          <w:i/>
          <w:iCs/>
          <w:color w:val="0000FF"/>
          <w:lang w:val="en-IN"/>
        </w:rPr>
        <w:t xml:space="preserve"> </w:t>
      </w:r>
      <w:r w:rsidRPr="002B154D">
        <w:rPr>
          <w:rFonts w:cstheme="minorHAnsi"/>
          <w:lang w:val="en-IN"/>
        </w:rPr>
        <w:t xml:space="preserve">LAB MEDIA: Figure 2B. </w:t>
      </w:r>
      <w:r w:rsidRPr="002B154D">
        <w:rPr>
          <w:rFonts w:cstheme="minorHAnsi"/>
          <w:i/>
          <w:iCs/>
          <w:color w:val="0000FF"/>
          <w:lang w:val="en-IN"/>
        </w:rPr>
        <w:t>Video editor: Show brightfield</w:t>
      </w:r>
      <w:r w:rsidRPr="002B154D">
        <w:rPr>
          <w:rFonts w:cstheme="minorHAnsi"/>
          <w:i/>
          <w:iCs/>
          <w:color w:val="0000FF"/>
          <w:lang w:val="en-IN"/>
        </w:rPr>
        <w:t xml:space="preserve"> </w:t>
      </w:r>
      <w:r w:rsidRPr="002B154D">
        <w:rPr>
          <w:rFonts w:cstheme="minorHAnsi"/>
          <w:i/>
          <w:iCs/>
          <w:color w:val="0000FF"/>
          <w:lang w:val="en-IN"/>
        </w:rPr>
        <w:t>image at the D2</w:t>
      </w:r>
      <w:r w:rsidRPr="002B154D">
        <w:rPr>
          <w:rFonts w:cstheme="minorHAnsi"/>
          <w:i/>
          <w:iCs/>
          <w:color w:val="0000FF"/>
          <w:lang w:val="en-IN"/>
        </w:rPr>
        <w:t>.5 and D3</w:t>
      </w:r>
      <w:r w:rsidRPr="002B154D">
        <w:rPr>
          <w:rFonts w:cstheme="minorHAnsi"/>
          <w:i/>
          <w:iCs/>
          <w:color w:val="0000FF"/>
          <w:lang w:val="en-IN"/>
        </w:rPr>
        <w:t xml:space="preserve"> timepoint and emphasize the area traced with white dashed line</w:t>
      </w:r>
      <w:r w:rsidR="002B154D">
        <w:rPr>
          <w:rFonts w:cstheme="minorHAnsi"/>
          <w:i/>
          <w:iCs/>
          <w:color w:val="0000FF"/>
          <w:lang w:val="en-IN"/>
        </w:rPr>
        <w:t>.</w:t>
      </w:r>
    </w:p>
    <w:p w14:paraId="2179D9C6" w14:textId="77777777" w:rsidR="002B154D" w:rsidRPr="002B154D" w:rsidRDefault="002B154D" w:rsidP="002B154D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5B78278A" w14:textId="1E06525D" w:rsidR="002B154D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GATA4-positive cells appeared </w:t>
      </w:r>
      <w:r w:rsidR="00AE1F2A">
        <w:rPr>
          <w:rFonts w:cstheme="minorHAnsi"/>
          <w:color w:val="7030A0"/>
          <w:lang w:val="en-IN"/>
        </w:rPr>
        <w:t xml:space="preserve">after </w:t>
      </w:r>
      <w:r w:rsidRPr="00C12780">
        <w:rPr>
          <w:rFonts w:cstheme="minorHAnsi"/>
          <w:color w:val="7030A0"/>
          <w:lang w:val="en-IN"/>
        </w:rPr>
        <w:t xml:space="preserve">induction </w:t>
      </w:r>
      <w:r w:rsidRPr="002B154D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 and </w:t>
      </w:r>
      <w:r w:rsidR="00AE1F2A">
        <w:rPr>
          <w:rFonts w:cstheme="minorHAnsi"/>
          <w:color w:val="7030A0"/>
          <w:lang w:val="en-IN"/>
        </w:rPr>
        <w:t>sorted</w:t>
      </w:r>
      <w:r w:rsidRPr="00C12780">
        <w:rPr>
          <w:rFonts w:cstheme="minorHAnsi"/>
          <w:color w:val="7030A0"/>
          <w:lang w:val="en-IN"/>
        </w:rPr>
        <w:t xml:space="preserve"> to the surface of the inner cell mass-like compartment </w:t>
      </w:r>
      <w:r w:rsidRPr="002B154D">
        <w:rPr>
          <w:rFonts w:cstheme="minorHAnsi"/>
          <w:b/>
          <w:bCs/>
          <w:color w:val="7030A0"/>
          <w:lang w:val="en-IN"/>
        </w:rPr>
        <w:t>[2</w:t>
      </w:r>
      <w:r w:rsidR="002B154D" w:rsidRPr="002B154D">
        <w:rPr>
          <w:rFonts w:cstheme="minorHAnsi"/>
          <w:b/>
          <w:bCs/>
          <w:color w:val="7030A0"/>
          <w:lang w:val="en-IN"/>
        </w:rPr>
        <w:t>]</w:t>
      </w:r>
      <w:r w:rsidR="002B154D">
        <w:rPr>
          <w:rFonts w:cstheme="minorHAnsi"/>
          <w:color w:val="7030A0"/>
          <w:lang w:val="en-IN"/>
        </w:rPr>
        <w:t>.</w:t>
      </w:r>
    </w:p>
    <w:p w14:paraId="6697D5E4" w14:textId="15CBA6F9" w:rsidR="002B154D" w:rsidRPr="002B154D" w:rsidRDefault="00C12780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B154D">
        <w:rPr>
          <w:rFonts w:cstheme="minorHAnsi"/>
          <w:lang w:val="en-IN"/>
        </w:rPr>
        <w:t xml:space="preserve">LAB MEDIA: Figure 2B. </w:t>
      </w:r>
      <w:r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Show image </w:t>
      </w:r>
      <w:proofErr w:type="spellStart"/>
      <w:r w:rsidR="002B154D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2B154D">
        <w:rPr>
          <w:rFonts w:cstheme="minorHAnsi"/>
          <w:i/>
          <w:iCs/>
          <w:color w:val="0000FF"/>
          <w:lang w:val="en-IN"/>
        </w:rPr>
        <w:t xml:space="preserve"> as </w:t>
      </w:r>
      <w:r w:rsidR="002B154D">
        <w:rPr>
          <w:rFonts w:cstheme="minorHAnsi"/>
          <w:i/>
          <w:iCs/>
          <w:color w:val="0000FF"/>
          <w:lang w:val="en-IN"/>
        </w:rPr>
        <w:t>CDX2 SOX2 GATA4</w:t>
      </w:r>
      <w:r w:rsidR="002B154D">
        <w:rPr>
          <w:rFonts w:cstheme="minorHAnsi"/>
          <w:i/>
          <w:iCs/>
          <w:color w:val="0000FF"/>
          <w:lang w:val="en-IN"/>
        </w:rPr>
        <w:t xml:space="preserve"> at D2 timepoint and emphasize the green coloured cells. </w:t>
      </w:r>
    </w:p>
    <w:p w14:paraId="08274D54" w14:textId="10C24635" w:rsidR="002B154D" w:rsidRPr="002B154D" w:rsidRDefault="00C12780" w:rsidP="00EE542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B154D">
        <w:rPr>
          <w:rFonts w:cstheme="minorHAnsi"/>
          <w:lang w:val="en-IN"/>
        </w:rPr>
        <w:t xml:space="preserve">LAB MEDIA: Figure 2B. </w:t>
      </w:r>
      <w:r w:rsidR="002B154D"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Show image </w:t>
      </w:r>
      <w:proofErr w:type="spellStart"/>
      <w:r w:rsidR="002B154D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2B154D">
        <w:rPr>
          <w:rFonts w:cstheme="minorHAnsi"/>
          <w:i/>
          <w:iCs/>
          <w:color w:val="0000FF"/>
          <w:lang w:val="en-IN"/>
        </w:rPr>
        <w:t xml:space="preserve"> as CDX2 SOX2 GATA4 at D2</w:t>
      </w:r>
      <w:r w:rsidR="002B154D">
        <w:rPr>
          <w:rFonts w:cstheme="minorHAnsi"/>
          <w:i/>
          <w:iCs/>
          <w:color w:val="0000FF"/>
          <w:lang w:val="en-IN"/>
        </w:rPr>
        <w:t>.5 and D3</w:t>
      </w:r>
      <w:r w:rsidR="002B154D">
        <w:rPr>
          <w:rFonts w:cstheme="minorHAnsi"/>
          <w:i/>
          <w:iCs/>
          <w:color w:val="0000FF"/>
          <w:lang w:val="en-IN"/>
        </w:rPr>
        <w:t xml:space="preserve"> timepoint and emphasize the green coloured cells.</w:t>
      </w:r>
    </w:p>
    <w:p w14:paraId="2B064F1B" w14:textId="77777777" w:rsidR="002B154D" w:rsidRPr="002B154D" w:rsidRDefault="002B154D" w:rsidP="002B154D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7AF1087A" w14:textId="792CB109" w:rsidR="00124A73" w:rsidRDefault="00C12780" w:rsidP="00124A7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>Successful blastoid</w:t>
      </w:r>
      <w:r w:rsidR="00375C6F">
        <w:rPr>
          <w:rFonts w:cstheme="minorHAnsi"/>
          <w:color w:val="7030A0"/>
          <w:lang w:val="en-IN"/>
        </w:rPr>
        <w:t>s</w:t>
      </w:r>
      <w:r w:rsidRPr="00C12780">
        <w:rPr>
          <w:rFonts w:cstheme="minorHAnsi"/>
          <w:color w:val="7030A0"/>
          <w:lang w:val="en-IN"/>
        </w:rPr>
        <w:t xml:space="preserve"> </w:t>
      </w:r>
      <w:r w:rsidR="00375C6F">
        <w:rPr>
          <w:rFonts w:cstheme="minorHAnsi"/>
          <w:color w:val="7030A0"/>
          <w:lang w:val="en-IN"/>
        </w:rPr>
        <w:t>showed</w:t>
      </w:r>
      <w:r w:rsidRPr="00C12780">
        <w:rPr>
          <w:rFonts w:cstheme="minorHAnsi"/>
          <w:color w:val="7030A0"/>
          <w:lang w:val="en-IN"/>
        </w:rPr>
        <w:t xml:space="preserve"> high cavitation efficiency</w:t>
      </w:r>
      <w:r w:rsidR="00124A73">
        <w:rPr>
          <w:rFonts w:cstheme="minorHAnsi"/>
          <w:color w:val="7030A0"/>
          <w:lang w:val="en-IN"/>
        </w:rPr>
        <w:t xml:space="preserve"> </w:t>
      </w:r>
      <w:r w:rsidR="00124A73" w:rsidRPr="00124A73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, </w:t>
      </w:r>
      <w:r w:rsidR="00124A73">
        <w:rPr>
          <w:rFonts w:cstheme="minorHAnsi"/>
          <w:color w:val="7030A0"/>
          <w:lang w:val="en-IN"/>
        </w:rPr>
        <w:t xml:space="preserve">with a </w:t>
      </w:r>
      <w:r w:rsidR="00124A73" w:rsidRPr="00DF55AC">
        <w:rPr>
          <w:rFonts w:cstheme="minorHAnsi"/>
          <w:color w:val="7030A0"/>
        </w:rPr>
        <w:t xml:space="preserve">CDX2-positive outer epithelium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2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 w:rsidRPr="00DF55AC">
        <w:rPr>
          <w:rFonts w:cstheme="minorHAnsi"/>
          <w:color w:val="7030A0"/>
        </w:rPr>
        <w:t xml:space="preserve">, a blastocoel-like cavity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3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 w:rsidRPr="00DF55AC">
        <w:rPr>
          <w:rFonts w:cstheme="minorHAnsi"/>
          <w:color w:val="7030A0"/>
        </w:rPr>
        <w:t xml:space="preserve">, and a rounded inner compartment containing SOX2-positive cells overlaid by GATA4-positive cells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4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>
        <w:rPr>
          <w:rFonts w:cstheme="minorHAnsi"/>
          <w:color w:val="7030A0"/>
          <w:lang w:val="en-IN"/>
        </w:rPr>
        <w:t>.</w:t>
      </w:r>
    </w:p>
    <w:p w14:paraId="462D7992" w14:textId="440CF898" w:rsidR="00C12780" w:rsidRPr="002B154D" w:rsidRDefault="00C12780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B154D">
        <w:rPr>
          <w:rFonts w:cstheme="minorHAnsi"/>
          <w:lang w:val="en-IN"/>
        </w:rPr>
        <w:t xml:space="preserve">LAB MEDIA: Figure 2D. </w:t>
      </w:r>
      <w:r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Emphasize the grey circles and small lines above 80 in X-axis. </w:t>
      </w:r>
    </w:p>
    <w:p w14:paraId="669AA04A" w14:textId="38777C34" w:rsidR="00DF55AC" w:rsidRPr="00DF55AC" w:rsidRDefault="00C12780" w:rsidP="00DF55A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F55AC">
        <w:rPr>
          <w:rFonts w:cstheme="minorHAnsi"/>
          <w:lang w:val="en-IN"/>
        </w:rPr>
        <w:t xml:space="preserve">LAB MEDIA: Figure 2E. </w:t>
      </w:r>
      <w:r w:rsidRPr="00DF55AC">
        <w:rPr>
          <w:rFonts w:cstheme="minorHAnsi"/>
          <w:i/>
          <w:iCs/>
          <w:color w:val="0000FF"/>
          <w:lang w:val="en-IN"/>
        </w:rPr>
        <w:t xml:space="preserve">Video editor: </w:t>
      </w:r>
      <w:r w:rsidR="00DF55AC" w:rsidRPr="00DF55AC">
        <w:rPr>
          <w:rFonts w:cstheme="minorHAnsi"/>
          <w:i/>
          <w:iCs/>
          <w:color w:val="0000FF"/>
          <w:lang w:val="en-IN"/>
        </w:rPr>
        <w:t xml:space="preserve">Show both the images </w:t>
      </w:r>
      <w:r w:rsidR="00DF55AC">
        <w:rPr>
          <w:rFonts w:cstheme="minorHAnsi"/>
          <w:i/>
          <w:iCs/>
          <w:color w:val="0000FF"/>
          <w:lang w:val="en-IN"/>
        </w:rPr>
        <w:t>under</w:t>
      </w:r>
      <w:r w:rsidR="00DF55AC" w:rsidRPr="00DF55AC">
        <w:rPr>
          <w:rFonts w:cstheme="minorHAnsi"/>
          <w:i/>
          <w:iCs/>
          <w:color w:val="0000FF"/>
          <w:lang w:val="en-IN"/>
        </w:rPr>
        <w:t xml:space="preserve"> CDX2 OCT4 GATA4 and emphasize the thin cyan coloured outer layer ring.  </w:t>
      </w:r>
    </w:p>
    <w:p w14:paraId="35257986" w14:textId="77777777" w:rsidR="001F7B09" w:rsidRPr="001F7B09" w:rsidRDefault="00C12780" w:rsidP="00E60C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7B09">
        <w:rPr>
          <w:rFonts w:cstheme="minorHAnsi"/>
          <w:lang w:val="en-IN"/>
        </w:rPr>
        <w:t xml:space="preserve">LAB MEDIA: Figure 2E. </w:t>
      </w:r>
      <w:r w:rsidR="00DF55AC" w:rsidRPr="001F7B09">
        <w:rPr>
          <w:rFonts w:cstheme="minorHAnsi"/>
          <w:i/>
          <w:iCs/>
          <w:color w:val="0000FF"/>
          <w:lang w:val="en-IN"/>
        </w:rPr>
        <w:t xml:space="preserve">Video editor: Show both the images </w:t>
      </w:r>
      <w:r w:rsidR="00DF55AC" w:rsidRPr="001F7B09">
        <w:rPr>
          <w:rFonts w:cstheme="minorHAnsi"/>
          <w:i/>
          <w:iCs/>
          <w:color w:val="0000FF"/>
          <w:lang w:val="en-IN"/>
        </w:rPr>
        <w:t xml:space="preserve">under brightfield </w:t>
      </w:r>
      <w:r w:rsidR="00DF55AC" w:rsidRPr="001F7B09">
        <w:rPr>
          <w:rFonts w:cstheme="minorHAnsi"/>
          <w:i/>
          <w:iCs/>
          <w:color w:val="0000FF"/>
          <w:lang w:val="en-IN"/>
        </w:rPr>
        <w:t xml:space="preserve">and emphasize </w:t>
      </w:r>
      <w:r w:rsidR="001F7B09" w:rsidRPr="001F7B09">
        <w:rPr>
          <w:rFonts w:cstheme="minorHAnsi"/>
          <w:i/>
          <w:iCs/>
          <w:color w:val="0000FF"/>
        </w:rPr>
        <w:t>large clear empty space in the center of the structure</w:t>
      </w:r>
    </w:p>
    <w:p w14:paraId="2D6A6A3C" w14:textId="4CBF2D47" w:rsidR="00DF55AC" w:rsidRPr="001F7B09" w:rsidRDefault="00C12780" w:rsidP="00E60C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1F7B09">
        <w:rPr>
          <w:rFonts w:cstheme="minorHAnsi"/>
          <w:lang w:val="en-IN"/>
        </w:rPr>
        <w:t xml:space="preserve">LAB MEDIA: Figure </w:t>
      </w:r>
      <w:r w:rsidR="001F7B09">
        <w:rPr>
          <w:rFonts w:cstheme="minorHAnsi"/>
          <w:lang w:val="en-IN"/>
        </w:rPr>
        <w:t>2</w:t>
      </w:r>
      <w:r w:rsidRPr="001F7B09">
        <w:rPr>
          <w:rFonts w:cstheme="minorHAnsi"/>
          <w:lang w:val="en-IN"/>
        </w:rPr>
        <w:t xml:space="preserve">E. </w:t>
      </w:r>
      <w:r w:rsidRPr="001F7B09">
        <w:rPr>
          <w:rFonts w:cstheme="minorHAnsi"/>
          <w:i/>
          <w:iCs/>
          <w:color w:val="0000FF"/>
        </w:rPr>
        <w:t xml:space="preserve">Video editor: </w:t>
      </w:r>
      <w:r w:rsidR="001F7B09">
        <w:rPr>
          <w:rFonts w:cstheme="minorHAnsi"/>
          <w:i/>
          <w:iCs/>
          <w:color w:val="0000FF"/>
        </w:rPr>
        <w:t xml:space="preserve">Show both the images under </w:t>
      </w:r>
      <w:r w:rsidR="001F7B09" w:rsidRPr="00DF55AC">
        <w:rPr>
          <w:rFonts w:cstheme="minorHAnsi"/>
          <w:i/>
          <w:iCs/>
          <w:color w:val="0000FF"/>
          <w:lang w:val="en-IN"/>
        </w:rPr>
        <w:t xml:space="preserve">CDX2 OCT4 GATA4 </w:t>
      </w:r>
      <w:r w:rsidR="001F7B09">
        <w:rPr>
          <w:rFonts w:cstheme="minorHAnsi"/>
          <w:i/>
          <w:iCs/>
          <w:color w:val="0000FF"/>
          <w:lang w:val="en-IN"/>
        </w:rPr>
        <w:t xml:space="preserve">and Zoomed; and emphasize the red and green clusters in zoomed. </w:t>
      </w:r>
    </w:p>
    <w:p w14:paraId="2B214F43" w14:textId="77777777" w:rsidR="00DF55AC" w:rsidRPr="00C12780" w:rsidRDefault="00DF55AC" w:rsidP="00DF55AC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3144B818" w14:textId="15826C2E" w:rsidR="001F7B09" w:rsidRPr="001F7B09" w:rsidRDefault="001F7B09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7B09">
        <w:rPr>
          <w:rFonts w:cstheme="minorHAnsi"/>
          <w:color w:val="7030A0"/>
        </w:rPr>
        <w:t xml:space="preserve">Approximately 20 percent </w:t>
      </w:r>
      <w:r w:rsidR="00124A73">
        <w:rPr>
          <w:rFonts w:cstheme="minorHAnsi"/>
          <w:color w:val="7030A0"/>
        </w:rPr>
        <w:t xml:space="preserve">of structures were </w:t>
      </w:r>
      <w:r w:rsidRPr="001F7B09">
        <w:rPr>
          <w:rFonts w:cstheme="minorHAnsi"/>
          <w:color w:val="7030A0"/>
        </w:rPr>
        <w:t>abnormal</w:t>
      </w:r>
      <w:r w:rsidR="00124A73">
        <w:rPr>
          <w:rFonts w:cstheme="minorHAnsi"/>
          <w:color w:val="7030A0"/>
        </w:rPr>
        <w:t xml:space="preserve"> </w:t>
      </w:r>
      <w:r w:rsidR="00124A73" w:rsidRPr="00124A73">
        <w:rPr>
          <w:rFonts w:cstheme="minorHAnsi"/>
          <w:color w:val="7030A0"/>
        </w:rPr>
        <w:t>including non-cavitated or irregularly shaped structures</w:t>
      </w:r>
      <w:r w:rsidRPr="001F7B09">
        <w:rPr>
          <w:rFonts w:cstheme="minorHAnsi"/>
          <w:color w:val="7030A0"/>
        </w:rPr>
        <w:t xml:space="preserve"> </w:t>
      </w:r>
      <w:r w:rsidRPr="001F7B09">
        <w:rPr>
          <w:rFonts w:cstheme="minorHAnsi"/>
          <w:b/>
          <w:bCs/>
          <w:color w:val="7030A0"/>
        </w:rPr>
        <w:t>[1</w:t>
      </w:r>
      <w:r w:rsidRPr="001F7B09">
        <w:rPr>
          <w:rFonts w:cstheme="minorHAnsi"/>
          <w:b/>
          <w:bCs/>
          <w:color w:val="7030A0"/>
        </w:rPr>
        <w:t>]</w:t>
      </w:r>
      <w:r w:rsidRPr="001F7B09">
        <w:rPr>
          <w:rFonts w:cstheme="minorHAnsi"/>
          <w:color w:val="7030A0"/>
        </w:rPr>
        <w:t>.</w:t>
      </w:r>
    </w:p>
    <w:p w14:paraId="695F347E" w14:textId="77777777" w:rsidR="002748B7" w:rsidRDefault="00C12780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F7B09">
        <w:rPr>
          <w:rFonts w:cstheme="minorHAnsi"/>
          <w:lang w:val="en-IN"/>
        </w:rPr>
        <w:t xml:space="preserve">LAB MEDIA: Figure 2C. </w:t>
      </w:r>
    </w:p>
    <w:p w14:paraId="01766353" w14:textId="77777777" w:rsidR="002748B7" w:rsidRDefault="002748B7" w:rsidP="002748B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9342A85" w14:textId="263A33ED" w:rsidR="002748B7" w:rsidRPr="002748B7" w:rsidRDefault="00124A73" w:rsidP="002748B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</w:rPr>
        <w:t>C</w:t>
      </w:r>
      <w:r w:rsidR="002748B7" w:rsidRPr="002748B7">
        <w:rPr>
          <w:rFonts w:cstheme="minorHAnsi"/>
          <w:color w:val="7030A0"/>
        </w:rPr>
        <w:t>ontrol wells</w:t>
      </w:r>
      <w:r w:rsidR="002748B7" w:rsidRPr="002748B7">
        <w:rPr>
          <w:rFonts w:cstheme="minorHAnsi"/>
          <w:color w:val="7030A0"/>
        </w:rPr>
        <w:t xml:space="preserve"> </w:t>
      </w:r>
      <w:r w:rsidR="002748B7" w:rsidRPr="002748B7">
        <w:rPr>
          <w:rFonts w:cstheme="minorHAnsi"/>
          <w:b/>
          <w:bCs/>
          <w:color w:val="7030A0"/>
        </w:rPr>
        <w:t>[1]</w:t>
      </w:r>
      <w:r w:rsidR="002748B7" w:rsidRPr="002748B7">
        <w:rPr>
          <w:rFonts w:cstheme="minorHAnsi"/>
          <w:color w:val="7030A0"/>
        </w:rPr>
        <w:t xml:space="preserve"> yielded blastoids comparable to positive-control conditions</w:t>
      </w:r>
      <w:r w:rsidR="002748B7" w:rsidRPr="002748B7">
        <w:rPr>
          <w:rFonts w:cstheme="minorHAnsi"/>
          <w:color w:val="7030A0"/>
        </w:rPr>
        <w:t xml:space="preserve"> </w:t>
      </w:r>
      <w:r w:rsidR="002748B7" w:rsidRPr="002748B7">
        <w:rPr>
          <w:rFonts w:cstheme="minorHAnsi"/>
          <w:b/>
          <w:bCs/>
          <w:color w:val="7030A0"/>
        </w:rPr>
        <w:t>[2]</w:t>
      </w:r>
      <w:r w:rsidR="002748B7" w:rsidRPr="002748B7">
        <w:rPr>
          <w:rFonts w:cstheme="minorHAnsi"/>
          <w:color w:val="7030A0"/>
        </w:rPr>
        <w:t>.</w:t>
      </w:r>
    </w:p>
    <w:p w14:paraId="35A71558" w14:textId="5BD017F6" w:rsidR="00C12780" w:rsidRDefault="00C12780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748B7">
        <w:rPr>
          <w:rFonts w:cstheme="minorHAnsi"/>
          <w:lang w:val="en-IN"/>
        </w:rPr>
        <w:t xml:space="preserve">LAB MEDIA: Figure 3A. </w:t>
      </w:r>
      <w:r w:rsidRPr="002748B7">
        <w:rPr>
          <w:rFonts w:cstheme="minorHAnsi"/>
          <w:i/>
          <w:iCs/>
          <w:color w:val="0000FF"/>
        </w:rPr>
        <w:t xml:space="preserve">Video editor: </w:t>
      </w:r>
      <w:r w:rsidR="002748B7" w:rsidRPr="002748B7">
        <w:rPr>
          <w:rFonts w:cstheme="minorHAnsi"/>
          <w:i/>
          <w:iCs/>
          <w:color w:val="0000FF"/>
        </w:rPr>
        <w:t>Emphasize both the images under CNTRL blastoid.</w:t>
      </w:r>
    </w:p>
    <w:p w14:paraId="15B3F391" w14:textId="4FC97C39" w:rsidR="002748B7" w:rsidRPr="002748B7" w:rsidRDefault="002748B7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748B7">
        <w:rPr>
          <w:rFonts w:cstheme="minorHAnsi"/>
          <w:lang w:val="en-IN"/>
        </w:rPr>
        <w:t xml:space="preserve">LAB MEDIA: Figure 3A. </w:t>
      </w:r>
      <w:r w:rsidRPr="002748B7">
        <w:rPr>
          <w:rFonts w:cstheme="minorHAnsi"/>
          <w:i/>
          <w:iCs/>
          <w:color w:val="0000FF"/>
        </w:rPr>
        <w:t>Video editor: Emphasize both the images under</w:t>
      </w:r>
      <w:r>
        <w:rPr>
          <w:rFonts w:cstheme="minorHAnsi"/>
          <w:i/>
          <w:iCs/>
          <w:color w:val="0000FF"/>
        </w:rPr>
        <w:t xml:space="preserve"> E4.5 blastocysts.</w:t>
      </w:r>
    </w:p>
    <w:p w14:paraId="3531B087" w14:textId="77777777" w:rsidR="002748B7" w:rsidRPr="002748B7" w:rsidRDefault="002748B7" w:rsidP="002748B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DB8A1BB" w14:textId="63238A40" w:rsidR="00E52479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Experimental treatments </w:t>
      </w:r>
      <w:r w:rsidR="00F66F7F">
        <w:rPr>
          <w:rFonts w:cstheme="minorHAnsi"/>
          <w:color w:val="7030A0"/>
          <w:lang w:val="en-IN"/>
        </w:rPr>
        <w:t>resulted in smaller</w:t>
      </w:r>
      <w:r w:rsidRPr="00C12780">
        <w:rPr>
          <w:rFonts w:cstheme="minorHAnsi"/>
          <w:color w:val="7030A0"/>
          <w:lang w:val="en-IN"/>
        </w:rPr>
        <w:t xml:space="preserve"> </w:t>
      </w:r>
      <w:r w:rsidR="00124A73">
        <w:rPr>
          <w:rFonts w:cstheme="minorHAnsi"/>
          <w:color w:val="7030A0"/>
          <w:lang w:val="en-IN"/>
        </w:rPr>
        <w:t>structures</w:t>
      </w:r>
      <w:r w:rsidRPr="00C12780">
        <w:rPr>
          <w:rFonts w:cstheme="minorHAnsi"/>
          <w:color w:val="7030A0"/>
          <w:lang w:val="en-IN"/>
        </w:rPr>
        <w:t xml:space="preserve"> </w:t>
      </w:r>
      <w:r w:rsidRPr="00E52479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, </w:t>
      </w:r>
      <w:r w:rsidR="00F66F7F">
        <w:rPr>
          <w:rFonts w:cstheme="minorHAnsi"/>
          <w:color w:val="7030A0"/>
          <w:lang w:val="en-IN"/>
        </w:rPr>
        <w:t xml:space="preserve">reduced </w:t>
      </w:r>
      <w:r w:rsidRPr="00C12780">
        <w:rPr>
          <w:rFonts w:cstheme="minorHAnsi"/>
          <w:color w:val="7030A0"/>
          <w:lang w:val="en-IN"/>
        </w:rPr>
        <w:t>cavitation efficiency,</w:t>
      </w:r>
      <w:r w:rsidR="00F66F7F">
        <w:rPr>
          <w:rFonts w:cstheme="minorHAnsi"/>
          <w:color w:val="7030A0"/>
          <w:lang w:val="en-IN"/>
        </w:rPr>
        <w:t xml:space="preserve"> lower</w:t>
      </w:r>
      <w:r w:rsidRPr="00C12780">
        <w:rPr>
          <w:rFonts w:cstheme="minorHAnsi"/>
          <w:color w:val="7030A0"/>
          <w:lang w:val="en-IN"/>
        </w:rPr>
        <w:t xml:space="preserve"> cell numbers, </w:t>
      </w:r>
      <w:r w:rsidR="00F66F7F">
        <w:rPr>
          <w:rFonts w:cstheme="minorHAnsi"/>
          <w:color w:val="7030A0"/>
          <w:lang w:val="en-IN"/>
        </w:rPr>
        <w:t xml:space="preserve">impaired </w:t>
      </w:r>
      <w:r w:rsidRPr="00C12780">
        <w:rPr>
          <w:rFonts w:cstheme="minorHAnsi"/>
          <w:color w:val="7030A0"/>
          <w:lang w:val="en-IN"/>
        </w:rPr>
        <w:t>sorting</w:t>
      </w:r>
      <w:r w:rsidR="00BB4556">
        <w:rPr>
          <w:rFonts w:cstheme="minorHAnsi"/>
          <w:color w:val="7030A0"/>
          <w:lang w:val="en-IN"/>
        </w:rPr>
        <w:t xml:space="preserve"> </w:t>
      </w:r>
      <w:r w:rsidR="00BB4556" w:rsidRPr="004F6C6C">
        <w:rPr>
          <w:rFonts w:cstheme="minorHAnsi"/>
          <w:b/>
          <w:bCs/>
          <w:color w:val="7030A0"/>
          <w:lang w:val="en-IN"/>
        </w:rPr>
        <w:t>[2]</w:t>
      </w:r>
      <w:r w:rsidRPr="00C12780">
        <w:rPr>
          <w:rFonts w:cstheme="minorHAnsi"/>
          <w:color w:val="7030A0"/>
          <w:lang w:val="en-IN"/>
        </w:rPr>
        <w:t xml:space="preserve">, and </w:t>
      </w:r>
      <w:r w:rsidR="00F66F7F">
        <w:rPr>
          <w:rFonts w:cstheme="minorHAnsi"/>
          <w:color w:val="7030A0"/>
          <w:lang w:val="en-IN"/>
        </w:rPr>
        <w:t>poorer</w:t>
      </w:r>
      <w:r w:rsidRPr="00C12780">
        <w:rPr>
          <w:rFonts w:cstheme="minorHAnsi"/>
          <w:color w:val="7030A0"/>
          <w:lang w:val="en-IN"/>
        </w:rPr>
        <w:t xml:space="preserve"> morphology </w:t>
      </w:r>
      <w:r w:rsidRPr="004F6C6C">
        <w:rPr>
          <w:rFonts w:cstheme="minorHAnsi"/>
          <w:b/>
          <w:bCs/>
          <w:color w:val="7030A0"/>
          <w:lang w:val="en-IN"/>
        </w:rPr>
        <w:t>[</w:t>
      </w:r>
      <w:r w:rsidR="004F6C6C">
        <w:rPr>
          <w:rFonts w:cstheme="minorHAnsi"/>
          <w:b/>
          <w:bCs/>
          <w:color w:val="7030A0"/>
          <w:lang w:val="en-IN"/>
        </w:rPr>
        <w:t>3</w:t>
      </w:r>
      <w:r w:rsidRPr="004F6C6C">
        <w:rPr>
          <w:rFonts w:cstheme="minorHAnsi"/>
          <w:b/>
          <w:bCs/>
          <w:color w:val="7030A0"/>
          <w:lang w:val="en-IN"/>
        </w:rPr>
        <w:t>]</w:t>
      </w:r>
      <w:r w:rsidRPr="00C12780">
        <w:rPr>
          <w:rFonts w:cstheme="minorHAnsi"/>
          <w:color w:val="7030A0"/>
          <w:lang w:val="en-IN"/>
        </w:rPr>
        <w:t>.</w:t>
      </w:r>
    </w:p>
    <w:p w14:paraId="3ADF0DCA" w14:textId="6FDF9BE4" w:rsidR="00E52479" w:rsidRPr="00E52479" w:rsidRDefault="00C12780" w:rsidP="00E5247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E52479">
        <w:rPr>
          <w:rFonts w:cstheme="minorHAnsi"/>
          <w:lang w:val="en-IN"/>
        </w:rPr>
        <w:t xml:space="preserve">LAB MEDIA: Figure 3C. </w:t>
      </w:r>
      <w:r w:rsidRPr="00E52479">
        <w:rPr>
          <w:rFonts w:cstheme="minorHAnsi"/>
          <w:i/>
          <w:iCs/>
          <w:color w:val="0000FF"/>
        </w:rPr>
        <w:t xml:space="preserve">Video editor: </w:t>
      </w:r>
      <w:r w:rsidR="00E52479">
        <w:rPr>
          <w:rFonts w:cstheme="minorHAnsi"/>
          <w:i/>
          <w:iCs/>
          <w:color w:val="0000FF"/>
        </w:rPr>
        <w:t>Emphasize all the red bars</w:t>
      </w:r>
      <w:r w:rsidR="00BB4556">
        <w:rPr>
          <w:rFonts w:cstheme="minorHAnsi"/>
          <w:i/>
          <w:iCs/>
          <w:color w:val="0000FF"/>
        </w:rPr>
        <w:t xml:space="preserve"> under caffeine, ethanol, and nicotine</w:t>
      </w:r>
      <w:r w:rsidR="00E52479">
        <w:rPr>
          <w:rFonts w:cstheme="minorHAnsi"/>
          <w:i/>
          <w:iCs/>
          <w:color w:val="0000FF"/>
        </w:rPr>
        <w:t>.</w:t>
      </w:r>
    </w:p>
    <w:p w14:paraId="12A3B70D" w14:textId="2EAECC8C" w:rsidR="00BB4556" w:rsidRPr="00E52479" w:rsidRDefault="00C12780" w:rsidP="00BB455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lang w:val="en-IN"/>
        </w:rPr>
        <w:t xml:space="preserve">LAB MEDIA: Figure 3D. </w:t>
      </w:r>
      <w:r w:rsidR="004F6C6C" w:rsidRPr="00BB4556">
        <w:rPr>
          <w:rFonts w:cstheme="minorHAnsi"/>
          <w:i/>
          <w:iCs/>
          <w:color w:val="0000FF"/>
        </w:rPr>
        <w:t>Video editor: Emphasize all the bars</w:t>
      </w:r>
      <w:r w:rsidR="004F6C6C" w:rsidRPr="00BB4556">
        <w:rPr>
          <w:rFonts w:cstheme="minorHAnsi"/>
          <w:i/>
          <w:iCs/>
          <w:color w:val="0000FF"/>
        </w:rPr>
        <w:t xml:space="preserve"> </w:t>
      </w:r>
      <w:r w:rsidR="00BB4556">
        <w:rPr>
          <w:rFonts w:cstheme="minorHAnsi"/>
          <w:i/>
          <w:iCs/>
          <w:color w:val="0000FF"/>
        </w:rPr>
        <w:t>labeled as</w:t>
      </w:r>
      <w:r w:rsidR="00BB4556">
        <w:rPr>
          <w:rFonts w:cstheme="minorHAnsi"/>
          <w:i/>
          <w:iCs/>
          <w:color w:val="0000FF"/>
        </w:rPr>
        <w:t xml:space="preserve"> caffeine, ethanol, and nicotine.</w:t>
      </w:r>
    </w:p>
    <w:p w14:paraId="01C8185A" w14:textId="193FFE35" w:rsidR="00BB4556" w:rsidRPr="00E52479" w:rsidRDefault="00C12780" w:rsidP="00BB455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lang w:val="en-IN"/>
        </w:rPr>
        <w:t xml:space="preserve">LAB MEDIA: Figure 3E. </w:t>
      </w:r>
      <w:r w:rsidR="004F6C6C" w:rsidRPr="00BB4556">
        <w:rPr>
          <w:rFonts w:cstheme="minorHAnsi"/>
          <w:i/>
          <w:iCs/>
          <w:color w:val="0000FF"/>
        </w:rPr>
        <w:t xml:space="preserve">Video editor: Emphasize the bars </w:t>
      </w:r>
      <w:r w:rsidR="00BB4556">
        <w:rPr>
          <w:rFonts w:cstheme="minorHAnsi"/>
          <w:i/>
          <w:iCs/>
          <w:color w:val="0000FF"/>
        </w:rPr>
        <w:t>labeled as caffeine, ethanol, and nicotine.</w:t>
      </w:r>
    </w:p>
    <w:p w14:paraId="0BBE74C2" w14:textId="745AE732" w:rsidR="004F6C6C" w:rsidRPr="00BB4556" w:rsidRDefault="004F6C6C" w:rsidP="00BB455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b/>
          <w:bCs/>
          <w:highlight w:val="yellow"/>
        </w:rPr>
        <w:t>Authors</w:t>
      </w:r>
      <w:r w:rsidRPr="00BB4556">
        <w:rPr>
          <w:rFonts w:cstheme="minorHAnsi"/>
          <w:highlight w:val="yellow"/>
        </w:rPr>
        <w:t>: Please check the accuracy of the shots.</w:t>
      </w:r>
    </w:p>
    <w:p w14:paraId="049AB1D3" w14:textId="77777777" w:rsidR="00E52479" w:rsidRPr="00C12780" w:rsidRDefault="00E52479" w:rsidP="00E52479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273D2FB2" w14:textId="42575E6F" w:rsidR="00F66F7F" w:rsidRPr="00F66F7F" w:rsidRDefault="00124A73" w:rsidP="0051209B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124A73">
        <w:rPr>
          <w:rFonts w:cstheme="minorHAnsi"/>
          <w:color w:val="7030A0"/>
        </w:rPr>
        <w:t xml:space="preserve">In contrast, </w:t>
      </w:r>
      <w:r w:rsidR="00C12780" w:rsidRPr="00F66F7F">
        <w:rPr>
          <w:rFonts w:cstheme="minorHAnsi"/>
          <w:color w:val="7030A0"/>
          <w:lang w:val="en-IN"/>
        </w:rPr>
        <w:t>branched-chain amino acids</w:t>
      </w:r>
      <w:r>
        <w:rPr>
          <w:rFonts w:cstheme="minorHAnsi"/>
          <w:color w:val="7030A0"/>
          <w:lang w:val="en-IN"/>
        </w:rPr>
        <w:t xml:space="preserve"> increased</w:t>
      </w:r>
      <w:r w:rsidR="00C12780" w:rsidRPr="00F66F7F">
        <w:rPr>
          <w:rFonts w:cstheme="minorHAnsi"/>
          <w:color w:val="7030A0"/>
          <w:lang w:val="en-IN"/>
        </w:rPr>
        <w:t xml:space="preserve"> blastoid</w:t>
      </w:r>
      <w:r>
        <w:rPr>
          <w:rFonts w:cstheme="minorHAnsi"/>
          <w:color w:val="7030A0"/>
          <w:lang w:val="en-IN"/>
        </w:rPr>
        <w:t xml:space="preserve"> size</w:t>
      </w:r>
      <w:r w:rsidR="00C12780" w:rsidRPr="00F66F7F">
        <w:rPr>
          <w:rFonts w:cstheme="minorHAnsi"/>
          <w:color w:val="7030A0"/>
          <w:lang w:val="en-IN"/>
        </w:rPr>
        <w:t xml:space="preserve"> </w:t>
      </w:r>
      <w:r w:rsidR="00C12780" w:rsidRPr="00F66F7F">
        <w:rPr>
          <w:rFonts w:cstheme="minorHAnsi"/>
          <w:b/>
          <w:bCs/>
          <w:color w:val="7030A0"/>
          <w:lang w:val="en-IN"/>
        </w:rPr>
        <w:t>[</w:t>
      </w:r>
      <w:r w:rsidR="00F66F7F" w:rsidRPr="00F66F7F">
        <w:rPr>
          <w:rFonts w:cstheme="minorHAnsi"/>
          <w:b/>
          <w:bCs/>
          <w:color w:val="7030A0"/>
          <w:lang w:val="en-IN"/>
        </w:rPr>
        <w:t>1</w:t>
      </w:r>
      <w:r w:rsidR="00C12780" w:rsidRPr="00F66F7F">
        <w:rPr>
          <w:rFonts w:cstheme="minorHAnsi"/>
          <w:b/>
          <w:bCs/>
          <w:color w:val="7030A0"/>
          <w:lang w:val="en-IN"/>
        </w:rPr>
        <w:t>]</w:t>
      </w:r>
      <w:r w:rsidRPr="00124A73">
        <w:rPr>
          <w:rFonts w:cstheme="minorHAnsi"/>
          <w:color w:val="7030A0"/>
          <w:lang w:val="en-IN"/>
        </w:rPr>
        <w:t>,</w:t>
      </w:r>
      <w:r w:rsidR="00C12780" w:rsidRPr="00F66F7F">
        <w:rPr>
          <w:rFonts w:cstheme="minorHAnsi"/>
          <w:color w:val="7030A0"/>
          <w:lang w:val="en-IN"/>
        </w:rPr>
        <w:t xml:space="preserve"> cell numbers </w:t>
      </w:r>
      <w:r w:rsidR="00C12780" w:rsidRPr="00F66F7F">
        <w:rPr>
          <w:rFonts w:cstheme="minorHAnsi"/>
          <w:b/>
          <w:bCs/>
          <w:color w:val="7030A0"/>
          <w:lang w:val="en-IN"/>
        </w:rPr>
        <w:t>[</w:t>
      </w:r>
      <w:r w:rsidR="00F66F7F" w:rsidRPr="00F66F7F">
        <w:rPr>
          <w:rFonts w:cstheme="minorHAnsi"/>
          <w:b/>
          <w:bCs/>
          <w:color w:val="7030A0"/>
          <w:lang w:val="en-IN"/>
        </w:rPr>
        <w:t>2</w:t>
      </w:r>
      <w:r w:rsidR="00C12780" w:rsidRPr="00F66F7F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b/>
          <w:bCs/>
          <w:color w:val="7030A0"/>
          <w:lang w:val="en-IN"/>
        </w:rPr>
        <w:t>,</w:t>
      </w:r>
      <w:r w:rsidR="00C12780" w:rsidRPr="00F66F7F">
        <w:rPr>
          <w:rFonts w:cstheme="minorHAnsi"/>
          <w:color w:val="7030A0"/>
          <w:lang w:val="en-IN"/>
        </w:rPr>
        <w:t xml:space="preserve"> </w:t>
      </w:r>
      <w:r w:rsidRPr="00F66F7F">
        <w:rPr>
          <w:rFonts w:cstheme="minorHAnsi"/>
          <w:color w:val="7030A0"/>
          <w:lang w:val="en-IN"/>
        </w:rPr>
        <w:t xml:space="preserve">and </w:t>
      </w:r>
      <w:r w:rsidR="00C12780" w:rsidRPr="00F66F7F">
        <w:rPr>
          <w:rFonts w:cstheme="minorHAnsi"/>
          <w:color w:val="7030A0"/>
          <w:lang w:val="en-IN"/>
        </w:rPr>
        <w:t>improved morphology</w:t>
      </w:r>
      <w:r w:rsidR="00F66F7F" w:rsidRPr="00F66F7F">
        <w:rPr>
          <w:rFonts w:cstheme="minorHAnsi"/>
          <w:color w:val="7030A0"/>
          <w:lang w:val="en-IN"/>
        </w:rPr>
        <w:t xml:space="preserve"> </w:t>
      </w:r>
      <w:r w:rsidR="00F66F7F" w:rsidRPr="00F66F7F">
        <w:rPr>
          <w:rFonts w:cstheme="minorHAnsi"/>
          <w:b/>
          <w:bCs/>
          <w:color w:val="7030A0"/>
          <w:lang w:val="en-IN"/>
        </w:rPr>
        <w:t>[3]</w:t>
      </w:r>
      <w:r w:rsidR="00C12780" w:rsidRPr="00F66F7F">
        <w:rPr>
          <w:rFonts w:cstheme="minorHAnsi"/>
          <w:color w:val="7030A0"/>
          <w:lang w:val="en-IN"/>
        </w:rPr>
        <w:t>.</w:t>
      </w:r>
    </w:p>
    <w:p w14:paraId="00E4DD89" w14:textId="30637F04" w:rsidR="00AD3B41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C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BCCA +5%, </w:t>
      </w:r>
      <w:r>
        <w:rPr>
          <w:rFonts w:cstheme="minorHAnsi"/>
          <w:i/>
          <w:iCs/>
          <w:color w:val="0000FF"/>
        </w:rPr>
        <w:t>+</w:t>
      </w:r>
      <w:r>
        <w:rPr>
          <w:rFonts w:cstheme="minorHAnsi"/>
          <w:i/>
          <w:iCs/>
          <w:color w:val="0000FF"/>
        </w:rPr>
        <w:t>2</w:t>
      </w:r>
      <w:r>
        <w:rPr>
          <w:rFonts w:cstheme="minorHAnsi"/>
          <w:i/>
          <w:iCs/>
          <w:color w:val="0000FF"/>
        </w:rPr>
        <w:t>5%</w:t>
      </w:r>
      <w:r>
        <w:rPr>
          <w:rFonts w:cstheme="minorHAnsi"/>
          <w:i/>
          <w:iCs/>
          <w:color w:val="0000FF"/>
        </w:rPr>
        <w:t xml:space="preserve"> and </w:t>
      </w:r>
      <w:r>
        <w:rPr>
          <w:rFonts w:cstheme="minorHAnsi"/>
          <w:i/>
          <w:iCs/>
          <w:color w:val="0000FF"/>
        </w:rPr>
        <w:t>+5</w:t>
      </w:r>
      <w:r>
        <w:rPr>
          <w:rFonts w:cstheme="minorHAnsi"/>
          <w:i/>
          <w:iCs/>
          <w:color w:val="0000FF"/>
        </w:rPr>
        <w:t>0</w:t>
      </w:r>
      <w:r>
        <w:rPr>
          <w:rFonts w:cstheme="minorHAnsi"/>
          <w:i/>
          <w:iCs/>
          <w:color w:val="0000FF"/>
        </w:rPr>
        <w:t>%</w:t>
      </w:r>
      <w:r>
        <w:rPr>
          <w:rFonts w:cstheme="minorHAnsi"/>
          <w:i/>
          <w:iCs/>
          <w:color w:val="0000FF"/>
        </w:rPr>
        <w:t>.</w:t>
      </w:r>
    </w:p>
    <w:p w14:paraId="5DA99282" w14:textId="6885BD15" w:rsidR="00F66F7F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D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>the bars labeled as BCCA +25% and +50%</w:t>
      </w:r>
      <w:r>
        <w:rPr>
          <w:rFonts w:cstheme="minorHAnsi"/>
          <w:i/>
          <w:iCs/>
          <w:color w:val="0000FF"/>
        </w:rPr>
        <w:t xml:space="preserve"> in total, trophectoderm, epiblast, and primitive endoderm</w:t>
      </w:r>
      <w:r>
        <w:rPr>
          <w:rFonts w:cstheme="minorHAnsi"/>
          <w:i/>
          <w:iCs/>
          <w:color w:val="0000FF"/>
        </w:rPr>
        <w:t>.</w:t>
      </w:r>
    </w:p>
    <w:p w14:paraId="4D667D90" w14:textId="4F33311E" w:rsidR="00F66F7F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E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BCCA +25% and +50%.</w:t>
      </w:r>
    </w:p>
    <w:p w14:paraId="1DE0DB9B" w14:textId="77777777" w:rsidR="00F66F7F" w:rsidRPr="00F66F7F" w:rsidRDefault="00F66F7F" w:rsidP="00BB4556">
      <w:pPr>
        <w:pStyle w:val="ListParagraph"/>
        <w:spacing w:before="120"/>
        <w:ind w:left="1627"/>
        <w:outlineLvl w:val="0"/>
        <w:rPr>
          <w:rFonts w:eastAsia="Times New Roman" w:cstheme="minorHAnsi"/>
          <w:sz w:val="52"/>
        </w:rPr>
      </w:pPr>
    </w:p>
    <w:sectPr w:rsidR="00F66F7F" w:rsidRPr="00F66F7F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E460" w14:textId="77777777" w:rsidR="0062364A" w:rsidRDefault="0062364A">
      <w:r>
        <w:separator/>
      </w:r>
    </w:p>
    <w:p w14:paraId="0E3DFE0F" w14:textId="77777777" w:rsidR="0062364A" w:rsidRDefault="0062364A"/>
  </w:endnote>
  <w:endnote w:type="continuationSeparator" w:id="0">
    <w:p w14:paraId="1FF2C8C9" w14:textId="77777777" w:rsidR="0062364A" w:rsidRDefault="0062364A">
      <w:r>
        <w:continuationSeparator/>
      </w:r>
    </w:p>
    <w:p w14:paraId="400D84B0" w14:textId="77777777" w:rsidR="0062364A" w:rsidRDefault="006236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919C4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D39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5D4D7" w14:textId="77777777" w:rsidR="0062364A" w:rsidRDefault="0062364A">
      <w:r>
        <w:separator/>
      </w:r>
    </w:p>
    <w:p w14:paraId="2072E265" w14:textId="77777777" w:rsidR="0062364A" w:rsidRDefault="0062364A"/>
  </w:footnote>
  <w:footnote w:type="continuationSeparator" w:id="0">
    <w:p w14:paraId="03B5E89C" w14:textId="77777777" w:rsidR="0062364A" w:rsidRDefault="0062364A">
      <w:r>
        <w:continuationSeparator/>
      </w:r>
    </w:p>
    <w:p w14:paraId="74A96A15" w14:textId="77777777" w:rsidR="0062364A" w:rsidRDefault="006236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730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7CC"/>
    <w:rsid w:val="001052C8"/>
    <w:rsid w:val="00106F46"/>
    <w:rsid w:val="001115D1"/>
    <w:rsid w:val="00113F3E"/>
    <w:rsid w:val="0011473F"/>
    <w:rsid w:val="00117B89"/>
    <w:rsid w:val="00124A7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607C"/>
    <w:rsid w:val="001A6DC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1F7B09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1BD4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48B7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1BB1"/>
    <w:rsid w:val="002A303E"/>
    <w:rsid w:val="002A6FCF"/>
    <w:rsid w:val="002A7F8B"/>
    <w:rsid w:val="002B009A"/>
    <w:rsid w:val="002B025E"/>
    <w:rsid w:val="002B0D88"/>
    <w:rsid w:val="002B154D"/>
    <w:rsid w:val="002B26D4"/>
    <w:rsid w:val="002B55D9"/>
    <w:rsid w:val="002B7584"/>
    <w:rsid w:val="002C54DB"/>
    <w:rsid w:val="002D0D8E"/>
    <w:rsid w:val="002D23B8"/>
    <w:rsid w:val="002D39B9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75C6F"/>
    <w:rsid w:val="00384BC6"/>
    <w:rsid w:val="0038502C"/>
    <w:rsid w:val="00386777"/>
    <w:rsid w:val="00395684"/>
    <w:rsid w:val="003957F4"/>
    <w:rsid w:val="003A1109"/>
    <w:rsid w:val="003A49C2"/>
    <w:rsid w:val="003A7376"/>
    <w:rsid w:val="003B00BE"/>
    <w:rsid w:val="003B3E2A"/>
    <w:rsid w:val="003B5E26"/>
    <w:rsid w:val="003C1044"/>
    <w:rsid w:val="003C2AEF"/>
    <w:rsid w:val="003C32EC"/>
    <w:rsid w:val="003C7A32"/>
    <w:rsid w:val="003C7F53"/>
    <w:rsid w:val="003D0847"/>
    <w:rsid w:val="003D0FD6"/>
    <w:rsid w:val="003D40E8"/>
    <w:rsid w:val="003D5427"/>
    <w:rsid w:val="003D6712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0785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0280"/>
    <w:rsid w:val="004A72BD"/>
    <w:rsid w:val="004B433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6C"/>
    <w:rsid w:val="00500FA1"/>
    <w:rsid w:val="0050475D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6EB"/>
    <w:rsid w:val="00604177"/>
    <w:rsid w:val="00611AEE"/>
    <w:rsid w:val="006137EC"/>
    <w:rsid w:val="00622BE8"/>
    <w:rsid w:val="0062364A"/>
    <w:rsid w:val="00626AF2"/>
    <w:rsid w:val="006346FE"/>
    <w:rsid w:val="006371D9"/>
    <w:rsid w:val="00637544"/>
    <w:rsid w:val="006375A0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523"/>
    <w:rsid w:val="006F2681"/>
    <w:rsid w:val="00710EA3"/>
    <w:rsid w:val="0071156C"/>
    <w:rsid w:val="00711E5D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07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B7357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31055"/>
    <w:rsid w:val="00831E2A"/>
    <w:rsid w:val="00831FBF"/>
    <w:rsid w:val="00832FA5"/>
    <w:rsid w:val="00833C0A"/>
    <w:rsid w:val="0083566C"/>
    <w:rsid w:val="00836659"/>
    <w:rsid w:val="008373A7"/>
    <w:rsid w:val="00845802"/>
    <w:rsid w:val="008459FC"/>
    <w:rsid w:val="00851B3E"/>
    <w:rsid w:val="00851C4B"/>
    <w:rsid w:val="0085448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0B8"/>
    <w:rsid w:val="009054B0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41F06"/>
    <w:rsid w:val="009431F3"/>
    <w:rsid w:val="00946101"/>
    <w:rsid w:val="00947010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6103"/>
    <w:rsid w:val="009C7B9A"/>
    <w:rsid w:val="009D094D"/>
    <w:rsid w:val="009D21B9"/>
    <w:rsid w:val="009D3F40"/>
    <w:rsid w:val="009D4C33"/>
    <w:rsid w:val="009D6F38"/>
    <w:rsid w:val="009E2150"/>
    <w:rsid w:val="009E4241"/>
    <w:rsid w:val="009E7BDA"/>
    <w:rsid w:val="009F0554"/>
    <w:rsid w:val="009F25B8"/>
    <w:rsid w:val="009F356C"/>
    <w:rsid w:val="009F51F2"/>
    <w:rsid w:val="00A07468"/>
    <w:rsid w:val="00A13CC3"/>
    <w:rsid w:val="00A14838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68C6"/>
    <w:rsid w:val="00A72FC5"/>
    <w:rsid w:val="00A730E3"/>
    <w:rsid w:val="00A76ECE"/>
    <w:rsid w:val="00A77CF6"/>
    <w:rsid w:val="00A84BA8"/>
    <w:rsid w:val="00A84C50"/>
    <w:rsid w:val="00A91283"/>
    <w:rsid w:val="00A921C5"/>
    <w:rsid w:val="00AA132F"/>
    <w:rsid w:val="00AA2236"/>
    <w:rsid w:val="00AB3338"/>
    <w:rsid w:val="00AB5D17"/>
    <w:rsid w:val="00AC16C3"/>
    <w:rsid w:val="00AC4EEB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1F2A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5ED"/>
    <w:rsid w:val="00B25346"/>
    <w:rsid w:val="00B33432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B4556"/>
    <w:rsid w:val="00BC01E5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05FB2"/>
    <w:rsid w:val="00C12062"/>
    <w:rsid w:val="00C12780"/>
    <w:rsid w:val="00C161D1"/>
    <w:rsid w:val="00C2425F"/>
    <w:rsid w:val="00C2620F"/>
    <w:rsid w:val="00C34F4C"/>
    <w:rsid w:val="00C364D4"/>
    <w:rsid w:val="00C364E5"/>
    <w:rsid w:val="00C428F1"/>
    <w:rsid w:val="00C50118"/>
    <w:rsid w:val="00C602B2"/>
    <w:rsid w:val="00C66C56"/>
    <w:rsid w:val="00C70C90"/>
    <w:rsid w:val="00C7374B"/>
    <w:rsid w:val="00C7513D"/>
    <w:rsid w:val="00C760D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E88"/>
    <w:rsid w:val="00C96FC6"/>
    <w:rsid w:val="00C97B11"/>
    <w:rsid w:val="00CB039A"/>
    <w:rsid w:val="00CB07EC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3A5"/>
    <w:rsid w:val="00D75084"/>
    <w:rsid w:val="00D75193"/>
    <w:rsid w:val="00D7547B"/>
    <w:rsid w:val="00D80DEB"/>
    <w:rsid w:val="00D87F73"/>
    <w:rsid w:val="00D91607"/>
    <w:rsid w:val="00D91E3C"/>
    <w:rsid w:val="00D94887"/>
    <w:rsid w:val="00D95C4C"/>
    <w:rsid w:val="00DA117F"/>
    <w:rsid w:val="00DA17FB"/>
    <w:rsid w:val="00DB16A4"/>
    <w:rsid w:val="00DB3580"/>
    <w:rsid w:val="00DB582F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35E0"/>
    <w:rsid w:val="00DE46DB"/>
    <w:rsid w:val="00DE66F3"/>
    <w:rsid w:val="00DF0865"/>
    <w:rsid w:val="00DF1693"/>
    <w:rsid w:val="00DF307B"/>
    <w:rsid w:val="00DF4C61"/>
    <w:rsid w:val="00DF55AC"/>
    <w:rsid w:val="00DF6EE3"/>
    <w:rsid w:val="00E04EFB"/>
    <w:rsid w:val="00E072C2"/>
    <w:rsid w:val="00E123D8"/>
    <w:rsid w:val="00E24673"/>
    <w:rsid w:val="00E24898"/>
    <w:rsid w:val="00E27EF5"/>
    <w:rsid w:val="00E31762"/>
    <w:rsid w:val="00E355EE"/>
    <w:rsid w:val="00E35FB3"/>
    <w:rsid w:val="00E44C46"/>
    <w:rsid w:val="00E45E10"/>
    <w:rsid w:val="00E4663E"/>
    <w:rsid w:val="00E52377"/>
    <w:rsid w:val="00E52479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518"/>
    <w:rsid w:val="00EB39D4"/>
    <w:rsid w:val="00EB7FB3"/>
    <w:rsid w:val="00EB7FDB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6925"/>
    <w:rsid w:val="00F0777A"/>
    <w:rsid w:val="00F10CF8"/>
    <w:rsid w:val="00F10FAD"/>
    <w:rsid w:val="00F146E3"/>
    <w:rsid w:val="00F153F4"/>
    <w:rsid w:val="00F22F5E"/>
    <w:rsid w:val="00F3061E"/>
    <w:rsid w:val="00F3140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652F8"/>
    <w:rsid w:val="00F66F7F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9282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762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4A00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375A0"/>
    <w:rsid w:val="00685939"/>
    <w:rsid w:val="00691751"/>
    <w:rsid w:val="006A568E"/>
    <w:rsid w:val="006A7088"/>
    <w:rsid w:val="006B2B83"/>
    <w:rsid w:val="006B5F4E"/>
    <w:rsid w:val="00700771"/>
    <w:rsid w:val="00706CE8"/>
    <w:rsid w:val="00716A63"/>
    <w:rsid w:val="00741C3F"/>
    <w:rsid w:val="00742580"/>
    <w:rsid w:val="00753425"/>
    <w:rsid w:val="007571D3"/>
    <w:rsid w:val="007575BF"/>
    <w:rsid w:val="0076407C"/>
    <w:rsid w:val="00766EDC"/>
    <w:rsid w:val="00774030"/>
    <w:rsid w:val="0077793F"/>
    <w:rsid w:val="00792E1F"/>
    <w:rsid w:val="007B72C5"/>
    <w:rsid w:val="007C4A87"/>
    <w:rsid w:val="007D7F9F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68C6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125FC"/>
    <w:rsid w:val="00C26F24"/>
    <w:rsid w:val="00C30852"/>
    <w:rsid w:val="00C364D4"/>
    <w:rsid w:val="00C52B21"/>
    <w:rsid w:val="00C76C5C"/>
    <w:rsid w:val="00C863C5"/>
    <w:rsid w:val="00C90658"/>
    <w:rsid w:val="00C931BB"/>
    <w:rsid w:val="00CB5D71"/>
    <w:rsid w:val="00CB754D"/>
    <w:rsid w:val="00CD0025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140E"/>
    <w:rsid w:val="00F35B29"/>
    <w:rsid w:val="00F4535C"/>
    <w:rsid w:val="00F7561F"/>
    <w:rsid w:val="00F93B93"/>
    <w:rsid w:val="00FB3077"/>
    <w:rsid w:val="00FD1D0C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14</Pages>
  <Words>3135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113</cp:revision>
  <dcterms:created xsi:type="dcterms:W3CDTF">2025-01-20T00:16:00Z</dcterms:created>
  <dcterms:modified xsi:type="dcterms:W3CDTF">2026-04-23T13:51:00Z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