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832A" w14:textId="77777777" w:rsidR="00893335" w:rsidRDefault="00000000">
      <w:pPr>
        <w:adjustRightInd w:val="0"/>
        <w:snapToGrid w:val="0"/>
        <w:contextualSpacing/>
        <w:rPr>
          <w:color w:val="000000"/>
        </w:rPr>
      </w:pPr>
      <w:r>
        <w:rPr>
          <w:b/>
          <w:color w:val="000000"/>
        </w:rPr>
        <w:t>TITLE:</w:t>
      </w:r>
      <w:r>
        <w:rPr>
          <w:color w:val="000000"/>
        </w:rPr>
        <w:t xml:space="preserve">  </w:t>
      </w:r>
    </w:p>
    <w:p w14:paraId="3FA2ADB6" w14:textId="77777777" w:rsidR="00893335" w:rsidRDefault="00000000">
      <w:pPr>
        <w:adjustRightInd w:val="0"/>
        <w:snapToGrid w:val="0"/>
        <w:contextualSpacing/>
        <w:rPr>
          <w:b/>
        </w:rPr>
      </w:pPr>
      <w:bookmarkStart w:id="0" w:name="OLE_LINK36"/>
      <w:r>
        <w:rPr>
          <w:b/>
        </w:rPr>
        <w:t xml:space="preserve">RNA Editing Sites in Chloroplast Transcripts of </w:t>
      </w:r>
      <w:r>
        <w:rPr>
          <w:b/>
          <w:i/>
          <w:iCs/>
        </w:rPr>
        <w:t>Chelidonium majus</w:t>
      </w:r>
      <w:r>
        <w:rPr>
          <w:b/>
        </w:rPr>
        <w:t>: Implications for Analysis of Functional Protein and Chemicals</w:t>
      </w:r>
    </w:p>
    <w:bookmarkEnd w:id="0"/>
    <w:p w14:paraId="5EEEF595" w14:textId="77777777" w:rsidR="00893335" w:rsidRDefault="00893335">
      <w:pPr>
        <w:adjustRightInd w:val="0"/>
        <w:snapToGrid w:val="0"/>
        <w:contextualSpacing/>
        <w:rPr>
          <w:b/>
        </w:rPr>
      </w:pPr>
    </w:p>
    <w:p w14:paraId="10504680" w14:textId="77777777" w:rsidR="00893335" w:rsidRDefault="00000000">
      <w:pPr>
        <w:adjustRightInd w:val="0"/>
        <w:snapToGrid w:val="0"/>
        <w:contextualSpacing/>
        <w:rPr>
          <w:color w:val="808080"/>
        </w:rPr>
      </w:pPr>
      <w:r>
        <w:rPr>
          <w:b/>
        </w:rPr>
        <w:t>AUTHORS AND AFFILIATIONS:</w:t>
      </w:r>
    </w:p>
    <w:p w14:paraId="72AD4928" w14:textId="77777777" w:rsidR="00893335" w:rsidRDefault="00000000">
      <w:pPr>
        <w:adjustRightInd w:val="0"/>
        <w:snapToGrid w:val="0"/>
        <w:contextualSpacing/>
        <w:rPr>
          <w:bCs/>
          <w:vertAlign w:val="superscript"/>
        </w:rPr>
      </w:pPr>
      <w:r>
        <w:rPr>
          <w:bCs/>
        </w:rPr>
        <w:t>Qing Du</w:t>
      </w:r>
      <w:r>
        <w:rPr>
          <w:bCs/>
          <w:vertAlign w:val="superscript"/>
        </w:rPr>
        <w:t>1,</w:t>
      </w:r>
      <w:r>
        <w:rPr>
          <w:rFonts w:eastAsia="SimSun" w:hint="eastAsia"/>
          <w:bCs/>
          <w:vertAlign w:val="superscript"/>
          <w:lang w:eastAsia="zh-CN"/>
        </w:rPr>
        <w:t>7</w:t>
      </w:r>
      <w:r>
        <w:rPr>
          <w:bCs/>
          <w:vertAlign w:val="superscript"/>
        </w:rPr>
        <w:t xml:space="preserve">*, </w:t>
      </w:r>
      <w:r>
        <w:rPr>
          <w:bCs/>
        </w:rPr>
        <w:t>Ruixi Liao</w:t>
      </w:r>
      <w:r>
        <w:rPr>
          <w:bCs/>
          <w:vertAlign w:val="superscript"/>
        </w:rPr>
        <w:t>2</w:t>
      </w:r>
      <w:r>
        <w:rPr>
          <w:bCs/>
        </w:rPr>
        <w:t>, Kexin Lu</w:t>
      </w:r>
      <w:r>
        <w:rPr>
          <w:bCs/>
          <w:vertAlign w:val="superscript"/>
        </w:rPr>
        <w:t>2</w:t>
      </w:r>
      <w:r>
        <w:rPr>
          <w:bCs/>
        </w:rPr>
        <w:t>, Baoxiang Xue</w:t>
      </w:r>
      <w:r>
        <w:rPr>
          <w:bCs/>
          <w:vertAlign w:val="superscript"/>
        </w:rPr>
        <w:t>3</w:t>
      </w:r>
      <w:r>
        <w:rPr>
          <w:bCs/>
        </w:rPr>
        <w:t>, Zengzhi Xing</w:t>
      </w:r>
      <w:r>
        <w:rPr>
          <w:bCs/>
          <w:vertAlign w:val="superscript"/>
        </w:rPr>
        <w:t>5</w:t>
      </w:r>
      <w:r>
        <w:rPr>
          <w:bCs/>
        </w:rPr>
        <w:t>, Benyi Tan</w:t>
      </w:r>
      <w:r>
        <w:rPr>
          <w:bCs/>
          <w:vertAlign w:val="superscript"/>
        </w:rPr>
        <w:t>6</w:t>
      </w:r>
      <w:r>
        <w:rPr>
          <w:rFonts w:eastAsia="SimSun" w:hint="eastAsia"/>
          <w:bCs/>
          <w:vertAlign w:val="superscript"/>
          <w:lang w:eastAsia="zh-CN"/>
        </w:rPr>
        <w:t>,7</w:t>
      </w:r>
      <w:r>
        <w:rPr>
          <w:bCs/>
        </w:rPr>
        <w:t>, Lihui Chen</w:t>
      </w:r>
      <w:r>
        <w:rPr>
          <w:bCs/>
          <w:vertAlign w:val="superscript"/>
        </w:rPr>
        <w:t>4*</w:t>
      </w:r>
    </w:p>
    <w:p w14:paraId="7CDC6742" w14:textId="77777777" w:rsidR="00893335" w:rsidRDefault="00893335">
      <w:pPr>
        <w:adjustRightInd w:val="0"/>
        <w:snapToGrid w:val="0"/>
        <w:contextualSpacing/>
        <w:rPr>
          <w:bCs/>
        </w:rPr>
      </w:pPr>
    </w:p>
    <w:p w14:paraId="2E724630" w14:textId="77777777" w:rsidR="00893335" w:rsidRDefault="00000000">
      <w:pPr>
        <w:adjustRightInd w:val="0"/>
        <w:snapToGrid w:val="0"/>
        <w:contextualSpacing/>
        <w:rPr>
          <w:bCs/>
        </w:rPr>
      </w:pPr>
      <w:r>
        <w:rPr>
          <w:bCs/>
          <w:vertAlign w:val="superscript"/>
        </w:rPr>
        <w:t>1</w:t>
      </w:r>
      <w:r>
        <w:rPr>
          <w:bCs/>
        </w:rPr>
        <w:t>College of Pharmacy, Qinghai Minzu University, Key Laboratory of Plant Chemistry on Qinghai Tibet Plateau, Key Laboratory of High-value Utilization of Characteristic Economic Plants, Xining, Qinghai Province, 810007, China</w:t>
      </w:r>
    </w:p>
    <w:p w14:paraId="70FB78F9" w14:textId="77777777" w:rsidR="00893335" w:rsidRDefault="00000000">
      <w:pPr>
        <w:adjustRightInd w:val="0"/>
        <w:snapToGrid w:val="0"/>
        <w:contextualSpacing/>
        <w:rPr>
          <w:bCs/>
        </w:rPr>
      </w:pPr>
      <w:r>
        <w:rPr>
          <w:bCs/>
          <w:vertAlign w:val="superscript"/>
        </w:rPr>
        <w:t>2</w:t>
      </w:r>
      <w:r>
        <w:rPr>
          <w:bCs/>
        </w:rPr>
        <w:t>Department of Resources Science of Traditional Chinese Medicines, College of Traditional Chinese Pharmacy, and State Key Laboratory of Natural Medicines, China Pharmaceutical University, Nanjing, Jiangsu Province, 211198, China</w:t>
      </w:r>
    </w:p>
    <w:p w14:paraId="7A5CEAFB" w14:textId="77777777" w:rsidR="00893335" w:rsidRDefault="00000000">
      <w:pPr>
        <w:adjustRightInd w:val="0"/>
        <w:snapToGrid w:val="0"/>
        <w:contextualSpacing/>
        <w:rPr>
          <w:bCs/>
        </w:rPr>
      </w:pPr>
      <w:r>
        <w:rPr>
          <w:bCs/>
          <w:vertAlign w:val="superscript"/>
        </w:rPr>
        <w:t>3</w:t>
      </w:r>
      <w:r>
        <w:rPr>
          <w:bCs/>
        </w:rPr>
        <w:t>College of Traditional Chinese Pharmacy, Ji</w:t>
      </w:r>
      <w:r>
        <w:rPr>
          <w:rFonts w:eastAsia="SimSun" w:hint="eastAsia"/>
          <w:bCs/>
          <w:lang w:eastAsia="zh-CN"/>
        </w:rPr>
        <w:t>l</w:t>
      </w:r>
      <w:r>
        <w:rPr>
          <w:bCs/>
        </w:rPr>
        <w:t>in Agricultural Science and Technology University, Jilin City, Jilin Province, 132000, China</w:t>
      </w:r>
    </w:p>
    <w:p w14:paraId="59AF8935" w14:textId="77777777" w:rsidR="00893335" w:rsidRDefault="00000000">
      <w:pPr>
        <w:adjustRightInd w:val="0"/>
        <w:snapToGrid w:val="0"/>
        <w:contextualSpacing/>
        <w:rPr>
          <w:bCs/>
        </w:rPr>
      </w:pPr>
      <w:r>
        <w:rPr>
          <w:bCs/>
          <w:vertAlign w:val="superscript"/>
        </w:rPr>
        <w:t>4</w:t>
      </w:r>
      <w:r>
        <w:rPr>
          <w:bCs/>
        </w:rPr>
        <w:t>Pingtan Comprehensive Experimental Area Hospital, Fuzhou City, Fujian Province, 350400, China</w:t>
      </w:r>
    </w:p>
    <w:p w14:paraId="3E2F90FE" w14:textId="77777777" w:rsidR="00893335" w:rsidRDefault="00000000">
      <w:pPr>
        <w:adjustRightInd w:val="0"/>
        <w:snapToGrid w:val="0"/>
        <w:contextualSpacing/>
        <w:rPr>
          <w:bCs/>
        </w:rPr>
      </w:pPr>
      <w:r>
        <w:rPr>
          <w:bCs/>
          <w:vertAlign w:val="superscript"/>
        </w:rPr>
        <w:t>5</w:t>
      </w:r>
      <w:r>
        <w:rPr>
          <w:bCs/>
        </w:rPr>
        <w:t>Wuhan Wuchang Hospital, Wuhan City, Hubei Province, 430000, China</w:t>
      </w:r>
    </w:p>
    <w:p w14:paraId="41DA38D7" w14:textId="77777777" w:rsidR="00893335" w:rsidRDefault="00000000">
      <w:pPr>
        <w:adjustRightInd w:val="0"/>
        <w:snapToGrid w:val="0"/>
        <w:contextualSpacing/>
        <w:rPr>
          <w:bCs/>
        </w:rPr>
      </w:pPr>
      <w:r>
        <w:rPr>
          <w:bCs/>
          <w:vertAlign w:val="superscript"/>
        </w:rPr>
        <w:t>6</w:t>
      </w:r>
      <w:r>
        <w:rPr>
          <w:bCs/>
        </w:rPr>
        <w:t>Tibet Rhodiola Pharmaceutical Holding Co.</w:t>
      </w:r>
      <w:r>
        <w:rPr>
          <w:rFonts w:eastAsia="SimSun" w:hint="eastAsia"/>
          <w:bCs/>
          <w:lang w:eastAsia="zh-CN"/>
        </w:rPr>
        <w:t>,</w:t>
      </w:r>
      <w:r>
        <w:rPr>
          <w:bCs/>
        </w:rPr>
        <w:t xml:space="preserve"> Ltd.</w:t>
      </w:r>
      <w:r>
        <w:rPr>
          <w:rFonts w:eastAsia="SimSun" w:hint="eastAsia"/>
          <w:bCs/>
          <w:lang w:eastAsia="zh-CN"/>
        </w:rPr>
        <w:t>,</w:t>
      </w:r>
      <w:r>
        <w:rPr>
          <w:bCs/>
        </w:rPr>
        <w:t xml:space="preserve"> Xizang</w:t>
      </w:r>
      <w:r>
        <w:rPr>
          <w:rFonts w:eastAsia="SimSun" w:hint="eastAsia"/>
          <w:bCs/>
          <w:lang w:eastAsia="zh-CN"/>
        </w:rPr>
        <w:t xml:space="preserve"> municipality</w:t>
      </w:r>
      <w:r>
        <w:rPr>
          <w:bCs/>
        </w:rPr>
        <w:t>, 860100, China</w:t>
      </w:r>
    </w:p>
    <w:p w14:paraId="6BC35E67" w14:textId="77777777" w:rsidR="00893335" w:rsidRDefault="00000000">
      <w:pPr>
        <w:adjustRightInd w:val="0"/>
        <w:snapToGrid w:val="0"/>
        <w:contextualSpacing/>
        <w:rPr>
          <w:bCs/>
        </w:rPr>
      </w:pPr>
      <w:r>
        <w:rPr>
          <w:bCs/>
          <w:vertAlign w:val="superscript"/>
        </w:rPr>
        <w:t>7</w:t>
      </w:r>
      <w:r>
        <w:rPr>
          <w:bCs/>
        </w:rPr>
        <w:t xml:space="preserve">Fresh </w:t>
      </w:r>
      <w:r>
        <w:rPr>
          <w:rFonts w:eastAsia="SimSun" w:hint="eastAsia"/>
          <w:bCs/>
          <w:lang w:eastAsia="zh-CN"/>
        </w:rPr>
        <w:t>S</w:t>
      </w:r>
      <w:r>
        <w:rPr>
          <w:bCs/>
        </w:rPr>
        <w:t>ky (Beijing) International Technology Co., LTD. Beijing, 101205, China</w:t>
      </w:r>
    </w:p>
    <w:p w14:paraId="41098E81" w14:textId="77777777" w:rsidR="00893335" w:rsidRDefault="00000000">
      <w:pPr>
        <w:adjustRightInd w:val="0"/>
        <w:snapToGrid w:val="0"/>
        <w:rPr>
          <w:bCs/>
        </w:rPr>
      </w:pPr>
      <w:r>
        <w:rPr>
          <w:bCs/>
        </w:rPr>
        <w:t xml:space="preserve">* Correspondencing authors: </w:t>
      </w:r>
    </w:p>
    <w:p w14:paraId="26ACB2B9" w14:textId="77777777" w:rsidR="00893335" w:rsidRDefault="00000000">
      <w:pPr>
        <w:adjustRightInd w:val="0"/>
        <w:snapToGrid w:val="0"/>
        <w:rPr>
          <w:rFonts w:eastAsia="SimSun"/>
          <w:bCs/>
          <w:lang w:eastAsia="zh-CN"/>
        </w:rPr>
      </w:pPr>
      <w:r>
        <w:rPr>
          <w:bCs/>
        </w:rPr>
        <w:t>Qing Du :duqing@stu.cpu.edu.cn</w:t>
      </w:r>
      <w:r>
        <w:rPr>
          <w:rFonts w:eastAsia="SimSun" w:hint="eastAsia"/>
          <w:bCs/>
          <w:lang w:eastAsia="zh-CN"/>
        </w:rPr>
        <w:t>, ORCID: 0000-0002-0732-3377.</w:t>
      </w:r>
    </w:p>
    <w:p w14:paraId="4A511E1A" w14:textId="77777777" w:rsidR="00893335" w:rsidRDefault="00000000">
      <w:pPr>
        <w:adjustRightInd w:val="0"/>
        <w:snapToGrid w:val="0"/>
        <w:rPr>
          <w:rFonts w:eastAsia="SimSun"/>
          <w:bCs/>
          <w:lang w:eastAsia="zh-CN"/>
        </w:rPr>
      </w:pPr>
      <w:r>
        <w:rPr>
          <w:bCs/>
        </w:rPr>
        <w:t>Lihui Chen</w:t>
      </w:r>
      <w:r>
        <w:rPr>
          <w:rFonts w:eastAsia="SimSun" w:hint="eastAsia"/>
          <w:bCs/>
          <w:lang w:eastAsia="zh-CN"/>
        </w:rPr>
        <w:t>17746092907</w:t>
      </w:r>
      <w:r>
        <w:rPr>
          <w:bCs/>
        </w:rPr>
        <w:t>@163.com</w:t>
      </w:r>
      <w:r>
        <w:rPr>
          <w:rFonts w:eastAsia="SimSun" w:hint="eastAsia"/>
          <w:bCs/>
          <w:lang w:eastAsia="zh-CN"/>
        </w:rPr>
        <w:t>, ORCID: 0009-0002-9978-9509.</w:t>
      </w:r>
    </w:p>
    <w:p w14:paraId="24FC9C72" w14:textId="77777777" w:rsidR="00893335" w:rsidRDefault="00000000">
      <w:pPr>
        <w:adjustRightInd w:val="0"/>
        <w:snapToGrid w:val="0"/>
        <w:rPr>
          <w:b/>
        </w:rPr>
      </w:pPr>
      <w:r>
        <w:rPr>
          <w:b/>
        </w:rPr>
        <w:t>Email address:</w:t>
      </w:r>
    </w:p>
    <w:p w14:paraId="0A0A8275" w14:textId="77777777" w:rsidR="00893335" w:rsidRDefault="00000000">
      <w:pPr>
        <w:adjustRightInd w:val="0"/>
        <w:snapToGrid w:val="0"/>
        <w:rPr>
          <w:bCs/>
        </w:rPr>
      </w:pPr>
      <w:r>
        <w:rPr>
          <w:bCs/>
        </w:rPr>
        <w:t>Qing Du: duqing@stu.cpu.edu.cn</w:t>
      </w:r>
    </w:p>
    <w:p w14:paraId="503B6917" w14:textId="77777777" w:rsidR="00893335" w:rsidRDefault="00000000">
      <w:pPr>
        <w:adjustRightInd w:val="0"/>
        <w:snapToGrid w:val="0"/>
        <w:rPr>
          <w:bCs/>
        </w:rPr>
      </w:pPr>
      <w:r>
        <w:rPr>
          <w:bCs/>
        </w:rPr>
        <w:t>Ruixi Liao: 2020232028@stu.cpu.edu.cn</w:t>
      </w:r>
    </w:p>
    <w:p w14:paraId="123B861A" w14:textId="77777777" w:rsidR="00893335" w:rsidRDefault="00000000">
      <w:pPr>
        <w:adjustRightInd w:val="0"/>
        <w:snapToGrid w:val="0"/>
        <w:rPr>
          <w:bCs/>
        </w:rPr>
      </w:pPr>
      <w:r>
        <w:rPr>
          <w:bCs/>
        </w:rPr>
        <w:t>Kexin Lu: 2020230212@stu.cpu.edu.cn</w:t>
      </w:r>
    </w:p>
    <w:p w14:paraId="109458C2" w14:textId="77777777" w:rsidR="00893335" w:rsidRDefault="00000000">
      <w:pPr>
        <w:adjustRightInd w:val="0"/>
        <w:snapToGrid w:val="0"/>
        <w:rPr>
          <w:bCs/>
        </w:rPr>
      </w:pPr>
      <w:r>
        <w:rPr>
          <w:bCs/>
        </w:rPr>
        <w:t>Baoxiang Xue: 2166889875@qq.com</w:t>
      </w:r>
    </w:p>
    <w:p w14:paraId="261DBEA1" w14:textId="77777777" w:rsidR="00893335" w:rsidRDefault="00000000">
      <w:pPr>
        <w:adjustRightInd w:val="0"/>
        <w:snapToGrid w:val="0"/>
        <w:rPr>
          <w:bCs/>
        </w:rPr>
      </w:pPr>
      <w:r>
        <w:rPr>
          <w:bCs/>
        </w:rPr>
        <w:t>Zengzhi Xing: 2290163156@qq.com</w:t>
      </w:r>
    </w:p>
    <w:p w14:paraId="5E26EA26" w14:textId="77777777" w:rsidR="00893335" w:rsidRDefault="00000000">
      <w:pPr>
        <w:adjustRightInd w:val="0"/>
        <w:snapToGrid w:val="0"/>
        <w:rPr>
          <w:bCs/>
        </w:rPr>
      </w:pPr>
      <w:r>
        <w:rPr>
          <w:bCs/>
        </w:rPr>
        <w:t>Benyi Tan: 1286923093@qq.com</w:t>
      </w:r>
    </w:p>
    <w:p w14:paraId="15F18E79" w14:textId="77777777" w:rsidR="00893335" w:rsidRDefault="00000000">
      <w:pPr>
        <w:adjustRightInd w:val="0"/>
        <w:snapToGrid w:val="0"/>
        <w:rPr>
          <w:bCs/>
        </w:rPr>
      </w:pPr>
      <w:r>
        <w:rPr>
          <w:bCs/>
        </w:rPr>
        <w:t>Lihui Chen:</w:t>
      </w:r>
      <w:r>
        <w:rPr>
          <w:rFonts w:eastAsia="SimSun" w:hint="eastAsia"/>
          <w:bCs/>
          <w:lang w:eastAsia="zh-CN"/>
        </w:rPr>
        <w:t>17746092907</w:t>
      </w:r>
      <w:r>
        <w:rPr>
          <w:bCs/>
        </w:rPr>
        <w:t>@163.com</w:t>
      </w:r>
    </w:p>
    <w:p w14:paraId="6EF36330" w14:textId="77777777" w:rsidR="00893335" w:rsidRDefault="00893335">
      <w:pPr>
        <w:adjustRightInd w:val="0"/>
        <w:snapToGrid w:val="0"/>
        <w:rPr>
          <w:bCs/>
        </w:rPr>
      </w:pPr>
    </w:p>
    <w:p w14:paraId="0A31213A" w14:textId="77777777" w:rsidR="00893335" w:rsidRDefault="00000000">
      <w:pPr>
        <w:adjustRightInd w:val="0"/>
        <w:snapToGrid w:val="0"/>
        <w:contextualSpacing/>
      </w:pPr>
      <w:r>
        <w:rPr>
          <w:b/>
        </w:rPr>
        <w:t>SUMMARY:</w:t>
      </w:r>
    </w:p>
    <w:p w14:paraId="19D45A0E" w14:textId="77777777" w:rsidR="00893335" w:rsidRDefault="00000000">
      <w:pPr>
        <w:adjustRightInd w:val="0"/>
        <w:snapToGrid w:val="0"/>
        <w:contextualSpacing/>
        <w:rPr>
          <w:rFonts w:eastAsia="SimSun"/>
          <w:bCs/>
          <w:lang w:eastAsia="zh-CN"/>
        </w:rPr>
      </w:pPr>
      <w:bookmarkStart w:id="1" w:name="OLE_LINK1"/>
      <w:r>
        <w:rPr>
          <w:rFonts w:eastAsia="SimSun" w:hint="eastAsia"/>
          <w:lang w:eastAsia="zh-CN"/>
        </w:rPr>
        <w:t xml:space="preserve">A </w:t>
      </w:r>
      <w:r>
        <w:rPr>
          <w:rFonts w:eastAsia="SimSun" w:hint="eastAsia"/>
          <w:bCs/>
          <w:lang w:eastAsia="zh-CN"/>
        </w:rPr>
        <w:t xml:space="preserve">analysis </w:t>
      </w:r>
      <w:r>
        <w:t>protocol</w:t>
      </w:r>
      <w:r>
        <w:rPr>
          <w:rFonts w:eastAsia="SimSun" w:hint="eastAsia"/>
          <w:lang w:eastAsia="zh-CN"/>
        </w:rPr>
        <w:t xml:space="preserve"> </w:t>
      </w:r>
      <w:r>
        <w:rPr>
          <w:rFonts w:eastAsia="SimSun" w:hint="eastAsia"/>
          <w:bCs/>
          <w:lang w:eastAsia="zh-CN"/>
        </w:rPr>
        <w:t xml:space="preserve">of </w:t>
      </w:r>
      <w:r>
        <w:rPr>
          <w:bCs/>
        </w:rPr>
        <w:t xml:space="preserve">RNA editing was comprehensively predicted, analyzed, and experimentally verified in the chloroplast genome of </w:t>
      </w:r>
      <w:r>
        <w:rPr>
          <w:bCs/>
          <w:i/>
          <w:iCs/>
        </w:rPr>
        <w:t>Chelidonium majus</w:t>
      </w:r>
      <w:r>
        <w:rPr>
          <w:bCs/>
        </w:rPr>
        <w:t xml:space="preserve">. </w:t>
      </w:r>
      <w:r>
        <w:rPr>
          <w:rFonts w:eastAsia="SimSun" w:hint="eastAsia"/>
          <w:bCs/>
          <w:lang w:eastAsia="zh-CN"/>
        </w:rPr>
        <w:t xml:space="preserve">The results show that </w:t>
      </w:r>
      <w:r>
        <w:rPr>
          <w:bCs/>
        </w:rPr>
        <w:t>RNA editing increases hydrophilicity, lowers theoretical isoelectric point, alters transmembrane regions</w:t>
      </w:r>
      <w:r>
        <w:rPr>
          <w:rFonts w:eastAsia="SimSun" w:hint="eastAsia"/>
          <w:bCs/>
          <w:lang w:eastAsia="zh-CN"/>
        </w:rPr>
        <w:t xml:space="preserve"> and </w:t>
      </w:r>
      <w:r>
        <w:rPr>
          <w:bCs/>
        </w:rPr>
        <w:t>conserved domains</w:t>
      </w:r>
      <w:r>
        <w:rPr>
          <w:rFonts w:eastAsia="SimSun" w:hint="eastAsia"/>
          <w:bCs/>
          <w:lang w:eastAsia="zh-CN"/>
        </w:rPr>
        <w:t>,</w:t>
      </w:r>
      <w:r>
        <w:rPr>
          <w:bCs/>
        </w:rPr>
        <w:t xml:space="preserve"> </w:t>
      </w:r>
      <w:r>
        <w:rPr>
          <w:rFonts w:eastAsia="SimSun" w:hint="eastAsia"/>
          <w:bCs/>
          <w:lang w:eastAsia="zh-CN"/>
        </w:rPr>
        <w:t>influences s</w:t>
      </w:r>
      <w:r>
        <w:rPr>
          <w:bCs/>
        </w:rPr>
        <w:t xml:space="preserve">tructural variations </w:t>
      </w:r>
      <w:r>
        <w:rPr>
          <w:rFonts w:eastAsia="SimSun" w:hint="eastAsia"/>
          <w:bCs/>
          <w:lang w:eastAsia="zh-CN"/>
        </w:rPr>
        <w:t>of</w:t>
      </w:r>
      <w:r>
        <w:rPr>
          <w:bCs/>
        </w:rPr>
        <w:t xml:space="preserve"> ORFs</w:t>
      </w:r>
      <w:r>
        <w:rPr>
          <w:rFonts w:eastAsia="SimSun" w:hint="eastAsia"/>
          <w:bCs/>
          <w:lang w:eastAsia="zh-CN"/>
        </w:rPr>
        <w:t>,</w:t>
      </w:r>
      <w:r>
        <w:rPr>
          <w:bCs/>
        </w:rPr>
        <w:t xml:space="preserve"> and protein structure</w:t>
      </w:r>
      <w:r>
        <w:rPr>
          <w:rFonts w:eastAsia="SimSun" w:hint="eastAsia"/>
          <w:bCs/>
          <w:lang w:eastAsia="zh-CN"/>
        </w:rPr>
        <w:t xml:space="preserve"> </w:t>
      </w:r>
      <w:r>
        <w:rPr>
          <w:bCs/>
        </w:rPr>
        <w:t xml:space="preserve">of </w:t>
      </w:r>
      <w:r>
        <w:rPr>
          <w:rFonts w:eastAsia="SimSun" w:hint="eastAsia"/>
          <w:bCs/>
          <w:lang w:eastAsia="zh-CN"/>
        </w:rPr>
        <w:t xml:space="preserve">genes and </w:t>
      </w:r>
      <w:r>
        <w:rPr>
          <w:bCs/>
        </w:rPr>
        <w:t>proteins.</w:t>
      </w:r>
    </w:p>
    <w:bookmarkEnd w:id="1"/>
    <w:p w14:paraId="028F9678" w14:textId="77777777" w:rsidR="00893335" w:rsidRDefault="00893335">
      <w:pPr>
        <w:adjustRightInd w:val="0"/>
        <w:snapToGrid w:val="0"/>
        <w:contextualSpacing/>
        <w:rPr>
          <w:rFonts w:eastAsia="SimSun"/>
          <w:b/>
          <w:lang w:eastAsia="zh-CN"/>
        </w:rPr>
      </w:pPr>
    </w:p>
    <w:p w14:paraId="598C22BA" w14:textId="77777777" w:rsidR="00893335" w:rsidRDefault="00000000">
      <w:pPr>
        <w:adjustRightInd w:val="0"/>
        <w:snapToGrid w:val="0"/>
        <w:contextualSpacing/>
      </w:pPr>
      <w:r>
        <w:rPr>
          <w:b/>
        </w:rPr>
        <w:t>ABSTRACT:</w:t>
      </w:r>
      <w:r>
        <w:t xml:space="preserve"> </w:t>
      </w:r>
    </w:p>
    <w:p w14:paraId="701D2F0F" w14:textId="77777777" w:rsidR="00893335" w:rsidRDefault="00000000">
      <w:pPr>
        <w:widowControl/>
        <w:spacing w:before="105" w:after="105"/>
        <w:contextualSpacing/>
      </w:pPr>
      <w:r>
        <w:rPr>
          <w:rFonts w:eastAsia="SimSun" w:hint="eastAsia"/>
          <w:lang w:eastAsia="zh-CN" w:bidi="ar"/>
        </w:rPr>
        <w:t xml:space="preserve">The species of </w:t>
      </w:r>
      <w:r>
        <w:rPr>
          <w:bCs/>
          <w:i/>
          <w:iCs/>
        </w:rPr>
        <w:t>Chelidonium majus</w:t>
      </w:r>
      <w:r>
        <w:rPr>
          <w:rFonts w:eastAsia="SimSun" w:hint="eastAsia"/>
          <w:lang w:eastAsia="zh-CN" w:bidi="ar"/>
        </w:rPr>
        <w:t xml:space="preserve"> is a characteristic plant of the </w:t>
      </w:r>
      <w:r>
        <w:rPr>
          <w:rFonts w:eastAsia="SimSun" w:hint="eastAsia"/>
          <w:i/>
          <w:iCs/>
          <w:lang w:eastAsia="zh-CN" w:bidi="ar"/>
        </w:rPr>
        <w:t>Chelidonium</w:t>
      </w:r>
      <w:r>
        <w:rPr>
          <w:rFonts w:eastAsia="SimSun" w:hint="eastAsia"/>
          <w:lang w:eastAsia="zh-CN" w:bidi="ar"/>
        </w:rPr>
        <w:t xml:space="preserve"> genus in the Papaveraceae family, which has the action of relieving the spasm, the pain, the cough, and the  asthma. In the study, </w:t>
      </w:r>
      <w:r>
        <w:rPr>
          <w:rFonts w:eastAsia="SimSun"/>
          <w:lang w:eastAsia="zh-CN" w:bidi="ar"/>
        </w:rPr>
        <w:t xml:space="preserve">RNA editing sites and their functional implications were first predicted and experimentally validated in the chloroplast genes of </w:t>
      </w:r>
      <w:r>
        <w:rPr>
          <w:rFonts w:eastAsia="SimSun"/>
          <w:i/>
          <w:iCs/>
          <w:lang w:eastAsia="zh-CN" w:bidi="ar"/>
        </w:rPr>
        <w:t>C</w:t>
      </w:r>
      <w:r>
        <w:rPr>
          <w:rFonts w:eastAsia="SimSun" w:hint="eastAsia"/>
          <w:i/>
          <w:iCs/>
          <w:lang w:eastAsia="zh-CN" w:bidi="ar"/>
        </w:rPr>
        <w:t>.</w:t>
      </w:r>
      <w:r>
        <w:rPr>
          <w:rFonts w:eastAsia="SimSun"/>
          <w:i/>
          <w:iCs/>
          <w:lang w:eastAsia="zh-CN" w:bidi="ar"/>
        </w:rPr>
        <w:t xml:space="preserve"> majus</w:t>
      </w:r>
      <w:r>
        <w:rPr>
          <w:rFonts w:eastAsia="SimSun"/>
          <w:lang w:eastAsia="zh-CN" w:bidi="ar"/>
        </w:rPr>
        <w:t xml:space="preserve">. </w:t>
      </w:r>
      <w:r>
        <w:rPr>
          <w:rFonts w:eastAsia="SimSun" w:hint="eastAsia"/>
          <w:lang w:eastAsia="zh-CN" w:bidi="ar"/>
        </w:rPr>
        <w:t xml:space="preserve">Diverse platforms or </w:t>
      </w:r>
      <w:r>
        <w:rPr>
          <w:rFonts w:eastAsia="SimSun" w:hint="eastAsia"/>
          <w:lang w:eastAsia="zh-CN" w:bidi="ar"/>
        </w:rPr>
        <w:lastRenderedPageBreak/>
        <w:t>databases of protocol, for instance, the PREPACT online computational platform, BLASTX alignment, Expasy ProtParam, CFSSP, NCBI</w:t>
      </w:r>
      <w:r>
        <w:rPr>
          <w:rFonts w:eastAsia="SimSun"/>
          <w:lang w:eastAsia="zh-CN" w:bidi="ar"/>
        </w:rPr>
        <w:t>’</w:t>
      </w:r>
      <w:r>
        <w:rPr>
          <w:rFonts w:eastAsia="SimSun" w:hint="eastAsia"/>
          <w:lang w:eastAsia="zh-CN" w:bidi="ar"/>
        </w:rPr>
        <w:t xml:space="preserve">s Conserved Domain Database, SignalP 6.0, DeepTMHMM v.1.0, and SWISS-MODEL, were used for analysis of genes and proteins in the cp genome of </w:t>
      </w:r>
      <w:r>
        <w:rPr>
          <w:rFonts w:eastAsia="SimSun"/>
          <w:i/>
          <w:iCs/>
          <w:lang w:eastAsia="zh-CN" w:bidi="ar"/>
        </w:rPr>
        <w:t>C</w:t>
      </w:r>
      <w:r>
        <w:rPr>
          <w:rFonts w:eastAsia="SimSun" w:hint="eastAsia"/>
          <w:i/>
          <w:iCs/>
          <w:lang w:eastAsia="zh-CN" w:bidi="ar"/>
        </w:rPr>
        <w:t>.</w:t>
      </w:r>
      <w:r>
        <w:rPr>
          <w:rFonts w:eastAsia="SimSun"/>
          <w:i/>
          <w:iCs/>
          <w:lang w:eastAsia="zh-CN" w:bidi="ar"/>
        </w:rPr>
        <w:t xml:space="preserve"> majus</w:t>
      </w:r>
      <w:r>
        <w:rPr>
          <w:rFonts w:eastAsia="SimSun" w:hint="eastAsia"/>
          <w:i/>
          <w:iCs/>
          <w:lang w:eastAsia="zh-CN" w:bidi="ar"/>
        </w:rPr>
        <w:t xml:space="preserve"> </w:t>
      </w:r>
      <w:r>
        <w:rPr>
          <w:rFonts w:eastAsia="SimSun" w:hint="eastAsia"/>
          <w:lang w:eastAsia="zh-CN" w:bidi="ar"/>
        </w:rPr>
        <w:t xml:space="preserve">influenced by </w:t>
      </w:r>
      <w:r>
        <w:rPr>
          <w:rFonts w:eastAsia="SimSun"/>
          <w:lang w:eastAsia="zh-CN" w:bidi="ar"/>
        </w:rPr>
        <w:t>RNA editing</w:t>
      </w:r>
      <w:r>
        <w:rPr>
          <w:rFonts w:eastAsia="SimSun" w:hint="eastAsia"/>
          <w:i/>
          <w:iCs/>
          <w:lang w:eastAsia="zh-CN" w:bidi="ar"/>
        </w:rPr>
        <w:t xml:space="preserve">. </w:t>
      </w:r>
      <w:r>
        <w:rPr>
          <w:rFonts w:eastAsia="SimSun"/>
          <w:lang w:eastAsia="zh-CN" w:bidi="ar"/>
        </w:rPr>
        <w:t xml:space="preserve">The results showed that 9 genes have the same number of editing sites, while </w:t>
      </w:r>
      <w:r>
        <w:rPr>
          <w:rFonts w:eastAsia="SimSun" w:hint="eastAsia"/>
          <w:lang w:eastAsia="zh-CN" w:bidi="ar"/>
        </w:rPr>
        <w:t xml:space="preserve">that of </w:t>
      </w:r>
      <w:r>
        <w:rPr>
          <w:rFonts w:eastAsia="SimSun"/>
          <w:lang w:eastAsia="zh-CN" w:bidi="ar"/>
        </w:rPr>
        <w:t>40 have different numbers</w:t>
      </w:r>
      <w:r>
        <w:rPr>
          <w:rFonts w:eastAsia="SimSun" w:hint="eastAsia"/>
          <w:lang w:eastAsia="zh-CN" w:bidi="ar"/>
        </w:rPr>
        <w:t xml:space="preserve">. </w:t>
      </w:r>
      <w:r>
        <w:rPr>
          <w:rFonts w:eastAsia="SimSun"/>
          <w:lang w:eastAsia="zh-CN" w:bidi="ar"/>
        </w:rPr>
        <w:t>All the molecular weight, extinction coefficients, hydropathicity</w:t>
      </w:r>
      <w:r>
        <w:rPr>
          <w:rFonts w:eastAsia="SimSun" w:hint="eastAsia"/>
          <w:lang w:eastAsia="zh-CN" w:bidi="ar"/>
        </w:rPr>
        <w:t xml:space="preserve">, and </w:t>
      </w:r>
      <w:r>
        <w:rPr>
          <w:rFonts w:eastAsia="SimSun"/>
          <w:lang w:eastAsia="zh-CN" w:bidi="ar"/>
        </w:rPr>
        <w:t xml:space="preserve">ORF length are increasing, while the value of theoretical isoelectric points (PI) </w:t>
      </w:r>
      <w:r>
        <w:rPr>
          <w:rFonts w:eastAsia="SimSun" w:hint="eastAsia"/>
          <w:lang w:eastAsia="zh-CN" w:bidi="ar"/>
        </w:rPr>
        <w:t xml:space="preserve">and </w:t>
      </w:r>
      <w:r>
        <w:rPr>
          <w:rFonts w:eastAsia="SimSun"/>
          <w:lang w:eastAsia="zh-CN" w:bidi="ar"/>
        </w:rPr>
        <w:t>number of ORFs</w:t>
      </w:r>
      <w:r>
        <w:rPr>
          <w:rFonts w:eastAsia="SimSun" w:hint="eastAsia"/>
          <w:lang w:eastAsia="zh-CN" w:bidi="ar"/>
        </w:rPr>
        <w:t xml:space="preserve"> </w:t>
      </w:r>
      <w:r>
        <w:rPr>
          <w:rFonts w:eastAsia="SimSun"/>
          <w:lang w:eastAsia="zh-CN" w:bidi="ar"/>
        </w:rPr>
        <w:t xml:space="preserve">is decreasing or constant after RNA editing. The five types of proteins, including </w:t>
      </w:r>
      <w:r>
        <w:rPr>
          <w:rFonts w:eastAsia="SimSun"/>
          <w:i/>
          <w:iCs/>
          <w:lang w:eastAsia="zh-CN" w:bidi="ar"/>
        </w:rPr>
        <w:t>ndh</w:t>
      </w:r>
      <w:r>
        <w:rPr>
          <w:rFonts w:eastAsia="SimSun"/>
          <w:lang w:eastAsia="zh-CN" w:bidi="ar"/>
        </w:rPr>
        <w:t xml:space="preserve">F, </w:t>
      </w:r>
      <w:r>
        <w:rPr>
          <w:rFonts w:eastAsia="SimSun"/>
          <w:i/>
          <w:iCs/>
          <w:lang w:eastAsia="zh-CN" w:bidi="ar"/>
        </w:rPr>
        <w:t>ndh</w:t>
      </w:r>
      <w:r>
        <w:rPr>
          <w:rFonts w:eastAsia="SimSun"/>
          <w:lang w:eastAsia="zh-CN" w:bidi="ar"/>
        </w:rPr>
        <w:t xml:space="preserve">D, </w:t>
      </w:r>
      <w:r>
        <w:rPr>
          <w:rFonts w:eastAsia="SimSun"/>
          <w:i/>
          <w:iCs/>
          <w:lang w:eastAsia="zh-CN" w:bidi="ar"/>
        </w:rPr>
        <w:t>ndh</w:t>
      </w:r>
      <w:r>
        <w:rPr>
          <w:rFonts w:eastAsia="SimSun"/>
          <w:lang w:eastAsia="zh-CN" w:bidi="ar"/>
        </w:rPr>
        <w:t xml:space="preserve">B, </w:t>
      </w:r>
      <w:r>
        <w:rPr>
          <w:rFonts w:eastAsia="SimSun"/>
          <w:i/>
          <w:iCs/>
          <w:lang w:eastAsia="zh-CN" w:bidi="ar"/>
        </w:rPr>
        <w:t>psa</w:t>
      </w:r>
      <w:r>
        <w:rPr>
          <w:rFonts w:eastAsia="SimSun"/>
          <w:lang w:eastAsia="zh-CN" w:bidi="ar"/>
        </w:rPr>
        <w:t xml:space="preserve">A, and </w:t>
      </w:r>
      <w:r>
        <w:rPr>
          <w:rFonts w:eastAsia="SimSun"/>
          <w:i/>
          <w:iCs/>
          <w:lang w:eastAsia="zh-CN" w:bidi="ar"/>
        </w:rPr>
        <w:t>psa</w:t>
      </w:r>
      <w:r>
        <w:rPr>
          <w:rFonts w:eastAsia="SimSun"/>
          <w:lang w:eastAsia="zh-CN" w:bidi="ar"/>
        </w:rPr>
        <w:t xml:space="preserve">B, have more than 11 transmembrane regions, as well as the most conserved domains and open reading frames (ORFs). The signal peptide was found in a single protein, </w:t>
      </w:r>
      <w:r>
        <w:rPr>
          <w:rFonts w:eastAsia="SimSun"/>
          <w:i/>
          <w:iCs/>
          <w:lang w:eastAsia="zh-CN" w:bidi="ar"/>
        </w:rPr>
        <w:t>pet</w:t>
      </w:r>
      <w:r>
        <w:rPr>
          <w:rFonts w:eastAsia="SimSun"/>
          <w:lang w:eastAsia="zh-CN" w:bidi="ar"/>
        </w:rPr>
        <w:t xml:space="preserve">A. The </w:t>
      </w:r>
      <w:r>
        <w:rPr>
          <w:rFonts w:eastAsia="SimSun"/>
          <w:i/>
          <w:iCs/>
          <w:lang w:eastAsia="zh-CN" w:bidi="ar"/>
        </w:rPr>
        <w:t>rpo</w:t>
      </w:r>
      <w:r>
        <w:rPr>
          <w:rFonts w:eastAsia="SimSun"/>
          <w:lang w:eastAsia="zh-CN" w:bidi="ar"/>
        </w:rPr>
        <w:t xml:space="preserve">B protein had an approximate three-dimensional domain structure similar to that of a Ricin-type beta-trefoil lectin, with an additional conserved domain identified by mutation. After experimental validation, the two new mutated proteins were identified within the </w:t>
      </w:r>
      <w:r>
        <w:rPr>
          <w:rFonts w:eastAsia="SimSun"/>
          <w:i/>
          <w:iCs/>
          <w:lang w:eastAsia="zh-CN" w:bidi="ar"/>
        </w:rPr>
        <w:t>rpo</w:t>
      </w:r>
      <w:r>
        <w:rPr>
          <w:rFonts w:eastAsia="SimSun"/>
          <w:lang w:eastAsia="zh-CN" w:bidi="ar"/>
        </w:rPr>
        <w:t>B gene. These results provide a solid basis for exploring the regulation of functional expression and the origin of evolution.</w:t>
      </w:r>
    </w:p>
    <w:p w14:paraId="2AA33C1A" w14:textId="77777777" w:rsidR="00893335" w:rsidRDefault="00893335">
      <w:pPr>
        <w:adjustRightInd w:val="0"/>
        <w:snapToGrid w:val="0"/>
        <w:contextualSpacing/>
      </w:pPr>
    </w:p>
    <w:p w14:paraId="5345696A" w14:textId="77777777" w:rsidR="00893335" w:rsidRDefault="00000000">
      <w:pPr>
        <w:adjustRightInd w:val="0"/>
        <w:snapToGrid w:val="0"/>
        <w:contextualSpacing/>
        <w:rPr>
          <w:b/>
        </w:rPr>
      </w:pPr>
      <w:r>
        <w:rPr>
          <w:b/>
        </w:rPr>
        <w:t>INTRODUCTION:</w:t>
      </w:r>
    </w:p>
    <w:p w14:paraId="28E9FBA6" w14:textId="77777777" w:rsidR="00893335" w:rsidRDefault="00000000">
      <w:pPr>
        <w:adjustRightInd w:val="0"/>
        <w:snapToGrid w:val="0"/>
        <w:contextualSpacing/>
        <w:rPr>
          <w:lang w:eastAsia="zh-CN"/>
        </w:rPr>
      </w:pPr>
      <w:r>
        <w:rPr>
          <w:lang w:eastAsia="zh-CN"/>
        </w:rPr>
        <w:t>Plant gene editing technologies primarily include first-generation Zinc-Finger Nucleases (ZFNs)</w:t>
      </w:r>
      <w:r>
        <w:rPr>
          <w:vertAlign w:val="superscript"/>
          <w:lang w:eastAsia="zh-CN"/>
        </w:rPr>
        <w:t>1</w:t>
      </w:r>
      <w:r>
        <w:rPr>
          <w:lang w:eastAsia="zh-CN"/>
        </w:rPr>
        <w:t>, second-generation Transcription Activator-Like Effector Nucleases (TALENs)</w:t>
      </w:r>
      <w:r>
        <w:rPr>
          <w:vertAlign w:val="superscript"/>
          <w:lang w:eastAsia="zh-CN"/>
        </w:rPr>
        <w:t>2</w:t>
      </w:r>
      <w:r>
        <w:rPr>
          <w:lang w:eastAsia="zh-CN"/>
        </w:rPr>
        <w:t>, and third-generation CRISPR/Cas9 systems</w:t>
      </w:r>
      <w:r>
        <w:rPr>
          <w:vertAlign w:val="superscript"/>
          <w:lang w:eastAsia="zh-CN"/>
        </w:rPr>
        <w:t>3</w:t>
      </w:r>
      <w:r>
        <w:rPr>
          <w:lang w:eastAsia="zh-CN"/>
        </w:rPr>
        <w:t>. RNA editing is a naturally occurring phenomenon in which nucleotide modifications occur in RNA transcripts after transcription, resulting in differences from the original DNA template. Such editing events can alter codons and, consequently, modify the structure and function of the encoded proteins, influencing genetic information and regulatory functions governing organismal growth and development</w:t>
      </w:r>
      <w:r>
        <w:rPr>
          <w:vertAlign w:val="superscript"/>
          <w:lang w:eastAsia="zh-CN"/>
        </w:rPr>
        <w:t>4</w:t>
      </w:r>
      <w:r>
        <w:rPr>
          <w:lang w:eastAsia="zh-CN"/>
        </w:rPr>
        <w:t>. In plant organelles, particularly chloroplasts and mitochondria, RNA editing is widespread and typically involves cytosine-to-uracil (C-to-U) conversions, though the reverse uracil-to-cytosine (U-to-C) editing has also been observed in bryophytes and ferns</w:t>
      </w:r>
      <w:r>
        <w:rPr>
          <w:vertAlign w:val="superscript"/>
          <w:lang w:eastAsia="zh-CN"/>
        </w:rPr>
        <w:t>5</w:t>
      </w:r>
      <w:r>
        <w:rPr>
          <w:lang w:eastAsia="zh-CN"/>
        </w:rPr>
        <w:t>. Most chloroplast RNA editing occurs at the first or second nucleotide positions of codons, thereby altering the physicochemical properties of amino acids and subsequently affecting both intrinsic functions and extrinsic traits, including reproductive characteristics</w:t>
      </w:r>
      <w:r>
        <w:rPr>
          <w:vertAlign w:val="superscript"/>
          <w:lang w:eastAsia="zh-CN"/>
        </w:rPr>
        <w:t>6</w:t>
      </w:r>
      <w:r>
        <w:rPr>
          <w:lang w:eastAsia="zh-CN"/>
        </w:rPr>
        <w:t>. Chloroplast RNA editing has been documented in various plant species, including maize</w:t>
      </w:r>
      <w:r>
        <w:rPr>
          <w:vertAlign w:val="superscript"/>
          <w:lang w:eastAsia="zh-CN"/>
        </w:rPr>
        <w:t>7</w:t>
      </w:r>
      <w:r>
        <w:rPr>
          <w:lang w:eastAsia="zh-CN"/>
        </w:rPr>
        <w:t xml:space="preserve">, </w:t>
      </w:r>
      <w:r>
        <w:rPr>
          <w:i/>
          <w:iCs/>
          <w:lang w:eastAsia="zh-CN"/>
        </w:rPr>
        <w:t>Arabidopsis thaliana</w:t>
      </w:r>
      <w:r>
        <w:rPr>
          <w:vertAlign w:val="superscript"/>
          <w:lang w:eastAsia="zh-CN"/>
        </w:rPr>
        <w:t>8</w:t>
      </w:r>
      <w:r>
        <w:rPr>
          <w:lang w:eastAsia="zh-CN"/>
        </w:rPr>
        <w:t>, tobacco</w:t>
      </w:r>
      <w:r>
        <w:rPr>
          <w:vertAlign w:val="superscript"/>
          <w:lang w:eastAsia="zh-CN"/>
        </w:rPr>
        <w:t>9</w:t>
      </w:r>
      <w:r>
        <w:rPr>
          <w:lang w:eastAsia="zh-CN"/>
        </w:rPr>
        <w:t xml:space="preserve">, </w:t>
      </w:r>
      <w:r>
        <w:rPr>
          <w:i/>
          <w:iCs/>
          <w:lang w:eastAsia="zh-CN"/>
        </w:rPr>
        <w:t xml:space="preserve">Hordeum vulgare </w:t>
      </w:r>
      <w:r>
        <w:rPr>
          <w:lang w:eastAsia="zh-CN"/>
        </w:rPr>
        <w:t xml:space="preserve">var. </w:t>
      </w:r>
      <w:r>
        <w:rPr>
          <w:i/>
          <w:iCs/>
          <w:lang w:eastAsia="zh-CN"/>
        </w:rPr>
        <w:t>Coeleste</w:t>
      </w:r>
      <w:r>
        <w:rPr>
          <w:vertAlign w:val="superscript"/>
          <w:lang w:eastAsia="zh-CN"/>
        </w:rPr>
        <w:t>10</w:t>
      </w:r>
      <w:r>
        <w:rPr>
          <w:lang w:eastAsia="zh-CN"/>
        </w:rPr>
        <w:t>, barley</w:t>
      </w:r>
      <w:r>
        <w:rPr>
          <w:vertAlign w:val="superscript"/>
          <w:lang w:eastAsia="zh-CN"/>
        </w:rPr>
        <w:t>11</w:t>
      </w:r>
      <w:r>
        <w:rPr>
          <w:lang w:eastAsia="zh-CN"/>
        </w:rPr>
        <w:t xml:space="preserve">, and </w:t>
      </w:r>
      <w:r>
        <w:rPr>
          <w:i/>
          <w:iCs/>
          <w:lang w:eastAsia="zh-CN"/>
        </w:rPr>
        <w:t>Aegilops tauschii</w:t>
      </w:r>
      <w:r>
        <w:rPr>
          <w:vertAlign w:val="superscript"/>
          <w:lang w:eastAsia="zh-CN"/>
        </w:rPr>
        <w:t>12</w:t>
      </w:r>
      <w:r>
        <w:rPr>
          <w:lang w:eastAsia="zh-CN"/>
        </w:rPr>
        <w:t>. Common methodologies for studying RNA editing include rRNA-depleted total RNA sequencing (RNA-seq), commercial Ribo-off-seq, and standard mRNA-seq</w:t>
      </w:r>
      <w:r>
        <w:rPr>
          <w:vertAlign w:val="superscript"/>
          <w:lang w:eastAsia="zh-CN"/>
        </w:rPr>
        <w:t>13</w:t>
      </w:r>
      <w:r>
        <w:rPr>
          <w:lang w:eastAsia="zh-CN"/>
        </w:rPr>
        <w:t>. Prominent computational tools in plant RNA editing research include JACUSA, SPRINT, and REDO, while significant databases such as REDIdb, PED, and dbRES provide comprehensive resources for elucidating editing mechanisms, editing site identification, pentatricopeptide repeat (PPR) proteins, and RNA editing factors</w:t>
      </w:r>
      <w:r>
        <w:rPr>
          <w:vertAlign w:val="superscript"/>
          <w:lang w:eastAsia="zh-CN"/>
        </w:rPr>
        <w:t>14</w:t>
      </w:r>
      <w:r>
        <w:rPr>
          <w:lang w:eastAsia="zh-CN"/>
        </w:rPr>
        <w:t>. For instance, reduced expression of the chloroplast RNA editing factor CsMORF 9.2 has been associated with the albino phenotype in the tea cultivar “Huabiao albino 1,” highlighting the functional relevance of RNA editing in chloroplast-mediated physiological changes</w:t>
      </w:r>
      <w:r>
        <w:rPr>
          <w:vertAlign w:val="superscript"/>
          <w:lang w:eastAsia="zh-CN"/>
        </w:rPr>
        <w:t>15</w:t>
      </w:r>
      <w:r>
        <w:rPr>
          <w:lang w:eastAsia="zh-CN"/>
        </w:rPr>
        <w:t>.</w:t>
      </w:r>
    </w:p>
    <w:p w14:paraId="3367D79D" w14:textId="77777777" w:rsidR="00893335" w:rsidRDefault="00893335">
      <w:pPr>
        <w:adjustRightInd w:val="0"/>
        <w:snapToGrid w:val="0"/>
        <w:contextualSpacing/>
        <w:rPr>
          <w:lang w:eastAsia="zh-CN"/>
        </w:rPr>
      </w:pPr>
    </w:p>
    <w:p w14:paraId="31C76060" w14:textId="77777777" w:rsidR="00893335" w:rsidRDefault="00000000">
      <w:pPr>
        <w:adjustRightInd w:val="0"/>
        <w:snapToGrid w:val="0"/>
        <w:contextualSpacing/>
        <w:rPr>
          <w:lang w:eastAsia="zh-CN"/>
        </w:rPr>
      </w:pPr>
      <w:r>
        <w:rPr>
          <w:lang w:eastAsia="zh-CN"/>
        </w:rPr>
        <w:t xml:space="preserve">The species </w:t>
      </w:r>
      <w:bookmarkStart w:id="2" w:name="OLE_LINK18"/>
      <w:r>
        <w:rPr>
          <w:i/>
          <w:iCs/>
          <w:lang w:eastAsia="zh-CN"/>
        </w:rPr>
        <w:t>Chelidonium majus</w:t>
      </w:r>
      <w:bookmarkEnd w:id="2"/>
      <w:r>
        <w:rPr>
          <w:lang w:eastAsia="zh-CN"/>
        </w:rPr>
        <w:t xml:space="preserve"> L. (Papaveraceae), known as greater celandine, is morphologically similar to, and often confused with, related species such as </w:t>
      </w:r>
      <w:r>
        <w:rPr>
          <w:i/>
          <w:iCs/>
          <w:lang w:eastAsia="zh-CN"/>
        </w:rPr>
        <w:t>Stylophorum lasiocarpum</w:t>
      </w:r>
      <w:r>
        <w:rPr>
          <w:lang w:eastAsia="zh-CN"/>
        </w:rPr>
        <w:t xml:space="preserve">, </w:t>
      </w:r>
      <w:r>
        <w:rPr>
          <w:i/>
          <w:iCs/>
          <w:lang w:eastAsia="zh-CN"/>
        </w:rPr>
        <w:t>Hylomecon japonica</w:t>
      </w:r>
      <w:r>
        <w:rPr>
          <w:lang w:eastAsia="zh-CN"/>
        </w:rPr>
        <w:t xml:space="preserve">, and members of the </w:t>
      </w:r>
      <w:r>
        <w:rPr>
          <w:i/>
          <w:iCs/>
          <w:lang w:eastAsia="zh-CN"/>
        </w:rPr>
        <w:t>Coptis</w:t>
      </w:r>
      <w:r>
        <w:rPr>
          <w:rFonts w:hint="eastAsia"/>
          <w:i/>
          <w:iCs/>
          <w:lang w:eastAsia="zh-CN"/>
        </w:rPr>
        <w:t xml:space="preserve"> </w:t>
      </w:r>
      <w:r>
        <w:rPr>
          <w:lang w:eastAsia="zh-CN"/>
        </w:rPr>
        <w:t xml:space="preserve">genus. It is widely distributed in </w:t>
      </w:r>
      <w:r>
        <w:rPr>
          <w:lang w:eastAsia="zh-CN"/>
        </w:rPr>
        <w:lastRenderedPageBreak/>
        <w:t>most regions of China</w:t>
      </w:r>
      <w:r>
        <w:rPr>
          <w:vertAlign w:val="superscript"/>
          <w:lang w:eastAsia="zh-CN"/>
        </w:rPr>
        <w:t>16</w:t>
      </w:r>
      <w:r>
        <w:rPr>
          <w:lang w:eastAsia="zh-CN"/>
        </w:rPr>
        <w:t xml:space="preserve">. Fresh </w:t>
      </w:r>
      <w:r>
        <w:rPr>
          <w:i/>
          <w:iCs/>
          <w:lang w:eastAsia="zh-CN"/>
        </w:rPr>
        <w:t>C. majus</w:t>
      </w:r>
      <w:r>
        <w:rPr>
          <w:lang w:eastAsia="zh-CN"/>
        </w:rPr>
        <w:t xml:space="preserve"> plants secrete a distinctive orange-yellow latex with numerous bioactive alkaloids, such as chelidonine, fumarine, stylopine, allocryptopine, berberine, chelerythrine, sanguinarine, and sparteine</w:t>
      </w:r>
      <w:r>
        <w:rPr>
          <w:vertAlign w:val="superscript"/>
          <w:lang w:eastAsia="zh-CN"/>
        </w:rPr>
        <w:t>17</w:t>
      </w:r>
      <w:r>
        <w:rPr>
          <w:lang w:eastAsia="zh-CN"/>
        </w:rPr>
        <w:t>. The plant also produces other phytochemicals, including chlorogenic acid, malic acid, citric acid, succinic acid, choline, methylamine, histamine, tyramine, saponins, flavonols, chlorogenic alcohol, and cardiac glycosides. These secondary metabolites are most concentrated during flowering, particularly in roots, stems, and leaves. The fruit mainly accumulates flavonoids and volatile oils</w:t>
      </w:r>
      <w:r>
        <w:rPr>
          <w:vertAlign w:val="superscript"/>
          <w:lang w:eastAsia="zh-CN"/>
        </w:rPr>
        <w:t>18</w:t>
      </w:r>
      <w:r>
        <w:rPr>
          <w:lang w:eastAsia="zh-CN"/>
        </w:rPr>
        <w:t>. Traditionally, the whole herb is used medicinally for its bitter taste, cooling properties, and toxicity. Pharmacological studies have shown anti-tumor, antiviral, anti-inflammatory, antibacterial, and analgesic effects. The herb treats gastric pain, cough, asthma, and whooping cough</w:t>
      </w:r>
      <w:r>
        <w:rPr>
          <w:vertAlign w:val="superscript"/>
          <w:lang w:eastAsia="zh-CN"/>
        </w:rPr>
        <w:t>19</w:t>
      </w:r>
      <w:r>
        <w:rPr>
          <w:lang w:eastAsia="zh-CN"/>
        </w:rPr>
        <w:t>.</w:t>
      </w:r>
    </w:p>
    <w:p w14:paraId="48C92182" w14:textId="77777777" w:rsidR="00893335" w:rsidRDefault="00893335">
      <w:pPr>
        <w:adjustRightInd w:val="0"/>
        <w:snapToGrid w:val="0"/>
        <w:contextualSpacing/>
        <w:rPr>
          <w:lang w:eastAsia="zh-CN"/>
        </w:rPr>
      </w:pPr>
    </w:p>
    <w:p w14:paraId="671761E0" w14:textId="77777777" w:rsidR="00893335" w:rsidRDefault="00000000">
      <w:pPr>
        <w:adjustRightInd w:val="0"/>
        <w:snapToGrid w:val="0"/>
        <w:contextualSpacing/>
        <w:rPr>
          <w:lang w:eastAsia="zh-CN"/>
        </w:rPr>
      </w:pPr>
      <w:r>
        <w:rPr>
          <w:rFonts w:hint="eastAsia"/>
          <w:lang w:eastAsia="zh-CN"/>
        </w:rPr>
        <w:t>The extraction methods for RNA vary depending on the research objectives, but all require ensuring the quality of RNA extraction and preventing contamination or degradation. For example, selecting methods for extraction, purification, preconcentration, and RNA labeling that are made for specific sample matrices and RNA types</w:t>
      </w:r>
      <w:r>
        <w:rPr>
          <w:rFonts w:hint="eastAsia"/>
          <w:vertAlign w:val="superscript"/>
          <w:lang w:eastAsia="zh-CN"/>
        </w:rPr>
        <w:t>20</w:t>
      </w:r>
      <w:r>
        <w:rPr>
          <w:rFonts w:hint="eastAsia"/>
          <w:lang w:eastAsia="zh-CN"/>
        </w:rPr>
        <w:t xml:space="preserve">. Recent genomic studies of the chloroplast of </w:t>
      </w:r>
      <w:r>
        <w:rPr>
          <w:rFonts w:hint="eastAsia"/>
          <w:i/>
          <w:iCs/>
          <w:lang w:eastAsia="zh-CN"/>
        </w:rPr>
        <w:t>C. majus</w:t>
      </w:r>
      <w:r>
        <w:rPr>
          <w:rFonts w:hint="eastAsia"/>
          <w:lang w:eastAsia="zh-CN"/>
        </w:rPr>
        <w:t xml:space="preserve"> have described its basic genetic information, sequence composition, and repetitive sequences including simple sequence repeats (SSRs), as well as its evolutionary and developmental relationships.</w:t>
      </w:r>
      <w:r>
        <w:rPr>
          <w:lang w:eastAsia="zh-CN"/>
        </w:rPr>
        <w:t xml:space="preserve"> These analyses indicate close phylogenetic relationships between </w:t>
      </w:r>
      <w:r>
        <w:rPr>
          <w:i/>
          <w:iCs/>
          <w:lang w:eastAsia="zh-CN"/>
        </w:rPr>
        <w:t>C. majus</w:t>
      </w:r>
      <w:r>
        <w:rPr>
          <w:lang w:eastAsia="zh-CN"/>
        </w:rPr>
        <w:t xml:space="preserve"> and other Papaveraceae genera, such as </w:t>
      </w:r>
      <w:r>
        <w:rPr>
          <w:i/>
          <w:iCs/>
          <w:lang w:eastAsia="zh-CN"/>
        </w:rPr>
        <w:t>Coreanomecon</w:t>
      </w:r>
      <w:r>
        <w:rPr>
          <w:lang w:eastAsia="zh-CN"/>
        </w:rPr>
        <w:t xml:space="preserve">, </w:t>
      </w:r>
      <w:r>
        <w:rPr>
          <w:i/>
          <w:iCs/>
          <w:lang w:eastAsia="zh-CN"/>
        </w:rPr>
        <w:t>Meconopsis</w:t>
      </w:r>
      <w:r>
        <w:rPr>
          <w:lang w:eastAsia="zh-CN"/>
        </w:rPr>
        <w:t xml:space="preserve">, and </w:t>
      </w:r>
      <w:r>
        <w:rPr>
          <w:i/>
          <w:iCs/>
          <w:lang w:eastAsia="zh-CN"/>
        </w:rPr>
        <w:t>Papaver</w:t>
      </w:r>
      <w:r>
        <w:rPr>
          <w:vertAlign w:val="superscript"/>
          <w:lang w:eastAsia="zh-CN"/>
        </w:rPr>
        <w:t>2</w:t>
      </w:r>
      <w:r>
        <w:rPr>
          <w:rFonts w:hint="eastAsia"/>
          <w:vertAlign w:val="superscript"/>
          <w:lang w:eastAsia="zh-CN"/>
        </w:rPr>
        <w:t>1</w:t>
      </w:r>
      <w:r>
        <w:rPr>
          <w:vertAlign w:val="superscript"/>
          <w:lang w:eastAsia="zh-CN"/>
        </w:rPr>
        <w:t>,2</w:t>
      </w:r>
      <w:r>
        <w:rPr>
          <w:rFonts w:hint="eastAsia"/>
          <w:vertAlign w:val="superscript"/>
          <w:lang w:eastAsia="zh-CN"/>
        </w:rPr>
        <w:t>2</w:t>
      </w:r>
      <w:r>
        <w:rPr>
          <w:lang w:eastAsia="zh-CN"/>
        </w:rPr>
        <w:t xml:space="preserve">. </w:t>
      </w:r>
    </w:p>
    <w:p w14:paraId="0712AC90" w14:textId="77777777" w:rsidR="00893335" w:rsidRDefault="00893335">
      <w:pPr>
        <w:adjustRightInd w:val="0"/>
        <w:snapToGrid w:val="0"/>
        <w:contextualSpacing/>
        <w:rPr>
          <w:lang w:eastAsia="zh-CN"/>
        </w:rPr>
      </w:pPr>
    </w:p>
    <w:p w14:paraId="7272D026" w14:textId="77777777" w:rsidR="00893335" w:rsidRDefault="00000000">
      <w:pPr>
        <w:adjustRightInd w:val="0"/>
        <w:snapToGrid w:val="0"/>
        <w:contextualSpacing/>
        <w:rPr>
          <w:lang w:eastAsia="zh-CN"/>
        </w:rPr>
      </w:pPr>
      <w:r>
        <w:rPr>
          <w:lang w:eastAsia="zh-CN"/>
        </w:rPr>
        <w:t xml:space="preserve">Comparative studies of the chloroplast genome and the evolutionary relationships of </w:t>
      </w:r>
      <w:r>
        <w:rPr>
          <w:i/>
          <w:iCs/>
          <w:lang w:eastAsia="zh-CN"/>
        </w:rPr>
        <w:t>Eomecon chionantha</w:t>
      </w:r>
      <w:r>
        <w:rPr>
          <w:lang w:eastAsia="zh-CN"/>
        </w:rPr>
        <w:t xml:space="preserve"> revealed close phylogenetic connections with </w:t>
      </w:r>
      <w:r>
        <w:rPr>
          <w:i/>
          <w:iCs/>
          <w:lang w:eastAsia="zh-CN"/>
        </w:rPr>
        <w:t>C. majus</w:t>
      </w:r>
      <w:r>
        <w:rPr>
          <w:lang w:eastAsia="zh-CN"/>
        </w:rPr>
        <w:t xml:space="preserve">, </w:t>
      </w:r>
      <w:r>
        <w:rPr>
          <w:i/>
          <w:iCs/>
          <w:lang w:eastAsia="zh-CN"/>
        </w:rPr>
        <w:t>Cordyceps cicadae,</w:t>
      </w:r>
      <w:r>
        <w:rPr>
          <w:lang w:eastAsia="zh-CN"/>
        </w:rPr>
        <w:t xml:space="preserve"> </w:t>
      </w:r>
      <w:r>
        <w:rPr>
          <w:i/>
          <w:iCs/>
          <w:lang w:eastAsia="zh-CN"/>
        </w:rPr>
        <w:t>Macleaya microcarpa</w:t>
      </w:r>
      <w:r>
        <w:rPr>
          <w:lang w:eastAsia="zh-CN"/>
        </w:rPr>
        <w:t xml:space="preserve">, and </w:t>
      </w:r>
      <w:r>
        <w:rPr>
          <w:i/>
          <w:iCs/>
          <w:lang w:eastAsia="zh-CN"/>
        </w:rPr>
        <w:t>Hylomecon japonica</w:t>
      </w:r>
      <w:r>
        <w:rPr>
          <w:vertAlign w:val="superscript"/>
          <w:lang w:eastAsia="zh-CN"/>
        </w:rPr>
        <w:t>2</w:t>
      </w:r>
      <w:r>
        <w:rPr>
          <w:rFonts w:hint="eastAsia"/>
          <w:vertAlign w:val="superscript"/>
          <w:lang w:eastAsia="zh-CN"/>
        </w:rPr>
        <w:t>3</w:t>
      </w:r>
      <w:r>
        <w:rPr>
          <w:lang w:eastAsia="zh-CN"/>
        </w:rPr>
        <w:t xml:space="preserve">. Transcriptomic analysis of root and leaf tissues of </w:t>
      </w:r>
      <w:r>
        <w:rPr>
          <w:i/>
          <w:iCs/>
          <w:lang w:eastAsia="zh-CN"/>
        </w:rPr>
        <w:t>C. majus</w:t>
      </w:r>
      <w:r>
        <w:rPr>
          <w:lang w:eastAsia="zh-CN"/>
        </w:rPr>
        <w:t xml:space="preserve"> showed that the primary transcription factors are from the bHLH family, identified five unigenes that encode enzymes in benzylisoquinoline alkaloid biosynthesis pathways with 10 SSR motifs, and discovered 10 novel conserved miRNAs</w:t>
      </w:r>
      <w:r>
        <w:rPr>
          <w:vertAlign w:val="superscript"/>
          <w:lang w:eastAsia="zh-CN"/>
        </w:rPr>
        <w:t>2</w:t>
      </w:r>
      <w:r>
        <w:rPr>
          <w:rFonts w:hint="eastAsia"/>
          <w:vertAlign w:val="superscript"/>
          <w:lang w:eastAsia="zh-CN"/>
        </w:rPr>
        <w:t>4</w:t>
      </w:r>
      <w:r>
        <w:rPr>
          <w:lang w:eastAsia="zh-CN"/>
        </w:rPr>
        <w:t>. Transcriptomic data from leaf tissues also identified over 23,004 coding sequences (CDS), indicating extensive proteomic diversity that requires further characterization. This complements findings of 334 putative proteins present in the plant’s milky latex and 1,155 proteins detected in the whole plant extract</w:t>
      </w:r>
      <w:r>
        <w:rPr>
          <w:vertAlign w:val="superscript"/>
          <w:lang w:eastAsia="zh-CN"/>
        </w:rPr>
        <w:t>2</w:t>
      </w:r>
      <w:r>
        <w:rPr>
          <w:rFonts w:hint="eastAsia"/>
          <w:vertAlign w:val="superscript"/>
          <w:lang w:eastAsia="zh-CN"/>
        </w:rPr>
        <w:t>5</w:t>
      </w:r>
      <w:r>
        <w:rPr>
          <w:lang w:eastAsia="zh-CN"/>
        </w:rPr>
        <w:t>. Additionally, previous research employing high-throughput sequencing and RT-PCR identified the novel cytorhabdovirus CheYMaV within the chloroplast genome of</w:t>
      </w:r>
      <w:r>
        <w:rPr>
          <w:i/>
          <w:iCs/>
          <w:lang w:eastAsia="zh-CN"/>
        </w:rPr>
        <w:t xml:space="preserve"> C. majus</w:t>
      </w:r>
      <w:r>
        <w:rPr>
          <w:lang w:eastAsia="zh-CN"/>
        </w:rPr>
        <w:t>. Phylogenetic analysis showed CheYMaV is closely related to TpVA and GllV1 viruses</w:t>
      </w:r>
      <w:r>
        <w:rPr>
          <w:vertAlign w:val="superscript"/>
          <w:lang w:eastAsia="zh-CN"/>
        </w:rPr>
        <w:t>2</w:t>
      </w:r>
      <w:r>
        <w:rPr>
          <w:rFonts w:hint="eastAsia"/>
          <w:vertAlign w:val="superscript"/>
          <w:lang w:eastAsia="zh-CN"/>
        </w:rPr>
        <w:t>6</w:t>
      </w:r>
      <w:r>
        <w:rPr>
          <w:lang w:eastAsia="zh-CN"/>
        </w:rPr>
        <w:t>.</w:t>
      </w:r>
    </w:p>
    <w:p w14:paraId="39A838B7" w14:textId="77777777" w:rsidR="00893335" w:rsidRDefault="00893335">
      <w:pPr>
        <w:adjustRightInd w:val="0"/>
        <w:snapToGrid w:val="0"/>
        <w:contextualSpacing/>
        <w:rPr>
          <w:lang w:eastAsia="zh-CN"/>
        </w:rPr>
      </w:pPr>
    </w:p>
    <w:p w14:paraId="0594A883" w14:textId="77777777" w:rsidR="00893335" w:rsidRDefault="00000000">
      <w:pPr>
        <w:adjustRightInd w:val="0"/>
        <w:snapToGrid w:val="0"/>
        <w:contextualSpacing/>
        <w:rPr>
          <w:b/>
          <w:bCs/>
        </w:rPr>
      </w:pPr>
      <w:r>
        <w:rPr>
          <w:lang w:eastAsia="zh-CN"/>
        </w:rPr>
        <w:t xml:space="preserve">This study predicted and compared RNA editing sites and their functional impacts in the chloroplast genome of </w:t>
      </w:r>
      <w:r>
        <w:rPr>
          <w:i/>
          <w:iCs/>
          <w:lang w:eastAsia="zh-CN"/>
        </w:rPr>
        <w:t>C. majus via</w:t>
      </w:r>
      <w:r>
        <w:rPr>
          <w:lang w:eastAsia="zh-CN"/>
        </w:rPr>
        <w:t xml:space="preserve"> bioinformatics approaches.</w:t>
      </w:r>
      <w:r>
        <w:rPr>
          <w:rFonts w:hint="eastAsia"/>
          <w:lang w:eastAsia="zh-CN"/>
        </w:rPr>
        <w:t xml:space="preserve"> </w:t>
      </w:r>
      <w:r>
        <w:rPr>
          <w:lang w:eastAsia="zh-CN"/>
        </w:rPr>
        <w:t xml:space="preserve">Extending this analysis to comparisons across multiple plant species, </w:t>
      </w:r>
      <w:r>
        <w:rPr>
          <w:rFonts w:hint="eastAsia"/>
          <w:lang w:eastAsia="zh-CN"/>
        </w:rPr>
        <w:t>the</w:t>
      </w:r>
      <w:r>
        <w:rPr>
          <w:lang w:eastAsia="zh-CN"/>
        </w:rPr>
        <w:t xml:space="preserve"> research aims to establish a robust foundation for understanding how chloroplast RNA editing influences RNA and protein structure and function in </w:t>
      </w:r>
      <w:r>
        <w:rPr>
          <w:i/>
          <w:iCs/>
          <w:lang w:eastAsia="zh-CN"/>
        </w:rPr>
        <w:t>C. majus</w:t>
      </w:r>
      <w:r>
        <w:rPr>
          <w:lang w:eastAsia="zh-CN"/>
        </w:rPr>
        <w:t>. The resulting insights provide essential scientific data for unraveling the molecular mechanisms underlying the genetic and proteomic regulation of plant morphology, chemical biosynthesis, physiological function, and developmental processes.</w:t>
      </w:r>
    </w:p>
    <w:p w14:paraId="33116FE0" w14:textId="77777777" w:rsidR="00893335" w:rsidRDefault="00893335">
      <w:pPr>
        <w:adjustRightInd w:val="0"/>
        <w:snapToGrid w:val="0"/>
        <w:contextualSpacing/>
        <w:rPr>
          <w:b/>
        </w:rPr>
      </w:pPr>
    </w:p>
    <w:p w14:paraId="3EFDA663" w14:textId="77777777" w:rsidR="00893335" w:rsidRDefault="00000000">
      <w:pPr>
        <w:adjustRightInd w:val="0"/>
        <w:snapToGrid w:val="0"/>
        <w:contextualSpacing/>
        <w:rPr>
          <w:b/>
        </w:rPr>
      </w:pPr>
      <w:r>
        <w:rPr>
          <w:b/>
        </w:rPr>
        <w:t>PROTOCOL</w:t>
      </w:r>
    </w:p>
    <w:p w14:paraId="23E4FEC8" w14:textId="77777777" w:rsidR="00893335" w:rsidRDefault="00000000">
      <w:pPr>
        <w:adjustRightInd w:val="0"/>
        <w:snapToGrid w:val="0"/>
        <w:contextualSpacing/>
        <w:rPr>
          <w:bCs/>
        </w:rPr>
      </w:pPr>
      <w:r>
        <w:rPr>
          <w:rFonts w:hint="eastAsia"/>
          <w:bCs/>
        </w:rPr>
        <w:t>This study proposes a research</w:t>
      </w:r>
      <w:r>
        <w:rPr>
          <w:rFonts w:eastAsia="SimSun" w:hint="eastAsia"/>
          <w:bCs/>
          <w:lang w:eastAsia="zh-CN"/>
        </w:rPr>
        <w:t xml:space="preserve"> </w:t>
      </w:r>
      <w:r>
        <w:rPr>
          <w:rFonts w:hint="eastAsia"/>
          <w:bCs/>
        </w:rPr>
        <w:t xml:space="preserve">workflow for RNA editing in the chloroplast genome of </w:t>
      </w:r>
      <w:r>
        <w:rPr>
          <w:i/>
          <w:iCs/>
          <w:lang w:eastAsia="zh-CN"/>
        </w:rPr>
        <w:t>C. majus</w:t>
      </w:r>
      <w:r>
        <w:rPr>
          <w:rFonts w:hint="eastAsia"/>
          <w:bCs/>
        </w:rPr>
        <w:t xml:space="preserve">. </w:t>
      </w:r>
      <w:r>
        <w:rPr>
          <w:rFonts w:hint="eastAsia"/>
          <w:bCs/>
        </w:rPr>
        <w:lastRenderedPageBreak/>
        <w:t>First, by aligning with the reference c</w:t>
      </w:r>
      <w:r>
        <w:rPr>
          <w:rFonts w:eastAsia="SimSun" w:hint="eastAsia"/>
          <w:bCs/>
          <w:lang w:eastAsia="zh-CN"/>
        </w:rPr>
        <w:t>p</w:t>
      </w:r>
      <w:r>
        <w:rPr>
          <w:rFonts w:hint="eastAsia"/>
          <w:bCs/>
        </w:rPr>
        <w:t xml:space="preserve"> genome of model plant </w:t>
      </w:r>
      <w:r>
        <w:rPr>
          <w:rFonts w:hint="eastAsia"/>
          <w:bCs/>
          <w:i/>
          <w:iCs/>
        </w:rPr>
        <w:t>Arabidopsis thaliana</w:t>
      </w:r>
      <w:r>
        <w:rPr>
          <w:rFonts w:hint="eastAsia"/>
          <w:bCs/>
        </w:rPr>
        <w:t>, we identify and validate genes with RNA editing characteristics and their loci in the c</w:t>
      </w:r>
      <w:r>
        <w:rPr>
          <w:rFonts w:eastAsia="SimSun" w:hint="eastAsia"/>
          <w:bCs/>
          <w:lang w:eastAsia="zh-CN"/>
        </w:rPr>
        <w:t>p</w:t>
      </w:r>
      <w:r>
        <w:rPr>
          <w:rFonts w:hint="eastAsia"/>
          <w:bCs/>
        </w:rPr>
        <w:t xml:space="preserve"> genomes of </w:t>
      </w:r>
      <w:r>
        <w:rPr>
          <w:i/>
          <w:iCs/>
          <w:lang w:eastAsia="zh-CN"/>
        </w:rPr>
        <w:t>C. majus</w:t>
      </w:r>
      <w:r>
        <w:rPr>
          <w:rFonts w:hint="eastAsia"/>
          <w:i/>
          <w:iCs/>
          <w:lang w:eastAsia="zh-CN"/>
        </w:rPr>
        <w:t xml:space="preserve"> </w:t>
      </w:r>
      <w:r>
        <w:rPr>
          <w:rFonts w:hint="eastAsia"/>
          <w:bCs/>
        </w:rPr>
        <w:t xml:space="preserve"> and other plant species. Next, we predict differences properties, structures, and functions</w:t>
      </w:r>
      <w:r>
        <w:rPr>
          <w:rFonts w:eastAsia="SimSun" w:hint="eastAsia"/>
          <w:bCs/>
          <w:lang w:eastAsia="zh-CN"/>
        </w:rPr>
        <w:t xml:space="preserve"> </w:t>
      </w:r>
      <w:r>
        <w:rPr>
          <w:rFonts w:hint="eastAsia"/>
          <w:bCs/>
        </w:rPr>
        <w:t xml:space="preserve">in </w:t>
      </w:r>
      <w:r>
        <w:rPr>
          <w:rFonts w:eastAsia="SimSun" w:hint="eastAsia"/>
          <w:bCs/>
          <w:lang w:eastAsia="zh-CN"/>
        </w:rPr>
        <w:t xml:space="preserve">the </w:t>
      </w:r>
      <w:r>
        <w:rPr>
          <w:rFonts w:hint="eastAsia"/>
          <w:bCs/>
        </w:rPr>
        <w:t xml:space="preserve">gene, RNA, and protein before and after RNA editing. Subsequently, we investigate </w:t>
      </w:r>
      <w:r>
        <w:rPr>
          <w:rFonts w:eastAsia="SimSun" w:hint="eastAsia"/>
          <w:bCs/>
          <w:lang w:eastAsia="zh-CN"/>
        </w:rPr>
        <w:t>f</w:t>
      </w:r>
      <w:r>
        <w:rPr>
          <w:rFonts w:hint="eastAsia"/>
          <w:bCs/>
        </w:rPr>
        <w:t xml:space="preserve">rameshift phenomena in gene open reading frames (ORFs). Finally, we predict transcription factor binding sites, biological functions, and metabolic pathways of genes </w:t>
      </w:r>
      <w:r>
        <w:rPr>
          <w:rFonts w:eastAsia="SimSun" w:hint="eastAsia"/>
          <w:bCs/>
          <w:lang w:eastAsia="zh-CN"/>
        </w:rPr>
        <w:t xml:space="preserve">and proteins </w:t>
      </w:r>
      <w:r>
        <w:rPr>
          <w:rFonts w:hint="eastAsia"/>
          <w:bCs/>
        </w:rPr>
        <w:t>in the c</w:t>
      </w:r>
      <w:r>
        <w:rPr>
          <w:rFonts w:eastAsia="SimSun" w:hint="eastAsia"/>
          <w:bCs/>
          <w:lang w:eastAsia="zh-CN"/>
        </w:rPr>
        <w:t>p</w:t>
      </w:r>
      <w:r>
        <w:rPr>
          <w:rFonts w:hint="eastAsia"/>
          <w:bCs/>
        </w:rPr>
        <w:t xml:space="preserve"> genomes of </w:t>
      </w:r>
      <w:r>
        <w:rPr>
          <w:i/>
          <w:iCs/>
          <w:lang w:eastAsia="zh-CN"/>
        </w:rPr>
        <w:t>C. majus</w:t>
      </w:r>
      <w:r>
        <w:rPr>
          <w:rFonts w:hint="eastAsia"/>
          <w:i/>
          <w:iCs/>
          <w:lang w:eastAsia="zh-CN"/>
        </w:rPr>
        <w:t xml:space="preserve"> </w:t>
      </w:r>
      <w:r>
        <w:rPr>
          <w:rFonts w:hint="eastAsia"/>
          <w:lang w:eastAsia="zh-CN"/>
        </w:rPr>
        <w:t>(Figure 1)</w:t>
      </w:r>
      <w:r>
        <w:rPr>
          <w:rFonts w:hint="eastAsia"/>
          <w:bCs/>
        </w:rPr>
        <w:t>.</w:t>
      </w:r>
    </w:p>
    <w:p w14:paraId="230EF7D4" w14:textId="77777777" w:rsidR="00893335" w:rsidRDefault="00893335">
      <w:pPr>
        <w:adjustRightInd w:val="0"/>
        <w:snapToGrid w:val="0"/>
        <w:contextualSpacing/>
        <w:rPr>
          <w:bCs/>
        </w:rPr>
      </w:pPr>
    </w:p>
    <w:p w14:paraId="10464A33" w14:textId="77777777" w:rsidR="00893335" w:rsidRDefault="00000000">
      <w:pPr>
        <w:numPr>
          <w:ilvl w:val="0"/>
          <w:numId w:val="1"/>
        </w:numPr>
        <w:adjustRightInd w:val="0"/>
        <w:snapToGrid w:val="0"/>
        <w:contextualSpacing/>
        <w:rPr>
          <w:b/>
          <w:color w:val="000000"/>
        </w:rPr>
      </w:pPr>
      <w:r>
        <w:rPr>
          <w:b/>
          <w:color w:val="000000"/>
        </w:rPr>
        <w:t>Plant photo and</w:t>
      </w:r>
      <w:r>
        <w:rPr>
          <w:rFonts w:eastAsia="SimSun" w:hint="eastAsia"/>
          <w:b/>
          <w:color w:val="000000"/>
          <w:lang w:eastAsia="zh-CN"/>
        </w:rPr>
        <w:t xml:space="preserve"> preparation</w:t>
      </w:r>
    </w:p>
    <w:p w14:paraId="73993342" w14:textId="77777777" w:rsidR="00893335" w:rsidRDefault="00000000">
      <w:pPr>
        <w:widowControl/>
        <w:spacing w:before="105" w:after="105"/>
        <w:contextualSpacing/>
        <w:rPr>
          <w:rFonts w:eastAsia="SimSun"/>
          <w:lang w:eastAsia="zh-CN" w:bidi="ar"/>
        </w:rPr>
      </w:pPr>
      <w:r>
        <w:rPr>
          <w:rFonts w:eastAsia="SimSun" w:hint="eastAsia"/>
          <w:lang w:eastAsia="zh-CN" w:bidi="ar"/>
        </w:rPr>
        <w:t>1.1 Eight</w:t>
      </w:r>
      <w:r>
        <w:rPr>
          <w:rFonts w:eastAsia="SimSun"/>
          <w:lang w:eastAsia="zh-CN" w:bidi="ar"/>
        </w:rPr>
        <w:t xml:space="preserve"> photographs of the original plant of </w:t>
      </w:r>
      <w:r>
        <w:rPr>
          <w:rFonts w:eastAsia="SimSun"/>
          <w:i/>
          <w:iCs/>
          <w:lang w:eastAsia="zh-CN" w:bidi="ar"/>
        </w:rPr>
        <w:t>C. majus</w:t>
      </w:r>
      <w:r>
        <w:rPr>
          <w:rFonts w:eastAsia="SimSun"/>
          <w:lang w:eastAsia="zh-CN" w:bidi="ar"/>
        </w:rPr>
        <w:t xml:space="preserve"> were </w:t>
      </w:r>
      <w:r>
        <w:rPr>
          <w:rFonts w:eastAsia="SimSun" w:hint="eastAsia"/>
          <w:lang w:eastAsia="zh-CN" w:bidi="ar"/>
        </w:rPr>
        <w:t>taken</w:t>
      </w:r>
      <w:r>
        <w:rPr>
          <w:rFonts w:eastAsia="SimSun"/>
          <w:lang w:eastAsia="zh-CN" w:bidi="ar"/>
        </w:rPr>
        <w:t xml:space="preserve"> </w:t>
      </w:r>
      <w:r>
        <w:rPr>
          <w:rFonts w:eastAsia="SimSun" w:hint="eastAsia"/>
          <w:lang w:eastAsia="zh-CN" w:bidi="ar"/>
        </w:rPr>
        <w:t xml:space="preserve">and identified by Ou Chonglie, Zhao Su, Fan Yingxin, and Xue Baoxiang at the places of Beijing, Liaoning, Hebei, and Jilin, which have been preserved within </w:t>
      </w:r>
      <w:r>
        <w:rPr>
          <w:rFonts w:eastAsia="SimSun"/>
          <w:lang w:eastAsia="zh-CN" w:bidi="ar"/>
        </w:rPr>
        <w:t>the China Plant Image Library (https://ppbc.iplant.cn/</w:t>
      </w:r>
      <w:r>
        <w:rPr>
          <w:rFonts w:eastAsia="SimSun" w:hint="eastAsia"/>
          <w:lang w:eastAsia="zh-CN" w:bidi="ar"/>
        </w:rPr>
        <w:t>, Figure S1</w:t>
      </w:r>
      <w:r>
        <w:rPr>
          <w:rFonts w:eastAsia="SimSun"/>
          <w:lang w:eastAsia="zh-CN" w:bidi="ar"/>
        </w:rPr>
        <w:t xml:space="preserve">) of Botanical Intelligence. </w:t>
      </w:r>
    </w:p>
    <w:p w14:paraId="575055AC" w14:textId="77777777" w:rsidR="00893335" w:rsidRDefault="00000000">
      <w:pPr>
        <w:widowControl/>
        <w:spacing w:before="105" w:after="105"/>
        <w:contextualSpacing/>
        <w:rPr>
          <w:rFonts w:eastAsia="SimSun"/>
          <w:lang w:eastAsia="zh-CN" w:bidi="ar"/>
        </w:rPr>
      </w:pPr>
      <w:r>
        <w:rPr>
          <w:rFonts w:eastAsia="SimSun" w:hint="eastAsia"/>
          <w:lang w:eastAsia="zh-CN" w:bidi="ar"/>
        </w:rPr>
        <w:t>1.2 T</w:t>
      </w:r>
      <w:r>
        <w:rPr>
          <w:rFonts w:eastAsia="SimSun"/>
          <w:lang w:eastAsia="zh-CN" w:bidi="ar"/>
        </w:rPr>
        <w:t>he fresh plant</w:t>
      </w:r>
      <w:r>
        <w:rPr>
          <w:rFonts w:eastAsia="SimSun" w:hint="eastAsia"/>
          <w:lang w:eastAsia="zh-CN" w:bidi="ar"/>
        </w:rPr>
        <w:t>s for PCR experiment</w:t>
      </w:r>
      <w:r>
        <w:rPr>
          <w:rFonts w:eastAsia="SimSun"/>
          <w:lang w:eastAsia="zh-CN" w:bidi="ar"/>
        </w:rPr>
        <w:t xml:space="preserve"> were collected</w:t>
      </w:r>
      <w:r>
        <w:rPr>
          <w:rFonts w:eastAsia="SimSun" w:hint="eastAsia"/>
          <w:lang w:eastAsia="zh-CN" w:bidi="ar"/>
        </w:rPr>
        <w:t xml:space="preserve"> at the </w:t>
      </w:r>
      <w:r>
        <w:rPr>
          <w:rFonts w:eastAsia="SimSun"/>
          <w:lang w:eastAsia="zh-CN" w:bidi="ar"/>
        </w:rPr>
        <w:t>Zuojia Town, Changyi District, Jilin City, Jilin Province by Mr. Xue Baoxiang (44.054</w:t>
      </w:r>
      <w:r>
        <w:rPr>
          <w:rFonts w:eastAsia="SimSun" w:hint="eastAsia"/>
          <w:lang w:eastAsia="zh-CN" w:bidi="ar"/>
        </w:rPr>
        <w:t xml:space="preserve"> </w:t>
      </w:r>
      <w:r>
        <w:rPr>
          <w:rFonts w:eastAsia="SimSun"/>
          <w:lang w:eastAsia="zh-CN" w:bidi="ar"/>
        </w:rPr>
        <w:t>°N, 126.108</w:t>
      </w:r>
      <w:r>
        <w:rPr>
          <w:rFonts w:eastAsia="SimSun" w:hint="eastAsia"/>
          <w:lang w:eastAsia="zh-CN" w:bidi="ar"/>
        </w:rPr>
        <w:t xml:space="preserve"> </w:t>
      </w:r>
      <w:r>
        <w:rPr>
          <w:rFonts w:eastAsia="SimSun"/>
          <w:lang w:eastAsia="zh-CN" w:bidi="ar"/>
        </w:rPr>
        <w:t xml:space="preserve">°E, 2166889875@qq.com). </w:t>
      </w:r>
    </w:p>
    <w:p w14:paraId="3FF39A80" w14:textId="77777777" w:rsidR="00893335" w:rsidRDefault="00000000">
      <w:pPr>
        <w:widowControl/>
        <w:spacing w:before="105" w:after="105"/>
        <w:contextualSpacing/>
        <w:rPr>
          <w:rFonts w:eastAsia="SimSun"/>
          <w:lang w:eastAsia="zh-CN" w:bidi="ar"/>
        </w:rPr>
      </w:pPr>
      <w:r>
        <w:rPr>
          <w:rFonts w:eastAsia="SimSun" w:hint="eastAsia"/>
          <w:lang w:eastAsia="zh-CN" w:bidi="ar"/>
        </w:rPr>
        <w:t xml:space="preserve">1.3 </w:t>
      </w:r>
      <w:r>
        <w:rPr>
          <w:rFonts w:eastAsia="SimSun"/>
          <w:lang w:eastAsia="zh-CN" w:bidi="ar"/>
        </w:rPr>
        <w:t xml:space="preserve">The characteristics of </w:t>
      </w:r>
      <w:r>
        <w:rPr>
          <w:rFonts w:eastAsia="SimSun"/>
          <w:i/>
          <w:iCs/>
          <w:lang w:eastAsia="zh-CN" w:bidi="ar"/>
        </w:rPr>
        <w:t>C. majus</w:t>
      </w:r>
      <w:r>
        <w:rPr>
          <w:rFonts w:eastAsia="SimSun"/>
          <w:lang w:eastAsia="zh-CN" w:bidi="ar"/>
        </w:rPr>
        <w:t xml:space="preserve"> were described from different tissues of the roots, stems, leaves, flowers, fruits, and seeds of the original </w:t>
      </w:r>
      <w:r>
        <w:rPr>
          <w:rFonts w:eastAsia="SimSun"/>
          <w:i/>
          <w:iCs/>
          <w:lang w:eastAsia="zh-CN" w:bidi="ar"/>
        </w:rPr>
        <w:t xml:space="preserve">C. majus </w:t>
      </w:r>
      <w:r>
        <w:rPr>
          <w:rFonts w:eastAsia="SimSun"/>
          <w:lang w:eastAsia="zh-CN" w:bidi="ar"/>
        </w:rPr>
        <w:t>plant to determine the specificity and authenticity of the species</w:t>
      </w:r>
      <w:r>
        <w:rPr>
          <w:rFonts w:eastAsia="SimSun" w:hint="eastAsia"/>
          <w:lang w:eastAsia="zh-CN" w:bidi="ar"/>
        </w:rPr>
        <w:t xml:space="preserve"> (Figure S1)</w:t>
      </w:r>
      <w:r>
        <w:rPr>
          <w:rFonts w:eastAsia="SimSun"/>
          <w:lang w:eastAsia="zh-CN" w:bidi="ar"/>
        </w:rPr>
        <w:t>.</w:t>
      </w:r>
    </w:p>
    <w:p w14:paraId="7F7AF35E" w14:textId="77777777" w:rsidR="00893335" w:rsidRDefault="00000000">
      <w:pPr>
        <w:widowControl/>
        <w:spacing w:before="105" w:after="105"/>
        <w:contextualSpacing/>
        <w:rPr>
          <w:rFonts w:eastAsia="SimSun"/>
          <w:lang w:eastAsia="zh-CN" w:bidi="ar"/>
        </w:rPr>
      </w:pPr>
      <w:r>
        <w:rPr>
          <w:rFonts w:eastAsia="SimSun" w:hint="eastAsia"/>
          <w:lang w:eastAsia="zh-CN" w:bidi="ar"/>
        </w:rPr>
        <w:t xml:space="preserve">1.4 </w:t>
      </w:r>
      <w:r>
        <w:rPr>
          <w:rFonts w:eastAsia="SimSun"/>
          <w:lang w:eastAsia="zh-CN" w:bidi="ar"/>
        </w:rPr>
        <w:t xml:space="preserve">The fresh leaves of the three </w:t>
      </w:r>
      <w:r>
        <w:rPr>
          <w:rFonts w:eastAsia="SimSun"/>
          <w:i/>
          <w:iCs/>
          <w:lang w:eastAsia="zh-CN" w:bidi="ar"/>
        </w:rPr>
        <w:t>C. majus</w:t>
      </w:r>
      <w:r>
        <w:rPr>
          <w:rFonts w:eastAsia="SimSun"/>
          <w:lang w:eastAsia="zh-CN" w:bidi="ar"/>
        </w:rPr>
        <w:t xml:space="preserve"> plantlets were collected, rinsed with RO water in a pot, dried on absorbent paper, and ground in liquid nitrogen for PCR and RT-PCR experiments. </w:t>
      </w:r>
    </w:p>
    <w:p w14:paraId="2AD7594E" w14:textId="77777777" w:rsidR="00893335" w:rsidRDefault="00000000">
      <w:pPr>
        <w:widowControl/>
        <w:spacing w:before="105" w:after="105"/>
        <w:contextualSpacing/>
        <w:rPr>
          <w:rFonts w:eastAsia="SimSun"/>
          <w:lang w:eastAsia="zh-CN" w:bidi="ar"/>
        </w:rPr>
      </w:pPr>
      <w:r>
        <w:rPr>
          <w:rFonts w:eastAsia="SimSun" w:hint="eastAsia"/>
          <w:lang w:eastAsia="zh-CN" w:bidi="ar"/>
        </w:rPr>
        <w:t xml:space="preserve">1.5 </w:t>
      </w:r>
      <w:r>
        <w:rPr>
          <w:rFonts w:eastAsia="SimSun"/>
          <w:lang w:eastAsia="zh-CN" w:bidi="ar"/>
        </w:rPr>
        <w:t xml:space="preserve">The samples and specimens </w:t>
      </w:r>
      <w:r>
        <w:rPr>
          <w:rFonts w:eastAsia="SimSun" w:hint="eastAsia"/>
          <w:lang w:eastAsia="zh-CN" w:bidi="ar"/>
        </w:rPr>
        <w:t xml:space="preserve">of </w:t>
      </w:r>
      <w:r>
        <w:rPr>
          <w:rFonts w:eastAsia="SimSun"/>
          <w:i/>
          <w:iCs/>
          <w:lang w:eastAsia="zh-CN" w:bidi="ar"/>
        </w:rPr>
        <w:t>C. majus</w:t>
      </w:r>
      <w:r>
        <w:rPr>
          <w:rFonts w:eastAsia="SimSun" w:hint="eastAsia"/>
          <w:i/>
          <w:iCs/>
          <w:lang w:eastAsia="zh-CN" w:bidi="ar"/>
        </w:rPr>
        <w:t xml:space="preserve"> </w:t>
      </w:r>
      <w:r>
        <w:rPr>
          <w:rFonts w:eastAsia="SimSun"/>
          <w:lang w:eastAsia="zh-CN" w:bidi="ar"/>
        </w:rPr>
        <w:t>were stored at the Plant Specimen Museum, Kunming Institute of Botany, Chinese Academy of Sciences, with voucher numbers DuQ2025001-1 and  DuQ2025001-2 (barcode 171622</w:t>
      </w:r>
      <w:r>
        <w:rPr>
          <w:rFonts w:eastAsia="SimSun" w:hint="eastAsia"/>
          <w:lang w:eastAsia="zh-CN" w:bidi="ar"/>
        </w:rPr>
        <w:t>8</w:t>
      </w:r>
      <w:r>
        <w:rPr>
          <w:rFonts w:eastAsia="SimSun"/>
          <w:lang w:eastAsia="zh-CN" w:bidi="ar"/>
        </w:rPr>
        <w:t xml:space="preserve"> and 1716229, </w:t>
      </w:r>
      <w:hyperlink r:id="rId8" w:history="1">
        <w:r>
          <w:rPr>
            <w:rStyle w:val="Hyperlink"/>
            <w:rFonts w:eastAsia="SimSun"/>
            <w:color w:val="auto"/>
            <w:u w:val="none"/>
            <w:lang w:eastAsia="zh-CN" w:bidi="ar"/>
          </w:rPr>
          <w:t>liuqun1@mail.kib.ac.cn</w:t>
        </w:r>
      </w:hyperlink>
      <w:r>
        <w:rPr>
          <w:rFonts w:eastAsia="SimSun"/>
          <w:lang w:eastAsia="zh-CN" w:bidi="ar"/>
        </w:rPr>
        <w:t>).</w:t>
      </w:r>
    </w:p>
    <w:p w14:paraId="2289DE6E" w14:textId="77777777" w:rsidR="00893335" w:rsidRDefault="00893335">
      <w:pPr>
        <w:widowControl/>
        <w:spacing w:before="105" w:after="105"/>
        <w:contextualSpacing/>
      </w:pPr>
    </w:p>
    <w:p w14:paraId="1E26D451" w14:textId="77777777" w:rsidR="00893335" w:rsidRPr="00DC0C4A" w:rsidRDefault="00000000">
      <w:pPr>
        <w:widowControl/>
        <w:numPr>
          <w:ilvl w:val="0"/>
          <w:numId w:val="1"/>
        </w:numPr>
        <w:spacing w:before="105" w:after="105"/>
        <w:contextualSpacing/>
        <w:rPr>
          <w:rFonts w:eastAsia="SimSun"/>
          <w:b/>
          <w:bCs/>
          <w:highlight w:val="yellow"/>
          <w:lang w:eastAsia="zh-CN"/>
        </w:rPr>
      </w:pPr>
      <w:r w:rsidRPr="00DC0C4A">
        <w:rPr>
          <w:rFonts w:eastAsia="SimSun" w:hint="eastAsia"/>
          <w:b/>
          <w:bCs/>
          <w:highlight w:val="yellow"/>
          <w:lang w:eastAsia="zh-CN"/>
        </w:rPr>
        <w:t>The identification and experimental verification of RNA editing size</w:t>
      </w:r>
    </w:p>
    <w:p w14:paraId="52ABDD4C" w14:textId="77777777" w:rsidR="00893335" w:rsidRPr="00DC0C4A" w:rsidRDefault="00000000">
      <w:pPr>
        <w:adjustRightInd w:val="0"/>
        <w:snapToGrid w:val="0"/>
        <w:contextualSpacing/>
        <w:rPr>
          <w:b/>
          <w:color w:val="000000"/>
          <w:highlight w:val="yellow"/>
        </w:rPr>
      </w:pPr>
      <w:r w:rsidRPr="00DC0C4A">
        <w:rPr>
          <w:rFonts w:eastAsia="SimSun" w:hint="eastAsia"/>
          <w:b/>
          <w:color w:val="000000"/>
          <w:highlight w:val="yellow"/>
          <w:lang w:eastAsia="zh-CN"/>
        </w:rPr>
        <w:t xml:space="preserve">2.1 </w:t>
      </w:r>
      <w:r w:rsidRPr="00DC0C4A">
        <w:rPr>
          <w:b/>
          <w:color w:val="000000"/>
          <w:highlight w:val="yellow"/>
        </w:rPr>
        <w:t>Source</w:t>
      </w:r>
      <w:r w:rsidRPr="00DC0C4A">
        <w:rPr>
          <w:rFonts w:eastAsia="SimSun" w:hint="eastAsia"/>
          <w:b/>
          <w:color w:val="000000"/>
          <w:highlight w:val="yellow"/>
          <w:lang w:eastAsia="zh-CN"/>
        </w:rPr>
        <w:t xml:space="preserve"> and download </w:t>
      </w:r>
      <w:r w:rsidRPr="00DC0C4A">
        <w:rPr>
          <w:b/>
          <w:color w:val="000000"/>
          <w:highlight w:val="yellow"/>
        </w:rPr>
        <w:t xml:space="preserve">of </w:t>
      </w:r>
      <w:r w:rsidRPr="00DC0C4A">
        <w:rPr>
          <w:rFonts w:eastAsia="SimSun" w:hint="eastAsia"/>
          <w:b/>
          <w:color w:val="000000"/>
          <w:highlight w:val="yellow"/>
          <w:lang w:eastAsia="zh-CN"/>
        </w:rPr>
        <w:t xml:space="preserve">studied </w:t>
      </w:r>
      <w:r w:rsidRPr="00DC0C4A">
        <w:rPr>
          <w:b/>
          <w:color w:val="000000"/>
          <w:highlight w:val="yellow"/>
        </w:rPr>
        <w:t>chloroplast genomes</w:t>
      </w:r>
    </w:p>
    <w:p w14:paraId="26559D74" w14:textId="77777777" w:rsidR="00893335" w:rsidRPr="00DC0C4A" w:rsidRDefault="00000000">
      <w:pPr>
        <w:widowControl/>
        <w:spacing w:before="105" w:after="105"/>
        <w:contextualSpacing/>
        <w:rPr>
          <w:highlight w:val="yellow"/>
        </w:rPr>
      </w:pPr>
      <w:r w:rsidRPr="00DC0C4A">
        <w:rPr>
          <w:rFonts w:eastAsia="SimSun" w:hint="eastAsia"/>
          <w:highlight w:val="yellow"/>
          <w:lang w:eastAsia="zh-CN" w:bidi="ar"/>
        </w:rPr>
        <w:t xml:space="preserve">Open the website of </w:t>
      </w:r>
      <w:r w:rsidRPr="00DC0C4A">
        <w:rPr>
          <w:rFonts w:eastAsia="SimSun"/>
          <w:highlight w:val="yellow"/>
          <w:lang w:eastAsia="zh-CN" w:bidi="ar"/>
        </w:rPr>
        <w:t xml:space="preserve">NCBI </w:t>
      </w:r>
      <w:r w:rsidRPr="00DC0C4A">
        <w:rPr>
          <w:rFonts w:eastAsia="SimSun" w:hint="eastAsia"/>
          <w:highlight w:val="yellow"/>
          <w:lang w:eastAsia="zh-CN" w:bidi="ar"/>
        </w:rPr>
        <w:t>(https://www.ncbi.nlm.nih.gov/), successively enter the species name (</w:t>
      </w:r>
      <w:r w:rsidRPr="00DC0C4A">
        <w:rPr>
          <w:rFonts w:eastAsia="SimSun"/>
          <w:i/>
          <w:iCs/>
          <w:highlight w:val="yellow"/>
          <w:lang w:eastAsia="zh-CN" w:bidi="ar"/>
        </w:rPr>
        <w:t>C</w:t>
      </w:r>
      <w:r w:rsidRPr="00DC0C4A">
        <w:rPr>
          <w:rFonts w:eastAsia="SimSun" w:hint="eastAsia"/>
          <w:i/>
          <w:iCs/>
          <w:highlight w:val="yellow"/>
          <w:lang w:eastAsia="zh-CN" w:bidi="ar"/>
        </w:rPr>
        <w:t>.</w:t>
      </w:r>
      <w:r w:rsidRPr="00DC0C4A">
        <w:rPr>
          <w:rFonts w:eastAsia="SimSun"/>
          <w:i/>
          <w:iCs/>
          <w:highlight w:val="yellow"/>
          <w:lang w:eastAsia="zh-CN" w:bidi="ar"/>
        </w:rPr>
        <w:t xml:space="preserve"> majus, A. thaliana, G. gandavensis, </w:t>
      </w:r>
      <w:r w:rsidRPr="00DC0C4A">
        <w:rPr>
          <w:rFonts w:eastAsia="SimSun"/>
          <w:highlight w:val="yellow"/>
          <w:lang w:eastAsia="zh-CN" w:bidi="ar"/>
        </w:rPr>
        <w:t>and</w:t>
      </w:r>
      <w:r w:rsidRPr="00DC0C4A">
        <w:rPr>
          <w:rFonts w:eastAsia="SimSun"/>
          <w:i/>
          <w:iCs/>
          <w:highlight w:val="yellow"/>
          <w:lang w:eastAsia="zh-CN" w:bidi="ar"/>
        </w:rPr>
        <w:t xml:space="preserve"> A. tauschii</w:t>
      </w:r>
      <w:r w:rsidRPr="00DC0C4A">
        <w:rPr>
          <w:rFonts w:eastAsia="SimSun" w:hint="eastAsia"/>
          <w:highlight w:val="yellow"/>
          <w:lang w:eastAsia="zh-CN" w:bidi="ar"/>
        </w:rPr>
        <w:t xml:space="preserve">) in the search box, and select the </w:t>
      </w:r>
      <w:r w:rsidRPr="00DC0C4A">
        <w:rPr>
          <w:rFonts w:eastAsia="SimSun"/>
          <w:highlight w:val="yellow"/>
          <w:lang w:eastAsia="zh-CN" w:bidi="ar"/>
        </w:rPr>
        <w:t>“</w:t>
      </w:r>
      <w:r w:rsidRPr="00DC0C4A">
        <w:rPr>
          <w:rFonts w:eastAsia="SimSun" w:hint="eastAsia"/>
          <w:highlight w:val="yellow"/>
          <w:lang w:eastAsia="zh-CN" w:bidi="ar"/>
        </w:rPr>
        <w:t>Nucleotide</w:t>
      </w:r>
      <w:r w:rsidRPr="00DC0C4A">
        <w:rPr>
          <w:rFonts w:eastAsia="SimSun"/>
          <w:highlight w:val="yellow"/>
          <w:lang w:eastAsia="zh-CN" w:bidi="ar"/>
        </w:rPr>
        <w:t>”</w:t>
      </w:r>
      <w:r w:rsidRPr="00DC0C4A">
        <w:rPr>
          <w:rFonts w:eastAsia="SimSun" w:hint="eastAsia"/>
          <w:highlight w:val="yellow"/>
          <w:lang w:eastAsia="zh-CN" w:bidi="ar"/>
        </w:rPr>
        <w:t xml:space="preserve"> item, going to search. Then from the results, selecting the list of chloroplast</w:t>
      </w:r>
      <w:r w:rsidRPr="00DC0C4A">
        <w:rPr>
          <w:rFonts w:eastAsia="SimSun"/>
          <w:highlight w:val="yellow"/>
          <w:lang w:eastAsia="zh-CN" w:bidi="ar"/>
        </w:rPr>
        <w:t xml:space="preserve"> genome</w:t>
      </w:r>
      <w:r w:rsidRPr="00DC0C4A">
        <w:rPr>
          <w:rFonts w:eastAsia="SimSun" w:hint="eastAsia"/>
          <w:highlight w:val="yellow"/>
          <w:lang w:eastAsia="zh-CN" w:bidi="ar"/>
        </w:rPr>
        <w:t xml:space="preserve">s and finding the correct sequences with the </w:t>
      </w:r>
      <w:r w:rsidRPr="00DC0C4A">
        <w:rPr>
          <w:rFonts w:eastAsia="SimSun"/>
          <w:highlight w:val="yellow"/>
          <w:lang w:eastAsia="zh-CN" w:bidi="ar"/>
        </w:rPr>
        <w:t xml:space="preserve"> accession numbers</w:t>
      </w:r>
      <w:r w:rsidRPr="00DC0C4A">
        <w:rPr>
          <w:rFonts w:eastAsia="SimSun" w:hint="eastAsia"/>
          <w:highlight w:val="yellow"/>
          <w:lang w:eastAsia="zh-CN" w:bidi="ar"/>
        </w:rPr>
        <w:t xml:space="preserve"> (</w:t>
      </w:r>
      <w:r w:rsidRPr="00DC0C4A">
        <w:rPr>
          <w:rFonts w:eastAsia="SimSun"/>
          <w:highlight w:val="yellow"/>
          <w:lang w:eastAsia="zh-CN" w:bidi="ar"/>
        </w:rPr>
        <w:t>MN518846.1, NC_000932.1, OQ351928.1, and KJ614412.1</w:t>
      </w:r>
      <w:r w:rsidRPr="00DC0C4A">
        <w:rPr>
          <w:rFonts w:eastAsia="SimSun" w:hint="eastAsia"/>
          <w:highlight w:val="yellow"/>
          <w:lang w:eastAsia="zh-CN" w:bidi="ar"/>
        </w:rPr>
        <w:t>) were</w:t>
      </w:r>
      <w:r w:rsidRPr="00DC0C4A">
        <w:rPr>
          <w:rFonts w:eastAsia="SimSun"/>
          <w:highlight w:val="yellow"/>
          <w:lang w:eastAsia="zh-CN" w:bidi="ar"/>
        </w:rPr>
        <w:t xml:space="preserve"> downloaded, </w:t>
      </w:r>
      <w:bookmarkStart w:id="3" w:name="OLE_LINK5"/>
      <w:r w:rsidRPr="00DC0C4A">
        <w:rPr>
          <w:rFonts w:eastAsia="SimSun"/>
          <w:highlight w:val="yellow"/>
          <w:lang w:eastAsia="zh-CN" w:bidi="ar"/>
        </w:rPr>
        <w:t>respectively.</w:t>
      </w:r>
      <w:bookmarkEnd w:id="3"/>
    </w:p>
    <w:p w14:paraId="3D8633BF" w14:textId="77777777" w:rsidR="00893335" w:rsidRPr="00DC0C4A" w:rsidRDefault="00000000">
      <w:pPr>
        <w:widowControl/>
        <w:spacing w:before="105" w:after="105"/>
        <w:contextualSpacing/>
        <w:rPr>
          <w:highlight w:val="yellow"/>
        </w:rPr>
      </w:pPr>
      <w:r w:rsidRPr="00DC0C4A">
        <w:rPr>
          <w:rFonts w:eastAsia="SimSun" w:hint="eastAsia"/>
          <w:b/>
          <w:bCs/>
          <w:highlight w:val="yellow"/>
          <w:lang w:eastAsia="zh-CN" w:bidi="ar"/>
        </w:rPr>
        <w:t xml:space="preserve">2.2 </w:t>
      </w:r>
      <w:r w:rsidRPr="00DC0C4A">
        <w:rPr>
          <w:rFonts w:eastAsia="SimSun"/>
          <w:b/>
          <w:bCs/>
          <w:highlight w:val="yellow"/>
          <w:lang w:eastAsia="zh-CN" w:bidi="ar"/>
        </w:rPr>
        <w:t xml:space="preserve">Prediction </w:t>
      </w:r>
      <w:r w:rsidRPr="00DC0C4A">
        <w:rPr>
          <w:rFonts w:eastAsia="SimSun" w:hint="eastAsia"/>
          <w:b/>
          <w:bCs/>
          <w:highlight w:val="yellow"/>
          <w:lang w:eastAsia="zh-CN" w:bidi="ar"/>
        </w:rPr>
        <w:t xml:space="preserve">and experimental verification </w:t>
      </w:r>
      <w:r w:rsidRPr="00DC0C4A">
        <w:rPr>
          <w:rFonts w:eastAsia="SimSun"/>
          <w:b/>
          <w:bCs/>
          <w:highlight w:val="yellow"/>
          <w:lang w:eastAsia="zh-CN" w:bidi="ar"/>
        </w:rPr>
        <w:t>of RNA editing sites</w:t>
      </w:r>
    </w:p>
    <w:p w14:paraId="607C0099"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2.2.1 Logon on t</w:t>
      </w:r>
      <w:r w:rsidRPr="00DC0C4A">
        <w:rPr>
          <w:rFonts w:eastAsia="SimSun"/>
          <w:highlight w:val="yellow"/>
          <w:lang w:eastAsia="zh-CN" w:bidi="ar"/>
        </w:rPr>
        <w:t>he PREPACT online computational platform (http://www.prepact.de/prepact-main.php)</w:t>
      </w:r>
      <w:r w:rsidRPr="00DC0C4A">
        <w:rPr>
          <w:rFonts w:eastAsia="SimSun" w:hint="eastAsia"/>
          <w:highlight w:val="yellow"/>
          <w:lang w:eastAsia="zh-CN" w:bidi="ar"/>
        </w:rPr>
        <w:t xml:space="preserve">, write the project name as </w:t>
      </w:r>
      <w:r w:rsidRPr="00DC0C4A">
        <w:rPr>
          <w:rFonts w:eastAsia="SimSun"/>
          <w:highlight w:val="yellow"/>
          <w:lang w:eastAsia="zh-CN" w:bidi="ar"/>
        </w:rPr>
        <w:t>“</w:t>
      </w:r>
      <w:r w:rsidRPr="00DC0C4A">
        <w:rPr>
          <w:rFonts w:eastAsia="SimSun" w:hint="eastAsia"/>
          <w:highlight w:val="yellow"/>
          <w:lang w:eastAsia="zh-CN" w:bidi="ar"/>
        </w:rPr>
        <w:t>RNA editing</w:t>
      </w:r>
      <w:r w:rsidRPr="00DC0C4A">
        <w:rPr>
          <w:rFonts w:eastAsia="SimSun"/>
          <w:highlight w:val="yellow"/>
          <w:lang w:eastAsia="zh-CN" w:bidi="ar"/>
        </w:rPr>
        <w:t>”</w:t>
      </w:r>
      <w:r w:rsidRPr="00DC0C4A">
        <w:rPr>
          <w:rFonts w:eastAsia="SimSun" w:hint="eastAsia"/>
          <w:highlight w:val="yellow"/>
          <w:lang w:eastAsia="zh-CN" w:bidi="ar"/>
        </w:rPr>
        <w:t xml:space="preserve">, select the analysis type as BLASTX </w:t>
      </w:r>
      <w:r w:rsidRPr="00DC0C4A">
        <w:rPr>
          <w:rFonts w:eastAsia="SimSun"/>
          <w:highlight w:val="yellow"/>
          <w:lang w:eastAsia="zh-CN" w:bidi="ar"/>
        </w:rPr>
        <w:t>alignment</w:t>
      </w:r>
      <w:r w:rsidRPr="00DC0C4A">
        <w:rPr>
          <w:rFonts w:eastAsia="SimSun" w:hint="eastAsia"/>
          <w:highlight w:val="yellow"/>
          <w:lang w:eastAsia="zh-CN" w:bidi="ar"/>
        </w:rPr>
        <w:t xml:space="preserve">prediction (https://blast.ncbi.nlm.nih.gov/Blast.cgi) with both edits of forward </w:t>
      </w:r>
      <w:bookmarkStart w:id="4" w:name="OLE_LINK2"/>
      <w:r w:rsidRPr="00DC0C4A">
        <w:rPr>
          <w:rFonts w:eastAsia="SimSun" w:hint="eastAsia"/>
          <w:highlight w:val="yellow"/>
          <w:lang w:eastAsia="zh-CN" w:bidi="ar"/>
        </w:rPr>
        <w:t>editing</w:t>
      </w:r>
      <w:bookmarkEnd w:id="4"/>
      <w:r w:rsidRPr="00DC0C4A">
        <w:rPr>
          <w:rFonts w:eastAsia="SimSun" w:hint="eastAsia"/>
          <w:highlight w:val="yellow"/>
          <w:lang w:eastAsia="zh-CN" w:bidi="ar"/>
        </w:rPr>
        <w:t xml:space="preserve"> (C</w:t>
      </w:r>
      <w:r w:rsidRPr="00DC0C4A">
        <w:rPr>
          <w:rFonts w:eastAsia="SimSun" w:hint="eastAsia"/>
          <w:highlight w:val="yellow"/>
          <w:lang w:eastAsia="zh-CN" w:bidi="ar"/>
        </w:rPr>
        <w:t>→</w:t>
      </w:r>
      <w:r w:rsidRPr="00DC0C4A">
        <w:rPr>
          <w:rFonts w:eastAsia="SimSun" w:hint="eastAsia"/>
          <w:highlight w:val="yellow"/>
          <w:lang w:eastAsia="zh-CN" w:bidi="ar"/>
        </w:rPr>
        <w:t>U)</w:t>
      </w:r>
      <w:r w:rsidRPr="00DC0C4A">
        <w:rPr>
          <w:rFonts w:eastAsia="SimSun"/>
          <w:highlight w:val="yellow"/>
          <w:lang w:eastAsia="zh-CN" w:bidi="ar"/>
        </w:rPr>
        <w:t xml:space="preserve"> </w:t>
      </w:r>
      <w:r w:rsidRPr="00DC0C4A">
        <w:rPr>
          <w:rFonts w:eastAsia="SimSun" w:hint="eastAsia"/>
          <w:highlight w:val="yellow"/>
          <w:lang w:eastAsia="zh-CN" w:bidi="ar"/>
        </w:rPr>
        <w:t>and reverse editing (U</w:t>
      </w:r>
      <w:r w:rsidRPr="00DC0C4A">
        <w:rPr>
          <w:rFonts w:eastAsia="SimSun" w:hint="eastAsia"/>
          <w:highlight w:val="yellow"/>
          <w:lang w:eastAsia="zh-CN" w:bidi="ar"/>
        </w:rPr>
        <w:t>→</w:t>
      </w:r>
      <w:r w:rsidRPr="00DC0C4A">
        <w:rPr>
          <w:rFonts w:eastAsia="SimSun" w:hint="eastAsia"/>
          <w:highlight w:val="yellow"/>
          <w:lang w:eastAsia="zh-CN" w:bidi="ar"/>
        </w:rPr>
        <w:t xml:space="preserve">C), within the selected protein reference of the plastid: chloroplast with NC_000932.1 </w:t>
      </w:r>
      <w:r w:rsidRPr="00DC0C4A">
        <w:rPr>
          <w:rFonts w:eastAsia="SimSun" w:hint="eastAsia"/>
          <w:i/>
          <w:iCs/>
          <w:highlight w:val="yellow"/>
          <w:lang w:eastAsia="zh-CN" w:bidi="ar"/>
        </w:rPr>
        <w:t>Arabidopsis</w:t>
      </w:r>
      <w:r w:rsidRPr="00DC0C4A">
        <w:rPr>
          <w:rFonts w:eastAsia="SimSun" w:hint="eastAsia"/>
          <w:highlight w:val="yellow"/>
          <w:lang w:eastAsia="zh-CN" w:bidi="ar"/>
        </w:rPr>
        <w:t xml:space="preserve"> </w:t>
      </w:r>
      <w:r w:rsidRPr="00DC0C4A">
        <w:rPr>
          <w:rFonts w:eastAsia="SimSun"/>
          <w:i/>
          <w:iCs/>
          <w:highlight w:val="yellow"/>
          <w:lang w:eastAsia="zh-CN" w:bidi="ar"/>
        </w:rPr>
        <w:t>thaliana</w:t>
      </w:r>
      <w:r w:rsidRPr="00DC0C4A">
        <w:rPr>
          <w:rFonts w:eastAsia="SimSun" w:hint="eastAsia"/>
          <w:i/>
          <w:iCs/>
          <w:highlight w:val="yellow"/>
          <w:lang w:eastAsia="zh-CN" w:bidi="ar"/>
        </w:rPr>
        <w:t xml:space="preserve">, </w:t>
      </w:r>
      <w:r w:rsidRPr="00DC0C4A">
        <w:rPr>
          <w:rFonts w:eastAsia="SimSun" w:hint="eastAsia"/>
          <w:highlight w:val="yellow"/>
          <w:lang w:eastAsia="zh-CN" w:bidi="ar"/>
        </w:rPr>
        <w:t>and upload the DNA prediction</w:t>
      </w:r>
      <w:r w:rsidRPr="00DC0C4A">
        <w:rPr>
          <w:rFonts w:eastAsia="SimSun" w:hint="eastAsia"/>
          <w:i/>
          <w:iCs/>
          <w:highlight w:val="yellow"/>
          <w:lang w:eastAsia="zh-CN" w:bidi="ar"/>
        </w:rPr>
        <w:t xml:space="preserve"> </w:t>
      </w:r>
      <w:r w:rsidRPr="00DC0C4A">
        <w:rPr>
          <w:rFonts w:eastAsia="SimSun" w:hint="eastAsia"/>
          <w:highlight w:val="yellow"/>
          <w:lang w:eastAsia="zh-CN" w:bidi="ar"/>
        </w:rPr>
        <w:t>sequences (</w:t>
      </w:r>
      <w:r w:rsidRPr="00DC0C4A">
        <w:rPr>
          <w:rFonts w:eastAsia="SimSun"/>
          <w:i/>
          <w:iCs/>
          <w:highlight w:val="yellow"/>
          <w:lang w:eastAsia="zh-CN" w:bidi="ar"/>
        </w:rPr>
        <w:t>C</w:t>
      </w:r>
      <w:r w:rsidRPr="00DC0C4A">
        <w:rPr>
          <w:rFonts w:eastAsia="SimSun" w:hint="eastAsia"/>
          <w:i/>
          <w:iCs/>
          <w:highlight w:val="yellow"/>
          <w:lang w:eastAsia="zh-CN" w:bidi="ar"/>
        </w:rPr>
        <w:t>.</w:t>
      </w:r>
      <w:r w:rsidRPr="00DC0C4A">
        <w:rPr>
          <w:rFonts w:eastAsia="SimSun"/>
          <w:i/>
          <w:iCs/>
          <w:highlight w:val="yellow"/>
          <w:lang w:eastAsia="zh-CN" w:bidi="ar"/>
        </w:rPr>
        <w:t xml:space="preserve"> majus, G. gandavensis, </w:t>
      </w:r>
      <w:r w:rsidRPr="00DC0C4A">
        <w:rPr>
          <w:rFonts w:eastAsia="SimSun"/>
          <w:highlight w:val="yellow"/>
          <w:lang w:eastAsia="zh-CN" w:bidi="ar"/>
        </w:rPr>
        <w:t>and</w:t>
      </w:r>
      <w:r w:rsidRPr="00DC0C4A">
        <w:rPr>
          <w:rFonts w:eastAsia="SimSun"/>
          <w:i/>
          <w:iCs/>
          <w:highlight w:val="yellow"/>
          <w:lang w:eastAsia="zh-CN" w:bidi="ar"/>
        </w:rPr>
        <w:t xml:space="preserve"> A. tauschii</w:t>
      </w:r>
      <w:r w:rsidRPr="00DC0C4A">
        <w:rPr>
          <w:rFonts w:eastAsia="SimSun" w:hint="eastAsia"/>
          <w:highlight w:val="yellow"/>
          <w:lang w:eastAsia="zh-CN" w:bidi="ar"/>
        </w:rPr>
        <w:t xml:space="preserve">), </w:t>
      </w:r>
      <w:r w:rsidRPr="00DC0C4A">
        <w:rPr>
          <w:rFonts w:eastAsia="SimSun"/>
          <w:highlight w:val="yellow"/>
          <w:lang w:eastAsia="zh-CN" w:bidi="ar"/>
        </w:rPr>
        <w:t>respectively.</w:t>
      </w:r>
      <w:r w:rsidRPr="00DC0C4A">
        <w:rPr>
          <w:rFonts w:eastAsia="SimSun" w:hint="eastAsia"/>
          <w:highlight w:val="yellow"/>
          <w:lang w:eastAsia="zh-CN" w:bidi="ar"/>
        </w:rPr>
        <w:t xml:space="preserve"> The optional contents are as follows: an E-value cutoff is below 0.001, </w:t>
      </w:r>
      <w:r w:rsidRPr="00DC0C4A">
        <w:rPr>
          <w:rFonts w:eastAsia="SimSun"/>
          <w:highlight w:val="yellow"/>
          <w:lang w:eastAsia="zh-CN" w:bidi="ar"/>
        </w:rPr>
        <w:t>meaning the maximum number of matches expected by chance</w:t>
      </w:r>
      <w:r w:rsidRPr="00DC0C4A">
        <w:rPr>
          <w:rFonts w:eastAsia="SimSun" w:hint="eastAsia"/>
          <w:highlight w:val="yellow"/>
          <w:lang w:eastAsia="zh-CN" w:bidi="ar"/>
        </w:rPr>
        <w:t xml:space="preserve">, </w:t>
      </w:r>
      <w:r w:rsidRPr="00DC0C4A">
        <w:rPr>
          <w:rFonts w:eastAsia="SimSun"/>
          <w:highlight w:val="yellow"/>
          <w:lang w:eastAsia="zh-CN" w:bidi="ar"/>
        </w:rPr>
        <w:t>and a minimum amino acid extension and filtration threshold of 2 amino acids, requiring at least two consecutive amino acids with 30% or greater similarity.</w:t>
      </w:r>
      <w:r w:rsidRPr="00DC0C4A">
        <w:rPr>
          <w:rFonts w:eastAsia="SimSun" w:hint="eastAsia"/>
          <w:highlight w:val="yellow"/>
          <w:lang w:eastAsia="zh-CN" w:bidi="ar"/>
        </w:rPr>
        <w:t xml:space="preserve"> BLAST options </w:t>
      </w:r>
      <w:r w:rsidRPr="00DC0C4A">
        <w:rPr>
          <w:rFonts w:eastAsia="SimSun"/>
          <w:highlight w:val="yellow"/>
          <w:lang w:eastAsia="zh-CN" w:bidi="ar"/>
        </w:rPr>
        <w:t xml:space="preserve">was used to predict RNA editing sites—locations in RNA where the nucleotide sequence changes after transcription—and their associated protein variations. </w:t>
      </w:r>
      <w:r w:rsidRPr="00DC0C4A">
        <w:rPr>
          <w:rFonts w:eastAsia="SimSun" w:hint="eastAsia"/>
          <w:highlight w:val="yellow"/>
          <w:lang w:eastAsia="zh-CN" w:bidi="ar"/>
        </w:rPr>
        <w:t xml:space="preserve">The screen </w:t>
      </w:r>
      <w:r w:rsidRPr="00DC0C4A">
        <w:rPr>
          <w:rFonts w:eastAsia="SimSun" w:hint="eastAsia"/>
          <w:highlight w:val="yellow"/>
          <w:lang w:eastAsia="zh-CN" w:bidi="ar"/>
        </w:rPr>
        <w:lastRenderedPageBreak/>
        <w:t>output is statistics and editing sites. The file output is the form of editing matrix and editing sites.</w:t>
      </w:r>
    </w:p>
    <w:p w14:paraId="102FE219"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2.2.2 Total genomic DNA and RNA of </w:t>
      </w:r>
      <w:r w:rsidRPr="00DC0C4A">
        <w:rPr>
          <w:rFonts w:eastAsia="SimSun" w:hint="eastAsia"/>
          <w:i/>
          <w:iCs/>
          <w:highlight w:val="yellow"/>
          <w:lang w:eastAsia="zh-CN" w:bidi="ar"/>
        </w:rPr>
        <w:t>C. majus</w:t>
      </w:r>
      <w:r w:rsidRPr="00DC0C4A">
        <w:rPr>
          <w:rFonts w:eastAsia="SimSun" w:hint="eastAsia"/>
          <w:highlight w:val="yellow"/>
          <w:lang w:eastAsia="zh-CN" w:bidi="ar"/>
        </w:rPr>
        <w:t xml:space="preserve"> were extracted from fresh young leaves of three plantlets using SteadyPure Plant Genomic DNA Extraction Kit (CTAB) and RNA Extraction Kit. 2.2.3 cDNA synthesis from RNA solution was performed using the PrimeScript IV 1st strand cDNA Synthesis Mix with reverse transcription PCR (RT-PCR) reaction conditions: 30.0 </w:t>
      </w:r>
      <w:r w:rsidRPr="00DC0C4A">
        <w:rPr>
          <w:rFonts w:ascii="SimSun" w:eastAsia="SimSun" w:hAnsi="SimSun" w:cs="SimSun" w:hint="eastAsia"/>
          <w:highlight w:val="yellow"/>
          <w:lang w:eastAsia="zh-CN" w:bidi="ar"/>
        </w:rPr>
        <w:t>℃</w:t>
      </w:r>
      <w:r w:rsidRPr="00DC0C4A">
        <w:rPr>
          <w:rFonts w:eastAsia="SimSun" w:hint="eastAsia"/>
          <w:highlight w:val="yellow"/>
          <w:lang w:eastAsia="zh-CN" w:bidi="ar"/>
        </w:rPr>
        <w:t>, 10 s; 42.0</w:t>
      </w:r>
      <w:r w:rsidRPr="00DC0C4A">
        <w:rPr>
          <w:rFonts w:ascii="SimSun" w:eastAsia="SimSun" w:hAnsi="SimSun" w:cs="SimSun" w:hint="eastAsia"/>
          <w:highlight w:val="yellow"/>
          <w:lang w:eastAsia="zh-CN" w:bidi="ar"/>
        </w:rPr>
        <w:t>℃</w:t>
      </w:r>
      <w:r w:rsidRPr="00DC0C4A">
        <w:rPr>
          <w:rFonts w:eastAsia="SimSun" w:hint="eastAsia"/>
          <w:highlight w:val="yellow"/>
          <w:lang w:eastAsia="zh-CN" w:bidi="ar"/>
        </w:rPr>
        <w:t>, 20 s; 70.0</w:t>
      </w:r>
      <w:r w:rsidRPr="00DC0C4A">
        <w:rPr>
          <w:rFonts w:ascii="SimSun" w:eastAsia="SimSun" w:hAnsi="SimSun" w:cs="SimSun" w:hint="eastAsia"/>
          <w:highlight w:val="yellow"/>
          <w:lang w:eastAsia="zh-CN" w:bidi="ar"/>
        </w:rPr>
        <w:t>℃</w:t>
      </w:r>
      <w:r w:rsidRPr="00DC0C4A">
        <w:rPr>
          <w:rFonts w:eastAsia="SimSun" w:hint="eastAsia"/>
          <w:highlight w:val="yellow"/>
          <w:lang w:eastAsia="zh-CN" w:bidi="ar"/>
        </w:rPr>
        <w:t xml:space="preserve">, 15 s; stored at 4.0 </w:t>
      </w:r>
      <w:r w:rsidRPr="00DC0C4A">
        <w:rPr>
          <w:rFonts w:ascii="SimSun" w:eastAsia="SimSun" w:hAnsi="SimSun" w:cs="SimSun" w:hint="eastAsia"/>
          <w:highlight w:val="yellow"/>
          <w:lang w:eastAsia="zh-CN" w:bidi="ar"/>
        </w:rPr>
        <w:t>℃</w:t>
      </w:r>
      <w:r w:rsidRPr="00DC0C4A">
        <w:rPr>
          <w:rFonts w:eastAsia="SimSun" w:hint="eastAsia"/>
          <w:highlight w:val="yellow"/>
          <w:lang w:eastAsia="zh-CN" w:bidi="ar"/>
        </w:rPr>
        <w:t xml:space="preserve"> forever. </w:t>
      </w:r>
    </w:p>
    <w:p w14:paraId="18019DDE"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2.2.4 Purity and concentrations of DNA, RNA, and cDNA were determined using agarose gel electrophoresis and a Nanodrop spectrophotometer 2000. The quality of DNA, RNA, and cDNA is conform with the detection standard for continuing study.</w:t>
      </w:r>
    </w:p>
    <w:p w14:paraId="11121DC0"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2.2.5 Primer pairs for PCR amplification were designed using BioXM software (v 2.7.1), and target sequences were amplified using specified forward and reverse primers. </w:t>
      </w:r>
    </w:p>
    <w:p w14:paraId="7F0C08E4"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2.2.6 The PCR mixture consisted of 25.0 µL PowerPol 2</w:t>
      </w:r>
      <w:r w:rsidRPr="00DC0C4A">
        <w:rPr>
          <w:rFonts w:eastAsia="SimSun" w:hint="eastAsia"/>
          <w:highlight w:val="yellow"/>
          <w:lang w:eastAsia="zh-CN" w:bidi="ar"/>
        </w:rPr>
        <w:t>×</w:t>
      </w:r>
      <w:r w:rsidRPr="00DC0C4A">
        <w:rPr>
          <w:rFonts w:eastAsia="SimSun" w:hint="eastAsia"/>
          <w:highlight w:val="yellow"/>
          <w:lang w:eastAsia="zh-CN" w:bidi="ar"/>
        </w:rPr>
        <w:t xml:space="preserve"> PCR Mix with Dye V2, 0.5 µL template DNA or cDNA, 1.0 µL forward primer and reverse primer, and ddH2O to a total volume of 50 µL. </w:t>
      </w:r>
    </w:p>
    <w:p w14:paraId="0BBE113C"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2.2.7 The PCR program consisted of a predenaturation step (98</w:t>
      </w:r>
      <w:r w:rsidRPr="00DC0C4A">
        <w:rPr>
          <w:rFonts w:eastAsia="SimSun" w:hint="eastAsia"/>
          <w:highlight w:val="yellow"/>
          <w:lang w:eastAsia="zh-CN" w:bidi="ar"/>
        </w:rPr>
        <w:t>℃</w:t>
      </w:r>
      <w:r w:rsidRPr="00DC0C4A">
        <w:rPr>
          <w:rFonts w:eastAsia="SimSun" w:hint="eastAsia"/>
          <w:highlight w:val="yellow"/>
          <w:lang w:eastAsia="zh-CN" w:bidi="ar"/>
        </w:rPr>
        <w:t>, 3 min), followed by 30 cycles of denaturation (98</w:t>
      </w:r>
      <w:r w:rsidRPr="00DC0C4A">
        <w:rPr>
          <w:rFonts w:eastAsia="SimSun" w:hint="eastAsia"/>
          <w:highlight w:val="yellow"/>
          <w:lang w:eastAsia="zh-CN" w:bidi="ar"/>
        </w:rPr>
        <w:t>℃</w:t>
      </w:r>
      <w:r w:rsidRPr="00DC0C4A">
        <w:rPr>
          <w:rFonts w:eastAsia="SimSun" w:hint="eastAsia"/>
          <w:highlight w:val="yellow"/>
          <w:lang w:eastAsia="zh-CN" w:bidi="ar"/>
        </w:rPr>
        <w:t>, 10 sec), primer annealing (60</w:t>
      </w:r>
      <w:r w:rsidRPr="00DC0C4A">
        <w:rPr>
          <w:rFonts w:eastAsia="SimSun" w:hint="eastAsia"/>
          <w:highlight w:val="yellow"/>
          <w:lang w:eastAsia="zh-CN" w:bidi="ar"/>
        </w:rPr>
        <w:t>℃</w:t>
      </w:r>
      <w:r w:rsidRPr="00DC0C4A">
        <w:rPr>
          <w:rFonts w:eastAsia="SimSun" w:hint="eastAsia"/>
          <w:highlight w:val="yellow"/>
          <w:lang w:eastAsia="zh-CN" w:bidi="ar"/>
        </w:rPr>
        <w:t>, 30 sec) and extension (72</w:t>
      </w:r>
      <w:r w:rsidRPr="00DC0C4A">
        <w:rPr>
          <w:rFonts w:eastAsia="SimSun" w:hint="eastAsia"/>
          <w:highlight w:val="yellow"/>
          <w:lang w:eastAsia="zh-CN" w:bidi="ar"/>
        </w:rPr>
        <w:t>℃</w:t>
      </w:r>
      <w:r w:rsidRPr="00DC0C4A">
        <w:rPr>
          <w:rFonts w:eastAsia="SimSun" w:hint="eastAsia"/>
          <w:highlight w:val="yellow"/>
          <w:lang w:eastAsia="zh-CN" w:bidi="ar"/>
        </w:rPr>
        <w:t>, 1 min), followed by a final extension step (72</w:t>
      </w:r>
      <w:r w:rsidRPr="00DC0C4A">
        <w:rPr>
          <w:rFonts w:eastAsia="SimSun" w:hint="eastAsia"/>
          <w:highlight w:val="yellow"/>
          <w:lang w:eastAsia="zh-CN" w:bidi="ar"/>
        </w:rPr>
        <w:t>℃</w:t>
      </w:r>
      <w:r w:rsidRPr="00DC0C4A">
        <w:rPr>
          <w:rFonts w:eastAsia="SimSun" w:hint="eastAsia"/>
          <w:highlight w:val="yellow"/>
          <w:lang w:eastAsia="zh-CN" w:bidi="ar"/>
        </w:rPr>
        <w:t>, 5 min).</w:t>
      </w:r>
    </w:p>
    <w:p w14:paraId="15A7EEC2"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2.2.8 </w:t>
      </w:r>
      <w:r w:rsidRPr="00DC0C4A">
        <w:rPr>
          <w:rFonts w:eastAsia="SimSun"/>
          <w:highlight w:val="yellow"/>
          <w:lang w:eastAsia="zh-CN" w:bidi="ar"/>
        </w:rPr>
        <w:t>The amplification products were saved 4℃. A negative control (Milli-Q water in place of the DNA template) was included in each PCR to ensure there was no contamination.</w:t>
      </w:r>
    </w:p>
    <w:p w14:paraId="667F58A6"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2.2.9 The presence of amplification products was confirmed by analyzing 5.0 µL of the PCR product with agarose gel electrophoresis and staining with ethidium bromide.</w:t>
      </w:r>
    </w:p>
    <w:p w14:paraId="3E78BFC8"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2.2.10 The DNA amplification for sequence analysis positions was sequenced through the platform (www.generalbiol.com) on the ABI Prism 3730 Genetic Analyzer by at least one forward and one reverse sequence read using the primers given.</w:t>
      </w:r>
    </w:p>
    <w:p w14:paraId="39622F94"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2.2.11 The peak graphs and sequence comparisons were analyzed using Chromas and BioXM software.</w:t>
      </w:r>
    </w:p>
    <w:p w14:paraId="06C80507" w14:textId="77777777" w:rsidR="00893335" w:rsidRPr="00DC0C4A" w:rsidRDefault="00893335">
      <w:pPr>
        <w:widowControl/>
        <w:spacing w:before="105" w:after="105"/>
        <w:contextualSpacing/>
        <w:rPr>
          <w:rFonts w:eastAsia="SimSun"/>
          <w:b/>
          <w:bCs/>
          <w:highlight w:val="yellow"/>
          <w:lang w:eastAsia="zh-CN" w:bidi="ar"/>
        </w:rPr>
      </w:pPr>
    </w:p>
    <w:p w14:paraId="4275A33A" w14:textId="77777777" w:rsidR="00893335" w:rsidRPr="00DC0C4A" w:rsidRDefault="00000000">
      <w:pPr>
        <w:widowControl/>
        <w:spacing w:before="105" w:after="105"/>
        <w:contextualSpacing/>
        <w:rPr>
          <w:highlight w:val="yellow"/>
        </w:rPr>
      </w:pPr>
      <w:r w:rsidRPr="00DC0C4A">
        <w:rPr>
          <w:rFonts w:eastAsia="SimSun" w:hint="eastAsia"/>
          <w:b/>
          <w:bCs/>
          <w:highlight w:val="yellow"/>
          <w:lang w:eastAsia="zh-CN" w:bidi="ar"/>
        </w:rPr>
        <w:t xml:space="preserve">3. </w:t>
      </w:r>
      <w:bookmarkStart w:id="5" w:name="OLE_LINK20"/>
      <w:r w:rsidRPr="00DC0C4A">
        <w:rPr>
          <w:rFonts w:eastAsia="SimSun"/>
          <w:b/>
          <w:bCs/>
          <w:highlight w:val="yellow"/>
          <w:lang w:eastAsia="zh-CN" w:bidi="ar"/>
        </w:rPr>
        <w:t>Protein feature and structure, RNA structure, and functional changes</w:t>
      </w:r>
      <w:bookmarkEnd w:id="5"/>
    </w:p>
    <w:p w14:paraId="3603BF10"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3.1 Login on the </w:t>
      </w:r>
      <w:r w:rsidRPr="00DC0C4A">
        <w:rPr>
          <w:rFonts w:eastAsia="SimSun"/>
          <w:highlight w:val="yellow"/>
          <w:lang w:eastAsia="zh-CN" w:bidi="ar"/>
        </w:rPr>
        <w:t>CPGAVAS2 online platform</w:t>
      </w:r>
      <w:r w:rsidRPr="00DC0C4A">
        <w:rPr>
          <w:rFonts w:eastAsia="SimSun" w:hint="eastAsia"/>
          <w:highlight w:val="yellow"/>
          <w:lang w:eastAsia="zh-CN" w:bidi="ar"/>
        </w:rPr>
        <w:t xml:space="preserve"> (http://47.96.249.172:16019) and select the annotation. Then the </w:t>
      </w:r>
      <w:r w:rsidRPr="00DC0C4A">
        <w:rPr>
          <w:rFonts w:eastAsia="SimSun"/>
          <w:highlight w:val="yellow"/>
          <w:lang w:eastAsia="zh-CN" w:bidi="ar"/>
        </w:rPr>
        <w:t>first method</w:t>
      </w:r>
      <w:r w:rsidRPr="00DC0C4A">
        <w:rPr>
          <w:rFonts w:eastAsia="SimSun" w:hint="eastAsia"/>
          <w:highlight w:val="yellow"/>
          <w:lang w:eastAsia="zh-CN" w:bidi="ar"/>
        </w:rPr>
        <w:t xml:space="preserve"> </w:t>
      </w:r>
      <w:r w:rsidRPr="00DC0C4A">
        <w:rPr>
          <w:rFonts w:eastAsia="SimSun"/>
          <w:highlight w:val="yellow"/>
          <w:lang w:eastAsia="zh-CN" w:bidi="ar"/>
        </w:rPr>
        <w:t xml:space="preserve">with fasta file format of cp genomes </w:t>
      </w:r>
      <w:r w:rsidRPr="00DC0C4A">
        <w:rPr>
          <w:rFonts w:eastAsia="SimSun" w:hint="eastAsia"/>
          <w:highlight w:val="yellow"/>
          <w:lang w:eastAsia="zh-CN" w:bidi="ar"/>
        </w:rPr>
        <w:t>was submitted to extract and analyze the p</w:t>
      </w:r>
      <w:r w:rsidRPr="00DC0C4A">
        <w:rPr>
          <w:rFonts w:eastAsia="SimSun"/>
          <w:highlight w:val="yellow"/>
          <w:lang w:eastAsia="zh-CN" w:bidi="ar"/>
        </w:rPr>
        <w:t xml:space="preserve">rotein-coding sequences from the </w:t>
      </w:r>
      <w:r w:rsidRPr="00DC0C4A">
        <w:rPr>
          <w:rFonts w:eastAsia="SimSun" w:hint="eastAsia"/>
          <w:highlight w:val="yellow"/>
          <w:lang w:eastAsia="zh-CN" w:bidi="ar"/>
        </w:rPr>
        <w:t xml:space="preserve">studied </w:t>
      </w:r>
      <w:r w:rsidRPr="00DC0C4A">
        <w:rPr>
          <w:rFonts w:eastAsia="SimSun"/>
          <w:highlight w:val="yellow"/>
          <w:lang w:eastAsia="zh-CN" w:bidi="ar"/>
        </w:rPr>
        <w:t>chloroplast genomes</w:t>
      </w:r>
      <w:r w:rsidRPr="00DC0C4A">
        <w:rPr>
          <w:rFonts w:eastAsia="SimSun" w:hint="eastAsia"/>
          <w:highlight w:val="yellow"/>
          <w:lang w:eastAsia="zh-CN" w:bidi="ar"/>
        </w:rPr>
        <w:t xml:space="preserve"> </w:t>
      </w:r>
      <w:r w:rsidRPr="00DC0C4A">
        <w:rPr>
          <w:rFonts w:eastAsia="SimSun"/>
          <w:highlight w:val="yellow"/>
          <w:vertAlign w:val="superscript"/>
          <w:lang w:eastAsia="zh-CN" w:bidi="ar"/>
        </w:rPr>
        <w:t>27</w:t>
      </w:r>
      <w:r w:rsidRPr="00DC0C4A">
        <w:rPr>
          <w:rFonts w:eastAsia="SimSun"/>
          <w:highlight w:val="yellow"/>
          <w:lang w:eastAsia="zh-CN" w:bidi="ar"/>
        </w:rPr>
        <w:t xml:space="preserve">. </w:t>
      </w:r>
    </w:p>
    <w:p w14:paraId="48C59E3B"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3.2 Login on the </w:t>
      </w:r>
      <w:r w:rsidRPr="00DC0C4A">
        <w:rPr>
          <w:rFonts w:eastAsia="SimSun"/>
          <w:highlight w:val="yellow"/>
          <w:lang w:eastAsia="zh-CN" w:bidi="ar"/>
        </w:rPr>
        <w:t>Expasy ProtParam</w:t>
      </w:r>
      <w:r w:rsidRPr="00DC0C4A">
        <w:rPr>
          <w:rFonts w:eastAsia="SimSun" w:hint="eastAsia"/>
          <w:highlight w:val="yellow"/>
          <w:lang w:eastAsia="zh-CN" w:bidi="ar"/>
        </w:rPr>
        <w:t xml:space="preserve"> website </w:t>
      </w:r>
      <w:r w:rsidRPr="00DC0C4A">
        <w:rPr>
          <w:rFonts w:eastAsia="SimSun"/>
          <w:highlight w:val="yellow"/>
          <w:lang w:eastAsia="zh-CN" w:bidi="ar"/>
        </w:rPr>
        <w:t>(</w:t>
      </w:r>
      <w:bookmarkStart w:id="6" w:name="OLE_LINK6"/>
      <w:r w:rsidRPr="00DC0C4A">
        <w:rPr>
          <w:rFonts w:eastAsia="SimSun"/>
          <w:highlight w:val="yellow"/>
          <w:lang w:eastAsia="zh-CN" w:bidi="ar"/>
        </w:rPr>
        <w:t>https://web.expasy.org/protparam/</w:t>
      </w:r>
      <w:bookmarkEnd w:id="6"/>
      <w:r w:rsidRPr="00DC0C4A">
        <w:rPr>
          <w:rFonts w:eastAsia="SimSun"/>
          <w:highlight w:val="yellow"/>
          <w:lang w:eastAsia="zh-CN" w:bidi="ar"/>
        </w:rPr>
        <w:t>)</w:t>
      </w:r>
      <w:r w:rsidRPr="00DC0C4A">
        <w:rPr>
          <w:rFonts w:eastAsia="SimSun" w:hint="eastAsia"/>
          <w:highlight w:val="yellow"/>
          <w:lang w:eastAsia="zh-CN" w:bidi="ar"/>
        </w:rPr>
        <w:t xml:space="preserve"> and enter the studied protein sequences to explore the p</w:t>
      </w:r>
      <w:r w:rsidRPr="00DC0C4A">
        <w:rPr>
          <w:rFonts w:eastAsia="SimSun"/>
          <w:highlight w:val="yellow"/>
          <w:lang w:eastAsia="zh-CN" w:bidi="ar"/>
        </w:rPr>
        <w:t>rotein physicochemical properties</w:t>
      </w:r>
      <w:r w:rsidRPr="00DC0C4A">
        <w:rPr>
          <w:rFonts w:eastAsia="SimSun" w:hint="eastAsia"/>
          <w:highlight w:val="yellow"/>
          <w:lang w:eastAsia="zh-CN" w:bidi="ar"/>
        </w:rPr>
        <w:t xml:space="preserve">, including number of amino acids, theoretical pI, molecular weight, extinction coefficients, and grand average of hydropathicity. </w:t>
      </w:r>
    </w:p>
    <w:p w14:paraId="605419F8"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3.3 Login into the SOPMA website (</w:t>
      </w:r>
      <w:bookmarkStart w:id="7" w:name="OLE_LINK19"/>
      <w:r w:rsidRPr="00DC0C4A">
        <w:rPr>
          <w:rFonts w:eastAsia="SimSun" w:hint="eastAsia"/>
          <w:highlight w:val="yellow"/>
          <w:lang w:eastAsia="zh-CN" w:bidi="ar"/>
        </w:rPr>
        <w:t>https://npsa-prabi.ibcp.fr/cgi-bin/npsa_automat.pl?page=npsa_sopma.html</w:t>
      </w:r>
      <w:bookmarkEnd w:id="7"/>
      <w:r w:rsidRPr="00DC0C4A">
        <w:rPr>
          <w:rFonts w:eastAsia="SimSun" w:hint="eastAsia"/>
          <w:highlight w:val="yellow"/>
          <w:lang w:eastAsia="zh-CN" w:bidi="ar"/>
        </w:rPr>
        <w:t xml:space="preserve">) and enter the protein name and sequence to predict the </w:t>
      </w:r>
      <w:r w:rsidRPr="00DC0C4A">
        <w:rPr>
          <w:rFonts w:eastAsia="SimSun"/>
          <w:highlight w:val="yellow"/>
          <w:lang w:eastAsia="zh-CN" w:bidi="ar"/>
        </w:rPr>
        <w:t>secondary structures</w:t>
      </w:r>
      <w:r w:rsidRPr="00DC0C4A">
        <w:rPr>
          <w:rFonts w:eastAsia="SimSun" w:hint="eastAsia"/>
          <w:highlight w:val="yellow"/>
          <w:lang w:eastAsia="zh-CN" w:bidi="ar"/>
        </w:rPr>
        <w:t xml:space="preserve"> of proteins. The parameters are as follows: the output width is 70, number of conformational states is four (helix, sheet, turn, and coil), similarity threshold is 8, and window width is 17.</w:t>
      </w:r>
    </w:p>
    <w:p w14:paraId="15752573"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3.4 Login into the </w:t>
      </w:r>
      <w:r w:rsidRPr="00DC0C4A">
        <w:rPr>
          <w:rFonts w:eastAsia="SimSun"/>
          <w:highlight w:val="yellow"/>
          <w:lang w:eastAsia="zh-CN" w:bidi="ar"/>
        </w:rPr>
        <w:t xml:space="preserve">NCBI’s Conserved Domain Database (CDD, </w:t>
      </w:r>
      <w:hyperlink r:id="rId9" w:history="1">
        <w:r w:rsidRPr="00DC0C4A">
          <w:rPr>
            <w:rFonts w:eastAsia="SimSun"/>
            <w:highlight w:val="yellow"/>
            <w:lang w:eastAsia="zh-CN" w:bidi="ar"/>
          </w:rPr>
          <w:t>https://www.ncbi.nlm.nih.gov/cdd)</w:t>
        </w:r>
      </w:hyperlink>
      <w:r w:rsidRPr="00DC0C4A">
        <w:rPr>
          <w:rFonts w:eastAsia="SimSun" w:hint="eastAsia"/>
          <w:highlight w:val="yellow"/>
          <w:lang w:eastAsia="zh-CN" w:bidi="ar"/>
        </w:rPr>
        <w:t xml:space="preserve"> for prediction of </w:t>
      </w:r>
      <w:r w:rsidRPr="00DC0C4A">
        <w:rPr>
          <w:rFonts w:eastAsia="SimSun"/>
          <w:highlight w:val="yellow"/>
          <w:lang w:eastAsia="zh-CN" w:bidi="ar"/>
        </w:rPr>
        <w:t>conserved domains</w:t>
      </w:r>
      <w:r w:rsidRPr="00DC0C4A">
        <w:rPr>
          <w:rFonts w:eastAsia="SimSun" w:hint="eastAsia"/>
          <w:highlight w:val="yellow"/>
          <w:lang w:eastAsia="zh-CN" w:bidi="ar"/>
        </w:rPr>
        <w:t>.</w:t>
      </w:r>
      <w:r w:rsidRPr="00DC0C4A">
        <w:rPr>
          <w:rFonts w:eastAsia="SimSun"/>
          <w:highlight w:val="yellow"/>
          <w:lang w:eastAsia="zh-CN" w:bidi="ar"/>
        </w:rPr>
        <w:t xml:space="preserve"> </w:t>
      </w:r>
      <w:r w:rsidRPr="00DC0C4A">
        <w:rPr>
          <w:rFonts w:eastAsia="SimSun" w:hint="eastAsia"/>
          <w:highlight w:val="yellow"/>
          <w:lang w:eastAsia="zh-CN" w:bidi="ar"/>
        </w:rPr>
        <w:t xml:space="preserve">Click the item of CD-search, enter the accession, GI or FASTA sequence of nucleotide (length is below 50000 bases) to submit with the parameters as </w:t>
      </w:r>
      <w:r w:rsidRPr="00DC0C4A">
        <w:rPr>
          <w:rFonts w:eastAsia="SimSun" w:hint="eastAsia"/>
          <w:highlight w:val="yellow"/>
          <w:lang w:eastAsia="zh-CN" w:bidi="ar"/>
        </w:rPr>
        <w:lastRenderedPageBreak/>
        <w:t>follows: the search against database is Pfam - 19638 PSSMs, the expect value cutoff is below 0.01, the maximum number of hits is 500, and the result mode is concise.</w:t>
      </w:r>
    </w:p>
    <w:p w14:paraId="4A2A64E6"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3.5 Login on the website of </w:t>
      </w:r>
      <w:r w:rsidRPr="00DC0C4A">
        <w:rPr>
          <w:rFonts w:eastAsia="SimSun"/>
          <w:highlight w:val="yellow"/>
          <w:lang w:eastAsia="zh-CN" w:bidi="ar"/>
        </w:rPr>
        <w:t>SignalP 6.0 (</w:t>
      </w:r>
      <w:bookmarkStart w:id="8" w:name="OLE_LINK7"/>
      <w:r w:rsidRPr="00DC0C4A">
        <w:rPr>
          <w:rFonts w:eastAsia="SimSun"/>
          <w:highlight w:val="yellow"/>
          <w:lang w:eastAsia="zh-CN" w:bidi="ar"/>
        </w:rPr>
        <w:t>https://services.healthtech.dtu.dk/services/SignalP-6.0/</w:t>
      </w:r>
      <w:bookmarkEnd w:id="8"/>
      <w:r w:rsidRPr="00DC0C4A">
        <w:rPr>
          <w:rFonts w:eastAsia="SimSun"/>
          <w:highlight w:val="yellow"/>
          <w:lang w:eastAsia="zh-CN" w:bidi="ar"/>
        </w:rPr>
        <w:t>)</w:t>
      </w:r>
      <w:r w:rsidRPr="00DC0C4A">
        <w:rPr>
          <w:rFonts w:eastAsia="SimSun" w:hint="eastAsia"/>
          <w:highlight w:val="yellow"/>
          <w:lang w:eastAsia="zh-CN" w:bidi="ar"/>
        </w:rPr>
        <w:t xml:space="preserve"> for the search of </w:t>
      </w:r>
      <w:r w:rsidRPr="00DC0C4A">
        <w:rPr>
          <w:rFonts w:eastAsia="SimSun"/>
          <w:highlight w:val="yellow"/>
          <w:lang w:eastAsia="zh-CN" w:bidi="ar"/>
        </w:rPr>
        <w:t>signal peptides</w:t>
      </w:r>
      <w:r w:rsidRPr="00DC0C4A">
        <w:rPr>
          <w:rFonts w:eastAsia="SimSun" w:hint="eastAsia"/>
          <w:highlight w:val="yellow"/>
          <w:lang w:eastAsia="zh-CN" w:bidi="ar"/>
        </w:rPr>
        <w:t xml:space="preserve"> within the protein. Select the o</w:t>
      </w:r>
      <w:r w:rsidRPr="00DC0C4A">
        <w:rPr>
          <w:rFonts w:eastAsia="SimSun"/>
          <w:highlight w:val="yellow"/>
          <w:lang w:eastAsia="zh-CN" w:bidi="ar"/>
        </w:rPr>
        <w:t>rganism</w:t>
      </w:r>
      <w:r w:rsidRPr="00DC0C4A">
        <w:rPr>
          <w:rFonts w:eastAsia="SimSun" w:hint="eastAsia"/>
          <w:highlight w:val="yellow"/>
          <w:lang w:eastAsia="zh-CN" w:bidi="ar"/>
        </w:rPr>
        <w:t xml:space="preserve"> is e</w:t>
      </w:r>
      <w:r w:rsidRPr="00DC0C4A">
        <w:rPr>
          <w:rFonts w:eastAsia="SimSun"/>
          <w:highlight w:val="yellow"/>
          <w:lang w:eastAsia="zh-CN" w:bidi="ar"/>
        </w:rPr>
        <w:t>ukarya</w:t>
      </w:r>
      <w:r w:rsidRPr="00DC0C4A">
        <w:rPr>
          <w:rFonts w:eastAsia="SimSun" w:hint="eastAsia"/>
          <w:highlight w:val="yellow"/>
          <w:lang w:eastAsia="zh-CN" w:bidi="ar"/>
        </w:rPr>
        <w:t>, the o</w:t>
      </w:r>
      <w:r w:rsidRPr="00DC0C4A">
        <w:rPr>
          <w:rFonts w:eastAsia="SimSun"/>
          <w:highlight w:val="yellow"/>
          <w:lang w:eastAsia="zh-CN" w:bidi="ar"/>
        </w:rPr>
        <w:t>utput format</w:t>
      </w:r>
      <w:r w:rsidRPr="00DC0C4A">
        <w:rPr>
          <w:rFonts w:eastAsia="SimSun" w:hint="eastAsia"/>
          <w:highlight w:val="yellow"/>
          <w:lang w:eastAsia="zh-CN" w:bidi="ar"/>
        </w:rPr>
        <w:t xml:space="preserve">  is l</w:t>
      </w:r>
      <w:r w:rsidRPr="00DC0C4A">
        <w:rPr>
          <w:rFonts w:eastAsia="SimSun"/>
          <w:highlight w:val="yellow"/>
          <w:lang w:eastAsia="zh-CN" w:bidi="ar"/>
        </w:rPr>
        <w:t>ong output</w:t>
      </w:r>
      <w:r w:rsidRPr="00DC0C4A">
        <w:rPr>
          <w:rFonts w:eastAsia="SimSun" w:hint="eastAsia"/>
          <w:highlight w:val="yellow"/>
          <w:lang w:eastAsia="zh-CN" w:bidi="ar"/>
        </w:rPr>
        <w:t>, and the m</w:t>
      </w:r>
      <w:r w:rsidRPr="00DC0C4A">
        <w:rPr>
          <w:rFonts w:eastAsia="SimSun"/>
          <w:highlight w:val="yellow"/>
          <w:lang w:eastAsia="zh-CN" w:bidi="ar"/>
        </w:rPr>
        <w:t>odel mode</w:t>
      </w:r>
      <w:r w:rsidRPr="00DC0C4A">
        <w:rPr>
          <w:rFonts w:eastAsia="SimSun" w:hint="eastAsia"/>
          <w:highlight w:val="yellow"/>
          <w:lang w:eastAsia="zh-CN" w:bidi="ar"/>
        </w:rPr>
        <w:t xml:space="preserve"> is fast to click the submit key for the results.</w:t>
      </w:r>
    </w:p>
    <w:p w14:paraId="576DA744"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3.6 Login on the website of D</w:t>
      </w:r>
      <w:r w:rsidRPr="00DC0C4A">
        <w:rPr>
          <w:rFonts w:eastAsia="SimSun"/>
          <w:highlight w:val="yellow"/>
          <w:lang w:eastAsia="zh-CN" w:bidi="ar"/>
        </w:rPr>
        <w:t>eepTMHMM</w:t>
      </w:r>
      <w:r w:rsidRPr="00DC0C4A">
        <w:rPr>
          <w:rFonts w:eastAsia="SimSun" w:hint="eastAsia"/>
          <w:highlight w:val="yellow"/>
          <w:lang w:eastAsia="zh-CN" w:bidi="ar"/>
        </w:rPr>
        <w:t xml:space="preserve"> </w:t>
      </w:r>
      <w:r w:rsidRPr="00DC0C4A">
        <w:rPr>
          <w:rFonts w:eastAsia="SimSun"/>
          <w:highlight w:val="yellow"/>
          <w:lang w:eastAsia="zh-CN" w:bidi="ar"/>
        </w:rPr>
        <w:t>(</w:t>
      </w:r>
      <w:r w:rsidRPr="00DC0C4A">
        <w:rPr>
          <w:rFonts w:eastAsia="SimSun" w:hint="eastAsia"/>
          <w:highlight w:val="yellow"/>
          <w:lang w:eastAsia="zh-CN" w:bidi="ar"/>
        </w:rPr>
        <w:t xml:space="preserve">v1.0, </w:t>
      </w:r>
      <w:hyperlink r:id="rId10" w:history="1">
        <w:bookmarkStart w:id="9" w:name="OLE_LINK9"/>
        <w:r w:rsidRPr="00DC0C4A">
          <w:rPr>
            <w:rFonts w:eastAsia="SimSun"/>
            <w:highlight w:val="yellow"/>
            <w:lang w:eastAsia="zh-CN" w:bidi="ar"/>
          </w:rPr>
          <w:t>https://services.healthtech.dtu.dk/services/DeepTMHMM-1.0/</w:t>
        </w:r>
        <w:bookmarkEnd w:id="9"/>
        <w:r w:rsidRPr="00DC0C4A">
          <w:rPr>
            <w:rFonts w:eastAsia="SimSun"/>
            <w:highlight w:val="yellow"/>
            <w:lang w:eastAsia="zh-CN" w:bidi="ar"/>
          </w:rPr>
          <w:t>)</w:t>
        </w:r>
      </w:hyperlink>
      <w:r w:rsidRPr="00DC0C4A">
        <w:rPr>
          <w:rFonts w:eastAsia="SimSun" w:hint="eastAsia"/>
          <w:highlight w:val="yellow"/>
          <w:lang w:eastAsia="zh-CN" w:bidi="ar"/>
        </w:rPr>
        <w:t xml:space="preserve"> and Transmembrane Prediction Server </w:t>
      </w:r>
      <w:r w:rsidRPr="00DC0C4A">
        <w:rPr>
          <w:rFonts w:eastAsia="SimSun"/>
          <w:highlight w:val="yellow"/>
          <w:lang w:eastAsia="zh-CN" w:bidi="ar"/>
        </w:rPr>
        <w:t>(</w:t>
      </w:r>
      <w:bookmarkStart w:id="10" w:name="OLE_LINK8"/>
      <w:r w:rsidRPr="00DC0C4A">
        <w:rPr>
          <w:rFonts w:eastAsia="SimSun"/>
          <w:highlight w:val="yellow"/>
          <w:lang w:eastAsia="zh-CN" w:bidi="ar"/>
        </w:rPr>
        <w:t>https://sbcb.bioch.ox.ac.uk/TM_noj/TM_noj.html</w:t>
      </w:r>
      <w:bookmarkEnd w:id="10"/>
      <w:r w:rsidRPr="00DC0C4A">
        <w:rPr>
          <w:rFonts w:eastAsia="SimSun"/>
          <w:highlight w:val="yellow"/>
          <w:lang w:eastAsia="zh-CN" w:bidi="ar"/>
        </w:rPr>
        <w:t>)</w:t>
      </w:r>
      <w:r w:rsidRPr="00DC0C4A">
        <w:rPr>
          <w:rFonts w:eastAsia="SimSun" w:hint="eastAsia"/>
          <w:highlight w:val="yellow"/>
          <w:lang w:eastAsia="zh-CN" w:bidi="ar"/>
        </w:rPr>
        <w:t xml:space="preserve"> for the prediction of </w:t>
      </w:r>
      <w:r w:rsidRPr="00DC0C4A">
        <w:rPr>
          <w:rFonts w:eastAsia="SimSun"/>
          <w:highlight w:val="yellow"/>
          <w:lang w:eastAsia="zh-CN" w:bidi="ar"/>
        </w:rPr>
        <w:t>transmembrane topology</w:t>
      </w:r>
      <w:r w:rsidRPr="00DC0C4A">
        <w:rPr>
          <w:rFonts w:eastAsia="SimSun" w:hint="eastAsia"/>
          <w:highlight w:val="yellow"/>
          <w:lang w:eastAsia="zh-CN" w:bidi="ar"/>
        </w:rPr>
        <w:t xml:space="preserve"> and t</w:t>
      </w:r>
      <w:r w:rsidRPr="00DC0C4A">
        <w:rPr>
          <w:rFonts w:eastAsia="SimSun"/>
          <w:highlight w:val="yellow"/>
          <w:lang w:eastAsia="zh-CN" w:bidi="ar"/>
        </w:rPr>
        <w:t>ransmembrane regions</w:t>
      </w:r>
      <w:r w:rsidRPr="00DC0C4A">
        <w:rPr>
          <w:rFonts w:eastAsia="SimSun" w:hint="eastAsia"/>
          <w:highlight w:val="yellow"/>
          <w:lang w:eastAsia="zh-CN" w:bidi="ar"/>
        </w:rPr>
        <w:t xml:space="preserve"> within the </w:t>
      </w:r>
      <w:r w:rsidRPr="00DC0C4A">
        <w:rPr>
          <w:rFonts w:eastAsia="SimSun"/>
          <w:highlight w:val="yellow"/>
          <w:lang w:eastAsia="zh-CN" w:bidi="ar"/>
        </w:rPr>
        <w:t>chloroplast proteins</w:t>
      </w:r>
      <w:r w:rsidRPr="00DC0C4A">
        <w:rPr>
          <w:rFonts w:eastAsia="SimSun" w:hint="eastAsia"/>
          <w:highlight w:val="yellow"/>
          <w:lang w:eastAsia="zh-CN" w:bidi="ar"/>
        </w:rPr>
        <w:t xml:space="preserve">. </w:t>
      </w:r>
      <w:bookmarkStart w:id="11" w:name="OLE_LINK11"/>
      <w:r w:rsidRPr="00DC0C4A">
        <w:rPr>
          <w:rFonts w:eastAsia="SimSun" w:hint="eastAsia"/>
          <w:highlight w:val="yellow"/>
          <w:lang w:eastAsia="zh-CN" w:bidi="ar"/>
        </w:rPr>
        <w:t xml:space="preserve">Enter the </w:t>
      </w:r>
      <w:bookmarkStart w:id="12" w:name="OLE_LINK10"/>
      <w:r w:rsidRPr="00DC0C4A">
        <w:rPr>
          <w:rFonts w:eastAsia="SimSun" w:hint="eastAsia"/>
          <w:highlight w:val="yellow"/>
          <w:lang w:eastAsia="zh-CN" w:bidi="ar"/>
        </w:rPr>
        <w:t>protein sequence in FASTA format</w:t>
      </w:r>
      <w:bookmarkEnd w:id="11"/>
      <w:bookmarkEnd w:id="12"/>
      <w:r w:rsidRPr="00DC0C4A">
        <w:rPr>
          <w:rFonts w:eastAsia="SimSun" w:hint="eastAsia"/>
          <w:highlight w:val="yellow"/>
          <w:lang w:eastAsia="zh-CN" w:bidi="ar"/>
        </w:rPr>
        <w:t xml:space="preserve"> and click the submit key to acquire the results for the diverse methods of </w:t>
      </w:r>
      <w:r w:rsidRPr="00DC0C4A">
        <w:rPr>
          <w:rFonts w:eastAsia="SimSun"/>
          <w:highlight w:val="yellow"/>
          <w:lang w:eastAsia="zh-CN" w:bidi="ar"/>
        </w:rPr>
        <w:t>TOPCONS, OCTOPUS, PHILIUS, PolyPhobius, SCAMPI, and SPOCTOPUS</w:t>
      </w:r>
      <w:r w:rsidRPr="00DC0C4A">
        <w:rPr>
          <w:rFonts w:eastAsia="SimSun" w:hint="eastAsia"/>
          <w:highlight w:val="yellow"/>
          <w:lang w:eastAsia="zh-CN" w:bidi="ar"/>
        </w:rPr>
        <w:t xml:space="preserve"> (</w:t>
      </w:r>
      <w:r w:rsidRPr="00DC0C4A">
        <w:rPr>
          <w:rFonts w:eastAsia="SimSun"/>
          <w:highlight w:val="yellow"/>
          <w:lang w:eastAsia="zh-CN" w:bidi="ar"/>
        </w:rPr>
        <w:t>https://topcons.net/pred/</w:t>
      </w:r>
      <w:r w:rsidRPr="00DC0C4A">
        <w:rPr>
          <w:rFonts w:eastAsia="SimSun"/>
          <w:highlight w:val="yellow"/>
          <w:lang w:eastAsia="zh-CN" w:bidi="ar"/>
        </w:rPr>
        <w:t>，</w:t>
      </w:r>
      <w:r w:rsidRPr="00DC0C4A">
        <w:rPr>
          <w:rFonts w:eastAsia="SimSun"/>
          <w:highlight w:val="yellow"/>
          <w:lang w:eastAsia="zh-CN" w:bidi="ar"/>
        </w:rPr>
        <w:t>https://phobius.sbc.su.se/index.html</w:t>
      </w:r>
      <w:r w:rsidRPr="00DC0C4A">
        <w:rPr>
          <w:rFonts w:eastAsia="SimSun" w:hint="eastAsia"/>
          <w:highlight w:val="yellow"/>
          <w:lang w:eastAsia="zh-CN" w:bidi="ar"/>
        </w:rPr>
        <w:t>).</w:t>
      </w:r>
    </w:p>
    <w:p w14:paraId="24B6C222"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3.7 Login into the website of </w:t>
      </w:r>
      <w:r w:rsidRPr="00DC0C4A">
        <w:rPr>
          <w:rFonts w:eastAsia="SimSun"/>
          <w:highlight w:val="yellow"/>
          <w:lang w:eastAsia="zh-CN" w:bidi="ar"/>
        </w:rPr>
        <w:t>SWISS-MODEL (https://swissmodel.expasy.org/)</w:t>
      </w:r>
      <w:r w:rsidRPr="00DC0C4A">
        <w:rPr>
          <w:rFonts w:eastAsia="SimSun" w:hint="eastAsia"/>
          <w:highlight w:val="yellow"/>
          <w:lang w:eastAsia="zh-CN" w:bidi="ar"/>
        </w:rPr>
        <w:t xml:space="preserve"> for the </w:t>
      </w:r>
      <w:r w:rsidRPr="00DC0C4A">
        <w:rPr>
          <w:rFonts w:eastAsia="SimSun"/>
          <w:highlight w:val="yellow"/>
          <w:lang w:eastAsia="zh-CN" w:bidi="ar"/>
        </w:rPr>
        <w:t>tertiary structures</w:t>
      </w:r>
      <w:r w:rsidRPr="00DC0C4A">
        <w:rPr>
          <w:rFonts w:eastAsia="SimSun" w:hint="eastAsia"/>
          <w:highlight w:val="yellow"/>
          <w:lang w:eastAsia="zh-CN" w:bidi="ar"/>
        </w:rPr>
        <w:t xml:space="preserve"> of proteins</w:t>
      </w:r>
      <w:r w:rsidRPr="00DC0C4A">
        <w:rPr>
          <w:rFonts w:eastAsia="SimSun"/>
          <w:highlight w:val="yellow"/>
          <w:lang w:eastAsia="zh-CN" w:bidi="ar"/>
        </w:rPr>
        <w:t xml:space="preserve"> before and after RNA editing</w:t>
      </w:r>
      <w:r w:rsidRPr="00DC0C4A">
        <w:rPr>
          <w:rFonts w:eastAsia="SimSun" w:hint="eastAsia"/>
          <w:highlight w:val="yellow"/>
          <w:lang w:eastAsia="zh-CN" w:bidi="ar"/>
        </w:rPr>
        <w:t xml:space="preserve">. Click on the key of start modeling and paste the protein sequence in FASTA format to build model with the information of project title and email filing. </w:t>
      </w:r>
    </w:p>
    <w:p w14:paraId="12425172"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3.8 </w:t>
      </w:r>
      <w:r w:rsidRPr="00DC0C4A">
        <w:rPr>
          <w:rFonts w:eastAsia="SimSun"/>
          <w:highlight w:val="yellow"/>
          <w:lang w:eastAsia="zh-CN" w:bidi="ar"/>
        </w:rPr>
        <w:t xml:space="preserve">Visualization and comparative analysis of protein mutations from RNA editing were conducted using PyMOL software </w:t>
      </w:r>
      <w:r w:rsidRPr="00DC0C4A">
        <w:rPr>
          <w:rFonts w:eastAsia="SimSun"/>
          <w:highlight w:val="yellow"/>
          <w:vertAlign w:val="superscript"/>
          <w:lang w:eastAsia="zh-CN" w:bidi="ar"/>
        </w:rPr>
        <w:t>15,28</w:t>
      </w:r>
      <w:r w:rsidRPr="00DC0C4A">
        <w:rPr>
          <w:rFonts w:eastAsia="SimSun"/>
          <w:highlight w:val="yellow"/>
          <w:lang w:eastAsia="zh-CN" w:bidi="ar"/>
        </w:rPr>
        <w:t>.</w:t>
      </w:r>
    </w:p>
    <w:p w14:paraId="1B390162" w14:textId="77777777" w:rsidR="00893335" w:rsidRPr="00DC0C4A" w:rsidRDefault="00893335">
      <w:pPr>
        <w:widowControl/>
        <w:spacing w:before="105" w:after="105"/>
        <w:contextualSpacing/>
        <w:rPr>
          <w:rFonts w:eastAsia="SimSun"/>
          <w:highlight w:val="yellow"/>
          <w:lang w:eastAsia="zh-CN" w:bidi="ar"/>
        </w:rPr>
      </w:pPr>
    </w:p>
    <w:p w14:paraId="74F6C82B" w14:textId="77777777" w:rsidR="00893335" w:rsidRPr="00DC0C4A" w:rsidRDefault="00000000">
      <w:pPr>
        <w:widowControl/>
        <w:spacing w:before="105" w:after="105"/>
        <w:contextualSpacing/>
        <w:rPr>
          <w:rFonts w:eastAsia="SimSun"/>
          <w:b/>
          <w:bCs/>
          <w:highlight w:val="yellow"/>
          <w:lang w:eastAsia="zh-CN" w:bidi="ar"/>
        </w:rPr>
      </w:pPr>
      <w:r w:rsidRPr="00DC0C4A">
        <w:rPr>
          <w:rFonts w:eastAsia="SimSun" w:hint="eastAsia"/>
          <w:b/>
          <w:bCs/>
          <w:highlight w:val="yellow"/>
          <w:lang w:eastAsia="zh-CN" w:bidi="ar"/>
        </w:rPr>
        <w:t xml:space="preserve">4. </w:t>
      </w:r>
      <w:bookmarkStart w:id="13" w:name="OLE_LINK21"/>
      <w:r w:rsidRPr="00DC0C4A">
        <w:rPr>
          <w:rFonts w:eastAsia="SimSun"/>
          <w:b/>
          <w:bCs/>
          <w:highlight w:val="yellow"/>
          <w:lang w:eastAsia="zh-CN" w:bidi="ar"/>
        </w:rPr>
        <w:t>Analysis of ORF</w:t>
      </w:r>
      <w:r w:rsidRPr="00DC0C4A">
        <w:rPr>
          <w:rFonts w:eastAsia="SimSun" w:hint="eastAsia"/>
          <w:b/>
          <w:bCs/>
          <w:highlight w:val="yellow"/>
          <w:lang w:eastAsia="zh-CN" w:bidi="ar"/>
        </w:rPr>
        <w:t xml:space="preserve"> region</w:t>
      </w:r>
      <w:bookmarkEnd w:id="13"/>
    </w:p>
    <w:p w14:paraId="3A6A02F9" w14:textId="77777777" w:rsidR="00893335" w:rsidRPr="00DC0C4A" w:rsidRDefault="00000000">
      <w:pPr>
        <w:widowControl/>
        <w:spacing w:before="105" w:after="105"/>
        <w:contextualSpacing/>
        <w:rPr>
          <w:rFonts w:asciiTheme="majorHAnsi" w:eastAsia="SimSun" w:hAnsiTheme="majorHAnsi"/>
          <w:color w:val="000000" w:themeColor="text1"/>
          <w:highlight w:val="yellow"/>
          <w:lang w:eastAsia="zh-CN" w:bidi="ar"/>
        </w:rPr>
      </w:pPr>
      <w:r w:rsidRPr="00DC0C4A">
        <w:rPr>
          <w:rFonts w:eastAsia="SimSun" w:hint="eastAsia"/>
          <w:highlight w:val="yellow"/>
          <w:lang w:eastAsia="zh-CN" w:bidi="ar"/>
        </w:rPr>
        <w:t xml:space="preserve">4.1 Click on the </w:t>
      </w:r>
      <w:r w:rsidRPr="00DC0C4A">
        <w:rPr>
          <w:rFonts w:eastAsia="SimSun"/>
          <w:highlight w:val="yellow"/>
          <w:lang w:eastAsia="zh-CN" w:bidi="ar"/>
        </w:rPr>
        <w:t>EMBOSS Backtranseq server (</w:t>
      </w:r>
      <w:bookmarkStart w:id="14" w:name="OLE_LINK12"/>
      <w:r w:rsidRPr="00DC0C4A">
        <w:rPr>
          <w:rFonts w:eastAsia="SimSun"/>
          <w:highlight w:val="yellow"/>
          <w:lang w:eastAsia="zh-CN" w:bidi="ar"/>
        </w:rPr>
        <w:t>https://www.ebi.ac.uk/jdispatcher/st/emboss_backtranseq</w:t>
      </w:r>
      <w:bookmarkEnd w:id="14"/>
      <w:r w:rsidRPr="00DC0C4A">
        <w:rPr>
          <w:rFonts w:eastAsia="SimSun"/>
          <w:highlight w:val="yellow"/>
          <w:lang w:eastAsia="zh-CN" w:bidi="ar"/>
        </w:rPr>
        <w:t>)</w:t>
      </w:r>
      <w:r w:rsidRPr="00DC0C4A">
        <w:rPr>
          <w:rFonts w:eastAsia="SimSun" w:hint="eastAsia"/>
          <w:highlight w:val="yellow"/>
          <w:lang w:eastAsia="zh-CN" w:bidi="ar"/>
        </w:rPr>
        <w:t xml:space="preserve"> and</w:t>
      </w:r>
      <w:r w:rsidRPr="00DC0C4A">
        <w:rPr>
          <w:rFonts w:eastAsia="SimSun" w:hint="eastAsia"/>
          <w:color w:val="000000" w:themeColor="text1"/>
          <w:highlight w:val="yellow"/>
          <w:lang w:eastAsia="zh-CN" w:bidi="ar"/>
        </w:rPr>
        <w:t xml:space="preserve"> e</w:t>
      </w:r>
      <w:r w:rsidRPr="00DC0C4A">
        <w:rPr>
          <w:rFonts w:asciiTheme="majorHAnsi" w:eastAsia="SimSun" w:hAnsiTheme="majorHAnsi" w:hint="eastAsia"/>
          <w:color w:val="000000" w:themeColor="text1"/>
          <w:highlight w:val="yellow"/>
          <w:lang w:eastAsia="zh-CN" w:bidi="ar"/>
        </w:rPr>
        <w:t xml:space="preserve">nter the protein sequence in FASTA format with the codon table TABLE of homo sapiens and the title of job to submit for the </w:t>
      </w:r>
      <w:r w:rsidRPr="00DC0C4A">
        <w:rPr>
          <w:rFonts w:eastAsia="SimSun"/>
          <w:color w:val="000000" w:themeColor="text1"/>
          <w:highlight w:val="yellow"/>
          <w:lang w:eastAsia="zh-CN" w:bidi="ar"/>
        </w:rPr>
        <w:t>reverse-transla</w:t>
      </w:r>
      <w:r w:rsidRPr="00DC0C4A">
        <w:rPr>
          <w:rFonts w:asciiTheme="majorHAnsi" w:eastAsia="SimSun" w:hAnsiTheme="majorHAnsi" w:hint="eastAsia"/>
          <w:color w:val="000000" w:themeColor="text1"/>
          <w:highlight w:val="yellow"/>
          <w:lang w:eastAsia="zh-CN" w:bidi="ar"/>
        </w:rPr>
        <w:t xml:space="preserve">tion of nucleotide. </w:t>
      </w:r>
    </w:p>
    <w:p w14:paraId="1000CCEC" w14:textId="77777777" w:rsidR="00893335" w:rsidRPr="00DC0C4A" w:rsidRDefault="00000000">
      <w:pPr>
        <w:widowControl/>
        <w:spacing w:before="105" w:after="105"/>
        <w:contextualSpacing/>
        <w:rPr>
          <w:rFonts w:eastAsia="SimSun"/>
          <w:highlight w:val="yellow"/>
          <w:lang w:eastAsia="zh-CN" w:bidi="ar"/>
        </w:rPr>
      </w:pPr>
      <w:r w:rsidRPr="00DC0C4A">
        <w:rPr>
          <w:rFonts w:asciiTheme="majorHAnsi" w:eastAsia="SimSun" w:hAnsiTheme="majorHAnsi" w:hint="eastAsia"/>
          <w:highlight w:val="yellow"/>
          <w:lang w:eastAsia="zh-CN" w:bidi="ar"/>
        </w:rPr>
        <w:t xml:space="preserve">4.2 Login into </w:t>
      </w:r>
      <w:r w:rsidRPr="00DC0C4A">
        <w:rPr>
          <w:rFonts w:eastAsia="SimSun"/>
          <w:highlight w:val="yellow"/>
          <w:lang w:eastAsia="zh-CN" w:bidi="ar"/>
        </w:rPr>
        <w:t>the NCBI ORF Finder tool (https://www.ncbi.nlm.nih.gov/orffinder/)</w:t>
      </w:r>
      <w:r w:rsidRPr="00DC0C4A">
        <w:rPr>
          <w:rFonts w:eastAsia="SimSun" w:hint="eastAsia"/>
          <w:highlight w:val="yellow"/>
          <w:lang w:eastAsia="zh-CN" w:bidi="ar"/>
        </w:rPr>
        <w:t xml:space="preserve"> and enter accession number, gi, or nucleotide sequence in FASTA format to submit for the results with the </w:t>
      </w:r>
      <w:r w:rsidRPr="00DC0C4A">
        <w:rPr>
          <w:rFonts w:asciiTheme="majorHAnsi" w:eastAsia="SimSun" w:hAnsiTheme="majorHAnsi" w:hint="eastAsia"/>
          <w:highlight w:val="yellow"/>
          <w:lang w:eastAsia="zh-CN" w:bidi="ar"/>
        </w:rPr>
        <w:t xml:space="preserve">parameters as follows: the </w:t>
      </w:r>
      <w:r w:rsidRPr="00DC0C4A">
        <w:rPr>
          <w:rFonts w:eastAsia="SimSun" w:hint="eastAsia"/>
          <w:highlight w:val="yellow"/>
          <w:lang w:eastAsia="zh-CN" w:bidi="ar"/>
        </w:rPr>
        <w:t xml:space="preserve">minimal ORF length (nt) is 30, the genetic code is standard within  UniProtKB/Swiss-Prot database, and the ORF start codon to use is "ATG" only.  </w:t>
      </w:r>
    </w:p>
    <w:p w14:paraId="09C231A2"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4.3 </w:t>
      </w:r>
      <w:r w:rsidRPr="00DC0C4A">
        <w:rPr>
          <w:rFonts w:eastAsia="SimSun"/>
          <w:highlight w:val="yellow"/>
          <w:lang w:eastAsia="zh-CN" w:bidi="ar"/>
        </w:rPr>
        <w:t xml:space="preserve">The </w:t>
      </w:r>
      <w:r w:rsidRPr="00DC0C4A">
        <w:rPr>
          <w:rFonts w:eastAsia="SimSun" w:hint="eastAsia"/>
          <w:highlight w:val="yellow"/>
          <w:lang w:eastAsia="zh-CN" w:bidi="ar"/>
        </w:rPr>
        <w:t>sequences</w:t>
      </w:r>
      <w:r w:rsidRPr="00DC0C4A">
        <w:rPr>
          <w:rFonts w:eastAsia="SimSun"/>
          <w:highlight w:val="yellow"/>
          <w:lang w:eastAsia="zh-CN" w:bidi="ar"/>
        </w:rPr>
        <w:t xml:space="preserve"> for </w:t>
      </w:r>
      <w:r w:rsidRPr="00DC0C4A">
        <w:rPr>
          <w:rFonts w:eastAsia="SimSun" w:hint="eastAsia"/>
          <w:highlight w:val="yellow"/>
          <w:lang w:eastAsia="zh-CN" w:bidi="ar"/>
        </w:rPr>
        <w:t>eight</w:t>
      </w:r>
      <w:r w:rsidRPr="00DC0C4A">
        <w:rPr>
          <w:rFonts w:eastAsia="SimSun"/>
          <w:highlight w:val="yellow"/>
          <w:lang w:eastAsia="zh-CN" w:bidi="ar"/>
        </w:rPr>
        <w:t xml:space="preserve"> </w:t>
      </w:r>
      <w:r w:rsidRPr="00DC0C4A">
        <w:rPr>
          <w:rFonts w:eastAsia="SimSun" w:hint="eastAsia"/>
          <w:highlight w:val="yellow"/>
          <w:lang w:eastAsia="zh-CN" w:bidi="ar"/>
        </w:rPr>
        <w:t>pairs</w:t>
      </w:r>
      <w:r w:rsidRPr="00DC0C4A">
        <w:rPr>
          <w:rFonts w:eastAsia="SimSun"/>
          <w:highlight w:val="yellow"/>
          <w:lang w:eastAsia="zh-CN" w:bidi="ar"/>
        </w:rPr>
        <w:t xml:space="preserve"> </w:t>
      </w:r>
      <w:r w:rsidRPr="00DC0C4A">
        <w:rPr>
          <w:rFonts w:asciiTheme="majorHAnsi" w:eastAsia="SimSun" w:hAnsiTheme="majorHAnsi" w:hint="eastAsia"/>
          <w:highlight w:val="yellow"/>
          <w:lang w:eastAsia="zh-CN" w:bidi="ar"/>
        </w:rPr>
        <w:t xml:space="preserve">nucleotides </w:t>
      </w:r>
      <w:r w:rsidRPr="00DC0C4A">
        <w:rPr>
          <w:rFonts w:eastAsia="SimSun"/>
          <w:highlight w:val="yellow"/>
          <w:lang w:eastAsia="zh-CN" w:bidi="ar"/>
        </w:rPr>
        <w:t xml:space="preserve">with multiple RNA editing sites in the </w:t>
      </w:r>
      <w:r w:rsidRPr="00DC0C4A">
        <w:rPr>
          <w:rFonts w:eastAsia="SimSun"/>
          <w:i/>
          <w:iCs/>
          <w:highlight w:val="yellow"/>
          <w:lang w:eastAsia="zh-CN" w:bidi="ar"/>
        </w:rPr>
        <w:t>C. majus</w:t>
      </w:r>
      <w:r w:rsidRPr="00DC0C4A">
        <w:rPr>
          <w:rFonts w:eastAsia="SimSun"/>
          <w:highlight w:val="yellow"/>
          <w:lang w:eastAsia="zh-CN" w:bidi="ar"/>
        </w:rPr>
        <w:t xml:space="preserve"> chloroplast genome were </w:t>
      </w:r>
      <w:r w:rsidRPr="00DC0C4A">
        <w:rPr>
          <w:rFonts w:eastAsia="SimSun" w:hint="eastAsia"/>
          <w:highlight w:val="yellow"/>
          <w:lang w:eastAsia="zh-CN" w:bidi="ar"/>
        </w:rPr>
        <w:t>submitted in order for the prediction of O</w:t>
      </w:r>
      <w:r w:rsidRPr="00DC0C4A">
        <w:rPr>
          <w:rFonts w:eastAsia="SimSun"/>
          <w:highlight w:val="yellow"/>
          <w:lang w:eastAsia="zh-CN" w:bidi="ar"/>
        </w:rPr>
        <w:t>RFs</w:t>
      </w:r>
      <w:r w:rsidRPr="00DC0C4A">
        <w:rPr>
          <w:rFonts w:eastAsia="SimSun" w:hint="eastAsia"/>
          <w:highlight w:val="yellow"/>
          <w:lang w:eastAsia="zh-CN" w:bidi="ar"/>
        </w:rPr>
        <w:t xml:space="preserve"> </w:t>
      </w:r>
      <w:r w:rsidRPr="00DC0C4A">
        <w:rPr>
          <w:rFonts w:eastAsia="SimSun"/>
          <w:highlight w:val="yellow"/>
          <w:lang w:eastAsia="zh-CN" w:bidi="ar"/>
        </w:rPr>
        <w:t>before and after RNA editing</w:t>
      </w:r>
      <w:r w:rsidRPr="00DC0C4A">
        <w:rPr>
          <w:rFonts w:eastAsia="SimSun" w:hint="eastAsia"/>
          <w:highlight w:val="yellow"/>
          <w:lang w:eastAsia="zh-CN" w:bidi="ar"/>
        </w:rPr>
        <w:t>.</w:t>
      </w:r>
    </w:p>
    <w:p w14:paraId="79F6DAA8" w14:textId="77777777" w:rsidR="00893335" w:rsidRPr="00DC0C4A" w:rsidRDefault="00000000">
      <w:pPr>
        <w:widowControl/>
        <w:spacing w:before="105" w:after="105"/>
        <w:contextualSpacing/>
        <w:rPr>
          <w:rFonts w:eastAsia="SimSun"/>
          <w:highlight w:val="yellow"/>
          <w:lang w:eastAsia="zh-CN" w:bidi="ar"/>
        </w:rPr>
      </w:pPr>
      <w:r w:rsidRPr="00DC0C4A">
        <w:rPr>
          <w:rFonts w:eastAsia="SimSun" w:hint="eastAsia"/>
          <w:highlight w:val="yellow"/>
          <w:lang w:eastAsia="zh-CN" w:bidi="ar"/>
        </w:rPr>
        <w:t xml:space="preserve">4.4 Login on </w:t>
      </w:r>
      <w:r w:rsidRPr="00DC0C4A">
        <w:rPr>
          <w:rFonts w:eastAsia="SimSun"/>
          <w:highlight w:val="yellow"/>
          <w:lang w:eastAsia="zh-CN" w:bidi="ar"/>
        </w:rPr>
        <w:t xml:space="preserve">the </w:t>
      </w:r>
      <w:r w:rsidRPr="00DC0C4A">
        <w:rPr>
          <w:rFonts w:eastAsia="SimSun" w:hint="eastAsia"/>
          <w:highlight w:val="yellow"/>
          <w:lang w:eastAsia="zh-CN" w:bidi="ar"/>
        </w:rPr>
        <w:t>w</w:t>
      </w:r>
      <w:r w:rsidRPr="00DC0C4A">
        <w:rPr>
          <w:rFonts w:eastAsia="SimSun"/>
          <w:highlight w:val="yellow"/>
          <w:lang w:eastAsia="zh-CN" w:bidi="ar"/>
        </w:rPr>
        <w:t>eishengxin online platform (https://www.bioinformatics.com.cn)</w:t>
      </w:r>
      <w:r w:rsidRPr="00DC0C4A">
        <w:rPr>
          <w:rFonts w:eastAsia="SimSun" w:hint="eastAsia"/>
          <w:highlight w:val="yellow"/>
          <w:lang w:eastAsia="zh-CN" w:bidi="ar"/>
        </w:rPr>
        <w:t xml:space="preserve"> and enter the ORFs results in the table format to visualize </w:t>
      </w:r>
      <w:r w:rsidRPr="00DC0C4A">
        <w:rPr>
          <w:rFonts w:eastAsia="SimSun"/>
          <w:highlight w:val="yellow"/>
          <w:lang w:eastAsia="zh-CN" w:bidi="ar"/>
        </w:rPr>
        <w:t>ORF variations per gene</w:t>
      </w:r>
      <w:r w:rsidRPr="00DC0C4A">
        <w:rPr>
          <w:rFonts w:eastAsia="SimSun" w:hint="eastAsia"/>
          <w:highlight w:val="yellow"/>
          <w:lang w:eastAsia="zh-CN" w:bidi="ar"/>
        </w:rPr>
        <w:t xml:space="preserve"> with h</w:t>
      </w:r>
      <w:r w:rsidRPr="00DC0C4A">
        <w:rPr>
          <w:rFonts w:eastAsia="SimSun"/>
          <w:highlight w:val="yellow"/>
          <w:lang w:eastAsia="zh-CN" w:bidi="ar"/>
        </w:rPr>
        <w:t>eatmap comparisons</w:t>
      </w:r>
      <w:r w:rsidRPr="00DC0C4A">
        <w:rPr>
          <w:rFonts w:eastAsia="SimSun" w:hint="eastAsia"/>
          <w:highlight w:val="yellow"/>
          <w:lang w:eastAsia="zh-CN" w:bidi="ar"/>
        </w:rPr>
        <w:t>.</w:t>
      </w:r>
    </w:p>
    <w:p w14:paraId="0E2F51D3" w14:textId="77777777" w:rsidR="00893335" w:rsidRDefault="00000000">
      <w:pPr>
        <w:widowControl/>
        <w:spacing w:before="105" w:after="105"/>
        <w:contextualSpacing/>
        <w:rPr>
          <w:rFonts w:eastAsia="SimSun"/>
          <w:lang w:eastAsia="zh-CN" w:bidi="ar"/>
        </w:rPr>
      </w:pPr>
      <w:r w:rsidRPr="00DC0C4A">
        <w:rPr>
          <w:rFonts w:eastAsia="SimSun" w:hint="eastAsia"/>
          <w:highlight w:val="yellow"/>
          <w:lang w:eastAsia="zh-CN" w:bidi="ar"/>
        </w:rPr>
        <w:t>4.5 The h</w:t>
      </w:r>
      <w:r w:rsidRPr="00DC0C4A">
        <w:rPr>
          <w:rFonts w:eastAsia="SimSun"/>
          <w:highlight w:val="yellow"/>
          <w:lang w:eastAsia="zh-CN" w:bidi="ar"/>
        </w:rPr>
        <w:t>eatmap</w:t>
      </w:r>
      <w:r w:rsidRPr="00DC0C4A">
        <w:rPr>
          <w:rFonts w:eastAsia="SimSun" w:hint="eastAsia"/>
          <w:highlight w:val="yellow"/>
          <w:lang w:eastAsia="zh-CN" w:bidi="ar"/>
        </w:rPr>
        <w:t xml:space="preserve"> results of each pair ORFs</w:t>
      </w:r>
      <w:r w:rsidRPr="00DC0C4A">
        <w:rPr>
          <w:rFonts w:eastAsia="SimSun"/>
          <w:highlight w:val="yellow"/>
          <w:lang w:eastAsia="zh-CN" w:bidi="ar"/>
        </w:rPr>
        <w:t xml:space="preserve"> were </w:t>
      </w:r>
      <w:r w:rsidRPr="00DC0C4A">
        <w:rPr>
          <w:rFonts w:eastAsia="SimSun" w:hint="eastAsia"/>
          <w:highlight w:val="yellow"/>
          <w:lang w:eastAsia="zh-CN" w:bidi="ar"/>
        </w:rPr>
        <w:t xml:space="preserve">assembled </w:t>
      </w:r>
      <w:r w:rsidRPr="00DC0C4A">
        <w:rPr>
          <w:rFonts w:eastAsia="SimSun"/>
          <w:highlight w:val="yellow"/>
          <w:lang w:eastAsia="zh-CN" w:bidi="ar"/>
        </w:rPr>
        <w:t>using  and Adobe Photoshop (Adobe Systems, San Jose, CA, USA).</w:t>
      </w:r>
      <w:r>
        <w:rPr>
          <w:rFonts w:eastAsia="SimSun"/>
          <w:lang w:eastAsia="zh-CN" w:bidi="ar"/>
        </w:rPr>
        <w:t xml:space="preserve"> </w:t>
      </w:r>
    </w:p>
    <w:p w14:paraId="4862C99E" w14:textId="77777777" w:rsidR="00893335" w:rsidRDefault="00893335">
      <w:pPr>
        <w:widowControl/>
        <w:spacing w:before="105" w:after="105"/>
        <w:contextualSpacing/>
        <w:rPr>
          <w:rFonts w:eastAsia="SimSun"/>
          <w:lang w:eastAsia="zh-CN" w:bidi="ar"/>
        </w:rPr>
      </w:pPr>
    </w:p>
    <w:p w14:paraId="10DD948F" w14:textId="77777777" w:rsidR="00893335" w:rsidRDefault="00000000">
      <w:pPr>
        <w:widowControl/>
        <w:spacing w:before="105" w:after="105"/>
        <w:contextualSpacing/>
      </w:pPr>
      <w:r>
        <w:rPr>
          <w:rFonts w:eastAsia="SimSun" w:hint="eastAsia"/>
          <w:b/>
          <w:bCs/>
          <w:lang w:eastAsia="zh-CN" w:bidi="ar"/>
        </w:rPr>
        <w:t>5. TF binding site prediction</w:t>
      </w:r>
    </w:p>
    <w:p w14:paraId="1F98E37B" w14:textId="77777777" w:rsidR="00893335" w:rsidRDefault="00000000">
      <w:pPr>
        <w:widowControl/>
        <w:spacing w:before="105" w:after="105"/>
        <w:contextualSpacing/>
        <w:rPr>
          <w:rFonts w:eastAsia="SimSun"/>
          <w:lang w:eastAsia="zh-CN" w:bidi="ar"/>
        </w:rPr>
      </w:pPr>
      <w:r>
        <w:rPr>
          <w:rFonts w:eastAsia="SimSun" w:hint="eastAsia"/>
          <w:lang w:eastAsia="zh-CN" w:bidi="ar"/>
        </w:rPr>
        <w:t xml:space="preserve">5.1 </w:t>
      </w:r>
      <w:bookmarkStart w:id="15" w:name="OLE_LINK13"/>
      <w:r>
        <w:rPr>
          <w:rFonts w:eastAsia="SimSun" w:hint="eastAsia"/>
          <w:lang w:eastAsia="zh-CN" w:bidi="ar"/>
        </w:rPr>
        <w:t>Login on the website of</w:t>
      </w:r>
      <w:bookmarkEnd w:id="15"/>
      <w:r>
        <w:rPr>
          <w:rFonts w:eastAsia="SimSun" w:hint="eastAsia"/>
          <w:lang w:eastAsia="zh-CN" w:bidi="ar"/>
        </w:rPr>
        <w:t xml:space="preserve"> </w:t>
      </w:r>
      <w:r>
        <w:rPr>
          <w:rFonts w:eastAsia="SimSun"/>
          <w:lang w:eastAsia="zh-CN" w:bidi="ar"/>
        </w:rPr>
        <w:t>PlantTFDB database (</w:t>
      </w:r>
      <w:bookmarkStart w:id="16" w:name="OLE_LINK22"/>
      <w:r>
        <w:rPr>
          <w:rFonts w:eastAsia="SimSun"/>
          <w:lang w:eastAsia="zh-CN" w:bidi="ar"/>
        </w:rPr>
        <w:t>https://planttfdb.gao-lab.org/</w:t>
      </w:r>
      <w:bookmarkEnd w:id="16"/>
      <w:r>
        <w:rPr>
          <w:rFonts w:eastAsia="SimSun"/>
          <w:lang w:eastAsia="zh-CN" w:bidi="ar"/>
        </w:rPr>
        <w:t>)</w:t>
      </w:r>
      <w:r>
        <w:rPr>
          <w:rFonts w:eastAsia="SimSun" w:hint="eastAsia"/>
          <w:lang w:eastAsia="zh-CN" w:bidi="ar"/>
        </w:rPr>
        <w:t xml:space="preserve"> and click the item of prediction to open the page of  TF binding site prediction (https://plantregmap.gao-lab.org/binding_site_prediction.php).</w:t>
      </w:r>
    </w:p>
    <w:p w14:paraId="475B9BA2" w14:textId="77777777" w:rsidR="00893335" w:rsidRDefault="00000000">
      <w:pPr>
        <w:widowControl/>
        <w:spacing w:before="105" w:after="105"/>
        <w:contextualSpacing/>
        <w:rPr>
          <w:rFonts w:eastAsia="SimSun"/>
          <w:lang w:eastAsia="zh-CN" w:bidi="ar"/>
        </w:rPr>
      </w:pPr>
      <w:r>
        <w:rPr>
          <w:rFonts w:eastAsia="SimSun" w:hint="eastAsia"/>
          <w:lang w:eastAsia="zh-CN" w:bidi="ar"/>
        </w:rPr>
        <w:t xml:space="preserve">5.2 Input DNA sequences from cp genomes of </w:t>
      </w:r>
      <w:r>
        <w:rPr>
          <w:rFonts w:eastAsia="SimSun"/>
          <w:i/>
          <w:iCs/>
          <w:lang w:eastAsia="zh-CN" w:bidi="ar"/>
        </w:rPr>
        <w:t>C. majus</w:t>
      </w:r>
      <w:r>
        <w:rPr>
          <w:rFonts w:eastAsia="SimSun" w:hint="eastAsia"/>
          <w:i/>
          <w:iCs/>
          <w:lang w:eastAsia="zh-CN" w:bidi="ar"/>
        </w:rPr>
        <w:t xml:space="preserve"> </w:t>
      </w:r>
      <w:r>
        <w:rPr>
          <w:rFonts w:eastAsia="SimSun" w:hint="eastAsia"/>
          <w:lang w:eastAsia="zh-CN" w:bidi="ar"/>
        </w:rPr>
        <w:t xml:space="preserve">in FASTA format with the Threshold p-value under the 1e-4 and the species of </w:t>
      </w:r>
      <w:r>
        <w:rPr>
          <w:rFonts w:eastAsia="SimSun" w:hint="eastAsia"/>
          <w:i/>
          <w:iCs/>
          <w:lang w:eastAsia="zh-CN" w:bidi="ar"/>
        </w:rPr>
        <w:t xml:space="preserve">Arabidopsis thaliana </w:t>
      </w:r>
      <w:r>
        <w:rPr>
          <w:rFonts w:eastAsia="SimSun" w:hint="eastAsia"/>
          <w:lang w:eastAsia="zh-CN" w:bidi="ar"/>
        </w:rPr>
        <w:t xml:space="preserve">as reference to click the key of  prediction </w:t>
      </w:r>
      <w:r>
        <w:rPr>
          <w:rFonts w:eastAsia="SimSun"/>
          <w:vertAlign w:val="superscript"/>
          <w:lang w:eastAsia="zh-CN" w:bidi="ar"/>
        </w:rPr>
        <w:t>2</w:t>
      </w:r>
      <w:r>
        <w:rPr>
          <w:rFonts w:eastAsia="SimSun" w:hint="eastAsia"/>
          <w:vertAlign w:val="superscript"/>
          <w:lang w:eastAsia="zh-CN" w:bidi="ar"/>
        </w:rPr>
        <w:t>8</w:t>
      </w:r>
      <w:r>
        <w:rPr>
          <w:rFonts w:eastAsia="SimSun"/>
          <w:lang w:eastAsia="zh-CN" w:bidi="ar"/>
        </w:rPr>
        <w:t>.</w:t>
      </w:r>
    </w:p>
    <w:p w14:paraId="206E674D" w14:textId="77777777" w:rsidR="00893335" w:rsidRDefault="00000000">
      <w:pPr>
        <w:widowControl/>
        <w:numPr>
          <w:ilvl w:val="0"/>
          <w:numId w:val="2"/>
        </w:numPr>
        <w:spacing w:before="105" w:after="105"/>
        <w:contextualSpacing/>
        <w:rPr>
          <w:b/>
          <w:bCs/>
        </w:rPr>
      </w:pPr>
      <w:bookmarkStart w:id="17" w:name="OLE_LINK23"/>
      <w:bookmarkStart w:id="18" w:name="OLE_LINK24"/>
      <w:r>
        <w:rPr>
          <w:rFonts w:eastAsia="SimSun"/>
          <w:b/>
          <w:bCs/>
          <w:lang w:eastAsia="zh-CN" w:bidi="ar"/>
        </w:rPr>
        <w:lastRenderedPageBreak/>
        <w:t>Functional Annotation via GO, KOG, and KEGG Analyses</w:t>
      </w:r>
    </w:p>
    <w:p w14:paraId="467DB975"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 xml:space="preserve">Login on the </w:t>
      </w:r>
      <w:r>
        <w:rPr>
          <w:rFonts w:eastAsia="SimSun"/>
          <w:lang w:eastAsia="zh-CN" w:bidi="ar"/>
        </w:rPr>
        <w:t>Genepioneer information platform (</w:t>
      </w:r>
      <w:bookmarkStart w:id="19" w:name="OLE_LINK14"/>
      <w:r>
        <w:rPr>
          <w:rFonts w:eastAsia="SimSun"/>
          <w:lang w:eastAsia="zh-CN" w:bidi="ar"/>
        </w:rPr>
        <w:t>http://cloud.genepioneer.com:9929/</w:t>
      </w:r>
      <w:bookmarkEnd w:id="19"/>
      <w:r>
        <w:rPr>
          <w:rFonts w:eastAsia="SimSun"/>
          <w:lang w:eastAsia="zh-CN" w:bidi="ar"/>
        </w:rPr>
        <w:t>)</w:t>
      </w:r>
      <w:r>
        <w:rPr>
          <w:rFonts w:eastAsia="SimSun" w:hint="eastAsia"/>
          <w:lang w:eastAsia="zh-CN" w:bidi="ar"/>
        </w:rPr>
        <w:t xml:space="preserve"> and registration for entering. </w:t>
      </w:r>
    </w:p>
    <w:p w14:paraId="60409817"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 xml:space="preserve">Click on the tool center and search the </w:t>
      </w:r>
      <w:r>
        <w:rPr>
          <w:rFonts w:eastAsia="SimSun"/>
          <w:lang w:eastAsia="zh-CN" w:bidi="ar"/>
        </w:rPr>
        <w:t>Gene Ontology (GO)</w:t>
      </w:r>
      <w:r>
        <w:rPr>
          <w:rFonts w:eastAsia="SimSun" w:hint="eastAsia"/>
          <w:lang w:eastAsia="zh-CN" w:bidi="ar"/>
        </w:rPr>
        <w:t xml:space="preserve"> and </w:t>
      </w:r>
      <w:r>
        <w:rPr>
          <w:rFonts w:eastAsia="SimSun"/>
          <w:lang w:eastAsia="zh-CN" w:bidi="ar"/>
        </w:rPr>
        <w:t>Eukaryotic Orthologous Groups (KOG)</w:t>
      </w:r>
      <w:r>
        <w:rPr>
          <w:rFonts w:eastAsia="SimSun" w:hint="eastAsia"/>
          <w:lang w:eastAsia="zh-CN" w:bidi="ar"/>
        </w:rPr>
        <w:t xml:space="preserve"> to submit after uploading the </w:t>
      </w:r>
      <w:r>
        <w:rPr>
          <w:rFonts w:eastAsia="SimSun"/>
          <w:lang w:eastAsia="zh-CN" w:bidi="ar"/>
        </w:rPr>
        <w:t>CDS</w:t>
      </w:r>
      <w:r>
        <w:rPr>
          <w:rFonts w:eastAsia="SimSun" w:hint="eastAsia"/>
          <w:lang w:eastAsia="zh-CN" w:bidi="ar"/>
        </w:rPr>
        <w:t xml:space="preserve"> sequence files from the </w:t>
      </w:r>
      <w:r>
        <w:rPr>
          <w:rFonts w:eastAsia="SimSun"/>
          <w:lang w:eastAsia="zh-CN" w:bidi="ar"/>
        </w:rPr>
        <w:t xml:space="preserve">chloroplast </w:t>
      </w:r>
      <w:r>
        <w:rPr>
          <w:rFonts w:eastAsia="SimSun" w:hint="eastAsia"/>
          <w:lang w:eastAsia="zh-CN" w:bidi="ar"/>
        </w:rPr>
        <w:t xml:space="preserve">genomes of </w:t>
      </w:r>
      <w:r>
        <w:rPr>
          <w:rFonts w:eastAsia="SimSun"/>
          <w:i/>
          <w:iCs/>
          <w:lang w:eastAsia="zh-CN" w:bidi="ar"/>
        </w:rPr>
        <w:t>C. majus</w:t>
      </w:r>
      <w:r>
        <w:rPr>
          <w:rFonts w:eastAsia="SimSun" w:hint="eastAsia"/>
          <w:lang w:eastAsia="zh-CN" w:bidi="ar"/>
        </w:rPr>
        <w:t xml:space="preserve"> in the nucleotide or protein format with the species of plants and comparison e-value of 0.00001. </w:t>
      </w:r>
    </w:p>
    <w:p w14:paraId="29179B59"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The f</w:t>
      </w:r>
      <w:r>
        <w:rPr>
          <w:rFonts w:eastAsia="SimSun"/>
          <w:lang w:eastAsia="zh-CN" w:bidi="ar"/>
        </w:rPr>
        <w:t xml:space="preserve">unctional annotations and classifications for </w:t>
      </w:r>
      <w:bookmarkStart w:id="20" w:name="OLE_LINK17"/>
      <w:r>
        <w:rPr>
          <w:rFonts w:eastAsia="SimSun"/>
          <w:lang w:eastAsia="zh-CN" w:bidi="ar"/>
        </w:rPr>
        <w:t xml:space="preserve">chloroplast CDS genes of </w:t>
      </w:r>
      <w:r>
        <w:rPr>
          <w:rFonts w:eastAsia="SimSun"/>
          <w:i/>
          <w:iCs/>
          <w:lang w:eastAsia="zh-CN" w:bidi="ar"/>
        </w:rPr>
        <w:t>C. majus</w:t>
      </w:r>
      <w:bookmarkEnd w:id="20"/>
      <w:r>
        <w:rPr>
          <w:rFonts w:eastAsia="SimSun"/>
          <w:lang w:eastAsia="zh-CN" w:bidi="ar"/>
        </w:rPr>
        <w:t xml:space="preserve"> were </w:t>
      </w:r>
      <w:r>
        <w:rPr>
          <w:rFonts w:eastAsia="SimSun" w:hint="eastAsia"/>
          <w:lang w:eastAsia="zh-CN" w:bidi="ar"/>
        </w:rPr>
        <w:t xml:space="preserve">selectively </w:t>
      </w:r>
      <w:r>
        <w:rPr>
          <w:rFonts w:eastAsia="SimSun"/>
          <w:lang w:eastAsia="zh-CN" w:bidi="ar"/>
        </w:rPr>
        <w:t xml:space="preserve">performed </w:t>
      </w:r>
      <w:r>
        <w:rPr>
          <w:rFonts w:eastAsia="SimSun" w:hint="eastAsia"/>
          <w:lang w:eastAsia="zh-CN" w:bidi="ar"/>
        </w:rPr>
        <w:t>from the results.</w:t>
      </w:r>
      <w:bookmarkEnd w:id="17"/>
    </w:p>
    <w:p w14:paraId="09AF7BE1"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 xml:space="preserve">Login into </w:t>
      </w:r>
      <w:r>
        <w:rPr>
          <w:rFonts w:eastAsia="SimSun"/>
          <w:lang w:eastAsia="zh-CN" w:bidi="ar"/>
        </w:rPr>
        <w:t>the Kyoto Encyclopedia of Genes and Genomes (KEGG)</w:t>
      </w:r>
      <w:r>
        <w:rPr>
          <w:rFonts w:eastAsia="SimSun" w:hint="eastAsia"/>
          <w:lang w:eastAsia="zh-CN" w:bidi="ar"/>
        </w:rPr>
        <w:t xml:space="preserve"> </w:t>
      </w:r>
      <w:r>
        <w:rPr>
          <w:rFonts w:eastAsia="SimSun"/>
          <w:lang w:eastAsia="zh-CN" w:bidi="ar"/>
        </w:rPr>
        <w:t>database</w:t>
      </w:r>
      <w:r>
        <w:rPr>
          <w:rFonts w:eastAsia="SimSun" w:hint="eastAsia"/>
          <w:lang w:eastAsia="zh-CN" w:bidi="ar"/>
        </w:rPr>
        <w:t xml:space="preserve"> </w:t>
      </w:r>
      <w:r>
        <w:rPr>
          <w:rFonts w:eastAsia="SimSun"/>
          <w:vertAlign w:val="superscript"/>
          <w:lang w:eastAsia="zh-CN" w:bidi="ar"/>
        </w:rPr>
        <w:t>2</w:t>
      </w:r>
      <w:r>
        <w:rPr>
          <w:rFonts w:eastAsia="SimSun" w:hint="eastAsia"/>
          <w:vertAlign w:val="superscript"/>
          <w:lang w:eastAsia="zh-CN" w:bidi="ar"/>
        </w:rPr>
        <w:t xml:space="preserve">9 </w:t>
      </w:r>
      <w:r>
        <w:rPr>
          <w:rFonts w:eastAsia="SimSun"/>
          <w:lang w:eastAsia="zh-CN" w:bidi="ar"/>
        </w:rPr>
        <w:t>(</w:t>
      </w:r>
      <w:bookmarkStart w:id="21" w:name="OLE_LINK16"/>
      <w:r>
        <w:rPr>
          <w:rFonts w:eastAsia="SimSun"/>
          <w:lang w:eastAsia="zh-CN" w:bidi="ar"/>
        </w:rPr>
        <w:t>https://www.kegg.jp/kegg/</w:t>
      </w:r>
      <w:bookmarkEnd w:id="21"/>
      <w:r>
        <w:rPr>
          <w:rFonts w:eastAsia="SimSun"/>
          <w:lang w:eastAsia="zh-CN" w:bidi="ar"/>
        </w:rPr>
        <w:t>)</w:t>
      </w:r>
      <w:r>
        <w:rPr>
          <w:rFonts w:eastAsia="SimSun" w:hint="eastAsia"/>
          <w:lang w:eastAsia="zh-CN" w:bidi="ar"/>
        </w:rPr>
        <w:t xml:space="preserve"> and click the item of auto annotation for BlastKOALA.</w:t>
      </w:r>
      <w:bookmarkEnd w:id="18"/>
    </w:p>
    <w:p w14:paraId="2C301259"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 xml:space="preserve">Upload query amino acid sequences of </w:t>
      </w:r>
      <w:r>
        <w:rPr>
          <w:rFonts w:eastAsia="SimSun"/>
          <w:lang w:eastAsia="zh-CN" w:bidi="ar"/>
        </w:rPr>
        <w:t xml:space="preserve">chloroplast CDS genes of </w:t>
      </w:r>
      <w:r>
        <w:rPr>
          <w:rFonts w:eastAsia="SimSun"/>
          <w:i/>
          <w:iCs/>
          <w:lang w:eastAsia="zh-CN" w:bidi="ar"/>
        </w:rPr>
        <w:t>C. majus</w:t>
      </w:r>
      <w:r>
        <w:rPr>
          <w:rFonts w:eastAsia="SimSun" w:hint="eastAsia"/>
          <w:i/>
          <w:iCs/>
          <w:lang w:eastAsia="zh-CN" w:bidi="ar"/>
        </w:rPr>
        <w:t xml:space="preserve"> </w:t>
      </w:r>
      <w:r>
        <w:rPr>
          <w:rFonts w:eastAsia="SimSun" w:hint="eastAsia"/>
          <w:lang w:eastAsia="zh-CN" w:bidi="ar"/>
        </w:rPr>
        <w:t>in FASTA format with eukaryotes reference GENES dataset and enter the email address to confirm and click on the link in the email to initiate the job.</w:t>
      </w:r>
    </w:p>
    <w:p w14:paraId="4B3CAF3B" w14:textId="77777777" w:rsidR="00893335" w:rsidRDefault="00000000">
      <w:pPr>
        <w:widowControl/>
        <w:numPr>
          <w:ilvl w:val="1"/>
          <w:numId w:val="2"/>
        </w:numPr>
        <w:spacing w:before="105" w:after="105"/>
        <w:contextualSpacing/>
        <w:rPr>
          <w:rFonts w:eastAsia="SimSun"/>
          <w:lang w:eastAsia="zh-CN" w:bidi="ar"/>
        </w:rPr>
      </w:pPr>
      <w:r>
        <w:rPr>
          <w:rFonts w:eastAsia="SimSun" w:hint="eastAsia"/>
          <w:lang w:eastAsia="zh-CN" w:bidi="ar"/>
        </w:rPr>
        <w:t>When the job is finished, the another email will be given for browsing the result and performing KEGG Mapper analysis.</w:t>
      </w:r>
    </w:p>
    <w:p w14:paraId="721B4E89" w14:textId="77777777" w:rsidR="00893335" w:rsidRDefault="00000000">
      <w:pPr>
        <w:widowControl/>
        <w:numPr>
          <w:ilvl w:val="1"/>
          <w:numId w:val="2"/>
        </w:numPr>
        <w:spacing w:before="105" w:after="105"/>
        <w:contextualSpacing/>
        <w:rPr>
          <w:rFonts w:eastAsia="SimSun"/>
          <w:lang w:eastAsia="zh-CN" w:bidi="ar"/>
        </w:rPr>
      </w:pPr>
      <w:r>
        <w:rPr>
          <w:rFonts w:eastAsia="SimSun"/>
          <w:lang w:eastAsia="zh-CN" w:bidi="ar"/>
        </w:rPr>
        <w:t>Subsequently, data were processed, visualized, and analyzed using the Weishengxin online platform (https://www.bioinformatics.com.cn).</w:t>
      </w:r>
    </w:p>
    <w:p w14:paraId="1CA0D163" w14:textId="77777777" w:rsidR="00893335" w:rsidRDefault="00893335">
      <w:pPr>
        <w:widowControl/>
        <w:spacing w:before="105" w:after="105"/>
        <w:contextualSpacing/>
        <w:rPr>
          <w:rFonts w:eastAsia="SimSun"/>
          <w:b/>
          <w:bCs/>
          <w:lang w:eastAsia="zh-CN" w:bidi="ar"/>
        </w:rPr>
      </w:pPr>
    </w:p>
    <w:p w14:paraId="608D80EE" w14:textId="77777777" w:rsidR="00893335" w:rsidRDefault="00000000">
      <w:pPr>
        <w:widowControl/>
        <w:spacing w:before="105" w:after="105"/>
        <w:contextualSpacing/>
      </w:pPr>
      <w:r>
        <w:rPr>
          <w:rFonts w:eastAsia="SimSun"/>
          <w:b/>
          <w:bCs/>
          <w:lang w:eastAsia="zh-CN" w:bidi="ar"/>
        </w:rPr>
        <w:t>RESULTS:</w:t>
      </w:r>
    </w:p>
    <w:p w14:paraId="2F980C9E" w14:textId="77777777" w:rsidR="00893335" w:rsidRDefault="00000000">
      <w:pPr>
        <w:widowControl/>
        <w:numPr>
          <w:ilvl w:val="0"/>
          <w:numId w:val="3"/>
        </w:numPr>
        <w:spacing w:before="105" w:after="105"/>
        <w:contextualSpacing/>
        <w:rPr>
          <w:b/>
          <w:bCs/>
        </w:rPr>
      </w:pPr>
      <w:r>
        <w:rPr>
          <w:rFonts w:eastAsia="SimSun"/>
          <w:b/>
          <w:bCs/>
          <w:lang w:eastAsia="zh-CN" w:bidi="ar"/>
        </w:rPr>
        <w:t xml:space="preserve">Plant appearance characteristics of the </w:t>
      </w:r>
      <w:r>
        <w:rPr>
          <w:rFonts w:eastAsia="SimSun" w:hint="eastAsia"/>
          <w:b/>
          <w:bCs/>
          <w:lang w:eastAsia="zh-CN" w:bidi="ar"/>
        </w:rPr>
        <w:t xml:space="preserve">studied </w:t>
      </w:r>
      <w:r>
        <w:rPr>
          <w:rFonts w:eastAsia="SimSun"/>
          <w:b/>
          <w:bCs/>
          <w:i/>
          <w:iCs/>
          <w:lang w:eastAsia="zh-CN" w:bidi="ar"/>
        </w:rPr>
        <w:t>C. majus</w:t>
      </w:r>
    </w:p>
    <w:p w14:paraId="7728E149" w14:textId="77777777" w:rsidR="00893335" w:rsidRDefault="00000000">
      <w:pPr>
        <w:widowControl/>
        <w:spacing w:before="105" w:after="105"/>
        <w:contextualSpacing/>
        <w:rPr>
          <w:rFonts w:eastAsia="SimSun"/>
          <w:lang w:eastAsia="zh-CN" w:bidi="ar"/>
        </w:rPr>
      </w:pPr>
      <w:r>
        <w:rPr>
          <w:rFonts w:eastAsia="SimSun"/>
          <w:lang w:eastAsia="zh-CN" w:bidi="ar"/>
        </w:rPr>
        <w:t xml:space="preserve">The plant appearance of </w:t>
      </w:r>
      <w:r>
        <w:rPr>
          <w:rFonts w:eastAsia="SimSun"/>
          <w:i/>
          <w:iCs/>
          <w:lang w:eastAsia="zh-CN" w:bidi="ar"/>
        </w:rPr>
        <w:t>C. majus</w:t>
      </w:r>
      <w:r>
        <w:rPr>
          <w:rFonts w:eastAsia="SimSun"/>
          <w:lang w:eastAsia="zh-CN" w:bidi="ar"/>
        </w:rPr>
        <w:t xml:space="preserve"> was identified from different tissues on the left of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 xml:space="preserve">. </w:t>
      </w:r>
      <w:r>
        <w:rPr>
          <w:rFonts w:eastAsia="SimSun"/>
          <w:b/>
          <w:bCs/>
          <w:lang w:eastAsia="zh-CN" w:bidi="ar"/>
        </w:rPr>
        <w:t xml:space="preserve"> </w:t>
      </w:r>
      <w:r>
        <w:rPr>
          <w:rFonts w:eastAsia="SimSun"/>
          <w:lang w:eastAsia="zh-CN" w:bidi="ar"/>
        </w:rPr>
        <w:t xml:space="preserve">As shown in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lang w:eastAsia="zh-CN" w:bidi="ar"/>
        </w:rPr>
        <w:t xml:space="preserve">, a herbaceous plant of </w:t>
      </w:r>
      <w:r>
        <w:rPr>
          <w:rFonts w:eastAsia="SimSun"/>
          <w:i/>
          <w:iCs/>
          <w:lang w:eastAsia="zh-CN" w:bidi="ar"/>
        </w:rPr>
        <w:t>C. majus</w:t>
      </w:r>
      <w:r>
        <w:rPr>
          <w:rFonts w:eastAsia="SimSun"/>
          <w:lang w:eastAsia="zh-CN" w:bidi="ar"/>
        </w:rPr>
        <w:t xml:space="preserve"> develops into a phytobiocoenose with stout, conical, dense, fibrous roots that are earthy yellow or dark brown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 xml:space="preserve">A </w:t>
      </w:r>
      <w:r>
        <w:rPr>
          <w:rFonts w:eastAsia="SimSun"/>
          <w:b/>
          <w:bCs/>
          <w:lang w:eastAsia="zh-CN" w:bidi="ar"/>
        </w:rPr>
        <w:t xml:space="preserve">and </w:t>
      </w:r>
      <w:r>
        <w:rPr>
          <w:rFonts w:eastAsia="SimSun" w:hint="eastAsia"/>
          <w:b/>
          <w:bCs/>
          <w:lang w:eastAsia="zh-CN" w:bidi="ar"/>
        </w:rPr>
        <w:t>S</w:t>
      </w:r>
      <w:r>
        <w:rPr>
          <w:rFonts w:eastAsia="SimSun"/>
          <w:b/>
          <w:bCs/>
          <w:lang w:eastAsia="zh-CN" w:bidi="ar"/>
        </w:rPr>
        <w:t>1</w:t>
      </w:r>
      <w:r>
        <w:rPr>
          <w:rFonts w:eastAsia="SimSun" w:hint="eastAsia"/>
          <w:b/>
          <w:bCs/>
          <w:lang w:eastAsia="zh-CN" w:bidi="ar"/>
        </w:rPr>
        <w:t>G</w:t>
      </w:r>
      <w:r>
        <w:rPr>
          <w:rFonts w:eastAsia="SimSun"/>
          <w:lang w:eastAsia="zh-CN" w:bidi="ar"/>
        </w:rPr>
        <w:t>). The stems are erect, cylindrical, hollow, easily broken, clustered, umbel-like, and multi-branched. The branches are often pubescent with white elongated pubescence (</w:t>
      </w:r>
      <w:r>
        <w:rPr>
          <w:rFonts w:eastAsia="SimSun"/>
          <w:b/>
          <w:bCs/>
          <w:lang w:eastAsia="zh-CN" w:bidi="ar"/>
        </w:rPr>
        <w:t xml:space="preserve">Fig. </w:t>
      </w:r>
      <w:r>
        <w:rPr>
          <w:rFonts w:eastAsia="SimSun" w:hint="eastAsia"/>
          <w:b/>
          <w:bCs/>
          <w:lang w:eastAsia="zh-CN" w:bidi="ar"/>
        </w:rPr>
        <w:t>S</w:t>
      </w:r>
      <w:r>
        <w:rPr>
          <w:rFonts w:eastAsia="SimSun"/>
          <w:b/>
          <w:bCs/>
          <w:lang w:eastAsia="zh-CN" w:bidi="ar"/>
        </w:rPr>
        <w:t>1</w:t>
      </w:r>
      <w:r>
        <w:rPr>
          <w:rFonts w:eastAsia="SimSun" w:hint="eastAsia"/>
          <w:b/>
          <w:bCs/>
          <w:lang w:eastAsia="zh-CN" w:bidi="ar"/>
        </w:rPr>
        <w:t>B</w:t>
      </w:r>
      <w:r>
        <w:rPr>
          <w:rFonts w:eastAsia="SimSun"/>
          <w:lang w:eastAsia="zh-CN" w:bidi="ar"/>
        </w:rPr>
        <w:t>). The leaves are fully lobed, all lobes 2-4 pairs, obovate-oblong, having irregular deep or shallow lobes with rounded toothed margins, green on the surface, glabrous, with white powder on the back, and sparsely pubescent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C</w:t>
      </w:r>
      <w:r>
        <w:rPr>
          <w:rFonts w:eastAsia="SimSun"/>
          <w:lang w:eastAsia="zh-CN" w:bidi="ar"/>
        </w:rPr>
        <w:t>). The umbel-shaped inflorescence is ovate, yellow, 4-lobed petals with numerous stamens of filamentous filigree, oblong anthers, a pistil composed of two carpels, and a green, glabrous, linear ovary of 2-lobed stigma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D</w:t>
      </w:r>
      <w:r>
        <w:rPr>
          <w:rFonts w:eastAsia="SimSun"/>
          <w:lang w:eastAsia="zh-CN" w:bidi="ar"/>
        </w:rPr>
        <w:t>). The capsule is narrowly cylindrical with a stalk shorter than the fruit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E</w:t>
      </w:r>
      <w:r>
        <w:rPr>
          <w:rFonts w:eastAsia="SimSun"/>
          <w:lang w:eastAsia="zh-CN" w:bidi="ar"/>
        </w:rPr>
        <w:t>). There are numerous small, dark brown or black, ovate seeds with shiny, honeycomb-like lattices (</w:t>
      </w:r>
      <w:r>
        <w:rPr>
          <w:rFonts w:eastAsia="SimSun"/>
          <w:b/>
          <w:bCs/>
          <w:lang w:eastAsia="zh-CN" w:bidi="ar"/>
        </w:rPr>
        <w:t xml:space="preserve">Figure </w:t>
      </w:r>
      <w:r>
        <w:rPr>
          <w:rFonts w:eastAsia="SimSun" w:hint="eastAsia"/>
          <w:b/>
          <w:bCs/>
          <w:lang w:eastAsia="zh-CN" w:bidi="ar"/>
        </w:rPr>
        <w:t>S</w:t>
      </w:r>
      <w:r>
        <w:rPr>
          <w:rFonts w:eastAsia="SimSun"/>
          <w:b/>
          <w:bCs/>
          <w:lang w:eastAsia="zh-CN" w:bidi="ar"/>
        </w:rPr>
        <w:t>1</w:t>
      </w:r>
      <w:r>
        <w:rPr>
          <w:rFonts w:eastAsia="SimSun" w:hint="eastAsia"/>
          <w:b/>
          <w:bCs/>
          <w:lang w:eastAsia="zh-CN" w:bidi="ar"/>
        </w:rPr>
        <w:t>F</w:t>
      </w:r>
      <w:r>
        <w:rPr>
          <w:rFonts w:eastAsia="SimSun"/>
          <w:lang w:eastAsia="zh-CN" w:bidi="ar"/>
        </w:rPr>
        <w:t>).</w:t>
      </w:r>
    </w:p>
    <w:p w14:paraId="7657B031" w14:textId="77777777" w:rsidR="00893335" w:rsidRDefault="00893335">
      <w:pPr>
        <w:widowControl/>
        <w:spacing w:before="105" w:after="105"/>
        <w:contextualSpacing/>
      </w:pPr>
    </w:p>
    <w:p w14:paraId="1D0F3F9D" w14:textId="77777777" w:rsidR="00893335" w:rsidRDefault="00000000">
      <w:pPr>
        <w:widowControl/>
        <w:numPr>
          <w:ilvl w:val="0"/>
          <w:numId w:val="3"/>
        </w:numPr>
        <w:spacing w:before="105" w:after="105"/>
        <w:contextualSpacing/>
      </w:pPr>
      <w:r>
        <w:rPr>
          <w:rFonts w:eastAsia="SimSun"/>
          <w:b/>
          <w:bCs/>
          <w:lang w:eastAsia="zh-CN" w:bidi="ar"/>
        </w:rPr>
        <w:t>Prediction and comparative analysis of RNA editing sites</w:t>
      </w:r>
    </w:p>
    <w:p w14:paraId="6D082E98" w14:textId="77777777" w:rsidR="00893335" w:rsidRDefault="00000000">
      <w:pPr>
        <w:widowControl/>
        <w:spacing w:before="105" w:after="105"/>
        <w:contextualSpacing/>
      </w:pPr>
      <w:r>
        <w:rPr>
          <w:rFonts w:eastAsia="SimSun"/>
          <w:lang w:eastAsia="zh-CN" w:bidi="ar"/>
        </w:rPr>
        <w:t xml:space="preserve">The similarities and differences among the chloroplast genomic RNA editing sites of </w:t>
      </w:r>
      <w:r>
        <w:rPr>
          <w:rFonts w:eastAsia="SimSun"/>
          <w:i/>
          <w:iCs/>
          <w:lang w:eastAsia="zh-CN" w:bidi="ar"/>
        </w:rPr>
        <w:t>C. majus</w:t>
      </w:r>
      <w:r>
        <w:rPr>
          <w:rFonts w:eastAsia="SimSun"/>
          <w:lang w:eastAsia="zh-CN" w:bidi="ar"/>
        </w:rPr>
        <w:t xml:space="preserve">, </w:t>
      </w:r>
      <w:r>
        <w:rPr>
          <w:rFonts w:eastAsia="SimSun"/>
          <w:i/>
          <w:iCs/>
          <w:lang w:eastAsia="zh-CN" w:bidi="ar"/>
        </w:rPr>
        <w:t>A. tauschii</w:t>
      </w:r>
      <w:r>
        <w:rPr>
          <w:rFonts w:eastAsia="SimSun"/>
          <w:lang w:eastAsia="zh-CN" w:bidi="ar"/>
        </w:rPr>
        <w:t xml:space="preserve">, and </w:t>
      </w:r>
      <w:r>
        <w:rPr>
          <w:rFonts w:eastAsia="SimSun"/>
          <w:i/>
          <w:iCs/>
          <w:lang w:eastAsia="zh-CN" w:bidi="ar"/>
        </w:rPr>
        <w:t>G.</w:t>
      </w:r>
      <w:r>
        <w:rPr>
          <w:rFonts w:eastAsia="SimSun"/>
          <w:lang w:eastAsia="zh-CN" w:bidi="ar"/>
        </w:rPr>
        <w:t xml:space="preserve"> x </w:t>
      </w:r>
      <w:r>
        <w:rPr>
          <w:rFonts w:eastAsia="SimSun"/>
          <w:i/>
          <w:iCs/>
          <w:lang w:eastAsia="zh-CN" w:bidi="ar"/>
        </w:rPr>
        <w:t>gandavensis</w:t>
      </w:r>
      <w:r>
        <w:rPr>
          <w:rFonts w:eastAsia="SimSun"/>
          <w:lang w:eastAsia="zh-CN" w:bidi="ar"/>
        </w:rPr>
        <w:t xml:space="preserve"> were found by reference comparison with the chloroplast genome in the database of </w:t>
      </w:r>
      <w:r>
        <w:rPr>
          <w:rFonts w:eastAsia="SimSun"/>
          <w:i/>
          <w:iCs/>
          <w:lang w:eastAsia="zh-CN" w:bidi="ar"/>
        </w:rPr>
        <w:t>A. thaliana</w:t>
      </w:r>
      <w:r>
        <w:rPr>
          <w:rFonts w:eastAsia="SimSun" w:hint="eastAsia"/>
          <w:i/>
          <w:iCs/>
          <w:lang w:eastAsia="zh-CN" w:bidi="ar"/>
        </w:rPr>
        <w:t xml:space="preserve"> </w:t>
      </w:r>
      <w:r>
        <w:rPr>
          <w:rFonts w:eastAsia="SimSun"/>
          <w:lang w:eastAsia="zh-CN" w:bidi="ar"/>
        </w:rPr>
        <w:t xml:space="preserve">shown in </w:t>
      </w:r>
      <w:r>
        <w:rPr>
          <w:rFonts w:eastAsia="SimSun"/>
          <w:b/>
          <w:bCs/>
          <w:lang w:eastAsia="zh-CN" w:bidi="ar"/>
        </w:rPr>
        <w:t>Figure 2</w:t>
      </w:r>
      <w:r>
        <w:rPr>
          <w:rFonts w:eastAsia="SimSun"/>
          <w:lang w:eastAsia="zh-CN" w:bidi="ar"/>
        </w:rPr>
        <w:t xml:space="preserve">. The number of 590, 560 and 505 RNA editing sites in the whole chloroplast genomes of </w:t>
      </w:r>
      <w:r>
        <w:rPr>
          <w:rFonts w:eastAsia="SimSun"/>
          <w:i/>
          <w:iCs/>
          <w:lang w:eastAsia="zh-CN" w:bidi="ar"/>
        </w:rPr>
        <w:t>C. majus</w:t>
      </w:r>
      <w:r>
        <w:rPr>
          <w:rFonts w:eastAsia="SimSun"/>
          <w:lang w:eastAsia="zh-CN" w:bidi="ar"/>
        </w:rPr>
        <w:t xml:space="preserve">, </w:t>
      </w:r>
      <w:r>
        <w:rPr>
          <w:rFonts w:eastAsia="SimSun"/>
          <w:i/>
          <w:iCs/>
          <w:lang w:eastAsia="zh-CN" w:bidi="ar"/>
        </w:rPr>
        <w:t>G.</w:t>
      </w:r>
      <w:r>
        <w:rPr>
          <w:rFonts w:eastAsia="SimSun"/>
          <w:lang w:eastAsia="zh-CN" w:bidi="ar"/>
        </w:rPr>
        <w:t xml:space="preserve"> x </w:t>
      </w:r>
      <w:r>
        <w:rPr>
          <w:rFonts w:eastAsia="SimSun"/>
          <w:i/>
          <w:iCs/>
          <w:lang w:eastAsia="zh-CN" w:bidi="ar"/>
        </w:rPr>
        <w:t>gandavensis,</w:t>
      </w:r>
      <w:r>
        <w:rPr>
          <w:rFonts w:eastAsia="SimSun"/>
          <w:lang w:eastAsia="zh-CN" w:bidi="ar"/>
        </w:rPr>
        <w:t xml:space="preserve"> and </w:t>
      </w:r>
      <w:r>
        <w:rPr>
          <w:rFonts w:eastAsia="SimSun"/>
          <w:i/>
          <w:iCs/>
          <w:lang w:eastAsia="zh-CN" w:bidi="ar"/>
        </w:rPr>
        <w:t>A. tauschii</w:t>
      </w:r>
      <w:r>
        <w:rPr>
          <w:rFonts w:eastAsia="SimSun"/>
          <w:lang w:eastAsia="zh-CN" w:bidi="ar"/>
        </w:rPr>
        <w:t xml:space="preserve">, respectively within 62 genes, in which the most number of 420, 272, and 408 RNA editing sites were found in the conversion of base C to base U, respectively. From </w:t>
      </w:r>
      <w:r>
        <w:rPr>
          <w:rFonts w:eastAsia="SimSun"/>
          <w:b/>
          <w:bCs/>
          <w:lang w:eastAsia="zh-CN" w:bidi="ar"/>
        </w:rPr>
        <w:t>Table 1 and Figure 2</w:t>
      </w:r>
      <w:r>
        <w:rPr>
          <w:rFonts w:eastAsia="SimSun"/>
          <w:lang w:eastAsia="zh-CN" w:bidi="ar"/>
        </w:rPr>
        <w:t>, in the chloroplasts of three species, nine genes had the same number of RNA editing sites, namely</w:t>
      </w:r>
      <w:r>
        <w:rPr>
          <w:rFonts w:eastAsia="SimSun"/>
          <w:i/>
          <w:iCs/>
          <w:lang w:eastAsia="zh-CN" w:bidi="ar"/>
        </w:rPr>
        <w:t xml:space="preserve"> atp</w:t>
      </w:r>
      <w:r>
        <w:rPr>
          <w:rFonts w:eastAsia="SimSun"/>
          <w:lang w:eastAsia="zh-CN" w:bidi="ar"/>
        </w:rPr>
        <w:t xml:space="preserve">F (2), </w:t>
      </w:r>
      <w:r>
        <w:rPr>
          <w:rFonts w:eastAsia="SimSun"/>
          <w:i/>
          <w:iCs/>
          <w:lang w:eastAsia="zh-CN" w:bidi="ar"/>
        </w:rPr>
        <w:t>ndh</w:t>
      </w:r>
      <w:r>
        <w:rPr>
          <w:rFonts w:eastAsia="SimSun"/>
          <w:lang w:eastAsia="zh-CN" w:bidi="ar"/>
        </w:rPr>
        <w:t xml:space="preserve">J (3), </w:t>
      </w:r>
      <w:r>
        <w:rPr>
          <w:rFonts w:eastAsia="SimSun"/>
          <w:i/>
          <w:iCs/>
          <w:lang w:eastAsia="zh-CN" w:bidi="ar"/>
        </w:rPr>
        <w:t>atp</w:t>
      </w:r>
      <w:r>
        <w:rPr>
          <w:rFonts w:eastAsia="SimSun"/>
          <w:lang w:eastAsia="zh-CN" w:bidi="ar"/>
        </w:rPr>
        <w:t>B</w:t>
      </w:r>
      <w:r>
        <w:rPr>
          <w:rFonts w:eastAsia="SimSun"/>
          <w:i/>
          <w:iCs/>
          <w:lang w:eastAsia="zh-CN" w:bidi="ar"/>
        </w:rPr>
        <w:t xml:space="preserve"> </w:t>
      </w:r>
      <w:r>
        <w:rPr>
          <w:rFonts w:eastAsia="SimSun"/>
          <w:lang w:eastAsia="zh-CN" w:bidi="ar"/>
        </w:rPr>
        <w:t xml:space="preserve">(3), </w:t>
      </w:r>
      <w:r>
        <w:rPr>
          <w:rFonts w:eastAsia="SimSun"/>
          <w:i/>
          <w:iCs/>
          <w:lang w:eastAsia="zh-CN" w:bidi="ar"/>
        </w:rPr>
        <w:t>pet</w:t>
      </w:r>
      <w:r>
        <w:rPr>
          <w:rFonts w:eastAsia="SimSun"/>
          <w:lang w:eastAsia="zh-CN" w:bidi="ar"/>
        </w:rPr>
        <w:t>B</w:t>
      </w:r>
      <w:r>
        <w:rPr>
          <w:rFonts w:eastAsia="SimSun"/>
          <w:i/>
          <w:iCs/>
          <w:lang w:eastAsia="zh-CN" w:bidi="ar"/>
        </w:rPr>
        <w:t xml:space="preserve"> </w:t>
      </w:r>
      <w:r>
        <w:rPr>
          <w:rFonts w:eastAsia="SimSun"/>
          <w:lang w:eastAsia="zh-CN" w:bidi="ar"/>
        </w:rPr>
        <w:t xml:space="preserve">(1), </w:t>
      </w:r>
      <w:r>
        <w:rPr>
          <w:rFonts w:eastAsia="SimSun"/>
          <w:i/>
          <w:iCs/>
          <w:lang w:eastAsia="zh-CN" w:bidi="ar"/>
        </w:rPr>
        <w:t>pet</w:t>
      </w:r>
      <w:r>
        <w:rPr>
          <w:rFonts w:eastAsia="SimSun"/>
          <w:lang w:eastAsia="zh-CN" w:bidi="ar"/>
        </w:rPr>
        <w:t>G</w:t>
      </w:r>
      <w:r>
        <w:rPr>
          <w:rFonts w:eastAsia="SimSun"/>
          <w:i/>
          <w:iCs/>
          <w:lang w:eastAsia="zh-CN" w:bidi="ar"/>
        </w:rPr>
        <w:t xml:space="preserve"> </w:t>
      </w:r>
      <w:r>
        <w:rPr>
          <w:rFonts w:eastAsia="SimSun"/>
          <w:lang w:eastAsia="zh-CN" w:bidi="ar"/>
        </w:rPr>
        <w:t xml:space="preserve">(1), </w:t>
      </w:r>
      <w:r>
        <w:rPr>
          <w:rFonts w:eastAsia="SimSun"/>
          <w:i/>
          <w:iCs/>
          <w:lang w:eastAsia="zh-CN" w:bidi="ar"/>
        </w:rPr>
        <w:t xml:space="preserve">psaB </w:t>
      </w:r>
      <w:r>
        <w:rPr>
          <w:rFonts w:eastAsia="SimSun"/>
          <w:lang w:eastAsia="zh-CN" w:bidi="ar"/>
        </w:rPr>
        <w:t xml:space="preserve">(1), </w:t>
      </w:r>
      <w:r>
        <w:rPr>
          <w:rFonts w:eastAsia="SimSun"/>
          <w:i/>
          <w:iCs/>
          <w:lang w:eastAsia="zh-CN" w:bidi="ar"/>
        </w:rPr>
        <w:t xml:space="preserve">psbN </w:t>
      </w:r>
      <w:r>
        <w:rPr>
          <w:rFonts w:eastAsia="SimSun"/>
          <w:lang w:eastAsia="zh-CN" w:bidi="ar"/>
        </w:rPr>
        <w:t xml:space="preserve">(1), </w:t>
      </w:r>
      <w:r>
        <w:rPr>
          <w:rFonts w:eastAsia="SimSun"/>
          <w:i/>
          <w:iCs/>
          <w:lang w:eastAsia="zh-CN" w:bidi="ar"/>
        </w:rPr>
        <w:t xml:space="preserve">psbZ </w:t>
      </w:r>
      <w:r>
        <w:rPr>
          <w:rFonts w:eastAsia="SimSun"/>
          <w:lang w:eastAsia="zh-CN" w:bidi="ar"/>
        </w:rPr>
        <w:t>(1)</w:t>
      </w:r>
      <w:r>
        <w:rPr>
          <w:rFonts w:eastAsia="SimSun"/>
          <w:i/>
          <w:iCs/>
          <w:lang w:eastAsia="zh-CN" w:bidi="ar"/>
        </w:rPr>
        <w:t xml:space="preserve">, </w:t>
      </w:r>
      <w:r>
        <w:rPr>
          <w:rFonts w:eastAsia="SimSun"/>
          <w:lang w:eastAsia="zh-CN" w:bidi="ar"/>
        </w:rPr>
        <w:t xml:space="preserve">and </w:t>
      </w:r>
      <w:r>
        <w:rPr>
          <w:rFonts w:eastAsia="SimSun"/>
          <w:i/>
          <w:iCs/>
          <w:lang w:eastAsia="zh-CN" w:bidi="ar"/>
        </w:rPr>
        <w:t>rpl</w:t>
      </w:r>
      <w:r>
        <w:rPr>
          <w:rFonts w:eastAsia="SimSun"/>
          <w:lang w:eastAsia="zh-CN" w:bidi="ar"/>
        </w:rPr>
        <w:t>16</w:t>
      </w:r>
      <w:r>
        <w:rPr>
          <w:rFonts w:eastAsia="SimSun"/>
          <w:i/>
          <w:iCs/>
          <w:lang w:eastAsia="zh-CN" w:bidi="ar"/>
        </w:rPr>
        <w:t xml:space="preserve"> </w:t>
      </w:r>
      <w:r>
        <w:rPr>
          <w:rFonts w:eastAsia="SimSun"/>
          <w:lang w:eastAsia="zh-CN" w:bidi="ar"/>
        </w:rPr>
        <w:t>(1) (</w:t>
      </w:r>
      <w:r>
        <w:rPr>
          <w:rFonts w:eastAsia="SimSun"/>
          <w:b/>
          <w:bCs/>
          <w:lang w:eastAsia="zh-CN" w:bidi="ar"/>
        </w:rPr>
        <w:t xml:space="preserve">Figure </w:t>
      </w:r>
      <w:r>
        <w:rPr>
          <w:rFonts w:eastAsia="SimSun"/>
          <w:b/>
          <w:bCs/>
          <w:lang w:eastAsia="zh-CN" w:bidi="ar"/>
        </w:rPr>
        <w:lastRenderedPageBreak/>
        <w:t>2</w:t>
      </w:r>
      <w:r>
        <w:rPr>
          <w:rFonts w:eastAsia="SimSun" w:hint="eastAsia"/>
          <w:b/>
          <w:bCs/>
          <w:lang w:eastAsia="zh-CN" w:bidi="ar"/>
        </w:rPr>
        <w:t>A</w:t>
      </w:r>
      <w:r>
        <w:rPr>
          <w:rFonts w:eastAsia="SimSun"/>
          <w:lang w:eastAsia="zh-CN" w:bidi="ar"/>
        </w:rPr>
        <w:t>); forty genes had different RNA editing sites (</w:t>
      </w:r>
      <w:r>
        <w:rPr>
          <w:rFonts w:eastAsia="SimSun"/>
          <w:b/>
          <w:bCs/>
          <w:lang w:eastAsia="zh-CN" w:bidi="ar"/>
        </w:rPr>
        <w:t>Figure 2</w:t>
      </w:r>
      <w:r>
        <w:rPr>
          <w:rFonts w:eastAsia="SimSun" w:hint="eastAsia"/>
          <w:b/>
          <w:bCs/>
          <w:lang w:eastAsia="zh-CN" w:bidi="ar"/>
        </w:rPr>
        <w:t>B</w:t>
      </w:r>
      <w:r>
        <w:rPr>
          <w:rFonts w:eastAsia="SimSun"/>
          <w:lang w:eastAsia="zh-CN" w:bidi="ar"/>
        </w:rPr>
        <w:t xml:space="preserve">), and in particular, four genes </w:t>
      </w:r>
      <w:r>
        <w:rPr>
          <w:rFonts w:eastAsia="SimSun"/>
          <w:i/>
          <w:iCs/>
          <w:lang w:eastAsia="zh-CN" w:bidi="ar"/>
        </w:rPr>
        <w:t>ycf</w:t>
      </w:r>
      <w:r>
        <w:rPr>
          <w:rFonts w:eastAsia="SimSun"/>
          <w:lang w:eastAsia="zh-CN" w:bidi="ar"/>
        </w:rPr>
        <w:t>2,</w:t>
      </w:r>
      <w:r>
        <w:rPr>
          <w:rFonts w:eastAsia="SimSun"/>
          <w:i/>
          <w:iCs/>
          <w:lang w:eastAsia="zh-CN" w:bidi="ar"/>
        </w:rPr>
        <w:t xml:space="preserve"> mat</w:t>
      </w:r>
      <w:r>
        <w:rPr>
          <w:rFonts w:eastAsia="SimSun"/>
          <w:lang w:eastAsia="zh-CN" w:bidi="ar"/>
        </w:rPr>
        <w:t xml:space="preserve">K, </w:t>
      </w:r>
      <w:r>
        <w:rPr>
          <w:rFonts w:eastAsia="SimSun"/>
          <w:i/>
          <w:iCs/>
          <w:lang w:eastAsia="zh-CN" w:bidi="ar"/>
        </w:rPr>
        <w:t>rpo</w:t>
      </w:r>
      <w:r>
        <w:rPr>
          <w:rFonts w:eastAsia="SimSun"/>
          <w:lang w:eastAsia="zh-CN" w:bidi="ar"/>
        </w:rPr>
        <w:t>C2,</w:t>
      </w:r>
      <w:r>
        <w:rPr>
          <w:rFonts w:eastAsia="SimSun"/>
          <w:i/>
          <w:iCs/>
          <w:lang w:eastAsia="zh-CN" w:bidi="ar"/>
        </w:rPr>
        <w:t xml:space="preserve"> </w:t>
      </w:r>
      <w:r>
        <w:rPr>
          <w:rFonts w:eastAsia="SimSun"/>
          <w:lang w:eastAsia="zh-CN" w:bidi="ar"/>
        </w:rPr>
        <w:t>and</w:t>
      </w:r>
      <w:r>
        <w:rPr>
          <w:rFonts w:eastAsia="SimSun"/>
          <w:i/>
          <w:iCs/>
          <w:lang w:eastAsia="zh-CN" w:bidi="ar"/>
        </w:rPr>
        <w:t xml:space="preserve"> ndh</w:t>
      </w:r>
      <w:r>
        <w:rPr>
          <w:rFonts w:eastAsia="SimSun"/>
          <w:lang w:eastAsia="zh-CN" w:bidi="ar"/>
        </w:rPr>
        <w:t xml:space="preserve">B had more than 19 editing sites. No RNA editing sites were found in the genes at 21 established positions in the chloroplast genome of </w:t>
      </w:r>
      <w:r>
        <w:rPr>
          <w:rFonts w:eastAsia="SimSun"/>
          <w:i/>
          <w:iCs/>
          <w:lang w:eastAsia="zh-CN" w:bidi="ar"/>
        </w:rPr>
        <w:t>C. majus</w:t>
      </w:r>
      <w:r>
        <w:rPr>
          <w:rFonts w:eastAsia="SimSun"/>
          <w:lang w:eastAsia="zh-CN" w:bidi="ar"/>
        </w:rPr>
        <w:t xml:space="preserve"> (</w:t>
      </w:r>
      <w:r>
        <w:rPr>
          <w:rFonts w:eastAsia="SimSun"/>
          <w:b/>
          <w:bCs/>
          <w:lang w:eastAsia="zh-CN" w:bidi="ar"/>
        </w:rPr>
        <w:t>Table S</w:t>
      </w:r>
      <w:r>
        <w:rPr>
          <w:rFonts w:eastAsia="SimSun" w:hint="eastAsia"/>
          <w:b/>
          <w:bCs/>
          <w:lang w:eastAsia="zh-CN" w:bidi="ar"/>
        </w:rPr>
        <w:t>1</w:t>
      </w:r>
      <w:r>
        <w:rPr>
          <w:rFonts w:eastAsia="SimSun"/>
          <w:lang w:eastAsia="zh-CN" w:bidi="ar"/>
        </w:rPr>
        <w:t>), namely</w:t>
      </w:r>
      <w:r>
        <w:rPr>
          <w:rFonts w:eastAsia="SimSun"/>
          <w:i/>
          <w:iCs/>
          <w:lang w:eastAsia="zh-CN" w:bidi="ar"/>
        </w:rPr>
        <w:t xml:space="preserve"> psb</w:t>
      </w:r>
      <w:r>
        <w:rPr>
          <w:rFonts w:eastAsia="SimSun"/>
          <w:lang w:eastAsia="zh-CN" w:bidi="ar"/>
        </w:rPr>
        <w:t>A</w:t>
      </w:r>
      <w:r>
        <w:rPr>
          <w:rFonts w:eastAsia="SimSun"/>
          <w:i/>
          <w:iCs/>
          <w:lang w:eastAsia="zh-CN" w:bidi="ar"/>
        </w:rPr>
        <w:t xml:space="preserve"> </w:t>
      </w:r>
      <w:r>
        <w:rPr>
          <w:rFonts w:eastAsia="SimSun"/>
          <w:lang w:eastAsia="zh-CN" w:bidi="ar"/>
        </w:rPr>
        <w:t>(base range 1558-497),</w:t>
      </w:r>
      <w:r>
        <w:rPr>
          <w:rFonts w:eastAsia="SimSun"/>
          <w:i/>
          <w:iCs/>
          <w:lang w:eastAsia="zh-CN" w:bidi="ar"/>
        </w:rPr>
        <w:t xml:space="preserve"> psb</w:t>
      </w:r>
      <w:r>
        <w:rPr>
          <w:rFonts w:eastAsia="SimSun"/>
          <w:lang w:eastAsia="zh-CN" w:bidi="ar"/>
        </w:rPr>
        <w:t>I (base range 8183-8293),</w:t>
      </w:r>
      <w:r>
        <w:rPr>
          <w:rFonts w:eastAsia="SimSun"/>
          <w:i/>
          <w:iCs/>
          <w:lang w:eastAsia="zh-CN" w:bidi="ar"/>
        </w:rPr>
        <w:t xml:space="preserve"> atp</w:t>
      </w:r>
      <w:r>
        <w:rPr>
          <w:rFonts w:eastAsia="SimSun"/>
          <w:lang w:eastAsia="zh-CN" w:bidi="ar"/>
        </w:rPr>
        <w:t>H</w:t>
      </w:r>
      <w:r>
        <w:rPr>
          <w:rFonts w:eastAsia="SimSun"/>
          <w:i/>
          <w:iCs/>
          <w:lang w:eastAsia="zh-CN" w:bidi="ar"/>
        </w:rPr>
        <w:t xml:space="preserve"> </w:t>
      </w:r>
      <w:r>
        <w:rPr>
          <w:rFonts w:eastAsia="SimSun"/>
          <w:lang w:eastAsia="zh-CN" w:bidi="ar"/>
        </w:rPr>
        <w:t>(base range 14025-13780),</w:t>
      </w:r>
      <w:r>
        <w:rPr>
          <w:rFonts w:eastAsia="SimSun"/>
          <w:i/>
          <w:iCs/>
          <w:lang w:eastAsia="zh-CN" w:bidi="ar"/>
        </w:rPr>
        <w:t xml:space="preserve"> pet</w:t>
      </w:r>
      <w:r>
        <w:rPr>
          <w:rFonts w:eastAsia="SimSun"/>
          <w:lang w:eastAsia="zh-CN" w:bidi="ar"/>
        </w:rPr>
        <w:t>N</w:t>
      </w:r>
      <w:r>
        <w:rPr>
          <w:rFonts w:eastAsia="SimSun"/>
          <w:i/>
          <w:iCs/>
          <w:lang w:eastAsia="zh-CN" w:bidi="ar"/>
        </w:rPr>
        <w:t xml:space="preserve"> </w:t>
      </w:r>
      <w:r>
        <w:rPr>
          <w:rFonts w:eastAsia="SimSun"/>
          <w:lang w:eastAsia="zh-CN" w:bidi="ar"/>
        </w:rPr>
        <w:t>(base range 29381-29470),</w:t>
      </w:r>
      <w:r>
        <w:rPr>
          <w:rFonts w:eastAsia="SimSun"/>
          <w:i/>
          <w:iCs/>
          <w:lang w:eastAsia="zh-CN" w:bidi="ar"/>
        </w:rPr>
        <w:t xml:space="preserve"> psb</w:t>
      </w:r>
      <w:r>
        <w:rPr>
          <w:rFonts w:eastAsia="SimSun"/>
          <w:lang w:eastAsia="zh-CN" w:bidi="ar"/>
        </w:rPr>
        <w:t>M</w:t>
      </w:r>
      <w:r>
        <w:rPr>
          <w:rFonts w:eastAsia="SimSun"/>
          <w:i/>
          <w:iCs/>
          <w:lang w:eastAsia="zh-CN" w:bidi="ar"/>
        </w:rPr>
        <w:t xml:space="preserve"> </w:t>
      </w:r>
      <w:r>
        <w:rPr>
          <w:rFonts w:eastAsia="SimSun"/>
          <w:lang w:eastAsia="zh-CN" w:bidi="ar"/>
        </w:rPr>
        <w:t>(base range 30748-30644),</w:t>
      </w:r>
      <w:r>
        <w:rPr>
          <w:rFonts w:eastAsia="SimSun"/>
          <w:i/>
          <w:iCs/>
          <w:lang w:eastAsia="zh-CN" w:bidi="ar"/>
        </w:rPr>
        <w:t xml:space="preserve"> psb</w:t>
      </w:r>
      <w:r>
        <w:rPr>
          <w:rFonts w:eastAsia="SimSun"/>
          <w:lang w:eastAsia="zh-CN" w:bidi="ar"/>
        </w:rPr>
        <w:t>D</w:t>
      </w:r>
      <w:r>
        <w:rPr>
          <w:rFonts w:eastAsia="SimSun"/>
          <w:i/>
          <w:iCs/>
          <w:lang w:eastAsia="zh-CN" w:bidi="ar"/>
        </w:rPr>
        <w:t xml:space="preserve"> </w:t>
      </w:r>
      <w:r>
        <w:rPr>
          <w:rFonts w:eastAsia="SimSun"/>
          <w:lang w:eastAsia="zh-CN" w:bidi="ar"/>
        </w:rPr>
        <w:t>(base range 34723-35784),</w:t>
      </w:r>
      <w:r>
        <w:rPr>
          <w:rFonts w:eastAsia="SimSun"/>
          <w:i/>
          <w:iCs/>
          <w:lang w:eastAsia="zh-CN" w:bidi="ar"/>
        </w:rPr>
        <w:t xml:space="preserve"> ycf</w:t>
      </w:r>
      <w:r>
        <w:rPr>
          <w:rFonts w:eastAsia="SimSun"/>
          <w:lang w:eastAsia="zh-CN" w:bidi="ar"/>
        </w:rPr>
        <w:t>3 (base range 45422-45195),</w:t>
      </w:r>
      <w:r>
        <w:rPr>
          <w:rFonts w:eastAsia="SimSun"/>
          <w:i/>
          <w:iCs/>
          <w:lang w:eastAsia="zh-CN" w:bidi="ar"/>
        </w:rPr>
        <w:t xml:space="preserve"> atp</w:t>
      </w:r>
      <w:r>
        <w:rPr>
          <w:rFonts w:eastAsia="SimSun"/>
          <w:lang w:eastAsia="zh-CN" w:bidi="ar"/>
        </w:rPr>
        <w:t>E</w:t>
      </w:r>
      <w:r>
        <w:rPr>
          <w:rFonts w:eastAsia="SimSun"/>
          <w:i/>
          <w:iCs/>
          <w:lang w:eastAsia="zh-CN" w:bidi="ar"/>
        </w:rPr>
        <w:t xml:space="preserve"> </w:t>
      </w:r>
      <w:r>
        <w:rPr>
          <w:rFonts w:eastAsia="SimSun"/>
          <w:lang w:eastAsia="zh-CN" w:bidi="ar"/>
        </w:rPr>
        <w:t>(base range 55885-55487),</w:t>
      </w:r>
      <w:r>
        <w:rPr>
          <w:rFonts w:eastAsia="SimSun"/>
          <w:i/>
          <w:iCs/>
          <w:lang w:eastAsia="zh-CN" w:bidi="ar"/>
        </w:rPr>
        <w:t xml:space="preserve"> rbc</w:t>
      </w:r>
      <w:r>
        <w:rPr>
          <w:rFonts w:eastAsia="SimSun"/>
          <w:lang w:eastAsia="zh-CN" w:bidi="ar"/>
        </w:rPr>
        <w:t>L</w:t>
      </w:r>
      <w:r>
        <w:rPr>
          <w:rFonts w:eastAsia="SimSun"/>
          <w:i/>
          <w:iCs/>
          <w:lang w:eastAsia="zh-CN" w:bidi="ar"/>
        </w:rPr>
        <w:t xml:space="preserve"> </w:t>
      </w:r>
      <w:r>
        <w:rPr>
          <w:rFonts w:eastAsia="SimSun"/>
          <w:lang w:eastAsia="zh-CN" w:bidi="ar"/>
        </w:rPr>
        <w:t>(base range 58111-59535),</w:t>
      </w:r>
      <w:r>
        <w:rPr>
          <w:rFonts w:eastAsia="SimSun"/>
          <w:i/>
          <w:iCs/>
          <w:lang w:eastAsia="zh-CN" w:bidi="ar"/>
        </w:rPr>
        <w:t xml:space="preserve"> psb</w:t>
      </w:r>
      <w:r>
        <w:rPr>
          <w:rFonts w:eastAsia="SimSun"/>
          <w:lang w:eastAsia="zh-CN" w:bidi="ar"/>
        </w:rPr>
        <w:t>L</w:t>
      </w:r>
      <w:r>
        <w:rPr>
          <w:rFonts w:eastAsia="SimSun"/>
          <w:i/>
          <w:iCs/>
          <w:lang w:eastAsia="zh-CN" w:bidi="ar"/>
        </w:rPr>
        <w:t xml:space="preserve"> </w:t>
      </w:r>
      <w:r>
        <w:rPr>
          <w:rFonts w:eastAsia="SimSun"/>
          <w:lang w:eastAsia="zh-CN" w:bidi="ar"/>
        </w:rPr>
        <w:t>(base range 67435-67319),</w:t>
      </w:r>
      <w:r>
        <w:rPr>
          <w:rFonts w:eastAsia="SimSun"/>
          <w:i/>
          <w:iCs/>
          <w:lang w:eastAsia="zh-CN" w:bidi="ar"/>
        </w:rPr>
        <w:t xml:space="preserve"> rpl</w:t>
      </w:r>
      <w:r>
        <w:rPr>
          <w:rFonts w:eastAsia="SimSun"/>
          <w:lang w:eastAsia="zh-CN" w:bidi="ar"/>
        </w:rPr>
        <w:t>33 (base range 70890-71090),</w:t>
      </w:r>
      <w:r>
        <w:rPr>
          <w:rFonts w:eastAsia="SimSun"/>
          <w:i/>
          <w:iCs/>
          <w:lang w:eastAsia="zh-CN" w:bidi="ar"/>
        </w:rPr>
        <w:t xml:space="preserve"> rps</w:t>
      </w:r>
      <w:r>
        <w:rPr>
          <w:rFonts w:eastAsia="SimSun"/>
          <w:lang w:eastAsia="zh-CN" w:bidi="ar"/>
        </w:rPr>
        <w:t>12</w:t>
      </w:r>
      <w:r>
        <w:rPr>
          <w:rFonts w:eastAsia="SimSun"/>
          <w:i/>
          <w:iCs/>
          <w:lang w:eastAsia="zh-CN" w:bidi="ar"/>
        </w:rPr>
        <w:t xml:space="preserve"> </w:t>
      </w:r>
      <w:r>
        <w:rPr>
          <w:rFonts w:eastAsia="SimSun"/>
          <w:lang w:eastAsia="zh-CN" w:bidi="ar"/>
        </w:rPr>
        <w:t>(base range 73044-72931),</w:t>
      </w:r>
      <w:r>
        <w:rPr>
          <w:rFonts w:eastAsia="SimSun"/>
          <w:i/>
          <w:iCs/>
          <w:lang w:eastAsia="zh-CN" w:bidi="ar"/>
        </w:rPr>
        <w:t xml:space="preserve"> clp</w:t>
      </w:r>
      <w:r>
        <w:rPr>
          <w:rFonts w:eastAsia="SimSun"/>
          <w:lang w:eastAsia="zh-CN" w:bidi="ar"/>
        </w:rPr>
        <w:t>P</w:t>
      </w:r>
      <w:r>
        <w:rPr>
          <w:rFonts w:eastAsia="SimSun"/>
          <w:i/>
          <w:iCs/>
          <w:lang w:eastAsia="zh-CN" w:bidi="ar"/>
        </w:rPr>
        <w:t xml:space="preserve"> </w:t>
      </w:r>
      <w:r>
        <w:rPr>
          <w:rFonts w:eastAsia="SimSun"/>
          <w:lang w:eastAsia="zh-CN" w:bidi="ar"/>
        </w:rPr>
        <w:t>(base range 75283-75215),</w:t>
      </w:r>
      <w:r>
        <w:rPr>
          <w:rFonts w:eastAsia="SimSun"/>
          <w:i/>
          <w:iCs/>
          <w:lang w:eastAsia="zh-CN" w:bidi="ar"/>
        </w:rPr>
        <w:t xml:space="preserve"> psb</w:t>
      </w:r>
      <w:r>
        <w:rPr>
          <w:rFonts w:eastAsia="SimSun"/>
          <w:lang w:eastAsia="zh-CN" w:bidi="ar"/>
        </w:rPr>
        <w:t>B</w:t>
      </w:r>
      <w:r>
        <w:rPr>
          <w:rFonts w:eastAsia="SimSun"/>
          <w:i/>
          <w:iCs/>
          <w:lang w:eastAsia="zh-CN" w:bidi="ar"/>
        </w:rPr>
        <w:t xml:space="preserve"> </w:t>
      </w:r>
      <w:r>
        <w:rPr>
          <w:rFonts w:eastAsia="SimSun"/>
          <w:lang w:eastAsia="zh-CN" w:bidi="ar"/>
        </w:rPr>
        <w:t xml:space="preserve">(base range 77872-78093), </w:t>
      </w:r>
      <w:r>
        <w:rPr>
          <w:rFonts w:eastAsia="SimSun"/>
          <w:i/>
          <w:iCs/>
          <w:lang w:eastAsia="zh-CN" w:bidi="ar"/>
        </w:rPr>
        <w:t>psb</w:t>
      </w:r>
      <w:r>
        <w:rPr>
          <w:rFonts w:eastAsia="SimSun"/>
          <w:lang w:eastAsia="zh-CN" w:bidi="ar"/>
        </w:rPr>
        <w:t>H</w:t>
      </w:r>
      <w:r>
        <w:rPr>
          <w:rFonts w:eastAsia="SimSun"/>
          <w:i/>
          <w:iCs/>
          <w:lang w:eastAsia="zh-CN" w:bidi="ar"/>
        </w:rPr>
        <w:t xml:space="preserve"> </w:t>
      </w:r>
      <w:r>
        <w:rPr>
          <w:rFonts w:eastAsia="SimSun"/>
          <w:lang w:eastAsia="zh-CN" w:bidi="ar"/>
        </w:rPr>
        <w:t>(base range 77872-78093),</w:t>
      </w:r>
      <w:r>
        <w:rPr>
          <w:rFonts w:eastAsia="SimSun"/>
          <w:i/>
          <w:iCs/>
          <w:lang w:eastAsia="zh-CN" w:bidi="ar"/>
        </w:rPr>
        <w:t xml:space="preserve"> rpl</w:t>
      </w:r>
      <w:r>
        <w:rPr>
          <w:rFonts w:eastAsia="SimSun"/>
          <w:lang w:eastAsia="zh-CN" w:bidi="ar"/>
        </w:rPr>
        <w:t>36</w:t>
      </w:r>
      <w:r>
        <w:rPr>
          <w:rFonts w:eastAsia="SimSun"/>
          <w:i/>
          <w:iCs/>
          <w:lang w:eastAsia="zh-CN" w:bidi="ar"/>
        </w:rPr>
        <w:t xml:space="preserve"> </w:t>
      </w:r>
      <w:r>
        <w:rPr>
          <w:rFonts w:eastAsia="SimSun"/>
          <w:lang w:eastAsia="zh-CN" w:bidi="ar"/>
        </w:rPr>
        <w:t>(base range 83042-82929),</w:t>
      </w:r>
      <w:r>
        <w:rPr>
          <w:rFonts w:eastAsia="SimSun"/>
          <w:i/>
          <w:iCs/>
          <w:lang w:eastAsia="zh-CN" w:bidi="ar"/>
        </w:rPr>
        <w:t xml:space="preserve"> rps</w:t>
      </w:r>
      <w:r>
        <w:rPr>
          <w:rFonts w:eastAsia="SimSun"/>
          <w:lang w:eastAsia="zh-CN" w:bidi="ar"/>
        </w:rPr>
        <w:t>19</w:t>
      </w:r>
      <w:r>
        <w:rPr>
          <w:rFonts w:eastAsia="SimSun"/>
          <w:i/>
          <w:iCs/>
          <w:lang w:eastAsia="zh-CN" w:bidi="ar"/>
        </w:rPr>
        <w:t xml:space="preserve"> </w:t>
      </w:r>
      <w:r>
        <w:rPr>
          <w:rFonts w:eastAsia="SimSun"/>
          <w:lang w:eastAsia="zh-CN" w:bidi="ar"/>
        </w:rPr>
        <w:t>(base range 159661-159729),</w:t>
      </w:r>
      <w:r>
        <w:rPr>
          <w:rFonts w:eastAsia="SimSun"/>
          <w:i/>
          <w:iCs/>
          <w:lang w:eastAsia="zh-CN" w:bidi="ar"/>
        </w:rPr>
        <w:t xml:space="preserve"> rps</w:t>
      </w:r>
      <w:r>
        <w:rPr>
          <w:rFonts w:eastAsia="SimSun"/>
          <w:lang w:eastAsia="zh-CN" w:bidi="ar"/>
        </w:rPr>
        <w:t>7 (base range 101540-101073 and 145891-146358),</w:t>
      </w:r>
      <w:r>
        <w:rPr>
          <w:rFonts w:eastAsia="SimSun"/>
          <w:i/>
          <w:iCs/>
          <w:lang w:eastAsia="zh-CN" w:bidi="ar"/>
        </w:rPr>
        <w:t xml:space="preserve"> rpl</w:t>
      </w:r>
      <w:r>
        <w:rPr>
          <w:rFonts w:eastAsia="SimSun"/>
          <w:lang w:eastAsia="zh-CN" w:bidi="ar"/>
        </w:rPr>
        <w:t>32</w:t>
      </w:r>
      <w:r>
        <w:rPr>
          <w:rFonts w:eastAsia="SimSun"/>
          <w:i/>
          <w:iCs/>
          <w:lang w:eastAsia="zh-CN" w:bidi="ar"/>
        </w:rPr>
        <w:t xml:space="preserve"> </w:t>
      </w:r>
      <w:r>
        <w:rPr>
          <w:rFonts w:eastAsia="SimSun"/>
          <w:lang w:eastAsia="zh-CN" w:bidi="ar"/>
        </w:rPr>
        <w:t>(base range 117874-118023), and</w:t>
      </w:r>
      <w:r>
        <w:rPr>
          <w:rFonts w:eastAsia="SimSun"/>
          <w:i/>
          <w:iCs/>
          <w:lang w:eastAsia="zh-CN" w:bidi="ar"/>
        </w:rPr>
        <w:t xml:space="preserve"> psa</w:t>
      </w:r>
      <w:r>
        <w:rPr>
          <w:rFonts w:eastAsia="SimSun"/>
          <w:lang w:eastAsia="zh-CN" w:bidi="ar"/>
        </w:rPr>
        <w:t>C</w:t>
      </w:r>
      <w:r>
        <w:rPr>
          <w:rFonts w:eastAsia="SimSun"/>
          <w:i/>
          <w:iCs/>
          <w:lang w:eastAsia="zh-CN" w:bidi="ar"/>
        </w:rPr>
        <w:t xml:space="preserve"> </w:t>
      </w:r>
      <w:r>
        <w:rPr>
          <w:rFonts w:eastAsia="SimSun"/>
          <w:lang w:eastAsia="zh-CN" w:bidi="ar"/>
        </w:rPr>
        <w:t xml:space="preserve">(122205-121960). By comparison, in the chloroplast genome of </w:t>
      </w:r>
      <w:r>
        <w:rPr>
          <w:rFonts w:eastAsia="SimSun"/>
          <w:i/>
          <w:iCs/>
          <w:lang w:eastAsia="zh-CN" w:bidi="ar"/>
        </w:rPr>
        <w:t>A. tauschii</w:t>
      </w:r>
      <w:r>
        <w:rPr>
          <w:rFonts w:eastAsia="SimSun"/>
          <w:lang w:eastAsia="zh-CN" w:bidi="ar"/>
        </w:rPr>
        <w:t>, no RNA editing sites were found within the other 11 genes at 18 position areas, including</w:t>
      </w:r>
      <w:r>
        <w:rPr>
          <w:rFonts w:eastAsia="SimSun"/>
          <w:i/>
          <w:iCs/>
          <w:lang w:eastAsia="zh-CN" w:bidi="ar"/>
        </w:rPr>
        <w:t xml:space="preserve"> ycf3</w:t>
      </w:r>
      <w:r>
        <w:rPr>
          <w:rFonts w:eastAsia="SimSun"/>
          <w:lang w:eastAsia="zh-CN" w:bidi="ar"/>
        </w:rPr>
        <w:t xml:space="preserve">, </w:t>
      </w:r>
      <w:r>
        <w:rPr>
          <w:rFonts w:eastAsia="SimSun"/>
          <w:i/>
          <w:iCs/>
          <w:lang w:eastAsia="zh-CN" w:bidi="ar"/>
        </w:rPr>
        <w:t>psb</w:t>
      </w:r>
      <w:r>
        <w:rPr>
          <w:rFonts w:eastAsia="SimSun"/>
          <w:lang w:eastAsia="zh-CN" w:bidi="ar"/>
        </w:rPr>
        <w:t xml:space="preserve">J, </w:t>
      </w:r>
      <w:r>
        <w:rPr>
          <w:rFonts w:eastAsia="SimSun"/>
          <w:i/>
          <w:iCs/>
          <w:lang w:eastAsia="zh-CN" w:bidi="ar"/>
        </w:rPr>
        <w:t>psb</w:t>
      </w:r>
      <w:r>
        <w:rPr>
          <w:rFonts w:eastAsia="SimSun"/>
          <w:lang w:eastAsia="zh-CN" w:bidi="ar"/>
        </w:rPr>
        <w:t xml:space="preserve">F, </w:t>
      </w:r>
      <w:r>
        <w:rPr>
          <w:rFonts w:eastAsia="SimSun"/>
          <w:i/>
          <w:iCs/>
          <w:lang w:eastAsia="zh-CN" w:bidi="ar"/>
        </w:rPr>
        <w:t>psb</w:t>
      </w:r>
      <w:r>
        <w:rPr>
          <w:rFonts w:eastAsia="SimSun"/>
          <w:lang w:eastAsia="zh-CN" w:bidi="ar"/>
        </w:rPr>
        <w:t>E, and</w:t>
      </w:r>
      <w:r>
        <w:rPr>
          <w:rFonts w:eastAsia="SimSun"/>
          <w:i/>
          <w:iCs/>
          <w:lang w:eastAsia="zh-CN" w:bidi="ar"/>
        </w:rPr>
        <w:t xml:space="preserve"> psa</w:t>
      </w:r>
      <w:r>
        <w:rPr>
          <w:rFonts w:eastAsia="SimSun"/>
          <w:lang w:eastAsia="zh-CN" w:bidi="ar"/>
        </w:rPr>
        <w:t xml:space="preserve">J, </w:t>
      </w:r>
      <w:r>
        <w:rPr>
          <w:rFonts w:eastAsia="SimSun"/>
          <w:i/>
          <w:iCs/>
          <w:lang w:eastAsia="zh-CN" w:bidi="ar"/>
        </w:rPr>
        <w:t>rps</w:t>
      </w:r>
      <w:r>
        <w:rPr>
          <w:rFonts w:eastAsia="SimSun"/>
          <w:lang w:eastAsia="zh-CN" w:bidi="ar"/>
        </w:rPr>
        <w:t>12</w:t>
      </w:r>
      <w:r>
        <w:rPr>
          <w:rFonts w:eastAsia="SimSun"/>
          <w:i/>
          <w:iCs/>
          <w:lang w:eastAsia="zh-CN" w:bidi="ar"/>
        </w:rPr>
        <w:t xml:space="preserve"> </w:t>
      </w:r>
      <w:r>
        <w:rPr>
          <w:rFonts w:eastAsia="SimSun"/>
          <w:lang w:eastAsia="zh-CN" w:bidi="ar"/>
        </w:rPr>
        <w:t>(two positions),</w:t>
      </w:r>
      <w:r>
        <w:rPr>
          <w:rFonts w:eastAsia="SimSun"/>
          <w:i/>
          <w:iCs/>
          <w:lang w:eastAsia="zh-CN" w:bidi="ar"/>
        </w:rPr>
        <w:t xml:space="preserve"> psb</w:t>
      </w:r>
      <w:r>
        <w:rPr>
          <w:rFonts w:eastAsia="SimSun"/>
          <w:lang w:eastAsia="zh-CN" w:bidi="ar"/>
        </w:rPr>
        <w:t xml:space="preserve">T, </w:t>
      </w:r>
      <w:r>
        <w:rPr>
          <w:rFonts w:eastAsia="SimSun"/>
          <w:i/>
          <w:iCs/>
          <w:lang w:eastAsia="zh-CN" w:bidi="ar"/>
        </w:rPr>
        <w:t>ndh</w:t>
      </w:r>
      <w:r>
        <w:rPr>
          <w:rFonts w:eastAsia="SimSun"/>
          <w:lang w:eastAsia="zh-CN" w:bidi="ar"/>
        </w:rPr>
        <w:t>H</w:t>
      </w:r>
      <w:r>
        <w:rPr>
          <w:rFonts w:eastAsia="SimSun"/>
          <w:i/>
          <w:iCs/>
          <w:lang w:eastAsia="zh-CN" w:bidi="ar"/>
        </w:rPr>
        <w:t xml:space="preserve">, </w:t>
      </w:r>
      <w:r>
        <w:rPr>
          <w:rFonts w:eastAsia="SimSun"/>
          <w:lang w:eastAsia="zh-CN" w:bidi="ar"/>
        </w:rPr>
        <w:t xml:space="preserve">and </w:t>
      </w:r>
      <w:r>
        <w:rPr>
          <w:rFonts w:eastAsia="SimSun"/>
          <w:i/>
          <w:iCs/>
          <w:lang w:eastAsia="zh-CN" w:bidi="ar"/>
        </w:rPr>
        <w:t>ycf</w:t>
      </w:r>
      <w:r>
        <w:rPr>
          <w:rFonts w:eastAsia="SimSun"/>
          <w:lang w:eastAsia="zh-CN" w:bidi="ar"/>
        </w:rPr>
        <w:t xml:space="preserve">1 (two positions, </w:t>
      </w:r>
      <w:r>
        <w:rPr>
          <w:rFonts w:eastAsia="SimSun"/>
          <w:b/>
          <w:bCs/>
          <w:lang w:eastAsia="zh-CN" w:bidi="ar"/>
        </w:rPr>
        <w:t>Table S</w:t>
      </w:r>
      <w:r>
        <w:rPr>
          <w:rFonts w:eastAsia="SimSun" w:hint="eastAsia"/>
          <w:b/>
          <w:bCs/>
          <w:lang w:eastAsia="zh-CN" w:bidi="ar"/>
        </w:rPr>
        <w:t>1</w:t>
      </w:r>
      <w:r>
        <w:rPr>
          <w:rFonts w:eastAsia="SimSun"/>
          <w:lang w:eastAsia="zh-CN" w:bidi="ar"/>
        </w:rPr>
        <w:t>).</w:t>
      </w:r>
    </w:p>
    <w:p w14:paraId="6DF05EC6" w14:textId="77777777" w:rsidR="00893335" w:rsidRDefault="00000000">
      <w:pPr>
        <w:pStyle w:val="Heading3"/>
        <w:keepNext w:val="0"/>
        <w:keepLines w:val="0"/>
        <w:widowControl/>
        <w:numPr>
          <w:ilvl w:val="0"/>
          <w:numId w:val="3"/>
        </w:numPr>
        <w:spacing w:before="210" w:after="105"/>
        <w:contextualSpacing/>
        <w:rPr>
          <w:rFonts w:ascii="Calibri" w:hAnsi="Calibri" w:cs="Calibri"/>
          <w:color w:val="auto"/>
        </w:rPr>
      </w:pPr>
      <w:r>
        <w:rPr>
          <w:rFonts w:ascii="Calibri" w:hAnsi="Calibri" w:cs="Calibri"/>
          <w:bCs/>
          <w:color w:val="auto"/>
        </w:rPr>
        <w:t>Codon changes caused by RNA editing</w:t>
      </w:r>
    </w:p>
    <w:p w14:paraId="3970BEF3" w14:textId="77777777" w:rsidR="00893335" w:rsidRDefault="00000000">
      <w:pPr>
        <w:widowControl/>
        <w:spacing w:before="105" w:after="105"/>
        <w:contextualSpacing/>
        <w:rPr>
          <w:rFonts w:eastAsia="SimSun"/>
          <w:lang w:eastAsia="zh-CN" w:bidi="ar"/>
        </w:rPr>
      </w:pPr>
      <w:r>
        <w:rPr>
          <w:rFonts w:eastAsia="SimSun"/>
          <w:lang w:eastAsia="zh-CN" w:bidi="ar"/>
        </w:rPr>
        <w:t xml:space="preserve">Among the sites of conversion of RNA-editing base C to base U in the chloroplast genome of </w:t>
      </w:r>
      <w:r>
        <w:rPr>
          <w:rFonts w:eastAsia="SimSun"/>
          <w:i/>
          <w:iCs/>
          <w:lang w:eastAsia="zh-CN" w:bidi="ar"/>
        </w:rPr>
        <w:t>C. majus</w:t>
      </w:r>
      <w:r>
        <w:rPr>
          <w:rFonts w:eastAsia="SimSun"/>
          <w:lang w:eastAsia="zh-CN" w:bidi="ar"/>
        </w:rPr>
        <w:t>, 266 editing sites (63.33%) occurred at the second base of the codon, 154 editing sites (36.67%) occurred at the first base of the codon, and no editing site was found at the third base, i.e., no synonymous editing was found (</w:t>
      </w:r>
      <w:r>
        <w:rPr>
          <w:rFonts w:eastAsia="SimSun"/>
          <w:b/>
          <w:bCs/>
          <w:lang w:eastAsia="zh-CN" w:bidi="ar"/>
        </w:rPr>
        <w:t>Table S</w:t>
      </w:r>
      <w:r>
        <w:rPr>
          <w:rFonts w:eastAsia="SimSun" w:hint="eastAsia"/>
          <w:b/>
          <w:bCs/>
          <w:lang w:eastAsia="zh-CN" w:bidi="ar"/>
        </w:rPr>
        <w:t>2</w:t>
      </w:r>
      <w:r>
        <w:rPr>
          <w:rFonts w:eastAsia="SimSun"/>
          <w:lang w:eastAsia="zh-CN" w:bidi="ar"/>
        </w:rPr>
        <w:t xml:space="preserve">). In the two-way conversion of base C and U in the chloroplast genomes of </w:t>
      </w:r>
      <w:r>
        <w:rPr>
          <w:rFonts w:eastAsia="SimSun"/>
          <w:i/>
          <w:iCs/>
          <w:lang w:eastAsia="zh-CN" w:bidi="ar"/>
        </w:rPr>
        <w:t>C. majus</w:t>
      </w:r>
      <w:r>
        <w:rPr>
          <w:rFonts w:eastAsia="SimSun"/>
          <w:lang w:eastAsia="zh-CN" w:bidi="ar"/>
        </w:rPr>
        <w:t xml:space="preserve"> and </w:t>
      </w:r>
      <w:r>
        <w:rPr>
          <w:rFonts w:eastAsia="SimSun"/>
          <w:i/>
          <w:iCs/>
          <w:lang w:eastAsia="zh-CN" w:bidi="ar"/>
        </w:rPr>
        <w:t>A. tauschii</w:t>
      </w:r>
      <w:r>
        <w:rPr>
          <w:rFonts w:eastAsia="SimSun"/>
          <w:lang w:eastAsia="zh-CN" w:bidi="ar"/>
        </w:rPr>
        <w:t xml:space="preserve">, 54 codon pair types were found, while 55 codon pair types were detected in the cp genomes of </w:t>
      </w:r>
      <w:r>
        <w:rPr>
          <w:rFonts w:eastAsia="SimSun"/>
          <w:i/>
          <w:iCs/>
          <w:lang w:eastAsia="zh-CN" w:bidi="ar"/>
        </w:rPr>
        <w:t>G.</w:t>
      </w:r>
      <w:r>
        <w:rPr>
          <w:rFonts w:eastAsia="SimSun"/>
          <w:lang w:eastAsia="zh-CN" w:bidi="ar"/>
        </w:rPr>
        <w:t xml:space="preserve"> x </w:t>
      </w:r>
      <w:r>
        <w:rPr>
          <w:rFonts w:eastAsia="SimSun"/>
          <w:i/>
          <w:iCs/>
          <w:lang w:eastAsia="zh-CN" w:bidi="ar"/>
        </w:rPr>
        <w:t>gandavensis</w:t>
      </w:r>
      <w:r>
        <w:rPr>
          <w:rFonts w:eastAsia="SimSun"/>
          <w:lang w:eastAsia="zh-CN" w:bidi="ar"/>
        </w:rPr>
        <w:t xml:space="preserve">. Moreover, there are specific types of codon-pair transitions in the chloroplast genome of each plant, such as RNA editing in </w:t>
      </w:r>
      <w:r>
        <w:rPr>
          <w:rFonts w:eastAsia="SimSun"/>
          <w:i/>
          <w:iCs/>
          <w:lang w:eastAsia="zh-CN" w:bidi="ar"/>
        </w:rPr>
        <w:t>C. majus,</w:t>
      </w:r>
      <w:r>
        <w:rPr>
          <w:rFonts w:eastAsia="SimSun"/>
          <w:lang w:eastAsia="zh-CN" w:bidi="ar"/>
        </w:rPr>
        <w:t xml:space="preserve"> including UGU to CGU, CAA to UAA, CUA to UUA, and UUG to CUG. Conversion of four pairs of codons containing UUA to CUA, CUG to UUG, UGC to CGC, and UGA to CGA was special in the chloroplast genome of </w:t>
      </w:r>
      <w:r>
        <w:rPr>
          <w:rFonts w:eastAsia="SimSun"/>
          <w:i/>
          <w:iCs/>
          <w:lang w:eastAsia="zh-CN" w:bidi="ar"/>
        </w:rPr>
        <w:t xml:space="preserve">A. tauschii. </w:t>
      </w:r>
      <w:r>
        <w:rPr>
          <w:rFonts w:eastAsia="SimSun"/>
          <w:lang w:eastAsia="zh-CN" w:bidi="ar"/>
        </w:rPr>
        <w:t xml:space="preserve">Only the one-pair conversion of codons UAA to CAA was especially predicated in the chloroplast genome of </w:t>
      </w:r>
      <w:r>
        <w:rPr>
          <w:rFonts w:eastAsia="SimSun"/>
          <w:i/>
          <w:iCs/>
          <w:lang w:eastAsia="zh-CN" w:bidi="ar"/>
        </w:rPr>
        <w:t>G.</w:t>
      </w:r>
      <w:r>
        <w:rPr>
          <w:rFonts w:eastAsia="SimSun"/>
          <w:lang w:eastAsia="zh-CN" w:bidi="ar"/>
        </w:rPr>
        <w:t xml:space="preserve"> x </w:t>
      </w:r>
      <w:r>
        <w:rPr>
          <w:rFonts w:eastAsia="SimSun"/>
          <w:i/>
          <w:iCs/>
          <w:lang w:eastAsia="zh-CN" w:bidi="ar"/>
        </w:rPr>
        <w:t>gandavensis</w:t>
      </w:r>
      <w:r>
        <w:rPr>
          <w:rFonts w:eastAsia="SimSun"/>
          <w:lang w:eastAsia="zh-CN" w:bidi="ar"/>
        </w:rPr>
        <w:t xml:space="preserve">. After the one-way conversion of RNA editing bases C and U, the specific two types of codon conversion were screened in the cp genome of </w:t>
      </w:r>
      <w:r>
        <w:rPr>
          <w:rFonts w:eastAsia="SimSun"/>
          <w:i/>
          <w:iCs/>
          <w:lang w:eastAsia="zh-CN" w:bidi="ar"/>
        </w:rPr>
        <w:t>C. majus</w:t>
      </w:r>
      <w:r>
        <w:rPr>
          <w:rFonts w:eastAsia="SimSun"/>
          <w:lang w:eastAsia="zh-CN" w:bidi="ar"/>
        </w:rPr>
        <w:t>, consisting of CAA to UAA and CUA→UUA (</w:t>
      </w:r>
      <w:r>
        <w:rPr>
          <w:rFonts w:eastAsia="SimSun"/>
          <w:b/>
          <w:bCs/>
          <w:lang w:eastAsia="zh-CN" w:bidi="ar"/>
        </w:rPr>
        <w:t>Table 1</w:t>
      </w:r>
      <w:r>
        <w:rPr>
          <w:rFonts w:eastAsia="SimSun"/>
          <w:lang w:eastAsia="zh-CN" w:bidi="ar"/>
        </w:rPr>
        <w:t xml:space="preserve">). Comparatively, the conversion of one pair of codons CAA to UAA was found in the chloroplast genome of </w:t>
      </w:r>
      <w:r>
        <w:rPr>
          <w:rFonts w:eastAsia="SimSun"/>
          <w:i/>
          <w:iCs/>
          <w:lang w:eastAsia="zh-CN" w:bidi="ar"/>
        </w:rPr>
        <w:t>G.</w:t>
      </w:r>
      <w:r>
        <w:rPr>
          <w:rFonts w:eastAsia="SimSun"/>
          <w:lang w:eastAsia="zh-CN" w:bidi="ar"/>
        </w:rPr>
        <w:t xml:space="preserve"> x </w:t>
      </w:r>
      <w:r>
        <w:rPr>
          <w:rFonts w:eastAsia="SimSun"/>
          <w:i/>
          <w:iCs/>
          <w:lang w:eastAsia="zh-CN" w:bidi="ar"/>
        </w:rPr>
        <w:t>gandavensis.</w:t>
      </w:r>
      <w:r>
        <w:rPr>
          <w:rFonts w:eastAsia="SimSun"/>
          <w:lang w:eastAsia="zh-CN" w:bidi="ar"/>
        </w:rPr>
        <w:t xml:space="preserve"> In contrast, that of codon conversion of CUG→UUG was found in the chloroplast genome of </w:t>
      </w:r>
      <w:r>
        <w:rPr>
          <w:rFonts w:eastAsia="SimSun"/>
          <w:i/>
          <w:iCs/>
          <w:lang w:eastAsia="zh-CN" w:bidi="ar"/>
        </w:rPr>
        <w:t>A. tauschii</w:t>
      </w:r>
      <w:r>
        <w:rPr>
          <w:rFonts w:eastAsia="SimSun"/>
          <w:lang w:eastAsia="zh-CN" w:bidi="ar"/>
        </w:rPr>
        <w:t xml:space="preserve"> (</w:t>
      </w:r>
      <w:r>
        <w:rPr>
          <w:rFonts w:eastAsia="SimSun"/>
          <w:b/>
          <w:bCs/>
          <w:lang w:eastAsia="zh-CN" w:bidi="ar"/>
        </w:rPr>
        <w:t>Table S</w:t>
      </w:r>
      <w:r>
        <w:rPr>
          <w:rFonts w:eastAsia="SimSun" w:hint="eastAsia"/>
          <w:b/>
          <w:bCs/>
          <w:lang w:eastAsia="zh-CN" w:bidi="ar"/>
        </w:rPr>
        <w:t>2</w:t>
      </w:r>
      <w:r>
        <w:rPr>
          <w:rFonts w:eastAsia="SimSun"/>
          <w:lang w:eastAsia="zh-CN" w:bidi="ar"/>
        </w:rPr>
        <w:t>).</w:t>
      </w:r>
    </w:p>
    <w:p w14:paraId="355A5535" w14:textId="77777777" w:rsidR="00893335" w:rsidRDefault="00893335">
      <w:pPr>
        <w:widowControl/>
        <w:spacing w:before="105" w:after="105"/>
        <w:contextualSpacing/>
        <w:rPr>
          <w:rFonts w:eastAsia="SimSun"/>
          <w:lang w:eastAsia="zh-CN" w:bidi="ar"/>
        </w:rPr>
      </w:pPr>
    </w:p>
    <w:p w14:paraId="65839F6E" w14:textId="77777777" w:rsidR="00893335" w:rsidRDefault="00000000">
      <w:pPr>
        <w:widowControl/>
        <w:numPr>
          <w:ilvl w:val="0"/>
          <w:numId w:val="3"/>
        </w:numPr>
        <w:spacing w:before="105" w:after="105"/>
        <w:contextualSpacing/>
      </w:pPr>
      <w:r>
        <w:rPr>
          <w:rFonts w:eastAsia="SimSun"/>
          <w:b/>
          <w:bCs/>
          <w:lang w:eastAsia="zh-CN" w:bidi="ar"/>
        </w:rPr>
        <w:t>Types of mutations in proteins induced by RNA editing</w:t>
      </w:r>
    </w:p>
    <w:p w14:paraId="05881C40" w14:textId="77777777" w:rsidR="00893335" w:rsidRDefault="00000000">
      <w:pPr>
        <w:widowControl/>
        <w:spacing w:before="105" w:after="105"/>
        <w:contextualSpacing/>
        <w:rPr>
          <w:rFonts w:eastAsia="SimSun"/>
          <w:lang w:eastAsia="zh-CN" w:bidi="ar"/>
        </w:rPr>
      </w:pPr>
      <w:r>
        <w:rPr>
          <w:rFonts w:eastAsia="SimSun"/>
          <w:lang w:eastAsia="zh-CN" w:bidi="ar"/>
        </w:rPr>
        <w:t>The RNA editing in the chloroplast genomes of the three comparison plants, there were 24 and 13 types of amino acid transitions in the bidirectional conversion of bases C and U and unidirectional conversion of C and U, respectively (</w:t>
      </w:r>
      <w:r>
        <w:rPr>
          <w:rFonts w:eastAsia="SimSun"/>
          <w:b/>
          <w:bCs/>
          <w:lang w:eastAsia="zh-CN" w:bidi="ar"/>
        </w:rPr>
        <w:t>Figure 2</w:t>
      </w:r>
      <w:r>
        <w:rPr>
          <w:rFonts w:eastAsia="SimSun" w:hint="eastAsia"/>
          <w:b/>
          <w:bCs/>
          <w:lang w:eastAsia="zh-CN" w:bidi="ar"/>
        </w:rPr>
        <w:t>C</w:t>
      </w:r>
      <w:r>
        <w:rPr>
          <w:rFonts w:eastAsia="SimSun"/>
          <w:b/>
          <w:bCs/>
          <w:lang w:eastAsia="zh-CN" w:bidi="ar"/>
        </w:rPr>
        <w:t xml:space="preserve"> and Table 1</w:t>
      </w:r>
      <w:r>
        <w:rPr>
          <w:rFonts w:eastAsia="SimSun"/>
          <w:lang w:eastAsia="zh-CN" w:bidi="ar"/>
        </w:rPr>
        <w:t xml:space="preserve">), of which the 13 types of protein mutations in the unidirectional conversion of bases were found, including Alanine (A)‌ to Valine (V), Histidine (H) to Tyrosine (Y), Leucine(L) to Phenylalanine (F), Leucine (L) to Leucine (L, </w:t>
      </w:r>
      <w:r>
        <w:rPr>
          <w:rFonts w:eastAsia="SimSun"/>
          <w:i/>
          <w:iCs/>
          <w:lang w:eastAsia="zh-CN" w:bidi="ar"/>
        </w:rPr>
        <w:t xml:space="preserve">C. majus </w:t>
      </w:r>
      <w:r>
        <w:rPr>
          <w:rFonts w:eastAsia="SimSun"/>
          <w:lang w:eastAsia="zh-CN" w:bidi="ar"/>
        </w:rPr>
        <w:t xml:space="preserve">and </w:t>
      </w:r>
      <w:r>
        <w:rPr>
          <w:rFonts w:eastAsia="SimSun"/>
          <w:i/>
          <w:iCs/>
          <w:lang w:eastAsia="zh-CN" w:bidi="ar"/>
        </w:rPr>
        <w:t xml:space="preserve">A. tauschii), </w:t>
      </w:r>
      <w:r>
        <w:rPr>
          <w:rFonts w:eastAsia="SimSun"/>
          <w:lang w:eastAsia="zh-CN" w:bidi="ar"/>
        </w:rPr>
        <w:t xml:space="preserve">Proline (P) to Leucine (L), Proline (P) to Serine (S), Glutamine(Q) to Terminator (*, </w:t>
      </w:r>
      <w:r>
        <w:rPr>
          <w:rFonts w:eastAsia="SimSun"/>
          <w:i/>
          <w:iCs/>
          <w:lang w:eastAsia="zh-CN" w:bidi="ar"/>
        </w:rPr>
        <w:t>C. majus</w:t>
      </w:r>
      <w:r>
        <w:rPr>
          <w:rFonts w:eastAsia="SimSun"/>
          <w:lang w:eastAsia="zh-CN" w:bidi="ar"/>
        </w:rPr>
        <w:t xml:space="preserve"> and </w:t>
      </w:r>
      <w:r>
        <w:rPr>
          <w:rFonts w:eastAsia="SimSun"/>
          <w:i/>
          <w:iCs/>
          <w:lang w:eastAsia="zh-CN" w:bidi="ar"/>
        </w:rPr>
        <w:t>G. gandavensis)</w:t>
      </w:r>
      <w:r>
        <w:rPr>
          <w:rFonts w:eastAsia="SimSun"/>
          <w:lang w:eastAsia="zh-CN" w:bidi="ar"/>
        </w:rPr>
        <w:t>, Arginine (R) to C, Arginine (R) to Tryptophan (W), Serine (S) to Phenylalanine (F), Serine (S) to Leucine (L), Threonine (T) to Isoleucine (I), and Threonine (T) to‌ Methionine (M) (</w:t>
      </w:r>
      <w:r>
        <w:rPr>
          <w:rFonts w:eastAsia="SimSun"/>
          <w:b/>
          <w:bCs/>
          <w:lang w:eastAsia="zh-CN" w:bidi="ar"/>
        </w:rPr>
        <w:t>Table S</w:t>
      </w:r>
      <w:r>
        <w:rPr>
          <w:rFonts w:eastAsia="SimSun" w:hint="eastAsia"/>
          <w:b/>
          <w:bCs/>
          <w:lang w:eastAsia="zh-CN" w:bidi="ar"/>
        </w:rPr>
        <w:t>3</w:t>
      </w:r>
      <w:r>
        <w:rPr>
          <w:rFonts w:eastAsia="SimSun"/>
          <w:lang w:eastAsia="zh-CN" w:bidi="ar"/>
        </w:rPr>
        <w:t>).</w:t>
      </w:r>
    </w:p>
    <w:p w14:paraId="51B07C32" w14:textId="77777777" w:rsidR="00893335" w:rsidRDefault="00000000">
      <w:pPr>
        <w:widowControl/>
        <w:numPr>
          <w:ilvl w:val="0"/>
          <w:numId w:val="3"/>
        </w:numPr>
        <w:spacing w:before="105" w:after="105"/>
        <w:contextualSpacing/>
      </w:pPr>
      <w:r>
        <w:rPr>
          <w:rFonts w:eastAsia="SimSun"/>
          <w:b/>
          <w:bCs/>
          <w:lang w:eastAsia="zh-CN" w:bidi="ar"/>
        </w:rPr>
        <w:t>Effects on physicochemical properties and conserved domain</w:t>
      </w:r>
    </w:p>
    <w:p w14:paraId="7A9965CC" w14:textId="77777777" w:rsidR="00893335" w:rsidRDefault="00000000">
      <w:pPr>
        <w:widowControl/>
        <w:spacing w:before="105" w:after="105"/>
        <w:contextualSpacing/>
        <w:rPr>
          <w:rFonts w:eastAsia="SimSun"/>
          <w:lang w:eastAsia="zh-CN" w:bidi="ar"/>
        </w:rPr>
      </w:pPr>
      <w:r>
        <w:rPr>
          <w:rFonts w:eastAsia="SimSun"/>
          <w:lang w:eastAsia="zh-CN" w:bidi="ar"/>
        </w:rPr>
        <w:lastRenderedPageBreak/>
        <w:t>Although the chloroplast</w:t>
      </w:r>
      <w:r>
        <w:rPr>
          <w:rFonts w:eastAsia="SimSun"/>
          <w:i/>
          <w:iCs/>
          <w:lang w:eastAsia="zh-CN" w:bidi="ar"/>
        </w:rPr>
        <w:t xml:space="preserve"> ycf </w:t>
      </w:r>
      <w:r>
        <w:rPr>
          <w:rFonts w:eastAsia="SimSun"/>
          <w:lang w:eastAsia="zh-CN" w:bidi="ar"/>
        </w:rPr>
        <w:t xml:space="preserve">gene has the most RNA editing sites in the chloroplast of </w:t>
      </w:r>
      <w:r>
        <w:rPr>
          <w:rFonts w:eastAsia="SimSun"/>
          <w:i/>
          <w:iCs/>
          <w:lang w:eastAsia="zh-CN" w:bidi="ar"/>
        </w:rPr>
        <w:t>C. majus</w:t>
      </w:r>
      <w:r>
        <w:rPr>
          <w:rFonts w:eastAsia="SimSun"/>
          <w:lang w:eastAsia="zh-CN" w:bidi="ar"/>
        </w:rPr>
        <w:t xml:space="preserve">, its functions are not well understood. Based on the predicted results, 16 genes with more than 5 well-defined chloroplast RNA editing sites were identified in </w:t>
      </w:r>
      <w:r>
        <w:rPr>
          <w:rFonts w:eastAsia="SimSun"/>
          <w:i/>
          <w:iCs/>
          <w:lang w:eastAsia="zh-CN" w:bidi="ar"/>
        </w:rPr>
        <w:t xml:space="preserve">C. majus </w:t>
      </w:r>
      <w:r>
        <w:rPr>
          <w:rFonts w:eastAsia="SimSun"/>
          <w:lang w:eastAsia="zh-CN" w:bidi="ar"/>
        </w:rPr>
        <w:t>and further studied. The molecular weight and average hydrophilicity (Grand average of hydropathicity, GRAVY) of the 16 proteins are increasing, while the isoelectric point is decreasing, indicating that they were more stable in an acidic environment and unstable in an alkaline environment, and the extinction coefficient is increasing within nine proteins except for the constant for the other eight proteins (</w:t>
      </w:r>
      <w:r>
        <w:rPr>
          <w:rFonts w:eastAsia="SimSun"/>
          <w:b/>
          <w:bCs/>
          <w:lang w:eastAsia="zh-CN" w:bidi="ar"/>
        </w:rPr>
        <w:t>Table S</w:t>
      </w:r>
      <w:r>
        <w:rPr>
          <w:rFonts w:eastAsia="SimSun" w:hint="eastAsia"/>
          <w:b/>
          <w:bCs/>
          <w:lang w:eastAsia="zh-CN" w:bidi="ar"/>
        </w:rPr>
        <w:t>4</w:t>
      </w:r>
      <w:r>
        <w:rPr>
          <w:rFonts w:eastAsia="SimSun"/>
          <w:lang w:eastAsia="zh-CN" w:bidi="ar"/>
        </w:rPr>
        <w:t>). RNA editing can replace specific amino acids with others that carry different charges. In this study, replacing a positively charged amino acid (such as histidine) with an uncharged amino acid (such as tyrosine) or replacing a polar amino acid with a nonpolar amino acid can change amino acid sequences and, in turn, the three-dimensional conformation of proteins. In turn, it affects the distribution of surface charge and the protein's overall charge state, lowering the isoelectric point and influencing other properties.</w:t>
      </w:r>
    </w:p>
    <w:p w14:paraId="69E348EE" w14:textId="77777777" w:rsidR="00893335" w:rsidRDefault="00000000">
      <w:pPr>
        <w:widowControl/>
        <w:spacing w:before="105" w:after="105"/>
        <w:contextualSpacing/>
        <w:rPr>
          <w:rFonts w:eastAsia="SimSun"/>
          <w:lang w:eastAsia="zh-CN" w:bidi="ar"/>
        </w:rPr>
      </w:pPr>
      <w:r>
        <w:rPr>
          <w:rFonts w:eastAsia="SimSun"/>
          <w:lang w:eastAsia="zh-CN" w:bidi="ar"/>
        </w:rPr>
        <w:t>Regarding the conserved domains of 16 types protein structures before and after mutation influenced by RNA editing (</w:t>
      </w:r>
      <w:r>
        <w:rPr>
          <w:rFonts w:eastAsia="SimSun"/>
          <w:b/>
          <w:bCs/>
          <w:lang w:eastAsia="zh-CN" w:bidi="ar"/>
        </w:rPr>
        <w:t>Table S</w:t>
      </w:r>
      <w:r>
        <w:rPr>
          <w:rFonts w:eastAsia="SimSun" w:hint="eastAsia"/>
          <w:b/>
          <w:bCs/>
          <w:lang w:eastAsia="zh-CN" w:bidi="ar"/>
        </w:rPr>
        <w:t>4</w:t>
      </w:r>
      <w:r>
        <w:rPr>
          <w:rFonts w:eastAsia="SimSun"/>
          <w:lang w:eastAsia="zh-CN" w:bidi="ar"/>
        </w:rPr>
        <w:t xml:space="preserve">), among the five proteins of </w:t>
      </w:r>
      <w:r>
        <w:rPr>
          <w:rFonts w:eastAsia="SimSun"/>
          <w:i/>
          <w:iCs/>
          <w:lang w:eastAsia="zh-CN" w:bidi="ar"/>
        </w:rPr>
        <w:t>ccs</w:t>
      </w:r>
      <w:r>
        <w:rPr>
          <w:rFonts w:eastAsia="SimSun"/>
          <w:lang w:eastAsia="zh-CN" w:bidi="ar"/>
        </w:rPr>
        <w:t xml:space="preserve">A, </w:t>
      </w:r>
      <w:r>
        <w:rPr>
          <w:rFonts w:eastAsia="SimSun"/>
          <w:i/>
          <w:iCs/>
          <w:lang w:eastAsia="zh-CN" w:bidi="ar"/>
        </w:rPr>
        <w:t>ndh</w:t>
      </w:r>
      <w:r>
        <w:rPr>
          <w:rFonts w:eastAsia="SimSun"/>
          <w:lang w:eastAsia="zh-CN" w:bidi="ar"/>
        </w:rPr>
        <w:t xml:space="preserve">B, </w:t>
      </w:r>
      <w:r>
        <w:rPr>
          <w:rFonts w:eastAsia="SimSun"/>
          <w:i/>
          <w:iCs/>
          <w:lang w:eastAsia="zh-CN" w:bidi="ar"/>
        </w:rPr>
        <w:t>rpo</w:t>
      </w:r>
      <w:r>
        <w:rPr>
          <w:rFonts w:eastAsia="SimSun"/>
          <w:lang w:eastAsia="zh-CN" w:bidi="ar"/>
        </w:rPr>
        <w:t>C2,</w:t>
      </w:r>
      <w:r>
        <w:rPr>
          <w:rFonts w:eastAsia="SimSun"/>
          <w:i/>
          <w:iCs/>
          <w:lang w:eastAsia="zh-CN" w:bidi="ar"/>
        </w:rPr>
        <w:t xml:space="preserve"> acc</w:t>
      </w:r>
      <w:r>
        <w:rPr>
          <w:rFonts w:eastAsia="SimSun"/>
          <w:lang w:eastAsia="zh-CN" w:bidi="ar"/>
        </w:rPr>
        <w:t xml:space="preserve">D, and </w:t>
      </w:r>
      <w:r>
        <w:rPr>
          <w:rFonts w:eastAsia="SimSun"/>
          <w:i/>
          <w:iCs/>
          <w:lang w:eastAsia="zh-CN" w:bidi="ar"/>
        </w:rPr>
        <w:t>rpo</w:t>
      </w:r>
      <w:r>
        <w:rPr>
          <w:rFonts w:eastAsia="SimSun"/>
          <w:lang w:eastAsia="zh-CN" w:bidi="ar"/>
        </w:rPr>
        <w:t>B, the former four kinds of proteins have notable transformation within the two positions, especially the two former proteins containing the transmembrane region, and a new domain (RNA_pol_Rpb2_1) has been added within the latter (</w:t>
      </w:r>
      <w:r>
        <w:rPr>
          <w:rFonts w:eastAsia="SimSun"/>
          <w:i/>
          <w:iCs/>
          <w:lang w:eastAsia="zh-CN" w:bidi="ar"/>
        </w:rPr>
        <w:t>rpo</w:t>
      </w:r>
      <w:r>
        <w:rPr>
          <w:rFonts w:eastAsia="SimSun"/>
          <w:lang w:eastAsia="zh-CN" w:bidi="ar"/>
        </w:rPr>
        <w:t>B) one protein after RNA editing (</w:t>
      </w:r>
      <w:r>
        <w:rPr>
          <w:rFonts w:eastAsia="SimSun"/>
          <w:b/>
          <w:bCs/>
          <w:lang w:eastAsia="zh-CN" w:bidi="ar"/>
        </w:rPr>
        <w:t>Figure 3</w:t>
      </w:r>
      <w:r>
        <w:rPr>
          <w:rFonts w:eastAsia="SimSun" w:hint="eastAsia"/>
          <w:b/>
          <w:bCs/>
          <w:lang w:eastAsia="zh-CN" w:bidi="ar"/>
        </w:rPr>
        <w:t>A</w:t>
      </w:r>
      <w:r>
        <w:rPr>
          <w:rFonts w:eastAsia="SimSun"/>
          <w:b/>
          <w:bCs/>
          <w:lang w:eastAsia="zh-CN" w:bidi="ar"/>
        </w:rPr>
        <w:t xml:space="preserve"> and 3</w:t>
      </w:r>
      <w:r>
        <w:rPr>
          <w:rFonts w:eastAsia="SimSun" w:hint="eastAsia"/>
          <w:b/>
          <w:bCs/>
          <w:lang w:eastAsia="zh-CN" w:bidi="ar"/>
        </w:rPr>
        <w:t>B</w:t>
      </w:r>
      <w:r>
        <w:rPr>
          <w:rFonts w:eastAsia="SimSun"/>
          <w:lang w:eastAsia="zh-CN" w:bidi="ar"/>
        </w:rPr>
        <w:t xml:space="preserve">). The 14 protein mutations within the </w:t>
      </w:r>
      <w:r>
        <w:rPr>
          <w:rFonts w:eastAsia="SimSun"/>
          <w:i/>
          <w:iCs/>
          <w:lang w:eastAsia="zh-CN" w:bidi="ar"/>
        </w:rPr>
        <w:t>rpo</w:t>
      </w:r>
      <w:r>
        <w:rPr>
          <w:rFonts w:eastAsia="SimSun"/>
          <w:lang w:eastAsia="zh-CN" w:bidi="ar"/>
        </w:rPr>
        <w:t>B protein sequences were predicted during RNA editing. The conserved domain belongs to the CHL00001 members of the protein superfamily CL47023, which is approximately 137 amino acids long. Its structure is similar to that of the ricin-type beta-trefoil lectin domain, which is present in the Pfam (PFAM00652) and IPR (IPR000772) databases. The structural proteins A0A5J4LQ17 (</w:t>
      </w:r>
      <w:r>
        <w:rPr>
          <w:rFonts w:eastAsia="SimSun"/>
          <w:i/>
          <w:iCs/>
          <w:lang w:eastAsia="zh-CN" w:bidi="ar"/>
        </w:rPr>
        <w:t>Streptomyces angustmyceticus</w:t>
      </w:r>
      <w:r>
        <w:rPr>
          <w:rFonts w:eastAsia="SimSun"/>
          <w:lang w:eastAsia="zh-CN" w:bidi="ar"/>
        </w:rPr>
        <w:t xml:space="preserve">, </w:t>
      </w:r>
      <w:r>
        <w:rPr>
          <w:rFonts w:eastAsia="SimSun"/>
          <w:b/>
          <w:bCs/>
          <w:lang w:eastAsia="zh-CN" w:bidi="ar"/>
        </w:rPr>
        <w:t>Figure 3</w:t>
      </w:r>
      <w:r>
        <w:rPr>
          <w:rFonts w:eastAsia="SimSun" w:hint="eastAsia"/>
          <w:b/>
          <w:bCs/>
          <w:lang w:eastAsia="zh-CN" w:bidi="ar"/>
        </w:rPr>
        <w:t>C</w:t>
      </w:r>
      <w:r>
        <w:rPr>
          <w:rFonts w:eastAsia="SimSun"/>
          <w:lang w:eastAsia="zh-CN" w:bidi="ar"/>
        </w:rPr>
        <w:t>) and Q8X123 (</w:t>
      </w:r>
      <w:r>
        <w:rPr>
          <w:rFonts w:eastAsia="SimSun"/>
          <w:i/>
          <w:iCs/>
          <w:lang w:eastAsia="zh-CN" w:bidi="ar"/>
        </w:rPr>
        <w:t>Amanita phalloides</w:t>
      </w:r>
      <w:r>
        <w:rPr>
          <w:rFonts w:eastAsia="SimSun"/>
          <w:lang w:eastAsia="zh-CN" w:bidi="ar"/>
        </w:rPr>
        <w:t>/</w:t>
      </w:r>
      <w:r>
        <w:rPr>
          <w:rFonts w:eastAsia="SimSun"/>
          <w:i/>
          <w:iCs/>
          <w:lang w:eastAsia="zh-CN" w:bidi="ar"/>
        </w:rPr>
        <w:t>Marasmius oreades</w:t>
      </w:r>
      <w:r>
        <w:rPr>
          <w:rFonts w:eastAsia="SimSun"/>
          <w:lang w:eastAsia="zh-CN" w:bidi="ar"/>
        </w:rPr>
        <w:t xml:space="preserve">, </w:t>
      </w:r>
      <w:r>
        <w:rPr>
          <w:rFonts w:eastAsia="SimSun"/>
          <w:b/>
          <w:bCs/>
          <w:lang w:eastAsia="zh-CN" w:bidi="ar"/>
        </w:rPr>
        <w:t>Figure 3</w:t>
      </w:r>
      <w:r>
        <w:rPr>
          <w:rFonts w:eastAsia="SimSun" w:hint="eastAsia"/>
          <w:b/>
          <w:bCs/>
          <w:lang w:eastAsia="zh-CN" w:bidi="ar"/>
        </w:rPr>
        <w:t>D</w:t>
      </w:r>
      <w:r>
        <w:rPr>
          <w:rFonts w:eastAsia="SimSun"/>
          <w:lang w:eastAsia="zh-CN" w:bidi="ar"/>
        </w:rPr>
        <w:t xml:space="preserve">) were predicted by AlphaFold. The coincident domain indicates that plants and fungi share a common protein domain, </w:t>
      </w:r>
      <w:r>
        <w:rPr>
          <w:rFonts w:eastAsia="SimSun" w:hint="eastAsia"/>
          <w:lang w:eastAsia="zh-CN" w:bidi="ar"/>
        </w:rPr>
        <w:t xml:space="preserve">to some extent, it illustrates the symbiotic model of plant and fungal propagation. </w:t>
      </w:r>
      <w:r>
        <w:rPr>
          <w:rFonts w:eastAsia="SimSun"/>
          <w:lang w:eastAsia="zh-CN" w:bidi="ar"/>
        </w:rPr>
        <w:t xml:space="preserve">In addition, the two proteins, </w:t>
      </w:r>
      <w:r>
        <w:rPr>
          <w:rFonts w:eastAsia="SimSun"/>
          <w:i/>
          <w:iCs/>
          <w:lang w:eastAsia="zh-CN" w:bidi="ar"/>
        </w:rPr>
        <w:t>ndh</w:t>
      </w:r>
      <w:r>
        <w:rPr>
          <w:rFonts w:eastAsia="SimSun"/>
          <w:lang w:eastAsia="zh-CN" w:bidi="ar"/>
        </w:rPr>
        <w:t xml:space="preserve">D and </w:t>
      </w:r>
      <w:r>
        <w:rPr>
          <w:rFonts w:eastAsia="SimSun"/>
          <w:i/>
          <w:iCs/>
          <w:lang w:eastAsia="zh-CN" w:bidi="ar"/>
        </w:rPr>
        <w:t>ndh</w:t>
      </w:r>
      <w:r>
        <w:rPr>
          <w:rFonts w:eastAsia="SimSun"/>
          <w:lang w:eastAsia="zh-CN" w:bidi="ar"/>
        </w:rPr>
        <w:t>F, have the most conserved domains, including the transmembrane region, which remains unchanged. Furthermore, the conserved domains of the remaining nine proteins remain unchanged during RNA editing.</w:t>
      </w:r>
    </w:p>
    <w:p w14:paraId="4F71BC2F" w14:textId="77777777" w:rsidR="00893335" w:rsidRDefault="00893335">
      <w:pPr>
        <w:widowControl/>
        <w:spacing w:before="105" w:after="105"/>
        <w:contextualSpacing/>
        <w:rPr>
          <w:rFonts w:eastAsia="SimSun"/>
          <w:lang w:eastAsia="zh-CN" w:bidi="ar"/>
        </w:rPr>
      </w:pPr>
    </w:p>
    <w:p w14:paraId="594D3C3A" w14:textId="77777777" w:rsidR="00893335" w:rsidRDefault="00000000">
      <w:pPr>
        <w:widowControl/>
        <w:numPr>
          <w:ilvl w:val="0"/>
          <w:numId w:val="3"/>
        </w:numPr>
        <w:spacing w:before="105" w:after="105"/>
        <w:contextualSpacing/>
        <w:rPr>
          <w:b/>
          <w:bCs/>
        </w:rPr>
      </w:pPr>
      <w:r>
        <w:rPr>
          <w:rFonts w:eastAsia="SimSun"/>
          <w:b/>
          <w:bCs/>
          <w:lang w:eastAsia="zh-CN" w:bidi="ar"/>
        </w:rPr>
        <w:t>Transmembrane proteins and signal peptides are edited by RNA editing.</w:t>
      </w:r>
    </w:p>
    <w:p w14:paraId="030C5F28" w14:textId="77777777" w:rsidR="00893335" w:rsidRDefault="00000000">
      <w:pPr>
        <w:widowControl/>
        <w:spacing w:before="105" w:after="105"/>
        <w:contextualSpacing/>
      </w:pPr>
      <w:r>
        <w:rPr>
          <w:rFonts w:eastAsia="SimSun"/>
          <w:lang w:eastAsia="zh-CN" w:bidi="ar"/>
        </w:rPr>
        <w:t xml:space="preserve">Through comparative analysis of the transmembrane performance of the 85 CDS proteins in the chloroplast genome of </w:t>
      </w:r>
      <w:r>
        <w:rPr>
          <w:rFonts w:eastAsia="SimSun"/>
          <w:i/>
          <w:iCs/>
          <w:lang w:eastAsia="zh-CN" w:bidi="ar"/>
        </w:rPr>
        <w:t xml:space="preserve">C. majus </w:t>
      </w:r>
      <w:r>
        <w:rPr>
          <w:rFonts w:eastAsia="SimSun"/>
          <w:lang w:eastAsia="zh-CN" w:bidi="ar"/>
        </w:rPr>
        <w:t xml:space="preserve">by RNA-editing, the results showed forty-four (51.8%) proteins have 1 to 16 transmembrane proteins, the seven types of proteins including </w:t>
      </w:r>
      <w:r>
        <w:rPr>
          <w:rFonts w:eastAsia="SimSun"/>
          <w:i/>
          <w:iCs/>
          <w:lang w:eastAsia="zh-CN" w:bidi="ar"/>
        </w:rPr>
        <w:t>ndh</w:t>
      </w:r>
      <w:r>
        <w:rPr>
          <w:rFonts w:eastAsia="SimSun"/>
          <w:lang w:eastAsia="zh-CN" w:bidi="ar"/>
        </w:rPr>
        <w:t xml:space="preserve">F, </w:t>
      </w:r>
      <w:r>
        <w:rPr>
          <w:rFonts w:eastAsia="SimSun"/>
          <w:i/>
          <w:iCs/>
          <w:lang w:eastAsia="zh-CN" w:bidi="ar"/>
        </w:rPr>
        <w:t>ndh</w:t>
      </w:r>
      <w:r>
        <w:rPr>
          <w:rFonts w:eastAsia="SimSun"/>
          <w:lang w:eastAsia="zh-CN" w:bidi="ar"/>
        </w:rPr>
        <w:t xml:space="preserve">D, </w:t>
      </w:r>
      <w:r>
        <w:rPr>
          <w:rFonts w:eastAsia="SimSun"/>
          <w:i/>
          <w:iCs/>
          <w:lang w:eastAsia="zh-CN" w:bidi="ar"/>
        </w:rPr>
        <w:t>ndh</w:t>
      </w:r>
      <w:r>
        <w:rPr>
          <w:rFonts w:eastAsia="SimSun"/>
          <w:lang w:eastAsia="zh-CN" w:bidi="ar"/>
        </w:rPr>
        <w:t xml:space="preserve">B (two positions), </w:t>
      </w:r>
      <w:r>
        <w:rPr>
          <w:rFonts w:eastAsia="SimSun"/>
          <w:i/>
          <w:iCs/>
          <w:lang w:eastAsia="zh-CN" w:bidi="ar"/>
        </w:rPr>
        <w:t>psa</w:t>
      </w:r>
      <w:r>
        <w:rPr>
          <w:rFonts w:eastAsia="SimSun"/>
          <w:lang w:eastAsia="zh-CN" w:bidi="ar"/>
        </w:rPr>
        <w:t xml:space="preserve">A, </w:t>
      </w:r>
      <w:r>
        <w:rPr>
          <w:rFonts w:eastAsia="SimSun"/>
          <w:i/>
          <w:iCs/>
          <w:lang w:eastAsia="zh-CN" w:bidi="ar"/>
        </w:rPr>
        <w:t>psa</w:t>
      </w:r>
      <w:r>
        <w:rPr>
          <w:rFonts w:eastAsia="SimSun"/>
          <w:lang w:eastAsia="zh-CN" w:bidi="ar"/>
        </w:rPr>
        <w:t xml:space="preserve">B, </w:t>
      </w:r>
      <w:r>
        <w:rPr>
          <w:rFonts w:eastAsia="SimSun"/>
          <w:i/>
          <w:iCs/>
          <w:lang w:eastAsia="zh-CN" w:bidi="ar"/>
        </w:rPr>
        <w:t>ndh</w:t>
      </w:r>
      <w:r>
        <w:rPr>
          <w:rFonts w:eastAsia="SimSun"/>
          <w:lang w:eastAsia="zh-CN" w:bidi="ar"/>
        </w:rPr>
        <w:t xml:space="preserve">A, and </w:t>
      </w:r>
      <w:r>
        <w:rPr>
          <w:rFonts w:eastAsia="SimSun"/>
          <w:i/>
          <w:iCs/>
          <w:lang w:eastAsia="zh-CN" w:bidi="ar"/>
        </w:rPr>
        <w:t>ccs</w:t>
      </w:r>
      <w:r>
        <w:rPr>
          <w:rFonts w:eastAsia="SimSun"/>
          <w:lang w:eastAsia="zh-CN" w:bidi="ar"/>
        </w:rPr>
        <w:t xml:space="preserve">A have above eight transmembrane proteins, among which 34 proteins were found the homologous proteins. The transmembrane proteins of five proteins, consisting of </w:t>
      </w:r>
      <w:r>
        <w:rPr>
          <w:rFonts w:eastAsia="SimSun"/>
          <w:i/>
          <w:iCs/>
          <w:lang w:eastAsia="zh-CN" w:bidi="ar"/>
        </w:rPr>
        <w:t>ndh</w:t>
      </w:r>
      <w:r>
        <w:rPr>
          <w:rFonts w:eastAsia="SimSun"/>
          <w:lang w:eastAsia="zh-CN" w:bidi="ar"/>
        </w:rPr>
        <w:t xml:space="preserve">D, </w:t>
      </w:r>
      <w:r>
        <w:rPr>
          <w:rFonts w:eastAsia="SimSun"/>
          <w:i/>
          <w:iCs/>
          <w:lang w:eastAsia="zh-CN" w:bidi="ar"/>
        </w:rPr>
        <w:t>ndh</w:t>
      </w:r>
      <w:r>
        <w:rPr>
          <w:rFonts w:eastAsia="SimSun"/>
          <w:lang w:eastAsia="zh-CN" w:bidi="ar"/>
        </w:rPr>
        <w:t xml:space="preserve">B, </w:t>
      </w:r>
      <w:r>
        <w:rPr>
          <w:rFonts w:eastAsia="SimSun"/>
          <w:i/>
          <w:iCs/>
          <w:lang w:eastAsia="zh-CN" w:bidi="ar"/>
        </w:rPr>
        <w:t>pet</w:t>
      </w:r>
      <w:r>
        <w:rPr>
          <w:rFonts w:eastAsia="SimSun"/>
          <w:lang w:eastAsia="zh-CN" w:bidi="ar"/>
        </w:rPr>
        <w:t xml:space="preserve">A, </w:t>
      </w:r>
      <w:r>
        <w:rPr>
          <w:rFonts w:eastAsia="SimSun"/>
          <w:i/>
          <w:iCs/>
          <w:lang w:eastAsia="zh-CN" w:bidi="ar"/>
        </w:rPr>
        <w:t>ndh</w:t>
      </w:r>
      <w:r>
        <w:rPr>
          <w:rFonts w:eastAsia="SimSun"/>
          <w:lang w:eastAsia="zh-CN" w:bidi="ar"/>
        </w:rPr>
        <w:t xml:space="preserve">G, and </w:t>
      </w:r>
      <w:r>
        <w:rPr>
          <w:rFonts w:eastAsia="SimSun"/>
          <w:i/>
          <w:iCs/>
          <w:lang w:eastAsia="zh-CN" w:bidi="ar"/>
        </w:rPr>
        <w:t>rpo</w:t>
      </w:r>
      <w:r>
        <w:rPr>
          <w:rFonts w:eastAsia="SimSun"/>
          <w:lang w:eastAsia="zh-CN" w:bidi="ar"/>
        </w:rPr>
        <w:t>C2, were influenced by RNA editing; in particular, each of the two proteins (</w:t>
      </w:r>
      <w:r>
        <w:rPr>
          <w:rFonts w:eastAsia="SimSun"/>
          <w:i/>
          <w:iCs/>
          <w:lang w:eastAsia="zh-CN" w:bidi="ar"/>
        </w:rPr>
        <w:t>ndh</w:t>
      </w:r>
      <w:r>
        <w:rPr>
          <w:rFonts w:eastAsia="SimSun"/>
          <w:lang w:eastAsia="zh-CN" w:bidi="ar"/>
        </w:rPr>
        <w:t xml:space="preserve">D and </w:t>
      </w:r>
      <w:r>
        <w:rPr>
          <w:rFonts w:eastAsia="SimSun"/>
          <w:i/>
          <w:iCs/>
          <w:lang w:eastAsia="zh-CN" w:bidi="ar"/>
        </w:rPr>
        <w:t>rpo</w:t>
      </w:r>
      <w:r>
        <w:rPr>
          <w:rFonts w:eastAsia="SimSun"/>
          <w:lang w:eastAsia="zh-CN" w:bidi="ar"/>
        </w:rPr>
        <w:t>C2) has a new transmembrane protein after RNA editing (</w:t>
      </w:r>
      <w:r>
        <w:rPr>
          <w:rFonts w:eastAsia="SimSun"/>
          <w:b/>
          <w:bCs/>
          <w:lang w:eastAsia="zh-CN" w:bidi="ar"/>
        </w:rPr>
        <w:t>Figure 4 and Table S</w:t>
      </w:r>
      <w:r>
        <w:rPr>
          <w:rFonts w:eastAsia="SimSun" w:hint="eastAsia"/>
          <w:b/>
          <w:bCs/>
          <w:lang w:eastAsia="zh-CN" w:bidi="ar"/>
        </w:rPr>
        <w:t>4</w:t>
      </w:r>
      <w:r>
        <w:rPr>
          <w:rFonts w:eastAsia="SimSun"/>
          <w:lang w:eastAsia="zh-CN" w:bidi="ar"/>
        </w:rPr>
        <w:t>). There were similarities and differences in the number and location of transmembrane segments among protein structures identified using different  methods. Being predicted by TOPCONS and PHILIUS methods,</w:t>
      </w:r>
      <w:r>
        <w:rPr>
          <w:rFonts w:eastAsia="SimSun"/>
          <w:i/>
          <w:iCs/>
          <w:lang w:eastAsia="zh-CN" w:bidi="ar"/>
        </w:rPr>
        <w:t xml:space="preserve"> </w:t>
      </w:r>
      <w:r>
        <w:rPr>
          <w:rFonts w:eastAsia="SimSun"/>
          <w:lang w:eastAsia="zh-CN" w:bidi="ar"/>
        </w:rPr>
        <w:t>the transmembrane segments of</w:t>
      </w:r>
      <w:r>
        <w:rPr>
          <w:rFonts w:eastAsia="SimSun"/>
          <w:i/>
          <w:iCs/>
          <w:lang w:eastAsia="zh-CN" w:bidi="ar"/>
        </w:rPr>
        <w:t xml:space="preserve"> the ndh</w:t>
      </w:r>
      <w:r>
        <w:rPr>
          <w:rFonts w:eastAsia="SimSun"/>
          <w:lang w:eastAsia="zh-CN" w:bidi="ar"/>
        </w:rPr>
        <w:t>D</w:t>
      </w:r>
      <w:r>
        <w:rPr>
          <w:rFonts w:eastAsia="SimSun"/>
          <w:i/>
          <w:iCs/>
          <w:lang w:eastAsia="zh-CN" w:bidi="ar"/>
        </w:rPr>
        <w:t xml:space="preserve"> </w:t>
      </w:r>
      <w:r>
        <w:rPr>
          <w:rFonts w:eastAsia="SimSun"/>
          <w:lang w:eastAsia="zh-CN" w:bidi="ar"/>
        </w:rPr>
        <w:t xml:space="preserve">protein increased by one after mutation (TM12:359-379), and by way of OCTOPUS, PolyPhobius, SCAMPI, and SPOCTOPUS, the number of transmembrane segments </w:t>
      </w:r>
      <w:r>
        <w:rPr>
          <w:rFonts w:eastAsia="SimSun"/>
          <w:lang w:eastAsia="zh-CN" w:bidi="ar"/>
        </w:rPr>
        <w:lastRenderedPageBreak/>
        <w:t>before and after the mutation was 11, 14, 14, and 11, respectively. The position and number of the transmembrane segment relative to the homologous protein were 3rkoM and 14, without variation, similar to those by the SCAMPI method (</w:t>
      </w:r>
      <w:r>
        <w:rPr>
          <w:rFonts w:eastAsia="SimSun"/>
          <w:b/>
          <w:bCs/>
          <w:lang w:eastAsia="zh-CN" w:bidi="ar"/>
        </w:rPr>
        <w:t>Figure S</w:t>
      </w:r>
      <w:r>
        <w:rPr>
          <w:rFonts w:eastAsia="SimSun" w:hint="eastAsia"/>
          <w:b/>
          <w:bCs/>
          <w:lang w:eastAsia="zh-CN" w:bidi="ar"/>
        </w:rPr>
        <w:t>3</w:t>
      </w:r>
      <w:r>
        <w:rPr>
          <w:rFonts w:eastAsia="SimSun"/>
          <w:lang w:eastAsia="zh-CN" w:bidi="ar"/>
        </w:rPr>
        <w:t xml:space="preserve">). For the </w:t>
      </w:r>
      <w:r>
        <w:rPr>
          <w:rFonts w:eastAsia="SimSun"/>
          <w:i/>
          <w:iCs/>
          <w:lang w:eastAsia="zh-CN" w:bidi="ar"/>
        </w:rPr>
        <w:t>ndh</w:t>
      </w:r>
      <w:r>
        <w:rPr>
          <w:rFonts w:eastAsia="SimSun"/>
          <w:lang w:eastAsia="zh-CN" w:bidi="ar"/>
        </w:rPr>
        <w:t>B protein with the homologous protein of 3rkoA, by the methods of TOPCONS, OCTOPUS, PHILIUS, SCAMPI, and SPOCTOPUS,</w:t>
      </w:r>
      <w:r>
        <w:rPr>
          <w:rFonts w:eastAsia="SimSun"/>
          <w:i/>
          <w:iCs/>
          <w:lang w:eastAsia="zh-CN" w:bidi="ar"/>
        </w:rPr>
        <w:t xml:space="preserve"> </w:t>
      </w:r>
      <w:r>
        <w:rPr>
          <w:rFonts w:eastAsia="SimSun"/>
          <w:lang w:eastAsia="zh-CN" w:bidi="ar"/>
        </w:rPr>
        <w:t>the number of transmembrane segments were increased by 3 (11/14, TM5: 149-169, TM8: 264-284, and TM10: 322-342), 3 (8/11, TM5: 180-200, TM6: 226-246, and TM11: 483-503), 1 (13/14, TM5: 149-168), 3 (11/14, TM5: 146-166, TM8: 264-284, and TM10: 323-343), 4 (8/11, TM4: 149-169, TM5: 180-200, TM6: 226-246, and TM11: 483-503), while by the PolyPhobius method that of keeps constant 14 (</w:t>
      </w:r>
      <w:r>
        <w:rPr>
          <w:rFonts w:eastAsia="SimSun"/>
          <w:b/>
          <w:bCs/>
          <w:lang w:eastAsia="zh-CN" w:bidi="ar"/>
        </w:rPr>
        <w:t>Figure 4</w:t>
      </w:r>
      <w:r>
        <w:rPr>
          <w:rFonts w:eastAsia="SimSun"/>
          <w:lang w:eastAsia="zh-CN" w:bidi="ar"/>
        </w:rPr>
        <w:t xml:space="preserve">). protein was 3rkoL. Three transmembrane regions of </w:t>
      </w:r>
      <w:r>
        <w:rPr>
          <w:rFonts w:eastAsia="SimSun"/>
          <w:i/>
          <w:iCs/>
          <w:lang w:eastAsia="zh-CN" w:bidi="ar"/>
        </w:rPr>
        <w:t>rpo</w:t>
      </w:r>
      <w:r>
        <w:rPr>
          <w:rFonts w:eastAsia="SimSun"/>
          <w:lang w:eastAsia="zh-CN" w:bidi="ar"/>
        </w:rPr>
        <w:t>C2 proteins were only identified by the SCAMPI</w:t>
      </w:r>
      <w:r>
        <w:rPr>
          <w:rFonts w:eastAsia="SimSun"/>
          <w:i/>
          <w:iCs/>
          <w:lang w:eastAsia="zh-CN" w:bidi="ar"/>
        </w:rPr>
        <w:t xml:space="preserve"> </w:t>
      </w:r>
      <w:r>
        <w:rPr>
          <w:rFonts w:eastAsia="SimSun"/>
          <w:lang w:eastAsia="zh-CN" w:bidi="ar"/>
        </w:rPr>
        <w:t>method(TM1:238-258/TM1:234-254,TM2:1177-1197/TM2:1173-1193,TM3:1261-1281/TM3:</w:t>
      </w:r>
      <w:r>
        <w:rPr>
          <w:rFonts w:eastAsia="SimSun" w:hint="eastAsia"/>
          <w:lang w:eastAsia="zh-CN" w:bidi="ar"/>
        </w:rPr>
        <w:t xml:space="preserve"> </w:t>
      </w:r>
      <w:r>
        <w:rPr>
          <w:rFonts w:eastAsia="SimSun"/>
          <w:lang w:eastAsia="zh-CN" w:bidi="ar"/>
        </w:rPr>
        <w:t>1257-1277) before and after mutation, and no homologous proteins were predicted (</w:t>
      </w:r>
      <w:r>
        <w:rPr>
          <w:rFonts w:eastAsia="SimSun"/>
          <w:b/>
          <w:bCs/>
          <w:lang w:eastAsia="zh-CN" w:bidi="ar"/>
        </w:rPr>
        <w:t>Table S</w:t>
      </w:r>
      <w:r>
        <w:rPr>
          <w:rFonts w:eastAsia="SimSun" w:hint="eastAsia"/>
          <w:b/>
          <w:bCs/>
          <w:lang w:eastAsia="zh-CN" w:bidi="ar"/>
        </w:rPr>
        <w:t>4</w:t>
      </w:r>
      <w:r>
        <w:rPr>
          <w:rFonts w:eastAsia="SimSun"/>
          <w:lang w:eastAsia="zh-CN" w:bidi="ar"/>
        </w:rPr>
        <w:t>). As shown in the results, the stability and functional diversity of the proteins increased due to the augmentation of hydrophilicity and transmembrane regions, thereby prolonging their functional duration.</w:t>
      </w:r>
      <w:r>
        <w:rPr>
          <w:rFonts w:eastAsia="SimSun" w:hint="eastAsia"/>
          <w:lang w:eastAsia="zh-CN" w:bidi="ar"/>
        </w:rPr>
        <w:t xml:space="preserve"> </w:t>
      </w:r>
      <w:r>
        <w:rPr>
          <w:rFonts w:eastAsia="SimSun"/>
          <w:lang w:eastAsia="zh-CN" w:bidi="ar"/>
        </w:rPr>
        <w:t xml:space="preserve">The number and position of transmembrane regions within </w:t>
      </w:r>
      <w:r>
        <w:rPr>
          <w:rFonts w:eastAsia="SimSun"/>
          <w:i/>
          <w:iCs/>
          <w:lang w:eastAsia="zh-CN" w:bidi="ar"/>
        </w:rPr>
        <w:t>ndh</w:t>
      </w:r>
      <w:r>
        <w:rPr>
          <w:rFonts w:eastAsia="SimSun"/>
          <w:lang w:eastAsia="zh-CN" w:bidi="ar"/>
        </w:rPr>
        <w:t>D remained unchanged at 16, 14, 16, 16, 16, 16, and 14, respectively, indicating that the protein was conserved and homologous.</w:t>
      </w:r>
    </w:p>
    <w:p w14:paraId="0CAB2C18" w14:textId="77777777" w:rsidR="00893335" w:rsidRDefault="00000000">
      <w:pPr>
        <w:widowControl/>
        <w:spacing w:before="105" w:after="105"/>
        <w:contextualSpacing/>
      </w:pPr>
      <w:r>
        <w:rPr>
          <w:rFonts w:eastAsia="SimSun"/>
          <w:lang w:eastAsia="zh-CN" w:bidi="ar"/>
        </w:rPr>
        <w:t xml:space="preserve">Specifically, only one or two transmembrane regions and one signal peptide were found to exhibit noticeable differences in the </w:t>
      </w:r>
      <w:r>
        <w:rPr>
          <w:rFonts w:eastAsia="SimSun"/>
          <w:i/>
          <w:iCs/>
          <w:lang w:eastAsia="zh-CN" w:bidi="ar"/>
        </w:rPr>
        <w:t>pet</w:t>
      </w:r>
      <w:r>
        <w:rPr>
          <w:rFonts w:eastAsia="SimSun"/>
          <w:lang w:eastAsia="zh-CN" w:bidi="ar"/>
        </w:rPr>
        <w:t>A proteins due to mutations in the CDSs of the C. majus chloroplast genome resulting from RNA editing (</w:t>
      </w:r>
      <w:r>
        <w:rPr>
          <w:rFonts w:eastAsia="SimSun"/>
          <w:b/>
          <w:bCs/>
          <w:lang w:eastAsia="zh-CN" w:bidi="ar"/>
        </w:rPr>
        <w:t>Table 2, Table S</w:t>
      </w:r>
      <w:r>
        <w:rPr>
          <w:rFonts w:eastAsia="SimSun" w:hint="eastAsia"/>
          <w:b/>
          <w:bCs/>
          <w:lang w:eastAsia="zh-CN" w:bidi="ar"/>
        </w:rPr>
        <w:t>5</w:t>
      </w:r>
      <w:r>
        <w:rPr>
          <w:rFonts w:eastAsia="SimSun"/>
          <w:b/>
          <w:bCs/>
          <w:lang w:eastAsia="zh-CN" w:bidi="ar"/>
        </w:rPr>
        <w:t>, and Figure 5</w:t>
      </w:r>
      <w:r>
        <w:rPr>
          <w:rFonts w:eastAsia="SimSun" w:hint="eastAsia"/>
          <w:b/>
          <w:bCs/>
          <w:lang w:eastAsia="zh-CN" w:bidi="ar"/>
        </w:rPr>
        <w:t>A</w:t>
      </w:r>
      <w:r>
        <w:rPr>
          <w:rFonts w:eastAsia="SimSun"/>
          <w:lang w:eastAsia="zh-CN" w:bidi="ar"/>
        </w:rPr>
        <w:t xml:space="preserve">). The number of two transmembrane regions within the </w:t>
      </w:r>
      <w:r>
        <w:rPr>
          <w:rFonts w:eastAsia="SimSun"/>
          <w:i/>
          <w:iCs/>
          <w:lang w:eastAsia="zh-CN" w:bidi="ar"/>
        </w:rPr>
        <w:t>pet</w:t>
      </w:r>
      <w:r>
        <w:rPr>
          <w:rFonts w:eastAsia="SimSun"/>
          <w:lang w:eastAsia="zh-CN" w:bidi="ar"/>
        </w:rPr>
        <w:t xml:space="preserve">A protein was diversely predicted by the methods of PolyPhobius and SCAMPI. with the position of from 14 to 34, including signal peptide and one mutant protein at 32 sites marked by a blue frame, and from 285 to 305 from the starting sequence of the </w:t>
      </w:r>
      <w:r>
        <w:rPr>
          <w:rFonts w:eastAsia="SimSun"/>
          <w:i/>
          <w:iCs/>
          <w:lang w:eastAsia="zh-CN" w:bidi="ar"/>
        </w:rPr>
        <w:t>pet</w:t>
      </w:r>
      <w:r>
        <w:rPr>
          <w:rFonts w:eastAsia="SimSun"/>
          <w:lang w:eastAsia="zh-CN" w:bidi="ar"/>
        </w:rPr>
        <w:t>A protein. The type of signal peptides (SPs) is the standard secretion signal peptide of Sec/SPI (transported by Sec translocation, cleaved by signal peptidase I (Leptin, Lep), with the value of 0.9434 and 0.9179 before and after RNA editing. The signal peptide sliding cleavage sites are between 35 and 36 amino acids, including the N-terminal region, the center hydrophobic region, and the C-terminal region from the N-terminal region of the beginning protein, with the possibility of 0.887037 (</w:t>
      </w:r>
      <w:r>
        <w:rPr>
          <w:rFonts w:eastAsia="SimSun"/>
          <w:b/>
          <w:bCs/>
          <w:lang w:eastAsia="zh-CN" w:bidi="ar"/>
        </w:rPr>
        <w:t>Figure 5</w:t>
      </w:r>
      <w:r>
        <w:rPr>
          <w:rFonts w:eastAsia="SimSun" w:hint="eastAsia"/>
          <w:b/>
          <w:bCs/>
          <w:lang w:eastAsia="zh-CN" w:bidi="ar"/>
        </w:rPr>
        <w:t>B</w:t>
      </w:r>
      <w:r>
        <w:rPr>
          <w:rFonts w:eastAsia="SimSun"/>
          <w:b/>
          <w:bCs/>
          <w:lang w:eastAsia="zh-CN" w:bidi="ar"/>
        </w:rPr>
        <w:t xml:space="preserve"> and 5</w:t>
      </w:r>
      <w:r>
        <w:rPr>
          <w:rFonts w:eastAsia="SimSun" w:hint="eastAsia"/>
          <w:b/>
          <w:bCs/>
          <w:lang w:eastAsia="zh-CN" w:bidi="ar"/>
        </w:rPr>
        <w:t>C</w:t>
      </w:r>
      <w:r>
        <w:rPr>
          <w:rFonts w:eastAsia="SimSun"/>
          <w:lang w:eastAsia="zh-CN" w:bidi="ar"/>
        </w:rPr>
        <w:t>). No sequence of signal peptide was found within the other 84 CDS proteins, although the proteins of</w:t>
      </w:r>
      <w:r>
        <w:rPr>
          <w:rFonts w:eastAsia="SimSun"/>
          <w:i/>
          <w:iCs/>
          <w:lang w:eastAsia="zh-CN" w:bidi="ar"/>
        </w:rPr>
        <w:t xml:space="preserve"> cem</w:t>
      </w:r>
      <w:r>
        <w:rPr>
          <w:rFonts w:eastAsia="SimSun"/>
          <w:lang w:eastAsia="zh-CN" w:bidi="ar"/>
        </w:rPr>
        <w:t xml:space="preserve">A and </w:t>
      </w:r>
      <w:r>
        <w:rPr>
          <w:rFonts w:eastAsia="SimSun"/>
          <w:i/>
          <w:iCs/>
          <w:lang w:eastAsia="zh-CN" w:bidi="ar"/>
        </w:rPr>
        <w:t>atp</w:t>
      </w:r>
      <w:r>
        <w:rPr>
          <w:rFonts w:eastAsia="SimSun"/>
          <w:lang w:eastAsia="zh-CN" w:bidi="ar"/>
        </w:rPr>
        <w:t>H are other possibilities, as shown in the forecast figure (</w:t>
      </w:r>
      <w:r>
        <w:rPr>
          <w:rFonts w:eastAsia="SimSun"/>
          <w:b/>
          <w:bCs/>
          <w:lang w:eastAsia="zh-CN" w:bidi="ar"/>
        </w:rPr>
        <w:t>Figure S</w:t>
      </w:r>
      <w:r>
        <w:rPr>
          <w:rFonts w:eastAsia="SimSun" w:hint="eastAsia"/>
          <w:b/>
          <w:bCs/>
          <w:lang w:eastAsia="zh-CN" w:bidi="ar"/>
        </w:rPr>
        <w:t>4</w:t>
      </w:r>
      <w:r>
        <w:rPr>
          <w:rFonts w:eastAsia="SimSun"/>
          <w:lang w:eastAsia="zh-CN" w:bidi="ar"/>
        </w:rPr>
        <w:t>).</w:t>
      </w:r>
    </w:p>
    <w:p w14:paraId="1DC74ECB" w14:textId="77777777" w:rsidR="00893335" w:rsidRDefault="00000000">
      <w:pPr>
        <w:pStyle w:val="Heading3"/>
        <w:keepNext w:val="0"/>
        <w:keepLines w:val="0"/>
        <w:widowControl/>
        <w:numPr>
          <w:ilvl w:val="0"/>
          <w:numId w:val="3"/>
        </w:numPr>
        <w:spacing w:before="210" w:after="105"/>
        <w:contextualSpacing/>
        <w:rPr>
          <w:rFonts w:ascii="Calibri" w:hAnsi="Calibri" w:cs="Calibri"/>
          <w:color w:val="auto"/>
        </w:rPr>
      </w:pPr>
      <w:r>
        <w:rPr>
          <w:rFonts w:ascii="Calibri" w:eastAsia="SimSun" w:hAnsi="Calibri" w:cs="Calibri" w:hint="eastAsia"/>
          <w:bCs/>
          <w:color w:val="auto"/>
          <w:lang w:eastAsia="zh-CN"/>
        </w:rPr>
        <w:t>E</w:t>
      </w:r>
      <w:r>
        <w:rPr>
          <w:rFonts w:ascii="Calibri" w:hAnsi="Calibri" w:cs="Calibri"/>
          <w:bCs/>
          <w:color w:val="auto"/>
        </w:rPr>
        <w:t xml:space="preserve">xperimental validation </w:t>
      </w:r>
      <w:r>
        <w:rPr>
          <w:rFonts w:ascii="Calibri" w:eastAsia="SimSun" w:hAnsi="Calibri" w:cs="Calibri" w:hint="eastAsia"/>
          <w:bCs/>
          <w:color w:val="auto"/>
          <w:lang w:eastAsia="zh-CN"/>
        </w:rPr>
        <w:t xml:space="preserve">and comparison </w:t>
      </w:r>
      <w:r>
        <w:rPr>
          <w:rFonts w:ascii="Calibri" w:hAnsi="Calibri" w:cs="Calibri"/>
          <w:bCs/>
          <w:color w:val="auto"/>
        </w:rPr>
        <w:t xml:space="preserve">of RNA editing results  </w:t>
      </w:r>
    </w:p>
    <w:p w14:paraId="02268374" w14:textId="77777777" w:rsidR="00893335" w:rsidRDefault="00000000">
      <w:pPr>
        <w:widowControl/>
        <w:spacing w:before="105" w:after="105"/>
        <w:contextualSpacing/>
      </w:pPr>
      <w:r>
        <w:rPr>
          <w:rFonts w:eastAsia="SimSun"/>
          <w:lang w:eastAsia="zh-CN" w:bidi="ar"/>
        </w:rPr>
        <w:t xml:space="preserve">In order to verify the accuracy of the prediction results, the RNA editing sites of five selected protein-coding genes of </w:t>
      </w:r>
      <w:r>
        <w:rPr>
          <w:rFonts w:eastAsia="SimSun"/>
          <w:i/>
          <w:iCs/>
          <w:lang w:eastAsia="zh-CN" w:bidi="ar"/>
        </w:rPr>
        <w:t>mat</w:t>
      </w:r>
      <w:r>
        <w:rPr>
          <w:rFonts w:eastAsia="SimSun"/>
          <w:lang w:eastAsia="zh-CN" w:bidi="ar"/>
        </w:rPr>
        <w:t xml:space="preserve">K, </w:t>
      </w:r>
      <w:r>
        <w:rPr>
          <w:rFonts w:eastAsia="SimSun"/>
          <w:i/>
          <w:iCs/>
          <w:lang w:eastAsia="zh-CN" w:bidi="ar"/>
        </w:rPr>
        <w:t>ndh</w:t>
      </w:r>
      <w:r>
        <w:rPr>
          <w:rFonts w:eastAsia="SimSun"/>
          <w:lang w:eastAsia="zh-CN" w:bidi="ar"/>
        </w:rPr>
        <w:t xml:space="preserve">B, </w:t>
      </w:r>
      <w:r>
        <w:rPr>
          <w:rFonts w:eastAsia="SimSun"/>
          <w:i/>
          <w:iCs/>
          <w:lang w:eastAsia="zh-CN" w:bidi="ar"/>
        </w:rPr>
        <w:t>ndh</w:t>
      </w:r>
      <w:r>
        <w:rPr>
          <w:rFonts w:eastAsia="SimSun"/>
          <w:lang w:eastAsia="zh-CN" w:bidi="ar"/>
        </w:rPr>
        <w:t>D,</w:t>
      </w:r>
      <w:r>
        <w:rPr>
          <w:rFonts w:eastAsia="SimSun"/>
          <w:i/>
          <w:iCs/>
          <w:lang w:eastAsia="zh-CN" w:bidi="ar"/>
        </w:rPr>
        <w:t xml:space="preserve"> rpo</w:t>
      </w:r>
      <w:r>
        <w:rPr>
          <w:rFonts w:eastAsia="SimSun"/>
          <w:lang w:eastAsia="zh-CN" w:bidi="ar"/>
        </w:rPr>
        <w:t xml:space="preserve">B, and </w:t>
      </w:r>
      <w:r>
        <w:rPr>
          <w:rFonts w:eastAsia="SimSun"/>
          <w:i/>
          <w:iCs/>
          <w:lang w:eastAsia="zh-CN" w:bidi="ar"/>
        </w:rPr>
        <w:t>acc</w:t>
      </w:r>
      <w:r>
        <w:rPr>
          <w:rFonts w:eastAsia="SimSun"/>
          <w:lang w:eastAsia="zh-CN" w:bidi="ar"/>
        </w:rPr>
        <w:t xml:space="preserve">D, with most variation in the chloroplast genome of </w:t>
      </w:r>
      <w:r>
        <w:rPr>
          <w:rFonts w:eastAsia="SimSun"/>
          <w:i/>
          <w:iCs/>
          <w:lang w:eastAsia="zh-CN" w:bidi="ar"/>
        </w:rPr>
        <w:t>C. majus</w:t>
      </w:r>
      <w:r>
        <w:rPr>
          <w:rFonts w:eastAsia="SimSun"/>
          <w:b/>
          <w:bCs/>
          <w:i/>
          <w:iCs/>
          <w:lang w:eastAsia="zh-CN" w:bidi="ar"/>
        </w:rPr>
        <w:t xml:space="preserve"> </w:t>
      </w:r>
      <w:r>
        <w:rPr>
          <w:rFonts w:eastAsia="SimSun"/>
          <w:lang w:eastAsia="zh-CN" w:bidi="ar"/>
        </w:rPr>
        <w:t xml:space="preserve">were analyzed by sequencing. The DNA and RNA from the leaves of </w:t>
      </w:r>
      <w:r>
        <w:rPr>
          <w:rFonts w:eastAsia="SimSun"/>
          <w:i/>
          <w:iCs/>
          <w:lang w:eastAsia="zh-CN" w:bidi="ar"/>
        </w:rPr>
        <w:t xml:space="preserve">C. majus </w:t>
      </w:r>
      <w:r>
        <w:rPr>
          <w:rFonts w:eastAsia="SimSun"/>
          <w:lang w:eastAsia="zh-CN" w:bidi="ar"/>
        </w:rPr>
        <w:t>were extracted and detected by the electrophoretic gel and Nanospectrophotometer (</w:t>
      </w:r>
      <w:r>
        <w:rPr>
          <w:rFonts w:eastAsia="SimSun"/>
          <w:b/>
          <w:bCs/>
          <w:lang w:eastAsia="zh-CN" w:bidi="ar"/>
        </w:rPr>
        <w:t>Table S</w:t>
      </w:r>
      <w:r>
        <w:rPr>
          <w:rFonts w:eastAsia="SimSun" w:hint="eastAsia"/>
          <w:b/>
          <w:bCs/>
          <w:lang w:eastAsia="zh-CN" w:bidi="ar"/>
        </w:rPr>
        <w:t>6</w:t>
      </w:r>
      <w:r>
        <w:rPr>
          <w:rFonts w:eastAsia="SimSun"/>
          <w:lang w:eastAsia="zh-CN" w:bidi="ar"/>
        </w:rPr>
        <w:t>). After that, nucleotide amplification of the five genes was performed using DNA and cDNA templates, and the resulting products were identified using the primer pairs by PCR and RT-PCR (</w:t>
      </w:r>
      <w:r>
        <w:rPr>
          <w:rFonts w:eastAsia="SimSun"/>
          <w:b/>
          <w:bCs/>
          <w:lang w:eastAsia="zh-CN" w:bidi="ar"/>
        </w:rPr>
        <w:t>Table S</w:t>
      </w:r>
      <w:r>
        <w:rPr>
          <w:rFonts w:eastAsia="SimSun" w:hint="eastAsia"/>
          <w:b/>
          <w:bCs/>
          <w:lang w:eastAsia="zh-CN" w:bidi="ar"/>
        </w:rPr>
        <w:t>7</w:t>
      </w:r>
      <w:r>
        <w:rPr>
          <w:rFonts w:eastAsia="SimSun"/>
          <w:b/>
          <w:bCs/>
          <w:lang w:eastAsia="zh-CN" w:bidi="ar"/>
        </w:rPr>
        <w:t xml:space="preserve"> and Figure S</w:t>
      </w:r>
      <w:r>
        <w:rPr>
          <w:rFonts w:eastAsia="SimSun" w:hint="eastAsia"/>
          <w:b/>
          <w:bCs/>
          <w:lang w:eastAsia="zh-CN" w:bidi="ar"/>
        </w:rPr>
        <w:t>5</w:t>
      </w:r>
      <w:r>
        <w:rPr>
          <w:rFonts w:eastAsia="SimSun"/>
          <w:lang w:eastAsia="zh-CN" w:bidi="ar"/>
        </w:rPr>
        <w:t xml:space="preserve">). </w:t>
      </w:r>
      <w:r>
        <w:rPr>
          <w:rFonts w:eastAsia="SimSun" w:hint="eastAsia"/>
          <w:lang w:eastAsia="zh-CN" w:bidi="ar"/>
        </w:rPr>
        <w:t xml:space="preserve">The sequencing data have been deposited openly in the GenBank database with accession numbers PV707905-PV707934. </w:t>
      </w:r>
      <w:r>
        <w:rPr>
          <w:rFonts w:eastAsia="SimSun"/>
          <w:lang w:eastAsia="zh-CN" w:bidi="ar"/>
        </w:rPr>
        <w:t>From the detection and verification results (</w:t>
      </w:r>
      <w:r>
        <w:rPr>
          <w:rFonts w:eastAsia="SimSun"/>
          <w:b/>
          <w:bCs/>
          <w:lang w:eastAsia="zh-CN" w:bidi="ar"/>
        </w:rPr>
        <w:t>Table S</w:t>
      </w:r>
      <w:r>
        <w:rPr>
          <w:rFonts w:eastAsia="SimSun" w:hint="eastAsia"/>
          <w:b/>
          <w:bCs/>
          <w:lang w:eastAsia="zh-CN" w:bidi="ar"/>
        </w:rPr>
        <w:t>7</w:t>
      </w:r>
      <w:r>
        <w:rPr>
          <w:rFonts w:eastAsia="SimSun"/>
          <w:lang w:eastAsia="zh-CN" w:bidi="ar"/>
        </w:rPr>
        <w:t xml:space="preserve">), the RNA editing sites within the four genes tested, including </w:t>
      </w:r>
      <w:r>
        <w:rPr>
          <w:rFonts w:eastAsia="SimSun"/>
          <w:i/>
          <w:iCs/>
          <w:lang w:eastAsia="zh-CN" w:bidi="ar"/>
        </w:rPr>
        <w:t>mat</w:t>
      </w:r>
      <w:r>
        <w:rPr>
          <w:rFonts w:eastAsia="SimSun"/>
          <w:lang w:eastAsia="zh-CN" w:bidi="ar"/>
        </w:rPr>
        <w:t xml:space="preserve">K, </w:t>
      </w:r>
      <w:r>
        <w:rPr>
          <w:rFonts w:eastAsia="SimSun"/>
          <w:i/>
          <w:iCs/>
          <w:lang w:eastAsia="zh-CN" w:bidi="ar"/>
        </w:rPr>
        <w:t>ndh</w:t>
      </w:r>
      <w:r>
        <w:rPr>
          <w:rFonts w:eastAsia="SimSun"/>
          <w:lang w:eastAsia="zh-CN" w:bidi="ar"/>
        </w:rPr>
        <w:t xml:space="preserve">B, </w:t>
      </w:r>
      <w:r>
        <w:rPr>
          <w:rFonts w:eastAsia="SimSun"/>
          <w:i/>
          <w:iCs/>
          <w:lang w:eastAsia="zh-CN" w:bidi="ar"/>
        </w:rPr>
        <w:t>ndh</w:t>
      </w:r>
      <w:r>
        <w:rPr>
          <w:rFonts w:eastAsia="SimSun"/>
          <w:lang w:eastAsia="zh-CN" w:bidi="ar"/>
        </w:rPr>
        <w:t>D,</w:t>
      </w:r>
      <w:r>
        <w:rPr>
          <w:rFonts w:eastAsia="SimSun"/>
          <w:i/>
          <w:iCs/>
          <w:lang w:eastAsia="zh-CN" w:bidi="ar"/>
        </w:rPr>
        <w:t xml:space="preserve"> </w:t>
      </w:r>
      <w:r>
        <w:rPr>
          <w:rFonts w:eastAsia="SimSun"/>
          <w:lang w:eastAsia="zh-CN" w:bidi="ar"/>
        </w:rPr>
        <w:t xml:space="preserve">and </w:t>
      </w:r>
      <w:r>
        <w:rPr>
          <w:rFonts w:eastAsia="SimSun"/>
          <w:i/>
          <w:iCs/>
          <w:lang w:eastAsia="zh-CN" w:bidi="ar"/>
        </w:rPr>
        <w:t>acc</w:t>
      </w:r>
      <w:r>
        <w:rPr>
          <w:rFonts w:eastAsia="SimSun"/>
          <w:lang w:eastAsia="zh-CN" w:bidi="ar"/>
        </w:rPr>
        <w:t xml:space="preserve">D were entirely consistent with the predicted variant sites through the comparison of nucleotide sequences from the method of PCR and </w:t>
      </w:r>
      <w:r>
        <w:rPr>
          <w:rFonts w:eastAsia="SimSun"/>
          <w:lang w:eastAsia="zh-CN" w:bidi="ar"/>
        </w:rPr>
        <w:lastRenderedPageBreak/>
        <w:t>RT-PCR amplification (</w:t>
      </w:r>
      <w:r>
        <w:rPr>
          <w:rFonts w:eastAsia="SimSun"/>
          <w:b/>
          <w:bCs/>
          <w:lang w:eastAsia="zh-CN" w:bidi="ar"/>
        </w:rPr>
        <w:t>Table S</w:t>
      </w:r>
      <w:r>
        <w:rPr>
          <w:rFonts w:eastAsia="SimSun" w:hint="eastAsia"/>
          <w:b/>
          <w:bCs/>
          <w:lang w:eastAsia="zh-CN" w:bidi="ar"/>
        </w:rPr>
        <w:t>8</w:t>
      </w:r>
      <w:r>
        <w:rPr>
          <w:rFonts w:eastAsia="SimSun"/>
          <w:lang w:eastAsia="zh-CN" w:bidi="ar"/>
        </w:rPr>
        <w:t xml:space="preserve">), whereas within the gene of </w:t>
      </w:r>
      <w:r>
        <w:rPr>
          <w:rFonts w:eastAsia="SimSun"/>
          <w:i/>
          <w:iCs/>
          <w:lang w:eastAsia="zh-CN" w:bidi="ar"/>
        </w:rPr>
        <w:t>rpo</w:t>
      </w:r>
      <w:r>
        <w:rPr>
          <w:rFonts w:eastAsia="SimSun"/>
          <w:lang w:eastAsia="zh-CN" w:bidi="ar"/>
        </w:rPr>
        <w:t>B, editing sites of the new five variation sites within the nucleotide sequence and the new two variations within the protein sequence were identified (</w:t>
      </w:r>
      <w:r>
        <w:rPr>
          <w:rFonts w:eastAsia="SimSun"/>
          <w:b/>
          <w:bCs/>
          <w:lang w:eastAsia="zh-CN" w:bidi="ar"/>
        </w:rPr>
        <w:t>Table S</w:t>
      </w:r>
      <w:r>
        <w:rPr>
          <w:rFonts w:eastAsia="SimSun" w:hint="eastAsia"/>
          <w:b/>
          <w:bCs/>
          <w:lang w:eastAsia="zh-CN" w:bidi="ar"/>
        </w:rPr>
        <w:t>9</w:t>
      </w:r>
      <w:r>
        <w:rPr>
          <w:rFonts w:eastAsia="SimSun"/>
          <w:b/>
          <w:bCs/>
          <w:lang w:eastAsia="zh-CN" w:bidi="ar"/>
        </w:rPr>
        <w:t xml:space="preserve"> and Figure 6</w:t>
      </w:r>
      <w:r>
        <w:rPr>
          <w:rFonts w:eastAsia="SimSun" w:hint="eastAsia"/>
          <w:b/>
          <w:bCs/>
          <w:lang w:eastAsia="zh-CN" w:bidi="ar"/>
        </w:rPr>
        <w:t>A</w:t>
      </w:r>
      <w:r>
        <w:rPr>
          <w:rFonts w:eastAsia="SimSun"/>
          <w:b/>
          <w:bCs/>
          <w:lang w:eastAsia="zh-CN" w:bidi="ar"/>
        </w:rPr>
        <w:t xml:space="preserve"> and 6</w:t>
      </w:r>
      <w:r>
        <w:rPr>
          <w:rFonts w:eastAsia="SimSun" w:hint="eastAsia"/>
          <w:b/>
          <w:bCs/>
          <w:lang w:eastAsia="zh-CN" w:bidi="ar"/>
        </w:rPr>
        <w:t>B</w:t>
      </w:r>
      <w:r>
        <w:rPr>
          <w:rFonts w:eastAsia="SimSun"/>
          <w:lang w:eastAsia="zh-CN" w:bidi="ar"/>
        </w:rPr>
        <w:t>). The RNA editing sites resulted in the mutation of amino acids, and the two pairs of mutation proteins, from Phenylalanine (F) to Cysteine (C) and Isoleucine (I) to Lysine (K), involved the transformation from non-polar hydrophobic to polar hydrophilic amino acids with positive charge and alkalinity. The mutation of</w:t>
      </w:r>
      <w:r>
        <w:rPr>
          <w:rFonts w:eastAsia="SimSun"/>
          <w:i/>
          <w:iCs/>
          <w:lang w:eastAsia="zh-CN" w:bidi="ar"/>
        </w:rPr>
        <w:t xml:space="preserve"> </w:t>
      </w:r>
      <w:r>
        <w:rPr>
          <w:rFonts w:eastAsia="SimSun"/>
          <w:lang w:eastAsia="zh-CN" w:bidi="ar"/>
        </w:rPr>
        <w:t>the</w:t>
      </w:r>
      <w:r>
        <w:rPr>
          <w:rFonts w:eastAsia="SimSun"/>
          <w:i/>
          <w:iCs/>
          <w:lang w:eastAsia="zh-CN" w:bidi="ar"/>
        </w:rPr>
        <w:t xml:space="preserve"> rpo</w:t>
      </w:r>
      <w:r>
        <w:rPr>
          <w:rFonts w:eastAsia="SimSun"/>
          <w:lang w:eastAsia="zh-CN" w:bidi="ar"/>
        </w:rPr>
        <w:t>B protein induced secondary structural variation in f</w:t>
      </w:r>
      <w:r>
        <w:rPr>
          <w:rFonts w:eastAsia="SimSun" w:hint="eastAsia"/>
          <w:lang w:eastAsia="zh-CN" w:bidi="ar"/>
        </w:rPr>
        <w:t>our</w:t>
      </w:r>
      <w:r>
        <w:rPr>
          <w:rFonts w:eastAsia="SimSun"/>
          <w:lang w:eastAsia="zh-CN" w:bidi="ar"/>
        </w:rPr>
        <w:t xml:space="preserve"> regions, designated </w:t>
      </w:r>
      <w:r>
        <w:rPr>
          <w:rFonts w:eastAsia="SimSun" w:hint="eastAsia"/>
          <w:lang w:eastAsia="zh-CN" w:bidi="ar"/>
        </w:rPr>
        <w:t>a</w:t>
      </w:r>
      <w:r>
        <w:rPr>
          <w:rFonts w:eastAsia="SimSun"/>
          <w:lang w:eastAsia="zh-CN" w:bidi="ar"/>
        </w:rPr>
        <w:t xml:space="preserve">, </w:t>
      </w:r>
      <w:r>
        <w:rPr>
          <w:rFonts w:eastAsia="SimSun" w:hint="eastAsia"/>
          <w:lang w:eastAsia="zh-CN" w:bidi="ar"/>
        </w:rPr>
        <w:t>b</w:t>
      </w:r>
      <w:r>
        <w:rPr>
          <w:rFonts w:eastAsia="SimSun"/>
          <w:lang w:eastAsia="zh-CN" w:bidi="ar"/>
        </w:rPr>
        <w:t xml:space="preserve">, </w:t>
      </w:r>
      <w:r>
        <w:rPr>
          <w:rFonts w:eastAsia="SimSun" w:hint="eastAsia"/>
          <w:lang w:eastAsia="zh-CN" w:bidi="ar"/>
        </w:rPr>
        <w:t>c</w:t>
      </w:r>
      <w:r>
        <w:rPr>
          <w:rFonts w:eastAsia="SimSun"/>
          <w:lang w:eastAsia="zh-CN" w:bidi="ar"/>
        </w:rPr>
        <w:t xml:space="preserve">, </w:t>
      </w:r>
      <w:r>
        <w:rPr>
          <w:rFonts w:eastAsia="SimSun" w:hint="eastAsia"/>
          <w:lang w:eastAsia="zh-CN" w:bidi="ar"/>
        </w:rPr>
        <w:t>and d</w:t>
      </w:r>
      <w:r>
        <w:rPr>
          <w:rFonts w:eastAsia="SimSun"/>
          <w:lang w:eastAsia="zh-CN" w:bidi="ar"/>
        </w:rPr>
        <w:t xml:space="preserve"> (</w:t>
      </w:r>
      <w:r>
        <w:rPr>
          <w:rFonts w:eastAsia="SimSun"/>
          <w:b/>
          <w:bCs/>
          <w:lang w:eastAsia="zh-CN" w:bidi="ar"/>
        </w:rPr>
        <w:t>Figure 6</w:t>
      </w:r>
      <w:r>
        <w:rPr>
          <w:rFonts w:eastAsia="SimSun" w:hint="eastAsia"/>
          <w:b/>
          <w:bCs/>
          <w:lang w:eastAsia="zh-CN" w:bidi="ar"/>
        </w:rPr>
        <w:t>C</w:t>
      </w:r>
      <w:r>
        <w:rPr>
          <w:rFonts w:eastAsia="SimSun"/>
          <w:lang w:eastAsia="zh-CN" w:bidi="ar"/>
        </w:rPr>
        <w:t>). The increase in hydrophilic residues tends to form hydrogen bonds with water molecules, thereby increasing the protein's solubility in water. This facilitates its diffusion and distribution in the cell, cytoplasm, or nucleus and enables it to participate in gene expression regulation, playing a crucial role in maintaining the overall conformational stability of proteins.‌</w:t>
      </w:r>
    </w:p>
    <w:p w14:paraId="1A8DA8D6" w14:textId="77777777" w:rsidR="00893335" w:rsidRDefault="00000000">
      <w:pPr>
        <w:pStyle w:val="Heading3"/>
        <w:keepNext w:val="0"/>
        <w:keepLines w:val="0"/>
        <w:widowControl/>
        <w:numPr>
          <w:ilvl w:val="0"/>
          <w:numId w:val="3"/>
        </w:numPr>
        <w:spacing w:before="210" w:after="105"/>
        <w:contextualSpacing/>
        <w:rPr>
          <w:rFonts w:ascii="Calibri" w:hAnsi="Calibri" w:cs="Calibri"/>
          <w:color w:val="auto"/>
        </w:rPr>
      </w:pPr>
      <w:r>
        <w:rPr>
          <w:rFonts w:ascii="Calibri" w:hAnsi="Calibri" w:cs="Calibri"/>
          <w:bCs/>
          <w:color w:val="auto"/>
        </w:rPr>
        <w:t>Structure variety of RNA and proteins before and after RNA editing</w:t>
      </w:r>
    </w:p>
    <w:p w14:paraId="4792D19A" w14:textId="77777777" w:rsidR="00893335" w:rsidRDefault="00000000">
      <w:pPr>
        <w:widowControl/>
        <w:spacing w:before="105" w:after="105"/>
        <w:contextualSpacing/>
      </w:pPr>
      <w:r>
        <w:rPr>
          <w:rFonts w:eastAsia="SimSun"/>
          <w:lang w:eastAsia="zh-CN" w:bidi="ar"/>
        </w:rPr>
        <w:t>Comparing the structural mutations of the 16 proteins before and after RNA editing, it was found that</w:t>
      </w:r>
      <w:r>
        <w:rPr>
          <w:rFonts w:eastAsia="SimSun"/>
          <w:i/>
          <w:iCs/>
          <w:lang w:eastAsia="zh-CN" w:bidi="ar"/>
        </w:rPr>
        <w:t xml:space="preserve"> </w:t>
      </w:r>
      <w:r>
        <w:rPr>
          <w:rFonts w:eastAsia="SimSun"/>
          <w:lang w:eastAsia="zh-CN" w:bidi="ar"/>
        </w:rPr>
        <w:t>the secondary structures of all 16 proteins and RNA are influenced by these mutations (</w:t>
      </w:r>
      <w:r>
        <w:rPr>
          <w:rFonts w:eastAsia="SimSun"/>
          <w:b/>
          <w:bCs/>
          <w:lang w:eastAsia="zh-CN" w:bidi="ar"/>
        </w:rPr>
        <w:t>Table 2</w:t>
      </w:r>
      <w:r>
        <w:rPr>
          <w:rFonts w:eastAsia="SimSun"/>
          <w:lang w:eastAsia="zh-CN" w:bidi="ar"/>
        </w:rPr>
        <w:t xml:space="preserve">). Among them, the detailed secondary structures of six proteins, </w:t>
      </w:r>
      <w:r>
        <w:rPr>
          <w:rFonts w:eastAsia="SimSun"/>
          <w:i/>
          <w:iCs/>
          <w:lang w:eastAsia="zh-CN" w:bidi="ar"/>
        </w:rPr>
        <w:t>mat</w:t>
      </w:r>
      <w:r>
        <w:rPr>
          <w:rFonts w:eastAsia="SimSun"/>
          <w:lang w:eastAsia="zh-CN" w:bidi="ar"/>
        </w:rPr>
        <w:t xml:space="preserve">K, </w:t>
      </w:r>
      <w:r>
        <w:rPr>
          <w:rFonts w:eastAsia="SimSun"/>
          <w:i/>
          <w:iCs/>
          <w:lang w:eastAsia="zh-CN" w:bidi="ar"/>
        </w:rPr>
        <w:t>rpoC</w:t>
      </w:r>
      <w:r>
        <w:rPr>
          <w:rFonts w:eastAsia="SimSun"/>
          <w:lang w:eastAsia="zh-CN" w:bidi="ar"/>
        </w:rPr>
        <w:t xml:space="preserve">2, </w:t>
      </w:r>
      <w:r>
        <w:rPr>
          <w:rFonts w:eastAsia="SimSun"/>
          <w:i/>
          <w:iCs/>
          <w:lang w:eastAsia="zh-CN" w:bidi="ar"/>
        </w:rPr>
        <w:t>ndh</w:t>
      </w:r>
      <w:r>
        <w:rPr>
          <w:rFonts w:eastAsia="SimSun"/>
          <w:lang w:eastAsia="zh-CN" w:bidi="ar"/>
        </w:rPr>
        <w:t xml:space="preserve">B, </w:t>
      </w:r>
      <w:r>
        <w:rPr>
          <w:rFonts w:eastAsia="SimSun"/>
          <w:i/>
          <w:iCs/>
          <w:lang w:eastAsia="zh-CN" w:bidi="ar"/>
        </w:rPr>
        <w:t>ndh</w:t>
      </w:r>
      <w:r>
        <w:rPr>
          <w:rFonts w:eastAsia="SimSun"/>
          <w:lang w:eastAsia="zh-CN" w:bidi="ar"/>
        </w:rPr>
        <w:t xml:space="preserve">D, </w:t>
      </w:r>
      <w:r>
        <w:rPr>
          <w:rFonts w:eastAsia="SimSun"/>
          <w:i/>
          <w:iCs/>
          <w:lang w:eastAsia="zh-CN" w:bidi="ar"/>
        </w:rPr>
        <w:t>ndh</w:t>
      </w:r>
      <w:r>
        <w:rPr>
          <w:rFonts w:eastAsia="SimSun"/>
          <w:lang w:eastAsia="zh-CN" w:bidi="ar"/>
        </w:rPr>
        <w:t xml:space="preserve">F,  and </w:t>
      </w:r>
      <w:r>
        <w:rPr>
          <w:rFonts w:eastAsia="SimSun"/>
          <w:i/>
          <w:iCs/>
          <w:lang w:eastAsia="zh-CN" w:bidi="ar"/>
        </w:rPr>
        <w:t>rpo</w:t>
      </w:r>
      <w:r>
        <w:rPr>
          <w:rFonts w:eastAsia="SimSun"/>
          <w:lang w:eastAsia="zh-CN" w:bidi="ar"/>
        </w:rPr>
        <w:t xml:space="preserve">B, were comparatively analyzed before and after RNA editing. Compared to before RNA editing, undergoing after RNA editing, the secondary structure of the </w:t>
      </w:r>
      <w:r>
        <w:rPr>
          <w:rFonts w:eastAsia="SimSun"/>
          <w:i/>
          <w:iCs/>
          <w:lang w:eastAsia="zh-CN" w:bidi="ar"/>
        </w:rPr>
        <w:t>mat</w:t>
      </w:r>
      <w:r>
        <w:rPr>
          <w:rFonts w:eastAsia="SimSun"/>
          <w:lang w:eastAsia="zh-CN" w:bidi="ar"/>
        </w:rPr>
        <w:t>K protein</w:t>
      </w:r>
      <w:r>
        <w:rPr>
          <w:rFonts w:eastAsia="SimSun"/>
          <w:i/>
          <w:iCs/>
          <w:lang w:eastAsia="zh-CN" w:bidi="ar"/>
        </w:rPr>
        <w:t xml:space="preserve"> </w:t>
      </w:r>
      <w:r>
        <w:rPr>
          <w:rFonts w:eastAsia="SimSun"/>
          <w:lang w:eastAsia="zh-CN" w:bidi="ar"/>
        </w:rPr>
        <w:t>increases by three β folds (</w:t>
      </w:r>
      <w:r>
        <w:rPr>
          <w:rFonts w:eastAsia="SimSun"/>
          <w:b/>
          <w:bCs/>
          <w:lang w:eastAsia="zh-CN" w:bidi="ar"/>
        </w:rPr>
        <w:t>Fig</w:t>
      </w:r>
      <w:r>
        <w:rPr>
          <w:rFonts w:eastAsia="SimSun" w:hint="eastAsia"/>
          <w:b/>
          <w:bCs/>
          <w:lang w:eastAsia="zh-CN" w:bidi="ar"/>
        </w:rPr>
        <w:t>ure</w:t>
      </w:r>
      <w:r>
        <w:rPr>
          <w:rFonts w:eastAsia="SimSun"/>
          <w:b/>
          <w:bCs/>
          <w:lang w:eastAsia="zh-CN" w:bidi="ar"/>
        </w:rPr>
        <w:t xml:space="preserve"> 7</w:t>
      </w:r>
      <w:r>
        <w:rPr>
          <w:rFonts w:eastAsia="SimSun" w:hint="eastAsia"/>
          <w:b/>
          <w:bCs/>
          <w:lang w:eastAsia="zh-CN" w:bidi="ar"/>
        </w:rPr>
        <w:t>B</w:t>
      </w:r>
      <w:r>
        <w:rPr>
          <w:rFonts w:eastAsia="SimSun"/>
          <w:b/>
          <w:bCs/>
          <w:lang w:eastAsia="zh-CN" w:bidi="ar"/>
        </w:rPr>
        <w:t>, A1, C1 and F1</w:t>
      </w:r>
      <w:r>
        <w:rPr>
          <w:rFonts w:eastAsia="SimSun"/>
          <w:lang w:eastAsia="zh-CN" w:bidi="ar"/>
        </w:rPr>
        <w:t>), decreases by two β folds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B</w:t>
      </w:r>
      <w:r>
        <w:rPr>
          <w:rFonts w:eastAsia="SimSun"/>
          <w:b/>
          <w:bCs/>
          <w:lang w:eastAsia="zh-CN" w:bidi="ar"/>
        </w:rPr>
        <w:t>, D1</w:t>
      </w:r>
      <w:r>
        <w:rPr>
          <w:rFonts w:eastAsia="SimSun"/>
          <w:lang w:eastAsia="zh-CN" w:bidi="ar"/>
        </w:rPr>
        <w:t>), increases one α helix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B</w:t>
      </w:r>
      <w:r>
        <w:rPr>
          <w:rFonts w:eastAsia="SimSun"/>
          <w:b/>
          <w:bCs/>
          <w:lang w:eastAsia="zh-CN" w:bidi="ar"/>
        </w:rPr>
        <w:t>, E1</w:t>
      </w:r>
      <w:r>
        <w:rPr>
          <w:rFonts w:eastAsia="SimSun"/>
          <w:lang w:eastAsia="zh-CN" w:bidi="ar"/>
        </w:rPr>
        <w:t>), decreases one α helix (</w:t>
      </w:r>
      <w:r>
        <w:rPr>
          <w:rFonts w:eastAsia="SimSun" w:hint="eastAsia"/>
          <w:b/>
          <w:bCs/>
          <w:lang w:eastAsia="zh-CN" w:bidi="ar"/>
        </w:rPr>
        <w:t>Figure</w:t>
      </w:r>
      <w:r>
        <w:rPr>
          <w:rFonts w:eastAsia="SimSun"/>
          <w:b/>
          <w:bCs/>
          <w:lang w:eastAsia="zh-CN" w:bidi="ar"/>
        </w:rPr>
        <w:t xml:space="preserve"> 7b, B1</w:t>
      </w:r>
      <w:r>
        <w:rPr>
          <w:rFonts w:eastAsia="SimSun"/>
          <w:lang w:eastAsia="zh-CN" w:bidi="ar"/>
        </w:rPr>
        <w:t>), and shortens the α helix region of G1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B</w:t>
      </w:r>
      <w:r>
        <w:rPr>
          <w:rFonts w:eastAsia="SimSun"/>
          <w:lang w:eastAsia="zh-CN" w:bidi="ar"/>
        </w:rPr>
        <w:t xml:space="preserve">). The secondary structure of the </w:t>
      </w:r>
      <w:r>
        <w:rPr>
          <w:rFonts w:eastAsia="SimSun"/>
          <w:i/>
          <w:iCs/>
          <w:lang w:eastAsia="zh-CN" w:bidi="ar"/>
        </w:rPr>
        <w:t>rpo</w:t>
      </w:r>
      <w:r>
        <w:rPr>
          <w:rFonts w:eastAsia="SimSun"/>
          <w:lang w:eastAsia="zh-CN" w:bidi="ar"/>
        </w:rPr>
        <w:t>C2 protein</w:t>
      </w:r>
      <w:r>
        <w:rPr>
          <w:rFonts w:eastAsia="SimSun"/>
          <w:i/>
          <w:iCs/>
          <w:lang w:eastAsia="zh-CN" w:bidi="ar"/>
        </w:rPr>
        <w:t xml:space="preserve"> </w:t>
      </w:r>
      <w:r>
        <w:rPr>
          <w:rFonts w:eastAsia="SimSun"/>
          <w:lang w:eastAsia="zh-CN" w:bidi="ar"/>
        </w:rPr>
        <w:t>adds two α helix regions</w:t>
      </w:r>
      <w:r>
        <w:rPr>
          <w:rFonts w:eastAsia="SimSun"/>
          <w:i/>
          <w:iCs/>
          <w:lang w:eastAsia="zh-CN" w:bidi="ar"/>
        </w:rPr>
        <w:t xml:space="preserve">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D</w:t>
      </w:r>
      <w:r>
        <w:rPr>
          <w:rFonts w:eastAsia="SimSun"/>
          <w:b/>
          <w:bCs/>
          <w:lang w:eastAsia="zh-CN" w:bidi="ar"/>
        </w:rPr>
        <w:t>, A2 and B2</w:t>
      </w:r>
      <w:r>
        <w:rPr>
          <w:rFonts w:eastAsia="SimSun"/>
          <w:lang w:eastAsia="zh-CN" w:bidi="ar"/>
        </w:rPr>
        <w:t>), reduces one α helix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D</w:t>
      </w:r>
      <w:r>
        <w:rPr>
          <w:rFonts w:eastAsia="SimSun"/>
          <w:b/>
          <w:bCs/>
          <w:lang w:eastAsia="zh-CN" w:bidi="ar"/>
        </w:rPr>
        <w:t>, D2</w:t>
      </w:r>
      <w:r>
        <w:rPr>
          <w:rFonts w:eastAsia="SimSun"/>
          <w:lang w:eastAsia="zh-CN" w:bidi="ar"/>
        </w:rPr>
        <w:t>) and extends the C2 region α helix region (</w:t>
      </w:r>
      <w:r>
        <w:rPr>
          <w:rFonts w:eastAsia="SimSun" w:hint="eastAsia"/>
          <w:b/>
          <w:bCs/>
          <w:lang w:eastAsia="zh-CN" w:bidi="ar"/>
        </w:rPr>
        <w:t>Figure</w:t>
      </w:r>
      <w:r>
        <w:rPr>
          <w:rFonts w:eastAsia="SimSun"/>
          <w:b/>
          <w:bCs/>
          <w:lang w:eastAsia="zh-CN" w:bidi="ar"/>
        </w:rPr>
        <w:t xml:space="preserve"> 7d</w:t>
      </w:r>
      <w:r>
        <w:rPr>
          <w:rFonts w:eastAsia="SimSun"/>
          <w:lang w:eastAsia="zh-CN" w:bidi="ar"/>
        </w:rPr>
        <w:t>), adding two β fold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D</w:t>
      </w:r>
      <w:r>
        <w:rPr>
          <w:rFonts w:eastAsia="SimSun"/>
          <w:b/>
          <w:bCs/>
          <w:lang w:eastAsia="zh-CN" w:bidi="ar"/>
        </w:rPr>
        <w:t>, D2</w:t>
      </w:r>
      <w:r>
        <w:rPr>
          <w:rFonts w:eastAsia="SimSun"/>
          <w:lang w:eastAsia="zh-CN" w:bidi="ar"/>
        </w:rPr>
        <w:t>).</w:t>
      </w:r>
      <w:r>
        <w:rPr>
          <w:rFonts w:eastAsia="SimSun"/>
          <w:i/>
          <w:iCs/>
          <w:lang w:eastAsia="zh-CN" w:bidi="ar"/>
        </w:rPr>
        <w:t xml:space="preserve"> </w:t>
      </w:r>
      <w:r>
        <w:rPr>
          <w:rFonts w:eastAsia="SimSun"/>
          <w:lang w:eastAsia="zh-CN" w:bidi="ar"/>
        </w:rPr>
        <w:t>The secondary structure of the</w:t>
      </w:r>
      <w:r>
        <w:rPr>
          <w:rFonts w:eastAsia="SimSun"/>
          <w:i/>
          <w:iCs/>
          <w:lang w:eastAsia="zh-CN" w:bidi="ar"/>
        </w:rPr>
        <w:t xml:space="preserve"> ndh</w:t>
      </w:r>
      <w:r>
        <w:rPr>
          <w:rFonts w:eastAsia="SimSun"/>
          <w:lang w:eastAsia="zh-CN" w:bidi="ar"/>
        </w:rPr>
        <w:t>B</w:t>
      </w:r>
      <w:r>
        <w:rPr>
          <w:rFonts w:eastAsia="SimSun"/>
          <w:i/>
          <w:iCs/>
          <w:lang w:eastAsia="zh-CN" w:bidi="ar"/>
        </w:rPr>
        <w:t xml:space="preserve"> </w:t>
      </w:r>
      <w:r>
        <w:rPr>
          <w:rFonts w:eastAsia="SimSun"/>
          <w:lang w:eastAsia="zh-CN" w:bidi="ar"/>
        </w:rPr>
        <w:t>protein adds three α helix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F</w:t>
      </w:r>
      <w:r>
        <w:rPr>
          <w:rFonts w:eastAsia="SimSun"/>
          <w:b/>
          <w:bCs/>
          <w:lang w:eastAsia="zh-CN" w:bidi="ar"/>
        </w:rPr>
        <w:t>, B3, and C3</w:t>
      </w:r>
      <w:r>
        <w:rPr>
          <w:rFonts w:eastAsia="SimSun"/>
          <w:lang w:eastAsia="zh-CN" w:bidi="ar"/>
        </w:rPr>
        <w:t>), reduces one α helix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F</w:t>
      </w:r>
      <w:r>
        <w:rPr>
          <w:rFonts w:eastAsia="SimSun"/>
          <w:b/>
          <w:bCs/>
          <w:lang w:eastAsia="zh-CN" w:bidi="ar"/>
        </w:rPr>
        <w:t>, D3</w:t>
      </w:r>
      <w:r>
        <w:rPr>
          <w:rFonts w:eastAsia="SimSun"/>
          <w:lang w:eastAsia="zh-CN" w:bidi="ar"/>
        </w:rPr>
        <w:t>), and the A3 region extends an α helix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F</w:t>
      </w:r>
      <w:r>
        <w:rPr>
          <w:rFonts w:eastAsia="SimSun"/>
          <w:lang w:eastAsia="zh-CN" w:bidi="ar"/>
        </w:rPr>
        <w:t>), reducing two β pleated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F</w:t>
      </w:r>
      <w:r>
        <w:rPr>
          <w:rFonts w:eastAsia="SimSun"/>
          <w:b/>
          <w:bCs/>
          <w:lang w:eastAsia="zh-CN" w:bidi="ar"/>
        </w:rPr>
        <w:t>, B3, and C3)</w:t>
      </w:r>
      <w:r>
        <w:rPr>
          <w:rFonts w:eastAsia="SimSun"/>
          <w:lang w:eastAsia="zh-CN" w:bidi="ar"/>
        </w:rPr>
        <w:t xml:space="preserve"> while the β pleated region of E7 (</w:t>
      </w:r>
      <w:r>
        <w:rPr>
          <w:rFonts w:eastAsia="SimSun" w:hint="eastAsia"/>
          <w:b/>
          <w:bCs/>
          <w:lang w:eastAsia="zh-CN" w:bidi="ar"/>
        </w:rPr>
        <w:t>Figure</w:t>
      </w:r>
      <w:r>
        <w:rPr>
          <w:rFonts w:eastAsia="SimSun"/>
          <w:b/>
          <w:bCs/>
          <w:lang w:eastAsia="zh-CN" w:bidi="ar"/>
        </w:rPr>
        <w:t xml:space="preserve"> 3</w:t>
      </w:r>
      <w:r>
        <w:rPr>
          <w:rFonts w:eastAsia="SimSun" w:hint="eastAsia"/>
          <w:b/>
          <w:bCs/>
          <w:lang w:eastAsia="zh-CN" w:bidi="ar"/>
        </w:rPr>
        <w:t>F</w:t>
      </w:r>
      <w:r>
        <w:rPr>
          <w:rFonts w:eastAsia="SimSun"/>
          <w:b/>
          <w:bCs/>
          <w:lang w:eastAsia="zh-CN" w:bidi="ar"/>
        </w:rPr>
        <w:t>, E3</w:t>
      </w:r>
      <w:r>
        <w:rPr>
          <w:rFonts w:eastAsia="SimSun"/>
          <w:lang w:eastAsia="zh-CN" w:bidi="ar"/>
        </w:rPr>
        <w:t>).</w:t>
      </w:r>
      <w:r>
        <w:rPr>
          <w:rFonts w:eastAsia="SimSun"/>
          <w:i/>
          <w:iCs/>
          <w:lang w:eastAsia="zh-CN" w:bidi="ar"/>
        </w:rPr>
        <w:t xml:space="preserve"> </w:t>
      </w:r>
      <w:r>
        <w:rPr>
          <w:rFonts w:eastAsia="SimSun"/>
          <w:lang w:eastAsia="zh-CN" w:bidi="ar"/>
        </w:rPr>
        <w:t xml:space="preserve">The secondary structure of the </w:t>
      </w:r>
      <w:r>
        <w:rPr>
          <w:rFonts w:eastAsia="SimSun"/>
          <w:i/>
          <w:iCs/>
          <w:lang w:eastAsia="zh-CN" w:bidi="ar"/>
        </w:rPr>
        <w:t>ndh</w:t>
      </w:r>
      <w:r>
        <w:rPr>
          <w:rFonts w:eastAsia="SimSun"/>
          <w:lang w:eastAsia="zh-CN" w:bidi="ar"/>
        </w:rPr>
        <w:t>F</w:t>
      </w:r>
      <w:r>
        <w:rPr>
          <w:rFonts w:eastAsia="SimSun"/>
          <w:i/>
          <w:iCs/>
          <w:lang w:eastAsia="zh-CN" w:bidi="ar"/>
        </w:rPr>
        <w:t xml:space="preserve"> </w:t>
      </w:r>
      <w:r>
        <w:rPr>
          <w:rFonts w:eastAsia="SimSun"/>
          <w:lang w:eastAsia="zh-CN" w:bidi="ar"/>
        </w:rPr>
        <w:t>protein adds two α-helix regions (</w:t>
      </w:r>
      <w:r>
        <w:rPr>
          <w:rFonts w:eastAsia="SimSun"/>
          <w:b/>
          <w:bCs/>
          <w:lang w:eastAsia="zh-CN" w:bidi="ar"/>
        </w:rPr>
        <w:t>Figures 7</w:t>
      </w:r>
      <w:r>
        <w:rPr>
          <w:rFonts w:eastAsia="SimSun" w:hint="eastAsia"/>
          <w:b/>
          <w:bCs/>
          <w:lang w:eastAsia="zh-CN" w:bidi="ar"/>
        </w:rPr>
        <w:t>H</w:t>
      </w:r>
      <w:r>
        <w:rPr>
          <w:rFonts w:eastAsia="SimSun"/>
          <w:b/>
          <w:bCs/>
          <w:lang w:eastAsia="zh-CN" w:bidi="ar"/>
        </w:rPr>
        <w:t>, A4, and C4</w:t>
      </w:r>
      <w:r>
        <w:rPr>
          <w:rFonts w:eastAsia="SimSun"/>
          <w:lang w:eastAsia="zh-CN" w:bidi="ar"/>
        </w:rPr>
        <w:t>) and decreases two β-folded regions (</w:t>
      </w:r>
      <w:r>
        <w:rPr>
          <w:rFonts w:eastAsia="SimSun"/>
          <w:b/>
          <w:bCs/>
          <w:lang w:eastAsia="zh-CN" w:bidi="ar"/>
        </w:rPr>
        <w:t>Figures 7</w:t>
      </w:r>
      <w:r>
        <w:rPr>
          <w:rFonts w:eastAsia="SimSun" w:hint="eastAsia"/>
          <w:b/>
          <w:bCs/>
          <w:lang w:eastAsia="zh-CN" w:bidi="ar"/>
        </w:rPr>
        <w:t>H</w:t>
      </w:r>
      <w:r>
        <w:rPr>
          <w:rFonts w:eastAsia="SimSun"/>
          <w:b/>
          <w:bCs/>
          <w:lang w:eastAsia="zh-CN" w:bidi="ar"/>
        </w:rPr>
        <w:t>, A4, and B4</w:t>
      </w:r>
      <w:r>
        <w:rPr>
          <w:rFonts w:eastAsia="SimSun"/>
          <w:lang w:eastAsia="zh-CN" w:bidi="ar"/>
        </w:rPr>
        <w:t xml:space="preserve">). The secondary structure of the </w:t>
      </w:r>
      <w:r>
        <w:rPr>
          <w:rFonts w:eastAsia="SimSun"/>
          <w:i/>
          <w:iCs/>
          <w:lang w:eastAsia="zh-CN" w:bidi="ar"/>
        </w:rPr>
        <w:t>ndh</w:t>
      </w:r>
      <w:r>
        <w:rPr>
          <w:rFonts w:eastAsia="SimSun"/>
          <w:lang w:eastAsia="zh-CN" w:bidi="ar"/>
        </w:rPr>
        <w:t>D</w:t>
      </w:r>
      <w:r>
        <w:rPr>
          <w:rFonts w:eastAsia="SimSun"/>
          <w:i/>
          <w:iCs/>
          <w:lang w:eastAsia="zh-CN" w:bidi="ar"/>
        </w:rPr>
        <w:t xml:space="preserve"> </w:t>
      </w:r>
      <w:r>
        <w:rPr>
          <w:rFonts w:eastAsia="SimSun"/>
          <w:lang w:eastAsia="zh-CN" w:bidi="ar"/>
        </w:rPr>
        <w:t>protein adds four α-helix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J</w:t>
      </w:r>
      <w:r>
        <w:rPr>
          <w:rFonts w:eastAsia="SimSun"/>
          <w:b/>
          <w:bCs/>
          <w:lang w:eastAsia="zh-CN" w:bidi="ar"/>
        </w:rPr>
        <w:t>, C5, D5, E5, and F5</w:t>
      </w:r>
      <w:r>
        <w:rPr>
          <w:rFonts w:eastAsia="SimSun"/>
          <w:lang w:eastAsia="zh-CN" w:bidi="ar"/>
        </w:rPr>
        <w:t>), reduces one α-helix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J</w:t>
      </w:r>
      <w:r>
        <w:rPr>
          <w:rFonts w:eastAsia="SimSun"/>
          <w:b/>
          <w:bCs/>
          <w:lang w:eastAsia="zh-CN" w:bidi="ar"/>
        </w:rPr>
        <w:t>, A5</w:t>
      </w:r>
      <w:r>
        <w:rPr>
          <w:rFonts w:eastAsia="SimSun"/>
          <w:lang w:eastAsia="zh-CN" w:bidi="ar"/>
        </w:rPr>
        <w:t>), and extends the F5 region α-helix region, adds three β-folded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J</w:t>
      </w:r>
      <w:r>
        <w:rPr>
          <w:rFonts w:eastAsia="SimSun"/>
          <w:b/>
          <w:bCs/>
          <w:lang w:eastAsia="zh-CN" w:bidi="ar"/>
        </w:rPr>
        <w:t>, A5, B5, and E5</w:t>
      </w:r>
      <w:r>
        <w:rPr>
          <w:rFonts w:eastAsia="SimSun"/>
          <w:lang w:eastAsia="zh-CN" w:bidi="ar"/>
        </w:rPr>
        <w:t>), and reduces one β-folded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J</w:t>
      </w:r>
      <w:r>
        <w:rPr>
          <w:rFonts w:eastAsia="SimSun"/>
          <w:b/>
          <w:bCs/>
          <w:lang w:eastAsia="zh-CN" w:bidi="ar"/>
        </w:rPr>
        <w:t>, F5</w:t>
      </w:r>
      <w:r>
        <w:rPr>
          <w:rFonts w:eastAsia="SimSun"/>
          <w:lang w:eastAsia="zh-CN" w:bidi="ar"/>
        </w:rPr>
        <w:t xml:space="preserve">). The secondary structure of the </w:t>
      </w:r>
      <w:r>
        <w:rPr>
          <w:rFonts w:eastAsia="SimSun"/>
          <w:i/>
          <w:iCs/>
          <w:lang w:eastAsia="zh-CN" w:bidi="ar"/>
        </w:rPr>
        <w:t>rpo</w:t>
      </w:r>
      <w:r>
        <w:rPr>
          <w:rFonts w:eastAsia="SimSun"/>
          <w:lang w:eastAsia="zh-CN" w:bidi="ar"/>
        </w:rPr>
        <w:t>B</w:t>
      </w:r>
      <w:r>
        <w:rPr>
          <w:rFonts w:eastAsia="SimSun"/>
          <w:i/>
          <w:iCs/>
          <w:lang w:eastAsia="zh-CN" w:bidi="ar"/>
        </w:rPr>
        <w:t xml:space="preserve"> </w:t>
      </w:r>
      <w:r>
        <w:rPr>
          <w:rFonts w:eastAsia="SimSun"/>
          <w:lang w:eastAsia="zh-CN" w:bidi="ar"/>
        </w:rPr>
        <w:t>protein was increased by two α-helix regions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L</w:t>
      </w:r>
      <w:r>
        <w:rPr>
          <w:rFonts w:eastAsia="SimSun"/>
          <w:b/>
          <w:bCs/>
          <w:lang w:eastAsia="zh-CN" w:bidi="ar"/>
        </w:rPr>
        <w:t>, B6</w:t>
      </w:r>
      <w:r>
        <w:rPr>
          <w:rFonts w:eastAsia="SimSun"/>
          <w:lang w:eastAsia="zh-CN" w:bidi="ar"/>
        </w:rPr>
        <w:t>) and the β-fold extension of the A6 region (</w:t>
      </w:r>
      <w:r>
        <w:rPr>
          <w:rFonts w:eastAsia="SimSun" w:hint="eastAsia"/>
          <w:b/>
          <w:bCs/>
          <w:lang w:eastAsia="zh-CN" w:bidi="ar"/>
        </w:rPr>
        <w:t>Figure</w:t>
      </w:r>
      <w:r>
        <w:rPr>
          <w:rFonts w:eastAsia="SimSun"/>
          <w:b/>
          <w:bCs/>
          <w:lang w:eastAsia="zh-CN" w:bidi="ar"/>
        </w:rPr>
        <w:t xml:space="preserve"> 7</w:t>
      </w:r>
      <w:r>
        <w:rPr>
          <w:rFonts w:eastAsia="SimSun" w:hint="eastAsia"/>
          <w:b/>
          <w:bCs/>
          <w:lang w:eastAsia="zh-CN" w:bidi="ar"/>
        </w:rPr>
        <w:t>L</w:t>
      </w:r>
      <w:r>
        <w:rPr>
          <w:rFonts w:eastAsia="SimSun"/>
          <w:b/>
          <w:bCs/>
          <w:lang w:eastAsia="zh-CN" w:bidi="ar"/>
        </w:rPr>
        <w:t>, A6</w:t>
      </w:r>
      <w:r>
        <w:rPr>
          <w:rFonts w:eastAsia="SimSun"/>
          <w:lang w:eastAsia="zh-CN" w:bidi="ar"/>
        </w:rPr>
        <w:t>).</w:t>
      </w:r>
    </w:p>
    <w:p w14:paraId="667FEE73" w14:textId="77777777" w:rsidR="00893335" w:rsidRDefault="00000000">
      <w:pPr>
        <w:widowControl/>
        <w:spacing w:before="105" w:after="105"/>
        <w:contextualSpacing/>
      </w:pPr>
      <w:r>
        <w:rPr>
          <w:rFonts w:eastAsia="SimSun"/>
          <w:lang w:eastAsia="zh-CN" w:bidi="ar"/>
        </w:rPr>
        <w:t>The tertiary structures of the 16 proteins have been predicted using the best model, which accounts for variation in secondary structures influenced by RNA editing (</w:t>
      </w:r>
      <w:r>
        <w:rPr>
          <w:rFonts w:eastAsia="SimSun"/>
          <w:b/>
          <w:bCs/>
          <w:lang w:eastAsia="zh-CN" w:bidi="ar"/>
        </w:rPr>
        <w:t>Table 2</w:t>
      </w:r>
      <w:r>
        <w:rPr>
          <w:rFonts w:eastAsia="SimSun"/>
          <w:lang w:eastAsia="zh-CN" w:bidi="ar"/>
        </w:rPr>
        <w:t xml:space="preserve">). Regarding the three proteins, </w:t>
      </w:r>
      <w:r>
        <w:rPr>
          <w:rFonts w:eastAsia="SimSun"/>
          <w:i/>
          <w:iCs/>
          <w:lang w:eastAsia="zh-CN" w:bidi="ar"/>
        </w:rPr>
        <w:t>ndh</w:t>
      </w:r>
      <w:r>
        <w:rPr>
          <w:rFonts w:eastAsia="SimSun"/>
          <w:lang w:eastAsia="zh-CN" w:bidi="ar"/>
        </w:rPr>
        <w:t xml:space="preserve">B, </w:t>
      </w:r>
      <w:r>
        <w:rPr>
          <w:rFonts w:eastAsia="SimSun"/>
          <w:i/>
          <w:iCs/>
          <w:lang w:eastAsia="zh-CN" w:bidi="ar"/>
        </w:rPr>
        <w:t>ndh</w:t>
      </w:r>
      <w:r>
        <w:rPr>
          <w:rFonts w:eastAsia="SimSun"/>
          <w:lang w:eastAsia="zh-CN" w:bidi="ar"/>
        </w:rPr>
        <w:t xml:space="preserve">D, and </w:t>
      </w:r>
      <w:r>
        <w:rPr>
          <w:rFonts w:eastAsia="SimSun"/>
          <w:i/>
          <w:iCs/>
          <w:lang w:eastAsia="zh-CN" w:bidi="ar"/>
        </w:rPr>
        <w:t>rpo</w:t>
      </w:r>
      <w:r>
        <w:rPr>
          <w:rFonts w:eastAsia="SimSun"/>
          <w:lang w:eastAsia="zh-CN" w:bidi="ar"/>
        </w:rPr>
        <w:t>B, their diverse tertiary structures</w:t>
      </w:r>
      <w:r>
        <w:rPr>
          <w:rFonts w:eastAsia="SimSun" w:hint="eastAsia"/>
          <w:lang w:eastAsia="zh-CN" w:bidi="ar"/>
        </w:rPr>
        <w:t xml:space="preserve"> were</w:t>
      </w:r>
      <w:r>
        <w:rPr>
          <w:rFonts w:eastAsia="SimSun"/>
          <w:lang w:eastAsia="zh-CN" w:bidi="ar"/>
        </w:rPr>
        <w:t xml:space="preserve"> investigated  based on numerous mutation sites identified during RNA editing, as verified experimentally. The best tertiary structure models for </w:t>
      </w:r>
      <w:r>
        <w:rPr>
          <w:rFonts w:eastAsia="SimSun"/>
          <w:i/>
          <w:iCs/>
          <w:lang w:eastAsia="zh-CN" w:bidi="ar"/>
        </w:rPr>
        <w:t>ndh</w:t>
      </w:r>
      <w:r>
        <w:rPr>
          <w:rFonts w:eastAsia="SimSun"/>
          <w:lang w:eastAsia="zh-CN" w:bidi="ar"/>
        </w:rPr>
        <w:t>B and</w:t>
      </w:r>
      <w:r>
        <w:rPr>
          <w:rFonts w:eastAsia="SimSun"/>
          <w:i/>
          <w:iCs/>
          <w:lang w:eastAsia="zh-CN" w:bidi="ar"/>
        </w:rPr>
        <w:t xml:space="preserve"> ndh</w:t>
      </w:r>
      <w:r>
        <w:rPr>
          <w:rFonts w:eastAsia="SimSun"/>
          <w:lang w:eastAsia="zh-CN" w:bidi="ar"/>
        </w:rPr>
        <w:t xml:space="preserve">D proteins, before and after mutation, are closely related to those of P0CC94.1.A (99.22%, </w:t>
      </w:r>
      <w:r>
        <w:rPr>
          <w:rFonts w:eastAsia="SimSun"/>
          <w:i/>
          <w:iCs/>
          <w:lang w:eastAsia="zh-CN" w:bidi="ar"/>
        </w:rPr>
        <w:t>Nandina domestica</w:t>
      </w:r>
      <w:r>
        <w:rPr>
          <w:rFonts w:eastAsia="SimSun"/>
          <w:lang w:eastAsia="zh-CN" w:bidi="ar"/>
        </w:rPr>
        <w:t xml:space="preserve">) and P0CC99.1.A (98.43%, </w:t>
      </w:r>
      <w:r>
        <w:rPr>
          <w:rFonts w:eastAsia="SimSun"/>
          <w:i/>
          <w:iCs/>
          <w:lang w:eastAsia="zh-CN" w:bidi="ar"/>
        </w:rPr>
        <w:t>Nicotiana tabacum</w:t>
      </w:r>
      <w:r>
        <w:rPr>
          <w:rFonts w:eastAsia="SimSun"/>
          <w:lang w:eastAsia="zh-CN" w:bidi="ar"/>
        </w:rPr>
        <w:t>); A0A6G7MZ33.1.A (100%,</w:t>
      </w:r>
      <w:r>
        <w:rPr>
          <w:rFonts w:eastAsia="SimSun"/>
          <w:i/>
          <w:iCs/>
          <w:lang w:eastAsia="zh-CN" w:bidi="ar"/>
        </w:rPr>
        <w:t xml:space="preserve"> Chelidonium majus</w:t>
      </w:r>
      <w:r>
        <w:rPr>
          <w:rFonts w:eastAsia="SimSun"/>
          <w:lang w:eastAsia="zh-CN" w:bidi="ar"/>
        </w:rPr>
        <w:t xml:space="preserve">) and A0A6B9PH19.1.A (91%, </w:t>
      </w:r>
      <w:r>
        <w:rPr>
          <w:rFonts w:eastAsia="SimSun"/>
          <w:i/>
          <w:iCs/>
          <w:lang w:eastAsia="zh-CN" w:bidi="ar"/>
        </w:rPr>
        <w:t>Actaea biternata</w:t>
      </w:r>
      <w:r>
        <w:rPr>
          <w:rFonts w:eastAsia="SimSun"/>
          <w:lang w:eastAsia="zh-CN" w:bidi="ar"/>
        </w:rPr>
        <w:t xml:space="preserve">), while the three types of </w:t>
      </w:r>
      <w:r>
        <w:rPr>
          <w:rFonts w:eastAsia="SimSun"/>
          <w:i/>
          <w:iCs/>
          <w:lang w:eastAsia="zh-CN" w:bidi="ar"/>
        </w:rPr>
        <w:t>rpo</w:t>
      </w:r>
      <w:r>
        <w:rPr>
          <w:rFonts w:eastAsia="SimSun"/>
          <w:lang w:eastAsia="zh-CN" w:bidi="ar"/>
        </w:rPr>
        <w:t>B proteins are all similar to the template protein of 8xzv.1.B (</w:t>
      </w:r>
      <w:r>
        <w:rPr>
          <w:rFonts w:eastAsia="SimSun"/>
          <w:b/>
          <w:bCs/>
          <w:lang w:eastAsia="zh-CN" w:bidi="ar"/>
        </w:rPr>
        <w:t>Table S</w:t>
      </w:r>
      <w:r>
        <w:rPr>
          <w:rFonts w:eastAsia="SimSun" w:hint="eastAsia"/>
          <w:b/>
          <w:bCs/>
          <w:lang w:eastAsia="zh-CN" w:bidi="ar"/>
        </w:rPr>
        <w:t>10</w:t>
      </w:r>
      <w:r>
        <w:rPr>
          <w:rFonts w:eastAsia="SimSun"/>
          <w:lang w:eastAsia="zh-CN" w:bidi="ar"/>
        </w:rPr>
        <w:t xml:space="preserve">). The Root mean square deviation (RMSD) of the tertiary structures within the three proteins of </w:t>
      </w:r>
      <w:r>
        <w:rPr>
          <w:rFonts w:eastAsia="SimSun"/>
          <w:i/>
          <w:iCs/>
          <w:lang w:eastAsia="zh-CN" w:bidi="ar"/>
        </w:rPr>
        <w:t>ndh</w:t>
      </w:r>
      <w:r>
        <w:rPr>
          <w:rFonts w:eastAsia="SimSun"/>
          <w:lang w:eastAsia="zh-CN" w:bidi="ar"/>
        </w:rPr>
        <w:t>B (</w:t>
      </w:r>
      <w:r>
        <w:rPr>
          <w:rFonts w:eastAsia="SimSun"/>
          <w:b/>
          <w:bCs/>
          <w:lang w:eastAsia="zh-CN" w:bidi="ar"/>
        </w:rPr>
        <w:t>Figure 8</w:t>
      </w:r>
      <w:r>
        <w:rPr>
          <w:rFonts w:eastAsia="SimSun" w:hint="eastAsia"/>
          <w:b/>
          <w:bCs/>
          <w:lang w:eastAsia="zh-CN" w:bidi="ar"/>
        </w:rPr>
        <w:t>A</w:t>
      </w:r>
      <w:r>
        <w:rPr>
          <w:rFonts w:eastAsia="SimSun"/>
          <w:lang w:eastAsia="zh-CN" w:bidi="ar"/>
        </w:rPr>
        <w:t xml:space="preserve">), </w:t>
      </w:r>
      <w:r>
        <w:rPr>
          <w:rFonts w:eastAsia="SimSun"/>
          <w:i/>
          <w:iCs/>
          <w:lang w:eastAsia="zh-CN" w:bidi="ar"/>
        </w:rPr>
        <w:t>ndh</w:t>
      </w:r>
      <w:r>
        <w:rPr>
          <w:rFonts w:eastAsia="SimSun"/>
          <w:lang w:eastAsia="zh-CN" w:bidi="ar"/>
        </w:rPr>
        <w:t>D (</w:t>
      </w:r>
      <w:r>
        <w:rPr>
          <w:rFonts w:eastAsia="SimSun"/>
          <w:b/>
          <w:bCs/>
          <w:lang w:eastAsia="zh-CN" w:bidi="ar"/>
        </w:rPr>
        <w:t>Figure 8</w:t>
      </w:r>
      <w:r>
        <w:rPr>
          <w:rFonts w:eastAsia="SimSun" w:hint="eastAsia"/>
          <w:b/>
          <w:bCs/>
          <w:lang w:eastAsia="zh-CN" w:bidi="ar"/>
        </w:rPr>
        <w:t>B</w:t>
      </w:r>
      <w:r>
        <w:rPr>
          <w:rFonts w:eastAsia="SimSun"/>
          <w:lang w:eastAsia="zh-CN" w:bidi="ar"/>
        </w:rPr>
        <w:t xml:space="preserve">), and </w:t>
      </w:r>
      <w:r>
        <w:rPr>
          <w:rFonts w:eastAsia="SimSun"/>
          <w:i/>
          <w:iCs/>
          <w:lang w:eastAsia="zh-CN" w:bidi="ar"/>
        </w:rPr>
        <w:t>rpo</w:t>
      </w:r>
      <w:r>
        <w:rPr>
          <w:rFonts w:eastAsia="SimSun"/>
          <w:lang w:eastAsia="zh-CN" w:bidi="ar"/>
        </w:rPr>
        <w:t>B (</w:t>
      </w:r>
      <w:r>
        <w:rPr>
          <w:rFonts w:eastAsia="SimSun"/>
          <w:b/>
          <w:bCs/>
          <w:lang w:eastAsia="zh-CN" w:bidi="ar"/>
        </w:rPr>
        <w:t>Figure 8</w:t>
      </w:r>
      <w:r>
        <w:rPr>
          <w:rFonts w:eastAsia="SimSun" w:hint="eastAsia"/>
          <w:b/>
          <w:bCs/>
          <w:lang w:eastAsia="zh-CN" w:bidi="ar"/>
        </w:rPr>
        <w:t>C</w:t>
      </w:r>
      <w:r>
        <w:rPr>
          <w:rFonts w:eastAsia="SimSun"/>
          <w:lang w:eastAsia="zh-CN" w:bidi="ar"/>
        </w:rPr>
        <w:t xml:space="preserve">) between </w:t>
      </w:r>
      <w:r>
        <w:rPr>
          <w:rFonts w:eastAsia="SimSun"/>
          <w:lang w:eastAsia="zh-CN" w:bidi="ar"/>
        </w:rPr>
        <w:lastRenderedPageBreak/>
        <w:t>original and mutation structures is 0.176, 0.166, and 0.098 at the super alignment method, which indicated that the mutation sites marked blue and rose colors)of each pair protein may adapt to different environments and exerted active functions by influencing the formation of its functional domain, subcellular localization, and interaction.</w:t>
      </w:r>
    </w:p>
    <w:p w14:paraId="54EBB0B4" w14:textId="77777777" w:rsidR="00893335" w:rsidRDefault="00000000">
      <w:pPr>
        <w:pStyle w:val="Heading3"/>
        <w:keepNext w:val="0"/>
        <w:keepLines w:val="0"/>
        <w:widowControl/>
        <w:numPr>
          <w:ilvl w:val="0"/>
          <w:numId w:val="3"/>
        </w:numPr>
        <w:spacing w:before="210" w:after="105"/>
        <w:contextualSpacing/>
        <w:rPr>
          <w:rFonts w:ascii="Calibri" w:hAnsi="Calibri" w:cs="Calibri"/>
          <w:color w:val="auto"/>
        </w:rPr>
      </w:pPr>
      <w:r>
        <w:rPr>
          <w:rFonts w:ascii="Calibri" w:hAnsi="Calibri" w:cs="Calibri"/>
          <w:bCs/>
          <w:color w:val="auto"/>
        </w:rPr>
        <w:t>Prediction of open reading frame (ORF)</w:t>
      </w:r>
    </w:p>
    <w:p w14:paraId="70E6DE0D" w14:textId="77777777" w:rsidR="00893335" w:rsidRDefault="00000000">
      <w:pPr>
        <w:widowControl/>
        <w:spacing w:before="105" w:after="105"/>
        <w:contextualSpacing/>
        <w:rPr>
          <w:rFonts w:eastAsia="SimSun"/>
          <w:lang w:eastAsia="zh-CN" w:bidi="ar"/>
        </w:rPr>
      </w:pPr>
      <w:r>
        <w:rPr>
          <w:rFonts w:eastAsia="SimSun"/>
          <w:lang w:eastAsia="zh-CN" w:bidi="ar"/>
        </w:rPr>
        <w:t xml:space="preserve">After the functional annotation of ORFs within seven genes in the chloroplast genome of </w:t>
      </w:r>
      <w:r>
        <w:rPr>
          <w:rFonts w:eastAsia="SimSun"/>
          <w:i/>
          <w:iCs/>
          <w:lang w:eastAsia="zh-CN" w:bidi="ar"/>
        </w:rPr>
        <w:t>C. majus</w:t>
      </w:r>
      <w:r>
        <w:rPr>
          <w:rFonts w:eastAsia="SimSun"/>
          <w:lang w:eastAsia="zh-CN" w:bidi="ar"/>
        </w:rPr>
        <w:t xml:space="preserve">, which includes </w:t>
      </w:r>
      <w:r>
        <w:rPr>
          <w:rFonts w:eastAsia="SimSun"/>
          <w:i/>
          <w:iCs/>
          <w:lang w:eastAsia="zh-CN" w:bidi="ar"/>
        </w:rPr>
        <w:t>mat</w:t>
      </w:r>
      <w:r>
        <w:rPr>
          <w:rFonts w:eastAsia="SimSun"/>
          <w:lang w:eastAsia="zh-CN" w:bidi="ar"/>
        </w:rPr>
        <w:t xml:space="preserve">K, </w:t>
      </w:r>
      <w:r>
        <w:rPr>
          <w:rFonts w:eastAsia="SimSun"/>
          <w:i/>
          <w:iCs/>
          <w:lang w:eastAsia="zh-CN" w:bidi="ar"/>
        </w:rPr>
        <w:t>rpoC</w:t>
      </w:r>
      <w:r>
        <w:rPr>
          <w:rFonts w:eastAsia="SimSun"/>
          <w:lang w:eastAsia="zh-CN" w:bidi="ar"/>
        </w:rPr>
        <w:t xml:space="preserve">2, </w:t>
      </w:r>
      <w:r>
        <w:rPr>
          <w:rFonts w:eastAsia="SimSun"/>
          <w:i/>
          <w:iCs/>
          <w:lang w:eastAsia="zh-CN" w:bidi="ar"/>
        </w:rPr>
        <w:t>ndh</w:t>
      </w:r>
      <w:r>
        <w:rPr>
          <w:rFonts w:eastAsia="SimSun"/>
          <w:lang w:eastAsia="zh-CN" w:bidi="ar"/>
        </w:rPr>
        <w:t xml:space="preserve">B, </w:t>
      </w:r>
      <w:r>
        <w:rPr>
          <w:rFonts w:eastAsia="SimSun"/>
          <w:i/>
          <w:iCs/>
          <w:lang w:eastAsia="zh-CN" w:bidi="ar"/>
        </w:rPr>
        <w:t>ndh</w:t>
      </w:r>
      <w:r>
        <w:rPr>
          <w:rFonts w:eastAsia="SimSun"/>
          <w:lang w:eastAsia="zh-CN" w:bidi="ar"/>
        </w:rPr>
        <w:t xml:space="preserve">D, </w:t>
      </w:r>
      <w:r>
        <w:rPr>
          <w:rFonts w:eastAsia="SimSun"/>
          <w:i/>
          <w:iCs/>
          <w:lang w:eastAsia="zh-CN" w:bidi="ar"/>
        </w:rPr>
        <w:t>ndh</w:t>
      </w:r>
      <w:r>
        <w:rPr>
          <w:rFonts w:eastAsia="SimSun"/>
          <w:lang w:eastAsia="zh-CN" w:bidi="ar"/>
        </w:rPr>
        <w:t xml:space="preserve">F, accD, and </w:t>
      </w:r>
      <w:r>
        <w:rPr>
          <w:rFonts w:eastAsia="SimSun"/>
          <w:i/>
          <w:iCs/>
          <w:lang w:eastAsia="zh-CN" w:bidi="ar"/>
        </w:rPr>
        <w:t>rpo</w:t>
      </w:r>
      <w:r>
        <w:rPr>
          <w:rFonts w:eastAsia="SimSun"/>
          <w:lang w:eastAsia="zh-CN" w:bidi="ar"/>
        </w:rPr>
        <w:t>B with more than eight variation sites, the number of ORFs within all of the analyzed genes is decreased through RNA editing</w:t>
      </w:r>
      <w:r>
        <w:rPr>
          <w:rFonts w:eastAsia="SimSun" w:hint="eastAsia"/>
          <w:lang w:eastAsia="zh-CN" w:bidi="ar"/>
        </w:rPr>
        <w:t xml:space="preserve"> (</w:t>
      </w:r>
      <w:r>
        <w:rPr>
          <w:rFonts w:eastAsia="SimSun" w:hint="eastAsia"/>
          <w:b/>
          <w:bCs/>
          <w:lang w:eastAsia="zh-CN" w:bidi="ar"/>
        </w:rPr>
        <w:t>Figure S6 and Dataset Table S4</w:t>
      </w:r>
      <w:r>
        <w:rPr>
          <w:rFonts w:eastAsia="SimSun" w:hint="eastAsia"/>
          <w:lang w:eastAsia="zh-CN" w:bidi="ar"/>
        </w:rPr>
        <w:t>)</w:t>
      </w:r>
      <w:r>
        <w:rPr>
          <w:rFonts w:eastAsia="SimSun"/>
          <w:lang w:eastAsia="zh-CN" w:bidi="ar"/>
        </w:rPr>
        <w:t xml:space="preserve">. On the contrary, the ORF length increases and becomes longer because of the short ORF merging into the longer ORFs within these genes. For instance, the largest number of ORFs is 54 within the </w:t>
      </w:r>
      <w:r>
        <w:rPr>
          <w:rFonts w:eastAsia="SimSun"/>
          <w:i/>
          <w:iCs/>
          <w:lang w:eastAsia="zh-CN" w:bidi="ar"/>
        </w:rPr>
        <w:t>rpo</w:t>
      </w:r>
      <w:r>
        <w:rPr>
          <w:rFonts w:eastAsia="SimSun"/>
          <w:lang w:eastAsia="zh-CN" w:bidi="ar"/>
        </w:rPr>
        <w:t>C2 protein before RNA editing, while that of reduces to 10 after RNA editing. Similarly, in comparison with the remaining six of the proteins during the course of RNA editing, the number of ORFs varied from 18 to 5 (</w:t>
      </w:r>
      <w:r>
        <w:rPr>
          <w:rFonts w:eastAsia="SimSun"/>
          <w:i/>
          <w:iCs/>
          <w:lang w:eastAsia="zh-CN" w:bidi="ar"/>
        </w:rPr>
        <w:t>ma</w:t>
      </w:r>
      <w:r>
        <w:rPr>
          <w:rFonts w:eastAsia="SimSun"/>
          <w:lang w:eastAsia="zh-CN" w:bidi="ar"/>
        </w:rPr>
        <w:t xml:space="preserve">tK and </w:t>
      </w:r>
      <w:r>
        <w:rPr>
          <w:rFonts w:eastAsia="SimSun"/>
          <w:i/>
          <w:iCs/>
          <w:lang w:eastAsia="zh-CN" w:bidi="ar"/>
        </w:rPr>
        <w:t>ndh</w:t>
      </w:r>
      <w:r>
        <w:rPr>
          <w:rFonts w:eastAsia="SimSun"/>
          <w:lang w:eastAsia="zh-CN" w:bidi="ar"/>
        </w:rPr>
        <w:t>D), from 31 to 13 (</w:t>
      </w:r>
      <w:r>
        <w:rPr>
          <w:rFonts w:eastAsia="SimSun"/>
          <w:i/>
          <w:iCs/>
          <w:lang w:eastAsia="zh-CN" w:bidi="ar"/>
        </w:rPr>
        <w:t>ndh</w:t>
      </w:r>
      <w:r>
        <w:rPr>
          <w:rFonts w:eastAsia="SimSun"/>
          <w:lang w:eastAsia="zh-CN" w:bidi="ar"/>
        </w:rPr>
        <w:t xml:space="preserve">B, </w:t>
      </w:r>
      <w:r>
        <w:rPr>
          <w:rFonts w:eastAsia="SimSun"/>
          <w:b/>
          <w:bCs/>
          <w:lang w:eastAsia="zh-CN" w:bidi="ar"/>
        </w:rPr>
        <w:t>Figure 9</w:t>
      </w:r>
      <w:r>
        <w:rPr>
          <w:rFonts w:eastAsia="SimSun"/>
          <w:lang w:eastAsia="zh-CN" w:bidi="ar"/>
        </w:rPr>
        <w:t>), from 20 to 6 (</w:t>
      </w:r>
      <w:r>
        <w:rPr>
          <w:rFonts w:eastAsia="SimSun"/>
          <w:i/>
          <w:iCs/>
          <w:lang w:eastAsia="zh-CN" w:bidi="ar"/>
        </w:rPr>
        <w:t>ndh</w:t>
      </w:r>
      <w:r>
        <w:rPr>
          <w:rFonts w:eastAsia="SimSun"/>
          <w:lang w:eastAsia="zh-CN" w:bidi="ar"/>
        </w:rPr>
        <w:t>F), from 44 to 12 (</w:t>
      </w:r>
      <w:r>
        <w:rPr>
          <w:rFonts w:eastAsia="SimSun"/>
          <w:i/>
          <w:iCs/>
          <w:lang w:eastAsia="zh-CN" w:bidi="ar"/>
        </w:rPr>
        <w:t>rop</w:t>
      </w:r>
      <w:r>
        <w:rPr>
          <w:rFonts w:eastAsia="SimSun"/>
          <w:lang w:eastAsia="zh-CN" w:bidi="ar"/>
        </w:rPr>
        <w:t>B), and from 17 to 4 (</w:t>
      </w:r>
      <w:r>
        <w:rPr>
          <w:rFonts w:eastAsia="SimSun"/>
          <w:i/>
          <w:iCs/>
          <w:lang w:eastAsia="zh-CN" w:bidi="ar"/>
        </w:rPr>
        <w:t>acc</w:t>
      </w:r>
      <w:r>
        <w:rPr>
          <w:rFonts w:eastAsia="SimSun"/>
          <w:lang w:eastAsia="zh-CN" w:bidi="ar"/>
        </w:rPr>
        <w:t xml:space="preserve">D). Although new nucleotide sequence differences were identified after verification of the </w:t>
      </w:r>
      <w:r>
        <w:rPr>
          <w:rFonts w:eastAsia="SimSun"/>
          <w:i/>
          <w:iCs/>
          <w:lang w:eastAsia="zh-CN" w:bidi="ar"/>
        </w:rPr>
        <w:t>rpo</w:t>
      </w:r>
      <w:r>
        <w:rPr>
          <w:rFonts w:eastAsia="SimSun"/>
          <w:lang w:eastAsia="zh-CN" w:bidi="ar"/>
        </w:rPr>
        <w:t>B gene, the results of ORF prediction and experimental verification affected only the extension of the 8th ORF endpoint. Three more nucleotides were added to the 8th ORF, and one more protein was expressed. Therefore, the length and position of ORFs may cause the sequences that are not in the reading frame to be included or excluded, or remove stop codons and extend protein translation.</w:t>
      </w:r>
    </w:p>
    <w:p w14:paraId="63E191CE" w14:textId="77777777" w:rsidR="00893335" w:rsidRDefault="00000000">
      <w:pPr>
        <w:widowControl/>
        <w:numPr>
          <w:ilvl w:val="0"/>
          <w:numId w:val="3"/>
        </w:numPr>
        <w:spacing w:before="105" w:after="105"/>
        <w:contextualSpacing/>
        <w:rPr>
          <w:rFonts w:eastAsia="SimSun"/>
          <w:b/>
          <w:lang w:eastAsia="zh-CN" w:bidi="ar"/>
        </w:rPr>
      </w:pPr>
      <w:r>
        <w:rPr>
          <w:rFonts w:eastAsia="SimSun" w:hint="eastAsia"/>
          <w:b/>
          <w:lang w:eastAsia="zh-CN"/>
        </w:rPr>
        <w:t>I</w:t>
      </w:r>
      <w:r>
        <w:rPr>
          <w:b/>
        </w:rPr>
        <w:t>dentifica</w:t>
      </w:r>
      <w:r>
        <w:rPr>
          <w:rFonts w:eastAsia="SimSun" w:hint="eastAsia"/>
          <w:b/>
          <w:lang w:eastAsia="zh-CN"/>
        </w:rPr>
        <w:t xml:space="preserve">tion of </w:t>
      </w:r>
      <w:r>
        <w:rPr>
          <w:b/>
        </w:rPr>
        <w:t>transcription factor</w:t>
      </w:r>
      <w:r>
        <w:rPr>
          <w:rFonts w:eastAsia="SimSun" w:hint="eastAsia"/>
          <w:b/>
          <w:lang w:eastAsia="zh-CN"/>
        </w:rPr>
        <w:t xml:space="preserve"> binding sites</w:t>
      </w:r>
    </w:p>
    <w:p w14:paraId="5FA37A0E" w14:textId="77777777" w:rsidR="00893335" w:rsidRDefault="00000000">
      <w:pPr>
        <w:widowControl/>
        <w:spacing w:before="105" w:after="105"/>
        <w:contextualSpacing/>
      </w:pPr>
      <w:r>
        <w:rPr>
          <w:rFonts w:eastAsia="SimSun"/>
          <w:lang w:eastAsia="zh-CN" w:bidi="ar"/>
        </w:rPr>
        <w:t xml:space="preserve">The transcription factor </w:t>
      </w:r>
      <w:r>
        <w:rPr>
          <w:rFonts w:eastAsia="SimSun" w:hint="eastAsia"/>
          <w:lang w:eastAsia="zh-CN" w:bidi="ar"/>
        </w:rPr>
        <w:t>binding sites</w:t>
      </w:r>
      <w:r>
        <w:rPr>
          <w:rFonts w:eastAsia="SimSun"/>
          <w:lang w:eastAsia="zh-CN" w:bidi="ar"/>
        </w:rPr>
        <w:t xml:space="preserve"> in the c</w:t>
      </w:r>
      <w:r>
        <w:rPr>
          <w:rFonts w:eastAsia="SimSun" w:hint="eastAsia"/>
          <w:lang w:eastAsia="zh-CN" w:bidi="ar"/>
        </w:rPr>
        <w:t>p</w:t>
      </w:r>
      <w:r>
        <w:rPr>
          <w:rFonts w:eastAsia="SimSun"/>
          <w:lang w:eastAsia="zh-CN" w:bidi="ar"/>
        </w:rPr>
        <w:t xml:space="preserve"> genome of </w:t>
      </w:r>
      <w:r>
        <w:rPr>
          <w:rFonts w:eastAsia="SimSun"/>
          <w:i/>
          <w:iCs/>
          <w:lang w:eastAsia="zh-CN" w:bidi="ar"/>
        </w:rPr>
        <w:t xml:space="preserve">C. majus </w:t>
      </w:r>
      <w:r>
        <w:rPr>
          <w:rFonts w:eastAsia="SimSun"/>
          <w:lang w:eastAsia="zh-CN" w:bidi="ar"/>
        </w:rPr>
        <w:t>were identified by homology searches against PlantTFDB</w:t>
      </w:r>
      <w:r>
        <w:rPr>
          <w:rFonts w:eastAsia="SimSun" w:hint="eastAsia"/>
          <w:lang w:eastAsia="zh-CN" w:bidi="ar"/>
        </w:rPr>
        <w:t xml:space="preserve"> with the </w:t>
      </w:r>
      <w:r>
        <w:rPr>
          <w:i/>
          <w:iCs/>
          <w:lang w:eastAsia="zh-CN"/>
        </w:rPr>
        <w:t>Arabidopsis thaliana</w:t>
      </w:r>
      <w:r>
        <w:rPr>
          <w:rFonts w:hint="eastAsia"/>
          <w:i/>
          <w:iCs/>
          <w:lang w:eastAsia="zh-CN"/>
        </w:rPr>
        <w:t xml:space="preserve"> </w:t>
      </w:r>
      <w:r>
        <w:rPr>
          <w:rFonts w:hint="eastAsia"/>
          <w:lang w:eastAsia="zh-CN"/>
        </w:rPr>
        <w:t>as the reference genome</w:t>
      </w:r>
      <w:r>
        <w:rPr>
          <w:rFonts w:eastAsia="SimSun"/>
          <w:lang w:eastAsia="zh-CN" w:bidi="ar"/>
        </w:rPr>
        <w:t xml:space="preserve">, which controls the synthesis of active components, particularly those involved in secondary metabolism and gene expression regulation. The results showed that </w:t>
      </w:r>
      <w:r>
        <w:rPr>
          <w:rFonts w:eastAsia="SimSun" w:hint="eastAsia"/>
          <w:lang w:eastAsia="zh-CN" w:bidi="ar"/>
        </w:rPr>
        <w:t>30921</w:t>
      </w:r>
      <w:r>
        <w:rPr>
          <w:rFonts w:eastAsia="SimSun"/>
          <w:lang w:eastAsia="zh-CN" w:bidi="ar"/>
        </w:rPr>
        <w:t xml:space="preserve"> </w:t>
      </w:r>
      <w:r>
        <w:rPr>
          <w:rFonts w:eastAsia="SimSun" w:hint="eastAsia"/>
          <w:lang w:eastAsia="zh-CN" w:bidi="ar"/>
        </w:rPr>
        <w:t>transcript factor binding sites were found with the matched sequences within</w:t>
      </w:r>
      <w:r>
        <w:rPr>
          <w:rFonts w:eastAsia="SimSun"/>
          <w:lang w:eastAsia="zh-CN" w:bidi="ar"/>
        </w:rPr>
        <w:t xml:space="preserve"> </w:t>
      </w:r>
      <w:r>
        <w:rPr>
          <w:rFonts w:eastAsia="SimSun" w:hint="eastAsia"/>
          <w:lang w:eastAsia="zh-CN" w:bidi="ar"/>
        </w:rPr>
        <w:t xml:space="preserve">43 </w:t>
      </w:r>
      <w:r>
        <w:rPr>
          <w:rFonts w:eastAsia="SimSun"/>
          <w:lang w:eastAsia="zh-CN" w:bidi="ar"/>
        </w:rPr>
        <w:t>different families</w:t>
      </w:r>
      <w:r>
        <w:rPr>
          <w:rFonts w:eastAsia="SimSun" w:hint="eastAsia"/>
          <w:lang w:eastAsia="zh-CN" w:bidi="ar"/>
        </w:rPr>
        <w:t xml:space="preserve"> </w:t>
      </w:r>
      <w:r>
        <w:rPr>
          <w:rFonts w:eastAsia="SimSun" w:hint="eastAsia"/>
          <w:b/>
          <w:bCs/>
          <w:lang w:eastAsia="zh-CN" w:bidi="ar"/>
        </w:rPr>
        <w:t>(Dataset Table S5)</w:t>
      </w:r>
      <w:r>
        <w:rPr>
          <w:rFonts w:eastAsia="SimSun" w:hint="eastAsia"/>
          <w:lang w:eastAsia="zh-CN" w:bidi="ar"/>
        </w:rPr>
        <w:t xml:space="preserve">. </w:t>
      </w:r>
      <w:r>
        <w:rPr>
          <w:rFonts w:eastAsia="SimSun"/>
          <w:lang w:eastAsia="zh-CN" w:bidi="ar"/>
        </w:rPr>
        <w:t>Among the</w:t>
      </w:r>
      <w:r>
        <w:rPr>
          <w:rFonts w:eastAsia="SimSun" w:hint="eastAsia"/>
          <w:lang w:eastAsia="zh-CN" w:bidi="ar"/>
        </w:rPr>
        <w:t xml:space="preserve">se </w:t>
      </w:r>
      <w:r>
        <w:rPr>
          <w:rFonts w:eastAsia="SimSun"/>
          <w:lang w:eastAsia="zh-CN" w:bidi="ar"/>
        </w:rPr>
        <w:t xml:space="preserve">families, </w:t>
      </w:r>
      <w:r>
        <w:rPr>
          <w:rFonts w:eastAsia="SimSun" w:hint="eastAsia"/>
          <w:lang w:eastAsia="zh-CN" w:bidi="ar"/>
        </w:rPr>
        <w:t xml:space="preserve">the first 11 transcription factor binding sites mainly include </w:t>
      </w:r>
      <w:bookmarkStart w:id="22" w:name="OLE_LINK34"/>
      <w:r>
        <w:rPr>
          <w:rFonts w:eastAsia="SimSun" w:hint="eastAsia"/>
          <w:lang w:eastAsia="zh-CN" w:bidi="ar"/>
        </w:rPr>
        <w:t>DNA-binding one zinc finger (Dof)</w:t>
      </w:r>
      <w:bookmarkEnd w:id="22"/>
      <w:r>
        <w:rPr>
          <w:rFonts w:eastAsia="SimSun" w:hint="eastAsia"/>
          <w:lang w:eastAsia="zh-CN" w:bidi="ar"/>
        </w:rPr>
        <w:t xml:space="preserve">, </w:t>
      </w:r>
      <w:bookmarkStart w:id="23" w:name="OLE_LINK25"/>
      <w:r>
        <w:rPr>
          <w:rFonts w:eastAsia="SimSun" w:hint="eastAsia"/>
          <w:lang w:eastAsia="zh-CN" w:bidi="ar"/>
        </w:rPr>
        <w:t>APETALA2 (AP2</w:t>
      </w:r>
      <w:bookmarkEnd w:id="23"/>
      <w:r>
        <w:rPr>
          <w:rFonts w:eastAsia="SimSun" w:hint="eastAsia"/>
          <w:lang w:eastAsia="zh-CN" w:bidi="ar"/>
        </w:rPr>
        <w:t xml:space="preserve">), </w:t>
      </w:r>
      <w:bookmarkStart w:id="24" w:name="OLE_LINK26"/>
      <w:r>
        <w:rPr>
          <w:rFonts w:eastAsia="SimSun" w:hint="eastAsia"/>
          <w:lang w:eastAsia="zh-CN" w:bidi="ar"/>
        </w:rPr>
        <w:t>NAM-ATAF-CUC (NAC</w:t>
      </w:r>
      <w:bookmarkEnd w:id="24"/>
      <w:r>
        <w:rPr>
          <w:rFonts w:eastAsia="SimSun" w:hint="eastAsia"/>
          <w:lang w:eastAsia="zh-CN" w:bidi="ar"/>
        </w:rPr>
        <w:t xml:space="preserve">), </w:t>
      </w:r>
      <w:bookmarkStart w:id="25" w:name="OLE_LINK27"/>
      <w:r>
        <w:rPr>
          <w:rFonts w:eastAsia="SimSun" w:hint="eastAsia"/>
          <w:lang w:eastAsia="zh-CN" w:bidi="ar"/>
        </w:rPr>
        <w:t>Mikc type Mads Box gene (MIKC_MADS</w:t>
      </w:r>
      <w:bookmarkEnd w:id="25"/>
      <w:r>
        <w:rPr>
          <w:rFonts w:eastAsia="SimSun" w:hint="eastAsia"/>
          <w:lang w:eastAsia="zh-CN" w:bidi="ar"/>
        </w:rPr>
        <w:t xml:space="preserve">), Barley B Recombinant/Basic Pentacysteine (BBR/BPC), </w:t>
      </w:r>
      <w:bookmarkStart w:id="26" w:name="OLE_LINK28"/>
      <w:r>
        <w:rPr>
          <w:rFonts w:eastAsia="SimSun" w:hint="eastAsia"/>
          <w:lang w:eastAsia="zh-CN" w:bidi="ar"/>
        </w:rPr>
        <w:t>Teosinte Branched1,Cycloidea,Proliferating Cell Factors (TCP</w:t>
      </w:r>
      <w:bookmarkEnd w:id="26"/>
      <w:r>
        <w:rPr>
          <w:rFonts w:eastAsia="SimSun" w:hint="eastAsia"/>
          <w:lang w:eastAsia="zh-CN" w:bidi="ar"/>
        </w:rPr>
        <w:t xml:space="preserve">), </w:t>
      </w:r>
      <w:bookmarkStart w:id="27" w:name="OLE_LINK29"/>
      <w:r>
        <w:rPr>
          <w:rFonts w:eastAsia="SimSun" w:hint="eastAsia"/>
          <w:lang w:eastAsia="zh-CN" w:bidi="ar"/>
        </w:rPr>
        <w:t>Shi Related Sequence (SRS</w:t>
      </w:r>
      <w:bookmarkEnd w:id="27"/>
      <w:r>
        <w:rPr>
          <w:rFonts w:eastAsia="SimSun" w:hint="eastAsia"/>
          <w:lang w:eastAsia="zh-CN" w:bidi="ar"/>
        </w:rPr>
        <w:t xml:space="preserve">), </w:t>
      </w:r>
      <w:bookmarkStart w:id="28" w:name="OLE_LINK30"/>
      <w:r>
        <w:rPr>
          <w:rFonts w:eastAsia="SimSun" w:hint="eastAsia"/>
          <w:lang w:eastAsia="zh-CN" w:bidi="ar"/>
        </w:rPr>
        <w:t>Gibberellic acid insensitive(GAI),repressor of GAI(RGA),and scarecrow(SCR) (GRAS</w:t>
      </w:r>
      <w:bookmarkEnd w:id="28"/>
      <w:r>
        <w:rPr>
          <w:rFonts w:eastAsia="SimSun" w:hint="eastAsia"/>
          <w:lang w:eastAsia="zh-CN" w:bidi="ar"/>
        </w:rPr>
        <w:t xml:space="preserve">), </w:t>
      </w:r>
      <w:bookmarkStart w:id="29" w:name="OLE_LINK31"/>
      <w:r>
        <w:rPr>
          <w:rFonts w:eastAsia="SimSun" w:hint="eastAsia"/>
          <w:lang w:eastAsia="zh-CN" w:bidi="ar"/>
        </w:rPr>
        <w:t>v-myb avian myeloblastosis viral (MYB</w:t>
      </w:r>
      <w:bookmarkEnd w:id="29"/>
      <w:r>
        <w:rPr>
          <w:rFonts w:eastAsia="SimSun" w:hint="eastAsia"/>
          <w:lang w:eastAsia="zh-CN" w:bidi="ar"/>
        </w:rPr>
        <w:t xml:space="preserve">), </w:t>
      </w:r>
      <w:bookmarkStart w:id="30" w:name="OLE_LINK32"/>
      <w:r>
        <w:rPr>
          <w:rFonts w:eastAsia="SimSun" w:hint="eastAsia"/>
          <w:lang w:eastAsia="zh-CN" w:bidi="ar"/>
        </w:rPr>
        <w:t>Fatty Acyl-CoA Reductase 1 (FAR1</w:t>
      </w:r>
      <w:bookmarkEnd w:id="30"/>
      <w:r>
        <w:rPr>
          <w:rFonts w:eastAsia="SimSun" w:hint="eastAsia"/>
          <w:lang w:eastAsia="zh-CN" w:bidi="ar"/>
        </w:rPr>
        <w:t xml:space="preserve">), and </w:t>
      </w:r>
      <w:bookmarkStart w:id="31" w:name="OLE_LINK33"/>
      <w:r>
        <w:rPr>
          <w:rFonts w:eastAsia="SimSun" w:hint="eastAsia"/>
          <w:lang w:eastAsia="zh-CN" w:bidi="ar"/>
        </w:rPr>
        <w:t>W-box binding transcription factor (WRKY</w:t>
      </w:r>
      <w:bookmarkEnd w:id="31"/>
      <w:r>
        <w:rPr>
          <w:rFonts w:eastAsia="SimSun" w:hint="eastAsia"/>
          <w:lang w:eastAsia="zh-CN" w:bidi="ar"/>
        </w:rPr>
        <w:t xml:space="preserve">). The Dof protein contains a C2-C2 zinc finger motif in its domain, which proteins are involved in various biological processes, including plant development and stress resistance </w:t>
      </w:r>
      <w:r>
        <w:rPr>
          <w:rFonts w:eastAsia="SimSun" w:hint="eastAsia"/>
          <w:vertAlign w:val="superscript"/>
          <w:lang w:eastAsia="zh-CN" w:bidi="ar"/>
        </w:rPr>
        <w:t>30</w:t>
      </w:r>
      <w:r>
        <w:rPr>
          <w:rFonts w:eastAsia="SimSun" w:hint="eastAsia"/>
          <w:lang w:eastAsia="zh-CN" w:bidi="ar"/>
        </w:rPr>
        <w:t xml:space="preserve">. </w:t>
      </w:r>
      <w:r>
        <w:rPr>
          <w:rFonts w:eastAsia="SimSun"/>
          <w:lang w:eastAsia="zh-CN" w:bidi="ar"/>
        </w:rPr>
        <w:t xml:space="preserve"> GRAS transcription factors are plant-specific, while AP2/ERF transcription factors are also involved in hormone regulation in plants, all of which play crucial roles in plant growth, development, and stress resistance.</w:t>
      </w:r>
    </w:p>
    <w:p w14:paraId="1D8E4C58" w14:textId="77777777" w:rsidR="00893335" w:rsidRDefault="00000000">
      <w:pPr>
        <w:pStyle w:val="Heading3"/>
        <w:keepNext w:val="0"/>
        <w:keepLines w:val="0"/>
        <w:widowControl/>
        <w:numPr>
          <w:ilvl w:val="0"/>
          <w:numId w:val="3"/>
        </w:numPr>
        <w:spacing w:before="210" w:after="105"/>
        <w:contextualSpacing/>
        <w:rPr>
          <w:rFonts w:ascii="Calibri" w:hAnsi="Calibri" w:cs="Calibri"/>
          <w:color w:val="auto"/>
        </w:rPr>
      </w:pPr>
      <w:r>
        <w:rPr>
          <w:rFonts w:ascii="Calibri" w:hAnsi="Calibri" w:cs="Calibri"/>
          <w:bCs/>
          <w:color w:val="auto"/>
        </w:rPr>
        <w:t>GO, KOG, and KEGG pathways</w:t>
      </w:r>
    </w:p>
    <w:p w14:paraId="77139CF7" w14:textId="77777777" w:rsidR="00893335" w:rsidRDefault="00000000">
      <w:pPr>
        <w:widowControl/>
        <w:spacing w:before="105" w:after="105"/>
        <w:contextualSpacing/>
        <w:rPr>
          <w:rFonts w:eastAsia="SimSun"/>
          <w:lang w:eastAsia="zh-CN" w:bidi="ar"/>
        </w:rPr>
      </w:pPr>
      <w:r>
        <w:rPr>
          <w:rFonts w:eastAsia="SimSun"/>
          <w:lang w:eastAsia="zh-CN" w:bidi="ar"/>
        </w:rPr>
        <w:t xml:space="preserve">The genes in the chloroplast genome of each plant play a crucial role in regulating biological processes and pathways, owing to their unique sequences and positions within the genome. After annotation of CDS genes in the chloroplast genome of </w:t>
      </w:r>
      <w:r>
        <w:rPr>
          <w:rFonts w:eastAsia="SimSun"/>
          <w:i/>
          <w:iCs/>
          <w:lang w:eastAsia="zh-CN" w:bidi="ar"/>
        </w:rPr>
        <w:t>C. majus</w:t>
      </w:r>
      <w:r>
        <w:rPr>
          <w:rFonts w:eastAsia="SimSun"/>
          <w:lang w:eastAsia="zh-CN" w:bidi="ar"/>
        </w:rPr>
        <w:t xml:space="preserve"> from the functional database of Gene Oncology (GO), eukaryotic Orthologous Groups (KOG), and Kyoto </w:t>
      </w:r>
      <w:r>
        <w:rPr>
          <w:rFonts w:eastAsia="SimSun"/>
          <w:lang w:eastAsia="zh-CN" w:bidi="ar"/>
        </w:rPr>
        <w:lastRenderedPageBreak/>
        <w:t>Encyclopedia of Genes and Genomes (KEGG), all these genes can make actions for the cellular component of cell, membrane, protein-containing complex, and organelle part; molecular function of catalytic activity, structural molecule activity, transporter activity, and binding; biological process of metabolism, response to stimulus, localization, biological regulation, and cellular component organization or biogenesis (</w:t>
      </w:r>
      <w:r>
        <w:rPr>
          <w:rFonts w:eastAsia="SimSun"/>
          <w:b/>
          <w:bCs/>
          <w:lang w:eastAsia="zh-CN" w:bidi="ar"/>
        </w:rPr>
        <w:t>Figure S</w:t>
      </w:r>
      <w:r>
        <w:rPr>
          <w:rFonts w:eastAsia="SimSun" w:hint="eastAsia"/>
          <w:b/>
          <w:bCs/>
          <w:lang w:eastAsia="zh-CN" w:bidi="ar"/>
        </w:rPr>
        <w:t>7</w:t>
      </w:r>
      <w:r>
        <w:rPr>
          <w:rFonts w:eastAsia="SimSun"/>
          <w:lang w:eastAsia="zh-CN" w:bidi="ar"/>
        </w:rPr>
        <w:t>). In particular, the functions of these genes are mainly focused on translation, ribosomal structure and biogenesis, energy production, and conversion (</w:t>
      </w:r>
      <w:r>
        <w:rPr>
          <w:rFonts w:eastAsia="SimSun"/>
          <w:b/>
          <w:bCs/>
          <w:lang w:eastAsia="zh-CN" w:bidi="ar"/>
        </w:rPr>
        <w:t>Figure S</w:t>
      </w:r>
      <w:r>
        <w:rPr>
          <w:rFonts w:eastAsia="SimSun" w:hint="eastAsia"/>
          <w:b/>
          <w:bCs/>
          <w:lang w:eastAsia="zh-CN" w:bidi="ar"/>
        </w:rPr>
        <w:t>8</w:t>
      </w:r>
      <w:r>
        <w:rPr>
          <w:rFonts w:eastAsia="SimSun"/>
          <w:lang w:eastAsia="zh-CN" w:bidi="ar"/>
        </w:rPr>
        <w:t>). They can mainly influence the pathway of plants during the biological metabolism of carbon, carbohydrate, glyoxylate and dicarboxylate, propanoate, pyruvate, and microorganism in diverse environments; fatty acid biosynthesis of secondary metabolites; the course of oxidative phosphorylation and photosynthesis, transcription of RNA polymerase and translation of ribosome; cell growth and death of cell cycle, and longevity regulating pathway (</w:t>
      </w:r>
      <w:r>
        <w:rPr>
          <w:rFonts w:eastAsia="SimSun"/>
          <w:b/>
          <w:bCs/>
          <w:lang w:eastAsia="zh-CN" w:bidi="ar"/>
        </w:rPr>
        <w:t>Figure S</w:t>
      </w:r>
      <w:r>
        <w:rPr>
          <w:rFonts w:eastAsia="SimSun" w:hint="eastAsia"/>
          <w:b/>
          <w:bCs/>
          <w:lang w:eastAsia="zh-CN" w:bidi="ar"/>
        </w:rPr>
        <w:t>9</w:t>
      </w:r>
      <w:r>
        <w:rPr>
          <w:rFonts w:eastAsia="SimSun"/>
          <w:lang w:eastAsia="zh-CN" w:bidi="ar"/>
        </w:rPr>
        <w:t>).</w:t>
      </w:r>
    </w:p>
    <w:p w14:paraId="46799722" w14:textId="77777777" w:rsidR="00893335" w:rsidRDefault="00893335">
      <w:pPr>
        <w:widowControl/>
        <w:spacing w:before="105" w:after="105"/>
        <w:contextualSpacing/>
        <w:rPr>
          <w:rFonts w:eastAsia="SimSun"/>
          <w:lang w:eastAsia="zh-CN" w:bidi="ar"/>
        </w:rPr>
      </w:pPr>
    </w:p>
    <w:p w14:paraId="41A7C04E" w14:textId="77777777" w:rsidR="00893335" w:rsidRDefault="00000000">
      <w:pPr>
        <w:widowControl/>
        <w:spacing w:before="105" w:after="105"/>
        <w:contextualSpacing/>
        <w:rPr>
          <w:rFonts w:eastAsia="SimSun"/>
          <w:lang w:eastAsia="zh-CN" w:bidi="ar"/>
        </w:rPr>
      </w:pPr>
      <w:r>
        <w:rPr>
          <w:rFonts w:eastAsia="SimSun"/>
          <w:b/>
          <w:bCs/>
          <w:lang w:eastAsia="zh-CN" w:bidi="ar"/>
        </w:rPr>
        <w:t xml:space="preserve">FIGURE AND TABLE </w:t>
      </w:r>
      <w:r>
        <w:rPr>
          <w:rFonts w:eastAsia="SimSun" w:hint="eastAsia"/>
          <w:b/>
          <w:bCs/>
          <w:lang w:eastAsia="zh-CN" w:bidi="ar"/>
        </w:rPr>
        <w:t xml:space="preserve">with </w:t>
      </w:r>
      <w:r>
        <w:rPr>
          <w:rFonts w:eastAsia="SimSun"/>
          <w:b/>
          <w:bCs/>
          <w:lang w:eastAsia="zh-CN" w:bidi="ar"/>
        </w:rPr>
        <w:t>LEGENDS:</w:t>
      </w:r>
      <w:r>
        <w:rPr>
          <w:rFonts w:eastAsia="SimSun"/>
          <w:lang w:eastAsia="zh-CN" w:bidi="ar"/>
        </w:rPr>
        <w:t xml:space="preserve"> </w:t>
      </w:r>
    </w:p>
    <w:p w14:paraId="5B8938B7" w14:textId="77777777" w:rsidR="00893335" w:rsidRDefault="00000000">
      <w:pPr>
        <w:rPr>
          <w:b/>
          <w:bCs/>
        </w:rPr>
      </w:pPr>
      <w:r>
        <w:rPr>
          <w:rFonts w:hint="eastAsia"/>
          <w:b/>
          <w:bCs/>
        </w:rPr>
        <w:t xml:space="preserve">Figure 1: Workflow map for analysis and function of RNA editing within the cp genome of </w:t>
      </w:r>
      <w:r>
        <w:rPr>
          <w:rFonts w:hint="eastAsia"/>
          <w:b/>
          <w:bCs/>
          <w:i/>
          <w:iCs/>
        </w:rPr>
        <w:t>Chelidonium majus</w:t>
      </w:r>
      <w:r>
        <w:rPr>
          <w:rFonts w:hint="eastAsia"/>
          <w:b/>
          <w:bCs/>
        </w:rPr>
        <w:t>.</w:t>
      </w:r>
    </w:p>
    <w:p w14:paraId="3A51B027" w14:textId="77777777" w:rsidR="00893335" w:rsidRDefault="00000000">
      <w:pPr>
        <w:pStyle w:val="Heading3"/>
        <w:keepNext w:val="0"/>
        <w:keepLines w:val="0"/>
        <w:widowControl/>
        <w:spacing w:before="105" w:after="105"/>
        <w:contextualSpacing/>
      </w:pPr>
      <w:r>
        <w:rPr>
          <w:rFonts w:ascii="Calibri" w:hAnsi="Calibri" w:cs="Calibri"/>
          <w:bCs/>
          <w:color w:val="auto"/>
        </w:rPr>
        <w:t xml:space="preserve">Figure 2. RNA editing sites and amino acid mutation types in the chloroplast genome of </w:t>
      </w:r>
      <w:r>
        <w:rPr>
          <w:rFonts w:ascii="Calibri" w:hAnsi="Calibri" w:cs="Calibri"/>
          <w:bCs/>
          <w:i/>
          <w:iCs/>
          <w:color w:val="auto"/>
        </w:rPr>
        <w:t>C. majus</w:t>
      </w:r>
      <w:r>
        <w:rPr>
          <w:rFonts w:ascii="Calibri" w:hAnsi="Calibri" w:cs="Calibri"/>
          <w:bCs/>
          <w:color w:val="auto"/>
        </w:rPr>
        <w:t xml:space="preserve">, </w:t>
      </w:r>
      <w:r>
        <w:rPr>
          <w:rFonts w:ascii="Calibri" w:hAnsi="Calibri" w:cs="Calibri"/>
          <w:bCs/>
          <w:i/>
          <w:iCs/>
          <w:color w:val="auto"/>
        </w:rPr>
        <w:t>G. X gandavensis</w:t>
      </w:r>
      <w:r>
        <w:rPr>
          <w:rFonts w:ascii="Calibri" w:hAnsi="Calibri" w:cs="Calibri"/>
          <w:bCs/>
          <w:color w:val="auto"/>
        </w:rPr>
        <w:t xml:space="preserve">, and </w:t>
      </w:r>
      <w:r>
        <w:rPr>
          <w:rFonts w:ascii="Calibri" w:hAnsi="Calibri" w:cs="Calibri"/>
          <w:bCs/>
          <w:i/>
          <w:iCs/>
          <w:color w:val="auto"/>
        </w:rPr>
        <w:t>A. tauschii</w:t>
      </w:r>
      <w:r>
        <w:rPr>
          <w:rFonts w:ascii="Calibri" w:hAnsi="Calibri" w:cs="Calibri"/>
          <w:bCs/>
          <w:color w:val="auto"/>
        </w:rPr>
        <w:t>.</w:t>
      </w:r>
      <w:r>
        <w:rPr>
          <w:rFonts w:ascii="Calibri" w:hAnsi="Calibri" w:cs="Calibri"/>
          <w:b w:val="0"/>
          <w:color w:val="auto"/>
        </w:rPr>
        <w:t xml:space="preserve"> (</w:t>
      </w:r>
      <w:r>
        <w:rPr>
          <w:rFonts w:ascii="Calibri" w:eastAsia="SimSun" w:hAnsi="Calibri" w:cs="Calibri" w:hint="eastAsia"/>
          <w:bCs/>
          <w:color w:val="auto"/>
          <w:lang w:eastAsia="zh-CN"/>
        </w:rPr>
        <w:t>A</w:t>
      </w:r>
      <w:r>
        <w:rPr>
          <w:rFonts w:ascii="Calibri" w:hAnsi="Calibri" w:cs="Calibri"/>
          <w:b w:val="0"/>
          <w:color w:val="auto"/>
        </w:rPr>
        <w:t>) Nine genes have the same number of RNA editing sites. (</w:t>
      </w:r>
      <w:r>
        <w:rPr>
          <w:rFonts w:ascii="Calibri" w:eastAsia="SimSun" w:hAnsi="Calibri" w:cs="Calibri" w:hint="eastAsia"/>
          <w:bCs/>
          <w:color w:val="auto"/>
          <w:lang w:eastAsia="zh-CN"/>
        </w:rPr>
        <w:t>B</w:t>
      </w:r>
      <w:r>
        <w:rPr>
          <w:rFonts w:ascii="Calibri" w:hAnsi="Calibri" w:cs="Calibri"/>
          <w:b w:val="0"/>
          <w:color w:val="auto"/>
        </w:rPr>
        <w:t>) The 40 genes have a different number of RNA editing sites. (</w:t>
      </w:r>
      <w:r>
        <w:rPr>
          <w:rFonts w:ascii="Calibri" w:eastAsia="SimSun" w:hAnsi="Calibri" w:cs="Calibri" w:hint="eastAsia"/>
          <w:bCs/>
          <w:color w:val="auto"/>
          <w:lang w:eastAsia="zh-CN"/>
        </w:rPr>
        <w:t>C</w:t>
      </w:r>
      <w:r>
        <w:rPr>
          <w:rFonts w:ascii="Calibri" w:hAnsi="Calibri" w:cs="Calibri"/>
          <w:b w:val="0"/>
          <w:color w:val="auto"/>
        </w:rPr>
        <w:t>) The mutation types of the 13 amino acids.</w:t>
      </w:r>
    </w:p>
    <w:p w14:paraId="6ADFA2AE" w14:textId="77777777" w:rsidR="00893335" w:rsidRDefault="00000000">
      <w:pPr>
        <w:pStyle w:val="Heading3"/>
        <w:keepNext w:val="0"/>
        <w:keepLines w:val="0"/>
        <w:widowControl/>
        <w:spacing w:before="105" w:after="105"/>
        <w:contextualSpacing/>
      </w:pPr>
      <w:r>
        <w:rPr>
          <w:rFonts w:ascii="Calibri" w:hAnsi="Calibri" w:cs="Calibri"/>
          <w:bCs/>
          <w:color w:val="auto"/>
        </w:rPr>
        <w:t xml:space="preserve">Figure 3. The conserved domain of the </w:t>
      </w:r>
      <w:r>
        <w:rPr>
          <w:rFonts w:ascii="Calibri" w:hAnsi="Calibri" w:cs="Calibri"/>
          <w:bCs/>
          <w:i/>
          <w:iCs/>
          <w:color w:val="auto"/>
        </w:rPr>
        <w:t>rpo</w:t>
      </w:r>
      <w:r>
        <w:rPr>
          <w:rFonts w:ascii="Calibri" w:hAnsi="Calibri" w:cs="Calibri"/>
          <w:bCs/>
          <w:color w:val="auto"/>
        </w:rPr>
        <w:t xml:space="preserve">B protein during RNA editing. </w:t>
      </w:r>
      <w:r>
        <w:rPr>
          <w:rFonts w:ascii="Calibri" w:hAnsi="Calibri" w:cs="Calibri"/>
          <w:b w:val="0"/>
          <w:color w:val="auto"/>
        </w:rPr>
        <w:t>(</w:t>
      </w:r>
      <w:r>
        <w:rPr>
          <w:rFonts w:ascii="Calibri" w:eastAsia="SimSun" w:hAnsi="Calibri" w:cs="Calibri" w:hint="eastAsia"/>
          <w:bCs/>
          <w:color w:val="auto"/>
          <w:lang w:eastAsia="zh-CN"/>
        </w:rPr>
        <w:t>A</w:t>
      </w:r>
      <w:r>
        <w:rPr>
          <w:rFonts w:ascii="Calibri" w:hAnsi="Calibri" w:cs="Calibri"/>
          <w:b w:val="0"/>
          <w:color w:val="auto"/>
        </w:rPr>
        <w:t>)original protein (</w:t>
      </w:r>
      <w:r>
        <w:rPr>
          <w:rFonts w:ascii="Calibri" w:eastAsia="SimSun" w:hAnsi="Calibri" w:cs="Calibri" w:hint="eastAsia"/>
          <w:bCs/>
          <w:color w:val="auto"/>
          <w:lang w:eastAsia="zh-CN"/>
        </w:rPr>
        <w:t>B</w:t>
      </w:r>
      <w:r>
        <w:rPr>
          <w:rFonts w:ascii="Calibri" w:hAnsi="Calibri" w:cs="Calibri"/>
          <w:b w:val="0"/>
          <w:color w:val="auto"/>
        </w:rPr>
        <w:t>) protein after RNA editing (</w:t>
      </w:r>
      <w:r>
        <w:rPr>
          <w:rFonts w:ascii="Calibri" w:eastAsia="SimSun" w:hAnsi="Calibri" w:cs="Calibri" w:hint="eastAsia"/>
          <w:bCs/>
          <w:color w:val="auto"/>
          <w:lang w:eastAsia="zh-CN"/>
        </w:rPr>
        <w:t>C</w:t>
      </w:r>
      <w:r>
        <w:rPr>
          <w:rFonts w:ascii="Calibri" w:hAnsi="Calibri" w:cs="Calibri"/>
          <w:b w:val="0"/>
          <w:color w:val="auto"/>
        </w:rPr>
        <w:t xml:space="preserve">) pfam00652 protein (No. A0A5J4LQ17, </w:t>
      </w:r>
      <w:r>
        <w:rPr>
          <w:rFonts w:ascii="Calibri" w:hAnsi="Calibri" w:cs="Calibri"/>
          <w:b w:val="0"/>
          <w:i/>
          <w:iCs/>
          <w:color w:val="auto"/>
        </w:rPr>
        <w:t>Streptomyces hyphurium</w:t>
      </w:r>
      <w:r>
        <w:rPr>
          <w:rFonts w:ascii="Calibri" w:hAnsi="Calibri" w:cs="Calibri"/>
          <w:b w:val="0"/>
          <w:color w:val="auto"/>
        </w:rPr>
        <w:t>) (</w:t>
      </w:r>
      <w:r>
        <w:rPr>
          <w:rFonts w:ascii="Calibri" w:eastAsia="SimSun" w:hAnsi="Calibri" w:cs="Calibri" w:hint="eastAsia"/>
          <w:bCs/>
          <w:color w:val="auto"/>
          <w:lang w:eastAsia="zh-CN"/>
        </w:rPr>
        <w:t>D</w:t>
      </w:r>
      <w:r>
        <w:rPr>
          <w:rFonts w:ascii="Calibri" w:hAnsi="Calibri" w:cs="Calibri"/>
          <w:b w:val="0"/>
          <w:color w:val="auto"/>
        </w:rPr>
        <w:t xml:space="preserve">) IPR000772 protein (No. Q8X123, </w:t>
      </w:r>
      <w:r>
        <w:rPr>
          <w:rFonts w:ascii="Calibri" w:hAnsi="Calibri" w:cs="Calibri"/>
          <w:b w:val="0"/>
          <w:i/>
          <w:iCs/>
          <w:color w:val="auto"/>
        </w:rPr>
        <w:t>Amanita phalloides/Marasmius oreades</w:t>
      </w:r>
      <w:r>
        <w:rPr>
          <w:rFonts w:ascii="Calibri" w:hAnsi="Calibri" w:cs="Calibri"/>
          <w:b w:val="0"/>
          <w:color w:val="auto"/>
        </w:rPr>
        <w:t>).</w:t>
      </w:r>
    </w:p>
    <w:p w14:paraId="2070D73D" w14:textId="77777777" w:rsidR="00893335" w:rsidRDefault="00000000">
      <w:pPr>
        <w:widowControl/>
        <w:spacing w:before="105" w:after="105"/>
        <w:contextualSpacing/>
        <w:rPr>
          <w:rFonts w:eastAsia="SimSun"/>
          <w:lang w:eastAsia="zh-CN" w:bidi="ar"/>
        </w:rPr>
      </w:pPr>
      <w:r>
        <w:rPr>
          <w:rFonts w:eastAsia="SimSun"/>
          <w:b/>
          <w:bCs/>
          <w:lang w:eastAsia="zh-CN" w:bidi="ar"/>
        </w:rPr>
        <w:t xml:space="preserve">Figure 4. Effect of RNA editing from the </w:t>
      </w:r>
      <w:r>
        <w:rPr>
          <w:rFonts w:eastAsia="SimSun"/>
          <w:b/>
          <w:bCs/>
          <w:i/>
          <w:iCs/>
          <w:lang w:eastAsia="zh-CN" w:bidi="ar"/>
        </w:rPr>
        <w:t>ndh</w:t>
      </w:r>
      <w:r>
        <w:rPr>
          <w:rFonts w:eastAsia="SimSun"/>
          <w:b/>
          <w:bCs/>
          <w:lang w:eastAsia="zh-CN" w:bidi="ar"/>
        </w:rPr>
        <w:t xml:space="preserve">B gene on the transmembrane region of the protein-encoding in the chloroplast genome of </w:t>
      </w:r>
      <w:r>
        <w:rPr>
          <w:rFonts w:eastAsia="SimSun"/>
          <w:b/>
          <w:bCs/>
          <w:i/>
          <w:iCs/>
          <w:lang w:eastAsia="zh-CN" w:bidi="ar"/>
        </w:rPr>
        <w:t>C. majus.</w:t>
      </w:r>
      <w:r>
        <w:rPr>
          <w:rFonts w:eastAsia="SimSun"/>
          <w:i/>
          <w:iCs/>
          <w:lang w:eastAsia="zh-CN" w:bidi="ar"/>
        </w:rPr>
        <w:t xml:space="preserve"> </w:t>
      </w:r>
      <w:r>
        <w:rPr>
          <w:rFonts w:eastAsia="SimSun"/>
          <w:b/>
          <w:bCs/>
          <w:lang w:eastAsia="zh-CN" w:bidi="ar"/>
        </w:rPr>
        <w:t>(</w:t>
      </w:r>
      <w:r>
        <w:rPr>
          <w:rFonts w:eastAsia="SimSun" w:hint="eastAsia"/>
          <w:b/>
          <w:bCs/>
          <w:lang w:eastAsia="zh-CN" w:bidi="ar"/>
        </w:rPr>
        <w:t>A</w:t>
      </w:r>
      <w:r>
        <w:rPr>
          <w:rFonts w:eastAsia="SimSun"/>
          <w:lang w:eastAsia="zh-CN" w:bidi="ar"/>
        </w:rPr>
        <w:t xml:space="preserve">) Before the mutation in the </w:t>
      </w:r>
      <w:r>
        <w:rPr>
          <w:rFonts w:eastAsia="SimSun"/>
          <w:i/>
          <w:iCs/>
          <w:lang w:eastAsia="zh-CN" w:bidi="ar"/>
        </w:rPr>
        <w:t>ndh</w:t>
      </w:r>
      <w:r>
        <w:rPr>
          <w:rFonts w:eastAsia="SimSun"/>
          <w:lang w:eastAsia="zh-CN" w:bidi="ar"/>
        </w:rPr>
        <w:t>B</w:t>
      </w:r>
      <w:r>
        <w:rPr>
          <w:rFonts w:eastAsia="SimSun"/>
          <w:i/>
          <w:iCs/>
          <w:lang w:eastAsia="zh-CN" w:bidi="ar"/>
        </w:rPr>
        <w:t xml:space="preserve"> </w:t>
      </w:r>
      <w:r>
        <w:rPr>
          <w:rFonts w:eastAsia="SimSun"/>
          <w:lang w:eastAsia="zh-CN" w:bidi="ar"/>
        </w:rPr>
        <w:t>encoding protein. (</w:t>
      </w:r>
      <w:r>
        <w:rPr>
          <w:rFonts w:eastAsia="SimSun" w:hint="eastAsia"/>
          <w:b/>
          <w:bCs/>
          <w:lang w:eastAsia="zh-CN" w:bidi="ar"/>
        </w:rPr>
        <w:t>B</w:t>
      </w:r>
      <w:r>
        <w:rPr>
          <w:rFonts w:eastAsia="SimSun"/>
          <w:lang w:eastAsia="zh-CN" w:bidi="ar"/>
        </w:rPr>
        <w:t xml:space="preserve">) After a mutation in the </w:t>
      </w:r>
      <w:r>
        <w:rPr>
          <w:rFonts w:eastAsia="SimSun"/>
          <w:i/>
          <w:iCs/>
          <w:lang w:eastAsia="zh-CN" w:bidi="ar"/>
        </w:rPr>
        <w:t>ndh</w:t>
      </w:r>
      <w:r>
        <w:rPr>
          <w:rFonts w:eastAsia="SimSun"/>
          <w:lang w:eastAsia="zh-CN" w:bidi="ar"/>
        </w:rPr>
        <w:t xml:space="preserve">B encoding protein. The red pentagon star  represents differential sites in the transmembrane region before and after mutation in the protein encoding the </w:t>
      </w:r>
      <w:r>
        <w:rPr>
          <w:rFonts w:eastAsia="SimSun"/>
          <w:i/>
          <w:iCs/>
          <w:lang w:eastAsia="zh-CN" w:bidi="ar"/>
        </w:rPr>
        <w:t>ndh</w:t>
      </w:r>
      <w:r>
        <w:rPr>
          <w:rFonts w:eastAsia="SimSun"/>
          <w:lang w:eastAsia="zh-CN" w:bidi="ar"/>
        </w:rPr>
        <w:t>B gene.</w:t>
      </w:r>
    </w:p>
    <w:p w14:paraId="23FDF389" w14:textId="77777777" w:rsidR="00893335" w:rsidRDefault="00000000">
      <w:pPr>
        <w:widowControl/>
        <w:spacing w:before="105" w:after="105"/>
        <w:contextualSpacing/>
        <w:rPr>
          <w:lang w:eastAsia="zh-CN" w:bidi="ar"/>
        </w:rPr>
      </w:pPr>
      <w:r>
        <w:rPr>
          <w:b/>
        </w:rPr>
        <w:t xml:space="preserve">Figure 5. Transmembrane proteins and signal peptides within the </w:t>
      </w:r>
      <w:r>
        <w:rPr>
          <w:b/>
          <w:i/>
          <w:iCs/>
        </w:rPr>
        <w:t>pet</w:t>
      </w:r>
      <w:r>
        <w:rPr>
          <w:b/>
        </w:rPr>
        <w:t>A protein are modified by RNA editing.</w:t>
      </w:r>
      <w:r>
        <w:rPr>
          <w:rFonts w:eastAsia="SimSun" w:hint="eastAsia"/>
          <w:b/>
          <w:lang w:eastAsia="zh-CN" w:bidi="ar"/>
        </w:rPr>
        <w:t xml:space="preserve"> </w:t>
      </w:r>
      <w:r>
        <w:rPr>
          <w:rFonts w:eastAsia="SimSun"/>
          <w:lang w:eastAsia="zh-CN" w:bidi="ar"/>
        </w:rPr>
        <w:t>(</w:t>
      </w:r>
      <w:r>
        <w:rPr>
          <w:rFonts w:eastAsia="SimSun" w:hint="eastAsia"/>
          <w:bCs/>
          <w:lang w:eastAsia="zh-CN" w:bidi="ar"/>
        </w:rPr>
        <w:t>A</w:t>
      </w:r>
      <w:r>
        <w:rPr>
          <w:rFonts w:eastAsia="SimSun"/>
          <w:lang w:eastAsia="zh-CN" w:bidi="ar"/>
        </w:rPr>
        <w:t>) Before and after RNA editing by the software of DeepTMHMM. (</w:t>
      </w:r>
      <w:r>
        <w:rPr>
          <w:rFonts w:eastAsia="SimSun" w:hint="eastAsia"/>
          <w:bCs/>
          <w:lang w:eastAsia="zh-CN" w:bidi="ar"/>
        </w:rPr>
        <w:t>B</w:t>
      </w:r>
      <w:r>
        <w:rPr>
          <w:rFonts w:eastAsia="SimSun"/>
          <w:lang w:eastAsia="zh-CN" w:bidi="ar"/>
        </w:rPr>
        <w:t>) Signal peptides are predicted before RNA editing by the online platform SignalP 6.0. (</w:t>
      </w:r>
      <w:r>
        <w:rPr>
          <w:rFonts w:eastAsia="SimSun" w:hint="eastAsia"/>
          <w:bCs/>
          <w:lang w:eastAsia="zh-CN" w:bidi="ar"/>
        </w:rPr>
        <w:t>C</w:t>
      </w:r>
      <w:r>
        <w:rPr>
          <w:rFonts w:eastAsia="SimSun"/>
          <w:lang w:eastAsia="zh-CN" w:bidi="ar"/>
        </w:rPr>
        <w:t>) Signal peptides are predicted after RNA editing by the online platform SignalP 6.0. The blue frames show the mutation of one protein.SP (Sec/SPI): Signal peptide sequence; CS: Cleavage site; OTHER: No signal peptide sequence.</w:t>
      </w:r>
    </w:p>
    <w:p w14:paraId="6074A755" w14:textId="77777777" w:rsidR="00893335" w:rsidRDefault="00000000">
      <w:pPr>
        <w:pStyle w:val="Heading3"/>
        <w:keepNext w:val="0"/>
        <w:keepLines w:val="0"/>
        <w:widowControl/>
        <w:spacing w:before="105" w:after="105"/>
        <w:contextualSpacing/>
      </w:pPr>
      <w:r>
        <w:rPr>
          <w:rFonts w:ascii="Calibri" w:hAnsi="Calibri" w:cs="Calibri"/>
          <w:bCs/>
          <w:color w:val="auto"/>
        </w:rPr>
        <w:t xml:space="preserve">Figure 6: The sequences and structures of the </w:t>
      </w:r>
      <w:r>
        <w:rPr>
          <w:rFonts w:ascii="Calibri" w:hAnsi="Calibri" w:cs="Calibri"/>
          <w:bCs/>
          <w:i/>
          <w:iCs/>
          <w:color w:val="auto"/>
        </w:rPr>
        <w:t>rpo</w:t>
      </w:r>
      <w:r>
        <w:rPr>
          <w:rFonts w:ascii="Calibri" w:hAnsi="Calibri" w:cs="Calibri"/>
          <w:bCs/>
          <w:color w:val="auto"/>
        </w:rPr>
        <w:t xml:space="preserve">B gene and protein between prediction and verification by experiment for the RNA editing in the chloroplast genome of </w:t>
      </w:r>
      <w:r>
        <w:rPr>
          <w:rFonts w:ascii="Calibri" w:hAnsi="Calibri" w:cs="Calibri"/>
          <w:bCs/>
          <w:i/>
          <w:iCs/>
          <w:color w:val="auto"/>
        </w:rPr>
        <w:t>C. majus</w:t>
      </w:r>
      <w:r>
        <w:rPr>
          <w:rFonts w:ascii="Calibri" w:hAnsi="Calibri" w:cs="Calibri"/>
          <w:bCs/>
          <w:color w:val="auto"/>
        </w:rPr>
        <w:t>.</w:t>
      </w:r>
      <w:r>
        <w:rPr>
          <w:rFonts w:ascii="Calibri" w:hAnsi="Calibri" w:cs="Calibri"/>
          <w:b w:val="0"/>
          <w:color w:val="auto"/>
        </w:rPr>
        <w:t xml:space="preserve"> (</w:t>
      </w:r>
      <w:r>
        <w:rPr>
          <w:rFonts w:ascii="Calibri" w:eastAsia="SimSun" w:hAnsi="Calibri" w:cs="Calibri" w:hint="eastAsia"/>
          <w:bCs/>
          <w:color w:val="auto"/>
          <w:lang w:eastAsia="zh-CN"/>
        </w:rPr>
        <w:t>A</w:t>
      </w:r>
      <w:r>
        <w:rPr>
          <w:rFonts w:ascii="Calibri" w:hAnsi="Calibri" w:cs="Calibri"/>
          <w:b w:val="0"/>
          <w:color w:val="auto"/>
        </w:rPr>
        <w:t xml:space="preserve">) The comparative mutation nucleotide sequences of predicted DNA and cDNA amplification for the </w:t>
      </w:r>
      <w:r>
        <w:rPr>
          <w:rFonts w:ascii="Calibri" w:hAnsi="Calibri" w:cs="Calibri"/>
          <w:b w:val="0"/>
          <w:i/>
          <w:iCs/>
          <w:color w:val="auto"/>
        </w:rPr>
        <w:t>rpo</w:t>
      </w:r>
      <w:r>
        <w:rPr>
          <w:rFonts w:ascii="Calibri" w:hAnsi="Calibri" w:cs="Calibri"/>
          <w:b w:val="0"/>
          <w:color w:val="auto"/>
        </w:rPr>
        <w:t>B gene. (</w:t>
      </w:r>
      <w:r>
        <w:rPr>
          <w:rFonts w:ascii="Calibri" w:eastAsia="SimSun" w:hAnsi="Calibri" w:cs="Calibri" w:hint="eastAsia"/>
          <w:bCs/>
          <w:color w:val="auto"/>
          <w:lang w:eastAsia="zh-CN"/>
        </w:rPr>
        <w:t>B</w:t>
      </w:r>
      <w:r>
        <w:rPr>
          <w:rFonts w:ascii="Calibri" w:hAnsi="Calibri" w:cs="Calibri"/>
          <w:b w:val="0"/>
          <w:color w:val="auto"/>
        </w:rPr>
        <w:t xml:space="preserve">) The comparative mutation protein sequences of predicted, DNA, and cDNA amplification for the </w:t>
      </w:r>
      <w:r>
        <w:rPr>
          <w:rFonts w:ascii="Calibri" w:hAnsi="Calibri" w:cs="Calibri"/>
          <w:b w:val="0"/>
          <w:i/>
          <w:iCs/>
          <w:color w:val="auto"/>
        </w:rPr>
        <w:t>rpo</w:t>
      </w:r>
      <w:r>
        <w:rPr>
          <w:rFonts w:ascii="Calibri" w:hAnsi="Calibri" w:cs="Calibri"/>
          <w:b w:val="0"/>
          <w:color w:val="auto"/>
        </w:rPr>
        <w:t>B gene. (</w:t>
      </w:r>
      <w:r>
        <w:rPr>
          <w:rFonts w:ascii="Calibri" w:eastAsia="SimSun" w:hAnsi="Calibri" w:cs="Calibri" w:hint="eastAsia"/>
          <w:bCs/>
          <w:color w:val="auto"/>
          <w:lang w:eastAsia="zh-CN"/>
        </w:rPr>
        <w:t>C</w:t>
      </w:r>
      <w:r>
        <w:rPr>
          <w:rFonts w:ascii="Calibri" w:hAnsi="Calibri" w:cs="Calibri"/>
          <w:b w:val="0"/>
          <w:color w:val="auto"/>
        </w:rPr>
        <w:t xml:space="preserve">) The secondary structure variation of the </w:t>
      </w:r>
      <w:r>
        <w:rPr>
          <w:rFonts w:ascii="Calibri" w:hAnsi="Calibri" w:cs="Calibri"/>
          <w:b w:val="0"/>
          <w:i/>
          <w:iCs/>
          <w:color w:val="auto"/>
        </w:rPr>
        <w:t>rpo</w:t>
      </w:r>
      <w:r>
        <w:rPr>
          <w:rFonts w:ascii="Calibri" w:hAnsi="Calibri" w:cs="Calibri"/>
          <w:b w:val="0"/>
          <w:color w:val="auto"/>
        </w:rPr>
        <w:t>B protein. The letters A, B, C, D, and E, with blue frames, indicate the variation sites.</w:t>
      </w:r>
    </w:p>
    <w:p w14:paraId="76445C8A" w14:textId="77777777" w:rsidR="00893335" w:rsidRDefault="00000000">
      <w:pPr>
        <w:pStyle w:val="Heading3"/>
        <w:keepNext w:val="0"/>
        <w:keepLines w:val="0"/>
        <w:widowControl/>
        <w:spacing w:before="210" w:after="105"/>
        <w:contextualSpacing/>
      </w:pPr>
      <w:r>
        <w:rPr>
          <w:rFonts w:ascii="Calibri" w:hAnsi="Calibri" w:cs="Calibri"/>
          <w:bCs/>
          <w:color w:val="auto"/>
        </w:rPr>
        <w:t>Figure 7.</w:t>
      </w:r>
      <w:r>
        <w:rPr>
          <w:rFonts w:ascii="Calibri" w:eastAsia="SimSun" w:hAnsi="Calibri" w:cs="Calibri" w:hint="eastAsia"/>
          <w:bCs/>
          <w:color w:val="auto"/>
          <w:lang w:eastAsia="zh-CN"/>
        </w:rPr>
        <w:t xml:space="preserve"> </w:t>
      </w:r>
      <w:r>
        <w:rPr>
          <w:rFonts w:ascii="Calibri" w:hAnsi="Calibri" w:cs="Calibri"/>
          <w:bCs/>
          <w:color w:val="auto"/>
        </w:rPr>
        <w:t xml:space="preserve">Effect of chloroplast RNA editing on the secondary structure of six gene-encoded proteins in the chloroplast genome of </w:t>
      </w:r>
      <w:r>
        <w:rPr>
          <w:rFonts w:ascii="Calibri" w:hAnsi="Calibri" w:cs="Calibri"/>
          <w:bCs/>
          <w:i/>
          <w:iCs/>
          <w:color w:val="auto"/>
        </w:rPr>
        <w:t>C. majus</w:t>
      </w:r>
      <w:r>
        <w:rPr>
          <w:rFonts w:ascii="Calibri" w:hAnsi="Calibri" w:cs="Calibri"/>
          <w:bCs/>
          <w:color w:val="auto"/>
        </w:rPr>
        <w:t>.</w:t>
      </w:r>
      <w:r>
        <w:rPr>
          <w:rFonts w:ascii="Calibri" w:hAnsi="Calibri" w:cs="Calibri"/>
          <w:b w:val="0"/>
          <w:color w:val="auto"/>
        </w:rPr>
        <w:t xml:space="preserve"> Marked the letters </w:t>
      </w:r>
      <w:r>
        <w:rPr>
          <w:rFonts w:ascii="Calibri" w:eastAsia="SimSun" w:hAnsi="Calibri" w:cs="Calibri" w:hint="eastAsia"/>
          <w:b w:val="0"/>
          <w:color w:val="auto"/>
          <w:lang w:eastAsia="zh-CN"/>
        </w:rPr>
        <w:t>A</w:t>
      </w:r>
      <w:r>
        <w:rPr>
          <w:rFonts w:ascii="Calibri" w:hAnsi="Calibri" w:cs="Calibri"/>
          <w:b w:val="0"/>
          <w:color w:val="auto"/>
        </w:rPr>
        <w:t xml:space="preserve">, </w:t>
      </w:r>
      <w:r>
        <w:rPr>
          <w:rFonts w:ascii="Calibri" w:eastAsia="SimSun" w:hAnsi="Calibri" w:cs="Calibri" w:hint="eastAsia"/>
          <w:b w:val="0"/>
          <w:color w:val="auto"/>
          <w:lang w:eastAsia="zh-CN"/>
        </w:rPr>
        <w:t>C</w:t>
      </w:r>
      <w:r>
        <w:rPr>
          <w:rFonts w:ascii="Calibri" w:hAnsi="Calibri" w:cs="Calibri"/>
          <w:b w:val="0"/>
          <w:color w:val="auto"/>
        </w:rPr>
        <w:t xml:space="preserve">, </w:t>
      </w:r>
      <w:r>
        <w:rPr>
          <w:rFonts w:ascii="Calibri" w:eastAsia="SimSun" w:hAnsi="Calibri" w:cs="Calibri" w:hint="eastAsia"/>
          <w:b w:val="0"/>
          <w:color w:val="auto"/>
          <w:lang w:eastAsia="zh-CN"/>
        </w:rPr>
        <w:t>E</w:t>
      </w:r>
      <w:r>
        <w:rPr>
          <w:rFonts w:ascii="Calibri" w:hAnsi="Calibri" w:cs="Calibri"/>
          <w:b w:val="0"/>
          <w:color w:val="auto"/>
        </w:rPr>
        <w:t xml:space="preserve">, </w:t>
      </w:r>
      <w:r>
        <w:rPr>
          <w:rFonts w:ascii="Calibri" w:eastAsia="SimSun" w:hAnsi="Calibri" w:cs="Calibri" w:hint="eastAsia"/>
          <w:b w:val="0"/>
          <w:color w:val="auto"/>
          <w:lang w:eastAsia="zh-CN"/>
        </w:rPr>
        <w:t>G</w:t>
      </w:r>
      <w:r>
        <w:rPr>
          <w:rFonts w:ascii="Calibri" w:hAnsi="Calibri" w:cs="Calibri"/>
          <w:b w:val="0"/>
          <w:color w:val="auto"/>
        </w:rPr>
        <w:t xml:space="preserve">, </w:t>
      </w:r>
      <w:r>
        <w:rPr>
          <w:rFonts w:ascii="Calibri" w:eastAsia="SimSun" w:hAnsi="Calibri" w:cs="Calibri" w:hint="eastAsia"/>
          <w:b w:val="0"/>
          <w:color w:val="auto"/>
          <w:lang w:eastAsia="zh-CN"/>
        </w:rPr>
        <w:t>I</w:t>
      </w:r>
      <w:r>
        <w:rPr>
          <w:rFonts w:ascii="Calibri" w:hAnsi="Calibri" w:cs="Calibri"/>
          <w:b w:val="0"/>
          <w:color w:val="auto"/>
        </w:rPr>
        <w:t xml:space="preserve">, and </w:t>
      </w:r>
      <w:r>
        <w:rPr>
          <w:rFonts w:ascii="Calibri" w:eastAsia="SimSun" w:hAnsi="Calibri" w:cs="Calibri" w:hint="eastAsia"/>
          <w:b w:val="0"/>
          <w:color w:val="auto"/>
          <w:lang w:eastAsia="zh-CN"/>
        </w:rPr>
        <w:t>K</w:t>
      </w:r>
      <w:r>
        <w:rPr>
          <w:rFonts w:ascii="Calibri" w:hAnsi="Calibri" w:cs="Calibri"/>
          <w:b w:val="0"/>
          <w:color w:val="auto"/>
        </w:rPr>
        <w:t xml:space="preserve"> as the secondary structures of the proteins encoded by the </w:t>
      </w:r>
      <w:r>
        <w:rPr>
          <w:rFonts w:ascii="Calibri" w:hAnsi="Calibri" w:cs="Calibri"/>
          <w:b w:val="0"/>
          <w:i/>
          <w:iCs/>
          <w:color w:val="auto"/>
        </w:rPr>
        <w:t>mat</w:t>
      </w:r>
      <w:r>
        <w:rPr>
          <w:rFonts w:ascii="Calibri" w:hAnsi="Calibri" w:cs="Calibri"/>
          <w:b w:val="0"/>
          <w:color w:val="auto"/>
        </w:rPr>
        <w:t xml:space="preserve">K, </w:t>
      </w:r>
      <w:r>
        <w:rPr>
          <w:rFonts w:ascii="Calibri" w:hAnsi="Calibri" w:cs="Calibri"/>
          <w:b w:val="0"/>
          <w:i/>
          <w:iCs/>
          <w:color w:val="auto"/>
        </w:rPr>
        <w:t>rpo</w:t>
      </w:r>
      <w:r>
        <w:rPr>
          <w:rFonts w:ascii="Calibri" w:hAnsi="Calibri" w:cs="Calibri"/>
          <w:b w:val="0"/>
          <w:color w:val="auto"/>
        </w:rPr>
        <w:t xml:space="preserve">C2, </w:t>
      </w:r>
      <w:r>
        <w:rPr>
          <w:rFonts w:ascii="Calibri" w:hAnsi="Calibri" w:cs="Calibri"/>
          <w:b w:val="0"/>
          <w:i/>
          <w:iCs/>
          <w:color w:val="auto"/>
        </w:rPr>
        <w:t>ndh</w:t>
      </w:r>
      <w:r>
        <w:rPr>
          <w:rFonts w:ascii="Calibri" w:hAnsi="Calibri" w:cs="Calibri"/>
          <w:b w:val="0"/>
          <w:color w:val="auto"/>
        </w:rPr>
        <w:t xml:space="preserve">B, </w:t>
      </w:r>
      <w:r>
        <w:rPr>
          <w:rFonts w:ascii="Calibri" w:hAnsi="Calibri" w:cs="Calibri"/>
          <w:b w:val="0"/>
          <w:i/>
          <w:iCs/>
          <w:color w:val="auto"/>
        </w:rPr>
        <w:t>ndh</w:t>
      </w:r>
      <w:r>
        <w:rPr>
          <w:rFonts w:ascii="Calibri" w:hAnsi="Calibri" w:cs="Calibri"/>
          <w:b w:val="0"/>
          <w:color w:val="auto"/>
        </w:rPr>
        <w:t xml:space="preserve">D, </w:t>
      </w:r>
      <w:r>
        <w:rPr>
          <w:rFonts w:ascii="Calibri" w:hAnsi="Calibri" w:cs="Calibri"/>
          <w:b w:val="0"/>
          <w:i/>
          <w:iCs/>
          <w:color w:val="auto"/>
        </w:rPr>
        <w:t>ndh</w:t>
      </w:r>
      <w:r>
        <w:rPr>
          <w:rFonts w:ascii="Calibri" w:hAnsi="Calibri" w:cs="Calibri"/>
          <w:b w:val="0"/>
          <w:color w:val="auto"/>
        </w:rPr>
        <w:t xml:space="preserve">F, and </w:t>
      </w:r>
      <w:r>
        <w:rPr>
          <w:rFonts w:ascii="Calibri" w:hAnsi="Calibri" w:cs="Calibri"/>
          <w:b w:val="0"/>
          <w:i/>
          <w:iCs/>
          <w:color w:val="auto"/>
        </w:rPr>
        <w:t>rpo</w:t>
      </w:r>
      <w:r>
        <w:rPr>
          <w:rFonts w:ascii="Calibri" w:hAnsi="Calibri" w:cs="Calibri"/>
          <w:b w:val="0"/>
          <w:color w:val="auto"/>
        </w:rPr>
        <w:t xml:space="preserve">B </w:t>
      </w:r>
      <w:r>
        <w:rPr>
          <w:rFonts w:ascii="Calibri" w:hAnsi="Calibri" w:cs="Calibri"/>
          <w:b w:val="0"/>
          <w:color w:val="auto"/>
        </w:rPr>
        <w:lastRenderedPageBreak/>
        <w:t xml:space="preserve">genes before RNA editing, respectively; Marked the letters </w:t>
      </w:r>
      <w:r>
        <w:rPr>
          <w:rFonts w:ascii="Calibri" w:eastAsia="SimSun" w:hAnsi="Calibri" w:cs="Calibri" w:hint="eastAsia"/>
          <w:b w:val="0"/>
          <w:color w:val="auto"/>
          <w:lang w:eastAsia="zh-CN"/>
        </w:rPr>
        <w:t>B</w:t>
      </w:r>
      <w:r>
        <w:rPr>
          <w:rFonts w:ascii="Calibri" w:hAnsi="Calibri" w:cs="Calibri"/>
          <w:b w:val="0"/>
          <w:color w:val="auto"/>
        </w:rPr>
        <w:t xml:space="preserve">, </w:t>
      </w:r>
      <w:r>
        <w:rPr>
          <w:rFonts w:ascii="Calibri" w:eastAsia="SimSun" w:hAnsi="Calibri" w:cs="Calibri" w:hint="eastAsia"/>
          <w:b w:val="0"/>
          <w:color w:val="auto"/>
          <w:lang w:eastAsia="zh-CN"/>
        </w:rPr>
        <w:t>D</w:t>
      </w:r>
      <w:r>
        <w:rPr>
          <w:rFonts w:ascii="Calibri" w:hAnsi="Calibri" w:cs="Calibri"/>
          <w:b w:val="0"/>
          <w:color w:val="auto"/>
        </w:rPr>
        <w:t xml:space="preserve">, </w:t>
      </w:r>
      <w:r>
        <w:rPr>
          <w:rFonts w:ascii="Calibri" w:eastAsia="SimSun" w:hAnsi="Calibri" w:cs="Calibri" w:hint="eastAsia"/>
          <w:b w:val="0"/>
          <w:color w:val="auto"/>
          <w:lang w:eastAsia="zh-CN"/>
        </w:rPr>
        <w:t>F</w:t>
      </w:r>
      <w:r>
        <w:rPr>
          <w:rFonts w:ascii="Calibri" w:hAnsi="Calibri" w:cs="Calibri"/>
          <w:b w:val="0"/>
          <w:color w:val="auto"/>
        </w:rPr>
        <w:t xml:space="preserve">, </w:t>
      </w:r>
      <w:r>
        <w:rPr>
          <w:rFonts w:ascii="Calibri" w:eastAsia="SimSun" w:hAnsi="Calibri" w:cs="Calibri" w:hint="eastAsia"/>
          <w:b w:val="0"/>
          <w:color w:val="auto"/>
          <w:lang w:eastAsia="zh-CN"/>
        </w:rPr>
        <w:t>H</w:t>
      </w:r>
      <w:r>
        <w:rPr>
          <w:rFonts w:ascii="Calibri" w:hAnsi="Calibri" w:cs="Calibri"/>
          <w:b w:val="0"/>
          <w:color w:val="auto"/>
        </w:rPr>
        <w:t xml:space="preserve">, </w:t>
      </w:r>
      <w:r>
        <w:rPr>
          <w:rFonts w:ascii="Calibri" w:eastAsia="SimSun" w:hAnsi="Calibri" w:cs="Calibri" w:hint="eastAsia"/>
          <w:b w:val="0"/>
          <w:color w:val="auto"/>
          <w:lang w:eastAsia="zh-CN"/>
        </w:rPr>
        <w:t>J</w:t>
      </w:r>
      <w:r>
        <w:rPr>
          <w:rFonts w:ascii="Calibri" w:hAnsi="Calibri" w:cs="Calibri"/>
          <w:b w:val="0"/>
          <w:color w:val="auto"/>
        </w:rPr>
        <w:t xml:space="preserve">, and </w:t>
      </w:r>
      <w:r>
        <w:rPr>
          <w:rFonts w:ascii="Calibri" w:eastAsia="SimSun" w:hAnsi="Calibri" w:cs="Calibri" w:hint="eastAsia"/>
          <w:b w:val="0"/>
          <w:color w:val="auto"/>
          <w:lang w:eastAsia="zh-CN"/>
        </w:rPr>
        <w:t>L</w:t>
      </w:r>
      <w:r>
        <w:rPr>
          <w:rFonts w:ascii="Calibri" w:hAnsi="Calibri" w:cs="Calibri"/>
          <w:b w:val="0"/>
          <w:color w:val="auto"/>
        </w:rPr>
        <w:t xml:space="preserve"> as the secondary structures of the proteins encoded by the </w:t>
      </w:r>
      <w:r>
        <w:rPr>
          <w:rFonts w:ascii="Calibri" w:hAnsi="Calibri" w:cs="Calibri"/>
          <w:b w:val="0"/>
          <w:i/>
          <w:iCs/>
          <w:color w:val="auto"/>
        </w:rPr>
        <w:t>mat</w:t>
      </w:r>
      <w:r>
        <w:rPr>
          <w:rFonts w:ascii="Calibri" w:hAnsi="Calibri" w:cs="Calibri"/>
          <w:b w:val="0"/>
          <w:color w:val="auto"/>
        </w:rPr>
        <w:t xml:space="preserve">K, </w:t>
      </w:r>
      <w:r>
        <w:rPr>
          <w:rFonts w:ascii="Calibri" w:hAnsi="Calibri" w:cs="Calibri"/>
          <w:b w:val="0"/>
          <w:i/>
          <w:iCs/>
          <w:color w:val="auto"/>
        </w:rPr>
        <w:t>rpo</w:t>
      </w:r>
      <w:r>
        <w:rPr>
          <w:rFonts w:ascii="Calibri" w:hAnsi="Calibri" w:cs="Calibri"/>
          <w:b w:val="0"/>
          <w:color w:val="auto"/>
        </w:rPr>
        <w:t xml:space="preserve">C2, </w:t>
      </w:r>
      <w:r>
        <w:rPr>
          <w:rFonts w:ascii="Calibri" w:hAnsi="Calibri" w:cs="Calibri"/>
          <w:b w:val="0"/>
          <w:i/>
          <w:iCs/>
          <w:color w:val="auto"/>
        </w:rPr>
        <w:t>ndh</w:t>
      </w:r>
      <w:r>
        <w:rPr>
          <w:rFonts w:ascii="Calibri" w:hAnsi="Calibri" w:cs="Calibri"/>
          <w:b w:val="0"/>
          <w:color w:val="auto"/>
        </w:rPr>
        <w:t xml:space="preserve">B, </w:t>
      </w:r>
      <w:r>
        <w:rPr>
          <w:rFonts w:ascii="Calibri" w:hAnsi="Calibri" w:cs="Calibri"/>
          <w:b w:val="0"/>
          <w:i/>
          <w:iCs/>
          <w:color w:val="auto"/>
        </w:rPr>
        <w:t>ndh</w:t>
      </w:r>
      <w:r>
        <w:rPr>
          <w:rFonts w:ascii="Calibri" w:hAnsi="Calibri" w:cs="Calibri"/>
          <w:b w:val="0"/>
          <w:color w:val="auto"/>
        </w:rPr>
        <w:t xml:space="preserve">D, </w:t>
      </w:r>
      <w:r>
        <w:rPr>
          <w:rFonts w:ascii="Calibri" w:hAnsi="Calibri" w:cs="Calibri"/>
          <w:b w:val="0"/>
          <w:i/>
          <w:iCs/>
          <w:color w:val="auto"/>
        </w:rPr>
        <w:t>ndh</w:t>
      </w:r>
      <w:r>
        <w:rPr>
          <w:rFonts w:ascii="Calibri" w:hAnsi="Calibri" w:cs="Calibri"/>
          <w:b w:val="0"/>
          <w:color w:val="auto"/>
        </w:rPr>
        <w:t xml:space="preserve">F, and </w:t>
      </w:r>
      <w:r>
        <w:rPr>
          <w:rFonts w:ascii="Calibri" w:hAnsi="Calibri" w:cs="Calibri"/>
          <w:b w:val="0"/>
          <w:i/>
          <w:iCs/>
          <w:color w:val="auto"/>
        </w:rPr>
        <w:t>rpo</w:t>
      </w:r>
      <w:r>
        <w:rPr>
          <w:rFonts w:ascii="Calibri" w:hAnsi="Calibri" w:cs="Calibri"/>
          <w:b w:val="0"/>
          <w:color w:val="auto"/>
        </w:rPr>
        <w:t>B genes after RNA editing, respectively.</w:t>
      </w:r>
    </w:p>
    <w:p w14:paraId="379F1338" w14:textId="77777777" w:rsidR="00893335" w:rsidRDefault="00000000">
      <w:pPr>
        <w:pStyle w:val="Heading3"/>
        <w:keepNext w:val="0"/>
        <w:keepLines w:val="0"/>
        <w:widowControl/>
        <w:spacing w:before="105" w:after="105"/>
        <w:contextualSpacing/>
      </w:pPr>
      <w:r>
        <w:rPr>
          <w:rFonts w:ascii="Calibri" w:hAnsi="Calibri" w:cs="Calibri"/>
          <w:bCs/>
          <w:color w:val="auto"/>
        </w:rPr>
        <w:t>Figure 8. Comparisons of the tertiary structures of three proteins in the best RNA editing model.</w:t>
      </w:r>
      <w:r>
        <w:rPr>
          <w:rFonts w:ascii="Calibri" w:hAnsi="Calibri" w:cs="Calibri"/>
          <w:b w:val="0"/>
          <w:color w:val="auto"/>
        </w:rPr>
        <w:t xml:space="preserve"> (</w:t>
      </w:r>
      <w:r>
        <w:rPr>
          <w:rFonts w:ascii="Calibri" w:eastAsia="SimSun" w:hAnsi="Calibri" w:cs="Calibri" w:hint="eastAsia"/>
          <w:bCs/>
          <w:color w:val="auto"/>
          <w:lang w:eastAsia="zh-CN"/>
        </w:rPr>
        <w:t>A</w:t>
      </w:r>
      <w:r>
        <w:rPr>
          <w:rFonts w:ascii="Calibri" w:hAnsi="Calibri" w:cs="Calibri"/>
          <w:b w:val="0"/>
          <w:color w:val="auto"/>
        </w:rPr>
        <w:t>)</w:t>
      </w:r>
      <w:r>
        <w:rPr>
          <w:rFonts w:ascii="Calibri" w:hAnsi="Calibri" w:cs="Calibri"/>
          <w:b w:val="0"/>
          <w:i/>
          <w:iCs/>
          <w:color w:val="auto"/>
        </w:rPr>
        <w:t>ndh</w:t>
      </w:r>
      <w:r>
        <w:rPr>
          <w:rFonts w:ascii="Calibri" w:hAnsi="Calibri" w:cs="Calibri"/>
          <w:b w:val="0"/>
          <w:color w:val="auto"/>
        </w:rPr>
        <w:t xml:space="preserve">B (green) and </w:t>
      </w:r>
      <w:r>
        <w:rPr>
          <w:rFonts w:ascii="Calibri" w:hAnsi="Calibri" w:cs="Calibri"/>
          <w:b w:val="0"/>
          <w:i/>
          <w:iCs/>
          <w:color w:val="auto"/>
        </w:rPr>
        <w:t>ndh</w:t>
      </w:r>
      <w:r>
        <w:rPr>
          <w:rFonts w:ascii="Calibri" w:hAnsi="Calibri" w:cs="Calibri"/>
          <w:b w:val="0"/>
          <w:color w:val="auto"/>
        </w:rPr>
        <w:t>B mutation (pink)</w:t>
      </w:r>
      <w:r>
        <w:rPr>
          <w:rFonts w:ascii="Calibri" w:eastAsia="SimSun" w:hAnsi="Calibri" w:cs="Calibri" w:hint="eastAsia"/>
          <w:b w:val="0"/>
          <w:color w:val="auto"/>
          <w:lang w:eastAsia="zh-CN"/>
        </w:rPr>
        <w:t>.</w:t>
      </w:r>
      <w:r>
        <w:rPr>
          <w:rFonts w:ascii="Calibri" w:hAnsi="Calibri" w:cs="Calibri"/>
          <w:b w:val="0"/>
          <w:color w:val="auto"/>
        </w:rPr>
        <w:t xml:space="preserve"> (</w:t>
      </w:r>
      <w:r>
        <w:rPr>
          <w:rFonts w:ascii="Calibri" w:eastAsia="SimSun" w:hAnsi="Calibri" w:cs="Calibri" w:hint="eastAsia"/>
          <w:bCs/>
          <w:color w:val="auto"/>
          <w:lang w:eastAsia="zh-CN"/>
        </w:rPr>
        <w:t>B</w:t>
      </w:r>
      <w:r>
        <w:rPr>
          <w:rFonts w:ascii="Calibri" w:hAnsi="Calibri" w:cs="Calibri"/>
          <w:b w:val="0"/>
          <w:color w:val="auto"/>
        </w:rPr>
        <w:t xml:space="preserve">) </w:t>
      </w:r>
      <w:r>
        <w:rPr>
          <w:rFonts w:ascii="Calibri" w:hAnsi="Calibri" w:cs="Calibri"/>
          <w:b w:val="0"/>
          <w:i/>
          <w:iCs/>
          <w:color w:val="auto"/>
        </w:rPr>
        <w:t>rpo</w:t>
      </w:r>
      <w:r>
        <w:rPr>
          <w:rFonts w:ascii="Calibri" w:hAnsi="Calibri" w:cs="Calibri"/>
          <w:b w:val="0"/>
          <w:color w:val="auto"/>
        </w:rPr>
        <w:t xml:space="preserve">B (green), </w:t>
      </w:r>
      <w:r>
        <w:rPr>
          <w:rFonts w:ascii="Calibri" w:hAnsi="Calibri" w:cs="Calibri"/>
          <w:b w:val="0"/>
          <w:i/>
          <w:iCs/>
          <w:color w:val="auto"/>
        </w:rPr>
        <w:t>rpo</w:t>
      </w:r>
      <w:r>
        <w:rPr>
          <w:rFonts w:ascii="Calibri" w:hAnsi="Calibri" w:cs="Calibri"/>
          <w:b w:val="0"/>
          <w:color w:val="auto"/>
        </w:rPr>
        <w:t xml:space="preserve">B mutation (pink), and </w:t>
      </w:r>
      <w:r>
        <w:rPr>
          <w:rFonts w:ascii="Calibri" w:hAnsi="Calibri" w:cs="Calibri"/>
          <w:b w:val="0"/>
          <w:i/>
          <w:iCs/>
          <w:color w:val="auto"/>
        </w:rPr>
        <w:t>rpo</w:t>
      </w:r>
      <w:r>
        <w:rPr>
          <w:rFonts w:ascii="Calibri" w:hAnsi="Calibri" w:cs="Calibri"/>
          <w:b w:val="0"/>
          <w:color w:val="auto"/>
        </w:rPr>
        <w:t xml:space="preserve">B experiment (orange). The blue stick represents the comparative mutation sites of the proteins resulting from RNA editing by each pair. The two rose spheres within </w:t>
      </w:r>
      <w:r>
        <w:rPr>
          <w:rFonts w:ascii="Calibri" w:hAnsi="Calibri" w:cs="Calibri"/>
          <w:b w:val="0"/>
          <w:i/>
          <w:iCs/>
          <w:color w:val="auto"/>
        </w:rPr>
        <w:t>rpo</w:t>
      </w:r>
      <w:r>
        <w:rPr>
          <w:rFonts w:ascii="Calibri" w:hAnsi="Calibri" w:cs="Calibri"/>
          <w:b w:val="0"/>
          <w:color w:val="auto"/>
        </w:rPr>
        <w:t>B (</w:t>
      </w:r>
      <w:r>
        <w:rPr>
          <w:rFonts w:ascii="Calibri" w:eastAsia="SimSun" w:hAnsi="Calibri" w:cs="Calibri" w:hint="eastAsia"/>
          <w:bCs/>
          <w:color w:val="auto"/>
          <w:lang w:eastAsia="zh-CN"/>
        </w:rPr>
        <w:t>C</w:t>
      </w:r>
      <w:r>
        <w:rPr>
          <w:rFonts w:ascii="Calibri" w:hAnsi="Calibri" w:cs="Calibri"/>
          <w:b w:val="0"/>
          <w:color w:val="auto"/>
        </w:rPr>
        <w:t>) represent the new mutation sites identified after the experiment.</w:t>
      </w:r>
    </w:p>
    <w:p w14:paraId="6CB11333" w14:textId="77777777" w:rsidR="00893335" w:rsidRDefault="00000000">
      <w:pPr>
        <w:pStyle w:val="Heading3"/>
        <w:keepNext w:val="0"/>
        <w:keepLines w:val="0"/>
        <w:widowControl/>
        <w:spacing w:before="105" w:after="105"/>
        <w:contextualSpacing/>
      </w:pPr>
      <w:r>
        <w:rPr>
          <w:rFonts w:ascii="Calibri" w:hAnsi="Calibri" w:cs="Calibri"/>
          <w:bCs/>
          <w:color w:val="auto"/>
        </w:rPr>
        <w:t xml:space="preserve">Figure 9: The number and length of ORFs within the </w:t>
      </w:r>
      <w:r>
        <w:rPr>
          <w:rFonts w:ascii="Calibri" w:hAnsi="Calibri" w:cs="Calibri"/>
          <w:bCs/>
          <w:i/>
          <w:iCs/>
          <w:color w:val="auto"/>
        </w:rPr>
        <w:t>ndh</w:t>
      </w:r>
      <w:r>
        <w:rPr>
          <w:rFonts w:ascii="Calibri" w:hAnsi="Calibri" w:cs="Calibri"/>
          <w:bCs/>
          <w:color w:val="auto"/>
        </w:rPr>
        <w:t xml:space="preserve">B gene in the chloroplast genome of </w:t>
      </w:r>
      <w:r>
        <w:rPr>
          <w:rFonts w:ascii="Calibri" w:hAnsi="Calibri" w:cs="Calibri"/>
          <w:bCs/>
          <w:i/>
          <w:iCs/>
          <w:color w:val="auto"/>
        </w:rPr>
        <w:t>Chelidonium majus</w:t>
      </w:r>
      <w:r>
        <w:rPr>
          <w:rFonts w:ascii="Calibri" w:hAnsi="Calibri" w:cs="Calibri"/>
          <w:bCs/>
          <w:color w:val="auto"/>
        </w:rPr>
        <w:t>.</w:t>
      </w:r>
      <w:r>
        <w:rPr>
          <w:rFonts w:ascii="Calibri" w:hAnsi="Calibri" w:cs="Calibri"/>
          <w:b w:val="0"/>
          <w:color w:val="auto"/>
        </w:rPr>
        <w:t xml:space="preserve"> (</w:t>
      </w:r>
      <w:r>
        <w:rPr>
          <w:rFonts w:ascii="Calibri" w:eastAsia="SimSun" w:hAnsi="Calibri" w:cs="Calibri" w:hint="eastAsia"/>
          <w:bCs/>
          <w:color w:val="auto"/>
          <w:lang w:eastAsia="zh-CN"/>
        </w:rPr>
        <w:t>A</w:t>
      </w:r>
      <w:r>
        <w:rPr>
          <w:rFonts w:ascii="Calibri" w:hAnsi="Calibri" w:cs="Calibri"/>
          <w:b w:val="0"/>
          <w:color w:val="auto"/>
        </w:rPr>
        <w:t>) Predicted ORFs before RNA editing (</w:t>
      </w:r>
      <w:r>
        <w:rPr>
          <w:rFonts w:ascii="Calibri" w:eastAsia="SimSun" w:hAnsi="Calibri" w:cs="Calibri" w:hint="eastAsia"/>
          <w:bCs/>
          <w:color w:val="auto"/>
          <w:lang w:eastAsia="zh-CN"/>
        </w:rPr>
        <w:t>B</w:t>
      </w:r>
      <w:r>
        <w:rPr>
          <w:rFonts w:ascii="Calibri" w:hAnsi="Calibri" w:cs="Calibri"/>
          <w:b w:val="0"/>
          <w:color w:val="auto"/>
        </w:rPr>
        <w:t>) Predicted ORFs after RNA editing.</w:t>
      </w:r>
    </w:p>
    <w:p w14:paraId="603A6CC8" w14:textId="77777777" w:rsidR="00893335" w:rsidRDefault="00000000">
      <w:pPr>
        <w:pStyle w:val="Heading3"/>
        <w:keepNext w:val="0"/>
        <w:keepLines w:val="0"/>
        <w:widowControl/>
        <w:spacing w:before="105" w:after="105"/>
        <w:contextualSpacing/>
      </w:pPr>
      <w:r>
        <w:rPr>
          <w:rFonts w:ascii="Calibri" w:hAnsi="Calibri" w:cs="Calibri"/>
          <w:bCs/>
          <w:color w:val="auto"/>
        </w:rPr>
        <w:t xml:space="preserve">Table 1 Genes, codon types, and amino acid mutation types (base conversion from cytosine C to uracil U) predicted for RNA editing in the chloroplast genome of </w:t>
      </w:r>
      <w:r>
        <w:rPr>
          <w:rFonts w:ascii="Calibri" w:hAnsi="Calibri" w:cs="Calibri"/>
          <w:bCs/>
          <w:i/>
          <w:iCs/>
          <w:color w:val="auto"/>
        </w:rPr>
        <w:t>C. majus.</w:t>
      </w:r>
    </w:p>
    <w:p w14:paraId="3C6C2C2B" w14:textId="77777777" w:rsidR="00893335" w:rsidRDefault="00000000">
      <w:pPr>
        <w:pStyle w:val="Heading3"/>
        <w:keepNext w:val="0"/>
        <w:keepLines w:val="0"/>
        <w:widowControl/>
        <w:spacing w:before="105" w:after="105"/>
        <w:contextualSpacing/>
        <w:rPr>
          <w:rFonts w:ascii="Calibri" w:hAnsi="Calibri" w:cs="Calibri"/>
          <w:bCs/>
          <w:color w:val="auto"/>
        </w:rPr>
      </w:pPr>
      <w:r>
        <w:rPr>
          <w:rFonts w:ascii="Calibri" w:hAnsi="Calibri" w:cs="Calibri"/>
          <w:bCs/>
          <w:color w:val="auto"/>
        </w:rPr>
        <w:t xml:space="preserve">Table 2. RNA editing impacts protein transmembrane domains, RNA secondary structures, protein structures, and signal peptides in the cp genome of </w:t>
      </w:r>
      <w:r>
        <w:rPr>
          <w:rFonts w:ascii="Calibri" w:hAnsi="Calibri" w:cs="Calibri"/>
          <w:bCs/>
          <w:i/>
          <w:iCs/>
          <w:color w:val="auto"/>
        </w:rPr>
        <w:t>C. majus</w:t>
      </w:r>
      <w:r>
        <w:rPr>
          <w:rFonts w:ascii="Calibri" w:hAnsi="Calibri" w:cs="Calibri"/>
          <w:bCs/>
          <w:color w:val="auto"/>
        </w:rPr>
        <w:t>.</w:t>
      </w:r>
    </w:p>
    <w:p w14:paraId="1CE73C99" w14:textId="77777777" w:rsidR="00893335" w:rsidRDefault="00000000">
      <w:pPr>
        <w:adjustRightInd w:val="0"/>
        <w:snapToGrid w:val="0"/>
        <w:contextualSpacing/>
        <w:rPr>
          <w:b/>
        </w:rPr>
      </w:pPr>
      <w:r>
        <w:rPr>
          <w:b/>
        </w:rPr>
        <w:t>TABLE OF MATERIALS:</w:t>
      </w:r>
    </w:p>
    <w:tbl>
      <w:tblPr>
        <w:tblW w:w="11273" w:type="dxa"/>
        <w:tblInd w:w="-824" w:type="dxa"/>
        <w:tblLayout w:type="fixed"/>
        <w:tblLook w:val="04A0" w:firstRow="1" w:lastRow="0" w:firstColumn="1" w:lastColumn="0" w:noHBand="0" w:noVBand="1"/>
      </w:tblPr>
      <w:tblGrid>
        <w:gridCol w:w="3277"/>
        <w:gridCol w:w="3242"/>
        <w:gridCol w:w="2204"/>
        <w:gridCol w:w="2550"/>
      </w:tblGrid>
      <w:tr w:rsidR="00893335" w14:paraId="7E3EBFAE" w14:textId="77777777">
        <w:trPr>
          <w:trHeight w:val="315"/>
        </w:trPr>
        <w:tc>
          <w:tcPr>
            <w:tcW w:w="3277" w:type="dxa"/>
            <w:tcBorders>
              <w:top w:val="single" w:sz="8" w:space="0" w:color="000000"/>
              <w:left w:val="nil"/>
              <w:bottom w:val="single" w:sz="8" w:space="0" w:color="000000"/>
              <w:right w:val="nil"/>
            </w:tcBorders>
            <w:vAlign w:val="center"/>
          </w:tcPr>
          <w:p w14:paraId="6E0C7E4A" w14:textId="77777777" w:rsidR="00893335" w:rsidRDefault="00000000">
            <w:pPr>
              <w:widowControl/>
              <w:contextualSpacing/>
              <w:jc w:val="center"/>
              <w:textAlignment w:val="center"/>
              <w:rPr>
                <w:rFonts w:eastAsia="SimSun"/>
                <w:b/>
                <w:bCs/>
                <w:color w:val="000000"/>
              </w:rPr>
            </w:pPr>
            <w:r>
              <w:rPr>
                <w:rFonts w:eastAsia="SimSun"/>
                <w:b/>
                <w:bCs/>
                <w:color w:val="000000"/>
                <w:lang w:eastAsia="zh-CN" w:bidi="ar"/>
              </w:rPr>
              <w:t>Name of Material/ Equipment</w:t>
            </w:r>
          </w:p>
        </w:tc>
        <w:tc>
          <w:tcPr>
            <w:tcW w:w="3242" w:type="dxa"/>
            <w:tcBorders>
              <w:top w:val="single" w:sz="8" w:space="0" w:color="000000"/>
              <w:left w:val="nil"/>
              <w:bottom w:val="single" w:sz="8" w:space="0" w:color="000000"/>
              <w:right w:val="nil"/>
            </w:tcBorders>
            <w:vAlign w:val="center"/>
          </w:tcPr>
          <w:p w14:paraId="7055CC60" w14:textId="77777777" w:rsidR="00893335" w:rsidRDefault="00000000">
            <w:pPr>
              <w:widowControl/>
              <w:contextualSpacing/>
              <w:jc w:val="center"/>
              <w:textAlignment w:val="center"/>
              <w:rPr>
                <w:rFonts w:eastAsia="SimSun"/>
                <w:b/>
                <w:bCs/>
                <w:color w:val="000000"/>
              </w:rPr>
            </w:pPr>
            <w:r>
              <w:rPr>
                <w:rFonts w:eastAsia="SimSun"/>
                <w:b/>
                <w:bCs/>
                <w:color w:val="000000"/>
                <w:lang w:eastAsia="zh-CN" w:bidi="ar"/>
              </w:rPr>
              <w:t>Company</w:t>
            </w:r>
          </w:p>
        </w:tc>
        <w:tc>
          <w:tcPr>
            <w:tcW w:w="2204" w:type="dxa"/>
            <w:tcBorders>
              <w:top w:val="single" w:sz="8" w:space="0" w:color="000000"/>
              <w:left w:val="nil"/>
              <w:bottom w:val="single" w:sz="8" w:space="0" w:color="000000"/>
              <w:right w:val="nil"/>
            </w:tcBorders>
            <w:vAlign w:val="center"/>
          </w:tcPr>
          <w:p w14:paraId="268E6381" w14:textId="77777777" w:rsidR="00893335" w:rsidRDefault="00000000">
            <w:pPr>
              <w:widowControl/>
              <w:contextualSpacing/>
              <w:jc w:val="center"/>
              <w:textAlignment w:val="center"/>
              <w:rPr>
                <w:rFonts w:eastAsia="SimSun"/>
                <w:b/>
                <w:bCs/>
                <w:color w:val="000000"/>
              </w:rPr>
            </w:pPr>
            <w:r>
              <w:rPr>
                <w:rFonts w:eastAsia="SimSun"/>
                <w:b/>
                <w:bCs/>
                <w:color w:val="000000"/>
                <w:lang w:eastAsia="zh-CN" w:bidi="ar"/>
              </w:rPr>
              <w:t>Catalog Number</w:t>
            </w:r>
          </w:p>
        </w:tc>
        <w:tc>
          <w:tcPr>
            <w:tcW w:w="2550" w:type="dxa"/>
            <w:tcBorders>
              <w:top w:val="single" w:sz="8" w:space="0" w:color="000000"/>
              <w:left w:val="nil"/>
              <w:bottom w:val="single" w:sz="8" w:space="0" w:color="000000"/>
              <w:right w:val="nil"/>
            </w:tcBorders>
            <w:noWrap/>
            <w:vAlign w:val="center"/>
          </w:tcPr>
          <w:p w14:paraId="3F8C239B" w14:textId="77777777" w:rsidR="00893335" w:rsidRDefault="00000000">
            <w:pPr>
              <w:widowControl/>
              <w:contextualSpacing/>
              <w:jc w:val="center"/>
              <w:textAlignment w:val="center"/>
              <w:rPr>
                <w:rFonts w:eastAsia="SimSun"/>
                <w:b/>
                <w:bCs/>
                <w:color w:val="000000"/>
              </w:rPr>
            </w:pPr>
            <w:r>
              <w:rPr>
                <w:rFonts w:eastAsia="SimSun"/>
                <w:b/>
                <w:bCs/>
                <w:color w:val="000000"/>
                <w:lang w:eastAsia="zh-CN" w:bidi="ar"/>
              </w:rPr>
              <w:t>Comments/Description</w:t>
            </w:r>
          </w:p>
        </w:tc>
      </w:tr>
      <w:tr w:rsidR="00893335" w14:paraId="52B042B3" w14:textId="77777777">
        <w:trPr>
          <w:trHeight w:val="300"/>
        </w:trPr>
        <w:tc>
          <w:tcPr>
            <w:tcW w:w="3277" w:type="dxa"/>
            <w:tcBorders>
              <w:top w:val="nil"/>
              <w:left w:val="nil"/>
              <w:bottom w:val="nil"/>
              <w:right w:val="nil"/>
            </w:tcBorders>
            <w:vAlign w:val="center"/>
          </w:tcPr>
          <w:p w14:paraId="484C7643" w14:textId="77777777" w:rsidR="00893335" w:rsidRDefault="00000000">
            <w:pPr>
              <w:widowControl/>
              <w:contextualSpacing/>
              <w:jc w:val="center"/>
              <w:textAlignment w:val="center"/>
              <w:rPr>
                <w:rFonts w:eastAsia="SimSun"/>
              </w:rPr>
            </w:pPr>
            <w:r>
              <w:rPr>
                <w:rFonts w:eastAsia="SimSun"/>
                <w:lang w:eastAsia="zh-CN" w:bidi="ar"/>
              </w:rPr>
              <w:t>photographs</w:t>
            </w:r>
          </w:p>
        </w:tc>
        <w:tc>
          <w:tcPr>
            <w:tcW w:w="3242" w:type="dxa"/>
            <w:tcBorders>
              <w:top w:val="nil"/>
              <w:left w:val="nil"/>
              <w:bottom w:val="nil"/>
              <w:right w:val="nil"/>
            </w:tcBorders>
            <w:vAlign w:val="center"/>
          </w:tcPr>
          <w:p w14:paraId="3861D284" w14:textId="77777777" w:rsidR="00893335" w:rsidRDefault="00000000">
            <w:pPr>
              <w:widowControl/>
              <w:contextualSpacing/>
              <w:jc w:val="left"/>
              <w:textAlignment w:val="center"/>
              <w:rPr>
                <w:rFonts w:eastAsia="SimSun"/>
              </w:rPr>
            </w:pPr>
            <w:r>
              <w:rPr>
                <w:rFonts w:eastAsia="SimSun"/>
                <w:lang w:eastAsia="zh-CN" w:bidi="ar"/>
              </w:rPr>
              <w:t>China Plant Image Library</w:t>
            </w:r>
          </w:p>
        </w:tc>
        <w:tc>
          <w:tcPr>
            <w:tcW w:w="2204" w:type="dxa"/>
            <w:tcBorders>
              <w:top w:val="nil"/>
              <w:left w:val="nil"/>
              <w:bottom w:val="nil"/>
              <w:right w:val="nil"/>
            </w:tcBorders>
            <w:vAlign w:val="center"/>
          </w:tcPr>
          <w:p w14:paraId="1BD5D431" w14:textId="77777777" w:rsidR="00893335" w:rsidRDefault="00893335">
            <w:pPr>
              <w:contextualSpacing/>
              <w:jc w:val="center"/>
              <w:rPr>
                <w:rFonts w:eastAsia="SimSun"/>
                <w:b/>
                <w:bCs/>
              </w:rPr>
            </w:pPr>
          </w:p>
        </w:tc>
        <w:tc>
          <w:tcPr>
            <w:tcW w:w="2550" w:type="dxa"/>
            <w:tcBorders>
              <w:top w:val="nil"/>
              <w:left w:val="nil"/>
              <w:bottom w:val="nil"/>
              <w:right w:val="nil"/>
            </w:tcBorders>
            <w:noWrap/>
            <w:vAlign w:val="center"/>
          </w:tcPr>
          <w:p w14:paraId="753A2527" w14:textId="77777777" w:rsidR="00893335" w:rsidRDefault="00000000">
            <w:pPr>
              <w:widowControl/>
              <w:contextualSpacing/>
              <w:jc w:val="center"/>
              <w:textAlignment w:val="center"/>
              <w:rPr>
                <w:rFonts w:eastAsia="SimSun"/>
              </w:rPr>
            </w:pPr>
            <w:hyperlink r:id="rId11" w:history="1">
              <w:r>
                <w:rPr>
                  <w:rStyle w:val="Hyperlink"/>
                  <w:rFonts w:eastAsia="SimSun"/>
                  <w:color w:val="auto"/>
                  <w:u w:val="none"/>
                </w:rPr>
                <w:t>https://ppbc.iplant.cn/</w:t>
              </w:r>
            </w:hyperlink>
          </w:p>
        </w:tc>
      </w:tr>
      <w:tr w:rsidR="00893335" w14:paraId="3FB81205" w14:textId="77777777">
        <w:trPr>
          <w:trHeight w:val="765"/>
        </w:trPr>
        <w:tc>
          <w:tcPr>
            <w:tcW w:w="3277" w:type="dxa"/>
            <w:tcBorders>
              <w:top w:val="nil"/>
              <w:left w:val="nil"/>
              <w:bottom w:val="nil"/>
              <w:right w:val="nil"/>
            </w:tcBorders>
            <w:vAlign w:val="bottom"/>
          </w:tcPr>
          <w:p w14:paraId="4EFBBED8" w14:textId="77777777" w:rsidR="00893335" w:rsidRDefault="00000000">
            <w:pPr>
              <w:widowControl/>
              <w:contextualSpacing/>
              <w:jc w:val="left"/>
              <w:textAlignment w:val="bottom"/>
              <w:rPr>
                <w:rFonts w:eastAsia="SimSun"/>
              </w:rPr>
            </w:pPr>
            <w:r>
              <w:rPr>
                <w:rFonts w:eastAsia="SimSun"/>
                <w:lang w:eastAsia="zh-CN" w:bidi="ar"/>
              </w:rPr>
              <w:t>Plant sample and specimen</w:t>
            </w:r>
          </w:p>
        </w:tc>
        <w:tc>
          <w:tcPr>
            <w:tcW w:w="3242" w:type="dxa"/>
            <w:tcBorders>
              <w:top w:val="nil"/>
              <w:left w:val="nil"/>
              <w:bottom w:val="nil"/>
              <w:right w:val="nil"/>
            </w:tcBorders>
            <w:noWrap/>
            <w:vAlign w:val="bottom"/>
          </w:tcPr>
          <w:p w14:paraId="2AD53AF0" w14:textId="77777777" w:rsidR="00893335" w:rsidRDefault="00000000">
            <w:pPr>
              <w:widowControl/>
              <w:contextualSpacing/>
              <w:textAlignment w:val="bottom"/>
              <w:rPr>
                <w:rFonts w:eastAsia="SimSun"/>
              </w:rPr>
            </w:pPr>
            <w:r>
              <w:rPr>
                <w:rFonts w:eastAsia="SimSun"/>
                <w:lang w:eastAsia="zh-CN" w:bidi="ar"/>
              </w:rPr>
              <w:t>Kunming Institute of Botany, Chinese Academy of Sciences</w:t>
            </w:r>
          </w:p>
        </w:tc>
        <w:tc>
          <w:tcPr>
            <w:tcW w:w="2204" w:type="dxa"/>
            <w:tcBorders>
              <w:top w:val="nil"/>
              <w:left w:val="nil"/>
              <w:bottom w:val="nil"/>
              <w:right w:val="nil"/>
            </w:tcBorders>
            <w:noWrap/>
            <w:vAlign w:val="bottom"/>
          </w:tcPr>
          <w:p w14:paraId="5142D431" w14:textId="77777777" w:rsidR="00893335" w:rsidRDefault="00000000">
            <w:pPr>
              <w:widowControl/>
              <w:contextualSpacing/>
              <w:textAlignment w:val="bottom"/>
              <w:rPr>
                <w:rFonts w:eastAsia="SimSun"/>
              </w:rPr>
            </w:pPr>
            <w:r>
              <w:rPr>
                <w:rFonts w:eastAsia="SimSun"/>
                <w:lang w:eastAsia="zh-CN" w:bidi="ar"/>
              </w:rPr>
              <w:t>voucher numbers DuQ2025001-1 and  DuQ2025001-2</w:t>
            </w:r>
          </w:p>
        </w:tc>
        <w:tc>
          <w:tcPr>
            <w:tcW w:w="2550" w:type="dxa"/>
            <w:tcBorders>
              <w:top w:val="nil"/>
              <w:left w:val="nil"/>
              <w:bottom w:val="nil"/>
              <w:right w:val="nil"/>
            </w:tcBorders>
            <w:noWrap/>
            <w:vAlign w:val="bottom"/>
          </w:tcPr>
          <w:p w14:paraId="0BD32ED3" w14:textId="77777777" w:rsidR="00893335" w:rsidRDefault="00000000">
            <w:pPr>
              <w:widowControl/>
              <w:contextualSpacing/>
              <w:jc w:val="left"/>
              <w:textAlignment w:val="bottom"/>
              <w:rPr>
                <w:rFonts w:eastAsia="SimSun"/>
              </w:rPr>
            </w:pPr>
            <w:hyperlink r:id="rId12" w:history="1">
              <w:r>
                <w:rPr>
                  <w:rStyle w:val="Hyperlink"/>
                  <w:rFonts w:eastAsia="SimSun"/>
                  <w:color w:val="auto"/>
                  <w:u w:val="none"/>
                </w:rPr>
                <w:t>liuqun1@mail.kib.ac.cn</w:t>
              </w:r>
            </w:hyperlink>
          </w:p>
        </w:tc>
      </w:tr>
      <w:tr w:rsidR="00893335" w14:paraId="3CDC3735" w14:textId="77777777">
        <w:trPr>
          <w:trHeight w:val="315"/>
        </w:trPr>
        <w:tc>
          <w:tcPr>
            <w:tcW w:w="3277" w:type="dxa"/>
            <w:tcBorders>
              <w:top w:val="nil"/>
              <w:left w:val="nil"/>
              <w:bottom w:val="nil"/>
              <w:right w:val="nil"/>
            </w:tcBorders>
            <w:noWrap/>
            <w:vAlign w:val="bottom"/>
          </w:tcPr>
          <w:p w14:paraId="13981A98" w14:textId="77777777" w:rsidR="00893335" w:rsidRDefault="00000000">
            <w:pPr>
              <w:widowControl/>
              <w:contextualSpacing/>
              <w:textAlignment w:val="bottom"/>
              <w:rPr>
                <w:rFonts w:eastAsia="SimSun"/>
                <w:color w:val="000000"/>
              </w:rPr>
            </w:pPr>
            <w:r>
              <w:rPr>
                <w:rFonts w:eastAsia="SimSun"/>
                <w:color w:val="000000"/>
                <w:lang w:eastAsia="zh-CN" w:bidi="ar"/>
              </w:rPr>
              <w:t>DNA Extraction Kit (CTAB)</w:t>
            </w:r>
          </w:p>
        </w:tc>
        <w:tc>
          <w:tcPr>
            <w:tcW w:w="3242" w:type="dxa"/>
            <w:tcBorders>
              <w:top w:val="nil"/>
              <w:left w:val="nil"/>
              <w:bottom w:val="nil"/>
              <w:right w:val="nil"/>
            </w:tcBorders>
            <w:noWrap/>
            <w:vAlign w:val="bottom"/>
          </w:tcPr>
          <w:p w14:paraId="4D40E55A" w14:textId="77777777" w:rsidR="00893335" w:rsidRDefault="00000000">
            <w:pPr>
              <w:widowControl/>
              <w:contextualSpacing/>
              <w:textAlignment w:val="bottom"/>
              <w:rPr>
                <w:rFonts w:eastAsia="SimSun"/>
                <w:color w:val="000000"/>
              </w:rPr>
            </w:pPr>
            <w:r>
              <w:rPr>
                <w:rFonts w:eastAsia="SimSun"/>
                <w:color w:val="000000"/>
                <w:lang w:eastAsia="zh-CN" w:bidi="ar"/>
              </w:rPr>
              <w:t>Accurate Biotechnology(Human)Co.,Ltd</w:t>
            </w:r>
          </w:p>
        </w:tc>
        <w:tc>
          <w:tcPr>
            <w:tcW w:w="2204" w:type="dxa"/>
            <w:tcBorders>
              <w:top w:val="nil"/>
              <w:left w:val="nil"/>
              <w:bottom w:val="nil"/>
              <w:right w:val="nil"/>
            </w:tcBorders>
            <w:noWrap/>
            <w:vAlign w:val="bottom"/>
          </w:tcPr>
          <w:p w14:paraId="4DAB8702" w14:textId="77777777" w:rsidR="00893335" w:rsidRDefault="00000000">
            <w:pPr>
              <w:widowControl/>
              <w:contextualSpacing/>
              <w:textAlignment w:val="bottom"/>
              <w:rPr>
                <w:rFonts w:eastAsia="SimSun"/>
                <w:color w:val="000000"/>
              </w:rPr>
            </w:pPr>
            <w:r>
              <w:rPr>
                <w:rFonts w:eastAsia="SimSun"/>
                <w:color w:val="000000"/>
                <w:lang w:eastAsia="zh-CN" w:bidi="ar"/>
              </w:rPr>
              <w:t>SteadyPure</w:t>
            </w:r>
          </w:p>
        </w:tc>
        <w:tc>
          <w:tcPr>
            <w:tcW w:w="2550" w:type="dxa"/>
            <w:tcBorders>
              <w:top w:val="nil"/>
              <w:left w:val="nil"/>
              <w:bottom w:val="nil"/>
              <w:right w:val="nil"/>
            </w:tcBorders>
            <w:noWrap/>
            <w:vAlign w:val="bottom"/>
          </w:tcPr>
          <w:p w14:paraId="48674559" w14:textId="77777777" w:rsidR="00893335" w:rsidRDefault="00893335">
            <w:pPr>
              <w:contextualSpacing/>
              <w:rPr>
                <w:rFonts w:eastAsia="SimSun"/>
                <w:color w:val="000000"/>
              </w:rPr>
            </w:pPr>
          </w:p>
        </w:tc>
      </w:tr>
      <w:tr w:rsidR="00893335" w14:paraId="4FEAB80D" w14:textId="77777777">
        <w:trPr>
          <w:trHeight w:val="315"/>
        </w:trPr>
        <w:tc>
          <w:tcPr>
            <w:tcW w:w="3277" w:type="dxa"/>
            <w:tcBorders>
              <w:top w:val="nil"/>
              <w:left w:val="nil"/>
              <w:bottom w:val="nil"/>
              <w:right w:val="nil"/>
            </w:tcBorders>
            <w:noWrap/>
            <w:vAlign w:val="bottom"/>
          </w:tcPr>
          <w:p w14:paraId="673EB7DB" w14:textId="77777777" w:rsidR="00893335" w:rsidRDefault="00000000">
            <w:pPr>
              <w:widowControl/>
              <w:contextualSpacing/>
              <w:textAlignment w:val="bottom"/>
              <w:rPr>
                <w:rFonts w:eastAsia="SimSun"/>
                <w:color w:val="000000"/>
              </w:rPr>
            </w:pPr>
            <w:r>
              <w:rPr>
                <w:rFonts w:eastAsia="SimSun"/>
                <w:color w:val="000000"/>
                <w:lang w:eastAsia="zh-CN" w:bidi="ar"/>
              </w:rPr>
              <w:t>RNA Extraction Kit</w:t>
            </w:r>
          </w:p>
        </w:tc>
        <w:tc>
          <w:tcPr>
            <w:tcW w:w="3242" w:type="dxa"/>
            <w:tcBorders>
              <w:top w:val="nil"/>
              <w:left w:val="nil"/>
              <w:bottom w:val="nil"/>
              <w:right w:val="nil"/>
            </w:tcBorders>
            <w:noWrap/>
            <w:vAlign w:val="bottom"/>
          </w:tcPr>
          <w:p w14:paraId="6C2030F6" w14:textId="77777777" w:rsidR="00893335" w:rsidRDefault="00000000">
            <w:pPr>
              <w:widowControl/>
              <w:contextualSpacing/>
              <w:textAlignment w:val="bottom"/>
              <w:rPr>
                <w:rFonts w:eastAsia="SimSun"/>
                <w:color w:val="000000"/>
              </w:rPr>
            </w:pPr>
            <w:r>
              <w:rPr>
                <w:rFonts w:eastAsia="SimSun"/>
                <w:color w:val="000000"/>
                <w:lang w:eastAsia="zh-CN" w:bidi="ar"/>
              </w:rPr>
              <w:t>Accurate Biotechnology(Human)Co.,Ltd</w:t>
            </w:r>
          </w:p>
        </w:tc>
        <w:tc>
          <w:tcPr>
            <w:tcW w:w="2204" w:type="dxa"/>
            <w:tcBorders>
              <w:top w:val="nil"/>
              <w:left w:val="nil"/>
              <w:bottom w:val="nil"/>
              <w:right w:val="nil"/>
            </w:tcBorders>
            <w:noWrap/>
            <w:vAlign w:val="bottom"/>
          </w:tcPr>
          <w:p w14:paraId="2A03367E" w14:textId="77777777" w:rsidR="00893335" w:rsidRDefault="00000000">
            <w:pPr>
              <w:widowControl/>
              <w:contextualSpacing/>
              <w:textAlignment w:val="bottom"/>
              <w:rPr>
                <w:rFonts w:eastAsia="SimSun"/>
                <w:color w:val="000000"/>
              </w:rPr>
            </w:pPr>
            <w:r>
              <w:rPr>
                <w:rFonts w:eastAsia="SimSun"/>
                <w:color w:val="000000"/>
                <w:lang w:eastAsia="zh-CN" w:bidi="ar"/>
              </w:rPr>
              <w:t>SteadyPure</w:t>
            </w:r>
          </w:p>
        </w:tc>
        <w:tc>
          <w:tcPr>
            <w:tcW w:w="2550" w:type="dxa"/>
            <w:tcBorders>
              <w:top w:val="nil"/>
              <w:left w:val="nil"/>
              <w:bottom w:val="nil"/>
              <w:right w:val="nil"/>
            </w:tcBorders>
            <w:noWrap/>
            <w:vAlign w:val="bottom"/>
          </w:tcPr>
          <w:p w14:paraId="584E539E" w14:textId="77777777" w:rsidR="00893335" w:rsidRDefault="00893335">
            <w:pPr>
              <w:contextualSpacing/>
              <w:rPr>
                <w:rFonts w:eastAsia="SimSun"/>
                <w:color w:val="000000"/>
              </w:rPr>
            </w:pPr>
          </w:p>
        </w:tc>
      </w:tr>
      <w:tr w:rsidR="00893335" w14:paraId="28612C18" w14:textId="77777777">
        <w:trPr>
          <w:trHeight w:val="510"/>
        </w:trPr>
        <w:tc>
          <w:tcPr>
            <w:tcW w:w="3277" w:type="dxa"/>
            <w:tcBorders>
              <w:top w:val="nil"/>
              <w:left w:val="nil"/>
              <w:bottom w:val="nil"/>
              <w:right w:val="nil"/>
            </w:tcBorders>
            <w:noWrap/>
            <w:vAlign w:val="bottom"/>
          </w:tcPr>
          <w:p w14:paraId="7AA3BAE3" w14:textId="77777777" w:rsidR="00893335" w:rsidRDefault="00000000">
            <w:pPr>
              <w:widowControl/>
              <w:contextualSpacing/>
              <w:textAlignment w:val="bottom"/>
              <w:rPr>
                <w:rFonts w:eastAsia="SimSun"/>
                <w:color w:val="000000"/>
              </w:rPr>
            </w:pPr>
            <w:r>
              <w:rPr>
                <w:rFonts w:eastAsia="SimSun"/>
                <w:color w:val="000000"/>
                <w:lang w:eastAsia="zh-CN" w:bidi="ar"/>
              </w:rPr>
              <w:t>Nanodrop spectrophotometer 2000</w:t>
            </w:r>
          </w:p>
        </w:tc>
        <w:tc>
          <w:tcPr>
            <w:tcW w:w="3242" w:type="dxa"/>
            <w:tcBorders>
              <w:top w:val="nil"/>
              <w:left w:val="nil"/>
              <w:bottom w:val="nil"/>
              <w:right w:val="nil"/>
            </w:tcBorders>
            <w:noWrap/>
            <w:vAlign w:val="bottom"/>
          </w:tcPr>
          <w:p w14:paraId="76459371" w14:textId="77777777" w:rsidR="00893335" w:rsidRDefault="00000000">
            <w:pPr>
              <w:widowControl/>
              <w:contextualSpacing/>
              <w:textAlignment w:val="bottom"/>
              <w:rPr>
                <w:rFonts w:eastAsia="SimSun"/>
                <w:color w:val="000000"/>
              </w:rPr>
            </w:pPr>
            <w:r>
              <w:rPr>
                <w:rFonts w:eastAsia="SimSun"/>
                <w:color w:val="000000"/>
                <w:lang w:eastAsia="zh-CN" w:bidi="ar"/>
              </w:rPr>
              <w:t>Beijing Kai'ao Technology Development Co., Ltd.</w:t>
            </w:r>
          </w:p>
        </w:tc>
        <w:tc>
          <w:tcPr>
            <w:tcW w:w="2204" w:type="dxa"/>
            <w:tcBorders>
              <w:top w:val="nil"/>
              <w:left w:val="nil"/>
              <w:bottom w:val="nil"/>
              <w:right w:val="nil"/>
            </w:tcBorders>
            <w:vAlign w:val="bottom"/>
          </w:tcPr>
          <w:p w14:paraId="6636555A" w14:textId="77777777" w:rsidR="00893335" w:rsidRDefault="00893335">
            <w:pPr>
              <w:contextualSpacing/>
              <w:rPr>
                <w:rFonts w:eastAsia="SimSun"/>
                <w:color w:val="000000"/>
              </w:rPr>
            </w:pPr>
          </w:p>
        </w:tc>
        <w:tc>
          <w:tcPr>
            <w:tcW w:w="2550" w:type="dxa"/>
            <w:tcBorders>
              <w:top w:val="nil"/>
              <w:left w:val="nil"/>
              <w:bottom w:val="nil"/>
              <w:right w:val="nil"/>
            </w:tcBorders>
            <w:noWrap/>
            <w:vAlign w:val="bottom"/>
          </w:tcPr>
          <w:p w14:paraId="4D754EE9" w14:textId="77777777" w:rsidR="00893335" w:rsidRDefault="00893335">
            <w:pPr>
              <w:contextualSpacing/>
              <w:rPr>
                <w:rFonts w:eastAsia="SimSun"/>
                <w:color w:val="000000"/>
              </w:rPr>
            </w:pPr>
          </w:p>
        </w:tc>
      </w:tr>
      <w:tr w:rsidR="00893335" w14:paraId="00DBF4D2" w14:textId="77777777">
        <w:trPr>
          <w:trHeight w:val="510"/>
        </w:trPr>
        <w:tc>
          <w:tcPr>
            <w:tcW w:w="3277" w:type="dxa"/>
            <w:tcBorders>
              <w:top w:val="nil"/>
              <w:left w:val="nil"/>
              <w:bottom w:val="nil"/>
              <w:right w:val="nil"/>
            </w:tcBorders>
            <w:noWrap/>
            <w:vAlign w:val="bottom"/>
          </w:tcPr>
          <w:p w14:paraId="32E55A54" w14:textId="77777777" w:rsidR="00893335" w:rsidRDefault="00000000">
            <w:pPr>
              <w:widowControl/>
              <w:contextualSpacing/>
              <w:jc w:val="left"/>
              <w:textAlignment w:val="bottom"/>
              <w:rPr>
                <w:rFonts w:eastAsia="SimSun"/>
                <w:color w:val="000000"/>
                <w:lang w:eastAsia="zh-CN"/>
              </w:rPr>
            </w:pPr>
            <w:r>
              <w:rPr>
                <w:rFonts w:eastAsia="SimSun"/>
                <w:color w:val="000000"/>
                <w:lang w:eastAsia="zh-CN" w:bidi="ar"/>
              </w:rPr>
              <w:t>Primer synthesis</w:t>
            </w:r>
          </w:p>
        </w:tc>
        <w:tc>
          <w:tcPr>
            <w:tcW w:w="3242" w:type="dxa"/>
            <w:tcBorders>
              <w:top w:val="nil"/>
              <w:left w:val="nil"/>
              <w:bottom w:val="nil"/>
              <w:right w:val="nil"/>
            </w:tcBorders>
            <w:noWrap/>
            <w:vAlign w:val="bottom"/>
          </w:tcPr>
          <w:p w14:paraId="23C7188B" w14:textId="77777777" w:rsidR="00893335" w:rsidRDefault="00000000">
            <w:pPr>
              <w:widowControl/>
              <w:contextualSpacing/>
              <w:textAlignment w:val="bottom"/>
              <w:rPr>
                <w:rFonts w:eastAsia="SimSun"/>
                <w:color w:val="000000"/>
                <w:lang w:eastAsia="zh-CN"/>
              </w:rPr>
            </w:pPr>
            <w:r>
              <w:rPr>
                <w:rFonts w:eastAsia="SimSun"/>
                <w:color w:val="000000"/>
                <w:lang w:eastAsia="zh-CN" w:bidi="ar"/>
              </w:rPr>
              <w:t>general biology (Anhui) Co., LTD</w:t>
            </w:r>
          </w:p>
        </w:tc>
        <w:tc>
          <w:tcPr>
            <w:tcW w:w="2204" w:type="dxa"/>
            <w:tcBorders>
              <w:top w:val="nil"/>
              <w:left w:val="nil"/>
              <w:bottom w:val="nil"/>
              <w:right w:val="nil"/>
            </w:tcBorders>
            <w:vAlign w:val="bottom"/>
          </w:tcPr>
          <w:p w14:paraId="28053FAD" w14:textId="77777777" w:rsidR="00893335" w:rsidRDefault="00893335">
            <w:pPr>
              <w:contextualSpacing/>
              <w:rPr>
                <w:rFonts w:eastAsia="SimSun"/>
                <w:color w:val="000000"/>
              </w:rPr>
            </w:pPr>
          </w:p>
        </w:tc>
        <w:tc>
          <w:tcPr>
            <w:tcW w:w="2550" w:type="dxa"/>
            <w:tcBorders>
              <w:top w:val="nil"/>
              <w:left w:val="nil"/>
              <w:bottom w:val="nil"/>
              <w:right w:val="nil"/>
            </w:tcBorders>
            <w:noWrap/>
            <w:vAlign w:val="bottom"/>
          </w:tcPr>
          <w:p w14:paraId="6C6885A5" w14:textId="77777777" w:rsidR="00893335" w:rsidRDefault="00893335">
            <w:pPr>
              <w:contextualSpacing/>
              <w:rPr>
                <w:rFonts w:eastAsia="SimSun"/>
                <w:color w:val="000000"/>
              </w:rPr>
            </w:pPr>
          </w:p>
        </w:tc>
      </w:tr>
      <w:tr w:rsidR="00893335" w14:paraId="1836E5B1" w14:textId="77777777">
        <w:trPr>
          <w:trHeight w:val="315"/>
        </w:trPr>
        <w:tc>
          <w:tcPr>
            <w:tcW w:w="3277" w:type="dxa"/>
            <w:tcBorders>
              <w:top w:val="nil"/>
              <w:left w:val="nil"/>
              <w:bottom w:val="nil"/>
              <w:right w:val="nil"/>
            </w:tcBorders>
            <w:noWrap/>
            <w:vAlign w:val="bottom"/>
          </w:tcPr>
          <w:p w14:paraId="114BC2BB" w14:textId="77777777" w:rsidR="00893335" w:rsidRDefault="00000000">
            <w:pPr>
              <w:widowControl/>
              <w:contextualSpacing/>
              <w:textAlignment w:val="bottom"/>
              <w:rPr>
                <w:rFonts w:eastAsia="SimSun"/>
                <w:color w:val="000000"/>
              </w:rPr>
            </w:pPr>
            <w:r>
              <w:rPr>
                <w:rFonts w:eastAsia="SimSun"/>
                <w:color w:val="000000"/>
                <w:lang w:eastAsia="zh-CN" w:bidi="ar"/>
              </w:rPr>
              <w:t>ABI Prism 3730 Genetic Analyzer</w:t>
            </w:r>
          </w:p>
        </w:tc>
        <w:tc>
          <w:tcPr>
            <w:tcW w:w="3242" w:type="dxa"/>
            <w:tcBorders>
              <w:top w:val="nil"/>
              <w:left w:val="nil"/>
              <w:bottom w:val="nil"/>
              <w:right w:val="nil"/>
            </w:tcBorders>
            <w:noWrap/>
            <w:vAlign w:val="bottom"/>
          </w:tcPr>
          <w:p w14:paraId="227A3A62" w14:textId="77777777" w:rsidR="00893335" w:rsidRDefault="00000000">
            <w:pPr>
              <w:widowControl/>
              <w:contextualSpacing/>
              <w:textAlignment w:val="bottom"/>
              <w:rPr>
                <w:rFonts w:eastAsia="SimSun"/>
                <w:color w:val="000000"/>
              </w:rPr>
            </w:pPr>
            <w:r>
              <w:rPr>
                <w:rFonts w:eastAsia="SimSun"/>
                <w:color w:val="000000"/>
                <w:lang w:eastAsia="zh-CN" w:bidi="ar"/>
              </w:rPr>
              <w:t>Applied Biosystems, USA</w:t>
            </w:r>
          </w:p>
        </w:tc>
        <w:tc>
          <w:tcPr>
            <w:tcW w:w="2204" w:type="dxa"/>
            <w:tcBorders>
              <w:top w:val="nil"/>
              <w:left w:val="nil"/>
              <w:bottom w:val="nil"/>
              <w:right w:val="nil"/>
            </w:tcBorders>
            <w:vAlign w:val="bottom"/>
          </w:tcPr>
          <w:p w14:paraId="461E744A" w14:textId="77777777" w:rsidR="00893335" w:rsidRDefault="00893335">
            <w:pPr>
              <w:contextualSpacing/>
              <w:rPr>
                <w:rFonts w:eastAsia="SimSun"/>
                <w:color w:val="000000"/>
              </w:rPr>
            </w:pPr>
          </w:p>
        </w:tc>
        <w:tc>
          <w:tcPr>
            <w:tcW w:w="2550" w:type="dxa"/>
            <w:tcBorders>
              <w:top w:val="nil"/>
              <w:left w:val="nil"/>
              <w:bottom w:val="nil"/>
              <w:right w:val="nil"/>
            </w:tcBorders>
            <w:noWrap/>
            <w:vAlign w:val="bottom"/>
          </w:tcPr>
          <w:p w14:paraId="1960234C" w14:textId="77777777" w:rsidR="00893335" w:rsidRDefault="00893335">
            <w:pPr>
              <w:contextualSpacing/>
              <w:rPr>
                <w:rFonts w:eastAsia="SimSun"/>
                <w:color w:val="000000"/>
              </w:rPr>
            </w:pPr>
          </w:p>
        </w:tc>
      </w:tr>
      <w:tr w:rsidR="00893335" w14:paraId="46393AE7" w14:textId="77777777">
        <w:trPr>
          <w:trHeight w:val="315"/>
        </w:trPr>
        <w:tc>
          <w:tcPr>
            <w:tcW w:w="3277" w:type="dxa"/>
            <w:tcBorders>
              <w:top w:val="nil"/>
              <w:left w:val="nil"/>
              <w:bottom w:val="nil"/>
              <w:right w:val="nil"/>
            </w:tcBorders>
            <w:noWrap/>
          </w:tcPr>
          <w:p w14:paraId="0D166AEE" w14:textId="77777777" w:rsidR="00893335" w:rsidRDefault="00000000">
            <w:pPr>
              <w:contextualSpacing/>
              <w:jc w:val="left"/>
              <w:rPr>
                <w:color w:val="000000"/>
                <w:lang w:eastAsia="zh-CN"/>
              </w:rPr>
            </w:pPr>
            <w:r>
              <w:rPr>
                <w:rFonts w:hint="eastAsia"/>
                <w:color w:val="000000"/>
              </w:rPr>
              <w:t>Primer synthesis</w:t>
            </w:r>
          </w:p>
        </w:tc>
        <w:tc>
          <w:tcPr>
            <w:tcW w:w="3242" w:type="dxa"/>
            <w:tcBorders>
              <w:top w:val="nil"/>
              <w:left w:val="nil"/>
              <w:bottom w:val="nil"/>
              <w:right w:val="nil"/>
            </w:tcBorders>
            <w:noWrap/>
          </w:tcPr>
          <w:p w14:paraId="3010E5B5" w14:textId="77777777" w:rsidR="00893335" w:rsidRDefault="00000000">
            <w:pPr>
              <w:contextualSpacing/>
              <w:jc w:val="left"/>
              <w:rPr>
                <w:color w:val="000000"/>
                <w:lang w:eastAsia="zh-CN"/>
              </w:rPr>
            </w:pPr>
            <w:r>
              <w:rPr>
                <w:rFonts w:hint="eastAsia"/>
                <w:color w:val="000000"/>
              </w:rPr>
              <w:t>geeneral biology (Anhui) Co., LTD</w:t>
            </w:r>
          </w:p>
        </w:tc>
        <w:tc>
          <w:tcPr>
            <w:tcW w:w="2204" w:type="dxa"/>
            <w:tcBorders>
              <w:top w:val="nil"/>
              <w:left w:val="nil"/>
              <w:bottom w:val="nil"/>
              <w:right w:val="nil"/>
            </w:tcBorders>
          </w:tcPr>
          <w:p w14:paraId="134921E8" w14:textId="77777777" w:rsidR="00893335" w:rsidRDefault="00893335">
            <w:pPr>
              <w:contextualSpacing/>
              <w:jc w:val="left"/>
              <w:rPr>
                <w:color w:val="000000"/>
              </w:rPr>
            </w:pPr>
          </w:p>
        </w:tc>
        <w:tc>
          <w:tcPr>
            <w:tcW w:w="2550" w:type="dxa"/>
            <w:tcBorders>
              <w:top w:val="nil"/>
              <w:left w:val="nil"/>
              <w:bottom w:val="nil"/>
              <w:right w:val="nil"/>
            </w:tcBorders>
            <w:noWrap/>
          </w:tcPr>
          <w:p w14:paraId="77A669E4" w14:textId="77777777" w:rsidR="00893335" w:rsidRDefault="00893335">
            <w:pPr>
              <w:contextualSpacing/>
              <w:jc w:val="right"/>
              <w:rPr>
                <w:color w:val="000000"/>
              </w:rPr>
            </w:pPr>
          </w:p>
        </w:tc>
      </w:tr>
      <w:tr w:rsidR="00893335" w14:paraId="2A9C102A" w14:textId="77777777">
        <w:trPr>
          <w:trHeight w:val="315"/>
        </w:trPr>
        <w:tc>
          <w:tcPr>
            <w:tcW w:w="3277" w:type="dxa"/>
            <w:tcBorders>
              <w:top w:val="nil"/>
              <w:left w:val="nil"/>
              <w:bottom w:val="nil"/>
              <w:right w:val="nil"/>
            </w:tcBorders>
            <w:noWrap/>
          </w:tcPr>
          <w:p w14:paraId="1C957920" w14:textId="77777777" w:rsidR="00893335" w:rsidRDefault="00000000">
            <w:pPr>
              <w:contextualSpacing/>
              <w:jc w:val="left"/>
              <w:rPr>
                <w:color w:val="000000"/>
                <w:lang w:eastAsia="zh-CN"/>
              </w:rPr>
            </w:pPr>
            <w:r>
              <w:rPr>
                <w:rFonts w:hint="eastAsia"/>
                <w:color w:val="000000"/>
              </w:rPr>
              <w:t>absorbent paper</w:t>
            </w:r>
          </w:p>
        </w:tc>
        <w:tc>
          <w:tcPr>
            <w:tcW w:w="3242" w:type="dxa"/>
            <w:tcBorders>
              <w:top w:val="nil"/>
              <w:left w:val="nil"/>
              <w:bottom w:val="nil"/>
              <w:right w:val="nil"/>
            </w:tcBorders>
            <w:noWrap/>
          </w:tcPr>
          <w:p w14:paraId="2D5485DC" w14:textId="77777777" w:rsidR="00893335" w:rsidRDefault="00000000">
            <w:pPr>
              <w:contextualSpacing/>
              <w:jc w:val="left"/>
              <w:rPr>
                <w:color w:val="000000"/>
                <w:lang w:eastAsia="zh-CN"/>
              </w:rPr>
            </w:pPr>
            <w:r>
              <w:rPr>
                <w:rFonts w:hint="eastAsia"/>
                <w:color w:val="000000"/>
              </w:rPr>
              <w:t>China pharmaceutical university</w:t>
            </w:r>
          </w:p>
        </w:tc>
        <w:tc>
          <w:tcPr>
            <w:tcW w:w="2204" w:type="dxa"/>
            <w:tcBorders>
              <w:top w:val="nil"/>
              <w:left w:val="nil"/>
              <w:bottom w:val="nil"/>
              <w:right w:val="nil"/>
            </w:tcBorders>
          </w:tcPr>
          <w:p w14:paraId="1EA01C78" w14:textId="77777777" w:rsidR="00893335" w:rsidRDefault="00893335">
            <w:pPr>
              <w:contextualSpacing/>
              <w:jc w:val="left"/>
              <w:rPr>
                <w:color w:val="000000"/>
              </w:rPr>
            </w:pPr>
          </w:p>
        </w:tc>
        <w:tc>
          <w:tcPr>
            <w:tcW w:w="2550" w:type="dxa"/>
            <w:tcBorders>
              <w:top w:val="nil"/>
              <w:left w:val="nil"/>
              <w:bottom w:val="nil"/>
              <w:right w:val="nil"/>
            </w:tcBorders>
            <w:noWrap/>
          </w:tcPr>
          <w:p w14:paraId="7F70EF5F" w14:textId="77777777" w:rsidR="00893335" w:rsidRDefault="00000000">
            <w:pPr>
              <w:contextualSpacing/>
              <w:jc w:val="left"/>
              <w:rPr>
                <w:color w:val="000000"/>
              </w:rPr>
            </w:pPr>
            <w:r>
              <w:rPr>
                <w:rFonts w:hint="eastAsia"/>
                <w:color w:val="000000"/>
              </w:rPr>
              <w:t>Self-prepared</w:t>
            </w:r>
          </w:p>
        </w:tc>
      </w:tr>
      <w:tr w:rsidR="00893335" w14:paraId="49C94E3B" w14:textId="77777777">
        <w:trPr>
          <w:trHeight w:val="315"/>
        </w:trPr>
        <w:tc>
          <w:tcPr>
            <w:tcW w:w="3277" w:type="dxa"/>
            <w:tcBorders>
              <w:top w:val="nil"/>
              <w:left w:val="nil"/>
              <w:bottom w:val="nil"/>
              <w:right w:val="nil"/>
            </w:tcBorders>
            <w:noWrap/>
          </w:tcPr>
          <w:p w14:paraId="4024F074" w14:textId="77777777" w:rsidR="00893335" w:rsidRDefault="00000000">
            <w:pPr>
              <w:contextualSpacing/>
              <w:jc w:val="left"/>
              <w:rPr>
                <w:color w:val="000000"/>
                <w:lang w:eastAsia="zh-CN"/>
              </w:rPr>
            </w:pPr>
            <w:r>
              <w:rPr>
                <w:rFonts w:hint="eastAsia"/>
                <w:color w:val="000000"/>
              </w:rPr>
              <w:t>liquid nitrogen</w:t>
            </w:r>
          </w:p>
        </w:tc>
        <w:tc>
          <w:tcPr>
            <w:tcW w:w="3242" w:type="dxa"/>
            <w:tcBorders>
              <w:top w:val="nil"/>
              <w:left w:val="nil"/>
              <w:bottom w:val="nil"/>
              <w:right w:val="nil"/>
            </w:tcBorders>
            <w:noWrap/>
          </w:tcPr>
          <w:p w14:paraId="642959C5" w14:textId="77777777" w:rsidR="00893335" w:rsidRDefault="00000000">
            <w:pPr>
              <w:contextualSpacing/>
              <w:jc w:val="left"/>
              <w:rPr>
                <w:color w:val="000000"/>
                <w:lang w:eastAsia="zh-CN"/>
              </w:rPr>
            </w:pPr>
            <w:r>
              <w:rPr>
                <w:rFonts w:hint="eastAsia"/>
                <w:color w:val="000000"/>
              </w:rPr>
              <w:t>China pharmaceutical university</w:t>
            </w:r>
          </w:p>
        </w:tc>
        <w:tc>
          <w:tcPr>
            <w:tcW w:w="2204" w:type="dxa"/>
            <w:tcBorders>
              <w:top w:val="nil"/>
              <w:left w:val="nil"/>
              <w:bottom w:val="nil"/>
              <w:right w:val="nil"/>
            </w:tcBorders>
          </w:tcPr>
          <w:p w14:paraId="2165CD49" w14:textId="77777777" w:rsidR="00893335" w:rsidRDefault="00893335">
            <w:pPr>
              <w:contextualSpacing/>
              <w:jc w:val="left"/>
              <w:rPr>
                <w:color w:val="000000"/>
              </w:rPr>
            </w:pPr>
          </w:p>
        </w:tc>
        <w:tc>
          <w:tcPr>
            <w:tcW w:w="2550" w:type="dxa"/>
            <w:tcBorders>
              <w:top w:val="nil"/>
              <w:left w:val="nil"/>
              <w:bottom w:val="nil"/>
              <w:right w:val="nil"/>
            </w:tcBorders>
            <w:noWrap/>
          </w:tcPr>
          <w:p w14:paraId="59812084" w14:textId="77777777" w:rsidR="00893335" w:rsidRDefault="00000000">
            <w:pPr>
              <w:contextualSpacing/>
              <w:jc w:val="left"/>
              <w:rPr>
                <w:color w:val="000000"/>
              </w:rPr>
            </w:pPr>
            <w:r>
              <w:rPr>
                <w:rFonts w:hint="eastAsia"/>
                <w:color w:val="000000"/>
              </w:rPr>
              <w:t>bought</w:t>
            </w:r>
          </w:p>
        </w:tc>
      </w:tr>
      <w:tr w:rsidR="00893335" w14:paraId="2E485469" w14:textId="77777777">
        <w:trPr>
          <w:trHeight w:val="315"/>
        </w:trPr>
        <w:tc>
          <w:tcPr>
            <w:tcW w:w="3277" w:type="dxa"/>
            <w:tcBorders>
              <w:top w:val="nil"/>
              <w:left w:val="nil"/>
              <w:bottom w:val="nil"/>
              <w:right w:val="nil"/>
            </w:tcBorders>
            <w:noWrap/>
          </w:tcPr>
          <w:p w14:paraId="4ACB04F3" w14:textId="77777777" w:rsidR="00893335" w:rsidRDefault="00000000">
            <w:pPr>
              <w:contextualSpacing/>
              <w:jc w:val="left"/>
              <w:rPr>
                <w:color w:val="000000"/>
                <w:lang w:eastAsia="zh-CN"/>
              </w:rPr>
            </w:pPr>
            <w:r>
              <w:rPr>
                <w:rFonts w:hint="eastAsia"/>
                <w:color w:val="000000"/>
              </w:rPr>
              <w:t>Pipette tips</w:t>
            </w:r>
          </w:p>
        </w:tc>
        <w:tc>
          <w:tcPr>
            <w:tcW w:w="3242" w:type="dxa"/>
            <w:tcBorders>
              <w:top w:val="nil"/>
              <w:left w:val="nil"/>
              <w:bottom w:val="nil"/>
              <w:right w:val="nil"/>
            </w:tcBorders>
            <w:noWrap/>
          </w:tcPr>
          <w:p w14:paraId="6989BE1C" w14:textId="77777777" w:rsidR="00893335" w:rsidRDefault="00000000">
            <w:pPr>
              <w:contextualSpacing/>
              <w:jc w:val="left"/>
              <w:rPr>
                <w:color w:val="000000"/>
                <w:lang w:eastAsia="zh-CN"/>
              </w:rPr>
            </w:pPr>
            <w:r>
              <w:rPr>
                <w:rFonts w:hint="eastAsia"/>
                <w:color w:val="000000"/>
              </w:rPr>
              <w:t>eppendorf</w:t>
            </w:r>
          </w:p>
        </w:tc>
        <w:tc>
          <w:tcPr>
            <w:tcW w:w="2204" w:type="dxa"/>
            <w:tcBorders>
              <w:top w:val="nil"/>
              <w:left w:val="nil"/>
              <w:bottom w:val="nil"/>
              <w:right w:val="nil"/>
            </w:tcBorders>
          </w:tcPr>
          <w:p w14:paraId="644F1E39" w14:textId="77777777" w:rsidR="00893335" w:rsidRDefault="00000000">
            <w:pPr>
              <w:contextualSpacing/>
              <w:jc w:val="left"/>
              <w:rPr>
                <w:color w:val="000000"/>
              </w:rPr>
            </w:pPr>
            <w:r>
              <w:rPr>
                <w:rFonts w:hint="eastAsia"/>
                <w:color w:val="000000"/>
              </w:rPr>
              <w:t>1.0uL, 100uL, 1000mL</w:t>
            </w:r>
          </w:p>
        </w:tc>
        <w:tc>
          <w:tcPr>
            <w:tcW w:w="2550" w:type="dxa"/>
            <w:tcBorders>
              <w:top w:val="nil"/>
              <w:left w:val="nil"/>
              <w:bottom w:val="nil"/>
              <w:right w:val="nil"/>
            </w:tcBorders>
            <w:noWrap/>
          </w:tcPr>
          <w:p w14:paraId="4A4759AE" w14:textId="77777777" w:rsidR="00893335" w:rsidRDefault="00893335">
            <w:pPr>
              <w:contextualSpacing/>
              <w:jc w:val="right"/>
              <w:rPr>
                <w:rFonts w:ascii="SimSun" w:hAnsi="SimSun"/>
                <w:color w:val="000000"/>
                <w:sz w:val="22"/>
              </w:rPr>
            </w:pPr>
          </w:p>
        </w:tc>
      </w:tr>
      <w:tr w:rsidR="00893335" w14:paraId="4276AF1E" w14:textId="77777777">
        <w:trPr>
          <w:trHeight w:val="315"/>
        </w:trPr>
        <w:tc>
          <w:tcPr>
            <w:tcW w:w="3277" w:type="dxa"/>
            <w:tcBorders>
              <w:top w:val="nil"/>
              <w:left w:val="nil"/>
              <w:bottom w:val="nil"/>
              <w:right w:val="nil"/>
            </w:tcBorders>
            <w:noWrap/>
          </w:tcPr>
          <w:p w14:paraId="27DAFEB6" w14:textId="77777777" w:rsidR="00893335" w:rsidRDefault="00000000">
            <w:pPr>
              <w:contextualSpacing/>
              <w:jc w:val="left"/>
              <w:rPr>
                <w:color w:val="000000"/>
                <w:lang w:eastAsia="zh-CN"/>
              </w:rPr>
            </w:pPr>
            <w:r>
              <w:rPr>
                <w:rFonts w:hint="eastAsia"/>
                <w:color w:val="000000"/>
              </w:rPr>
              <w:t>super-clean bench</w:t>
            </w:r>
          </w:p>
        </w:tc>
        <w:tc>
          <w:tcPr>
            <w:tcW w:w="3242" w:type="dxa"/>
            <w:tcBorders>
              <w:top w:val="nil"/>
              <w:left w:val="nil"/>
              <w:bottom w:val="nil"/>
              <w:right w:val="nil"/>
            </w:tcBorders>
            <w:noWrap/>
          </w:tcPr>
          <w:p w14:paraId="176A594C" w14:textId="77777777" w:rsidR="00893335" w:rsidRDefault="00000000">
            <w:pPr>
              <w:contextualSpacing/>
              <w:jc w:val="left"/>
              <w:rPr>
                <w:color w:val="000000"/>
                <w:lang w:eastAsia="zh-CN"/>
              </w:rPr>
            </w:pPr>
            <w:r>
              <w:rPr>
                <w:rFonts w:hint="eastAsia"/>
                <w:color w:val="000000"/>
              </w:rPr>
              <w:t>China pharmaceutical university</w:t>
            </w:r>
          </w:p>
        </w:tc>
        <w:tc>
          <w:tcPr>
            <w:tcW w:w="2204" w:type="dxa"/>
            <w:tcBorders>
              <w:top w:val="nil"/>
              <w:left w:val="nil"/>
              <w:bottom w:val="nil"/>
              <w:right w:val="nil"/>
            </w:tcBorders>
          </w:tcPr>
          <w:p w14:paraId="65F06F88" w14:textId="77777777" w:rsidR="00893335" w:rsidRDefault="00893335">
            <w:pPr>
              <w:contextualSpacing/>
              <w:jc w:val="left"/>
              <w:rPr>
                <w:color w:val="000000"/>
              </w:rPr>
            </w:pPr>
          </w:p>
        </w:tc>
        <w:tc>
          <w:tcPr>
            <w:tcW w:w="2550" w:type="dxa"/>
            <w:tcBorders>
              <w:top w:val="nil"/>
              <w:left w:val="nil"/>
              <w:bottom w:val="nil"/>
              <w:right w:val="nil"/>
            </w:tcBorders>
            <w:noWrap/>
          </w:tcPr>
          <w:p w14:paraId="53F393B7" w14:textId="77777777" w:rsidR="00893335" w:rsidRDefault="00000000">
            <w:pPr>
              <w:contextualSpacing/>
              <w:jc w:val="left"/>
              <w:rPr>
                <w:color w:val="000000"/>
              </w:rPr>
            </w:pPr>
            <w:r>
              <w:rPr>
                <w:rFonts w:hint="eastAsia"/>
                <w:color w:val="000000"/>
              </w:rPr>
              <w:t>bought</w:t>
            </w:r>
          </w:p>
        </w:tc>
      </w:tr>
      <w:tr w:rsidR="00893335" w14:paraId="75D4E7AC" w14:textId="77777777">
        <w:trPr>
          <w:trHeight w:val="315"/>
        </w:trPr>
        <w:tc>
          <w:tcPr>
            <w:tcW w:w="3277" w:type="dxa"/>
            <w:tcBorders>
              <w:top w:val="nil"/>
              <w:left w:val="nil"/>
              <w:bottom w:val="single" w:sz="4" w:space="0" w:color="auto"/>
              <w:right w:val="nil"/>
            </w:tcBorders>
            <w:noWrap/>
          </w:tcPr>
          <w:p w14:paraId="5E28F15B" w14:textId="77777777" w:rsidR="00893335" w:rsidRDefault="00000000">
            <w:pPr>
              <w:contextualSpacing/>
              <w:jc w:val="left"/>
              <w:rPr>
                <w:color w:val="000000"/>
                <w:lang w:eastAsia="zh-CN"/>
              </w:rPr>
            </w:pPr>
            <w:r>
              <w:rPr>
                <w:rFonts w:hint="eastAsia"/>
                <w:color w:val="000000"/>
              </w:rPr>
              <w:t>Biowest Agarose</w:t>
            </w:r>
          </w:p>
        </w:tc>
        <w:tc>
          <w:tcPr>
            <w:tcW w:w="3242" w:type="dxa"/>
            <w:tcBorders>
              <w:top w:val="nil"/>
              <w:left w:val="nil"/>
              <w:bottom w:val="single" w:sz="4" w:space="0" w:color="auto"/>
              <w:right w:val="nil"/>
            </w:tcBorders>
            <w:noWrap/>
          </w:tcPr>
          <w:p w14:paraId="63C019A1" w14:textId="77777777" w:rsidR="00893335" w:rsidRDefault="00000000">
            <w:pPr>
              <w:contextualSpacing/>
              <w:jc w:val="left"/>
              <w:rPr>
                <w:color w:val="000000"/>
                <w:lang w:eastAsia="zh-CN"/>
              </w:rPr>
            </w:pPr>
            <w:r>
              <w:rPr>
                <w:rFonts w:hint="eastAsia"/>
                <w:color w:val="000000"/>
              </w:rPr>
              <w:t>spanish</w:t>
            </w:r>
          </w:p>
        </w:tc>
        <w:tc>
          <w:tcPr>
            <w:tcW w:w="2204" w:type="dxa"/>
            <w:tcBorders>
              <w:top w:val="nil"/>
              <w:left w:val="nil"/>
              <w:bottom w:val="single" w:sz="4" w:space="0" w:color="auto"/>
              <w:right w:val="nil"/>
            </w:tcBorders>
          </w:tcPr>
          <w:p w14:paraId="5BA43311" w14:textId="77777777" w:rsidR="00893335" w:rsidRDefault="00000000">
            <w:pPr>
              <w:contextualSpacing/>
              <w:jc w:val="left"/>
              <w:rPr>
                <w:color w:val="000000"/>
              </w:rPr>
            </w:pPr>
            <w:r>
              <w:rPr>
                <w:rFonts w:hint="eastAsia"/>
                <w:color w:val="000000"/>
              </w:rPr>
              <w:t>G-10</w:t>
            </w:r>
          </w:p>
        </w:tc>
        <w:tc>
          <w:tcPr>
            <w:tcW w:w="2550" w:type="dxa"/>
            <w:tcBorders>
              <w:top w:val="nil"/>
              <w:left w:val="nil"/>
              <w:bottom w:val="single" w:sz="4" w:space="0" w:color="auto"/>
              <w:right w:val="nil"/>
            </w:tcBorders>
            <w:noWrap/>
          </w:tcPr>
          <w:p w14:paraId="4547FD80" w14:textId="77777777" w:rsidR="00893335" w:rsidRDefault="00000000">
            <w:pPr>
              <w:contextualSpacing/>
              <w:jc w:val="left"/>
              <w:rPr>
                <w:color w:val="000000"/>
              </w:rPr>
            </w:pPr>
            <w:r>
              <w:rPr>
                <w:rFonts w:hint="eastAsia"/>
                <w:color w:val="000000"/>
              </w:rPr>
              <w:t>bought</w:t>
            </w:r>
          </w:p>
        </w:tc>
      </w:tr>
    </w:tbl>
    <w:p w14:paraId="03C898F7" w14:textId="77777777" w:rsidR="00893335" w:rsidRDefault="00000000">
      <w:pPr>
        <w:adjustRightInd w:val="0"/>
        <w:snapToGrid w:val="0"/>
        <w:contextualSpacing/>
        <w:rPr>
          <w:b/>
          <w:color w:val="000000"/>
        </w:rPr>
      </w:pPr>
      <w:r>
        <w:rPr>
          <w:b/>
          <w:color w:val="000000"/>
        </w:rPr>
        <w:t>SUPPLEMENTARY FILES:</w:t>
      </w:r>
    </w:p>
    <w:p w14:paraId="41A0E95D" w14:textId="77777777" w:rsidR="00893335" w:rsidRDefault="00000000">
      <w:pPr>
        <w:adjustRightInd w:val="0"/>
        <w:snapToGrid w:val="0"/>
        <w:contextualSpacing/>
        <w:rPr>
          <w:rFonts w:ascii="Times New Roman" w:hAnsi="Times New Roman" w:cs="Times New Roman"/>
          <w:color w:val="000000" w:themeColor="text1"/>
          <w:lang w:eastAsia="zh-CN"/>
        </w:rPr>
      </w:pPr>
      <w:r>
        <w:rPr>
          <w:bCs/>
          <w:color w:val="000000"/>
        </w:rPr>
        <w:lastRenderedPageBreak/>
        <w:t>Supplementary materials (Figures S1–S</w:t>
      </w:r>
      <w:r>
        <w:rPr>
          <w:rFonts w:eastAsia="SimSun" w:hint="eastAsia"/>
          <w:bCs/>
          <w:color w:val="000000"/>
          <w:lang w:eastAsia="zh-CN"/>
        </w:rPr>
        <w:t>9</w:t>
      </w:r>
      <w:r>
        <w:rPr>
          <w:bCs/>
          <w:color w:val="000000"/>
        </w:rPr>
        <w:t xml:space="preserve"> and Tables S1–S</w:t>
      </w:r>
      <w:r>
        <w:rPr>
          <w:rFonts w:eastAsia="SimSun" w:hint="eastAsia"/>
          <w:bCs/>
          <w:color w:val="000000"/>
          <w:lang w:eastAsia="zh-CN"/>
        </w:rPr>
        <w:t>10</w:t>
      </w:r>
      <w:r>
        <w:rPr>
          <w:bCs/>
          <w:color w:val="000000"/>
        </w:rPr>
        <w:t xml:space="preserve">) are available at figshare: </w:t>
      </w:r>
      <w:r>
        <w:rPr>
          <w:bCs/>
        </w:rPr>
        <w:t xml:space="preserve">Dataset: </w:t>
      </w:r>
      <w:r>
        <w:rPr>
          <w:rFonts w:hint="eastAsia"/>
          <w:bCs/>
        </w:rPr>
        <w:t>https://doi.org/10.6084/m9.figshare.31933368</w:t>
      </w:r>
      <w:r>
        <w:rPr>
          <w:rFonts w:ascii="Times New Roman" w:hAnsi="Times New Roman" w:cs="Times New Roman"/>
          <w:color w:val="000000" w:themeColor="text1"/>
          <w:lang w:eastAsia="zh-CN"/>
        </w:rPr>
        <w:t>.</w:t>
      </w:r>
    </w:p>
    <w:p w14:paraId="55256003" w14:textId="77777777" w:rsidR="00893335" w:rsidRDefault="00000000">
      <w:pPr>
        <w:adjustRightInd w:val="0"/>
        <w:snapToGrid w:val="0"/>
        <w:rPr>
          <w:b/>
          <w:bCs/>
          <w:lang w:eastAsia="zh-CN"/>
        </w:rPr>
      </w:pPr>
      <w:r>
        <w:rPr>
          <w:b/>
          <w:bCs/>
          <w:lang w:eastAsia="zh-CN"/>
        </w:rPr>
        <w:t>Figures S1-S9 with captions:</w:t>
      </w:r>
    </w:p>
    <w:p w14:paraId="15E13B05" w14:textId="77777777" w:rsidR="00893335" w:rsidRDefault="00000000">
      <w:pPr>
        <w:adjustRightInd w:val="0"/>
        <w:snapToGrid w:val="0"/>
      </w:pPr>
      <w:r>
        <w:rPr>
          <w:b/>
          <w:bCs/>
        </w:rPr>
        <w:t xml:space="preserve">Figure S1. Plant characteristics of studied </w:t>
      </w:r>
      <w:r>
        <w:rPr>
          <w:b/>
          <w:bCs/>
          <w:i/>
          <w:iCs/>
        </w:rPr>
        <w:t>C. majus</w:t>
      </w:r>
      <w:r>
        <w:rPr>
          <w:b/>
          <w:bCs/>
        </w:rPr>
        <w:t xml:space="preserve">. </w:t>
      </w:r>
      <w:r>
        <w:t>(A) Root (B) Stem (C)Leaf (D) Flower (E) Fruit (F) Seed (G) Phytobiocoenose.</w:t>
      </w:r>
    </w:p>
    <w:p w14:paraId="7CA1DFD1" w14:textId="77777777" w:rsidR="00893335" w:rsidRDefault="00000000">
      <w:pPr>
        <w:adjustRightInd w:val="0"/>
        <w:snapToGrid w:val="0"/>
        <w:rPr>
          <w:rFonts w:eastAsia="SimSun"/>
          <w:b/>
          <w:bCs/>
          <w:lang w:eastAsia="zh-CN"/>
        </w:rPr>
      </w:pPr>
      <w:r>
        <w:rPr>
          <w:b/>
          <w:bCs/>
        </w:rPr>
        <w:t xml:space="preserve">Figure </w:t>
      </w:r>
      <w:r>
        <w:rPr>
          <w:b/>
          <w:bCs/>
          <w:lang w:eastAsia="zh-CN"/>
        </w:rPr>
        <w:t>S2.</w:t>
      </w:r>
      <w:r>
        <w:rPr>
          <w:b/>
          <w:bCs/>
        </w:rPr>
        <w:t xml:space="preserve"> </w:t>
      </w:r>
      <w:r>
        <w:rPr>
          <w:b/>
          <w:bCs/>
          <w:lang w:eastAsia="zh-CN"/>
        </w:rPr>
        <w:t xml:space="preserve">The number of transmembrane proteins in the 44 CDS proteins of </w:t>
      </w:r>
      <w:r>
        <w:rPr>
          <w:b/>
          <w:bCs/>
          <w:i/>
          <w:iCs/>
          <w:lang w:eastAsia="zh-CN"/>
        </w:rPr>
        <w:t xml:space="preserve">Chelidonium majus </w:t>
      </w:r>
      <w:r>
        <w:rPr>
          <w:b/>
          <w:bCs/>
          <w:lang w:eastAsia="zh-CN"/>
        </w:rPr>
        <w:t>chloroplast genome.</w:t>
      </w:r>
    </w:p>
    <w:p w14:paraId="69144D2F" w14:textId="77777777" w:rsidR="00893335" w:rsidRDefault="00000000">
      <w:pPr>
        <w:adjustRightInd w:val="0"/>
        <w:snapToGrid w:val="0"/>
        <w:jc w:val="left"/>
        <w:rPr>
          <w:b/>
          <w:bCs/>
        </w:rPr>
      </w:pPr>
      <w:r>
        <w:rPr>
          <w:b/>
          <w:bCs/>
          <w:lang w:eastAsia="zh-CN"/>
        </w:rPr>
        <w:t xml:space="preserve">Figure S3. </w:t>
      </w:r>
      <w:r>
        <w:rPr>
          <w:b/>
          <w:bCs/>
        </w:rPr>
        <w:t xml:space="preserve">Effect of RNA editing from the </w:t>
      </w:r>
      <w:r>
        <w:rPr>
          <w:b/>
          <w:bCs/>
          <w:i/>
          <w:iCs/>
        </w:rPr>
        <w:t>ndh</w:t>
      </w:r>
      <w:r>
        <w:rPr>
          <w:b/>
          <w:bCs/>
        </w:rPr>
        <w:t>D</w:t>
      </w:r>
      <w:r>
        <w:rPr>
          <w:b/>
          <w:bCs/>
          <w:lang w:eastAsia="zh-CN"/>
        </w:rPr>
        <w:t xml:space="preserve"> </w:t>
      </w:r>
      <w:r>
        <w:rPr>
          <w:b/>
          <w:bCs/>
        </w:rPr>
        <w:t>gene on the transmembrane region of the protein</w:t>
      </w:r>
      <w:r>
        <w:rPr>
          <w:b/>
          <w:bCs/>
          <w:lang w:eastAsia="zh-CN"/>
        </w:rPr>
        <w:t>-</w:t>
      </w:r>
      <w:r>
        <w:rPr>
          <w:b/>
          <w:bCs/>
        </w:rPr>
        <w:t xml:space="preserve">encoding in the chloroplast genome of </w:t>
      </w:r>
      <w:r>
        <w:rPr>
          <w:b/>
          <w:bCs/>
          <w:i/>
          <w:iCs/>
          <w:lang w:eastAsia="zh-CN"/>
        </w:rPr>
        <w:t>C.</w:t>
      </w:r>
      <w:r>
        <w:rPr>
          <w:b/>
          <w:bCs/>
          <w:i/>
          <w:iCs/>
        </w:rPr>
        <w:t xml:space="preserve"> majus. </w:t>
      </w:r>
      <w:r>
        <w:rPr>
          <w:lang w:eastAsia="zh-CN"/>
        </w:rPr>
        <w:t xml:space="preserve">(A) </w:t>
      </w:r>
      <w:r>
        <w:t xml:space="preserve">Before mutation in the </w:t>
      </w:r>
      <w:r>
        <w:rPr>
          <w:i/>
          <w:iCs/>
        </w:rPr>
        <w:t>ndh</w:t>
      </w:r>
      <w:r>
        <w:t>D</w:t>
      </w:r>
      <w:r>
        <w:rPr>
          <w:lang w:eastAsia="zh-CN"/>
        </w:rPr>
        <w:t xml:space="preserve"> </w:t>
      </w:r>
      <w:r>
        <w:t>encoding protein</w:t>
      </w:r>
      <w:r>
        <w:rPr>
          <w:lang w:eastAsia="zh-CN"/>
        </w:rPr>
        <w:t>s</w:t>
      </w:r>
      <w:r>
        <w:t>. (</w:t>
      </w:r>
      <w:r>
        <w:rPr>
          <w:lang w:eastAsia="zh-CN"/>
        </w:rPr>
        <w:t>B</w:t>
      </w:r>
      <w:r>
        <w:t xml:space="preserve">) After mutation in the </w:t>
      </w:r>
      <w:r>
        <w:rPr>
          <w:i/>
          <w:iCs/>
        </w:rPr>
        <w:t>ndh</w:t>
      </w:r>
      <w:r>
        <w:t>D</w:t>
      </w:r>
      <w:r>
        <w:rPr>
          <w:lang w:eastAsia="zh-CN"/>
        </w:rPr>
        <w:t xml:space="preserve"> </w:t>
      </w:r>
      <w:r>
        <w:t>encoding protein</w:t>
      </w:r>
      <w:r>
        <w:rPr>
          <w:lang w:eastAsia="zh-CN"/>
        </w:rPr>
        <w:t>s</w:t>
      </w:r>
      <w:r>
        <w:t>. The red pentagon star</w:t>
      </w:r>
      <w:r>
        <w:rPr>
          <w:lang w:eastAsia="zh-CN"/>
        </w:rPr>
        <w:t xml:space="preserve"> </w:t>
      </w:r>
      <w:r>
        <w:t xml:space="preserve">represents differential sites in the transmembrane region before and after mutation in the protein encoding </w:t>
      </w:r>
      <w:r>
        <w:rPr>
          <w:i/>
          <w:iCs/>
        </w:rPr>
        <w:t>ndh</w:t>
      </w:r>
      <w:r>
        <w:t>D</w:t>
      </w:r>
      <w:r>
        <w:rPr>
          <w:lang w:eastAsia="zh-CN"/>
        </w:rPr>
        <w:t xml:space="preserve"> </w:t>
      </w:r>
      <w:r>
        <w:t>gene</w:t>
      </w:r>
      <w:r>
        <w:rPr>
          <w:lang w:eastAsia="zh-CN"/>
        </w:rPr>
        <w:t>s</w:t>
      </w:r>
      <w:r>
        <w:t>.</w:t>
      </w:r>
    </w:p>
    <w:p w14:paraId="4AE1F271" w14:textId="77777777" w:rsidR="00893335" w:rsidRDefault="00000000">
      <w:pPr>
        <w:adjustRightInd w:val="0"/>
        <w:snapToGrid w:val="0"/>
        <w:rPr>
          <w:lang w:eastAsia="zh-CN"/>
        </w:rPr>
      </w:pPr>
      <w:r>
        <w:rPr>
          <w:b/>
          <w:bCs/>
          <w:lang w:eastAsia="zh-CN"/>
        </w:rPr>
        <w:t xml:space="preserve">Figure S4. The signal peptides within </w:t>
      </w:r>
      <w:r>
        <w:rPr>
          <w:b/>
          <w:bCs/>
          <w:i/>
          <w:iCs/>
          <w:lang w:eastAsia="zh-CN"/>
        </w:rPr>
        <w:t>cem</w:t>
      </w:r>
      <w:r>
        <w:rPr>
          <w:b/>
          <w:bCs/>
          <w:lang w:eastAsia="zh-CN"/>
        </w:rPr>
        <w:t>A protein by RNA editing in the chloroplast genome of</w:t>
      </w:r>
      <w:r>
        <w:rPr>
          <w:b/>
          <w:bCs/>
          <w:i/>
          <w:iCs/>
          <w:lang w:eastAsia="zh-CN"/>
        </w:rPr>
        <w:t xml:space="preserve"> Chelidonium majus</w:t>
      </w:r>
      <w:r>
        <w:rPr>
          <w:b/>
          <w:bCs/>
          <w:lang w:eastAsia="zh-CN"/>
        </w:rPr>
        <w:t xml:space="preserve">. </w:t>
      </w:r>
      <w:r>
        <w:rPr>
          <w:lang w:eastAsia="zh-CN"/>
        </w:rPr>
        <w:t>(A) Signal peptides before RNA editing by the online platform SignalP 6.0 (B) Signal peptides after RNA editing by the online platform SignalP 6.0. The greeen frames show the mutation of three paris proteins.</w:t>
      </w:r>
    </w:p>
    <w:p w14:paraId="591EC83E" w14:textId="77777777" w:rsidR="00893335" w:rsidRDefault="00000000">
      <w:pPr>
        <w:adjustRightInd w:val="0"/>
        <w:snapToGrid w:val="0"/>
        <w:rPr>
          <w:lang w:eastAsia="zh-CN"/>
        </w:rPr>
      </w:pPr>
      <w:r>
        <w:rPr>
          <w:b/>
          <w:bCs/>
          <w:lang w:eastAsia="zh-CN"/>
        </w:rPr>
        <w:t>Figure S5. The gel diagram about the three times of nucleotide amplification products by each of the five genes (</w:t>
      </w:r>
      <w:r>
        <w:rPr>
          <w:b/>
          <w:bCs/>
          <w:i/>
          <w:iCs/>
        </w:rPr>
        <w:t>mat</w:t>
      </w:r>
      <w:r>
        <w:rPr>
          <w:b/>
          <w:bCs/>
        </w:rPr>
        <w:t>K</w:t>
      </w:r>
      <w:r>
        <w:rPr>
          <w:b/>
          <w:bCs/>
          <w:lang w:eastAsia="zh-CN"/>
        </w:rPr>
        <w:t xml:space="preserve">, </w:t>
      </w:r>
      <w:r>
        <w:rPr>
          <w:b/>
          <w:bCs/>
          <w:i/>
          <w:iCs/>
        </w:rPr>
        <w:t>ndh</w:t>
      </w:r>
      <w:r>
        <w:rPr>
          <w:b/>
          <w:bCs/>
        </w:rPr>
        <w:t>B</w:t>
      </w:r>
      <w:r>
        <w:rPr>
          <w:b/>
          <w:bCs/>
          <w:lang w:eastAsia="zh-CN"/>
        </w:rPr>
        <w:t xml:space="preserve">, </w:t>
      </w:r>
      <w:r>
        <w:rPr>
          <w:b/>
          <w:bCs/>
          <w:i/>
          <w:iCs/>
        </w:rPr>
        <w:t>ndh</w:t>
      </w:r>
      <w:r>
        <w:rPr>
          <w:b/>
          <w:bCs/>
        </w:rPr>
        <w:t>D</w:t>
      </w:r>
      <w:r>
        <w:rPr>
          <w:b/>
          <w:bCs/>
          <w:lang w:eastAsia="zh-CN"/>
        </w:rPr>
        <w:t>,</w:t>
      </w:r>
      <w:r>
        <w:rPr>
          <w:b/>
          <w:bCs/>
          <w:i/>
          <w:iCs/>
          <w:lang w:eastAsia="zh-CN"/>
        </w:rPr>
        <w:t xml:space="preserve"> r</w:t>
      </w:r>
      <w:r>
        <w:rPr>
          <w:b/>
          <w:bCs/>
          <w:i/>
          <w:iCs/>
        </w:rPr>
        <w:t>po</w:t>
      </w:r>
      <w:r>
        <w:rPr>
          <w:b/>
          <w:bCs/>
        </w:rPr>
        <w:t>B</w:t>
      </w:r>
      <w:r>
        <w:rPr>
          <w:b/>
          <w:bCs/>
          <w:lang w:eastAsia="zh-CN"/>
        </w:rPr>
        <w:t xml:space="preserve">, and </w:t>
      </w:r>
      <w:r>
        <w:rPr>
          <w:b/>
          <w:bCs/>
          <w:i/>
          <w:iCs/>
        </w:rPr>
        <w:t>acc</w:t>
      </w:r>
      <w:r>
        <w:rPr>
          <w:b/>
          <w:bCs/>
        </w:rPr>
        <w:t>D</w:t>
      </w:r>
      <w:r>
        <w:rPr>
          <w:b/>
          <w:bCs/>
          <w:lang w:eastAsia="zh-CN"/>
        </w:rPr>
        <w:t xml:space="preserve">) in the </w:t>
      </w:r>
      <w:r>
        <w:rPr>
          <w:b/>
          <w:bCs/>
        </w:rPr>
        <w:t xml:space="preserve">chloroplast genome of </w:t>
      </w:r>
      <w:r>
        <w:rPr>
          <w:b/>
          <w:bCs/>
          <w:i/>
          <w:iCs/>
        </w:rPr>
        <w:t>Chelidonium majus</w:t>
      </w:r>
      <w:r>
        <w:rPr>
          <w:b/>
          <w:bCs/>
        </w:rPr>
        <w:t>.</w:t>
      </w:r>
      <w:r>
        <w:t xml:space="preserve"> </w:t>
      </w:r>
      <w:r>
        <w:rPr>
          <w:lang w:eastAsia="zh-CN"/>
        </w:rPr>
        <w:t>(A) Amplicons band by the PCR method.(B) Amplicons band by the RT-PCR method. The left band of the figure is the Markers.</w:t>
      </w:r>
    </w:p>
    <w:p w14:paraId="0CF4E1A5" w14:textId="77777777" w:rsidR="00893335" w:rsidRDefault="00000000">
      <w:pPr>
        <w:adjustRightInd w:val="0"/>
        <w:snapToGrid w:val="0"/>
        <w:rPr>
          <w:lang w:eastAsia="zh-CN"/>
        </w:rPr>
      </w:pPr>
      <w:r>
        <w:rPr>
          <w:b/>
          <w:bCs/>
          <w:lang w:eastAsia="zh-CN"/>
        </w:rPr>
        <w:t xml:space="preserve">Figure S6. The number and length of ORFs within </w:t>
      </w:r>
      <w:r>
        <w:rPr>
          <w:rFonts w:hint="eastAsia"/>
          <w:b/>
          <w:bCs/>
          <w:lang w:eastAsia="zh-CN"/>
        </w:rPr>
        <w:t>two</w:t>
      </w:r>
      <w:r>
        <w:rPr>
          <w:b/>
          <w:bCs/>
          <w:lang w:eastAsia="zh-CN"/>
        </w:rPr>
        <w:t xml:space="preserve"> genes of </w:t>
      </w:r>
      <w:r>
        <w:rPr>
          <w:b/>
          <w:bCs/>
          <w:i/>
          <w:iCs/>
        </w:rPr>
        <w:t>mat</w:t>
      </w:r>
      <w:r>
        <w:rPr>
          <w:b/>
          <w:bCs/>
        </w:rPr>
        <w:t>K</w:t>
      </w:r>
      <w:r>
        <w:rPr>
          <w:rFonts w:eastAsia="SimSun" w:hint="eastAsia"/>
          <w:b/>
          <w:bCs/>
          <w:lang w:eastAsia="zh-CN"/>
        </w:rPr>
        <w:t xml:space="preserve"> and</w:t>
      </w:r>
      <w:r>
        <w:rPr>
          <w:b/>
          <w:bCs/>
          <w:lang w:eastAsia="zh-CN"/>
        </w:rPr>
        <w:t xml:space="preserve"> </w:t>
      </w:r>
      <w:r>
        <w:rPr>
          <w:b/>
          <w:bCs/>
          <w:i/>
          <w:iCs/>
        </w:rPr>
        <w:t>rpoC</w:t>
      </w:r>
      <w:r>
        <w:rPr>
          <w:b/>
          <w:bCs/>
        </w:rPr>
        <w:t>2</w:t>
      </w:r>
      <w:r>
        <w:rPr>
          <w:b/>
          <w:bCs/>
          <w:lang w:eastAsia="zh-CN"/>
        </w:rPr>
        <w:t xml:space="preserve"> gene in the chloroplast genome of </w:t>
      </w:r>
      <w:r>
        <w:rPr>
          <w:b/>
          <w:bCs/>
          <w:i/>
          <w:iCs/>
        </w:rPr>
        <w:t>Chelidonium majus</w:t>
      </w:r>
      <w:r>
        <w:rPr>
          <w:b/>
          <w:bCs/>
          <w:i/>
          <w:iCs/>
          <w:lang w:eastAsia="zh-CN"/>
        </w:rPr>
        <w:t xml:space="preserve">. </w:t>
      </w:r>
      <w:r>
        <w:rPr>
          <w:lang w:eastAsia="zh-CN"/>
        </w:rPr>
        <w:t>(a</w:t>
      </w:r>
      <w:r>
        <w:rPr>
          <w:rFonts w:hint="eastAsia"/>
          <w:lang w:eastAsia="zh-CN"/>
        </w:rPr>
        <w:t>) and (b</w:t>
      </w:r>
      <w:r>
        <w:rPr>
          <w:lang w:eastAsia="zh-CN"/>
        </w:rPr>
        <w:t xml:space="preserve">) Predicted ORFs of </w:t>
      </w:r>
      <w:r>
        <w:rPr>
          <w:i/>
          <w:iCs/>
          <w:lang w:eastAsia="zh-CN"/>
        </w:rPr>
        <w:t>mat</w:t>
      </w:r>
      <w:r>
        <w:rPr>
          <w:lang w:eastAsia="zh-CN"/>
        </w:rPr>
        <w:t xml:space="preserve">K before </w:t>
      </w:r>
      <w:r>
        <w:rPr>
          <w:rFonts w:hint="eastAsia"/>
          <w:lang w:eastAsia="zh-CN"/>
        </w:rPr>
        <w:t xml:space="preserve">and after </w:t>
      </w:r>
      <w:r>
        <w:rPr>
          <w:lang w:eastAsia="zh-CN"/>
        </w:rPr>
        <w:t>RNA editing</w:t>
      </w:r>
      <w:r>
        <w:rPr>
          <w:rFonts w:hint="eastAsia"/>
          <w:lang w:eastAsia="zh-CN"/>
        </w:rPr>
        <w:t>;</w:t>
      </w:r>
      <w:r>
        <w:rPr>
          <w:lang w:eastAsia="zh-CN"/>
        </w:rPr>
        <w:t xml:space="preserve"> (</w:t>
      </w:r>
      <w:r>
        <w:rPr>
          <w:rFonts w:hint="eastAsia"/>
          <w:lang w:eastAsia="zh-CN"/>
        </w:rPr>
        <w:t>c</w:t>
      </w:r>
      <w:r>
        <w:rPr>
          <w:lang w:eastAsia="zh-CN"/>
        </w:rPr>
        <w:t xml:space="preserve">) </w:t>
      </w:r>
      <w:r>
        <w:rPr>
          <w:rFonts w:hint="eastAsia"/>
          <w:lang w:eastAsia="zh-CN"/>
        </w:rPr>
        <w:t xml:space="preserve">and (d) </w:t>
      </w:r>
      <w:r>
        <w:rPr>
          <w:lang w:eastAsia="zh-CN"/>
        </w:rPr>
        <w:t xml:space="preserve">Predicted ORFs of </w:t>
      </w:r>
      <w:r>
        <w:rPr>
          <w:i/>
          <w:iCs/>
          <w:lang w:eastAsia="zh-CN"/>
        </w:rPr>
        <w:t>ndh</w:t>
      </w:r>
      <w:r>
        <w:rPr>
          <w:lang w:eastAsia="zh-CN"/>
        </w:rPr>
        <w:t>D</w:t>
      </w:r>
      <w:r>
        <w:rPr>
          <w:rFonts w:hint="eastAsia"/>
          <w:lang w:eastAsia="zh-CN"/>
        </w:rPr>
        <w:t xml:space="preserve"> before and</w:t>
      </w:r>
      <w:r>
        <w:rPr>
          <w:lang w:eastAsia="zh-CN"/>
        </w:rPr>
        <w:t xml:space="preserve"> after RNA editing.</w:t>
      </w:r>
    </w:p>
    <w:p w14:paraId="298138BB" w14:textId="77777777" w:rsidR="00893335" w:rsidRDefault="00000000">
      <w:pPr>
        <w:adjustRightInd w:val="0"/>
        <w:snapToGrid w:val="0"/>
        <w:rPr>
          <w:lang w:eastAsia="zh-CN"/>
        </w:rPr>
      </w:pPr>
      <w:r>
        <w:rPr>
          <w:b/>
          <w:bCs/>
          <w:lang w:eastAsia="zh-CN"/>
        </w:rPr>
        <w:t>Figure S7. Analysis of Gene Oncology in the chloroplast genome of</w:t>
      </w:r>
      <w:r>
        <w:rPr>
          <w:b/>
          <w:bCs/>
          <w:i/>
          <w:iCs/>
          <w:lang w:eastAsia="zh-CN"/>
        </w:rPr>
        <w:t xml:space="preserve"> Chelidonium majus</w:t>
      </w:r>
      <w:r>
        <w:rPr>
          <w:lang w:eastAsia="zh-CN"/>
        </w:rPr>
        <w:t>. The horizontal ordinate represents cellular component(blue strips), molecular function (red strips), and biological process (green strips). The longitudinal coordinates represent the percentage and number of genes.</w:t>
      </w:r>
    </w:p>
    <w:p w14:paraId="5D6A23D7" w14:textId="77777777" w:rsidR="00893335" w:rsidRDefault="00000000">
      <w:pPr>
        <w:adjustRightInd w:val="0"/>
        <w:snapToGrid w:val="0"/>
        <w:rPr>
          <w:lang w:eastAsia="zh-CN"/>
        </w:rPr>
      </w:pPr>
      <w:r>
        <w:rPr>
          <w:b/>
          <w:bCs/>
          <w:lang w:eastAsia="zh-CN"/>
        </w:rPr>
        <w:t>Figure S8. KOG function classification of consensus sequence in the chloroplast genome of</w:t>
      </w:r>
      <w:r>
        <w:rPr>
          <w:b/>
          <w:bCs/>
          <w:i/>
          <w:iCs/>
          <w:lang w:eastAsia="zh-CN"/>
        </w:rPr>
        <w:t xml:space="preserve"> Chelidonium majus</w:t>
      </w:r>
      <w:r>
        <w:rPr>
          <w:b/>
          <w:bCs/>
          <w:lang w:eastAsia="zh-CN"/>
        </w:rPr>
        <w:t xml:space="preserve">. </w:t>
      </w:r>
      <w:r>
        <w:rPr>
          <w:lang w:eastAsia="zh-CN"/>
        </w:rPr>
        <w:t>The horizontal ordinate represents function class. The longitudinal coordinate represents the frequency of genes.</w:t>
      </w:r>
    </w:p>
    <w:p w14:paraId="4BEDDB00" w14:textId="77777777" w:rsidR="00893335" w:rsidRDefault="00000000">
      <w:pPr>
        <w:adjustRightInd w:val="0"/>
        <w:snapToGrid w:val="0"/>
        <w:rPr>
          <w:b/>
          <w:bCs/>
          <w:lang w:eastAsia="zh-CN"/>
        </w:rPr>
      </w:pPr>
      <w:r>
        <w:rPr>
          <w:b/>
          <w:bCs/>
          <w:lang w:eastAsia="zh-CN"/>
        </w:rPr>
        <w:t>Figure S9. KEGG pathway annotation of genes in the chloroplast genome of</w:t>
      </w:r>
      <w:r>
        <w:rPr>
          <w:b/>
          <w:bCs/>
          <w:i/>
          <w:iCs/>
          <w:lang w:eastAsia="zh-CN"/>
        </w:rPr>
        <w:t xml:space="preserve"> Chelidonium majus</w:t>
      </w:r>
      <w:r>
        <w:rPr>
          <w:lang w:eastAsia="zh-CN"/>
        </w:rPr>
        <w:t>. The horizontal ordinate represents the number of genes. The longitudinal coordinate represents the involved pathway of genes.</w:t>
      </w:r>
    </w:p>
    <w:p w14:paraId="7EF77E6A" w14:textId="77777777" w:rsidR="00893335" w:rsidRDefault="00000000">
      <w:pPr>
        <w:adjustRightInd w:val="0"/>
        <w:snapToGrid w:val="0"/>
        <w:rPr>
          <w:b/>
          <w:bCs/>
          <w:lang w:eastAsia="zh-CN"/>
        </w:rPr>
      </w:pPr>
      <w:r>
        <w:rPr>
          <w:b/>
          <w:bCs/>
          <w:lang w:eastAsia="zh-CN"/>
        </w:rPr>
        <w:t>Table S1-S</w:t>
      </w:r>
      <w:r>
        <w:rPr>
          <w:rFonts w:hint="eastAsia"/>
          <w:b/>
          <w:bCs/>
          <w:lang w:eastAsia="zh-CN"/>
        </w:rPr>
        <w:t>1</w:t>
      </w:r>
      <w:r>
        <w:rPr>
          <w:b/>
          <w:bCs/>
          <w:lang w:eastAsia="zh-CN"/>
        </w:rPr>
        <w:t>0 with captions:</w:t>
      </w:r>
    </w:p>
    <w:p w14:paraId="77B9AC87" w14:textId="77777777" w:rsidR="00893335" w:rsidRDefault="00000000">
      <w:pPr>
        <w:adjustRightInd w:val="0"/>
        <w:snapToGrid w:val="0"/>
        <w:rPr>
          <w:lang w:eastAsia="zh-CN"/>
        </w:rPr>
      </w:pPr>
      <w:r>
        <w:rPr>
          <w:lang w:eastAsia="zh-CN"/>
        </w:rPr>
        <w:t>Table S1. No RNA editing sites of genes have been predicted in the complete chloroplast genomes of the two species.</w:t>
      </w:r>
    </w:p>
    <w:p w14:paraId="291CB958" w14:textId="77777777" w:rsidR="00893335" w:rsidRDefault="00000000">
      <w:pPr>
        <w:adjustRightInd w:val="0"/>
        <w:snapToGrid w:val="0"/>
        <w:rPr>
          <w:lang w:eastAsia="zh-CN"/>
        </w:rPr>
      </w:pPr>
      <w:r>
        <w:rPr>
          <w:lang w:eastAsia="zh-CN"/>
        </w:rPr>
        <w:t>Table S2. The number statistics of the predicted RNA editing codon and amino acid mutation types in the cp genomes of the three species.</w:t>
      </w:r>
      <w:r>
        <w:rPr>
          <w:lang w:eastAsia="zh-CN"/>
        </w:rPr>
        <w:tab/>
      </w:r>
      <w:r>
        <w:rPr>
          <w:lang w:eastAsia="zh-CN"/>
        </w:rPr>
        <w:tab/>
      </w:r>
      <w:r>
        <w:rPr>
          <w:lang w:eastAsia="zh-CN"/>
        </w:rPr>
        <w:tab/>
      </w:r>
      <w:r>
        <w:rPr>
          <w:lang w:eastAsia="zh-CN"/>
        </w:rPr>
        <w:tab/>
      </w:r>
    </w:p>
    <w:p w14:paraId="4DFF3A03" w14:textId="77777777" w:rsidR="00893335" w:rsidRDefault="00000000">
      <w:pPr>
        <w:adjustRightInd w:val="0"/>
        <w:snapToGrid w:val="0"/>
        <w:rPr>
          <w:lang w:eastAsia="zh-CN"/>
        </w:rPr>
      </w:pPr>
      <w:r>
        <w:rPr>
          <w:lang w:eastAsia="zh-CN"/>
        </w:rPr>
        <w:t>Table S3. The number statistics of the predicted RNA editing codon and amino acid mutation types in the chloroplast genomes of the three species (Bases from C to U).</w:t>
      </w:r>
      <w:r>
        <w:rPr>
          <w:lang w:eastAsia="zh-CN"/>
        </w:rPr>
        <w:tab/>
      </w:r>
    </w:p>
    <w:p w14:paraId="53616526" w14:textId="77777777" w:rsidR="00893335" w:rsidRDefault="00000000">
      <w:pPr>
        <w:adjustRightInd w:val="0"/>
        <w:snapToGrid w:val="0"/>
        <w:rPr>
          <w:lang w:eastAsia="zh-CN"/>
        </w:rPr>
      </w:pPr>
      <w:r>
        <w:rPr>
          <w:rFonts w:eastAsia="SimSun"/>
          <w:color w:val="000000"/>
          <w:lang w:eastAsia="zh-CN" w:bidi="ar"/>
        </w:rPr>
        <w:t xml:space="preserve">Table </w:t>
      </w:r>
      <w:r>
        <w:rPr>
          <w:color w:val="000000"/>
          <w:lang w:eastAsia="zh-CN" w:bidi="ar"/>
        </w:rPr>
        <w:t>S4.</w:t>
      </w:r>
      <w:r>
        <w:rPr>
          <w:rFonts w:eastAsia="SimSun"/>
          <w:color w:val="000000"/>
          <w:lang w:eastAsia="zh-CN" w:bidi="ar"/>
        </w:rPr>
        <w:t xml:space="preserve"> </w:t>
      </w:r>
      <w:r>
        <w:rPr>
          <w:lang w:eastAsia="zh-CN"/>
        </w:rPr>
        <w:t xml:space="preserve">Physicochemical properties and conserved domain of sixteen mutant proteins by chloroplast RNA editing in the chloroplast of </w:t>
      </w:r>
      <w:r>
        <w:rPr>
          <w:i/>
          <w:iCs/>
          <w:lang w:eastAsia="zh-CN"/>
        </w:rPr>
        <w:t>Chelidonium majus</w:t>
      </w:r>
      <w:r>
        <w:rPr>
          <w:lang w:eastAsia="zh-CN"/>
        </w:rPr>
        <w:t>.</w:t>
      </w:r>
    </w:p>
    <w:p w14:paraId="5A723766" w14:textId="77777777" w:rsidR="00893335" w:rsidRDefault="00000000">
      <w:pPr>
        <w:adjustRightInd w:val="0"/>
        <w:snapToGrid w:val="0"/>
        <w:rPr>
          <w:lang w:eastAsia="zh-CN"/>
        </w:rPr>
      </w:pPr>
      <w:r>
        <w:rPr>
          <w:lang w:eastAsia="zh-CN"/>
        </w:rPr>
        <w:t>Table S5. The number of transmembrane and homologous proteins in the chloroplast genome of</w:t>
      </w:r>
      <w:r>
        <w:rPr>
          <w:i/>
          <w:iCs/>
          <w:lang w:eastAsia="zh-CN"/>
        </w:rPr>
        <w:t xml:space="preserve"> Chelidonium majus</w:t>
      </w:r>
      <w:r>
        <w:rPr>
          <w:lang w:eastAsia="zh-CN"/>
        </w:rPr>
        <w:t>.</w:t>
      </w:r>
    </w:p>
    <w:p w14:paraId="6AC420AA" w14:textId="77777777" w:rsidR="00893335" w:rsidRDefault="00000000">
      <w:pPr>
        <w:adjustRightInd w:val="0"/>
        <w:snapToGrid w:val="0"/>
        <w:rPr>
          <w:lang w:eastAsia="zh-CN"/>
        </w:rPr>
      </w:pPr>
      <w:r>
        <w:rPr>
          <w:lang w:eastAsia="zh-CN"/>
        </w:rPr>
        <w:lastRenderedPageBreak/>
        <w:t xml:space="preserve">Table S6. The DNA and cDNA concentration and quality of leaf samples of </w:t>
      </w:r>
      <w:r>
        <w:rPr>
          <w:i/>
          <w:iCs/>
          <w:lang w:eastAsia="zh-CN"/>
        </w:rPr>
        <w:t>Chelidonium majus</w:t>
      </w:r>
      <w:r>
        <w:rPr>
          <w:lang w:eastAsia="zh-CN"/>
        </w:rPr>
        <w:t>.</w:t>
      </w:r>
    </w:p>
    <w:p w14:paraId="01260715" w14:textId="77777777" w:rsidR="00893335" w:rsidRDefault="00000000">
      <w:pPr>
        <w:adjustRightInd w:val="0"/>
        <w:snapToGrid w:val="0"/>
        <w:rPr>
          <w:lang w:eastAsia="zh-CN"/>
        </w:rPr>
      </w:pPr>
      <w:r>
        <w:rPr>
          <w:lang w:eastAsia="zh-CN"/>
        </w:rPr>
        <w:t xml:space="preserve">Table S7. The primers used for RT-PCR of five genes having more RNA editing sites in the chloroplast genomes of </w:t>
      </w:r>
      <w:r>
        <w:rPr>
          <w:i/>
          <w:iCs/>
          <w:lang w:eastAsia="zh-CN"/>
        </w:rPr>
        <w:t>Chelidonium majus</w:t>
      </w:r>
      <w:r>
        <w:rPr>
          <w:lang w:eastAsia="zh-CN"/>
        </w:rPr>
        <w:t>.</w:t>
      </w:r>
      <w:r>
        <w:rPr>
          <w:lang w:eastAsia="zh-CN"/>
        </w:rPr>
        <w:tab/>
      </w:r>
      <w:r>
        <w:rPr>
          <w:lang w:eastAsia="zh-CN"/>
        </w:rPr>
        <w:tab/>
      </w:r>
      <w:r>
        <w:rPr>
          <w:lang w:eastAsia="zh-CN"/>
        </w:rPr>
        <w:tab/>
      </w:r>
      <w:r>
        <w:rPr>
          <w:lang w:eastAsia="zh-CN"/>
        </w:rPr>
        <w:tab/>
      </w:r>
    </w:p>
    <w:p w14:paraId="2AEA64B5" w14:textId="77777777" w:rsidR="00893335" w:rsidRDefault="00000000">
      <w:pPr>
        <w:adjustRightInd w:val="0"/>
        <w:snapToGrid w:val="0"/>
        <w:rPr>
          <w:lang w:eastAsia="zh-CN"/>
        </w:rPr>
      </w:pPr>
      <w:r>
        <w:rPr>
          <w:lang w:eastAsia="zh-CN"/>
        </w:rPr>
        <w:t xml:space="preserve">Table S8. Sequence results of DNA and cDNA alimplication clones of five more RNA editing genes from chloroplast genome of </w:t>
      </w:r>
      <w:r>
        <w:rPr>
          <w:i/>
          <w:iCs/>
          <w:lang w:eastAsia="zh-CN"/>
        </w:rPr>
        <w:t>Chelidonium majus</w:t>
      </w:r>
      <w:r>
        <w:rPr>
          <w:lang w:eastAsia="zh-CN"/>
        </w:rPr>
        <w:t>.</w:t>
      </w:r>
      <w:r>
        <w:rPr>
          <w:lang w:eastAsia="zh-CN"/>
        </w:rPr>
        <w:tab/>
      </w:r>
      <w:r>
        <w:rPr>
          <w:lang w:eastAsia="zh-CN"/>
        </w:rPr>
        <w:tab/>
      </w:r>
      <w:r>
        <w:rPr>
          <w:lang w:eastAsia="zh-CN"/>
        </w:rPr>
        <w:tab/>
      </w:r>
    </w:p>
    <w:p w14:paraId="7D263072" w14:textId="77777777" w:rsidR="00893335" w:rsidRDefault="00000000">
      <w:pPr>
        <w:adjustRightInd w:val="0"/>
        <w:snapToGrid w:val="0"/>
        <w:rPr>
          <w:lang w:eastAsia="zh-CN"/>
        </w:rPr>
      </w:pPr>
      <w:r>
        <w:rPr>
          <w:lang w:eastAsia="zh-CN"/>
        </w:rPr>
        <w:t xml:space="preserve">Table S9. The predication and verification of RNA editing sites from six genes in chloroplast genome of </w:t>
      </w:r>
      <w:r>
        <w:rPr>
          <w:i/>
          <w:iCs/>
          <w:lang w:eastAsia="zh-CN"/>
        </w:rPr>
        <w:t>Chelidonium majus</w:t>
      </w:r>
      <w:r>
        <w:rPr>
          <w:lang w:eastAsia="zh-CN"/>
        </w:rPr>
        <w:t>.</w:t>
      </w:r>
      <w:r>
        <w:rPr>
          <w:lang w:eastAsia="zh-CN"/>
        </w:rPr>
        <w:tab/>
      </w:r>
      <w:r>
        <w:rPr>
          <w:lang w:eastAsia="zh-CN"/>
        </w:rPr>
        <w:tab/>
      </w:r>
      <w:r>
        <w:rPr>
          <w:lang w:eastAsia="zh-CN"/>
        </w:rPr>
        <w:tab/>
      </w:r>
      <w:r>
        <w:rPr>
          <w:lang w:eastAsia="zh-CN"/>
        </w:rPr>
        <w:tab/>
      </w:r>
      <w:r>
        <w:rPr>
          <w:lang w:eastAsia="zh-CN"/>
        </w:rPr>
        <w:tab/>
      </w:r>
    </w:p>
    <w:p w14:paraId="3D1D6FB3" w14:textId="77777777" w:rsidR="00893335" w:rsidRDefault="00000000">
      <w:pPr>
        <w:adjustRightInd w:val="0"/>
        <w:snapToGrid w:val="0"/>
        <w:rPr>
          <w:lang w:eastAsia="zh-CN"/>
        </w:rPr>
      </w:pPr>
      <w:r>
        <w:rPr>
          <w:lang w:eastAsia="zh-CN"/>
        </w:rPr>
        <w:t xml:space="preserve">Table S10. The tertiary structures of three proteins predicted and verified best model by RNA editing in the chloroplast of </w:t>
      </w:r>
      <w:r>
        <w:rPr>
          <w:i/>
          <w:iCs/>
          <w:lang w:eastAsia="zh-CN"/>
        </w:rPr>
        <w:t>Chelidonium majus</w:t>
      </w:r>
      <w:r>
        <w:rPr>
          <w:lang w:eastAsia="zh-CN"/>
        </w:rPr>
        <w:t>.</w:t>
      </w:r>
    </w:p>
    <w:p w14:paraId="2D530603" w14:textId="77777777" w:rsidR="00893335" w:rsidRDefault="00893335">
      <w:pPr>
        <w:adjustRightInd w:val="0"/>
        <w:snapToGrid w:val="0"/>
        <w:rPr>
          <w:b/>
          <w:bCs/>
          <w:lang w:eastAsia="zh-CN"/>
        </w:rPr>
      </w:pPr>
    </w:p>
    <w:p w14:paraId="651A6EB7" w14:textId="77777777" w:rsidR="00893335" w:rsidRDefault="00000000">
      <w:pPr>
        <w:adjustRightInd w:val="0"/>
        <w:snapToGrid w:val="0"/>
        <w:spacing w:line="360" w:lineRule="auto"/>
        <w:rPr>
          <w:b/>
          <w:bCs/>
          <w:lang w:eastAsia="zh-CN"/>
        </w:rPr>
      </w:pPr>
      <w:r>
        <w:rPr>
          <w:b/>
          <w:bCs/>
          <w:lang w:eastAsia="zh-CN"/>
        </w:rPr>
        <w:t>Datasets in figshare linkage.</w:t>
      </w:r>
    </w:p>
    <w:p w14:paraId="42164337" w14:textId="77777777" w:rsidR="00893335" w:rsidRDefault="00000000">
      <w:pPr>
        <w:adjustRightInd w:val="0"/>
        <w:snapToGrid w:val="0"/>
        <w:rPr>
          <w:lang w:eastAsia="zh-CN"/>
        </w:rPr>
      </w:pPr>
      <w:r>
        <w:rPr>
          <w:lang w:eastAsia="zh-CN"/>
        </w:rPr>
        <w:t xml:space="preserve">Table S1. The predicted RNA editing sites in the complete chloroplast genomes of the </w:t>
      </w:r>
      <w:r>
        <w:rPr>
          <w:i/>
          <w:iCs/>
          <w:lang w:eastAsia="zh-CN"/>
        </w:rPr>
        <w:t>Chelidonium majus</w:t>
      </w:r>
      <w:r>
        <w:rPr>
          <w:lang w:eastAsia="zh-CN"/>
        </w:rPr>
        <w:t xml:space="preserve"> and</w:t>
      </w:r>
      <w:r>
        <w:rPr>
          <w:i/>
          <w:iCs/>
          <w:lang w:eastAsia="zh-CN"/>
        </w:rPr>
        <w:t xml:space="preserve"> Aegilops tauschii</w:t>
      </w:r>
      <w:r>
        <w:rPr>
          <w:lang w:eastAsia="zh-CN"/>
        </w:rPr>
        <w:t>.</w:t>
      </w:r>
      <w:r>
        <w:rPr>
          <w:lang w:eastAsia="zh-CN"/>
        </w:rPr>
        <w:tab/>
      </w:r>
    </w:p>
    <w:p w14:paraId="6B1D5B90" w14:textId="77777777" w:rsidR="00893335" w:rsidRDefault="00000000">
      <w:pPr>
        <w:adjustRightInd w:val="0"/>
        <w:snapToGrid w:val="0"/>
        <w:rPr>
          <w:lang w:eastAsia="zh-CN"/>
        </w:rPr>
      </w:pPr>
      <w:r>
        <w:rPr>
          <w:lang w:eastAsia="zh-CN"/>
        </w:rPr>
        <w:t xml:space="preserve">Table S2. The predicted RNA editing sites in the complete chloroplast genomes of the </w:t>
      </w:r>
      <w:r>
        <w:rPr>
          <w:i/>
          <w:iCs/>
          <w:lang w:eastAsia="zh-CN"/>
        </w:rPr>
        <w:t>Chelidonium majus</w:t>
      </w:r>
      <w:r>
        <w:rPr>
          <w:lang w:eastAsia="zh-CN"/>
        </w:rPr>
        <w:t xml:space="preserve"> and</w:t>
      </w:r>
      <w:r>
        <w:rPr>
          <w:i/>
          <w:iCs/>
          <w:lang w:eastAsia="zh-CN"/>
        </w:rPr>
        <w:t xml:space="preserve"> Aegilops tauschii (Bases from C to U).</w:t>
      </w:r>
      <w:r>
        <w:rPr>
          <w:lang w:eastAsia="zh-CN"/>
        </w:rPr>
        <w:tab/>
      </w:r>
    </w:p>
    <w:p w14:paraId="604E8132" w14:textId="77777777" w:rsidR="00893335" w:rsidRDefault="00000000">
      <w:pPr>
        <w:adjustRightInd w:val="0"/>
        <w:snapToGrid w:val="0"/>
        <w:rPr>
          <w:lang w:eastAsia="zh-CN"/>
        </w:rPr>
      </w:pPr>
      <w:r>
        <w:rPr>
          <w:lang w:eastAsia="zh-CN"/>
        </w:rPr>
        <w:t xml:space="preserve">Table S3. Chloroplast RNA editing of transmembrane regions and homologous proteins in the chloroplast of </w:t>
      </w:r>
      <w:r>
        <w:rPr>
          <w:i/>
          <w:iCs/>
          <w:lang w:eastAsia="zh-CN"/>
        </w:rPr>
        <w:t>Chelidonium majus</w:t>
      </w:r>
      <w:r>
        <w:rPr>
          <w:lang w:eastAsia="zh-CN"/>
        </w:rPr>
        <w:t>.</w:t>
      </w:r>
      <w:r>
        <w:rPr>
          <w:lang w:eastAsia="zh-CN"/>
        </w:rPr>
        <w:tab/>
      </w:r>
      <w:r>
        <w:rPr>
          <w:lang w:eastAsia="zh-CN"/>
        </w:rPr>
        <w:tab/>
      </w:r>
      <w:r>
        <w:rPr>
          <w:lang w:eastAsia="zh-CN"/>
        </w:rPr>
        <w:tab/>
      </w:r>
      <w:r>
        <w:rPr>
          <w:lang w:eastAsia="zh-CN"/>
        </w:rPr>
        <w:tab/>
      </w:r>
      <w:r>
        <w:rPr>
          <w:lang w:eastAsia="zh-CN"/>
        </w:rPr>
        <w:tab/>
      </w:r>
      <w:r>
        <w:rPr>
          <w:lang w:eastAsia="zh-CN"/>
        </w:rPr>
        <w:tab/>
      </w:r>
    </w:p>
    <w:p w14:paraId="3EBF4BEE" w14:textId="77777777" w:rsidR="00893335" w:rsidRDefault="00000000">
      <w:pPr>
        <w:adjustRightInd w:val="0"/>
        <w:snapToGrid w:val="0"/>
        <w:rPr>
          <w:lang w:eastAsia="zh-CN"/>
        </w:rPr>
      </w:pPr>
      <w:r>
        <w:rPr>
          <w:lang w:eastAsia="zh-CN"/>
        </w:rPr>
        <w:t xml:space="preserve">Table S4. The ORF situation of seven more mutation sites within RNA editing genes from chloroplast genome of </w:t>
      </w:r>
      <w:r>
        <w:rPr>
          <w:i/>
          <w:iCs/>
          <w:lang w:eastAsia="zh-CN"/>
        </w:rPr>
        <w:t>Chelidonium majus</w:t>
      </w:r>
      <w:r>
        <w:rPr>
          <w:lang w:eastAsia="zh-CN"/>
        </w:rPr>
        <w:t xml:space="preserve">. </w:t>
      </w:r>
      <w:r>
        <w:rPr>
          <w:lang w:eastAsia="zh-CN"/>
        </w:rPr>
        <w:tab/>
      </w:r>
      <w:r>
        <w:rPr>
          <w:lang w:eastAsia="zh-CN"/>
        </w:rPr>
        <w:tab/>
      </w:r>
      <w:r>
        <w:rPr>
          <w:lang w:eastAsia="zh-CN"/>
        </w:rPr>
        <w:tab/>
      </w:r>
      <w:r>
        <w:rPr>
          <w:lang w:eastAsia="zh-CN"/>
        </w:rPr>
        <w:tab/>
      </w:r>
      <w:r>
        <w:rPr>
          <w:lang w:eastAsia="zh-CN"/>
        </w:rPr>
        <w:tab/>
      </w:r>
      <w:r>
        <w:rPr>
          <w:lang w:eastAsia="zh-CN"/>
        </w:rPr>
        <w:tab/>
      </w:r>
    </w:p>
    <w:p w14:paraId="4BD0D176" w14:textId="77777777" w:rsidR="00893335" w:rsidRDefault="00000000">
      <w:pPr>
        <w:adjustRightInd w:val="0"/>
        <w:snapToGrid w:val="0"/>
        <w:rPr>
          <w:lang w:eastAsia="zh-CN"/>
        </w:rPr>
      </w:pPr>
      <w:r>
        <w:rPr>
          <w:lang w:eastAsia="zh-CN"/>
        </w:rPr>
        <w:t xml:space="preserve">Table S5. The prediction results of transcript factor binding sites in the chloroplast genome of </w:t>
      </w:r>
      <w:r>
        <w:rPr>
          <w:i/>
          <w:iCs/>
          <w:lang w:eastAsia="zh-CN"/>
        </w:rPr>
        <w:t>Chelidonium majus</w:t>
      </w:r>
      <w:r>
        <w:rPr>
          <w:lang w:eastAsia="zh-CN"/>
        </w:rPr>
        <w:t>.</w:t>
      </w:r>
    </w:p>
    <w:p w14:paraId="25007A34" w14:textId="77777777" w:rsidR="00893335" w:rsidRDefault="00000000">
      <w:pPr>
        <w:adjustRightInd w:val="0"/>
        <w:snapToGrid w:val="0"/>
        <w:rPr>
          <w:lang w:eastAsia="zh-CN"/>
        </w:rPr>
      </w:pPr>
      <w:r>
        <w:rPr>
          <w:lang w:eastAsia="zh-CN"/>
        </w:rPr>
        <w:t xml:space="preserve">Table S6. The type and number of gene functions annotated in the database of Gene Oncology from the chloroplast genome of </w:t>
      </w:r>
      <w:r>
        <w:rPr>
          <w:i/>
          <w:iCs/>
          <w:lang w:eastAsia="zh-CN"/>
        </w:rPr>
        <w:t>Chelidonium majus</w:t>
      </w:r>
      <w:r>
        <w:rPr>
          <w:lang w:eastAsia="zh-CN"/>
        </w:rPr>
        <w:t>.</w:t>
      </w:r>
    </w:p>
    <w:p w14:paraId="1E5CEAAB" w14:textId="77777777" w:rsidR="00893335" w:rsidRDefault="00000000">
      <w:pPr>
        <w:adjustRightInd w:val="0"/>
        <w:snapToGrid w:val="0"/>
        <w:rPr>
          <w:lang w:eastAsia="zh-CN"/>
        </w:rPr>
      </w:pPr>
      <w:r>
        <w:rPr>
          <w:lang w:eastAsia="zh-CN"/>
        </w:rPr>
        <w:t xml:space="preserve">Table S7. The type and number of gene and protein functions annotated in the database of Orthologous Groups of protein from the chloroplast genome of </w:t>
      </w:r>
      <w:r>
        <w:rPr>
          <w:i/>
          <w:iCs/>
          <w:lang w:eastAsia="zh-CN"/>
        </w:rPr>
        <w:t>Chelidonium majus</w:t>
      </w:r>
      <w:r>
        <w:rPr>
          <w:lang w:eastAsia="zh-CN"/>
        </w:rPr>
        <w:t>.</w:t>
      </w:r>
      <w:r>
        <w:rPr>
          <w:lang w:eastAsia="zh-CN"/>
        </w:rPr>
        <w:tab/>
      </w:r>
      <w:r>
        <w:rPr>
          <w:lang w:eastAsia="zh-CN"/>
        </w:rPr>
        <w:tab/>
      </w:r>
    </w:p>
    <w:p w14:paraId="6DA36A6D" w14:textId="77777777" w:rsidR="00893335" w:rsidRDefault="00000000">
      <w:pPr>
        <w:adjustRightInd w:val="0"/>
        <w:snapToGrid w:val="0"/>
        <w:rPr>
          <w:rFonts w:ascii="Times New Roman" w:hAnsi="Times New Roman" w:cs="Times New Roman"/>
          <w:b/>
          <w:bCs/>
          <w:sz w:val="20"/>
          <w:szCs w:val="20"/>
          <w:lang w:eastAsia="zh-CN"/>
        </w:rPr>
      </w:pPr>
      <w:r>
        <w:rPr>
          <w:lang w:eastAsia="zh-CN"/>
        </w:rPr>
        <w:t xml:space="preserve">Table S8. The type and number of gene and protein function annotated in the KEGG pathway database from the chloroplast genome of </w:t>
      </w:r>
      <w:r>
        <w:rPr>
          <w:i/>
          <w:iCs/>
          <w:lang w:eastAsia="zh-CN"/>
        </w:rPr>
        <w:t>Chelidonium majus</w:t>
      </w:r>
      <w:r>
        <w:rPr>
          <w:lang w:eastAsia="zh-CN"/>
        </w:rPr>
        <w:t xml:space="preserve">.  </w:t>
      </w:r>
      <w:r>
        <w:rPr>
          <w:rFonts w:ascii="Times New Roman" w:hAnsi="Times New Roman" w:cs="Times New Roman"/>
          <w:sz w:val="20"/>
          <w:szCs w:val="20"/>
          <w:lang w:eastAsia="zh-CN"/>
        </w:rPr>
        <w:tab/>
      </w:r>
    </w:p>
    <w:p w14:paraId="3136BC4D" w14:textId="77777777" w:rsidR="00893335" w:rsidRDefault="00000000">
      <w:pPr>
        <w:adjustRightInd w:val="0"/>
        <w:snapToGrid w:val="0"/>
        <w:rPr>
          <w:bCs/>
        </w:rPr>
      </w:pPr>
      <w:r>
        <w:rPr>
          <w:lang w:eastAsia="zh-CN"/>
        </w:rPr>
        <w:t xml:space="preserve"> </w:t>
      </w:r>
    </w:p>
    <w:p w14:paraId="1BE2B49C" w14:textId="77777777" w:rsidR="00893335" w:rsidRDefault="00000000">
      <w:pPr>
        <w:adjustRightInd w:val="0"/>
        <w:snapToGrid w:val="0"/>
        <w:contextualSpacing/>
        <w:rPr>
          <w:b/>
        </w:rPr>
      </w:pPr>
      <w:r>
        <w:rPr>
          <w:b/>
        </w:rPr>
        <w:t xml:space="preserve">DISCUSSION: </w:t>
      </w:r>
    </w:p>
    <w:p w14:paraId="633787F5" w14:textId="77777777" w:rsidR="00893335" w:rsidRDefault="00000000">
      <w:pPr>
        <w:widowControl/>
        <w:spacing w:before="105" w:after="105"/>
        <w:contextualSpacing/>
        <w:rPr>
          <w:rFonts w:eastAsia="SimSun"/>
          <w:lang w:eastAsia="zh-CN" w:bidi="ar"/>
        </w:rPr>
      </w:pPr>
      <w:r>
        <w:rPr>
          <w:rFonts w:eastAsia="SimSun"/>
          <w:lang w:eastAsia="zh-CN" w:bidi="ar"/>
        </w:rPr>
        <w:t xml:space="preserve">As an herbaceous plant in the Papaveraceae family, </w:t>
      </w:r>
      <w:r>
        <w:rPr>
          <w:rFonts w:eastAsia="SimSun"/>
          <w:i/>
          <w:iCs/>
          <w:lang w:eastAsia="zh-CN" w:bidi="ar"/>
        </w:rPr>
        <w:t>Chelidonium majus</w:t>
      </w:r>
      <w:r>
        <w:rPr>
          <w:rFonts w:eastAsia="SimSun"/>
          <w:lang w:eastAsia="zh-CN" w:bidi="ar"/>
        </w:rPr>
        <w:t xml:space="preserve"> is characterized by bright yellow, four-petaled flowers and yellow milky sap during its flowering and ripening seasons, similar to </w:t>
      </w:r>
      <w:r>
        <w:rPr>
          <w:rFonts w:eastAsia="SimSun"/>
          <w:i/>
          <w:iCs/>
          <w:lang w:eastAsia="zh-CN" w:bidi="ar"/>
        </w:rPr>
        <w:t>Stylophorum lasiocarpum</w:t>
      </w:r>
      <w:r>
        <w:rPr>
          <w:rFonts w:eastAsia="SimSun"/>
          <w:lang w:eastAsia="zh-CN" w:bidi="ar"/>
        </w:rPr>
        <w:t xml:space="preserve"> and </w:t>
      </w:r>
      <w:r>
        <w:rPr>
          <w:rFonts w:eastAsia="SimSun"/>
          <w:i/>
          <w:iCs/>
          <w:lang w:eastAsia="zh-CN" w:bidi="ar"/>
        </w:rPr>
        <w:t>Oreomecon radicata</w:t>
      </w:r>
      <w:r>
        <w:rPr>
          <w:rFonts w:eastAsia="SimSun"/>
          <w:lang w:eastAsia="zh-CN" w:bidi="ar"/>
        </w:rPr>
        <w:t xml:space="preserve">. However, </w:t>
      </w:r>
      <w:r>
        <w:rPr>
          <w:rFonts w:eastAsia="SimSun"/>
          <w:i/>
          <w:iCs/>
          <w:lang w:eastAsia="zh-CN" w:bidi="ar"/>
        </w:rPr>
        <w:t>Stylophorum lasiocarpum</w:t>
      </w:r>
      <w:r>
        <w:rPr>
          <w:rFonts w:eastAsia="SimSun"/>
          <w:lang w:eastAsia="zh-CN" w:bidi="ar"/>
        </w:rPr>
        <w:t xml:space="preserve"> differs in having blood-red sap, 4–7 flowers, and broadly ovate leaves, whereas </w:t>
      </w:r>
      <w:r>
        <w:rPr>
          <w:rFonts w:eastAsia="SimSun"/>
          <w:i/>
          <w:iCs/>
          <w:lang w:eastAsia="zh-CN" w:bidi="ar"/>
        </w:rPr>
        <w:t xml:space="preserve">Oreomecon radicata </w:t>
      </w:r>
      <w:r>
        <w:rPr>
          <w:rFonts w:eastAsia="SimSun"/>
          <w:lang w:eastAsia="zh-CN" w:bidi="ar"/>
        </w:rPr>
        <w:t>grows in restricted areas and exhibits yellowish-white or yellowish cup-shaped flowers adapted to cold Arctic environments. While plant identification can rely on external characteristics, internal biological changes driven by genetic factors during growth and development warrant further investigation.</w:t>
      </w:r>
    </w:p>
    <w:p w14:paraId="6467A030" w14:textId="77777777" w:rsidR="00893335" w:rsidRDefault="00893335">
      <w:pPr>
        <w:widowControl/>
        <w:spacing w:before="105" w:after="105"/>
        <w:contextualSpacing/>
        <w:rPr>
          <w:rFonts w:eastAsia="SimSun"/>
          <w:lang w:eastAsia="zh-CN" w:bidi="ar"/>
        </w:rPr>
      </w:pPr>
    </w:p>
    <w:p w14:paraId="767937A3" w14:textId="77777777" w:rsidR="00893335" w:rsidRDefault="00000000">
      <w:pPr>
        <w:widowControl/>
        <w:spacing w:before="105" w:after="105"/>
        <w:contextualSpacing/>
        <w:rPr>
          <w:rFonts w:eastAsia="SimSun"/>
          <w:b/>
          <w:bCs/>
          <w:lang w:eastAsia="zh-CN" w:bidi="ar"/>
        </w:rPr>
      </w:pPr>
      <w:r>
        <w:rPr>
          <w:rFonts w:eastAsia="SimSun" w:hint="eastAsia"/>
          <w:b/>
          <w:bCs/>
          <w:lang w:eastAsia="zh-CN" w:bidi="ar"/>
        </w:rPr>
        <w:t>Critical steps in the protocol</w:t>
      </w:r>
    </w:p>
    <w:p w14:paraId="23585F21" w14:textId="77777777" w:rsidR="00893335" w:rsidRDefault="00000000">
      <w:pPr>
        <w:widowControl/>
        <w:spacing w:before="105" w:after="105"/>
        <w:contextualSpacing/>
        <w:rPr>
          <w:rFonts w:eastAsia="SimSun"/>
          <w:lang w:eastAsia="zh-CN" w:bidi="ar"/>
        </w:rPr>
      </w:pPr>
      <w:r>
        <w:rPr>
          <w:rFonts w:eastAsia="SimSun" w:hint="eastAsia"/>
          <w:lang w:eastAsia="zh-CN" w:bidi="ar"/>
        </w:rPr>
        <w:t>In this study, several key technical steps and procedures were implemented in bioinformatics prediction and experimentation. First, the accuracy of chloroplast genome assembly and annotation for each selected species was ensured. Second, reference genomes were selected for RNA editing screening, with data from model plants and their research species</w:t>
      </w:r>
      <w:r>
        <w:rPr>
          <w:rFonts w:eastAsia="SimSun" w:hint="eastAsia"/>
          <w:lang w:eastAsia="zh-CN" w:bidi="ar"/>
        </w:rPr>
        <w:t>—</w:t>
      </w:r>
      <w:r>
        <w:rPr>
          <w:rFonts w:eastAsia="SimSun" w:hint="eastAsia"/>
          <w:lang w:eastAsia="zh-CN" w:bidi="ar"/>
        </w:rPr>
        <w:t xml:space="preserve">those with </w:t>
      </w:r>
      <w:r>
        <w:rPr>
          <w:rFonts w:eastAsia="SimSun" w:hint="eastAsia"/>
          <w:lang w:eastAsia="zh-CN" w:bidi="ar"/>
        </w:rPr>
        <w:lastRenderedPageBreak/>
        <w:t>clear, stable studies and established reference databases</w:t>
      </w:r>
      <w:r>
        <w:rPr>
          <w:rFonts w:eastAsia="SimSun" w:hint="eastAsia"/>
          <w:lang w:eastAsia="zh-CN" w:bidi="ar"/>
        </w:rPr>
        <w:t>—</w:t>
      </w:r>
      <w:r>
        <w:rPr>
          <w:rFonts w:eastAsia="SimSun" w:hint="eastAsia"/>
          <w:lang w:eastAsia="zh-CN" w:bidi="ar"/>
        </w:rPr>
        <w:t>serving as references. These datasets can be utilized as methods for identifying dynamic RNA editing sites in plants. Third, when validating editing sites using DNA and RNA extraction methods, consistency in plant origin and condition, along with high quality, was maintained. Finally, the consistency of bioinformatics analysis parameters and screening criteria was ensured to preliminarily screen and validate a subset of data with reference value.</w:t>
      </w:r>
    </w:p>
    <w:p w14:paraId="104632A8" w14:textId="77777777" w:rsidR="00893335" w:rsidRDefault="00893335">
      <w:pPr>
        <w:widowControl/>
        <w:spacing w:before="105" w:after="105"/>
        <w:contextualSpacing/>
        <w:rPr>
          <w:rFonts w:eastAsia="SimSun"/>
          <w:lang w:eastAsia="zh-CN" w:bidi="ar"/>
        </w:rPr>
      </w:pPr>
    </w:p>
    <w:p w14:paraId="70121D50" w14:textId="77777777" w:rsidR="00893335" w:rsidRDefault="00000000">
      <w:pPr>
        <w:pStyle w:val="Heading3"/>
        <w:keepNext w:val="0"/>
        <w:keepLines w:val="0"/>
        <w:widowControl/>
        <w:spacing w:before="105" w:after="105"/>
        <w:contextualSpacing/>
        <w:rPr>
          <w:rFonts w:ascii="Calibri" w:hAnsi="Calibri" w:cs="Calibri"/>
          <w:color w:val="auto"/>
        </w:rPr>
      </w:pPr>
      <w:r>
        <w:rPr>
          <w:rFonts w:ascii="Calibri" w:hAnsi="Calibri" w:cs="Calibri"/>
          <w:bCs/>
          <w:color w:val="auto"/>
        </w:rPr>
        <w:t>Significance of RNA editing within CDS genes in the chloroplast genome</w:t>
      </w:r>
    </w:p>
    <w:p w14:paraId="01FB6E71" w14:textId="77777777" w:rsidR="00893335" w:rsidRDefault="00000000">
      <w:pPr>
        <w:widowControl/>
        <w:spacing w:before="105" w:after="105"/>
        <w:contextualSpacing/>
      </w:pPr>
      <w:r>
        <w:rPr>
          <w:rFonts w:eastAsia="SimSun"/>
          <w:lang w:eastAsia="zh-CN" w:bidi="ar"/>
        </w:rPr>
        <w:t xml:space="preserve">RNA editing is a crucial post-transcriptional modification that influences protein function in plant organelles, such as chloroplasts and mitochondria, thereby impacting plant growth and development. In this study, six proteins encoded by chloroplast RNA editing in </w:t>
      </w:r>
      <w:r>
        <w:rPr>
          <w:rFonts w:eastAsia="SimSun"/>
          <w:i/>
          <w:iCs/>
          <w:lang w:eastAsia="zh-CN" w:bidi="ar"/>
        </w:rPr>
        <w:t xml:space="preserve">C. majus </w:t>
      </w:r>
      <w:r>
        <w:rPr>
          <w:rFonts w:eastAsia="SimSun"/>
          <w:lang w:eastAsia="zh-CN" w:bidi="ar"/>
        </w:rPr>
        <w:t xml:space="preserve">had more than eight mutation sites, altering their biochemical and structural properties. </w:t>
      </w:r>
      <w:r>
        <w:rPr>
          <w:rFonts w:eastAsia="SimSun"/>
          <w:i/>
          <w:iCs/>
          <w:lang w:eastAsia="zh-CN" w:bidi="ar"/>
        </w:rPr>
        <w:t>mat</w:t>
      </w:r>
      <w:r>
        <w:rPr>
          <w:rFonts w:eastAsia="SimSun"/>
          <w:lang w:eastAsia="zh-CN" w:bidi="ar"/>
        </w:rPr>
        <w:t xml:space="preserve">K, a conserved protein kinase gene, plays an essential role in intracellular signaling and chloroplast class II intron splicing. Due to its rapid evolutionary rate, </w:t>
      </w:r>
      <w:r>
        <w:rPr>
          <w:rFonts w:eastAsia="SimSun"/>
          <w:i/>
          <w:iCs/>
          <w:lang w:eastAsia="zh-CN" w:bidi="ar"/>
        </w:rPr>
        <w:t>mat</w:t>
      </w:r>
      <w:r>
        <w:rPr>
          <w:rFonts w:eastAsia="SimSun"/>
          <w:lang w:eastAsia="zh-CN" w:bidi="ar"/>
        </w:rPr>
        <w:t xml:space="preserve">K is commonly used in phylogenetic studies, including plant species identification within Apiaceae, as exemplified by research on the genus </w:t>
      </w:r>
      <w:r>
        <w:rPr>
          <w:rFonts w:eastAsia="SimSun"/>
          <w:i/>
          <w:iCs/>
          <w:lang w:eastAsia="zh-CN" w:bidi="ar"/>
        </w:rPr>
        <w:t>Bupleurum</w:t>
      </w:r>
      <w:r>
        <w:rPr>
          <w:rFonts w:eastAsia="SimSun"/>
          <w:lang w:eastAsia="zh-CN" w:bidi="ar"/>
        </w:rPr>
        <w:t xml:space="preserve"> </w:t>
      </w:r>
      <w:r>
        <w:rPr>
          <w:rFonts w:eastAsia="SimSun" w:hint="eastAsia"/>
          <w:vertAlign w:val="superscript"/>
          <w:lang w:eastAsia="zh-CN" w:bidi="ar"/>
        </w:rPr>
        <w:t>31</w:t>
      </w:r>
      <w:r>
        <w:rPr>
          <w:rFonts w:eastAsia="SimSun"/>
          <w:lang w:eastAsia="zh-CN" w:bidi="ar"/>
        </w:rPr>
        <w:t xml:space="preserve">. Similarly, </w:t>
      </w:r>
      <w:r>
        <w:rPr>
          <w:rFonts w:eastAsia="SimSun"/>
          <w:i/>
          <w:iCs/>
          <w:lang w:eastAsia="zh-CN" w:bidi="ar"/>
        </w:rPr>
        <w:t>mat</w:t>
      </w:r>
      <w:r>
        <w:rPr>
          <w:rFonts w:eastAsia="SimSun"/>
          <w:lang w:eastAsia="zh-CN" w:bidi="ar"/>
        </w:rPr>
        <w:t xml:space="preserve">K and </w:t>
      </w:r>
      <w:r>
        <w:rPr>
          <w:rFonts w:eastAsia="SimSun"/>
          <w:i/>
          <w:iCs/>
          <w:lang w:eastAsia="zh-CN" w:bidi="ar"/>
        </w:rPr>
        <w:t>rbc</w:t>
      </w:r>
      <w:r>
        <w:rPr>
          <w:rFonts w:eastAsia="SimSun"/>
          <w:lang w:eastAsia="zh-CN" w:bidi="ar"/>
        </w:rPr>
        <w:t xml:space="preserve">L genes have been utilized to identify and authenticate samples of Cinchona bark used for quinine extraction </w:t>
      </w:r>
      <w:r>
        <w:rPr>
          <w:rFonts w:eastAsia="SimSun"/>
          <w:vertAlign w:val="superscript"/>
          <w:lang w:eastAsia="zh-CN" w:bidi="ar"/>
        </w:rPr>
        <w:t>3</w:t>
      </w:r>
      <w:r>
        <w:rPr>
          <w:rFonts w:eastAsia="SimSun" w:hint="eastAsia"/>
          <w:vertAlign w:val="superscript"/>
          <w:lang w:eastAsia="zh-CN" w:bidi="ar"/>
        </w:rPr>
        <w:t>1</w:t>
      </w:r>
      <w:r>
        <w:rPr>
          <w:rFonts w:eastAsia="SimSun"/>
          <w:lang w:eastAsia="zh-CN" w:bidi="ar"/>
        </w:rPr>
        <w:t xml:space="preserve">. Although </w:t>
      </w:r>
      <w:r>
        <w:rPr>
          <w:rFonts w:eastAsia="SimSun"/>
          <w:i/>
          <w:iCs/>
          <w:lang w:eastAsia="zh-CN" w:bidi="ar"/>
        </w:rPr>
        <w:t>mat</w:t>
      </w:r>
      <w:r>
        <w:rPr>
          <w:rFonts w:eastAsia="SimSun"/>
          <w:lang w:eastAsia="zh-CN" w:bidi="ar"/>
        </w:rPr>
        <w:t xml:space="preserve">K proteins possess conserved domains and amino acid variations, these changes do not significantly alter their structural properties </w:t>
      </w:r>
      <w:r>
        <w:rPr>
          <w:rFonts w:eastAsia="SimSun"/>
          <w:vertAlign w:val="superscript"/>
          <w:lang w:eastAsia="zh-CN" w:bidi="ar"/>
        </w:rPr>
        <w:t>3</w:t>
      </w:r>
      <w:r>
        <w:rPr>
          <w:rFonts w:eastAsia="SimSun" w:hint="eastAsia"/>
          <w:vertAlign w:val="superscript"/>
          <w:lang w:eastAsia="zh-CN" w:bidi="ar"/>
        </w:rPr>
        <w:t>3</w:t>
      </w:r>
      <w:r>
        <w:rPr>
          <w:rFonts w:eastAsia="SimSun"/>
          <w:lang w:eastAsia="zh-CN" w:bidi="ar"/>
        </w:rPr>
        <w:t xml:space="preserve">. The chloroplast </w:t>
      </w:r>
      <w:r>
        <w:rPr>
          <w:rFonts w:eastAsia="SimSun"/>
          <w:i/>
          <w:iCs/>
          <w:lang w:eastAsia="zh-CN" w:bidi="ar"/>
        </w:rPr>
        <w:t>rpo</w:t>
      </w:r>
      <w:r>
        <w:rPr>
          <w:rFonts w:eastAsia="SimSun"/>
          <w:lang w:eastAsia="zh-CN" w:bidi="ar"/>
        </w:rPr>
        <w:t xml:space="preserve">C2 gene, crucial for photosynthetic gene transcription, influences chloroplast biogenesis and development, as observed in </w:t>
      </w:r>
      <w:r>
        <w:rPr>
          <w:rFonts w:eastAsia="SimSun"/>
          <w:i/>
          <w:iCs/>
          <w:lang w:eastAsia="zh-CN" w:bidi="ar"/>
        </w:rPr>
        <w:t>Clivia miniata</w:t>
      </w:r>
      <w:r>
        <w:rPr>
          <w:rFonts w:eastAsia="SimSun"/>
          <w:lang w:eastAsia="zh-CN" w:bidi="ar"/>
        </w:rPr>
        <w:t xml:space="preserve"> hybrids </w:t>
      </w:r>
      <w:r>
        <w:rPr>
          <w:rFonts w:eastAsia="SimSun"/>
          <w:vertAlign w:val="superscript"/>
          <w:lang w:eastAsia="zh-CN" w:bidi="ar"/>
        </w:rPr>
        <w:t>3</w:t>
      </w:r>
      <w:r>
        <w:rPr>
          <w:rFonts w:eastAsia="SimSun" w:hint="eastAsia"/>
          <w:vertAlign w:val="superscript"/>
          <w:lang w:eastAsia="zh-CN" w:bidi="ar"/>
        </w:rPr>
        <w:t>4</w:t>
      </w:r>
      <w:r>
        <w:rPr>
          <w:rFonts w:eastAsia="SimSun"/>
          <w:lang w:eastAsia="zh-CN" w:bidi="ar"/>
        </w:rPr>
        <w:t xml:space="preserve">. The NDH complex, involving the </w:t>
      </w:r>
      <w:r>
        <w:rPr>
          <w:rFonts w:eastAsia="SimSun"/>
          <w:i/>
          <w:iCs/>
          <w:lang w:eastAsia="zh-CN" w:bidi="ar"/>
        </w:rPr>
        <w:t>ndh</w:t>
      </w:r>
      <w:r>
        <w:rPr>
          <w:rFonts w:eastAsia="SimSun"/>
          <w:lang w:eastAsia="zh-CN" w:bidi="ar"/>
        </w:rPr>
        <w:t xml:space="preserve"> genes, is significant for photosynthesis, with editing sites in genes such as </w:t>
      </w:r>
      <w:r>
        <w:rPr>
          <w:rFonts w:eastAsia="SimSun"/>
          <w:i/>
          <w:iCs/>
          <w:lang w:eastAsia="zh-CN" w:bidi="ar"/>
        </w:rPr>
        <w:t>ndh</w:t>
      </w:r>
      <w:r>
        <w:rPr>
          <w:rFonts w:eastAsia="SimSun"/>
          <w:lang w:eastAsia="zh-CN" w:bidi="ar"/>
        </w:rPr>
        <w:t xml:space="preserve">B and </w:t>
      </w:r>
      <w:r>
        <w:rPr>
          <w:rFonts w:eastAsia="SimSun"/>
          <w:i/>
          <w:iCs/>
          <w:lang w:eastAsia="zh-CN" w:bidi="ar"/>
        </w:rPr>
        <w:t>ndh</w:t>
      </w:r>
      <w:r>
        <w:rPr>
          <w:rFonts w:eastAsia="SimSun"/>
          <w:lang w:eastAsia="zh-CN" w:bidi="ar"/>
        </w:rPr>
        <w:t xml:space="preserve">F affecting photosynthetic efficiency and stress responses, as demonstrated in maize and soybean </w:t>
      </w:r>
      <w:r>
        <w:rPr>
          <w:rFonts w:eastAsia="SimSun"/>
          <w:vertAlign w:val="superscript"/>
          <w:lang w:eastAsia="zh-CN" w:bidi="ar"/>
        </w:rPr>
        <w:t>3</w:t>
      </w:r>
      <w:r>
        <w:rPr>
          <w:rFonts w:eastAsia="SimSun" w:hint="eastAsia"/>
          <w:vertAlign w:val="superscript"/>
          <w:lang w:eastAsia="zh-CN" w:bidi="ar"/>
        </w:rPr>
        <w:t>5</w:t>
      </w:r>
      <w:r>
        <w:rPr>
          <w:rFonts w:eastAsia="SimSun"/>
          <w:vertAlign w:val="superscript"/>
          <w:lang w:eastAsia="zh-CN" w:bidi="ar"/>
        </w:rPr>
        <w:t>, 3</w:t>
      </w:r>
      <w:r>
        <w:rPr>
          <w:rFonts w:eastAsia="SimSun" w:hint="eastAsia"/>
          <w:vertAlign w:val="superscript"/>
          <w:lang w:eastAsia="zh-CN" w:bidi="ar"/>
        </w:rPr>
        <w:t>6</w:t>
      </w:r>
      <w:r>
        <w:rPr>
          <w:rFonts w:eastAsia="SimSun"/>
          <w:lang w:eastAsia="zh-CN" w:bidi="ar"/>
        </w:rPr>
        <w:t xml:space="preserve">. Furthermore, the </w:t>
      </w:r>
      <w:r>
        <w:rPr>
          <w:rFonts w:eastAsia="SimSun"/>
          <w:i/>
          <w:iCs/>
          <w:lang w:eastAsia="zh-CN" w:bidi="ar"/>
        </w:rPr>
        <w:t>rpo</w:t>
      </w:r>
      <w:r>
        <w:rPr>
          <w:rFonts w:eastAsia="SimSun"/>
          <w:lang w:eastAsia="zh-CN" w:bidi="ar"/>
        </w:rPr>
        <w:t xml:space="preserve">B protein, essential for RNA polymerase activity, undergoes amino acid substitutions via RNA editing, which influences plant growth, as evidenced by rice mutant </w:t>
      </w:r>
      <w:r>
        <w:rPr>
          <w:rFonts w:eastAsia="SimSun"/>
          <w:vertAlign w:val="superscript"/>
          <w:lang w:eastAsia="zh-CN" w:bidi="ar"/>
        </w:rPr>
        <w:t>3</w:t>
      </w:r>
      <w:r>
        <w:rPr>
          <w:rFonts w:eastAsia="SimSun" w:hint="eastAsia"/>
          <w:vertAlign w:val="superscript"/>
          <w:lang w:eastAsia="zh-CN" w:bidi="ar"/>
        </w:rPr>
        <w:t>7</w:t>
      </w:r>
      <w:r>
        <w:rPr>
          <w:rFonts w:eastAsia="SimSun"/>
          <w:lang w:eastAsia="zh-CN" w:bidi="ar"/>
        </w:rPr>
        <w:t xml:space="preserve">. This study also identified a ricin-type beta-trefoil lectin domain in </w:t>
      </w:r>
      <w:r>
        <w:rPr>
          <w:rFonts w:eastAsia="SimSun"/>
          <w:i/>
          <w:iCs/>
          <w:lang w:eastAsia="zh-CN" w:bidi="ar"/>
        </w:rPr>
        <w:t>rpo</w:t>
      </w:r>
      <w:r>
        <w:rPr>
          <w:rFonts w:eastAsia="SimSun"/>
          <w:lang w:eastAsia="zh-CN" w:bidi="ar"/>
        </w:rPr>
        <w:t xml:space="preserve">B, relevant to cell signaling and recognition </w:t>
      </w:r>
      <w:r>
        <w:rPr>
          <w:rFonts w:eastAsia="SimSun"/>
          <w:vertAlign w:val="superscript"/>
          <w:lang w:eastAsia="zh-CN" w:bidi="ar"/>
        </w:rPr>
        <w:t>3</w:t>
      </w:r>
      <w:r>
        <w:rPr>
          <w:rFonts w:eastAsia="SimSun" w:hint="eastAsia"/>
          <w:vertAlign w:val="superscript"/>
          <w:lang w:eastAsia="zh-CN" w:bidi="ar"/>
        </w:rPr>
        <w:t>8</w:t>
      </w:r>
      <w:r>
        <w:rPr>
          <w:rFonts w:eastAsia="SimSun"/>
          <w:lang w:eastAsia="zh-CN" w:bidi="ar"/>
        </w:rPr>
        <w:t>.</w:t>
      </w:r>
    </w:p>
    <w:p w14:paraId="25C89994" w14:textId="77777777" w:rsidR="00893335" w:rsidRDefault="00000000">
      <w:pPr>
        <w:widowControl/>
        <w:spacing w:before="105" w:after="105"/>
        <w:contextualSpacing/>
      </w:pPr>
      <w:r>
        <w:rPr>
          <w:rFonts w:eastAsia="SimSun"/>
          <w:lang w:eastAsia="zh-CN" w:bidi="ar"/>
        </w:rPr>
        <w:t xml:space="preserve">RNA editing also has implications for predicting protein structures and functions. Accurate prediction methods vary in effectiveness, emphasizing the need for integrated bioinformatics approaches </w:t>
      </w:r>
      <w:r>
        <w:rPr>
          <w:rFonts w:eastAsia="SimSun"/>
          <w:vertAlign w:val="superscript"/>
          <w:lang w:eastAsia="zh-CN" w:bidi="ar"/>
        </w:rPr>
        <w:t>3</w:t>
      </w:r>
      <w:r>
        <w:rPr>
          <w:rFonts w:eastAsia="SimSun" w:hint="eastAsia"/>
          <w:vertAlign w:val="superscript"/>
          <w:lang w:eastAsia="zh-CN" w:bidi="ar"/>
        </w:rPr>
        <w:t>9</w:t>
      </w:r>
      <w:r>
        <w:rPr>
          <w:rFonts w:eastAsia="SimSun"/>
          <w:lang w:eastAsia="zh-CN" w:bidi="ar"/>
        </w:rPr>
        <w:t>. RNA editing significantly affects open reading frames (ORFs), enhancing gene expression regulation and protein functionality.</w:t>
      </w:r>
    </w:p>
    <w:p w14:paraId="1BB882E9" w14:textId="77777777" w:rsidR="00893335" w:rsidRDefault="00000000">
      <w:pPr>
        <w:pStyle w:val="Heading3"/>
        <w:keepNext w:val="0"/>
        <w:keepLines w:val="0"/>
        <w:widowControl/>
        <w:spacing w:before="210" w:after="105"/>
        <w:contextualSpacing/>
        <w:rPr>
          <w:rFonts w:ascii="Calibri" w:hAnsi="Calibri" w:cs="Calibri"/>
          <w:color w:val="auto"/>
        </w:rPr>
      </w:pPr>
      <w:r>
        <w:rPr>
          <w:rFonts w:ascii="Calibri" w:hAnsi="Calibri" w:cs="Calibri"/>
          <w:bCs/>
          <w:color w:val="auto"/>
        </w:rPr>
        <w:t>RNA editing of chloroplast genes influencing alkaloid biosynthesis</w:t>
      </w:r>
    </w:p>
    <w:p w14:paraId="1082DB58" w14:textId="77777777" w:rsidR="00893335" w:rsidRDefault="00000000">
      <w:pPr>
        <w:widowControl/>
        <w:spacing w:before="105" w:after="105"/>
        <w:contextualSpacing/>
        <w:rPr>
          <w:rFonts w:eastAsia="SimSun"/>
          <w:lang w:eastAsia="zh-CN" w:bidi="ar"/>
        </w:rPr>
      </w:pPr>
      <w:r>
        <w:rPr>
          <w:rFonts w:eastAsia="SimSun"/>
          <w:lang w:eastAsia="zh-CN" w:bidi="ar"/>
        </w:rPr>
        <w:t xml:space="preserve">Alkaloids are critical secondary metabolites synthesized by plants for ecological adaptation. Chloroplasts play a significant role in alkaloid biosynthesis </w:t>
      </w:r>
      <w:r>
        <w:rPr>
          <w:rFonts w:eastAsia="SimSun" w:hint="eastAsia"/>
          <w:vertAlign w:val="superscript"/>
          <w:lang w:eastAsia="zh-CN" w:bidi="ar"/>
        </w:rPr>
        <w:t>40</w:t>
      </w:r>
      <w:r>
        <w:rPr>
          <w:rFonts w:eastAsia="SimSun"/>
          <w:lang w:eastAsia="zh-CN" w:bidi="ar"/>
        </w:rPr>
        <w:t xml:space="preserve">, as demonstrated in </w:t>
      </w:r>
      <w:r>
        <w:rPr>
          <w:rFonts w:eastAsia="SimSun"/>
          <w:i/>
          <w:iCs/>
          <w:lang w:eastAsia="zh-CN" w:bidi="ar"/>
        </w:rPr>
        <w:t>Vinca rosea</w:t>
      </w:r>
      <w:r>
        <w:rPr>
          <w:rFonts w:eastAsia="SimSun"/>
          <w:lang w:eastAsia="zh-CN" w:bidi="ar"/>
        </w:rPr>
        <w:t xml:space="preserve">, where alkaloid synthesis is light-induced and primarily occurs in leaf chloroplasts </w:t>
      </w:r>
      <w:r>
        <w:rPr>
          <w:rFonts w:eastAsia="SimSun" w:hint="eastAsia"/>
          <w:vertAlign w:val="superscript"/>
          <w:lang w:eastAsia="zh-CN" w:bidi="ar"/>
        </w:rPr>
        <w:t>41</w:t>
      </w:r>
      <w:r>
        <w:rPr>
          <w:rFonts w:eastAsia="SimSun"/>
          <w:vertAlign w:val="superscript"/>
          <w:lang w:eastAsia="zh-CN" w:bidi="ar"/>
        </w:rPr>
        <w:t>, 4</w:t>
      </w:r>
      <w:r>
        <w:rPr>
          <w:rFonts w:eastAsia="SimSun" w:hint="eastAsia"/>
          <w:vertAlign w:val="superscript"/>
          <w:lang w:eastAsia="zh-CN" w:bidi="ar"/>
        </w:rPr>
        <w:t>2</w:t>
      </w:r>
      <w:r>
        <w:rPr>
          <w:rFonts w:eastAsia="SimSun"/>
          <w:lang w:eastAsia="zh-CN" w:bidi="ar"/>
        </w:rPr>
        <w:t xml:space="preserve">. Similarly, quinolizidine alkaloids are synthesized in chloroplasts and regulated by light </w:t>
      </w:r>
      <w:r>
        <w:rPr>
          <w:rFonts w:eastAsia="SimSun"/>
          <w:vertAlign w:val="superscript"/>
          <w:lang w:eastAsia="zh-CN" w:bidi="ar"/>
        </w:rPr>
        <w:t>4</w:t>
      </w:r>
      <w:r>
        <w:rPr>
          <w:rFonts w:eastAsia="SimSun" w:hint="eastAsia"/>
          <w:vertAlign w:val="superscript"/>
          <w:lang w:eastAsia="zh-CN" w:bidi="ar"/>
        </w:rPr>
        <w:t>3</w:t>
      </w:r>
      <w:r>
        <w:rPr>
          <w:rFonts w:eastAsia="SimSun"/>
          <w:vertAlign w:val="superscript"/>
          <w:lang w:eastAsia="zh-CN" w:bidi="ar"/>
        </w:rPr>
        <w:t>, 4</w:t>
      </w:r>
      <w:r>
        <w:rPr>
          <w:rFonts w:eastAsia="SimSun" w:hint="eastAsia"/>
          <w:vertAlign w:val="superscript"/>
          <w:lang w:eastAsia="zh-CN" w:bidi="ar"/>
        </w:rPr>
        <w:t>4</w:t>
      </w:r>
      <w:r>
        <w:rPr>
          <w:rFonts w:eastAsia="SimSun"/>
          <w:lang w:eastAsia="zh-CN" w:bidi="ar"/>
        </w:rPr>
        <w:t xml:space="preserve">. Alkaloid synthesis in tobacco, catalyzed by genes such as </w:t>
      </w:r>
      <w:r>
        <w:rPr>
          <w:rFonts w:eastAsia="SimSun"/>
          <w:i/>
          <w:iCs/>
          <w:lang w:eastAsia="zh-CN" w:bidi="ar"/>
        </w:rPr>
        <w:t>ndh</w:t>
      </w:r>
      <w:r>
        <w:rPr>
          <w:rFonts w:eastAsia="SimSun"/>
          <w:lang w:eastAsia="zh-CN" w:bidi="ar"/>
        </w:rPr>
        <w:t xml:space="preserve">A and </w:t>
      </w:r>
      <w:r>
        <w:rPr>
          <w:rFonts w:eastAsia="SimSun"/>
          <w:i/>
          <w:iCs/>
          <w:lang w:eastAsia="zh-CN" w:bidi="ar"/>
        </w:rPr>
        <w:t>ndh</w:t>
      </w:r>
      <w:r>
        <w:rPr>
          <w:rFonts w:eastAsia="SimSun"/>
          <w:lang w:eastAsia="zh-CN" w:bidi="ar"/>
        </w:rPr>
        <w:t xml:space="preserve">B, highlights the importance of chloroplast genes in alkaloid metabolism </w:t>
      </w:r>
      <w:r>
        <w:rPr>
          <w:rFonts w:eastAsia="SimSun"/>
          <w:vertAlign w:val="superscript"/>
          <w:lang w:eastAsia="zh-CN" w:bidi="ar"/>
        </w:rPr>
        <w:t>4</w:t>
      </w:r>
      <w:r>
        <w:rPr>
          <w:rFonts w:eastAsia="SimSun" w:hint="eastAsia"/>
          <w:vertAlign w:val="superscript"/>
          <w:lang w:eastAsia="zh-CN" w:bidi="ar"/>
        </w:rPr>
        <w:t>5</w:t>
      </w:r>
      <w:r>
        <w:rPr>
          <w:rFonts w:eastAsia="SimSun"/>
          <w:vertAlign w:val="superscript"/>
          <w:lang w:eastAsia="zh-CN" w:bidi="ar"/>
        </w:rPr>
        <w:t>, 4</w:t>
      </w:r>
      <w:r>
        <w:rPr>
          <w:rFonts w:eastAsia="SimSun" w:hint="eastAsia"/>
          <w:vertAlign w:val="superscript"/>
          <w:lang w:eastAsia="zh-CN" w:bidi="ar"/>
        </w:rPr>
        <w:t>6</w:t>
      </w:r>
      <w:r>
        <w:rPr>
          <w:rFonts w:eastAsia="SimSun"/>
          <w:lang w:eastAsia="zh-CN" w:bidi="ar"/>
        </w:rPr>
        <w:t xml:space="preserve">. Chloroplast genetic engineering techniques, including RNA editing, have been successfully applied to efficiently express and stably integrate foreign genes in various plants </w:t>
      </w:r>
      <w:r>
        <w:rPr>
          <w:rFonts w:eastAsia="SimSun"/>
          <w:vertAlign w:val="superscript"/>
          <w:lang w:eastAsia="zh-CN" w:bidi="ar"/>
        </w:rPr>
        <w:t>4</w:t>
      </w:r>
      <w:r>
        <w:rPr>
          <w:rFonts w:eastAsia="SimSun" w:hint="eastAsia"/>
          <w:vertAlign w:val="superscript"/>
          <w:lang w:eastAsia="zh-CN" w:bidi="ar"/>
        </w:rPr>
        <w:t>7</w:t>
      </w:r>
      <w:r>
        <w:rPr>
          <w:rFonts w:eastAsia="SimSun"/>
          <w:vertAlign w:val="superscript"/>
          <w:lang w:eastAsia="zh-CN" w:bidi="ar"/>
        </w:rPr>
        <w:t>, 4</w:t>
      </w:r>
      <w:r>
        <w:rPr>
          <w:rFonts w:eastAsia="SimSun" w:hint="eastAsia"/>
          <w:vertAlign w:val="superscript"/>
          <w:lang w:eastAsia="zh-CN" w:bidi="ar"/>
        </w:rPr>
        <w:t>8</w:t>
      </w:r>
      <w:r>
        <w:rPr>
          <w:rFonts w:eastAsia="SimSun"/>
          <w:lang w:eastAsia="zh-CN" w:bidi="ar"/>
        </w:rPr>
        <w:t xml:space="preserve">. Interestingly, benzylisoquinoline alkaloids also negatively regulate photosynthetic gene expression, as exemplified by downregulation of </w:t>
      </w:r>
      <w:r>
        <w:rPr>
          <w:rFonts w:eastAsia="SimSun"/>
          <w:i/>
          <w:iCs/>
          <w:lang w:eastAsia="zh-CN" w:bidi="ar"/>
        </w:rPr>
        <w:t>ndh</w:t>
      </w:r>
      <w:r>
        <w:rPr>
          <w:rFonts w:eastAsia="SimSun"/>
          <w:lang w:eastAsia="zh-CN" w:bidi="ar"/>
        </w:rPr>
        <w:t xml:space="preserve">F during dark-light transitions (DLT) </w:t>
      </w:r>
      <w:r>
        <w:rPr>
          <w:rFonts w:eastAsia="SimSun"/>
          <w:vertAlign w:val="superscript"/>
          <w:lang w:eastAsia="zh-CN" w:bidi="ar"/>
        </w:rPr>
        <w:t>4</w:t>
      </w:r>
      <w:r>
        <w:rPr>
          <w:rFonts w:eastAsia="SimSun" w:hint="eastAsia"/>
          <w:vertAlign w:val="superscript"/>
          <w:lang w:eastAsia="zh-CN" w:bidi="ar"/>
        </w:rPr>
        <w:t>9</w:t>
      </w:r>
      <w:r>
        <w:rPr>
          <w:rFonts w:eastAsia="SimSun"/>
          <w:lang w:eastAsia="zh-CN" w:bidi="ar"/>
        </w:rPr>
        <w:t>.</w:t>
      </w:r>
    </w:p>
    <w:p w14:paraId="07258960" w14:textId="77777777" w:rsidR="00893335" w:rsidRDefault="00000000">
      <w:pPr>
        <w:widowControl/>
        <w:spacing w:before="105" w:after="105"/>
        <w:contextualSpacing/>
        <w:rPr>
          <w:rFonts w:eastAsia="SimSun"/>
          <w:b/>
          <w:bCs/>
          <w:lang w:eastAsia="zh-CN" w:bidi="ar"/>
        </w:rPr>
      </w:pPr>
      <w:r>
        <w:rPr>
          <w:rFonts w:eastAsia="SimSun" w:hint="eastAsia"/>
          <w:b/>
          <w:bCs/>
          <w:lang w:eastAsia="zh-CN" w:bidi="ar"/>
        </w:rPr>
        <w:lastRenderedPageBreak/>
        <w:t>Realistic future applications of the method and results</w:t>
      </w:r>
    </w:p>
    <w:p w14:paraId="4613E983" w14:textId="77777777" w:rsidR="00893335" w:rsidRDefault="00000000">
      <w:pPr>
        <w:widowControl/>
        <w:spacing w:before="105" w:after="105"/>
        <w:contextualSpacing/>
        <w:rPr>
          <w:rFonts w:eastAsia="SimSun"/>
          <w:lang w:eastAsia="zh-CN" w:bidi="ar"/>
        </w:rPr>
      </w:pPr>
      <w:r>
        <w:rPr>
          <w:rFonts w:eastAsia="SimSun" w:hint="eastAsia"/>
          <w:lang w:eastAsia="zh-CN" w:bidi="ar"/>
        </w:rPr>
        <w:t>In this study, several key technical steps and procedures were implemented in bioinformatics prediction and experimentation. First, the accuracy of chloroplast genome assembly and annotation for each selected species was ensured. Second, reference genomes were selected for RNA editing screening, with data from model plants and their research species</w:t>
      </w:r>
      <w:r>
        <w:rPr>
          <w:rFonts w:eastAsia="SimSun" w:hint="eastAsia"/>
          <w:lang w:eastAsia="zh-CN" w:bidi="ar"/>
        </w:rPr>
        <w:t>—</w:t>
      </w:r>
      <w:r>
        <w:rPr>
          <w:rFonts w:eastAsia="SimSun" w:hint="eastAsia"/>
          <w:lang w:eastAsia="zh-CN" w:bidi="ar"/>
        </w:rPr>
        <w:t>those with clear, stable studies and established reference databases</w:t>
      </w:r>
      <w:r>
        <w:rPr>
          <w:rFonts w:eastAsia="SimSun" w:hint="eastAsia"/>
          <w:lang w:eastAsia="zh-CN" w:bidi="ar"/>
        </w:rPr>
        <w:t>—</w:t>
      </w:r>
      <w:r>
        <w:rPr>
          <w:rFonts w:eastAsia="SimSun" w:hint="eastAsia"/>
          <w:lang w:eastAsia="zh-CN" w:bidi="ar"/>
        </w:rPr>
        <w:t>serving as references. These datasets can be utilized as methods for identifying dynamic RNA editing sites in plants. Third, when validating editing sites using DNA and RNA extraction methods, consistency in plant origin and condition, along with high quality, was maintained. Finally, the consistency of bioinformatics analysis parameters and screening criteria was ensured to preliminarily screen and validate a subset of data with reference value.</w:t>
      </w:r>
    </w:p>
    <w:p w14:paraId="04F224EE" w14:textId="77777777" w:rsidR="00893335" w:rsidRDefault="00893335">
      <w:pPr>
        <w:widowControl/>
        <w:spacing w:before="105" w:after="105"/>
        <w:contextualSpacing/>
        <w:rPr>
          <w:rFonts w:eastAsia="SimSun"/>
          <w:lang w:eastAsia="zh-CN" w:bidi="ar"/>
        </w:rPr>
      </w:pPr>
    </w:p>
    <w:p w14:paraId="587F65DF" w14:textId="77777777" w:rsidR="00893335" w:rsidRDefault="00000000">
      <w:pPr>
        <w:widowControl/>
        <w:spacing w:before="105" w:after="105"/>
        <w:contextualSpacing/>
      </w:pPr>
      <w:r>
        <w:rPr>
          <w:rFonts w:eastAsia="SimSun"/>
          <w:b/>
          <w:bCs/>
          <w:lang w:eastAsia="zh-CN" w:bidi="ar"/>
        </w:rPr>
        <w:t>ACKNOWLEDGMENTS:</w:t>
      </w:r>
    </w:p>
    <w:p w14:paraId="2A740AAF" w14:textId="77777777" w:rsidR="00893335" w:rsidRDefault="00000000">
      <w:pPr>
        <w:widowControl/>
        <w:spacing w:before="105" w:after="105"/>
        <w:contextualSpacing/>
        <w:rPr>
          <w:rFonts w:eastAsia="SimSun"/>
          <w:lang w:eastAsia="zh-CN" w:bidi="ar"/>
        </w:rPr>
      </w:pPr>
      <w:r>
        <w:rPr>
          <w:rFonts w:eastAsia="SimSun"/>
          <w:lang w:eastAsia="zh-CN" w:bidi="ar"/>
        </w:rPr>
        <w:t>Sincere thanks are extended to Professor Zhao Yucheng for valuable guidance on PCR and RT-PCR experiments.</w:t>
      </w:r>
      <w:r>
        <w:rPr>
          <w:rFonts w:eastAsia="SimSun" w:hint="eastAsia"/>
          <w:b/>
          <w:bCs/>
          <w:lang w:eastAsia="zh-CN" w:bidi="ar"/>
        </w:rPr>
        <w:t xml:space="preserve"> </w:t>
      </w:r>
      <w:r>
        <w:rPr>
          <w:rFonts w:eastAsia="SimSun"/>
          <w:lang w:eastAsia="zh-CN" w:bidi="ar"/>
        </w:rPr>
        <w:t>Thanks to the sequencing technology support from General Biology (Anhui) Co., LTD. Thanks to the team of Dr. Liu</w:t>
      </w:r>
      <w:r>
        <w:rPr>
          <w:rFonts w:eastAsia="SimSun" w:hint="eastAsia"/>
          <w:lang w:eastAsia="zh-CN" w:bidi="ar"/>
        </w:rPr>
        <w:t xml:space="preserve"> B</w:t>
      </w:r>
      <w:r>
        <w:rPr>
          <w:rFonts w:eastAsia="SimSun"/>
          <w:lang w:eastAsia="zh-CN" w:bidi="ar"/>
        </w:rPr>
        <w:t>aorao and Mr. Chang</w:t>
      </w:r>
      <w:r>
        <w:rPr>
          <w:rFonts w:eastAsia="SimSun" w:hint="eastAsia"/>
          <w:lang w:eastAsia="zh-CN" w:bidi="ar"/>
        </w:rPr>
        <w:t xml:space="preserve"> H</w:t>
      </w:r>
      <w:r>
        <w:rPr>
          <w:rFonts w:eastAsia="SimSun"/>
          <w:lang w:eastAsia="zh-CN" w:bidi="ar"/>
        </w:rPr>
        <w:t>ongjin at Xining Botanical Garden for providing conservation and planting of samples, and for specimen preparation.</w:t>
      </w:r>
    </w:p>
    <w:p w14:paraId="40CA99EA" w14:textId="77777777" w:rsidR="00893335" w:rsidRDefault="00893335">
      <w:pPr>
        <w:widowControl/>
        <w:spacing w:before="105" w:after="105"/>
        <w:contextualSpacing/>
      </w:pPr>
    </w:p>
    <w:p w14:paraId="377F84A5" w14:textId="77777777" w:rsidR="00893335" w:rsidRDefault="00000000">
      <w:pPr>
        <w:widowControl/>
        <w:spacing w:before="105" w:after="105"/>
        <w:contextualSpacing/>
      </w:pPr>
      <w:r>
        <w:rPr>
          <w:rFonts w:eastAsia="SimSun"/>
          <w:b/>
          <w:bCs/>
          <w:lang w:eastAsia="zh-CN" w:bidi="ar"/>
        </w:rPr>
        <w:t>DISCLOSURES:</w:t>
      </w:r>
    </w:p>
    <w:p w14:paraId="3210713A" w14:textId="77777777" w:rsidR="00893335" w:rsidRDefault="00000000">
      <w:pPr>
        <w:widowControl/>
        <w:spacing w:before="105" w:after="105"/>
        <w:contextualSpacing/>
        <w:rPr>
          <w:rFonts w:eastAsia="SimSun"/>
          <w:lang w:eastAsia="zh-CN" w:bidi="ar"/>
        </w:rPr>
      </w:pPr>
      <w:r>
        <w:rPr>
          <w:rFonts w:eastAsia="SimSun"/>
          <w:lang w:eastAsia="zh-CN" w:bidi="ar"/>
        </w:rPr>
        <w:t>The authors declare no conflict of interest.</w:t>
      </w:r>
    </w:p>
    <w:p w14:paraId="3BD49C41" w14:textId="77777777" w:rsidR="00893335" w:rsidRDefault="00893335">
      <w:pPr>
        <w:widowControl/>
        <w:spacing w:before="105" w:after="105"/>
        <w:contextualSpacing/>
      </w:pPr>
    </w:p>
    <w:p w14:paraId="667B4FD0" w14:textId="77777777" w:rsidR="00893335" w:rsidRDefault="00000000">
      <w:pPr>
        <w:widowControl/>
        <w:spacing w:before="105" w:after="105"/>
        <w:contextualSpacing/>
      </w:pPr>
      <w:r>
        <w:rPr>
          <w:rFonts w:eastAsia="SimSun"/>
          <w:b/>
          <w:bCs/>
          <w:lang w:eastAsia="zh-CN" w:bidi="ar"/>
        </w:rPr>
        <w:t>Author contribution:</w:t>
      </w:r>
    </w:p>
    <w:p w14:paraId="23B1D57A" w14:textId="77777777" w:rsidR="00893335" w:rsidRDefault="00000000">
      <w:pPr>
        <w:widowControl/>
        <w:spacing w:before="105" w:after="105"/>
        <w:contextualSpacing/>
        <w:rPr>
          <w:rFonts w:eastAsia="SimSun"/>
          <w:lang w:eastAsia="zh-CN" w:bidi="ar"/>
        </w:rPr>
      </w:pPr>
      <w:r>
        <w:rPr>
          <w:rFonts w:eastAsia="SimSun"/>
          <w:lang w:eastAsia="zh-CN" w:bidi="ar"/>
        </w:rPr>
        <w:t>Conceptualization, project administration, methodology, software, and visualization: Q.D. Formal analysis, validation, and data curation: Q.D., L.R.X., L.K.X., Z.Z.X., and L.H.C. Sample collection and treatment: X.B.X. and T.B.Y. Writing, original draft preparation, review, and editing manuscript: Q.D. and C.L.H. All authors have read and agreed to the published version of the manuscript.</w:t>
      </w:r>
    </w:p>
    <w:p w14:paraId="785766E9" w14:textId="77777777" w:rsidR="00893335" w:rsidRDefault="00893335">
      <w:pPr>
        <w:widowControl/>
        <w:spacing w:before="105" w:after="105"/>
        <w:contextualSpacing/>
        <w:rPr>
          <w:rFonts w:eastAsia="SimSun"/>
          <w:lang w:eastAsia="zh-CN" w:bidi="ar"/>
        </w:rPr>
      </w:pPr>
    </w:p>
    <w:p w14:paraId="4C13DE52" w14:textId="77777777" w:rsidR="00893335" w:rsidRDefault="00000000">
      <w:pPr>
        <w:widowControl/>
        <w:spacing w:before="105" w:after="105"/>
        <w:contextualSpacing/>
        <w:rPr>
          <w:rFonts w:eastAsia="SimSun"/>
          <w:b/>
          <w:bCs/>
          <w:lang w:eastAsia="zh-CN" w:bidi="ar"/>
        </w:rPr>
      </w:pPr>
      <w:r>
        <w:rPr>
          <w:rFonts w:eastAsia="SimSun"/>
          <w:b/>
          <w:bCs/>
          <w:lang w:eastAsia="zh-CN" w:bidi="ar"/>
        </w:rPr>
        <w:t>Data Availability Statement</w:t>
      </w:r>
    </w:p>
    <w:p w14:paraId="3144DC5D" w14:textId="77777777" w:rsidR="00893335" w:rsidRDefault="00000000">
      <w:pPr>
        <w:adjustRightInd w:val="0"/>
        <w:snapToGrid w:val="0"/>
        <w:contextualSpacing/>
        <w:rPr>
          <w:color w:val="000000" w:themeColor="text1"/>
        </w:rPr>
      </w:pPr>
      <w:r>
        <w:rPr>
          <w:rFonts w:hint="eastAsia"/>
          <w:color w:val="000000" w:themeColor="text1"/>
        </w:rPr>
        <w:t xml:space="preserve">The supplemental materials </w:t>
      </w:r>
      <w:r>
        <w:rPr>
          <w:rFonts w:eastAsia="SimSun" w:hint="eastAsia"/>
          <w:color w:val="000000" w:themeColor="text1"/>
          <w:lang w:eastAsia="zh-CN"/>
        </w:rPr>
        <w:t xml:space="preserve">and datasets </w:t>
      </w:r>
      <w:r>
        <w:rPr>
          <w:rFonts w:hint="eastAsia"/>
          <w:color w:val="000000" w:themeColor="text1"/>
        </w:rPr>
        <w:t>were deposited in figshare with the following linkage: figshare. Dataset. https://doi.org/10.6084/m9.figshare.31933368.</w:t>
      </w:r>
    </w:p>
    <w:p w14:paraId="39C696D4" w14:textId="77777777" w:rsidR="00893335" w:rsidRDefault="00893335">
      <w:pPr>
        <w:adjustRightInd w:val="0"/>
        <w:snapToGrid w:val="0"/>
        <w:contextualSpacing/>
        <w:rPr>
          <w:color w:val="808080"/>
        </w:rPr>
      </w:pPr>
    </w:p>
    <w:p w14:paraId="129521F4" w14:textId="77777777" w:rsidR="00893335" w:rsidRDefault="00000000">
      <w:pPr>
        <w:adjustRightInd w:val="0"/>
        <w:snapToGrid w:val="0"/>
        <w:contextualSpacing/>
        <w:rPr>
          <w:b/>
        </w:rPr>
      </w:pPr>
      <w:bookmarkStart w:id="32" w:name="bookmark=id.3j2qqm3" w:colFirst="0" w:colLast="0"/>
      <w:bookmarkStart w:id="33" w:name="bookmark=id.4d34og8" w:colFirst="0" w:colLast="0"/>
      <w:bookmarkEnd w:id="32"/>
      <w:bookmarkEnd w:id="33"/>
      <w:r>
        <w:rPr>
          <w:b/>
        </w:rPr>
        <w:t>REFERENCES:</w:t>
      </w:r>
    </w:p>
    <w:p w14:paraId="7E44466F"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 Urnov, F.</w:t>
      </w:r>
      <w:r>
        <w:rPr>
          <w:rFonts w:asciiTheme="minorHAnsi" w:hAnsiTheme="minorHAnsi" w:cs="Times New Roman" w:hint="eastAsia"/>
          <w:lang w:eastAsia="zh-CN"/>
        </w:rPr>
        <w:t xml:space="preserve"> </w:t>
      </w:r>
      <w:r>
        <w:rPr>
          <w:rFonts w:asciiTheme="minorHAnsi" w:hAnsiTheme="minorHAnsi" w:cs="Times New Roman"/>
          <w:lang w:eastAsia="zh-CN"/>
        </w:rPr>
        <w:t>D., Rebar, E.</w:t>
      </w:r>
      <w:r>
        <w:rPr>
          <w:rFonts w:asciiTheme="minorHAnsi" w:hAnsiTheme="minorHAnsi" w:cs="Times New Roman" w:hint="eastAsia"/>
          <w:lang w:eastAsia="zh-CN"/>
        </w:rPr>
        <w:t xml:space="preserve"> </w:t>
      </w:r>
      <w:r>
        <w:rPr>
          <w:rFonts w:asciiTheme="minorHAnsi" w:hAnsiTheme="minorHAnsi" w:cs="Times New Roman"/>
          <w:lang w:eastAsia="zh-CN"/>
        </w:rPr>
        <w:t>J., Holmes, M.C., Zhang, H.S. and Gregory, P.D.</w:t>
      </w:r>
      <w:r>
        <w:rPr>
          <w:rFonts w:asciiTheme="minorHAnsi" w:hAnsiTheme="minorHAnsi" w:cs="Times New Roman" w:hint="eastAsia"/>
          <w:lang w:eastAsia="zh-CN"/>
        </w:rPr>
        <w:t xml:space="preserve"> </w:t>
      </w:r>
      <w:r>
        <w:rPr>
          <w:rFonts w:asciiTheme="minorHAnsi" w:hAnsiTheme="minorHAnsi" w:cs="Times New Roman"/>
          <w:lang w:eastAsia="zh-CN"/>
        </w:rPr>
        <w:t>Genome editing with engineered zinc finger nucleases. Nature Reviews Genetics. 11</w:t>
      </w:r>
      <w:r>
        <w:rPr>
          <w:rFonts w:asciiTheme="minorHAnsi" w:hAnsiTheme="minorHAnsi" w:cs="Times New Roman" w:hint="eastAsia"/>
          <w:lang w:eastAsia="zh-CN"/>
        </w:rPr>
        <w:t xml:space="preserve"> (9)</w:t>
      </w:r>
      <w:r>
        <w:rPr>
          <w:rFonts w:asciiTheme="minorHAnsi" w:hAnsiTheme="minorHAnsi" w:cs="Times New Roman"/>
          <w:lang w:eastAsia="zh-CN"/>
        </w:rPr>
        <w:t xml:space="preserve">, 636–646 (2010). </w:t>
      </w:r>
    </w:p>
    <w:p w14:paraId="1C4F0464"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2. Hensel, G. and Kumlehn, J. Genome engineering using TALENs. </w:t>
      </w:r>
      <w:r>
        <w:rPr>
          <w:rFonts w:ascii="Segoe UI" w:eastAsia="Segoe UI" w:hAnsi="Segoe UI" w:cs="Segoe UI"/>
          <w:color w:val="212121"/>
          <w:shd w:val="clear" w:color="auto" w:fill="FFFFFF"/>
        </w:rPr>
        <w:t>Methods Mol Biol.</w:t>
      </w:r>
      <w:r>
        <w:rPr>
          <w:rFonts w:asciiTheme="minorHAnsi" w:hAnsiTheme="minorHAnsi" w:cs="Times New Roman"/>
          <w:lang w:eastAsia="zh-CN"/>
        </w:rPr>
        <w:t xml:space="preserve"> 19</w:t>
      </w:r>
      <w:r>
        <w:rPr>
          <w:rFonts w:asciiTheme="minorHAnsi" w:hAnsiTheme="minorHAnsi" w:cs="Times New Roman" w:hint="eastAsia"/>
          <w:lang w:eastAsia="zh-CN"/>
        </w:rPr>
        <w:t>00</w:t>
      </w:r>
      <w:r>
        <w:rPr>
          <w:rFonts w:asciiTheme="minorHAnsi" w:hAnsiTheme="minorHAnsi" w:cs="Times New Roman"/>
          <w:lang w:eastAsia="zh-CN"/>
        </w:rPr>
        <w:t>, 195–215 (2019).</w:t>
      </w:r>
    </w:p>
    <w:p w14:paraId="1E6831BE"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 Gupta, D., et al. CRISPR-Cas9 system: a new-fangled dawn in gene editing. Life Sciences. 232, 116636 (2019).</w:t>
      </w:r>
    </w:p>
    <w:p w14:paraId="1E490F75"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 Hao, L., Chen, M., Li, D. and Lijavetzky, D. Editorial: Plant RNA processing: discovery, mechanism and function. Frontiers in Plant Science. 15, 1359415 (2024).</w:t>
      </w:r>
    </w:p>
    <w:p w14:paraId="73E2AF47"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5. Knoop, V. C-to-U and U-to-C: RNA editing in plant organelles and beyond. Journal of Experimental Botany. 74</w:t>
      </w:r>
      <w:r>
        <w:rPr>
          <w:rFonts w:asciiTheme="minorHAnsi" w:hAnsiTheme="minorHAnsi" w:cs="Times New Roman" w:hint="eastAsia"/>
          <w:lang w:eastAsia="zh-CN"/>
        </w:rPr>
        <w:t xml:space="preserve"> (7)</w:t>
      </w:r>
      <w:r>
        <w:rPr>
          <w:rFonts w:asciiTheme="minorHAnsi" w:hAnsiTheme="minorHAnsi" w:cs="Times New Roman"/>
          <w:lang w:eastAsia="zh-CN"/>
        </w:rPr>
        <w:t>, 2273–2294 (2023).</w:t>
      </w:r>
    </w:p>
    <w:p w14:paraId="5A6B2456"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6. Hao, W., et al. RNA editing and its roles in plant organelles. Frontiers in Genetics. 12, 757109 </w:t>
      </w:r>
      <w:r>
        <w:rPr>
          <w:rFonts w:asciiTheme="minorHAnsi" w:hAnsiTheme="minorHAnsi" w:cs="Times New Roman"/>
          <w:lang w:eastAsia="zh-CN"/>
        </w:rPr>
        <w:lastRenderedPageBreak/>
        <w:t>(2021).</w:t>
      </w:r>
    </w:p>
    <w:p w14:paraId="5B5DE6A9"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7. Hoch, B., Maier, R.M., Appel, K., Igloi, G.L., and Kössel, H.</w:t>
      </w:r>
      <w:r>
        <w:rPr>
          <w:rFonts w:asciiTheme="minorHAnsi" w:hAnsiTheme="minorHAnsi" w:cs="Times New Roman" w:hint="eastAsia"/>
          <w:lang w:eastAsia="zh-CN"/>
        </w:rPr>
        <w:t xml:space="preserve"> </w:t>
      </w:r>
      <w:r>
        <w:rPr>
          <w:rFonts w:asciiTheme="minorHAnsi" w:hAnsiTheme="minorHAnsi" w:cs="Times New Roman"/>
          <w:lang w:eastAsia="zh-CN"/>
        </w:rPr>
        <w:t>Editing of a chloroplast mRNA by creation of an initiation codon. Nature. 353</w:t>
      </w:r>
      <w:r>
        <w:rPr>
          <w:rFonts w:asciiTheme="minorHAnsi" w:hAnsiTheme="minorHAnsi" w:cs="Times New Roman" w:hint="eastAsia"/>
          <w:lang w:eastAsia="zh-CN"/>
        </w:rPr>
        <w:t xml:space="preserve"> (6340)</w:t>
      </w:r>
      <w:r>
        <w:rPr>
          <w:rFonts w:asciiTheme="minorHAnsi" w:hAnsiTheme="minorHAnsi" w:cs="Times New Roman"/>
          <w:lang w:eastAsia="zh-CN"/>
        </w:rPr>
        <w:t>, 178–180 (1991).</w:t>
      </w:r>
    </w:p>
    <w:p w14:paraId="3C66BF0E"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8. Maier, et al. Complex chloroplast RNA metabolism: just debugging the genetic programme? BMC Biology. 6, 36 (2008).</w:t>
      </w:r>
    </w:p>
    <w:p w14:paraId="4CBC57DF"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9. Sasaki, T., Yukawa, Y., Miyamoto, T., Obokata, J., </w:t>
      </w:r>
      <w:r>
        <w:rPr>
          <w:rFonts w:asciiTheme="minorHAnsi" w:hAnsiTheme="minorHAnsi" w:cs="Times New Roman" w:hint="eastAsia"/>
          <w:lang w:eastAsia="zh-CN"/>
        </w:rPr>
        <w:t>and</w:t>
      </w:r>
      <w:r>
        <w:rPr>
          <w:rFonts w:asciiTheme="minorHAnsi" w:hAnsiTheme="minorHAnsi" w:cs="Times New Roman"/>
          <w:lang w:eastAsia="zh-CN"/>
        </w:rPr>
        <w:t xml:space="preserve"> Sugiura, M. Identification of RNA editing sites in chloroplast transcripts from the maternal and paternal progenitors of tobacco (</w:t>
      </w:r>
      <w:r>
        <w:rPr>
          <w:rFonts w:asciiTheme="minorHAnsi" w:hAnsiTheme="minorHAnsi" w:cs="Times New Roman"/>
          <w:i/>
          <w:iCs/>
          <w:lang w:eastAsia="zh-CN"/>
        </w:rPr>
        <w:t>Nicotiana tabacum</w:t>
      </w:r>
      <w:r>
        <w:rPr>
          <w:rFonts w:asciiTheme="minorHAnsi" w:hAnsiTheme="minorHAnsi" w:cs="Times New Roman"/>
          <w:lang w:eastAsia="zh-CN"/>
        </w:rPr>
        <w:t xml:space="preserve">): comparative analysis shows the involvement of distinct trans-factors for </w:t>
      </w:r>
      <w:r>
        <w:rPr>
          <w:rFonts w:asciiTheme="minorHAnsi" w:hAnsiTheme="minorHAnsi" w:cs="Times New Roman"/>
          <w:i/>
          <w:iCs/>
          <w:lang w:eastAsia="zh-CN"/>
        </w:rPr>
        <w:t>ndh</w:t>
      </w:r>
      <w:r>
        <w:rPr>
          <w:rFonts w:asciiTheme="minorHAnsi" w:hAnsiTheme="minorHAnsi" w:cs="Times New Roman"/>
          <w:lang w:eastAsia="zh-CN"/>
        </w:rPr>
        <w:t xml:space="preserve">B editing. Molecular biology and evolution, 20(7), 1028–1035 (2003). </w:t>
      </w:r>
    </w:p>
    <w:p w14:paraId="7083F368"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10. Chang, X., Pei, Y., Hu, F., Ren, M.M., Wang, T., and Nie, X.J. Prediction, identification and characterization of the chloroplast RNA editing sites of hulless barley. Journal of Triticeae Crops. 39, 1316–1325 (2019).</w:t>
      </w:r>
    </w:p>
    <w:p w14:paraId="111DBE1E"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11. Ma, H.Z., Zhang, B.J. and Fan, H.L. Prediction and identification of RNA editing sites in the chloroplast genomes of barley (</w:t>
      </w:r>
      <w:r>
        <w:rPr>
          <w:rFonts w:asciiTheme="minorHAnsi" w:hAnsiTheme="minorHAnsi" w:cs="Times New Roman"/>
          <w:i/>
          <w:iCs/>
          <w:lang w:eastAsia="zh-CN"/>
        </w:rPr>
        <w:t>Hordeum vulgare</w:t>
      </w:r>
      <w:r>
        <w:rPr>
          <w:rFonts w:asciiTheme="minorHAnsi" w:hAnsiTheme="minorHAnsi" w:cs="Times New Roman"/>
          <w:lang w:eastAsia="zh-CN"/>
        </w:rPr>
        <w:t xml:space="preserve"> L.). Journal of Triticeae Crops. 33, 1071–1077 (2013).</w:t>
      </w:r>
    </w:p>
    <w:p w14:paraId="3D133694"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12. Wang, M.X., Zhan, H.S., Lu, M.L., Liu, S.Y. and Song, W.N. Identification and analysis of RNA editing sites in chloroplast transcripts of </w:t>
      </w:r>
      <w:r>
        <w:rPr>
          <w:rFonts w:asciiTheme="minorHAnsi" w:hAnsiTheme="minorHAnsi" w:cs="Times New Roman"/>
          <w:i/>
          <w:iCs/>
          <w:lang w:eastAsia="zh-CN"/>
        </w:rPr>
        <w:t>Aegilops tauschii</w:t>
      </w:r>
      <w:r>
        <w:rPr>
          <w:rFonts w:asciiTheme="minorHAnsi" w:hAnsiTheme="minorHAnsi" w:cs="Times New Roman"/>
          <w:lang w:eastAsia="zh-CN"/>
        </w:rPr>
        <w:t>. Journal of Triticeae Crops. 34, 1341–1349 (2014).</w:t>
      </w:r>
    </w:p>
    <w:p w14:paraId="25218FA7"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13. Liu, K., Xie, B., Peng, L., Wu, Q. and Hu, J. Profiling of RNA editing events in plant organellar transcriptomes with high-throughput sequencing. Plant Journal. 118, 345–357 (2024).</w:t>
      </w:r>
    </w:p>
    <w:p w14:paraId="1390C2E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14. Zhang, H., Zheng, Y., Zhang, G., Miao, Y., Liu, C. and Huang, L. A bibliometric study for plant RNA editing research: trends and future challenges. Molecular Biotechnology. 65, 1207–1227 (2023).</w:t>
      </w:r>
    </w:p>
    <w:p w14:paraId="3390D09C"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15. Zhao, Y., et al. Genome-wide identification of RNA editing sites in chloroplast transcripts and multiple organellar RNA editing factors in tea plant (</w:t>
      </w:r>
      <w:r>
        <w:rPr>
          <w:rFonts w:asciiTheme="minorHAnsi" w:hAnsiTheme="minorHAnsi" w:cs="Times New Roman"/>
          <w:i/>
          <w:iCs/>
          <w:lang w:eastAsia="zh-CN"/>
        </w:rPr>
        <w:t>Camellia sinensis</w:t>
      </w:r>
      <w:r>
        <w:rPr>
          <w:rFonts w:asciiTheme="minorHAnsi" w:hAnsiTheme="minorHAnsi" w:cs="Times New Roman"/>
          <w:lang w:eastAsia="zh-CN"/>
        </w:rPr>
        <w:t xml:space="preserve"> L.): insights into the albinism mechanism of tea leaves. Gene. 848, 146898 (2023).</w:t>
      </w:r>
    </w:p>
    <w:p w14:paraId="559FC437"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16. Atlas of China's higher plants D. 2, 3, Figure 1735 (1972).</w:t>
      </w:r>
    </w:p>
    <w:p w14:paraId="6D37601F"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17. Li, X.L., Sun, Y.P., Wang, M., Wang, Z.B. and Kuang, H.X. Alkaloids in </w:t>
      </w:r>
      <w:r>
        <w:rPr>
          <w:rFonts w:asciiTheme="minorHAnsi" w:hAnsiTheme="minorHAnsi" w:cs="Times New Roman"/>
          <w:i/>
          <w:iCs/>
          <w:lang w:eastAsia="zh-CN"/>
        </w:rPr>
        <w:t>Chelidonium majus</w:t>
      </w:r>
      <w:r>
        <w:rPr>
          <w:rFonts w:asciiTheme="minorHAnsi" w:hAnsiTheme="minorHAnsi" w:cs="Times New Roman"/>
          <w:lang w:eastAsia="zh-CN"/>
        </w:rPr>
        <w:t xml:space="preserve"> L.: a review of its phytochemistry, pharmacology and toxicology. Frontiers in Pharmacology. 15, 1440979 (2024).</w:t>
      </w:r>
    </w:p>
    <w:p w14:paraId="006F85EB"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18. Wei, Z.Q., Zou, X., Qu, Z.Y. and Ji, Y.B. The research progress of chemical composition and pharmacological effects of </w:t>
      </w:r>
      <w:r>
        <w:rPr>
          <w:rFonts w:asciiTheme="minorHAnsi" w:hAnsiTheme="minorHAnsi" w:cs="Times New Roman"/>
          <w:i/>
          <w:iCs/>
          <w:lang w:eastAsia="zh-CN"/>
        </w:rPr>
        <w:t>Chelidonium majus</w:t>
      </w:r>
      <w:r>
        <w:rPr>
          <w:rFonts w:asciiTheme="minorHAnsi" w:hAnsiTheme="minorHAnsi" w:cs="Times New Roman"/>
          <w:lang w:eastAsia="zh-CN"/>
        </w:rPr>
        <w:t>. Chinese Traditional and Herbal Drugs. 40, 38–40 (2009).</w:t>
      </w:r>
    </w:p>
    <w:p w14:paraId="51713733"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 xml:space="preserve">19. Dou, S.L., Li, L.R., Gu, S., Cai, M.C. and Li, X. Comprehensive research on the pharmacological effects of </w:t>
      </w:r>
      <w:r>
        <w:rPr>
          <w:rFonts w:asciiTheme="minorHAnsi" w:hAnsiTheme="minorHAnsi" w:cs="Times New Roman"/>
          <w:i/>
          <w:iCs/>
          <w:lang w:eastAsia="zh-CN"/>
        </w:rPr>
        <w:t>Chelidonium majus.</w:t>
      </w:r>
      <w:r>
        <w:rPr>
          <w:rFonts w:asciiTheme="minorHAnsi" w:hAnsiTheme="minorHAnsi" w:cs="Times New Roman"/>
          <w:lang w:eastAsia="zh-CN"/>
        </w:rPr>
        <w:t xml:space="preserve"> Jilin Traditional Chinese Medicine. 42, 84–87 (2022).</w:t>
      </w:r>
    </w:p>
    <w:p w14:paraId="7F5F8D85" w14:textId="77777777" w:rsidR="00893335" w:rsidRDefault="00000000">
      <w:pPr>
        <w:contextualSpacing/>
        <w:rPr>
          <w:rFonts w:asciiTheme="minorHAnsi" w:hAnsiTheme="minorHAnsi" w:cs="Times New Roman"/>
          <w:lang w:eastAsia="zh-CN"/>
        </w:rPr>
      </w:pPr>
      <w:r>
        <w:rPr>
          <w:rFonts w:asciiTheme="minorHAnsi" w:hAnsiTheme="minorHAnsi" w:cs="Times New Roman" w:hint="eastAsia"/>
          <w:lang w:eastAsia="zh-CN"/>
        </w:rPr>
        <w:t xml:space="preserve">20. Fitzgerald, N.J., Huang, W., Clark, K.D. RNA sample preparation strategies for mass spectrometry sequencing of the epitranscriptome and therapeutic RNAs: A review. Anal Chim Acta. 1393, 345154. (2026).  </w:t>
      </w:r>
    </w:p>
    <w:p w14:paraId="0FC5258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1</w:t>
      </w:r>
      <w:r>
        <w:rPr>
          <w:rFonts w:asciiTheme="minorHAnsi" w:hAnsiTheme="minorHAnsi" w:cs="Times New Roman"/>
          <w:lang w:eastAsia="zh-CN"/>
        </w:rPr>
        <w:t xml:space="preserve">. Wu, J.Y., He, J., Peng, L.L., Wang, A. and Zhao, L.C. The complete chloroplast genome sequence of </w:t>
      </w:r>
      <w:r>
        <w:rPr>
          <w:rFonts w:asciiTheme="minorHAnsi" w:hAnsiTheme="minorHAnsi" w:cs="Times New Roman"/>
          <w:i/>
          <w:iCs/>
          <w:lang w:eastAsia="zh-CN"/>
        </w:rPr>
        <w:t xml:space="preserve">Chelidonium majus </w:t>
      </w:r>
      <w:r>
        <w:rPr>
          <w:rFonts w:asciiTheme="minorHAnsi" w:hAnsiTheme="minorHAnsi" w:cs="Times New Roman"/>
          <w:lang w:eastAsia="zh-CN"/>
        </w:rPr>
        <w:t>(Papaveraceae). Mitochondrial DNA Part B. 4, 1206–1207 (2019).</w:t>
      </w:r>
    </w:p>
    <w:p w14:paraId="193C4E7C"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2</w:t>
      </w:r>
      <w:r>
        <w:rPr>
          <w:rFonts w:asciiTheme="minorHAnsi" w:hAnsiTheme="minorHAnsi" w:cs="Times New Roman"/>
          <w:lang w:eastAsia="zh-CN"/>
        </w:rPr>
        <w:t xml:space="preserve">. Guan, Y.J. Whole genome feature sequence and phylogenetic analysis of the chloroplast </w:t>
      </w:r>
      <w:r>
        <w:rPr>
          <w:rFonts w:asciiTheme="minorHAnsi" w:hAnsiTheme="minorHAnsi" w:cs="Times New Roman"/>
          <w:i/>
          <w:iCs/>
          <w:lang w:eastAsia="zh-CN"/>
        </w:rPr>
        <w:t>Chelidonium majus.</w:t>
      </w:r>
      <w:r>
        <w:rPr>
          <w:rFonts w:asciiTheme="minorHAnsi" w:hAnsiTheme="minorHAnsi" w:cs="Times New Roman"/>
          <w:lang w:eastAsia="zh-CN"/>
        </w:rPr>
        <w:t xml:space="preserve"> [Master’s thesis]. Xiangnan College (2023).</w:t>
      </w:r>
    </w:p>
    <w:p w14:paraId="399B9A41"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3</w:t>
      </w:r>
      <w:r>
        <w:rPr>
          <w:rFonts w:asciiTheme="minorHAnsi" w:hAnsiTheme="minorHAnsi" w:cs="Times New Roman"/>
          <w:lang w:eastAsia="zh-CN"/>
        </w:rPr>
        <w:t xml:space="preserve">. Zhang, Z., et al. The complete chloroplast genome sequence and phylogenetic relationship </w:t>
      </w:r>
      <w:r>
        <w:rPr>
          <w:rFonts w:asciiTheme="minorHAnsi" w:hAnsiTheme="minorHAnsi" w:cs="Times New Roman"/>
          <w:lang w:eastAsia="zh-CN"/>
        </w:rPr>
        <w:lastRenderedPageBreak/>
        <w:t xml:space="preserve">analysis of </w:t>
      </w:r>
      <w:r>
        <w:rPr>
          <w:rFonts w:asciiTheme="minorHAnsi" w:hAnsiTheme="minorHAnsi" w:cs="Times New Roman"/>
          <w:i/>
          <w:iCs/>
          <w:lang w:eastAsia="zh-CN"/>
        </w:rPr>
        <w:t>Eomecon chionantha</w:t>
      </w:r>
      <w:r>
        <w:rPr>
          <w:rFonts w:asciiTheme="minorHAnsi" w:hAnsiTheme="minorHAnsi" w:cs="Times New Roman"/>
          <w:lang w:eastAsia="zh-CN"/>
        </w:rPr>
        <w:t>, a species unique to China. Journal of Plant Research. 137</w:t>
      </w:r>
      <w:r>
        <w:rPr>
          <w:rFonts w:asciiTheme="minorHAnsi" w:hAnsiTheme="minorHAnsi" w:cs="Times New Roman" w:hint="eastAsia"/>
          <w:lang w:eastAsia="zh-CN"/>
        </w:rPr>
        <w:t xml:space="preserve"> (4)</w:t>
      </w:r>
      <w:r>
        <w:rPr>
          <w:rFonts w:asciiTheme="minorHAnsi" w:hAnsiTheme="minorHAnsi" w:cs="Times New Roman"/>
          <w:lang w:eastAsia="zh-CN"/>
        </w:rPr>
        <w:t>, 575–587 (2024).</w:t>
      </w:r>
    </w:p>
    <w:p w14:paraId="217973BA"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4</w:t>
      </w:r>
      <w:r>
        <w:rPr>
          <w:rFonts w:asciiTheme="minorHAnsi" w:hAnsiTheme="minorHAnsi" w:cs="Times New Roman"/>
          <w:lang w:eastAsia="zh-CN"/>
        </w:rPr>
        <w:t xml:space="preserve">. Pourmazaheri, H., et al. Comparative analysis of the root and leaf transcriptomes in </w:t>
      </w:r>
      <w:r>
        <w:rPr>
          <w:rFonts w:asciiTheme="minorHAnsi" w:hAnsiTheme="minorHAnsi" w:cs="Times New Roman"/>
          <w:i/>
          <w:iCs/>
          <w:lang w:eastAsia="zh-CN"/>
        </w:rPr>
        <w:t>Chelidonium majus</w:t>
      </w:r>
      <w:r>
        <w:rPr>
          <w:rFonts w:asciiTheme="minorHAnsi" w:hAnsiTheme="minorHAnsi" w:cs="Times New Roman"/>
          <w:lang w:eastAsia="zh-CN"/>
        </w:rPr>
        <w:t xml:space="preserve"> L. PLoS One. 14</w:t>
      </w:r>
      <w:r>
        <w:rPr>
          <w:rFonts w:asciiTheme="minorHAnsi" w:hAnsiTheme="minorHAnsi" w:cs="Times New Roman" w:hint="eastAsia"/>
          <w:lang w:eastAsia="zh-CN"/>
        </w:rPr>
        <w:t xml:space="preserve"> (4)</w:t>
      </w:r>
      <w:r>
        <w:rPr>
          <w:rFonts w:asciiTheme="minorHAnsi" w:hAnsiTheme="minorHAnsi" w:cs="Times New Roman"/>
          <w:lang w:eastAsia="zh-CN"/>
        </w:rPr>
        <w:t>, e0215165 (2019).</w:t>
      </w:r>
    </w:p>
    <w:p w14:paraId="4B595E51"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5</w:t>
      </w:r>
      <w:r>
        <w:rPr>
          <w:rFonts w:asciiTheme="minorHAnsi" w:hAnsiTheme="minorHAnsi" w:cs="Times New Roman"/>
          <w:lang w:eastAsia="zh-CN"/>
        </w:rPr>
        <w:t xml:space="preserve">. Nawrot, R., Barylski, J., Lippmann, R., Altschmied, L. and Mock, H.P. Combination of transcriptomic and proteomic approaches helps to unravel the protein composition of </w:t>
      </w:r>
      <w:r>
        <w:rPr>
          <w:rFonts w:asciiTheme="minorHAnsi" w:hAnsiTheme="minorHAnsi" w:cs="Times New Roman"/>
          <w:i/>
          <w:iCs/>
          <w:lang w:eastAsia="zh-CN"/>
        </w:rPr>
        <w:t>Chelidonium majus</w:t>
      </w:r>
      <w:r>
        <w:rPr>
          <w:rFonts w:asciiTheme="minorHAnsi" w:hAnsiTheme="minorHAnsi" w:cs="Times New Roman"/>
          <w:lang w:eastAsia="zh-CN"/>
        </w:rPr>
        <w:t xml:space="preserve"> L. milky sap. Planta. 244</w:t>
      </w:r>
      <w:r>
        <w:rPr>
          <w:rFonts w:asciiTheme="minorHAnsi" w:hAnsiTheme="minorHAnsi" w:cs="Times New Roman" w:hint="eastAsia"/>
          <w:lang w:eastAsia="zh-CN"/>
        </w:rPr>
        <w:t xml:space="preserve"> (5)</w:t>
      </w:r>
      <w:r>
        <w:rPr>
          <w:rFonts w:asciiTheme="minorHAnsi" w:hAnsiTheme="minorHAnsi" w:cs="Times New Roman"/>
          <w:lang w:eastAsia="zh-CN"/>
        </w:rPr>
        <w:t>, 1055–1064 (2016).</w:t>
      </w:r>
    </w:p>
    <w:p w14:paraId="3E8428A9"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6</w:t>
      </w:r>
      <w:r>
        <w:rPr>
          <w:rFonts w:asciiTheme="minorHAnsi" w:hAnsiTheme="minorHAnsi" w:cs="Times New Roman"/>
          <w:lang w:eastAsia="zh-CN"/>
        </w:rPr>
        <w:t xml:space="preserve">. Li, Y., et al. The complete genome sequence of a putative novel cytorhabdovirus identified in </w:t>
      </w:r>
      <w:r>
        <w:rPr>
          <w:rFonts w:asciiTheme="minorHAnsi" w:hAnsiTheme="minorHAnsi" w:cs="Times New Roman"/>
          <w:i/>
          <w:iCs/>
          <w:lang w:eastAsia="zh-CN"/>
        </w:rPr>
        <w:t>Chelidonium majus</w:t>
      </w:r>
      <w:r>
        <w:rPr>
          <w:rFonts w:asciiTheme="minorHAnsi" w:hAnsiTheme="minorHAnsi" w:cs="Times New Roman"/>
          <w:lang w:eastAsia="zh-CN"/>
        </w:rPr>
        <w:t xml:space="preserve"> in China. Archives of Virology. 169</w:t>
      </w:r>
      <w:r>
        <w:rPr>
          <w:rFonts w:asciiTheme="minorHAnsi" w:hAnsiTheme="minorHAnsi" w:cs="Times New Roman" w:hint="eastAsia"/>
          <w:lang w:eastAsia="zh-CN"/>
        </w:rPr>
        <w:t xml:space="preserve"> (3)</w:t>
      </w:r>
      <w:r>
        <w:rPr>
          <w:rFonts w:asciiTheme="minorHAnsi" w:hAnsiTheme="minorHAnsi" w:cs="Times New Roman"/>
          <w:lang w:eastAsia="zh-CN"/>
        </w:rPr>
        <w:t>, 56 (2024).</w:t>
      </w:r>
    </w:p>
    <w:p w14:paraId="6F18B01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7</w:t>
      </w:r>
      <w:r>
        <w:rPr>
          <w:rFonts w:asciiTheme="minorHAnsi" w:hAnsiTheme="minorHAnsi" w:cs="Times New Roman"/>
          <w:lang w:eastAsia="zh-CN"/>
        </w:rPr>
        <w:t>. Shi, L., et al. CPGAVAS2, an integrated plastome sequence annotator and analyzer. Nucleic Acids Research, 47</w:t>
      </w:r>
      <w:r>
        <w:rPr>
          <w:rFonts w:asciiTheme="minorHAnsi" w:hAnsiTheme="minorHAnsi" w:cs="Times New Roman" w:hint="eastAsia"/>
          <w:lang w:eastAsia="zh-CN"/>
        </w:rPr>
        <w:t xml:space="preserve"> (W1)</w:t>
      </w:r>
      <w:r>
        <w:rPr>
          <w:rFonts w:asciiTheme="minorHAnsi" w:hAnsiTheme="minorHAnsi" w:cs="Times New Roman"/>
          <w:lang w:eastAsia="zh-CN"/>
        </w:rPr>
        <w:t>, W65–W73 (2019).</w:t>
      </w:r>
    </w:p>
    <w:p w14:paraId="21273965"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8</w:t>
      </w:r>
      <w:r>
        <w:rPr>
          <w:rFonts w:asciiTheme="minorHAnsi" w:hAnsiTheme="minorHAnsi" w:cs="Times New Roman"/>
          <w:lang w:eastAsia="zh-CN"/>
        </w:rPr>
        <w:t>. He, Z.S., Zhu, A., Yang, J.B., Fan, W., and Li, D.Z. Organelle Genomes and Transcriptomes of Nymphaea Reveal the Interplay between Intron Splicing and RNA Editing. Int J Mol Sci. 22</w:t>
      </w:r>
      <w:r>
        <w:rPr>
          <w:rFonts w:asciiTheme="minorHAnsi" w:hAnsiTheme="minorHAnsi" w:cs="Times New Roman" w:hint="eastAsia"/>
          <w:lang w:eastAsia="zh-CN"/>
        </w:rPr>
        <w:t xml:space="preserve"> (18)</w:t>
      </w:r>
      <w:r>
        <w:rPr>
          <w:rFonts w:asciiTheme="minorHAnsi" w:hAnsiTheme="minorHAnsi" w:cs="Times New Roman"/>
          <w:lang w:eastAsia="zh-CN"/>
        </w:rPr>
        <w:t>, 9842 (2021).</w:t>
      </w:r>
    </w:p>
    <w:p w14:paraId="78D19A99"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2</w:t>
      </w:r>
      <w:r>
        <w:rPr>
          <w:rFonts w:asciiTheme="minorHAnsi" w:hAnsiTheme="minorHAnsi" w:cs="Times New Roman" w:hint="eastAsia"/>
          <w:lang w:eastAsia="zh-CN"/>
        </w:rPr>
        <w:t>9</w:t>
      </w:r>
      <w:r>
        <w:rPr>
          <w:rFonts w:asciiTheme="minorHAnsi" w:hAnsiTheme="minorHAnsi" w:cs="Times New Roman"/>
          <w:lang w:eastAsia="zh-CN"/>
        </w:rPr>
        <w:t>. Nguyen, H., et al. CCPA: cloud-based, self-learning modules for consensus pathway analysis using GO, KEGG and Reactome. Briefings in Bioinformatics</w:t>
      </w:r>
      <w:r>
        <w:rPr>
          <w:rFonts w:asciiTheme="minorHAnsi" w:hAnsiTheme="minorHAnsi" w:cs="Times New Roman" w:hint="eastAsia"/>
          <w:lang w:eastAsia="zh-CN"/>
        </w:rPr>
        <w:t xml:space="preserve"> (Supplement_1)</w:t>
      </w:r>
      <w:r>
        <w:rPr>
          <w:rFonts w:asciiTheme="minorHAnsi" w:hAnsiTheme="minorHAnsi" w:cs="Times New Roman"/>
          <w:lang w:eastAsia="zh-CN"/>
        </w:rPr>
        <w:t>. 25, bbae222 (2024).</w:t>
      </w:r>
    </w:p>
    <w:p w14:paraId="1C24E7A8" w14:textId="77777777" w:rsidR="00893335" w:rsidRDefault="00000000">
      <w:pPr>
        <w:contextualSpacing/>
        <w:rPr>
          <w:rFonts w:asciiTheme="minorHAnsi" w:eastAsia="SimSun" w:hAnsiTheme="minorHAnsi" w:cs="Times New Roman"/>
          <w:lang w:eastAsia="zh-CN"/>
        </w:rPr>
      </w:pPr>
      <w:r>
        <w:rPr>
          <w:rFonts w:asciiTheme="minorHAnsi" w:hAnsiTheme="minorHAnsi" w:cs="Times New Roman" w:hint="eastAsia"/>
          <w:lang w:eastAsia="zh-CN"/>
        </w:rPr>
        <w:t>30</w:t>
      </w:r>
      <w:r>
        <w:rPr>
          <w:rFonts w:asciiTheme="minorHAnsi" w:hAnsiTheme="minorHAnsi" w:cs="Times New Roman"/>
          <w:lang w:eastAsia="zh-CN"/>
        </w:rPr>
        <w:t xml:space="preserve">. </w:t>
      </w:r>
      <w:r>
        <w:rPr>
          <w:rFonts w:asciiTheme="minorHAnsi" w:hAnsiTheme="minorHAnsi" w:cs="Times New Roman" w:hint="eastAsia"/>
          <w:lang w:eastAsia="zh-CN"/>
        </w:rPr>
        <w:t>Chen, P., Yan, M., Li, L., He, J., Zhou, S., Li, Z., Niu, C., Bao, C., Zhi, F., Ma, F., &amp; Guan, Q. The apple DNA-binding one zinc-finger protein MdDof54 promotes drought resistance. Horticulture research, 7(1), 195 (2020).</w:t>
      </w:r>
    </w:p>
    <w:p w14:paraId="4ED7C61D" w14:textId="77777777" w:rsidR="00893335" w:rsidRDefault="00000000">
      <w:pPr>
        <w:contextualSpacing/>
        <w:rPr>
          <w:rFonts w:asciiTheme="minorHAnsi" w:hAnsiTheme="minorHAnsi" w:cs="Times New Roman"/>
          <w:lang w:eastAsia="zh-CN"/>
        </w:rPr>
      </w:pPr>
      <w:r>
        <w:rPr>
          <w:rFonts w:asciiTheme="minorHAnsi" w:hAnsiTheme="minorHAnsi" w:cs="Times New Roman" w:hint="eastAsia"/>
          <w:lang w:eastAsia="zh-CN"/>
        </w:rPr>
        <w:t xml:space="preserve">31. </w:t>
      </w:r>
      <w:r>
        <w:rPr>
          <w:rFonts w:asciiTheme="minorHAnsi" w:hAnsiTheme="minorHAnsi" w:cs="Times New Roman"/>
          <w:lang w:eastAsia="zh-CN"/>
        </w:rPr>
        <w:t xml:space="preserve">Wang, C.B., Xiang, G.M., and Xing, J.H. A taxonomic re-assessment in the Chinese </w:t>
      </w:r>
      <w:r>
        <w:rPr>
          <w:rFonts w:asciiTheme="minorHAnsi" w:hAnsiTheme="minorHAnsi" w:cs="Times New Roman"/>
          <w:i/>
          <w:iCs/>
          <w:lang w:eastAsia="zh-CN"/>
        </w:rPr>
        <w:t>Bupleurum</w:t>
      </w:r>
      <w:r>
        <w:rPr>
          <w:rFonts w:asciiTheme="minorHAnsi" w:hAnsiTheme="minorHAnsi" w:cs="Times New Roman"/>
          <w:lang w:eastAsia="zh-CN"/>
        </w:rPr>
        <w:t xml:space="preserve"> (Apiaceae): insights from morphology, nuclear ribosomal internal transcribed spacer, and chloroplast (</w:t>
      </w:r>
      <w:r>
        <w:rPr>
          <w:rFonts w:asciiTheme="minorHAnsi" w:hAnsiTheme="minorHAnsi" w:cs="Times New Roman"/>
          <w:i/>
          <w:iCs/>
          <w:lang w:eastAsia="zh-CN"/>
        </w:rPr>
        <w:t>trn</w:t>
      </w:r>
      <w:r>
        <w:rPr>
          <w:rFonts w:asciiTheme="minorHAnsi" w:hAnsiTheme="minorHAnsi" w:cs="Times New Roman"/>
          <w:lang w:eastAsia="zh-CN"/>
        </w:rPr>
        <w:t>H-</w:t>
      </w:r>
      <w:r>
        <w:rPr>
          <w:rFonts w:asciiTheme="minorHAnsi" w:hAnsiTheme="minorHAnsi" w:cs="Times New Roman"/>
          <w:i/>
          <w:iCs/>
          <w:lang w:eastAsia="zh-CN"/>
        </w:rPr>
        <w:t>psb</w:t>
      </w:r>
      <w:r>
        <w:rPr>
          <w:rFonts w:asciiTheme="minorHAnsi" w:hAnsiTheme="minorHAnsi" w:cs="Times New Roman"/>
          <w:lang w:eastAsia="zh-CN"/>
        </w:rPr>
        <w:t xml:space="preserve">A, </w:t>
      </w:r>
      <w:r>
        <w:rPr>
          <w:rFonts w:asciiTheme="minorHAnsi" w:hAnsiTheme="minorHAnsi" w:cs="Times New Roman"/>
          <w:i/>
          <w:iCs/>
          <w:lang w:eastAsia="zh-CN"/>
        </w:rPr>
        <w:t>mat</w:t>
      </w:r>
      <w:r>
        <w:rPr>
          <w:rFonts w:asciiTheme="minorHAnsi" w:hAnsiTheme="minorHAnsi" w:cs="Times New Roman"/>
          <w:lang w:eastAsia="zh-CN"/>
        </w:rPr>
        <w:t>K) sequences. Journal of Plant Taxonomy. 49, 32 (2011).</w:t>
      </w:r>
    </w:p>
    <w:p w14:paraId="46D81536" w14:textId="77777777" w:rsidR="00893335" w:rsidRDefault="00000000">
      <w:pPr>
        <w:contextualSpacing/>
        <w:rPr>
          <w:rFonts w:asciiTheme="minorHAnsi" w:hAnsiTheme="minorHAnsi" w:cs="Times New Roman"/>
        </w:rPr>
      </w:pPr>
      <w:r>
        <w:rPr>
          <w:rFonts w:asciiTheme="minorHAnsi" w:hAnsiTheme="minorHAnsi" w:cs="Times New Roman"/>
          <w:lang w:eastAsia="zh-CN"/>
        </w:rPr>
        <w:t>3</w:t>
      </w:r>
      <w:r>
        <w:rPr>
          <w:rFonts w:asciiTheme="minorHAnsi" w:hAnsiTheme="minorHAnsi" w:cs="Times New Roman" w:hint="eastAsia"/>
          <w:lang w:eastAsia="zh-CN"/>
        </w:rPr>
        <w:t>2</w:t>
      </w:r>
      <w:r>
        <w:rPr>
          <w:rFonts w:asciiTheme="minorHAnsi" w:hAnsiTheme="minorHAnsi" w:cs="Times New Roman"/>
          <w:lang w:eastAsia="zh-CN"/>
        </w:rPr>
        <w:t xml:space="preserve">. Palhares, R.M., Drummond, M.G., Brasil, B.S., Krettli, A.U., Oliveira, G.C., Brandão, M.G. The use of an integrated molecular-, chemical- and biological-based approach for promoting the better use and conservation of medicinal species: a case study of </w:t>
      </w:r>
      <w:r>
        <w:rPr>
          <w:rFonts w:asciiTheme="minorHAnsi" w:hAnsiTheme="minorHAnsi" w:cs="Times New Roman"/>
          <w:i/>
          <w:iCs/>
          <w:lang w:eastAsia="zh-CN"/>
        </w:rPr>
        <w:t>Brazilian quinas</w:t>
      </w:r>
      <w:r>
        <w:rPr>
          <w:rFonts w:asciiTheme="minorHAnsi" w:hAnsiTheme="minorHAnsi" w:cs="Times New Roman"/>
          <w:lang w:eastAsia="zh-CN"/>
        </w:rPr>
        <w:t>. Journal of ethnopharmacology. 155</w:t>
      </w:r>
      <w:r>
        <w:rPr>
          <w:rFonts w:asciiTheme="minorHAnsi" w:hAnsiTheme="minorHAnsi" w:cs="Times New Roman" w:hint="eastAsia"/>
          <w:lang w:eastAsia="zh-CN"/>
        </w:rPr>
        <w:t xml:space="preserve"> (1)</w:t>
      </w:r>
      <w:r>
        <w:rPr>
          <w:rFonts w:asciiTheme="minorHAnsi" w:hAnsiTheme="minorHAnsi" w:cs="Times New Roman"/>
          <w:lang w:eastAsia="zh-CN"/>
        </w:rPr>
        <w:t>, 815–822 (2014).</w:t>
      </w:r>
    </w:p>
    <w:p w14:paraId="6AB287D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3</w:t>
      </w:r>
      <w:r>
        <w:rPr>
          <w:rFonts w:asciiTheme="minorHAnsi" w:hAnsiTheme="minorHAnsi" w:cs="Times New Roman"/>
          <w:lang w:eastAsia="zh-CN"/>
        </w:rPr>
        <w:t xml:space="preserve">. Chen, H., Huang, X.Y., Huang, M.Y., Zhang, X., and Fan, J. Sequence variations of </w:t>
      </w:r>
      <w:r>
        <w:rPr>
          <w:rFonts w:asciiTheme="minorHAnsi" w:hAnsiTheme="minorHAnsi" w:cs="Times New Roman"/>
          <w:i/>
          <w:iCs/>
          <w:lang w:eastAsia="zh-CN"/>
        </w:rPr>
        <w:t>mat</w:t>
      </w:r>
      <w:r>
        <w:rPr>
          <w:rFonts w:asciiTheme="minorHAnsi" w:hAnsiTheme="minorHAnsi" w:cs="Times New Roman"/>
          <w:lang w:eastAsia="zh-CN"/>
        </w:rPr>
        <w:t>K gene in Spiranthes plants and the effect on protein molecular interaction and function. Molecular Plant Breeding. 17, 7017–7030 (2019).</w:t>
      </w:r>
    </w:p>
    <w:p w14:paraId="5E11368A"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4</w:t>
      </w:r>
      <w:r>
        <w:rPr>
          <w:rFonts w:asciiTheme="minorHAnsi" w:hAnsiTheme="minorHAnsi" w:cs="Times New Roman"/>
          <w:lang w:eastAsia="zh-CN"/>
        </w:rPr>
        <w:t xml:space="preserve">. Wu, Y., et al. Chimeric deletion mutation of </w:t>
      </w:r>
      <w:r>
        <w:rPr>
          <w:rFonts w:asciiTheme="minorHAnsi" w:hAnsiTheme="minorHAnsi" w:cs="Times New Roman"/>
          <w:i/>
          <w:iCs/>
          <w:lang w:eastAsia="zh-CN"/>
        </w:rPr>
        <w:t>rpo</w:t>
      </w:r>
      <w:r>
        <w:rPr>
          <w:rFonts w:asciiTheme="minorHAnsi" w:hAnsiTheme="minorHAnsi" w:cs="Times New Roman"/>
          <w:lang w:eastAsia="zh-CN"/>
        </w:rPr>
        <w:t xml:space="preserve">C2 underlies the leaf-patterning of </w:t>
      </w:r>
      <w:r>
        <w:rPr>
          <w:rFonts w:asciiTheme="minorHAnsi" w:hAnsiTheme="minorHAnsi" w:cs="Times New Roman"/>
          <w:i/>
          <w:iCs/>
          <w:lang w:eastAsia="zh-CN"/>
        </w:rPr>
        <w:t>Clivia miniata</w:t>
      </w:r>
      <w:r>
        <w:rPr>
          <w:rFonts w:asciiTheme="minorHAnsi" w:hAnsiTheme="minorHAnsi" w:cs="Times New Roman"/>
          <w:lang w:eastAsia="zh-CN"/>
        </w:rPr>
        <w:t xml:space="preserve"> var. </w:t>
      </w:r>
      <w:r>
        <w:rPr>
          <w:rFonts w:asciiTheme="minorHAnsi" w:hAnsiTheme="minorHAnsi" w:cs="Times New Roman"/>
          <w:i/>
          <w:iCs/>
          <w:lang w:eastAsia="zh-CN"/>
        </w:rPr>
        <w:t>variegata</w:t>
      </w:r>
      <w:r>
        <w:rPr>
          <w:rFonts w:asciiTheme="minorHAnsi" w:hAnsiTheme="minorHAnsi" w:cs="Times New Roman"/>
          <w:lang w:eastAsia="zh-CN"/>
        </w:rPr>
        <w:t>. Plant Cell Reports. 42</w:t>
      </w:r>
      <w:r>
        <w:rPr>
          <w:rFonts w:asciiTheme="minorHAnsi" w:hAnsiTheme="minorHAnsi" w:cs="Times New Roman" w:hint="eastAsia"/>
          <w:lang w:eastAsia="zh-CN"/>
        </w:rPr>
        <w:t xml:space="preserve"> (9)</w:t>
      </w:r>
      <w:r>
        <w:rPr>
          <w:rFonts w:asciiTheme="minorHAnsi" w:hAnsiTheme="minorHAnsi" w:cs="Times New Roman"/>
          <w:lang w:eastAsia="zh-CN"/>
        </w:rPr>
        <w:t>, 1419–1431 (2023).</w:t>
      </w:r>
    </w:p>
    <w:p w14:paraId="55662F43"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5</w:t>
      </w:r>
      <w:r>
        <w:rPr>
          <w:rFonts w:asciiTheme="minorHAnsi" w:hAnsiTheme="minorHAnsi" w:cs="Times New Roman"/>
          <w:lang w:eastAsia="zh-CN"/>
        </w:rPr>
        <w:t>. Yan, Y., et al. Photosynthetic capacity and assimilate transport of the lower canopy influence maize yield under high planting density. Plant Physiology. 195</w:t>
      </w:r>
      <w:r>
        <w:rPr>
          <w:rFonts w:asciiTheme="minorHAnsi" w:hAnsiTheme="minorHAnsi" w:cs="Times New Roman" w:hint="eastAsia"/>
          <w:lang w:eastAsia="zh-CN"/>
        </w:rPr>
        <w:t xml:space="preserve"> (4),</w:t>
      </w:r>
      <w:r>
        <w:rPr>
          <w:rFonts w:asciiTheme="minorHAnsi" w:hAnsiTheme="minorHAnsi" w:cs="Times New Roman"/>
          <w:lang w:eastAsia="zh-CN"/>
        </w:rPr>
        <w:t xml:space="preserve"> 2652–2667 (2024).</w:t>
      </w:r>
    </w:p>
    <w:p w14:paraId="4C300318"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6</w:t>
      </w:r>
      <w:r>
        <w:rPr>
          <w:rFonts w:asciiTheme="minorHAnsi" w:hAnsiTheme="minorHAnsi" w:cs="Times New Roman"/>
          <w:lang w:eastAsia="zh-CN"/>
        </w:rPr>
        <w:t>. He, Q. The soybean NDH complex and its role in salt stress. [PhD thesis]. Zhejiang University (2012).</w:t>
      </w:r>
    </w:p>
    <w:p w14:paraId="68F37CD1"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7</w:t>
      </w:r>
      <w:r>
        <w:rPr>
          <w:rFonts w:asciiTheme="minorHAnsi" w:hAnsiTheme="minorHAnsi" w:cs="Times New Roman"/>
          <w:lang w:eastAsia="zh-CN"/>
        </w:rPr>
        <w:t xml:space="preserve">. Huang, W., et al. Accumulation of the RNA polymerase subunit </w:t>
      </w:r>
      <w:r>
        <w:rPr>
          <w:rFonts w:asciiTheme="minorHAnsi" w:hAnsiTheme="minorHAnsi" w:cs="Times New Roman"/>
          <w:i/>
          <w:iCs/>
          <w:lang w:eastAsia="zh-CN"/>
        </w:rPr>
        <w:t>Rpo</w:t>
      </w:r>
      <w:r>
        <w:rPr>
          <w:rFonts w:asciiTheme="minorHAnsi" w:hAnsiTheme="minorHAnsi" w:cs="Times New Roman"/>
          <w:lang w:eastAsia="zh-CN"/>
        </w:rPr>
        <w:t>B depends on RNA editing by OsPPR16 and affects chloroplast development during early leaf development in rice. New Phytologist.  228</w:t>
      </w:r>
      <w:r>
        <w:rPr>
          <w:rFonts w:asciiTheme="minorHAnsi" w:hAnsiTheme="minorHAnsi" w:cs="Times New Roman" w:hint="eastAsia"/>
          <w:lang w:eastAsia="zh-CN"/>
        </w:rPr>
        <w:t xml:space="preserve"> (4)</w:t>
      </w:r>
      <w:r>
        <w:rPr>
          <w:rFonts w:asciiTheme="minorHAnsi" w:hAnsiTheme="minorHAnsi" w:cs="Times New Roman"/>
          <w:lang w:eastAsia="zh-CN"/>
        </w:rPr>
        <w:t>, 1401–1416 (2020).</w:t>
      </w:r>
    </w:p>
    <w:p w14:paraId="60085A9B"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8</w:t>
      </w:r>
      <w:r>
        <w:rPr>
          <w:rFonts w:asciiTheme="minorHAnsi" w:hAnsiTheme="minorHAnsi" w:cs="Times New Roman"/>
          <w:lang w:eastAsia="zh-CN"/>
        </w:rPr>
        <w:t xml:space="preserve">. </w:t>
      </w:r>
      <w:bookmarkStart w:id="34" w:name="OLE_LINK15"/>
      <w:r>
        <w:rPr>
          <w:rFonts w:asciiTheme="minorHAnsi" w:hAnsiTheme="minorHAnsi" w:cs="Times New Roman"/>
          <w:lang w:eastAsia="zh-CN"/>
        </w:rPr>
        <w:t>Gupta, G.S. Mannose Receptor Family: R-Type Lectins. Vienna: Springer. 331–347 (2012).</w:t>
      </w:r>
    </w:p>
    <w:bookmarkEnd w:id="34"/>
    <w:p w14:paraId="3B88CFBD"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3</w:t>
      </w:r>
      <w:r>
        <w:rPr>
          <w:rFonts w:asciiTheme="minorHAnsi" w:hAnsiTheme="minorHAnsi" w:cs="Times New Roman" w:hint="eastAsia"/>
          <w:lang w:eastAsia="zh-CN"/>
        </w:rPr>
        <w:t>9</w:t>
      </w:r>
      <w:r>
        <w:rPr>
          <w:rFonts w:asciiTheme="minorHAnsi" w:hAnsiTheme="minorHAnsi" w:cs="Times New Roman"/>
          <w:lang w:eastAsia="zh-CN"/>
        </w:rPr>
        <w:t>. Duart, G., Graña-Montes, R., Pastor-Cantizano, N., and Mingarro, I. Experimental and computational approaches for membrane protein insertion and topology determination. Methods. 226, 102–119 (2024).</w:t>
      </w:r>
    </w:p>
    <w:p w14:paraId="0A9660ED" w14:textId="77777777" w:rsidR="00893335" w:rsidRDefault="00000000">
      <w:pPr>
        <w:contextualSpacing/>
        <w:rPr>
          <w:rFonts w:asciiTheme="minorHAnsi" w:hAnsiTheme="minorHAnsi" w:cs="Times New Roman"/>
        </w:rPr>
      </w:pPr>
      <w:r>
        <w:rPr>
          <w:rFonts w:asciiTheme="minorHAnsi" w:hAnsiTheme="minorHAnsi" w:cs="Times New Roman" w:hint="eastAsia"/>
          <w:lang w:eastAsia="zh-CN"/>
        </w:rPr>
        <w:t>40</w:t>
      </w:r>
      <w:r>
        <w:rPr>
          <w:rFonts w:asciiTheme="minorHAnsi" w:hAnsiTheme="minorHAnsi" w:cs="Times New Roman"/>
          <w:lang w:eastAsia="zh-CN"/>
        </w:rPr>
        <w:t xml:space="preserve">. Facchini, P.J. Alkaloid biosynthesis in plants: biochemistry, cell biology, molecular regulation, and metabolic engineering applications. Annual Review of Plant Physiology and Plant Molecular </w:t>
      </w:r>
      <w:r>
        <w:rPr>
          <w:rFonts w:asciiTheme="minorHAnsi" w:hAnsiTheme="minorHAnsi" w:cs="Times New Roman"/>
          <w:lang w:eastAsia="zh-CN"/>
        </w:rPr>
        <w:lastRenderedPageBreak/>
        <w:t>Biology.  52, 29–66 (2001).</w:t>
      </w:r>
    </w:p>
    <w:p w14:paraId="461120B7" w14:textId="77777777" w:rsidR="00893335" w:rsidRDefault="00000000">
      <w:pPr>
        <w:contextualSpacing/>
        <w:rPr>
          <w:rFonts w:asciiTheme="minorHAnsi" w:hAnsiTheme="minorHAnsi" w:cs="Times New Roman"/>
          <w:lang w:eastAsia="zh-CN"/>
        </w:rPr>
      </w:pPr>
      <w:r>
        <w:rPr>
          <w:rFonts w:asciiTheme="minorHAnsi" w:hAnsiTheme="minorHAnsi" w:cs="Times New Roman" w:hint="eastAsia"/>
          <w:lang w:eastAsia="zh-CN"/>
        </w:rPr>
        <w:t>41</w:t>
      </w:r>
      <w:r>
        <w:rPr>
          <w:rFonts w:asciiTheme="minorHAnsi" w:hAnsiTheme="minorHAnsi" w:cs="Times New Roman"/>
          <w:lang w:eastAsia="zh-CN"/>
        </w:rPr>
        <w:t xml:space="preserve">. Yahyazadeh, M., Selmar, D. and Jerz, G. Electrospray-MS-guided targeted isolation of indole alkaloids from leaves of </w:t>
      </w:r>
      <w:r>
        <w:rPr>
          <w:rFonts w:asciiTheme="minorHAnsi" w:hAnsiTheme="minorHAnsi" w:cs="Times New Roman"/>
          <w:i/>
          <w:iCs/>
          <w:lang w:eastAsia="zh-CN"/>
        </w:rPr>
        <w:t>Catharanthus roseus</w:t>
      </w:r>
      <w:r>
        <w:rPr>
          <w:rFonts w:asciiTheme="minorHAnsi" w:hAnsiTheme="minorHAnsi" w:cs="Times New Roman"/>
          <w:lang w:eastAsia="zh-CN"/>
        </w:rPr>
        <w:t xml:space="preserve"> by using high-performance countercurrent chromatography. Molecules. 30</w:t>
      </w:r>
      <w:r>
        <w:rPr>
          <w:rFonts w:asciiTheme="minorHAnsi" w:hAnsiTheme="minorHAnsi" w:cs="Times New Roman" w:hint="eastAsia"/>
          <w:lang w:eastAsia="zh-CN"/>
        </w:rPr>
        <w:t xml:space="preserve"> (10)</w:t>
      </w:r>
      <w:r>
        <w:rPr>
          <w:rFonts w:asciiTheme="minorHAnsi" w:hAnsiTheme="minorHAnsi" w:cs="Times New Roman"/>
          <w:lang w:eastAsia="zh-CN"/>
        </w:rPr>
        <w:t>, 2115 (2025).</w:t>
      </w:r>
    </w:p>
    <w:p w14:paraId="1A20E44D"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2</w:t>
      </w:r>
      <w:r>
        <w:rPr>
          <w:rFonts w:asciiTheme="minorHAnsi" w:hAnsiTheme="minorHAnsi" w:cs="Times New Roman"/>
          <w:lang w:eastAsia="zh-CN"/>
        </w:rPr>
        <w:t xml:space="preserve">. Mall, M., Shanker, K., Samad, A., Kalra, A., Sundaresan, V. and Shukla, A.K. Stress responsiveness of vindoline accumulation in </w:t>
      </w:r>
      <w:r>
        <w:rPr>
          <w:rFonts w:asciiTheme="minorHAnsi" w:hAnsiTheme="minorHAnsi" w:cs="Times New Roman"/>
          <w:i/>
          <w:iCs/>
          <w:lang w:eastAsia="zh-CN"/>
        </w:rPr>
        <w:t>Catharanthus roseus</w:t>
      </w:r>
      <w:r>
        <w:rPr>
          <w:rFonts w:asciiTheme="minorHAnsi" w:hAnsiTheme="minorHAnsi" w:cs="Times New Roman"/>
          <w:lang w:eastAsia="zh-CN"/>
        </w:rPr>
        <w:t xml:space="preserve"> leaves is mediated through co-expression of allene oxide cyclase with pathway genes. Protoplasma. 259</w:t>
      </w:r>
      <w:r>
        <w:rPr>
          <w:rFonts w:asciiTheme="minorHAnsi" w:hAnsiTheme="minorHAnsi" w:cs="Times New Roman" w:hint="eastAsia"/>
          <w:lang w:eastAsia="zh-CN"/>
        </w:rPr>
        <w:t xml:space="preserve"> (3)</w:t>
      </w:r>
      <w:r>
        <w:rPr>
          <w:rFonts w:asciiTheme="minorHAnsi" w:hAnsiTheme="minorHAnsi" w:cs="Times New Roman"/>
          <w:lang w:eastAsia="zh-CN"/>
        </w:rPr>
        <w:t>, 755–773 (2022).</w:t>
      </w:r>
    </w:p>
    <w:p w14:paraId="7AE30CF3"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3</w:t>
      </w:r>
      <w:r>
        <w:rPr>
          <w:rFonts w:asciiTheme="minorHAnsi" w:hAnsiTheme="minorHAnsi" w:cs="Times New Roman"/>
          <w:lang w:eastAsia="zh-CN"/>
        </w:rPr>
        <w:t xml:space="preserve">. Hartmann, T., Schoofs, G. and Wink, M. A chloroplast-localized lysine decarboxylase of </w:t>
      </w:r>
      <w:r>
        <w:rPr>
          <w:rFonts w:asciiTheme="minorHAnsi" w:hAnsiTheme="minorHAnsi" w:cs="Times New Roman"/>
          <w:i/>
          <w:iCs/>
          <w:lang w:eastAsia="zh-CN"/>
        </w:rPr>
        <w:t>Lupinus polyphyllus</w:t>
      </w:r>
      <w:r>
        <w:rPr>
          <w:rFonts w:asciiTheme="minorHAnsi" w:hAnsiTheme="minorHAnsi" w:cs="Times New Roman"/>
          <w:lang w:eastAsia="zh-CN"/>
        </w:rPr>
        <w:t>: the first enzyme in the biosynthetic pathway of quinolizidine alkaloids. FEBS Letters. 115</w:t>
      </w:r>
      <w:r>
        <w:rPr>
          <w:rFonts w:asciiTheme="minorHAnsi" w:hAnsiTheme="minorHAnsi" w:cs="Times New Roman" w:hint="eastAsia"/>
          <w:lang w:eastAsia="zh-CN"/>
        </w:rPr>
        <w:t xml:space="preserve"> (1)</w:t>
      </w:r>
      <w:r>
        <w:rPr>
          <w:rFonts w:asciiTheme="minorHAnsi" w:hAnsiTheme="minorHAnsi" w:cs="Times New Roman"/>
          <w:lang w:eastAsia="zh-CN"/>
        </w:rPr>
        <w:t>, 35–38 (1980).</w:t>
      </w:r>
    </w:p>
    <w:p w14:paraId="7374C235"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4</w:t>
      </w:r>
      <w:r>
        <w:rPr>
          <w:rFonts w:asciiTheme="minorHAnsi" w:hAnsiTheme="minorHAnsi" w:cs="Times New Roman"/>
          <w:lang w:eastAsia="zh-CN"/>
        </w:rPr>
        <w:t>. Wink, M. and Hartmann, T. Activation of chloroplast-localized enzymes of quinolizidine alkaloid biosynthesis by reduced thioredoxin. Plant Cell Reports. 1</w:t>
      </w:r>
      <w:r>
        <w:rPr>
          <w:rFonts w:asciiTheme="minorHAnsi" w:hAnsiTheme="minorHAnsi" w:cs="Times New Roman" w:hint="eastAsia"/>
          <w:lang w:eastAsia="zh-CN"/>
        </w:rPr>
        <w:t xml:space="preserve"> (1)</w:t>
      </w:r>
      <w:r>
        <w:rPr>
          <w:rFonts w:asciiTheme="minorHAnsi" w:hAnsiTheme="minorHAnsi" w:cs="Times New Roman"/>
          <w:lang w:eastAsia="zh-CN"/>
        </w:rPr>
        <w:t>, 6–9 (1981).</w:t>
      </w:r>
    </w:p>
    <w:p w14:paraId="614B55E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5</w:t>
      </w:r>
      <w:r>
        <w:rPr>
          <w:rFonts w:asciiTheme="minorHAnsi" w:hAnsiTheme="minorHAnsi" w:cs="Times New Roman"/>
          <w:lang w:eastAsia="zh-CN"/>
        </w:rPr>
        <w:t xml:space="preserve">. Sun, B., et al. Variations of Alkaloid Accumulation and Gene Transcription in </w:t>
      </w:r>
      <w:r>
        <w:rPr>
          <w:rFonts w:asciiTheme="minorHAnsi" w:hAnsiTheme="minorHAnsi" w:cs="Times New Roman"/>
          <w:i/>
          <w:iCs/>
          <w:lang w:eastAsia="zh-CN"/>
        </w:rPr>
        <w:t>Nicotiana tabacum</w:t>
      </w:r>
      <w:r>
        <w:rPr>
          <w:rFonts w:asciiTheme="minorHAnsi" w:hAnsiTheme="minorHAnsi" w:cs="Times New Roman"/>
          <w:lang w:eastAsia="zh-CN"/>
        </w:rPr>
        <w:t>. Biomolecules. 8</w:t>
      </w:r>
      <w:r>
        <w:rPr>
          <w:rFonts w:asciiTheme="minorHAnsi" w:hAnsiTheme="minorHAnsi" w:cs="Times New Roman" w:hint="eastAsia"/>
          <w:lang w:eastAsia="zh-CN"/>
        </w:rPr>
        <w:t xml:space="preserve"> (4)</w:t>
      </w:r>
      <w:r>
        <w:rPr>
          <w:rFonts w:asciiTheme="minorHAnsi" w:hAnsiTheme="minorHAnsi" w:cs="Times New Roman"/>
          <w:lang w:eastAsia="zh-CN"/>
        </w:rPr>
        <w:t>, 114 (2018).</w:t>
      </w:r>
    </w:p>
    <w:p w14:paraId="222A5E8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6</w:t>
      </w:r>
      <w:r>
        <w:rPr>
          <w:rFonts w:asciiTheme="minorHAnsi" w:hAnsiTheme="minorHAnsi" w:cs="Times New Roman"/>
          <w:lang w:eastAsia="zh-CN"/>
        </w:rPr>
        <w:t xml:space="preserve">. Li, H., et al. Nicotine dehydrogenase complexed with 6-hydroxypseudooxynicotine oxidase involved in the hybrid nicotine-degrading pathway in </w:t>
      </w:r>
      <w:r>
        <w:rPr>
          <w:rFonts w:asciiTheme="minorHAnsi" w:hAnsiTheme="minorHAnsi" w:cs="Times New Roman"/>
          <w:i/>
          <w:iCs/>
          <w:lang w:eastAsia="zh-CN"/>
        </w:rPr>
        <w:t>Agrobacterium tumefaciens</w:t>
      </w:r>
      <w:r>
        <w:rPr>
          <w:rFonts w:asciiTheme="minorHAnsi" w:hAnsiTheme="minorHAnsi" w:cs="Times New Roman"/>
          <w:lang w:eastAsia="zh-CN"/>
        </w:rPr>
        <w:t xml:space="preserve"> S33. Applied and Environmental Microbiology. 82</w:t>
      </w:r>
      <w:r>
        <w:rPr>
          <w:rFonts w:asciiTheme="minorHAnsi" w:hAnsiTheme="minorHAnsi" w:cs="Times New Roman" w:hint="eastAsia"/>
          <w:lang w:eastAsia="zh-CN"/>
        </w:rPr>
        <w:t xml:space="preserve"> (6)</w:t>
      </w:r>
      <w:r>
        <w:rPr>
          <w:rFonts w:asciiTheme="minorHAnsi" w:hAnsiTheme="minorHAnsi" w:cs="Times New Roman"/>
          <w:lang w:eastAsia="zh-CN"/>
        </w:rPr>
        <w:t>, 1745–1755 (2016).</w:t>
      </w:r>
    </w:p>
    <w:p w14:paraId="4E780C19"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7</w:t>
      </w:r>
      <w:r>
        <w:rPr>
          <w:rFonts w:asciiTheme="minorHAnsi" w:hAnsiTheme="minorHAnsi" w:cs="Times New Roman"/>
          <w:lang w:eastAsia="zh-CN"/>
        </w:rPr>
        <w:t>. Fuentes, P., Armarego-Marriott, T., and Bock, R. Plastid transformation and its application in metabolic engineering. Current Opinion in Biotechnology. 49, 10–15 (2018).</w:t>
      </w:r>
    </w:p>
    <w:p w14:paraId="6E74EC60" w14:textId="77777777" w:rsidR="00893335" w:rsidRDefault="00000000">
      <w:pPr>
        <w:contextualSpacing/>
        <w:rPr>
          <w:rFonts w:asciiTheme="minorHAnsi" w:hAnsiTheme="minorHAnsi" w:cs="Times New Roman"/>
          <w:lang w:eastAsia="zh-CN"/>
        </w:rPr>
      </w:pPr>
      <w:r>
        <w:rPr>
          <w:rFonts w:asciiTheme="minorHAnsi" w:hAnsiTheme="minorHAnsi" w:cs="Times New Roman"/>
          <w:lang w:eastAsia="zh-CN"/>
        </w:rPr>
        <w:t>4</w:t>
      </w:r>
      <w:r>
        <w:rPr>
          <w:rFonts w:asciiTheme="minorHAnsi" w:hAnsiTheme="minorHAnsi" w:cs="Times New Roman" w:hint="eastAsia"/>
          <w:lang w:eastAsia="zh-CN"/>
        </w:rPr>
        <w:t>8</w:t>
      </w:r>
      <w:r>
        <w:rPr>
          <w:rFonts w:asciiTheme="minorHAnsi" w:hAnsiTheme="minorHAnsi" w:cs="Times New Roman"/>
          <w:lang w:eastAsia="zh-CN"/>
        </w:rPr>
        <w:t>. Ruf, S., et al. High-efficiency generation of fertile transplastomic Arabidopsis plants. Nature Plants. 5</w:t>
      </w:r>
      <w:r>
        <w:rPr>
          <w:rFonts w:asciiTheme="minorHAnsi" w:hAnsiTheme="minorHAnsi" w:cs="Times New Roman" w:hint="eastAsia"/>
          <w:lang w:eastAsia="zh-CN"/>
        </w:rPr>
        <w:t xml:space="preserve"> (3)</w:t>
      </w:r>
      <w:r>
        <w:rPr>
          <w:rFonts w:asciiTheme="minorHAnsi" w:hAnsiTheme="minorHAnsi" w:cs="Times New Roman"/>
          <w:lang w:eastAsia="zh-CN"/>
        </w:rPr>
        <w:t>, 282–289 (2019).</w:t>
      </w:r>
    </w:p>
    <w:p w14:paraId="169D2227" w14:textId="77777777" w:rsidR="00893335" w:rsidRDefault="00000000">
      <w:pPr>
        <w:contextualSpacing/>
      </w:pPr>
      <w:r>
        <w:rPr>
          <w:rFonts w:asciiTheme="minorHAnsi" w:hAnsiTheme="minorHAnsi" w:cs="Times New Roman"/>
          <w:lang w:eastAsia="zh-CN"/>
        </w:rPr>
        <w:t>4</w:t>
      </w:r>
      <w:r>
        <w:rPr>
          <w:rFonts w:asciiTheme="minorHAnsi" w:hAnsiTheme="minorHAnsi" w:cs="Times New Roman" w:hint="eastAsia"/>
          <w:lang w:eastAsia="zh-CN"/>
        </w:rPr>
        <w:t>9</w:t>
      </w:r>
      <w:r>
        <w:rPr>
          <w:rFonts w:asciiTheme="minorHAnsi" w:hAnsiTheme="minorHAnsi" w:cs="Times New Roman"/>
          <w:lang w:eastAsia="zh-CN"/>
        </w:rPr>
        <w:t>. Chen, J., et al. The chloroplast GATA-motif of Mahonia bealei participates in alkaloid-mediated photosystem inhibition during dark-to-light transition. Journal of Plant Physiology. 280, 153894 (2023).</w:t>
      </w:r>
    </w:p>
    <w:sectPr w:rsidR="00893335">
      <w:headerReference w:type="even" r:id="rId13"/>
      <w:headerReference w:type="default" r:id="rId14"/>
      <w:footerReference w:type="even" r:id="rId15"/>
      <w:footerReference w:type="default"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ADB3" w14:textId="77777777" w:rsidR="00951CF1" w:rsidRDefault="00951CF1">
      <w:r>
        <w:separator/>
      </w:r>
    </w:p>
  </w:endnote>
  <w:endnote w:type="continuationSeparator" w:id="0">
    <w:p w14:paraId="317CA67D" w14:textId="77777777" w:rsidR="00951CF1" w:rsidRDefault="0095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AC89" w14:textId="77777777" w:rsidR="00893335" w:rsidRDefault="00893335">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1ED8" w14:textId="77777777" w:rsidR="00893335" w:rsidRDefault="00000000">
    <w:pPr>
      <w:pStyle w:val="Footer"/>
      <w:tabs>
        <w:tab w:val="clear" w:pos="4680"/>
        <w:tab w:val="clear" w:pos="9360"/>
        <w:tab w:val="center" w:pos="4153"/>
        <w:tab w:val="right" w:pos="8306"/>
      </w:tabs>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a:effectLst/>
                    </wps:spPr>
                    <wps:txbx>
                      <w:txbxContent>
                        <w:p w14:paraId="1896969D" w14:textId="77777777" w:rsidR="00893335" w:rsidRDefault="00000000">
                          <w:pPr>
                            <w:pStyle w:val="Footer"/>
                            <w:tabs>
                              <w:tab w:val="clear" w:pos="4680"/>
                              <w:tab w:val="clear" w:pos="9360"/>
                              <w:tab w:val="center" w:pos="4153"/>
                              <w:tab w:val="right" w:pos="8306"/>
                            </w:tabs>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0;margin-top:0;width:4.6pt;height:1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gP+wEAAOwDAAAOAAAAZHJzL2Uyb0RvYy54bWysU02P0zAQvSPxHyzfadIuuyxR01XZVRFS&#10;xa5UEGfXcZpIjsey3Sbl1/PsNi1aOCEu9rNnPB9vnucPQ6fZQTnfkin5dJJzpoykqjW7kn//tnp3&#10;z5kPwlRCk1ElPyrPHxZv38x7W6gZNaQr5RiCGF/0tuRNCLbIMi8b1Qk/IasMjDW5TgQc3S6rnOgR&#10;vdPZLM/vsp5cZR1J5T1un05Gvkjx61rJ8FzXXgWmS47aQlpdWrdxzRZzUeycsE0rz2WIf6iiE61B&#10;0kuoJxEE27v2j1BdKx15qsNEUpdRXbdSpR7QzTR/1c2mEValXkCOtxea/P8LK78eNvbFsTB8ogED&#10;jIT01hcel7GfoXZd3FEpgx0UHi+0qSEwicvb+/czGCQs05uPH/LEanZ9a50PnxV1LIKSOwwlcSUO&#10;ax+QD66jS0xlaNVqnQajDetLfndzm6cHFwteaBN9VRrxOcy17ojCsB3OzWypOqJHR6fxeytXLUpZ&#10;Cx9ehMO8UT00HJ6x1JqQks6Is4bcz7/dR3+MAVbOeuin5AYC50x/MRhPlNoI3Ai2IzD77pEgyCn+&#10;hpUJ4oELeoS1o+4HhL2MOWASRiJTycMIH8NJw/gYUi2XyQmCsiKszcbKGDrS4+1yH0BnYjmScmIC&#10;lMcDJJXIP8s/avb3c/K6ftLFLwAAAP//AwBQSwMEFAAGAAgAAAAhANI2RHzYAAAAAgEAAA8AAABk&#10;cnMvZG93bnJldi54bWxMj8FOwzAQRO9I/QdrkbhRh4BQCXGqUhGOSDQ9cHTjJQnY68h20/D3LFzo&#10;ZaXRjGbeluvZWTFhiIMnBTfLDARS681AnYJ9U1+vQMSkyWjrCRV8Y4R1tbgodWH8id5w2qVOcAnF&#10;QivoUxoLKWPbo9Nx6Uck9j58cDqxDJ00QZ+43FmZZ9m9dHogXuj1iNse26/d0SnY1k0TJozBvuNL&#10;ffv5+nSHz7NSV5fz5hFEwjn9h+EXn9GhYqaDP5KJwirgR9LfZe8hB3FQkOcZyKqU5+jVDwAAAP//&#10;AwBQSwECLQAUAAYACAAAACEAtoM4kv4AAADhAQAAEwAAAAAAAAAAAAAAAAAAAAAAW0NvbnRlbnRf&#10;VHlwZXNdLnhtbFBLAQItABQABgAIAAAAIQA4/SH/1gAAAJQBAAALAAAAAAAAAAAAAAAAAC8BAABf&#10;cmVscy8ucmVsc1BLAQItABQABgAIAAAAIQAqQkgP+wEAAOwDAAAOAAAAAAAAAAAAAAAAAC4CAABk&#10;cnMvZTJvRG9jLnhtbFBLAQItABQABgAIAAAAIQDSNkR82AAAAAIBAAAPAAAAAAAAAAAAAAAAAFUE&#10;AABkcnMvZG93bnJldi54bWxQSwUGAAAAAAQABADzAAAAWgUAAAAA&#10;" filled="f" stroked="f" strokeweight=".5pt">
              <v:textbox style="mso-fit-shape-to-text:t" inset="0,0,0,0">
                <w:txbxContent>
                  <w:p w14:paraId="1896969D" w14:textId="77777777" w:rsidR="00893335" w:rsidRDefault="00000000">
                    <w:pPr>
                      <w:pStyle w:val="Footer"/>
                      <w:tabs>
                        <w:tab w:val="clear" w:pos="4680"/>
                        <w:tab w:val="clear" w:pos="9360"/>
                        <w:tab w:val="center" w:pos="4153"/>
                        <w:tab w:val="right" w:pos="8306"/>
                      </w:tabs>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BB13D" w14:textId="77777777" w:rsidR="00951CF1" w:rsidRDefault="00951CF1">
      <w:r>
        <w:separator/>
      </w:r>
    </w:p>
  </w:footnote>
  <w:footnote w:type="continuationSeparator" w:id="0">
    <w:p w14:paraId="6FF19113" w14:textId="77777777" w:rsidR="00951CF1" w:rsidRDefault="00951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4C4C" w14:textId="77777777" w:rsidR="00893335" w:rsidRDefault="00893335">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2398" w14:textId="77777777" w:rsidR="00893335"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2081" w14:textId="77777777" w:rsidR="00893335" w:rsidRDefault="00000000">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AB429E"/>
    <w:multiLevelType w:val="multilevel"/>
    <w:tmpl w:val="89AB429E"/>
    <w:lvl w:ilvl="0">
      <w:start w:val="6"/>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A1461CF8"/>
    <w:multiLevelType w:val="multilevel"/>
    <w:tmpl w:val="A1461CF8"/>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4FC175FE"/>
    <w:multiLevelType w:val="singleLevel"/>
    <w:tmpl w:val="4FC175FE"/>
    <w:lvl w:ilvl="0">
      <w:start w:val="1"/>
      <w:numFmt w:val="decimal"/>
      <w:suff w:val="space"/>
      <w:lvlText w:val="%1."/>
      <w:lvlJc w:val="left"/>
    </w:lvl>
  </w:abstractNum>
  <w:num w:numId="1" w16cid:durableId="1947154783">
    <w:abstractNumId w:val="1"/>
  </w:num>
  <w:num w:numId="2" w16cid:durableId="791900162">
    <w:abstractNumId w:val="0"/>
  </w:num>
  <w:num w:numId="3" w16cid:durableId="759568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9B013E4"/>
    <w:rsid w:val="00893335"/>
    <w:rsid w:val="00951CF1"/>
    <w:rsid w:val="00CE7FFC"/>
    <w:rsid w:val="00DC0C4A"/>
    <w:rsid w:val="09B013E4"/>
    <w:rsid w:val="0DB07F57"/>
    <w:rsid w:val="13FE316E"/>
    <w:rsid w:val="24460614"/>
    <w:rsid w:val="28680C90"/>
    <w:rsid w:val="2D7D7804"/>
    <w:rsid w:val="2F747D35"/>
    <w:rsid w:val="337634BA"/>
    <w:rsid w:val="351114CD"/>
    <w:rsid w:val="3CE52189"/>
    <w:rsid w:val="3CEE4DA2"/>
    <w:rsid w:val="468D034F"/>
    <w:rsid w:val="4A634A5C"/>
    <w:rsid w:val="57F43C80"/>
    <w:rsid w:val="5924294C"/>
    <w:rsid w:val="5E3043FB"/>
    <w:rsid w:val="5F64540A"/>
    <w:rsid w:val="66FA06C5"/>
    <w:rsid w:val="771C2FE1"/>
    <w:rsid w:val="77B61B9D"/>
    <w:rsid w:val="7D7C2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2C117B-0CDC-40F4-B664-B4F07162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footer"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unhideWhenUsed/>
    <w:qFormat/>
    <w:rPr>
      <w:sz w:val="20"/>
      <w:szCs w:val="20"/>
    </w:rPr>
  </w:style>
  <w:style w:type="paragraph" w:styleId="Footer">
    <w:name w:val="footer"/>
    <w:basedOn w:val="Normal"/>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styleId="LineNumber">
    <w:name w:val="line number"/>
    <w:basedOn w:val="DefaultParagraphFont"/>
    <w:rsid w:val="00DC0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qun1@mail.kib.ac.cn"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uqun1@mail.kib.ac.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pbc.iplant.c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ervices.healthtech.dtu.dk/services/DeepTMHMM-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bi.nlm.nih.gov/cdd)," TargetMode="Externa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10090</Words>
  <Characters>57513</Characters>
  <Application>Microsoft Office Word</Application>
  <DocSecurity>0</DocSecurity>
  <Lines>479</Lines>
  <Paragraphs>134</Paragraphs>
  <ScaleCrop>false</ScaleCrop>
  <Company/>
  <LinksUpToDate>false</LinksUpToDate>
  <CharactersWithSpaces>67469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杜清</dc:creator>
  <cp:lastModifiedBy>Swati Madhu</cp:lastModifiedBy>
  <cp:revision>2</cp:revision>
  <dcterms:created xsi:type="dcterms:W3CDTF">2026-03-25T00:28:00Z</dcterms:created>
  <dcterms:modified xsi:type="dcterms:W3CDTF">2026-04-07T14:09:00Z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42C184824B6F4EB290351C6CD8FF325B</vt:lpwstr>
  </property>
</Properties>
</file>