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76845F2" w:rsidR="004E0C5A" w:rsidRPr="00D23BC5" w:rsidRDefault="3E2CEE07" w:rsidP="3EC00E27">
      <w:pPr>
        <w:outlineLvl w:val="0"/>
        <w:rPr>
          <w:rFonts w:eastAsia="Times New Roman" w:cstheme="minorBidi"/>
          <w:b/>
          <w:bCs/>
          <w:color w:val="808080"/>
        </w:rPr>
      </w:pPr>
      <w:r w:rsidRPr="00D23BC5">
        <w:rPr>
          <w:rFonts w:eastAsia="Times New Roman" w:cstheme="minorBidi"/>
          <w:b/>
          <w:bCs/>
        </w:rPr>
        <w:t>Submission ID #:</w:t>
      </w:r>
      <w:r w:rsidR="07E982B3" w:rsidRPr="00D23BC5">
        <w:rPr>
          <w:rFonts w:eastAsia="Times New Roman" w:cstheme="minorBidi"/>
          <w:b/>
          <w:bCs/>
        </w:rPr>
        <w:t xml:space="preserve"> 70693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70C3C1A5" w:rsidR="004E0C5A" w:rsidRPr="00D23BC5" w:rsidRDefault="3E2CEE07" w:rsidP="3EC00E27">
      <w:pPr>
        <w:outlineLvl w:val="0"/>
        <w:rPr>
          <w:rFonts w:eastAsia="Times New Roman" w:cstheme="minorBidi"/>
          <w:b/>
          <w:bCs/>
        </w:rPr>
      </w:pPr>
      <w:r w:rsidRPr="00D23BC5">
        <w:rPr>
          <w:rFonts w:eastAsia="Times New Roman" w:cstheme="minorBidi"/>
          <w:b/>
          <w:bCs/>
        </w:rPr>
        <w:t xml:space="preserve">Scriptwriter Name: </w:t>
      </w:r>
      <w:r w:rsidR="266124C6" w:rsidRPr="00D23BC5">
        <w:rPr>
          <w:rFonts w:eastAsia="Times New Roman" w:cstheme="minorBidi"/>
          <w:b/>
          <w:bCs/>
        </w:rPr>
        <w:t>Deepthi Das</w:t>
      </w:r>
    </w:p>
    <w:p w14:paraId="6FB9233B" w14:textId="07F826B6" w:rsidR="004E0C5A" w:rsidRPr="00D23BC5" w:rsidRDefault="3E2CEE07" w:rsidP="3EC00E27">
      <w:pPr>
        <w:outlineLvl w:val="0"/>
        <w:rPr>
          <w:rFonts w:eastAsia="Times New Roman" w:cstheme="minorBidi"/>
          <w:b/>
          <w:bCs/>
          <w:highlight w:val="cyan"/>
        </w:rPr>
      </w:pPr>
      <w:r w:rsidRPr="00D23BC5">
        <w:rPr>
          <w:rFonts w:eastAsia="Times New Roman" w:cstheme="minorBidi"/>
          <w:b/>
          <w:bCs/>
        </w:rPr>
        <w:t>Project Page Link:</w:t>
      </w:r>
      <w:r w:rsidR="179528E6" w:rsidRPr="00D23BC5">
        <w:rPr>
          <w:rFonts w:eastAsia="Times New Roman" w:cstheme="minorBidi"/>
          <w:b/>
          <w:bCs/>
        </w:rPr>
        <w:t xml:space="preserve"> </w:t>
      </w:r>
      <w:hyperlink r:id="rId7">
        <w:r w:rsidR="2025D244" w:rsidRPr="00D23BC5">
          <w:rPr>
            <w:rStyle w:val="Hyperlink"/>
            <w:rFonts w:eastAsia="Times New Roman" w:cstheme="minorBidi"/>
            <w:b/>
            <w:bCs/>
          </w:rPr>
          <w:t>https://review.jove.com/files_upload.php?src=21561413</w:t>
        </w:r>
      </w:hyperlink>
      <w:r w:rsidR="2025D244" w:rsidRPr="00D23BC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D23BC5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0414A66" w:rsidR="004E0C5A" w:rsidRPr="00D23BC5" w:rsidRDefault="3E2CEE07" w:rsidP="3EC00E27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0D23BC5">
        <w:rPr>
          <w:rFonts w:eastAsia="Times New Roman" w:cstheme="minorBidi"/>
          <w:b/>
          <w:bCs/>
          <w:sz w:val="32"/>
          <w:szCs w:val="32"/>
        </w:rPr>
        <w:t>Title:</w:t>
      </w:r>
      <w:r w:rsidR="7429F816" w:rsidRPr="00D23BC5">
        <w:rPr>
          <w:rFonts w:eastAsia="Times New Roman" w:cstheme="minorBidi"/>
          <w:b/>
          <w:bCs/>
          <w:sz w:val="32"/>
          <w:szCs w:val="32"/>
        </w:rPr>
        <w:t xml:space="preserve"> Identification of Potential Anti-TB Candidates: A Step-by-Step Guide to Synthesis, MIC Determination, and Cytotoxicity Assessment in Mammalian Cells  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1E30A820" w14:textId="77777777" w:rsidR="00B10A1A" w:rsidRPr="00D23BC5" w:rsidRDefault="00B10A1A" w:rsidP="004E0C5A">
      <w:pPr>
        <w:outlineLvl w:val="0"/>
        <w:rPr>
          <w:rFonts w:eastAsia="Times New Roman" w:cstheme="minorHAnsi"/>
          <w:b/>
        </w:rPr>
      </w:pPr>
    </w:p>
    <w:p w14:paraId="5363AE19" w14:textId="2AA87ED1" w:rsidR="004E0C5A" w:rsidRPr="00D23BC5" w:rsidRDefault="737395B7" w:rsidP="3EC00E27">
      <w:pPr>
        <w:widowControl w:val="0"/>
        <w:autoSpaceDE w:val="0"/>
        <w:autoSpaceDN w:val="0"/>
        <w:adjustRightInd w:val="0"/>
        <w:outlineLvl w:val="0"/>
        <w:rPr>
          <w:rFonts w:ascii="Calibri" w:eastAsia="Calibri" w:hAnsi="Calibri" w:cs="Calibri"/>
          <w:sz w:val="28"/>
          <w:szCs w:val="28"/>
        </w:rPr>
      </w:pPr>
      <w:r w:rsidRPr="00D23BC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3ADEC41B" w:rsidRPr="00D23BC5">
        <w:rPr>
          <w:rFonts w:ascii="Calibri" w:eastAsia="Calibri" w:hAnsi="Calibri" w:cs="Calibri"/>
          <w:iCs w:val="0"/>
        </w:rPr>
        <w:t>Alexia de Matos Czeczot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</w:t>
      </w:r>
      <w:r w:rsidR="3ADEC41B" w:rsidRPr="00D23BC5">
        <w:rPr>
          <w:rFonts w:ascii="Calibri" w:eastAsia="Calibri" w:hAnsi="Calibri" w:cs="Calibri"/>
          <w:iCs w:val="0"/>
        </w:rPr>
        <w:t>*, Ariel Moura Maia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Camili Zanella Zotti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 xml:space="preserve">*, Guilherme </w:t>
      </w:r>
      <w:proofErr w:type="spellStart"/>
      <w:r w:rsidR="3ADEC41B" w:rsidRPr="00D23BC5">
        <w:rPr>
          <w:rFonts w:ascii="Calibri" w:eastAsia="Calibri" w:hAnsi="Calibri" w:cs="Calibri"/>
          <w:iCs w:val="0"/>
        </w:rPr>
        <w:t>Arraché</w:t>
      </w:r>
      <w:proofErr w:type="spellEnd"/>
      <w:r w:rsidR="3ADEC41B" w:rsidRPr="00D23BC5">
        <w:rPr>
          <w:rFonts w:ascii="Calibri" w:eastAsia="Calibri" w:hAnsi="Calibri" w:cs="Calibri"/>
          <w:iCs w:val="0"/>
        </w:rPr>
        <w:t xml:space="preserve"> Gonçalves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Josiane Delgado da Paz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Marcia Alberton Perelló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</w:t>
      </w:r>
      <w:r w:rsidR="3ADEC41B" w:rsidRPr="00D23BC5">
        <w:rPr>
          <w:rFonts w:ascii="Calibri" w:eastAsia="Calibri" w:hAnsi="Calibri" w:cs="Calibri"/>
          <w:iCs w:val="0"/>
        </w:rPr>
        <w:t>*, Nicholas Kraether Roth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</w:t>
      </w:r>
      <w:r w:rsidR="3ADEC41B" w:rsidRPr="00D23BC5">
        <w:rPr>
          <w:rFonts w:ascii="Calibri" w:eastAsia="Calibri" w:hAnsi="Calibri" w:cs="Calibri"/>
          <w:iCs w:val="0"/>
        </w:rPr>
        <w:t>*, Luiz Augusto Basso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1,2,3</w:t>
      </w:r>
      <w:r w:rsidR="3ADEC41B" w:rsidRPr="00D23BC5">
        <w:rPr>
          <w:rFonts w:ascii="Calibri" w:eastAsia="Calibri" w:hAnsi="Calibri" w:cs="Calibri"/>
          <w:iCs w:val="0"/>
        </w:rPr>
        <w:t>, Pablo Machado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1,2,3</w:t>
      </w:r>
      <w:r w:rsidR="3ADEC41B" w:rsidRPr="00D23BC5">
        <w:rPr>
          <w:rFonts w:ascii="Calibri" w:eastAsia="Calibri" w:hAnsi="Calibri" w:cs="Calibri"/>
          <w:iCs w:val="0"/>
        </w:rPr>
        <w:t>, Cristiano Valim Bizarro</w:t>
      </w:r>
      <w:r w:rsidR="3ADEC41B" w:rsidRPr="00D23BC5">
        <w:rPr>
          <w:rFonts w:ascii="Calibri" w:eastAsia="Calibri" w:hAnsi="Calibri" w:cs="Calibri"/>
          <w:iCs w:val="0"/>
          <w:vertAlign w:val="superscript"/>
        </w:rPr>
        <w:t>1,2</w:t>
      </w:r>
    </w:p>
    <w:p w14:paraId="24517AE9" w14:textId="688FF20D" w:rsidR="004E0C5A" w:rsidRPr="00D23BC5" w:rsidRDefault="004E0C5A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  <w:vertAlign w:val="superscript"/>
        </w:rPr>
      </w:pPr>
    </w:p>
    <w:p w14:paraId="16F092B1" w14:textId="4A9EB625" w:rsidR="004E0C5A" w:rsidRPr="00D23BC5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  <w:vertAlign w:val="superscript"/>
        </w:rPr>
        <w:t>1</w:t>
      </w:r>
      <w:r w:rsidRPr="00D23BC5">
        <w:rPr>
          <w:rFonts w:ascii="Calibri" w:eastAsia="Calibri" w:hAnsi="Calibri" w:cs="Calibri"/>
          <w:iCs w:val="0"/>
        </w:rPr>
        <w:t>Center for Molecular and Functional Biology Research, National Institute of Science and Technology in Tuberculosis, Pontifical Catholic University of Rio Grande do Sul</w:t>
      </w:r>
    </w:p>
    <w:p w14:paraId="415F5924" w14:textId="7DAFB1D4" w:rsidR="004E0C5A" w:rsidRPr="00D23BC5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  <w:vertAlign w:val="superscript"/>
        </w:rPr>
        <w:t>2</w:t>
      </w:r>
      <w:r w:rsidRPr="00D23BC5">
        <w:rPr>
          <w:rFonts w:ascii="Calibri" w:eastAsia="Calibri" w:hAnsi="Calibri" w:cs="Calibri"/>
          <w:iCs w:val="0"/>
        </w:rPr>
        <w:t>Graduate Program in Cellular and Molecular Biology, School of Health and Life Sciences, Pontifical Catholic University of Rio Grande do Sul</w:t>
      </w:r>
    </w:p>
    <w:p w14:paraId="2E7770E0" w14:textId="64FFF34A" w:rsidR="004E0C5A" w:rsidRPr="00D23BC5" w:rsidRDefault="3ADEC41B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  <w:vertAlign w:val="superscript"/>
        </w:rPr>
        <w:t>3</w:t>
      </w:r>
      <w:r w:rsidRPr="00D23BC5">
        <w:rPr>
          <w:rFonts w:ascii="Calibri" w:eastAsia="Calibri" w:hAnsi="Calibri" w:cs="Calibri"/>
          <w:iCs w:val="0"/>
        </w:rPr>
        <w:t>Graduate Program in Medicine and Health Sciences, School of Medicine, Pontifical Catholic University of Rio Grande do Sul</w:t>
      </w:r>
    </w:p>
    <w:p w14:paraId="775E1388" w14:textId="799A0217" w:rsidR="004E0C5A" w:rsidRPr="00D23BC5" w:rsidRDefault="004E0C5A" w:rsidP="3EC00E2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iCs w:val="0"/>
        </w:rPr>
      </w:pPr>
    </w:p>
    <w:p w14:paraId="0CF5E19E" w14:textId="12C0E163" w:rsidR="004E0C5A" w:rsidRPr="00D23BC5" w:rsidRDefault="3ADEC41B" w:rsidP="008167B3">
      <w:pPr>
        <w:widowControl w:val="0"/>
        <w:autoSpaceDE w:val="0"/>
        <w:autoSpaceDN w:val="0"/>
        <w:adjustRightInd w:val="0"/>
        <w:rPr>
          <w:rFonts w:eastAsia="Times New Roman" w:cstheme="minorBidi"/>
          <w:color w:val="000000"/>
        </w:rPr>
      </w:pPr>
      <w:r w:rsidRPr="00D23BC5">
        <w:rPr>
          <w:rFonts w:ascii="Calibri" w:eastAsia="Calibri" w:hAnsi="Calibri" w:cs="Calibri"/>
          <w:iCs w:val="0"/>
        </w:rPr>
        <w:t>*These authors contributed equally.</w:t>
      </w:r>
      <w:r w:rsidR="008167B3" w:rsidRPr="00D23BC5">
        <w:rPr>
          <w:rFonts w:ascii="Calibri" w:eastAsia="Calibri" w:hAnsi="Calibri" w:cs="Calibri"/>
          <w:iCs w:val="0"/>
        </w:rPr>
        <w:br/>
      </w:r>
      <w:r w:rsidR="73811163" w:rsidRPr="00D23BC5">
        <w:rPr>
          <w:rFonts w:eastAsia="Times New Roman" w:cstheme="minorBidi"/>
          <w:color w:val="000000"/>
        </w:rPr>
        <w:t xml:space="preserve"> </w:t>
      </w:r>
    </w:p>
    <w:p w14:paraId="4FDD3434" w14:textId="77777777" w:rsidR="004E0C5A" w:rsidRPr="00D23BC5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D23BC5" w:rsidRDefault="3E2CEE07" w:rsidP="004E0C5A">
      <w:pPr>
        <w:outlineLvl w:val="0"/>
        <w:rPr>
          <w:rFonts w:eastAsia="Times New Roman" w:cstheme="minorHAnsi"/>
          <w:b/>
        </w:rPr>
      </w:pPr>
      <w:r w:rsidRPr="00D23BC5">
        <w:rPr>
          <w:rFonts w:eastAsia="Times New Roman" w:cstheme="minorBidi"/>
          <w:b/>
          <w:bCs/>
        </w:rPr>
        <w:t xml:space="preserve">Corresponding Authors: </w:t>
      </w:r>
    </w:p>
    <w:p w14:paraId="28F621BB" w14:textId="7D3185A0" w:rsidR="00D6314B" w:rsidRPr="009D46A9" w:rsidRDefault="481749B6" w:rsidP="3EC00E27">
      <w:pPr>
        <w:rPr>
          <w:rFonts w:ascii="Calibri" w:eastAsia="Calibri" w:hAnsi="Calibri" w:cs="Calibri"/>
          <w:iCs w:val="0"/>
          <w:color w:val="0F07F0"/>
          <w:lang w:val="it-CH"/>
        </w:rPr>
      </w:pPr>
      <w:r w:rsidRPr="009D46A9">
        <w:rPr>
          <w:rFonts w:ascii="Calibri" w:eastAsia="Calibri" w:hAnsi="Calibri" w:cs="Calibri"/>
          <w:iCs w:val="0"/>
          <w:lang w:val="it-CH"/>
        </w:rPr>
        <w:t>Pablo Machado</w:t>
      </w:r>
      <w:r w:rsidR="00D6314B" w:rsidRPr="009D46A9">
        <w:rPr>
          <w:lang w:val="it-CH"/>
        </w:rPr>
        <w:tab/>
      </w:r>
      <w:r w:rsidR="00D6314B" w:rsidRPr="009D46A9">
        <w:rPr>
          <w:lang w:val="it-CH"/>
        </w:rPr>
        <w:tab/>
      </w:r>
      <w:r w:rsidR="00D6314B" w:rsidRPr="009D46A9">
        <w:rPr>
          <w:lang w:val="it-CH"/>
        </w:rPr>
        <w:tab/>
      </w:r>
      <w:hyperlink r:id="rId8">
        <w:r w:rsidRPr="009D46A9">
          <w:rPr>
            <w:rStyle w:val="Hyperlink"/>
            <w:rFonts w:ascii="Calibri" w:eastAsia="Calibri" w:hAnsi="Calibri" w:cs="Calibri"/>
            <w:iCs w:val="0"/>
            <w:color w:val="0F07F0"/>
            <w:lang w:val="it-CH"/>
          </w:rPr>
          <w:t>pablo.machado@pucrs.br</w:t>
        </w:r>
      </w:hyperlink>
    </w:p>
    <w:p w14:paraId="70FFA58B" w14:textId="772BA163" w:rsidR="00D6314B" w:rsidRPr="009D46A9" w:rsidRDefault="481749B6" w:rsidP="3EC00E27">
      <w:pPr>
        <w:rPr>
          <w:rFonts w:ascii="Calibri" w:eastAsia="Calibri" w:hAnsi="Calibri" w:cs="Calibri"/>
          <w:iCs w:val="0"/>
          <w:color w:val="0F07F0"/>
          <w:lang w:val="it-CH"/>
        </w:rPr>
      </w:pPr>
      <w:r w:rsidRPr="009D46A9">
        <w:rPr>
          <w:rFonts w:ascii="Calibri" w:eastAsia="Calibri" w:hAnsi="Calibri" w:cs="Calibri"/>
          <w:iCs w:val="0"/>
          <w:lang w:val="it-CH"/>
        </w:rPr>
        <w:t>Cristiano Valim Bizarro</w:t>
      </w:r>
      <w:r w:rsidR="00D6314B" w:rsidRPr="009D46A9">
        <w:rPr>
          <w:lang w:val="it-CH"/>
        </w:rPr>
        <w:tab/>
      </w:r>
      <w:r w:rsidR="00D6314B" w:rsidRPr="009D46A9">
        <w:rPr>
          <w:lang w:val="it-CH"/>
        </w:rPr>
        <w:tab/>
      </w:r>
      <w:hyperlink r:id="rId9">
        <w:r w:rsidRPr="009D46A9">
          <w:rPr>
            <w:rStyle w:val="Hyperlink"/>
            <w:rFonts w:ascii="Calibri" w:eastAsia="Calibri" w:hAnsi="Calibri" w:cs="Calibri"/>
            <w:iCs w:val="0"/>
            <w:color w:val="0F07F0"/>
            <w:lang w:val="it-CH"/>
          </w:rPr>
          <w:t>cristiano.bizarro@pucrs.br</w:t>
        </w:r>
      </w:hyperlink>
      <w:r w:rsidRPr="009D46A9">
        <w:rPr>
          <w:rFonts w:ascii="Calibri" w:eastAsia="Calibri" w:hAnsi="Calibri" w:cs="Calibri"/>
          <w:iCs w:val="0"/>
          <w:color w:val="0F07F0"/>
          <w:lang w:val="it-CH"/>
        </w:rPr>
        <w:t xml:space="preserve"> </w:t>
      </w:r>
      <w:bookmarkStart w:id="0" w:name="_Hlk25233958"/>
    </w:p>
    <w:p w14:paraId="1B4B2D7A" w14:textId="77777777" w:rsidR="004E0C5A" w:rsidRPr="009D46A9" w:rsidRDefault="004E0C5A" w:rsidP="004E0C5A">
      <w:pPr>
        <w:outlineLvl w:val="0"/>
        <w:rPr>
          <w:rFonts w:eastAsia="Times New Roman" w:cstheme="minorHAnsi"/>
          <w:lang w:val="it-CH"/>
        </w:rPr>
      </w:pPr>
    </w:p>
    <w:bookmarkEnd w:id="0"/>
    <w:p w14:paraId="055B8CA7" w14:textId="77777777" w:rsidR="00D51335" w:rsidRPr="00D23BC5" w:rsidRDefault="5D4CCCD8" w:rsidP="00D51335">
      <w:pPr>
        <w:outlineLvl w:val="0"/>
        <w:rPr>
          <w:rFonts w:eastAsia="Times New Roman" w:cstheme="minorHAnsi"/>
        </w:rPr>
      </w:pPr>
      <w:r w:rsidRPr="00D23BC5">
        <w:rPr>
          <w:rFonts w:eastAsia="Times New Roman" w:cstheme="minorBidi"/>
          <w:b/>
          <w:bCs/>
        </w:rPr>
        <w:t>Email Addresses for All Authors:</w:t>
      </w:r>
      <w:r w:rsidRPr="00D23BC5">
        <w:rPr>
          <w:rFonts w:eastAsia="Times New Roman" w:cstheme="minorBidi"/>
        </w:rPr>
        <w:t xml:space="preserve"> </w:t>
      </w:r>
    </w:p>
    <w:p w14:paraId="26A7DC38" w14:textId="5AC43940" w:rsidR="003B5E26" w:rsidRPr="00D23BC5" w:rsidRDefault="4809863D" w:rsidP="3EC00E27">
      <w:pPr>
        <w:spacing w:line="300" w:lineRule="auto"/>
      </w:pPr>
      <w:hyperlink r:id="rId10">
        <w:r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Alexia.Czeczot@edu.pucrs.br</w:t>
        </w:r>
      </w:hyperlink>
      <w:r w:rsidR="003B5E26" w:rsidRPr="00D23BC5">
        <w:br/>
      </w:r>
      <w:hyperlink r:id="rId11">
        <w:r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ARIEL.MAIA@edu.pucrs.br</w:t>
        </w:r>
      </w:hyperlink>
      <w:r w:rsidR="003B5E26" w:rsidRPr="00D23BC5">
        <w:br/>
      </w:r>
      <w:hyperlink r:id="rId12">
        <w:r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c.zotti@edu.pucrs.br</w:t>
        </w:r>
      </w:hyperlink>
      <w:r w:rsidR="003B5E26" w:rsidRPr="00D23BC5">
        <w:br/>
      </w:r>
      <w:hyperlink r:id="rId13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GUILHERME.G92@edu.pucrs.br</w:t>
        </w:r>
      </w:hyperlink>
      <w:r w:rsidR="003B5E26" w:rsidRPr="00D23BC5">
        <w:br/>
      </w:r>
      <w:hyperlink r:id="rId14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josianedelgadodapaz@gmail.com</w:t>
        </w:r>
      </w:hyperlink>
      <w:r w:rsidR="003B5E26" w:rsidRPr="00D23BC5">
        <w:br/>
      </w:r>
      <w:hyperlink r:id="rId15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marcia.perello@pucrs.br</w:t>
        </w:r>
      </w:hyperlink>
      <w:r w:rsidR="003B5E26" w:rsidRPr="00D23BC5">
        <w:br/>
      </w:r>
      <w:hyperlink r:id="rId16" w:history="1">
        <w:r w:rsidR="007D251B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n.roth01@edu.pucrs.br</w:t>
        </w:r>
      </w:hyperlink>
      <w:r w:rsidR="003B5E26" w:rsidRPr="00D23BC5">
        <w:br/>
      </w:r>
      <w:hyperlink r:id="rId17" w:history="1">
        <w:r w:rsidR="00231EB6" w:rsidRPr="00D23BC5">
          <w:rPr>
            <w:rStyle w:val="Hyperlink"/>
            <w:rFonts w:ascii="Segoe UI" w:eastAsia="Segoe UI" w:hAnsi="Segoe UI" w:cs="Segoe UI"/>
            <w:iCs w:val="0"/>
            <w:sz w:val="21"/>
            <w:szCs w:val="21"/>
          </w:rPr>
          <w:t>luiz.basso@pucrs.br</w:t>
        </w:r>
      </w:hyperlink>
    </w:p>
    <w:p w14:paraId="12916965" w14:textId="67DC167D" w:rsidR="003B5E26" w:rsidRPr="00D23BC5" w:rsidRDefault="003B5E26" w:rsidP="3EC00E27">
      <w:pPr>
        <w:outlineLvl w:val="0"/>
        <w:rPr>
          <w:rFonts w:cstheme="minorBidi"/>
          <w:b/>
          <w:bCs/>
          <w:sz w:val="22"/>
          <w:szCs w:val="22"/>
        </w:rPr>
      </w:pPr>
    </w:p>
    <w:p w14:paraId="6F84F159" w14:textId="77777777" w:rsidR="003B5E26" w:rsidRPr="00D23BC5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D23BC5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D23BC5" w:rsidRDefault="00C70C90">
      <w:pPr>
        <w:rPr>
          <w:rFonts w:cstheme="minorHAnsi"/>
          <w:b/>
          <w:sz w:val="22"/>
          <w:szCs w:val="22"/>
        </w:rPr>
      </w:pPr>
      <w:r w:rsidRPr="00D23BC5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D23BC5" w:rsidRDefault="005F1ADF" w:rsidP="005F1ADF">
      <w:pPr>
        <w:pStyle w:val="Heading2"/>
        <w:rPr>
          <w:rFonts w:cstheme="minorHAnsi"/>
          <w:sz w:val="36"/>
          <w:szCs w:val="36"/>
        </w:rPr>
      </w:pPr>
      <w:r w:rsidRPr="00D23BC5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Pr="00D23BC5" w:rsidRDefault="005F1ADF" w:rsidP="00E25BB7">
      <w:pPr>
        <w:spacing w:before="120"/>
        <w:rPr>
          <w:rFonts w:ascii="Calibri" w:hAnsi="Calibri" w:cs="Calibri"/>
          <w:bCs/>
        </w:rPr>
      </w:pPr>
      <w:r w:rsidRPr="00D23BC5">
        <w:rPr>
          <w:rFonts w:eastAsia="Times New Roman" w:cstheme="minorHAnsi"/>
          <w:b/>
        </w:rPr>
        <w:t>1.</w:t>
      </w:r>
      <w:r w:rsidR="00E25BB7" w:rsidRPr="00D23BC5">
        <w:rPr>
          <w:rFonts w:eastAsia="Times New Roman" w:cstheme="minorHAnsi"/>
          <w:b/>
        </w:rPr>
        <w:t xml:space="preserve"> </w:t>
      </w:r>
      <w:r w:rsidR="00E25BB7" w:rsidRPr="00D23BC5">
        <w:rPr>
          <w:rFonts w:ascii="Calibri" w:hAnsi="Calibri" w:cs="Calibri"/>
          <w:bCs/>
        </w:rPr>
        <w:t>We have marked your project as author-provided footage, meaning you film the video yourself and provi</w:t>
      </w:r>
      <w:r w:rsidR="004340AE" w:rsidRPr="00D23BC5">
        <w:rPr>
          <w:rFonts w:ascii="Calibri" w:hAnsi="Calibri" w:cs="Calibri"/>
          <w:bCs/>
        </w:rPr>
        <w:t>d</w:t>
      </w:r>
      <w:r w:rsidR="00E25BB7" w:rsidRPr="00D23BC5">
        <w:rPr>
          <w:rFonts w:ascii="Calibri" w:hAnsi="Calibri" w:cs="Calibri"/>
          <w:bCs/>
        </w:rPr>
        <w:t xml:space="preserve">e JoVE with the footage to edit. </w:t>
      </w:r>
      <w:r w:rsidR="00F07352" w:rsidRPr="00D23BC5">
        <w:rPr>
          <w:rFonts w:ascii="Calibri" w:hAnsi="Calibri" w:cs="Calibri"/>
          <w:bCs/>
        </w:rPr>
        <w:t xml:space="preserve">JoVE will not send the videographer. </w:t>
      </w:r>
      <w:r w:rsidR="00E25BB7" w:rsidRPr="00D23BC5">
        <w:rPr>
          <w:rFonts w:ascii="Calibri" w:hAnsi="Calibri" w:cs="Calibri"/>
          <w:bCs/>
        </w:rPr>
        <w:t xml:space="preserve">Please confirm that this is correct. </w:t>
      </w:r>
    </w:p>
    <w:p w14:paraId="3BC9861F" w14:textId="47A6C5E1" w:rsidR="00E25BB7" w:rsidRPr="00D23BC5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CA06E1" w:rsidRPr="00D23BC5">
            <w:rPr>
              <w:rFonts w:ascii="Arial" w:hAnsi="Arial" w:cs="Arial"/>
            </w:rPr>
            <w:t>√</w:t>
          </w:r>
        </w:sdtContent>
      </w:sdt>
      <w:r w:rsidR="00E25BB7" w:rsidRPr="00D23BC5">
        <w:rPr>
          <w:rFonts w:cstheme="minorHAnsi"/>
        </w:rPr>
        <w:t xml:space="preserve"> Correct </w:t>
      </w:r>
    </w:p>
    <w:p w14:paraId="6BC36D15" w14:textId="3C7C6F79" w:rsidR="00E25BB7" w:rsidRPr="00D23BC5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0E043328" w:rsidR="005F1ADF" w:rsidRPr="00D23BC5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D23BC5">
        <w:rPr>
          <w:rFonts w:eastAsia="Times New Roman" w:cstheme="minorHAnsi"/>
          <w:b/>
        </w:rPr>
        <w:t xml:space="preserve"> </w:t>
      </w:r>
      <w:r w:rsidR="00E25BB7" w:rsidRPr="00D23BC5">
        <w:rPr>
          <w:rFonts w:eastAsia="Times New Roman" w:cstheme="minorHAnsi"/>
          <w:b/>
        </w:rPr>
        <w:t xml:space="preserve">2. </w:t>
      </w:r>
      <w:r w:rsidRPr="00D23BC5">
        <w:rPr>
          <w:rFonts w:eastAsia="Times New Roman" w:cstheme="minorHAnsi"/>
          <w:b/>
          <w:bCs/>
        </w:rPr>
        <w:t>Microscopy</w:t>
      </w:r>
      <w:r w:rsidRPr="00D23BC5">
        <w:rPr>
          <w:rFonts w:eastAsia="Times New Roman" w:cstheme="minorHAnsi"/>
        </w:rPr>
        <w:t xml:space="preserve">: </w:t>
      </w:r>
      <w:r w:rsidRPr="00D23BC5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D23BC5">
        <w:rPr>
          <w:rFonts w:eastAsia="Times New Roman" w:cstheme="minorHAnsi"/>
        </w:rPr>
        <w:t>?</w:t>
      </w:r>
      <w:r w:rsidRPr="00D23BC5">
        <w:rPr>
          <w:rFonts w:eastAsia="Times New Roman" w:cstheme="minorHAnsi"/>
          <w:b/>
        </w:rPr>
        <w:t xml:space="preserve">  </w:t>
      </w:r>
      <w:r w:rsidR="00F905A1">
        <w:rPr>
          <w:rFonts w:eastAsia="Times New Roman" w:cstheme="minorHAnsi"/>
          <w:b/>
          <w:bCs/>
        </w:rPr>
        <w:t>No</w:t>
      </w:r>
      <w:r w:rsidR="00F905A1">
        <w:rPr>
          <w:rFonts w:eastAsia="Times New Roman" w:cstheme="minorHAnsi"/>
          <w:b/>
          <w:bCs/>
        </w:rPr>
        <w:br/>
      </w:r>
    </w:p>
    <w:p w14:paraId="1C68C2BA" w14:textId="0BFE2CFD" w:rsidR="005F1ADF" w:rsidRPr="00D23BC5" w:rsidRDefault="00E25BB7" w:rsidP="0020343E">
      <w:pPr>
        <w:spacing w:before="120"/>
        <w:ind w:left="216" w:hanging="216"/>
        <w:rPr>
          <w:rFonts w:eastAsia="Times New Roman" w:cstheme="minorHAnsi"/>
          <w:b/>
        </w:rPr>
      </w:pPr>
      <w:r w:rsidRPr="00D23BC5">
        <w:rPr>
          <w:rFonts w:eastAsia="Times New Roman" w:cstheme="minorHAnsi"/>
          <w:b/>
        </w:rPr>
        <w:t>3</w:t>
      </w:r>
      <w:r w:rsidR="005F1ADF" w:rsidRPr="00D23BC5">
        <w:rPr>
          <w:rFonts w:eastAsia="Times New Roman" w:cstheme="minorHAnsi"/>
          <w:b/>
        </w:rPr>
        <w:t xml:space="preserve">. Software: </w:t>
      </w:r>
      <w:r w:rsidR="005F1ADF" w:rsidRPr="00D23BC5">
        <w:rPr>
          <w:rFonts w:eastAsia="Times New Roman" w:cstheme="minorHAnsi"/>
        </w:rPr>
        <w:t>Does the part of your protocol being filmed include step-by-step descriptions of software usage?</w:t>
      </w:r>
      <w:r w:rsidR="005F1ADF" w:rsidRPr="00D23BC5">
        <w:rPr>
          <w:rFonts w:eastAsia="Times New Roman" w:cstheme="minorHAnsi"/>
          <w:b/>
        </w:rPr>
        <w:t xml:space="preserve">  </w:t>
      </w:r>
      <w:r w:rsidR="00F74A11">
        <w:rPr>
          <w:rFonts w:eastAsia="Times New Roman" w:cstheme="minorHAnsi"/>
          <w:b/>
          <w:bCs/>
        </w:rPr>
        <w:t>Yes</w:t>
      </w:r>
      <w:r w:rsidR="00EE4235">
        <w:rPr>
          <w:rFonts w:eastAsia="Times New Roman" w:cstheme="minorHAnsi"/>
          <w:b/>
          <w:bCs/>
        </w:rPr>
        <w:br/>
      </w:r>
      <w:r w:rsidR="00EE4235">
        <w:rPr>
          <w:rFonts w:eastAsia="Times New Roman" w:cstheme="minorHAnsi"/>
          <w:b/>
          <w:bCs/>
        </w:rPr>
        <w:br/>
      </w:r>
      <w:r w:rsidR="00EE4235" w:rsidRPr="00EE4235">
        <w:rPr>
          <w:rFonts w:eastAsia="Times New Roman" w:cstheme="minorHAnsi"/>
          <w:lang w:val="en-IN"/>
        </w:rPr>
        <w:t> </w:t>
      </w:r>
    </w:p>
    <w:p w14:paraId="603B59C8" w14:textId="326A235A" w:rsidR="00C9492F" w:rsidRPr="00D23BC5" w:rsidRDefault="00E25BB7" w:rsidP="00C9492F">
      <w:pPr>
        <w:rPr>
          <w:rFonts w:ascii="Calibri" w:hAnsi="Calibri" w:cs="Calibri"/>
          <w:b/>
          <w:bCs/>
          <w:color w:val="222222"/>
        </w:rPr>
      </w:pPr>
      <w:r w:rsidRPr="00D23BC5">
        <w:rPr>
          <w:rFonts w:ascii="Calibri" w:hAnsi="Calibri" w:cs="Calibri"/>
          <w:b/>
          <w:bCs/>
          <w:color w:val="222222"/>
        </w:rPr>
        <w:t>4</w:t>
      </w:r>
      <w:r w:rsidR="000A7C4F" w:rsidRPr="00D23BC5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D23BC5">
        <w:rPr>
          <w:rFonts w:ascii="Calibri" w:hAnsi="Calibri" w:cs="Calibri"/>
          <w:color w:val="222222"/>
        </w:rPr>
        <w:t xml:space="preserve"> To help JoVE process and publish your video in a timely manner, please indicate the</w:t>
      </w:r>
      <w:r w:rsidR="000A7C4F" w:rsidRPr="00A975C3">
        <w:rPr>
          <w:rFonts w:ascii="Calibri" w:hAnsi="Calibri" w:cs="Calibri"/>
          <w:color w:val="222222"/>
        </w:rPr>
        <w:t xml:space="preserve"> proposed date that your group will film</w:t>
      </w:r>
      <w:r w:rsidR="000A7C4F" w:rsidRPr="00D23BC5">
        <w:rPr>
          <w:rFonts w:ascii="Calibri" w:hAnsi="Calibri" w:cs="Calibri"/>
          <w:color w:val="222222"/>
        </w:rPr>
        <w:t xml:space="preserve"> here:</w:t>
      </w:r>
      <w:r w:rsidR="00CA06E1" w:rsidRPr="00D23BC5">
        <w:rPr>
          <w:rFonts w:ascii="Calibri" w:hAnsi="Calibri" w:cs="Calibri"/>
          <w:color w:val="222222"/>
        </w:rPr>
        <w:t xml:space="preserve"> </w:t>
      </w:r>
      <w:r w:rsidR="00CA06E1" w:rsidRPr="00D23BC5">
        <w:rPr>
          <w:rFonts w:ascii="Calibri" w:hAnsi="Calibri" w:cs="Calibri"/>
          <w:b/>
          <w:bCs/>
          <w:color w:val="222222"/>
        </w:rPr>
        <w:t>05/20/2026</w:t>
      </w:r>
    </w:p>
    <w:p w14:paraId="12FBC75A" w14:textId="77777777" w:rsidR="00716A9B" w:rsidRPr="00D23BC5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5676C79A" w:rsidR="00B00219" w:rsidRPr="00D23BC5" w:rsidRDefault="00B00219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Pr="00D23BC5" w:rsidRDefault="000A7C4F" w:rsidP="000A7C4F">
      <w:pPr>
        <w:rPr>
          <w:rFonts w:ascii="Calibri" w:hAnsi="Calibri" w:cs="Calibri"/>
          <w:color w:val="000000"/>
        </w:rPr>
      </w:pPr>
    </w:p>
    <w:p w14:paraId="67386C83" w14:textId="1D94454E" w:rsidR="005F1ADF" w:rsidRPr="00D23BC5" w:rsidRDefault="6B731D6D" w:rsidP="005F1ADF">
      <w:pPr>
        <w:rPr>
          <w:rFonts w:ascii="Calibri" w:hAnsi="Calibri" w:cs="Calibri"/>
          <w:color w:val="000000"/>
          <w:highlight w:val="yellow"/>
        </w:rPr>
      </w:pPr>
      <w:r w:rsidRPr="00D23BC5">
        <w:rPr>
          <w:rFonts w:ascii="Calibri" w:hAnsi="Calibri" w:cs="Calibri"/>
        </w:rPr>
        <w:t xml:space="preserve">When you are ready to submit your video files, please contact our </w:t>
      </w:r>
      <w:r w:rsidR="4BBBFDDD" w:rsidRPr="00D23BC5">
        <w:rPr>
          <w:rFonts w:ascii="Calibri" w:hAnsi="Calibri" w:cs="Calibri"/>
        </w:rPr>
        <w:t xml:space="preserve">Content </w:t>
      </w:r>
      <w:r w:rsidR="500579A9" w:rsidRPr="00D23BC5">
        <w:rPr>
          <w:rFonts w:ascii="Calibri" w:hAnsi="Calibri" w:cs="Calibri"/>
        </w:rPr>
        <w:t>Manager</w:t>
      </w:r>
      <w:r w:rsidR="4BBBFDDD" w:rsidRPr="00D23BC5">
        <w:rPr>
          <w:rFonts w:ascii="Calibri" w:hAnsi="Calibri" w:cs="Calibri"/>
        </w:rPr>
        <w:t>, </w:t>
      </w:r>
      <w:hyperlink r:id="rId18">
        <w:r w:rsidR="4BBBFDDD" w:rsidRPr="00D23BC5">
          <w:rPr>
            <w:rStyle w:val="Hyperlink"/>
            <w:rFonts w:ascii="Calibri" w:hAnsi="Calibri" w:cs="Calibri"/>
          </w:rPr>
          <w:t>Utkarsh Khare</w:t>
        </w:r>
      </w:hyperlink>
      <w:r w:rsidRPr="00D23BC5">
        <w:rPr>
          <w:rFonts w:ascii="Calibri" w:hAnsi="Calibri" w:cs="Calibri"/>
        </w:rPr>
        <w:t xml:space="preserve">. </w:t>
      </w:r>
      <w:r w:rsidR="00EB2071" w:rsidRPr="00D23BC5">
        <w:rPr>
          <w:rFonts w:ascii="Calibri" w:hAnsi="Calibri" w:cs="Calibri"/>
        </w:rPr>
        <w:br/>
      </w:r>
    </w:p>
    <w:p w14:paraId="7AA7BBC5" w14:textId="77777777" w:rsidR="005F1ADF" w:rsidRPr="00D23BC5" w:rsidRDefault="005F1ADF" w:rsidP="005F1ADF">
      <w:pPr>
        <w:rPr>
          <w:rFonts w:cstheme="minorHAnsi"/>
          <w:b/>
          <w:sz w:val="22"/>
          <w:szCs w:val="22"/>
        </w:rPr>
      </w:pPr>
      <w:r w:rsidRPr="00D23BC5">
        <w:rPr>
          <w:rFonts w:cstheme="minorHAnsi"/>
          <w:b/>
          <w:sz w:val="22"/>
          <w:szCs w:val="22"/>
        </w:rPr>
        <w:t>Current Protocol Length</w:t>
      </w:r>
    </w:p>
    <w:p w14:paraId="72F5C5E6" w14:textId="03FA20E8" w:rsidR="005F1ADF" w:rsidRPr="00D23BC5" w:rsidRDefault="35CE8CC2" w:rsidP="57E7364D">
      <w:pPr>
        <w:rPr>
          <w:rFonts w:cstheme="minorBidi"/>
          <w:sz w:val="22"/>
          <w:szCs w:val="22"/>
        </w:rPr>
      </w:pPr>
      <w:r w:rsidRPr="00D23BC5">
        <w:rPr>
          <w:rFonts w:cstheme="minorBidi"/>
          <w:sz w:val="22"/>
          <w:szCs w:val="22"/>
        </w:rPr>
        <w:t xml:space="preserve">Number of Steps:  </w:t>
      </w:r>
      <w:r w:rsidR="5536CFE5" w:rsidRPr="00D23BC5">
        <w:rPr>
          <w:rFonts w:cstheme="minorBidi"/>
          <w:sz w:val="22"/>
          <w:szCs w:val="22"/>
        </w:rPr>
        <w:t>22</w:t>
      </w:r>
    </w:p>
    <w:p w14:paraId="5AAC9C6C" w14:textId="477ED31B" w:rsidR="00C2620F" w:rsidRPr="00D23BC5" w:rsidRDefault="35CE8CC2" w:rsidP="57E7364D">
      <w:pPr>
        <w:rPr>
          <w:rFonts w:cstheme="minorBidi"/>
          <w:b/>
          <w:bCs/>
          <w:sz w:val="22"/>
          <w:szCs w:val="22"/>
        </w:rPr>
      </w:pPr>
      <w:r w:rsidRPr="00D23BC5">
        <w:rPr>
          <w:rFonts w:cstheme="minorBidi"/>
          <w:sz w:val="22"/>
          <w:szCs w:val="22"/>
        </w:rPr>
        <w:t xml:space="preserve">Number of Shots:  </w:t>
      </w:r>
      <w:r w:rsidR="4CF2AB0B" w:rsidRPr="00D23BC5">
        <w:rPr>
          <w:rFonts w:cstheme="minorBidi"/>
          <w:sz w:val="22"/>
          <w:szCs w:val="22"/>
        </w:rPr>
        <w:t>55</w:t>
      </w:r>
      <w:r w:rsidRPr="00D23BC5">
        <w:rPr>
          <w:rFonts w:cstheme="minorBidi"/>
          <w:sz w:val="22"/>
          <w:szCs w:val="22"/>
        </w:rPr>
        <w:t xml:space="preserve"> </w:t>
      </w:r>
      <w:r w:rsidR="005F1ADF" w:rsidRPr="00D23BC5">
        <w:rPr>
          <w:rFonts w:cstheme="minorBidi"/>
          <w:b/>
          <w:bCs/>
          <w:sz w:val="22"/>
          <w:szCs w:val="22"/>
        </w:rPr>
        <w:br w:type="page"/>
      </w:r>
    </w:p>
    <w:p w14:paraId="0F05306C" w14:textId="586C3476" w:rsidR="00FB6BCE" w:rsidRPr="00D90908" w:rsidRDefault="0066127A" w:rsidP="00D90908">
      <w:pPr>
        <w:pStyle w:val="Heading1"/>
        <w:rPr>
          <w:rFonts w:cstheme="minorHAnsi"/>
        </w:rPr>
      </w:pPr>
      <w:r w:rsidRPr="00D23BC5">
        <w:rPr>
          <w:rFonts w:cstheme="minorHAnsi"/>
        </w:rPr>
        <w:lastRenderedPageBreak/>
        <w:t>Int</w:t>
      </w:r>
      <w:r w:rsidR="001E0433" w:rsidRPr="00D23BC5">
        <w:rPr>
          <w:rFonts w:cstheme="minorHAnsi"/>
        </w:rPr>
        <w:t>roduction</w:t>
      </w:r>
      <w:r w:rsidRPr="00D23BC5">
        <w:rPr>
          <w:rFonts w:cstheme="minorHAnsi"/>
        </w:rPr>
        <w:t xml:space="preserve"> </w:t>
      </w:r>
    </w:p>
    <w:p w14:paraId="2E169D65" w14:textId="77777777" w:rsidR="00FB6BCE" w:rsidRPr="00D23BC5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D23BC5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D23BC5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C8CB00D" w14:textId="3C079872" w:rsidR="00FB6BCE" w:rsidRPr="009D46A9" w:rsidRDefault="00FB6BCE" w:rsidP="00FB6BCE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D46A9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9D46A9">
        <w:rPr>
          <w:rFonts w:cstheme="minorHAnsi"/>
          <w:strike/>
          <w:color w:val="000000"/>
        </w:rPr>
        <w:t>Summarize your research focus and the main questions it aims to answer.</w:t>
      </w:r>
      <w:r w:rsidR="00B30464" w:rsidRPr="009D46A9">
        <w:rPr>
          <w:rFonts w:cstheme="minorHAnsi"/>
          <w:strike/>
          <w:color w:val="000000"/>
        </w:rPr>
        <w:br/>
      </w:r>
    </w:p>
    <w:p w14:paraId="65C90236" w14:textId="57028FC8" w:rsidR="002249F4" w:rsidRPr="00D23BC5" w:rsidRDefault="00CA06E1" w:rsidP="002249F4">
      <w:pPr>
        <w:pStyle w:val="ListParagraph"/>
        <w:numPr>
          <w:ilvl w:val="1"/>
          <w:numId w:val="6"/>
        </w:numPr>
        <w:spacing w:before="120"/>
        <w:rPr>
          <w:b/>
          <w:bCs/>
        </w:rPr>
      </w:pPr>
      <w:r w:rsidRPr="00D23BC5">
        <w:rPr>
          <w:rStyle w:val="AuthorName"/>
          <w:rFonts w:asciiTheme="minorHAnsi" w:eastAsia="Times" w:hAnsiTheme="minorHAnsi" w:cstheme="minorHAnsi"/>
          <w:u w:val="none"/>
        </w:rPr>
        <w:t>Cristiano Valim Bizarro</w:t>
      </w:r>
      <w:r w:rsidR="00FB6BCE" w:rsidRPr="00D23BC5">
        <w:rPr>
          <w:rStyle w:val="AuthorName"/>
          <w:rFonts w:asciiTheme="minorHAnsi" w:eastAsia="Times" w:hAnsiTheme="minorHAnsi" w:cstheme="minorHAnsi"/>
          <w:u w:val="none"/>
        </w:rPr>
        <w:t>:</w:t>
      </w:r>
      <w:r w:rsidR="00FB6BCE" w:rsidRPr="00D23BC5">
        <w:rPr>
          <w:rFonts w:cstheme="minorHAnsi"/>
          <w:b/>
          <w:bCs/>
        </w:rPr>
        <w:t xml:space="preserve"> </w:t>
      </w:r>
      <w:r w:rsidR="002249F4" w:rsidRPr="00D23BC5">
        <w:t>The focus of our research is the development and validation of novel anti-tuberculosis drug candidates aimed at advancing therapeutic strategies.</w:t>
      </w:r>
      <w:r w:rsidR="00B30464" w:rsidRPr="00D23BC5">
        <w:br/>
      </w:r>
    </w:p>
    <w:p w14:paraId="5C4AA9D4" w14:textId="68181DD3" w:rsidR="00FB6BCE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621251" w14:textId="77777777" w:rsidR="00FB6BCE" w:rsidRPr="00D23BC5" w:rsidRDefault="00FB6BCE" w:rsidP="00FB6BCE">
      <w:pPr>
        <w:rPr>
          <w:rFonts w:eastAsia="Times New Roman" w:cstheme="minorHAnsi"/>
        </w:rPr>
      </w:pPr>
    </w:p>
    <w:p w14:paraId="6C23DE02" w14:textId="1852D023" w:rsidR="00FB6BCE" w:rsidRPr="00D23BC5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9D46A9">
        <w:rPr>
          <w:strike/>
        </w:rPr>
        <w:t>Describe the research contexts or systems in which this protocol can be applied</w:t>
      </w:r>
      <w:r w:rsidRPr="00D23BC5">
        <w:t>.</w:t>
      </w:r>
      <w:r w:rsidR="00B30464" w:rsidRPr="00D23BC5">
        <w:br/>
      </w:r>
    </w:p>
    <w:p w14:paraId="1734335D" w14:textId="09B21FF3" w:rsidR="0023719A" w:rsidRPr="00D23BC5" w:rsidRDefault="00CA06E1" w:rsidP="00914BC2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Cristiano Valim Bizarro</w:t>
      </w:r>
      <w:r w:rsidR="00FB6BCE" w:rsidRPr="00D23BC5">
        <w:rPr>
          <w:rFonts w:eastAsia="Times New Roman" w:cstheme="minorBidi"/>
        </w:rPr>
        <w:t xml:space="preserve">: </w:t>
      </w:r>
      <w:r w:rsidRPr="00D23BC5">
        <w:t xml:space="preserve">The presented phenotypic screening pipeline can be used in the search for new pharmaceuticals against </w:t>
      </w:r>
      <w:sdt>
        <w:sdtPr>
          <w:tag w:val="goog_rdk_4"/>
          <w:id w:val="1432379345"/>
        </w:sdtPr>
        <w:sdtContent>
          <w:sdt>
            <w:sdtPr>
              <w:tag w:val="goog_rdk_5"/>
              <w:id w:val="-325008448"/>
            </w:sdtPr>
            <w:sdtContent/>
          </w:sdt>
        </w:sdtContent>
      </w:sdt>
      <w:r w:rsidRPr="00D23BC5">
        <w:rPr>
          <w:i/>
        </w:rPr>
        <w:t>Mycobacterium tuberculosis</w:t>
      </w:r>
      <w:r w:rsidRPr="00D23BC5">
        <w:t xml:space="preserve"> strains</w:t>
      </w:r>
      <w:r w:rsidR="0023719A" w:rsidRPr="00D23BC5">
        <w:t>.</w:t>
      </w:r>
    </w:p>
    <w:p w14:paraId="3708EFC8" w14:textId="1D88BF45" w:rsidR="00FB6BCE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BB5DAF" w:rsidRPr="00D23BC5">
        <w:rPr>
          <w:rFonts w:eastAsia="Times New Roman" w:cstheme="minorBidi"/>
        </w:rPr>
        <w:br/>
      </w:r>
    </w:p>
    <w:p w14:paraId="4CE1356F" w14:textId="77777777" w:rsidR="00FB6BCE" w:rsidRPr="00D23BC5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00D23BC5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0A701D11" w:rsidR="00FB6BCE" w:rsidRPr="009D46A9" w:rsidRDefault="1B3ECC21" w:rsidP="5551D5AA">
      <w:pPr>
        <w:rPr>
          <w:rFonts w:eastAsia="Times New Roman" w:cstheme="minorBidi"/>
          <w:strike/>
          <w:color w:val="808080"/>
        </w:rPr>
      </w:pPr>
      <w:r w:rsidRPr="009D46A9">
        <w:rPr>
          <w:strike/>
        </w:rPr>
        <w:t>What does this protocol allow researchers to study or measure?</w:t>
      </w:r>
      <w:r w:rsidR="00B30464" w:rsidRPr="009D46A9">
        <w:rPr>
          <w:strike/>
        </w:rPr>
        <w:br/>
      </w:r>
    </w:p>
    <w:p w14:paraId="7D27DF9F" w14:textId="60A7D284" w:rsidR="00FB6BCE" w:rsidRPr="00D23BC5" w:rsidRDefault="00CA06E1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Nicholas Kraether Roth</w:t>
      </w:r>
      <w:r w:rsidR="11ADB346" w:rsidRPr="00D23BC5">
        <w:rPr>
          <w:rFonts w:eastAsia="Times New Roman" w:cstheme="minorBidi"/>
        </w:rPr>
        <w:t xml:space="preserve">: </w:t>
      </w:r>
      <w:r w:rsidRPr="00D23BC5">
        <w:t>Th</w:t>
      </w:r>
      <w:r w:rsidR="002C42F2" w:rsidRPr="00D23BC5">
        <w:t xml:space="preserve">is </w:t>
      </w:r>
      <w:r w:rsidRPr="00D23BC5">
        <w:t>protocol represents a pipeline for the development of drug candidates against tuberculosis based on phenotypic screening.</w:t>
      </w:r>
    </w:p>
    <w:p w14:paraId="2FA1B464" w14:textId="23B13CC8" w:rsidR="00BB5DAF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Pr="00D23BC5">
        <w:rPr>
          <w:rFonts w:eastAsia="Times New Roman" w:cstheme="minorHAnsi"/>
        </w:rPr>
        <w:br/>
      </w:r>
    </w:p>
    <w:p w14:paraId="0700EA11" w14:textId="61757D27" w:rsidR="77CAC659" w:rsidRPr="009D46A9" w:rsidRDefault="77CAC659">
      <w:pPr>
        <w:rPr>
          <w:strike/>
        </w:rPr>
      </w:pPr>
      <w:r w:rsidRPr="009D46A9">
        <w:rPr>
          <w:strike/>
        </w:rPr>
        <w:t>Describe the most important consideration or challenge when performing this protocol.</w:t>
      </w:r>
      <w:r w:rsidR="00B30464" w:rsidRPr="009D46A9">
        <w:rPr>
          <w:strike/>
        </w:rPr>
        <w:br/>
      </w:r>
    </w:p>
    <w:p w14:paraId="15037FF0" w14:textId="787BFEB5" w:rsidR="77CAC659" w:rsidRPr="00D23BC5" w:rsidRDefault="00CA06E1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Nicholas Kraether Roth</w:t>
      </w:r>
      <w:r w:rsidR="77CAC659" w:rsidRPr="00D23BC5">
        <w:rPr>
          <w:rFonts w:eastAsia="Times New Roman" w:cstheme="minorBidi"/>
          <w:b/>
          <w:bCs/>
        </w:rPr>
        <w:t>:</w:t>
      </w:r>
      <w:r w:rsidR="77CAC659" w:rsidRPr="00D23BC5">
        <w:rPr>
          <w:rFonts w:eastAsia="Times New Roman" w:cstheme="minorBidi"/>
        </w:rPr>
        <w:t xml:space="preserve"> </w:t>
      </w:r>
      <w:r w:rsidR="00807C8B" w:rsidRPr="00D23BC5">
        <w:rPr>
          <w:rFonts w:eastAsia="Times New Roman" w:cstheme="minorBidi"/>
        </w:rPr>
        <w:t xml:space="preserve">It is important to </w:t>
      </w:r>
      <w:r w:rsidR="006E4546" w:rsidRPr="00D23BC5">
        <w:rPr>
          <w:rFonts w:eastAsia="Times New Roman" w:cstheme="minorBidi"/>
        </w:rPr>
        <w:t xml:space="preserve">consider and evaluate </w:t>
      </w:r>
      <w:r w:rsidRPr="00D23BC5">
        <w:t>the low solubility of the synthesized compounds</w:t>
      </w:r>
      <w:r w:rsidR="006E4546" w:rsidRPr="00D23BC5">
        <w:t xml:space="preserve"> while applying the protocol.</w:t>
      </w:r>
      <w:r w:rsidR="00BC212E" w:rsidRPr="00D23BC5">
        <w:rPr>
          <w:b/>
          <w:bCs/>
        </w:rPr>
        <w:t xml:space="preserve"> </w:t>
      </w:r>
      <w:r w:rsidRPr="00D23BC5">
        <w:rPr>
          <w:b/>
          <w:bCs/>
        </w:rPr>
        <w:t xml:space="preserve"> </w:t>
      </w:r>
    </w:p>
    <w:p w14:paraId="56F7CF07" w14:textId="76D47096" w:rsidR="00BB5DAF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Pr="00D23BC5">
        <w:rPr>
          <w:rFonts w:eastAsia="Times New Roman" w:cstheme="minorHAnsi"/>
        </w:rPr>
        <w:br/>
      </w:r>
    </w:p>
    <w:p w14:paraId="05B5A610" w14:textId="4EF025E6" w:rsidR="77CAC659" w:rsidRPr="009D46A9" w:rsidRDefault="77CAC659" w:rsidP="5551D5AA">
      <w:pPr>
        <w:rPr>
          <w:rFonts w:eastAsia="Times New Roman" w:cstheme="minorBidi"/>
          <w:strike/>
          <w:sz w:val="28"/>
          <w:szCs w:val="28"/>
        </w:rPr>
      </w:pPr>
      <w:r w:rsidRPr="009D46A9">
        <w:rPr>
          <w:strike/>
        </w:rPr>
        <w:lastRenderedPageBreak/>
        <w:t>Are there any additional methods or analyses that can be performed following this procedure?</w:t>
      </w:r>
      <w:r w:rsidR="00B30464" w:rsidRPr="009D46A9">
        <w:rPr>
          <w:strike/>
        </w:rPr>
        <w:br/>
      </w:r>
    </w:p>
    <w:p w14:paraId="72A7794F" w14:textId="497D6E8A" w:rsidR="77CAC659" w:rsidRPr="00D23BC5" w:rsidRDefault="00CA06E1" w:rsidP="5551D5AA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Bidi"/>
        </w:rPr>
      </w:pPr>
      <w:r w:rsidRPr="00D23BC5">
        <w:rPr>
          <w:rStyle w:val="AuthorName"/>
          <w:rFonts w:asciiTheme="minorHAnsi" w:eastAsia="Times" w:hAnsiTheme="minorHAnsi" w:cstheme="minorBidi"/>
          <w:u w:val="none"/>
        </w:rPr>
        <w:t>Nicholas Kraether Roth</w:t>
      </w:r>
      <w:r w:rsidR="77CAC659" w:rsidRPr="00D23BC5">
        <w:rPr>
          <w:rFonts w:eastAsia="Times New Roman" w:cstheme="minorBidi"/>
          <w:b/>
          <w:bCs/>
        </w:rPr>
        <w:t>:</w:t>
      </w:r>
      <w:r w:rsidR="77CAC659" w:rsidRPr="00D23BC5">
        <w:rPr>
          <w:rFonts w:eastAsia="Times New Roman" w:cstheme="minorBidi"/>
        </w:rPr>
        <w:t xml:space="preserve"> </w:t>
      </w:r>
      <w:r w:rsidRPr="00D23BC5">
        <w:rPr>
          <w:color w:val="000000"/>
        </w:rPr>
        <w:t>Th</w:t>
      </w:r>
      <w:r w:rsidR="003D4B17" w:rsidRPr="00D23BC5">
        <w:rPr>
          <w:color w:val="000000"/>
        </w:rPr>
        <w:t>is research</w:t>
      </w:r>
      <w:r w:rsidRPr="00D23BC5">
        <w:rPr>
          <w:color w:val="000000"/>
        </w:rPr>
        <w:t xml:space="preserve"> can </w:t>
      </w:r>
      <w:r w:rsidR="00BB5DAF" w:rsidRPr="00D23BC5">
        <w:rPr>
          <w:color w:val="000000"/>
        </w:rPr>
        <w:t xml:space="preserve">serve as a basis </w:t>
      </w:r>
      <w:r w:rsidRPr="00D23BC5">
        <w:rPr>
          <w:color w:val="000000"/>
        </w:rPr>
        <w:t>for future bioavailability, macrophage infection and in vivo studies.</w:t>
      </w:r>
    </w:p>
    <w:p w14:paraId="4DC5A607" w14:textId="614341A9" w:rsidR="00BB5DAF" w:rsidRPr="00D23BC5" w:rsidRDefault="00B30464" w:rsidP="00B3046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F88D77" w14:textId="77777777" w:rsidR="00FB6BCE" w:rsidRPr="00D23BC5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D23BC5" w:rsidRDefault="001016BD" w:rsidP="00AF3977">
      <w:pPr>
        <w:spacing w:before="120"/>
        <w:rPr>
          <w:rFonts w:eastAsia="Times New Roman" w:cstheme="minorHAnsi"/>
        </w:rPr>
      </w:pPr>
      <w:r w:rsidRPr="00D23BC5">
        <w:rPr>
          <w:rFonts w:cstheme="minorHAnsi"/>
        </w:rPr>
        <w:br w:type="page"/>
      </w:r>
    </w:p>
    <w:p w14:paraId="1CEA460B" w14:textId="5B4A5620" w:rsidR="00DC2504" w:rsidRPr="00D23BC5" w:rsidRDefault="00DC2504" w:rsidP="005A02B6">
      <w:pPr>
        <w:pStyle w:val="Heading1"/>
        <w:rPr>
          <w:rFonts w:cstheme="minorHAnsi"/>
          <w:lang w:eastAsia="zh-TW"/>
        </w:rPr>
      </w:pPr>
      <w:r w:rsidRPr="00D23BC5">
        <w:rPr>
          <w:rFonts w:cstheme="minorHAnsi"/>
        </w:rPr>
        <w:lastRenderedPageBreak/>
        <w:t>Protocol</w:t>
      </w:r>
      <w:r w:rsidR="0066127A" w:rsidRPr="00D23BC5">
        <w:rPr>
          <w:rFonts w:cstheme="minorHAnsi"/>
        </w:rPr>
        <w:t xml:space="preserve"> </w:t>
      </w:r>
      <w:r w:rsidR="00D75084" w:rsidRPr="00D23BC5">
        <w:rPr>
          <w:rFonts w:cstheme="minorHAnsi"/>
        </w:rPr>
        <w:t xml:space="preserve"> </w:t>
      </w:r>
    </w:p>
    <w:p w14:paraId="75DFC648" w14:textId="79D6B16A" w:rsidR="00CE10F2" w:rsidRPr="00D23BC5" w:rsidRDefault="51FEE846" w:rsidP="3EC00E27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Bidi"/>
          <w:b/>
          <w:bCs/>
        </w:rPr>
      </w:pPr>
      <w:r w:rsidRPr="00D23BC5">
        <w:rPr>
          <w:rFonts w:cstheme="minorBidi"/>
          <w:b/>
          <w:bCs/>
        </w:rPr>
        <w:t xml:space="preserve">Synthesis of 6-Bromo-2-methyl-N-(4-(piperidin-1-yl)phenyl)quinolin-4-amine </w:t>
      </w:r>
    </w:p>
    <w:p w14:paraId="22279C31" w14:textId="0EF99482" w:rsidR="001E0433" w:rsidRPr="00D23BC5" w:rsidRDefault="4F525D15" w:rsidP="00AF359C">
      <w:pPr>
        <w:pStyle w:val="ListParagraph"/>
        <w:spacing w:before="120"/>
        <w:ind w:left="360"/>
        <w:contextualSpacing w:val="0"/>
        <w:rPr>
          <w:rFonts w:cstheme="minorBidi"/>
          <w:color w:val="7030A0"/>
        </w:rPr>
      </w:pPr>
      <w:r w:rsidRPr="00D23BC5">
        <w:rPr>
          <w:rFonts w:cstheme="minorBidi"/>
          <w:b/>
          <w:bCs/>
        </w:rPr>
        <w:t xml:space="preserve">Demonstrator: </w:t>
      </w:r>
      <w:r w:rsidR="00CA06E1" w:rsidRPr="00D23BC5">
        <w:rPr>
          <w:rFonts w:cstheme="minorBidi"/>
        </w:rPr>
        <w:t>Josiane Delgado da Paz</w:t>
      </w:r>
    </w:p>
    <w:p w14:paraId="3C5578F3" w14:textId="10AC837F" w:rsidR="00CA06E1" w:rsidRPr="00D23BC5" w:rsidRDefault="723F6793" w:rsidP="000923C9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Theme="minorEastAsia" w:cstheme="minorBid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To begin, </w:t>
      </w:r>
      <w:r w:rsidR="0068556C" w:rsidRPr="0068556C">
        <w:rPr>
          <w:rFonts w:ascii="Calibri" w:eastAsia="Calibri" w:hAnsi="Calibri" w:cs="Calibri"/>
          <w:color w:val="7030A0"/>
        </w:rPr>
        <w:t xml:space="preserve">gather the required reagents </w:t>
      </w:r>
      <w:r w:rsidR="0068556C" w:rsidRPr="0068556C">
        <w:rPr>
          <w:rFonts w:ascii="Calibri" w:eastAsia="Calibri" w:hAnsi="Calibri" w:cs="Calibri"/>
          <w:b/>
          <w:bCs/>
          <w:color w:val="7030A0"/>
        </w:rPr>
        <w:t>[1]</w:t>
      </w:r>
      <w:r w:rsidR="0068556C" w:rsidRPr="0068556C">
        <w:rPr>
          <w:rFonts w:ascii="Calibri" w:eastAsia="Calibri" w:hAnsi="Calibri" w:cs="Calibri"/>
          <w:color w:val="7030A0"/>
        </w:rPr>
        <w:t xml:space="preserve"> and proceed with preparing</w:t>
      </w:r>
      <w:r w:rsidRPr="00D23BC5">
        <w:rPr>
          <w:rFonts w:ascii="Calibri" w:eastAsia="Calibri" w:hAnsi="Calibri" w:cs="Calibri"/>
          <w:color w:val="7030A0"/>
        </w:rPr>
        <w:t xml:space="preserve"> the reaction mixture </w:t>
      </w:r>
      <w:r w:rsidR="0068556C" w:rsidRPr="0068556C">
        <w:rPr>
          <w:rFonts w:ascii="Calibri" w:eastAsia="Calibri" w:hAnsi="Calibri" w:cs="Calibri"/>
          <w:b/>
          <w:bCs/>
          <w:color w:val="7030A0"/>
        </w:rPr>
        <w:t>[2]</w:t>
      </w:r>
      <w:r w:rsidR="0068556C">
        <w:rPr>
          <w:rFonts w:ascii="Calibri" w:eastAsia="Calibri" w:hAnsi="Calibri" w:cs="Calibri"/>
          <w:color w:val="7030A0"/>
        </w:rPr>
        <w:t xml:space="preserve"> using</w:t>
      </w:r>
      <w:r w:rsidRPr="00D23BC5">
        <w:rPr>
          <w:rFonts w:ascii="Calibri" w:eastAsia="Calibri" w:hAnsi="Calibri" w:cs="Calibri"/>
          <w:color w:val="7030A0"/>
        </w:rPr>
        <w:t xml:space="preserve"> the </w:t>
      </w:r>
      <w:r w:rsidR="0068556C">
        <w:rPr>
          <w:rFonts w:ascii="Calibri" w:eastAsia="Calibri" w:hAnsi="Calibri" w:cs="Calibri"/>
          <w:color w:val="7030A0"/>
        </w:rPr>
        <w:t>presented</w:t>
      </w:r>
      <w:r w:rsidRPr="00D23BC5">
        <w:rPr>
          <w:rFonts w:ascii="Calibri" w:eastAsia="Calibri" w:hAnsi="Calibri" w:cs="Calibri"/>
          <w:color w:val="7030A0"/>
        </w:rPr>
        <w:t xml:space="preserve"> proportions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</w:t>
      </w:r>
      <w:r w:rsidR="0068556C">
        <w:rPr>
          <w:rFonts w:ascii="Calibri" w:eastAsia="Calibri" w:hAnsi="Calibri" w:cs="Calibri"/>
          <w:b/>
          <w:bCs/>
          <w:color w:val="7030A0"/>
        </w:rPr>
        <w:t>3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14E1865D" w:rsidRPr="00D23BC5">
        <w:rPr>
          <w:rFonts w:ascii="Calibri" w:eastAsia="Calibri" w:hAnsi="Calibri" w:cs="Calibri"/>
          <w:color w:val="7030A0"/>
        </w:rPr>
        <w:t xml:space="preserve"> </w:t>
      </w:r>
      <w:r w:rsidR="1D17DFE4" w:rsidRPr="00D23BC5">
        <w:rPr>
          <w:rFonts w:ascii="Calibri" w:eastAsia="Calibri" w:hAnsi="Calibri" w:cs="Calibri"/>
          <w:color w:val="7030A0"/>
        </w:rPr>
        <w:t xml:space="preserve">Stir the reaction mixture at 85 degrees Celsius for 16 hours 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68556C">
        <w:rPr>
          <w:rFonts w:ascii="Calibri" w:eastAsia="Calibri" w:hAnsi="Calibri" w:cs="Calibri"/>
          <w:b/>
          <w:bCs/>
          <w:color w:val="7030A0"/>
        </w:rPr>
        <w:t>4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>].</w:t>
      </w:r>
      <w:r w:rsidR="1D17DFE4" w:rsidRPr="00D23BC5">
        <w:rPr>
          <w:rFonts w:ascii="Calibri" w:eastAsia="Calibri" w:hAnsi="Calibri" w:cs="Calibri"/>
          <w:color w:val="7030A0"/>
        </w:rPr>
        <w:t xml:space="preserve"> </w:t>
      </w:r>
      <w:r w:rsidR="58FB1A5A" w:rsidRPr="00D23BC5">
        <w:rPr>
          <w:rFonts w:ascii="Calibri" w:eastAsia="Calibri" w:hAnsi="Calibri" w:cs="Calibri"/>
          <w:color w:val="7030A0"/>
        </w:rPr>
        <w:t xml:space="preserve">Use </w:t>
      </w:r>
      <w:r w:rsidR="1D17DFE4" w:rsidRPr="00D23BC5">
        <w:rPr>
          <w:rFonts w:ascii="Calibri" w:eastAsia="Calibri" w:hAnsi="Calibri" w:cs="Calibri"/>
          <w:color w:val="7030A0"/>
        </w:rPr>
        <w:t xml:space="preserve">a rotary evaporator </w:t>
      </w:r>
      <w:r w:rsidR="18C8376E" w:rsidRPr="00D23BC5">
        <w:rPr>
          <w:rFonts w:ascii="Calibri" w:eastAsia="Calibri" w:hAnsi="Calibri" w:cs="Calibri"/>
          <w:color w:val="7030A0"/>
        </w:rPr>
        <w:t xml:space="preserve">to remove the solvent 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C634A2">
        <w:rPr>
          <w:rFonts w:ascii="Calibri" w:eastAsia="Calibri" w:hAnsi="Calibri" w:cs="Calibri"/>
          <w:b/>
          <w:bCs/>
          <w:color w:val="7030A0"/>
        </w:rPr>
        <w:t>5</w:t>
      </w:r>
      <w:r w:rsidR="1D17DFE4" w:rsidRPr="00D23BC5">
        <w:rPr>
          <w:rFonts w:ascii="Calibri" w:eastAsia="Calibri" w:hAnsi="Calibri" w:cs="Calibri"/>
          <w:b/>
          <w:bCs/>
          <w:color w:val="7030A0"/>
        </w:rPr>
        <w:t xml:space="preserve">]. </w:t>
      </w:r>
      <w:r w:rsidR="1D17DFE4" w:rsidRPr="00D23BC5">
        <w:rPr>
          <w:rFonts w:ascii="Calibri" w:eastAsia="Calibri" w:hAnsi="Calibri" w:cs="Calibri"/>
          <w:color w:val="7030A0"/>
        </w:rPr>
        <w:t xml:space="preserve"> </w:t>
      </w:r>
      <w:r w:rsidR="00C7374B" w:rsidRPr="00D23BC5">
        <w:rPr>
          <w:color w:val="7030A0"/>
        </w:rPr>
        <w:br/>
      </w:r>
    </w:p>
    <w:p w14:paraId="322E9D4D" w14:textId="0BB63B51" w:rsidR="0068556C" w:rsidRDefault="0068556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>
        <w:rPr>
          <w:rFonts w:ascii="Segoe UI" w:eastAsia="Segoe UI" w:hAnsi="Segoe UI" w:cs="Segoe UI"/>
          <w:iCs w:val="0"/>
          <w:sz w:val="21"/>
          <w:szCs w:val="21"/>
        </w:rPr>
        <w:t xml:space="preserve">Talent </w:t>
      </w:r>
      <w:r w:rsidRPr="0068556C">
        <w:rPr>
          <w:rFonts w:ascii="Segoe UI" w:eastAsia="Segoe UI" w:hAnsi="Segoe UI" w:cs="Segoe UI"/>
          <w:iCs w:val="0"/>
          <w:sz w:val="21"/>
          <w:szCs w:val="21"/>
        </w:rPr>
        <w:t>walking into the room with a tr</w:t>
      </w:r>
      <w:r w:rsidR="005D6870">
        <w:rPr>
          <w:rFonts w:ascii="Segoe UI" w:eastAsia="Segoe UI" w:hAnsi="Segoe UI" w:cs="Segoe UI"/>
          <w:iCs w:val="0"/>
          <w:sz w:val="21"/>
          <w:szCs w:val="21"/>
        </w:rPr>
        <w:t>a</w:t>
      </w:r>
      <w:r w:rsidRPr="0068556C">
        <w:rPr>
          <w:rFonts w:ascii="Segoe UI" w:eastAsia="Segoe UI" w:hAnsi="Segoe UI" w:cs="Segoe UI"/>
          <w:iCs w:val="0"/>
          <w:sz w:val="21"/>
          <w:szCs w:val="21"/>
        </w:rPr>
        <w:t>y containing required reagents</w:t>
      </w:r>
      <w:r>
        <w:rPr>
          <w:rFonts w:ascii="Segoe UI" w:eastAsia="Segoe UI" w:hAnsi="Segoe UI" w:cs="Segoe UI"/>
          <w:iCs w:val="0"/>
          <w:sz w:val="21"/>
          <w:szCs w:val="21"/>
        </w:rPr>
        <w:t>.</w:t>
      </w:r>
    </w:p>
    <w:p w14:paraId="007B2314" w14:textId="0EAAFD61" w:rsidR="0068556C" w:rsidRPr="00EA7615" w:rsidRDefault="0068556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>
        <w:rPr>
          <w:rFonts w:ascii="Segoe UI" w:eastAsia="Segoe UI" w:hAnsi="Segoe UI" w:cs="Segoe UI"/>
          <w:iCs w:val="0"/>
          <w:sz w:val="21"/>
          <w:szCs w:val="21"/>
        </w:rPr>
        <w:t xml:space="preserve">Talent adding </w:t>
      </w:r>
      <w:r w:rsidR="00ED66AC">
        <w:rPr>
          <w:rFonts w:ascii="Segoe UI" w:eastAsia="Segoe UI" w:hAnsi="Segoe UI" w:cs="Segoe UI"/>
          <w:iCs w:val="0"/>
          <w:sz w:val="21"/>
          <w:szCs w:val="21"/>
        </w:rPr>
        <w:t xml:space="preserve">reagents </w:t>
      </w:r>
      <w:r w:rsidR="00440FCE">
        <w:rPr>
          <w:rFonts w:ascii="Segoe UI" w:eastAsia="Segoe UI" w:hAnsi="Segoe UI" w:cs="Segoe UI"/>
          <w:iCs w:val="0"/>
          <w:sz w:val="21"/>
          <w:szCs w:val="21"/>
        </w:rPr>
        <w:t>into</w:t>
      </w:r>
      <w:r w:rsidR="00ED66AC">
        <w:rPr>
          <w:rFonts w:ascii="Segoe UI" w:eastAsia="Segoe UI" w:hAnsi="Segoe UI" w:cs="Segoe UI"/>
          <w:iCs w:val="0"/>
          <w:sz w:val="21"/>
          <w:szCs w:val="21"/>
        </w:rPr>
        <w:t xml:space="preserve"> the beaker/flask</w:t>
      </w:r>
    </w:p>
    <w:p w14:paraId="4A0D8A7F" w14:textId="43691A9C" w:rsidR="00125924" w:rsidRPr="00D23BC5" w:rsidRDefault="55645DA0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Segoe UI" w:eastAsia="Segoe UI" w:hAnsi="Segoe UI" w:cs="Segoe UI"/>
          <w:iCs w:val="0"/>
          <w:sz w:val="21"/>
          <w:szCs w:val="21"/>
        </w:rPr>
      </w:pPr>
      <w:r w:rsidRPr="00D23BC5">
        <w:rPr>
          <w:rFonts w:ascii="Calibri" w:eastAsia="Calibri" w:hAnsi="Calibri" w:cs="Calibri"/>
          <w:b/>
          <w:bCs/>
        </w:rPr>
        <w:t>TEXT ON PLAIN BACKGROUND:</w:t>
      </w:r>
      <w:r w:rsidR="00C7374B" w:rsidRPr="00D23BC5">
        <w:br/>
      </w:r>
      <w:r w:rsidR="7B33E2E1" w:rsidRPr="00D23BC5">
        <w:rPr>
          <w:rFonts w:ascii="Calibri" w:eastAsia="Calibri" w:hAnsi="Calibri" w:cs="Calibri"/>
        </w:rPr>
        <w:t>Reaction Mixture:</w:t>
      </w:r>
    </w:p>
    <w:p w14:paraId="70D78219" w14:textId="60FE6464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 xml:space="preserve">0.53 g </w:t>
      </w:r>
      <w:r w:rsidR="48188113" w:rsidRPr="00D23BC5">
        <w:rPr>
          <w:rFonts w:eastAsiaTheme="minorEastAsia" w:cstheme="minorBidi"/>
          <w:iCs w:val="0"/>
        </w:rPr>
        <w:t>(2 mmol) of</w:t>
      </w:r>
      <w:r w:rsidRPr="00D23BC5">
        <w:rPr>
          <w:rFonts w:eastAsiaTheme="minorEastAsia" w:cstheme="minorBidi"/>
          <w:iCs w:val="0"/>
        </w:rPr>
        <w:t xml:space="preserve"> 6‑bromo‑4‑chloro‑2‑methylquinoline</w:t>
      </w:r>
    </w:p>
    <w:p w14:paraId="501D7D6F" w14:textId="62CC0F7F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0.57 g (3 mmol) of 4‑(piperidin‑1‑yl)aniline</w:t>
      </w:r>
    </w:p>
    <w:p w14:paraId="0B129021" w14:textId="0030FEB4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0.24 mL of pyridine</w:t>
      </w:r>
    </w:p>
    <w:p w14:paraId="00C58A92" w14:textId="1233B8E1" w:rsidR="00125924" w:rsidRPr="00D23BC5" w:rsidRDefault="49326666" w:rsidP="3EC00E27">
      <w:pPr>
        <w:pStyle w:val="ListParagraph"/>
        <w:numPr>
          <w:ilvl w:val="0"/>
          <w:numId w:val="3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0.20 mL of hydrochloric acid (37%)</w:t>
      </w:r>
    </w:p>
    <w:p w14:paraId="5E7B2CE7" w14:textId="41DB911A" w:rsidR="00CA06E1" w:rsidRPr="00D23BC5" w:rsidRDefault="49326666" w:rsidP="009666E5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eastAsiaTheme="minorEastAsia" w:cstheme="minorBidi"/>
          <w:iCs w:val="0"/>
        </w:rPr>
        <w:t>20 mL of isopropanol (solvent)</w:t>
      </w:r>
    </w:p>
    <w:p w14:paraId="62190159" w14:textId="4F9E1344" w:rsidR="00125924" w:rsidRPr="00D23BC5" w:rsidRDefault="00ED66A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</w:t>
      </w:r>
      <w:r w:rsidR="1719F17B" w:rsidRPr="00D23BC5">
        <w:rPr>
          <w:rFonts w:ascii="Calibri" w:eastAsia="Calibri" w:hAnsi="Calibri" w:cs="Calibri"/>
        </w:rPr>
        <w:t xml:space="preserve"> </w:t>
      </w:r>
      <w:r w:rsidR="28AACD48" w:rsidRPr="00D23BC5">
        <w:rPr>
          <w:rFonts w:ascii="Calibri" w:eastAsia="Calibri" w:hAnsi="Calibri" w:cs="Calibri"/>
        </w:rPr>
        <w:t xml:space="preserve">the reaction mixture </w:t>
      </w:r>
      <w:r w:rsidR="593E7782" w:rsidRPr="00D23BC5">
        <w:rPr>
          <w:rFonts w:ascii="Calibri" w:eastAsia="Calibri" w:hAnsi="Calibri" w:cs="Calibri"/>
        </w:rPr>
        <w:t xml:space="preserve">being stirred </w:t>
      </w:r>
      <w:r w:rsidR="28AACD48" w:rsidRPr="00D23BC5">
        <w:rPr>
          <w:rFonts w:ascii="Calibri" w:eastAsia="Calibri" w:hAnsi="Calibri" w:cs="Calibri"/>
        </w:rPr>
        <w:t xml:space="preserve">at </w:t>
      </w:r>
      <w:r w:rsidR="3491BDCD" w:rsidRPr="00D23BC5">
        <w:t>85 °C</w:t>
      </w:r>
      <w:r w:rsidR="28AACD48" w:rsidRPr="00D23BC5">
        <w:rPr>
          <w:rFonts w:ascii="Calibri" w:eastAsia="Calibri" w:hAnsi="Calibri" w:cs="Calibri"/>
        </w:rPr>
        <w:t>.</w:t>
      </w:r>
    </w:p>
    <w:p w14:paraId="6AF0E645" w14:textId="4051671F" w:rsidR="00125924" w:rsidRPr="00D23BC5" w:rsidRDefault="792B0E3B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t</w:t>
      </w:r>
      <w:r w:rsidR="28AACD48" w:rsidRPr="00D23BC5">
        <w:rPr>
          <w:rFonts w:ascii="Calibri" w:eastAsia="Calibri" w:hAnsi="Calibri" w:cs="Calibri"/>
        </w:rPr>
        <w:t xml:space="preserve">alent </w:t>
      </w:r>
      <w:r w:rsidR="54419444" w:rsidRPr="00D23BC5">
        <w:rPr>
          <w:rFonts w:ascii="Calibri" w:eastAsia="Calibri" w:hAnsi="Calibri" w:cs="Calibri"/>
        </w:rPr>
        <w:t xml:space="preserve">using a rotary evaporator to </w:t>
      </w:r>
      <w:r w:rsidR="28AACD48" w:rsidRPr="00D23BC5">
        <w:rPr>
          <w:rFonts w:ascii="Calibri" w:eastAsia="Calibri" w:hAnsi="Calibri" w:cs="Calibri"/>
        </w:rPr>
        <w:t>remov</w:t>
      </w:r>
      <w:r w:rsidR="6AFEEA66" w:rsidRPr="00D23BC5">
        <w:rPr>
          <w:rFonts w:ascii="Calibri" w:eastAsia="Calibri" w:hAnsi="Calibri" w:cs="Calibri"/>
        </w:rPr>
        <w:t>e</w:t>
      </w:r>
      <w:r w:rsidR="28AACD48" w:rsidRPr="00D23BC5">
        <w:rPr>
          <w:rFonts w:ascii="Calibri" w:eastAsia="Calibri" w:hAnsi="Calibri" w:cs="Calibri"/>
        </w:rPr>
        <w:t xml:space="preserve"> the solvent</w:t>
      </w:r>
      <w:r w:rsidR="27860FC7" w:rsidRPr="00D23BC5">
        <w:rPr>
          <w:rFonts w:ascii="Calibri" w:eastAsia="Calibri" w:hAnsi="Calibri" w:cs="Calibri"/>
        </w:rPr>
        <w:t>.</w:t>
      </w:r>
      <w:r w:rsidR="28AACD48" w:rsidRPr="00D23BC5">
        <w:rPr>
          <w:rFonts w:ascii="Calibri" w:eastAsia="Calibri" w:hAnsi="Calibri" w:cs="Calibri"/>
        </w:rPr>
        <w:t xml:space="preserve">  </w:t>
      </w:r>
      <w:r w:rsidR="00C7374B" w:rsidRPr="00D23BC5">
        <w:br/>
      </w:r>
    </w:p>
    <w:p w14:paraId="315A67EE" w14:textId="077E59B5" w:rsidR="00125924" w:rsidRPr="00AE63B7" w:rsidRDefault="658BD40D" w:rsidP="00AE63B7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IN"/>
        </w:rPr>
      </w:pPr>
      <w:r w:rsidRPr="001A6F65">
        <w:rPr>
          <w:rFonts w:ascii="Calibri" w:eastAsia="Calibri" w:hAnsi="Calibri" w:cs="Calibri"/>
          <w:color w:val="7030A0"/>
        </w:rPr>
        <w:t>Add</w:t>
      </w:r>
      <w:r w:rsidR="6E6F945C" w:rsidRPr="001A6F65">
        <w:rPr>
          <w:rFonts w:ascii="Calibri" w:eastAsia="Calibri" w:hAnsi="Calibri" w:cs="Calibri"/>
          <w:color w:val="7030A0"/>
        </w:rPr>
        <w:t xml:space="preserve"> </w:t>
      </w:r>
      <w:r w:rsidR="00D23BC5" w:rsidRPr="001A6F65">
        <w:rPr>
          <w:rFonts w:ascii="Calibri" w:eastAsia="Calibri" w:hAnsi="Calibri" w:cs="Calibri"/>
          <w:color w:val="7030A0"/>
        </w:rPr>
        <w:t xml:space="preserve">approximately 20 milliliters of </w:t>
      </w:r>
      <w:r w:rsidR="6E6F945C" w:rsidRPr="001A6F65">
        <w:rPr>
          <w:rFonts w:ascii="Calibri" w:eastAsia="Calibri" w:hAnsi="Calibri" w:cs="Calibri"/>
          <w:color w:val="7030A0"/>
        </w:rPr>
        <w:t>saturated sodium bicarbonate solution</w:t>
      </w:r>
      <w:r w:rsidR="7A1E510F" w:rsidRPr="001A6F65">
        <w:rPr>
          <w:rFonts w:ascii="Calibri" w:eastAsia="Calibri" w:hAnsi="Calibri" w:cs="Calibri"/>
          <w:color w:val="7030A0"/>
        </w:rPr>
        <w:t xml:space="preserve"> to the residue</w:t>
      </w:r>
      <w:r w:rsidR="6E6F945C" w:rsidRPr="001A6F65">
        <w:rPr>
          <w:rFonts w:ascii="Calibri" w:eastAsia="Calibri" w:hAnsi="Calibri" w:cs="Calibri"/>
          <w:color w:val="7030A0"/>
        </w:rPr>
        <w:t xml:space="preserve"> </w:t>
      </w:r>
      <w:r w:rsidR="6E6F945C" w:rsidRPr="001A6F6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1A6F65">
        <w:rPr>
          <w:rFonts w:ascii="Calibri" w:eastAsia="Calibri" w:hAnsi="Calibri" w:cs="Calibri"/>
          <w:color w:val="7030A0"/>
        </w:rPr>
        <w:t xml:space="preserve">. </w:t>
      </w:r>
      <w:r w:rsidR="27059988" w:rsidRPr="001A6F65">
        <w:rPr>
          <w:rFonts w:ascii="Calibri" w:eastAsia="Calibri" w:hAnsi="Calibri" w:cs="Calibri"/>
          <w:color w:val="7030A0"/>
        </w:rPr>
        <w:t>Filter</w:t>
      </w:r>
      <w:r w:rsidR="0FD67DE1" w:rsidRPr="001A6F65">
        <w:rPr>
          <w:rFonts w:ascii="Calibri" w:eastAsia="Calibri" w:hAnsi="Calibri" w:cs="Calibri"/>
          <w:color w:val="7030A0"/>
        </w:rPr>
        <w:t xml:space="preserve"> this suspension</w:t>
      </w:r>
      <w:r w:rsidR="27059988" w:rsidRPr="001A6F65">
        <w:rPr>
          <w:rFonts w:ascii="Calibri" w:eastAsia="Calibri" w:hAnsi="Calibri" w:cs="Calibri"/>
          <w:color w:val="7030A0"/>
        </w:rPr>
        <w:t xml:space="preserve"> </w:t>
      </w:r>
      <w:r w:rsidR="268410E2" w:rsidRPr="001A6F65">
        <w:rPr>
          <w:rFonts w:ascii="Calibri" w:eastAsia="Calibri" w:hAnsi="Calibri" w:cs="Calibri"/>
          <w:color w:val="7030A0"/>
        </w:rPr>
        <w:t xml:space="preserve">using </w:t>
      </w:r>
      <w:r w:rsidR="00D23BC5" w:rsidRPr="001A6F65">
        <w:rPr>
          <w:rFonts w:ascii="Calibri" w:eastAsia="Calibri" w:hAnsi="Calibri" w:cs="Calibri"/>
          <w:color w:val="7030A0"/>
        </w:rPr>
        <w:t>an 11</w:t>
      </w:r>
      <w:r w:rsidR="268410E2" w:rsidRPr="001A6F65">
        <w:rPr>
          <w:rFonts w:ascii="Calibri" w:eastAsia="Calibri" w:hAnsi="Calibri" w:cs="Calibri"/>
          <w:color w:val="7030A0"/>
        </w:rPr>
        <w:t xml:space="preserve">-micrometer </w:t>
      </w:r>
      <w:r w:rsidR="5E207E72" w:rsidRPr="001A6F65">
        <w:rPr>
          <w:rFonts w:ascii="Calibri" w:eastAsia="Calibri" w:hAnsi="Calibri" w:cs="Calibri"/>
          <w:color w:val="7030A0"/>
        </w:rPr>
        <w:t>cellulose qualitative filter paper</w:t>
      </w:r>
      <w:r w:rsidR="185C240E" w:rsidRPr="001A6F65">
        <w:rPr>
          <w:rFonts w:ascii="Calibri" w:eastAsia="Calibri" w:hAnsi="Calibri" w:cs="Calibri"/>
          <w:color w:val="7030A0"/>
        </w:rPr>
        <w:t xml:space="preserve"> to collect the residual solids </w:t>
      </w:r>
      <w:r w:rsidR="6E6F945C" w:rsidRPr="001A6F65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1A6F65">
        <w:rPr>
          <w:rFonts w:ascii="Calibri" w:eastAsia="Calibri" w:hAnsi="Calibri" w:cs="Calibri"/>
          <w:color w:val="7030A0"/>
        </w:rPr>
        <w:t xml:space="preserve">. 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Dissolve the </w:t>
      </w:r>
      <w:r w:rsidR="00AE63B7" w:rsidRPr="00AE63B7">
        <w:rPr>
          <w:rFonts w:ascii="Calibri" w:eastAsia="Calibri" w:hAnsi="Calibri" w:cs="Calibri"/>
          <w:color w:val="7030A0"/>
        </w:rPr>
        <w:t>residual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solid</w:t>
      </w:r>
      <w:r w:rsidR="00AE63B7">
        <w:rPr>
          <w:rFonts w:ascii="Calibri" w:eastAsia="Calibri" w:hAnsi="Calibri" w:cs="Calibri"/>
          <w:color w:val="7030A0"/>
          <w:lang w:val="en-IN"/>
        </w:rPr>
        <w:t>s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in 50 </w:t>
      </w:r>
      <w:proofErr w:type="spellStart"/>
      <w:r w:rsidR="00AE63B7" w:rsidRPr="00AE63B7">
        <w:rPr>
          <w:rFonts w:ascii="Calibri" w:eastAsia="Calibri" w:hAnsi="Calibri" w:cs="Calibri"/>
          <w:color w:val="7030A0"/>
          <w:lang w:val="en-IN"/>
        </w:rPr>
        <w:t>milliliters</w:t>
      </w:r>
      <w:proofErr w:type="spellEnd"/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of chloroform</w:t>
      </w:r>
      <w:r w:rsidR="00ED3377" w:rsidRPr="00ED3377">
        <w:rPr>
          <w:rFonts w:ascii="Calibri" w:eastAsia="Calibri" w:hAnsi="Calibri" w:cs="Calibri"/>
          <w:b/>
          <w:bCs/>
          <w:color w:val="7030A0"/>
          <w:lang w:val="en-IN"/>
        </w:rPr>
        <w:t xml:space="preserve"> [</w:t>
      </w:r>
      <w:r w:rsidR="00ED3377">
        <w:rPr>
          <w:rFonts w:ascii="Calibri" w:eastAsia="Calibri" w:hAnsi="Calibri" w:cs="Calibri"/>
          <w:b/>
          <w:bCs/>
          <w:color w:val="7030A0"/>
          <w:lang w:val="en-IN"/>
        </w:rPr>
        <w:t>3</w:t>
      </w:r>
      <w:r w:rsidR="00ED3377" w:rsidRPr="00ED3377">
        <w:rPr>
          <w:rFonts w:ascii="Calibri" w:eastAsia="Calibri" w:hAnsi="Calibri" w:cs="Calibri"/>
          <w:b/>
          <w:bCs/>
          <w:color w:val="7030A0"/>
          <w:lang w:val="en-IN"/>
        </w:rPr>
        <w:t>]</w:t>
      </w:r>
      <w:r w:rsidR="00AF3826" w:rsidRPr="00ED3377">
        <w:rPr>
          <w:rFonts w:ascii="Calibri" w:eastAsia="Calibri" w:hAnsi="Calibri" w:cs="Calibri"/>
          <w:b/>
          <w:bCs/>
          <w:color w:val="7030A0"/>
          <w:lang w:val="en-IN"/>
        </w:rPr>
        <w:t>.</w:t>
      </w:r>
      <w:r w:rsidR="00AF3826">
        <w:rPr>
          <w:rFonts w:ascii="Calibri" w:eastAsia="Calibri" w:hAnsi="Calibri" w:cs="Calibri"/>
          <w:color w:val="7030A0"/>
          <w:lang w:val="en-IN"/>
        </w:rPr>
        <w:t xml:space="preserve"> </w:t>
      </w:r>
      <w:r w:rsidR="00ED3377">
        <w:rPr>
          <w:rFonts w:ascii="Calibri" w:eastAsia="Calibri" w:hAnsi="Calibri" w:cs="Calibri"/>
          <w:color w:val="7030A0"/>
          <w:lang w:val="en-IN"/>
        </w:rPr>
        <w:t>R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inse the chloroform solution with 15 </w:t>
      </w:r>
      <w:proofErr w:type="spellStart"/>
      <w:r w:rsidR="00AE63B7" w:rsidRPr="00AE63B7">
        <w:rPr>
          <w:rFonts w:ascii="Calibri" w:eastAsia="Calibri" w:hAnsi="Calibri" w:cs="Calibri"/>
          <w:color w:val="7030A0"/>
          <w:lang w:val="en-IN"/>
        </w:rPr>
        <w:t>milliliters</w:t>
      </w:r>
      <w:proofErr w:type="spellEnd"/>
      <w:r w:rsidR="00AE63B7" w:rsidRPr="00AE63B7">
        <w:rPr>
          <w:rFonts w:ascii="Calibri" w:eastAsia="Calibri" w:hAnsi="Calibri" w:cs="Calibri"/>
          <w:color w:val="7030A0"/>
          <w:lang w:val="en-IN"/>
        </w:rPr>
        <w:t xml:space="preserve"> of water</w:t>
      </w:r>
      <w:r w:rsidR="00292036">
        <w:rPr>
          <w:rFonts w:ascii="Calibri" w:eastAsia="Calibri" w:hAnsi="Calibri" w:cs="Calibri"/>
          <w:color w:val="7030A0"/>
          <w:lang w:val="en-IN"/>
        </w:rPr>
        <w:t xml:space="preserve"> </w:t>
      </w:r>
      <w:r w:rsidR="0064479D" w:rsidRPr="00AE63B7">
        <w:rPr>
          <w:rFonts w:ascii="Calibri" w:eastAsia="Calibri" w:hAnsi="Calibri" w:cs="Calibri"/>
          <w:color w:val="7030A0"/>
          <w:lang w:val="en-IN"/>
        </w:rPr>
        <w:t>three times</w:t>
      </w:r>
      <w:r w:rsidR="00AE63B7" w:rsidRPr="00AE63B7">
        <w:rPr>
          <w:rFonts w:ascii="Calibri" w:eastAsia="Calibri" w:hAnsi="Calibri" w:cs="Calibri"/>
          <w:color w:val="7030A0"/>
          <w:lang w:val="en-IN"/>
        </w:rPr>
        <w:t>, removing the water layer each time</w:t>
      </w:r>
      <w:r w:rsidR="007904E0">
        <w:rPr>
          <w:rFonts w:ascii="Calibri" w:eastAsia="Calibri" w:hAnsi="Calibri" w:cs="Calibri"/>
          <w:color w:val="7030A0"/>
          <w:lang w:val="en-IN"/>
        </w:rPr>
        <w:t xml:space="preserve"> 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[</w:t>
      </w:r>
      <w:r w:rsidR="48C109F7" w:rsidRPr="00AE63B7">
        <w:rPr>
          <w:rFonts w:ascii="Calibri" w:eastAsia="Calibri" w:hAnsi="Calibri" w:cs="Calibri"/>
          <w:b/>
          <w:bCs/>
          <w:color w:val="7030A0"/>
        </w:rPr>
        <w:t>4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]</w:t>
      </w:r>
      <w:r w:rsidR="23478D54" w:rsidRPr="00AE63B7">
        <w:rPr>
          <w:rFonts w:ascii="Calibri" w:eastAsia="Calibri" w:hAnsi="Calibri" w:cs="Calibri"/>
          <w:color w:val="7030A0"/>
        </w:rPr>
        <w:t xml:space="preserve">. Dry the organic phase using anhydrous sodium sulfate 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[</w:t>
      </w:r>
      <w:r w:rsidR="08F9D453" w:rsidRPr="00AE63B7">
        <w:rPr>
          <w:rFonts w:ascii="Calibri" w:eastAsia="Calibri" w:hAnsi="Calibri" w:cs="Calibri"/>
          <w:b/>
          <w:bCs/>
          <w:color w:val="7030A0"/>
        </w:rPr>
        <w:t>5</w:t>
      </w:r>
      <w:r w:rsidR="23478D54" w:rsidRPr="00AE63B7">
        <w:rPr>
          <w:rFonts w:ascii="Calibri" w:eastAsia="Calibri" w:hAnsi="Calibri" w:cs="Calibri"/>
          <w:b/>
          <w:bCs/>
          <w:color w:val="7030A0"/>
        </w:rPr>
        <w:t>]</w:t>
      </w:r>
      <w:r w:rsidR="23478D54" w:rsidRPr="00AE63B7">
        <w:rPr>
          <w:rFonts w:ascii="Calibri" w:eastAsia="Calibri" w:hAnsi="Calibri" w:cs="Calibri"/>
          <w:color w:val="7030A0"/>
        </w:rPr>
        <w:t>.</w:t>
      </w:r>
      <w:r w:rsidR="006E4C23" w:rsidRPr="00AE63B7">
        <w:rPr>
          <w:rFonts w:ascii="Calibri" w:eastAsia="Calibri" w:hAnsi="Calibri" w:cs="Calibri"/>
          <w:color w:val="7030A0"/>
        </w:rPr>
        <w:br/>
      </w:r>
    </w:p>
    <w:p w14:paraId="283C42B0" w14:textId="1D6D8063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saturated sodium bicarbonate solution to the residue.</w:t>
      </w:r>
    </w:p>
    <w:p w14:paraId="3FF85C86" w14:textId="719233A7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filtering the s</w:t>
      </w:r>
      <w:r w:rsidR="36B652FF" w:rsidRPr="00D23BC5">
        <w:rPr>
          <w:rFonts w:ascii="Calibri" w:eastAsia="Calibri" w:hAnsi="Calibri" w:cs="Calibri"/>
        </w:rPr>
        <w:t>uspension</w:t>
      </w:r>
      <w:r w:rsidRPr="00D23BC5">
        <w:rPr>
          <w:rFonts w:ascii="Calibri" w:eastAsia="Calibri" w:hAnsi="Calibri" w:cs="Calibri"/>
        </w:rPr>
        <w:t xml:space="preserve"> through the </w:t>
      </w:r>
      <w:r w:rsidR="2C46B8A6" w:rsidRPr="00D23BC5">
        <w:t xml:space="preserve">11 µm </w:t>
      </w:r>
      <w:r w:rsidRPr="00D23BC5">
        <w:rPr>
          <w:rFonts w:ascii="Calibri" w:eastAsia="Calibri" w:hAnsi="Calibri" w:cs="Calibri"/>
        </w:rPr>
        <w:t>cellulose filter paper.</w:t>
      </w:r>
    </w:p>
    <w:p w14:paraId="0C485F21" w14:textId="77777777" w:rsidR="00AF3826" w:rsidRDefault="523BBDD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Show the t</w:t>
      </w:r>
      <w:r w:rsidR="6E6F945C" w:rsidRPr="00D23BC5">
        <w:rPr>
          <w:rFonts w:ascii="Calibri" w:eastAsia="Calibri" w:hAnsi="Calibri" w:cs="Calibri"/>
        </w:rPr>
        <w:t>alent dissolving the filtered solid</w:t>
      </w:r>
      <w:r w:rsidR="65B57802" w:rsidRPr="00D23BC5">
        <w:rPr>
          <w:rFonts w:ascii="Calibri" w:eastAsia="Calibri" w:hAnsi="Calibri" w:cs="Calibri"/>
        </w:rPr>
        <w:t>s</w:t>
      </w:r>
      <w:r w:rsidR="6E6F945C" w:rsidRPr="00D23BC5">
        <w:rPr>
          <w:rFonts w:ascii="Calibri" w:eastAsia="Calibri" w:hAnsi="Calibri" w:cs="Calibri"/>
        </w:rPr>
        <w:t xml:space="preserve"> in chloroform</w:t>
      </w:r>
      <w:r w:rsidR="43E84E9B" w:rsidRPr="00D23BC5">
        <w:rPr>
          <w:rFonts w:ascii="Calibri" w:eastAsia="Calibri" w:hAnsi="Calibri" w:cs="Calibri"/>
        </w:rPr>
        <w:t xml:space="preserve"> </w:t>
      </w:r>
    </w:p>
    <w:p w14:paraId="10F1F7A9" w14:textId="6F60FAAF" w:rsidR="00125924" w:rsidRPr="00D23BC5" w:rsidRDefault="00AF3826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</w:t>
      </w:r>
      <w:r w:rsidR="0172DB84" w:rsidRPr="00D23BC5">
        <w:rPr>
          <w:rFonts w:ascii="Calibri" w:eastAsia="Calibri" w:hAnsi="Calibri" w:cs="Calibri"/>
        </w:rPr>
        <w:t>how the talent</w:t>
      </w:r>
      <w:r w:rsidR="43E84E9B" w:rsidRPr="00D23BC5">
        <w:rPr>
          <w:rFonts w:ascii="Calibri" w:eastAsia="Calibri" w:hAnsi="Calibri" w:cs="Calibri"/>
        </w:rPr>
        <w:t xml:space="preserve"> </w:t>
      </w:r>
      <w:r w:rsidR="009C2BCA">
        <w:rPr>
          <w:rFonts w:ascii="Calibri" w:eastAsia="Calibri" w:hAnsi="Calibri" w:cs="Calibri"/>
        </w:rPr>
        <w:t xml:space="preserve">adding 15 mL water to the chloroform and </w:t>
      </w:r>
      <w:r w:rsidR="00AD04FF">
        <w:rPr>
          <w:rFonts w:ascii="Calibri" w:eastAsia="Calibri" w:hAnsi="Calibri" w:cs="Calibri"/>
        </w:rPr>
        <w:t>removing the aqueous layer</w:t>
      </w:r>
    </w:p>
    <w:p w14:paraId="2CF6A9AF" w14:textId="7504DA29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anhydrous sodium sulfate to dry the organic phase.</w:t>
      </w:r>
      <w:r w:rsidR="00C7374B" w:rsidRPr="00D23BC5">
        <w:br/>
      </w:r>
    </w:p>
    <w:p w14:paraId="66D51F5B" w14:textId="579D4F8D" w:rsidR="00125924" w:rsidRPr="009D46A9" w:rsidRDefault="0068556C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strike/>
          <w:color w:val="7030A0"/>
        </w:rPr>
      </w:pPr>
      <w:r>
        <w:rPr>
          <w:rFonts w:eastAsiaTheme="minorEastAsia" w:cstheme="minorBidi"/>
          <w:iCs w:val="0"/>
          <w:color w:val="7030A0"/>
        </w:rPr>
        <w:t>After evaporating the solvent,</w:t>
      </w:r>
      <w:r w:rsidR="00EE546B">
        <w:rPr>
          <w:rFonts w:eastAsiaTheme="minorEastAsia" w:cstheme="minorBidi"/>
          <w:iCs w:val="0"/>
          <w:color w:val="7030A0"/>
        </w:rPr>
        <w:t xml:space="preserve"> </w:t>
      </w:r>
      <w:r w:rsidR="00FB71F2" w:rsidRPr="00FB71F2">
        <w:rPr>
          <w:rFonts w:eastAsiaTheme="minorEastAsia" w:cstheme="minorBidi"/>
          <w:iCs w:val="0"/>
          <w:color w:val="7030A0"/>
        </w:rPr>
        <w:t xml:space="preserve">wash the resulting green solid four times with ten milliliters of hot hexane at approximately </w:t>
      </w:r>
      <w:r w:rsidR="007C7C5A">
        <w:rPr>
          <w:rFonts w:eastAsiaTheme="minorEastAsia" w:cstheme="minorBidi"/>
          <w:iCs w:val="0"/>
          <w:color w:val="7030A0"/>
        </w:rPr>
        <w:t>50</w:t>
      </w:r>
      <w:r w:rsidR="00FB71F2" w:rsidRPr="00FB71F2">
        <w:rPr>
          <w:rFonts w:eastAsiaTheme="minorEastAsia" w:cstheme="minorBidi"/>
          <w:iCs w:val="0"/>
          <w:color w:val="7030A0"/>
        </w:rPr>
        <w:t xml:space="preserve"> degrees Celsius</w:t>
      </w:r>
      <w:r w:rsidR="260FE7E8" w:rsidRPr="00D23BC5">
        <w:rPr>
          <w:rFonts w:eastAsiaTheme="minorEastAsia" w:cstheme="minorBidi"/>
          <w:iCs w:val="0"/>
          <w:color w:val="7030A0"/>
        </w:rPr>
        <w:t xml:space="preserve"> </w:t>
      </w:r>
      <w:r w:rsidR="413F1551" w:rsidRPr="00D23BC5">
        <w:rPr>
          <w:rFonts w:eastAsiaTheme="minorEastAsia" w:cstheme="minorBidi"/>
          <w:b/>
          <w:bCs/>
          <w:color w:val="7030A0"/>
        </w:rPr>
        <w:t>[</w:t>
      </w:r>
      <w:r w:rsidR="0A19503B" w:rsidRPr="00D23BC5">
        <w:rPr>
          <w:rFonts w:eastAsiaTheme="minorEastAsia" w:cstheme="minorBidi"/>
          <w:b/>
          <w:bCs/>
          <w:color w:val="7030A0"/>
        </w:rPr>
        <w:t>1</w:t>
      </w:r>
      <w:r w:rsidR="413F1551" w:rsidRPr="00D23BC5">
        <w:rPr>
          <w:rFonts w:eastAsiaTheme="minorEastAsia" w:cstheme="minorBidi"/>
          <w:b/>
          <w:bCs/>
          <w:color w:val="7030A0"/>
        </w:rPr>
        <w:t>]</w:t>
      </w:r>
      <w:r w:rsidR="413F1551" w:rsidRPr="00D23BC5">
        <w:rPr>
          <w:rFonts w:eastAsiaTheme="minorEastAsia" w:cstheme="minorBidi"/>
          <w:color w:val="7030A0"/>
        </w:rPr>
        <w:t>.</w:t>
      </w:r>
      <w:r w:rsidR="0EE7D0E9" w:rsidRPr="00D23BC5">
        <w:rPr>
          <w:rFonts w:eastAsiaTheme="minorEastAsia" w:cstheme="minorBidi"/>
          <w:color w:val="7030A0"/>
        </w:rPr>
        <w:t xml:space="preserve"> </w:t>
      </w:r>
      <w:r w:rsidR="363CFE05" w:rsidRPr="009D46A9">
        <w:rPr>
          <w:rFonts w:eastAsiaTheme="minorEastAsia" w:cstheme="minorBidi"/>
          <w:strike/>
          <w:color w:val="7030A0"/>
        </w:rPr>
        <w:t>Perform final purification by flash chromatography on silica gel</w:t>
      </w:r>
      <w:r w:rsidR="22281251" w:rsidRPr="009D46A9">
        <w:rPr>
          <w:rFonts w:eastAsiaTheme="minorEastAsia" w:cstheme="minorBidi"/>
          <w:strike/>
          <w:color w:val="7030A0"/>
        </w:rPr>
        <w:t xml:space="preserve"> to get </w:t>
      </w:r>
      <w:r w:rsidR="01E9AD46" w:rsidRPr="009D46A9">
        <w:rPr>
          <w:rFonts w:eastAsiaTheme="minorEastAsia" w:cstheme="minorBidi"/>
          <w:strike/>
          <w:color w:val="7030A0"/>
        </w:rPr>
        <w:t>Compound</w:t>
      </w:r>
      <w:r w:rsidR="22281251" w:rsidRPr="009D46A9">
        <w:rPr>
          <w:rFonts w:eastAsiaTheme="minorEastAsia" w:cstheme="minorBidi"/>
          <w:strike/>
          <w:color w:val="7030A0"/>
        </w:rPr>
        <w:t xml:space="preserve"> 6</w:t>
      </w:r>
      <w:r w:rsidR="363CFE05" w:rsidRPr="009D46A9">
        <w:rPr>
          <w:rFonts w:eastAsiaTheme="minorEastAsia" w:cstheme="minorBidi"/>
          <w:strike/>
          <w:color w:val="7030A0"/>
        </w:rPr>
        <w:t xml:space="preserve"> </w:t>
      </w:r>
      <w:r w:rsidR="363CFE05" w:rsidRPr="009D46A9">
        <w:rPr>
          <w:rFonts w:eastAsiaTheme="minorEastAsia" w:cstheme="minorBidi"/>
          <w:b/>
          <w:bCs/>
          <w:strike/>
          <w:color w:val="7030A0"/>
        </w:rPr>
        <w:t>[</w:t>
      </w:r>
      <w:r w:rsidR="63ABBA8F" w:rsidRPr="009D46A9">
        <w:rPr>
          <w:rFonts w:eastAsiaTheme="minorEastAsia" w:cstheme="minorBidi"/>
          <w:b/>
          <w:bCs/>
          <w:strike/>
          <w:color w:val="7030A0"/>
        </w:rPr>
        <w:t>2</w:t>
      </w:r>
      <w:r w:rsidR="0614016F" w:rsidRPr="009D46A9">
        <w:rPr>
          <w:rFonts w:eastAsiaTheme="minorEastAsia" w:cstheme="minorBidi"/>
          <w:b/>
          <w:bCs/>
          <w:strike/>
          <w:color w:val="7030A0"/>
        </w:rPr>
        <w:t>-TXT</w:t>
      </w:r>
      <w:r w:rsidR="363CFE05" w:rsidRPr="009D46A9">
        <w:rPr>
          <w:rFonts w:eastAsiaTheme="minorEastAsia" w:cstheme="minorBidi"/>
          <w:b/>
          <w:bCs/>
          <w:strike/>
          <w:color w:val="7030A0"/>
        </w:rPr>
        <w:t>]</w:t>
      </w:r>
      <w:r w:rsidR="363CFE05" w:rsidRPr="009D46A9">
        <w:rPr>
          <w:rFonts w:eastAsiaTheme="minorEastAsia" w:cstheme="minorBidi"/>
          <w:strike/>
          <w:color w:val="7030A0"/>
        </w:rPr>
        <w:t>.</w:t>
      </w:r>
    </w:p>
    <w:p w14:paraId="558EEA74" w14:textId="77777777" w:rsidR="00CA06E1" w:rsidRPr="00440352" w:rsidRDefault="00CA06E1" w:rsidP="00440352">
      <w:pPr>
        <w:jc w:val="both"/>
        <w:rPr>
          <w:rFonts w:ascii="Calibri" w:eastAsia="Calibri" w:hAnsi="Calibri" w:cs="Calibri"/>
          <w:color w:val="auto"/>
        </w:rPr>
      </w:pPr>
    </w:p>
    <w:p w14:paraId="5A37FC38" w14:textId="0F1F2A71" w:rsidR="00125924" w:rsidRPr="00D23BC5" w:rsidRDefault="1810C45E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Shot of the t</w:t>
      </w:r>
      <w:r w:rsidR="6E6F945C" w:rsidRPr="00D23BC5">
        <w:rPr>
          <w:rFonts w:ascii="Calibri" w:eastAsia="Calibri" w:hAnsi="Calibri" w:cs="Calibri"/>
          <w:color w:val="auto"/>
        </w:rPr>
        <w:t xml:space="preserve">alent washing </w:t>
      </w:r>
      <w:r w:rsidR="655AC4FE" w:rsidRPr="00D23BC5">
        <w:rPr>
          <w:rFonts w:ascii="Calibri" w:eastAsia="Calibri" w:hAnsi="Calibri" w:cs="Calibri"/>
          <w:color w:val="auto"/>
        </w:rPr>
        <w:t xml:space="preserve">the green </w:t>
      </w:r>
      <w:r w:rsidR="6E6F945C" w:rsidRPr="00D23BC5">
        <w:rPr>
          <w:rFonts w:ascii="Calibri" w:eastAsia="Calibri" w:hAnsi="Calibri" w:cs="Calibri"/>
          <w:color w:val="auto"/>
        </w:rPr>
        <w:t xml:space="preserve">solid with </w:t>
      </w:r>
      <w:r w:rsidR="0EBAB49E" w:rsidRPr="00D23BC5">
        <w:rPr>
          <w:rFonts w:ascii="Calibri" w:eastAsia="Calibri" w:hAnsi="Calibri" w:cs="Calibri"/>
          <w:color w:val="auto"/>
        </w:rPr>
        <w:t xml:space="preserve">10 ml </w:t>
      </w:r>
      <w:r w:rsidR="6E6F945C" w:rsidRPr="00D23BC5">
        <w:rPr>
          <w:rFonts w:ascii="Calibri" w:eastAsia="Calibri" w:hAnsi="Calibri" w:cs="Calibri"/>
          <w:color w:val="auto"/>
        </w:rPr>
        <w:t>hot hexane.</w:t>
      </w:r>
    </w:p>
    <w:p w14:paraId="69228565" w14:textId="63A37464" w:rsidR="00125924" w:rsidRPr="009D46A9" w:rsidRDefault="00492BC2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strike/>
          <w:color w:val="auto"/>
        </w:rPr>
      </w:pPr>
      <w:r w:rsidRPr="009D46A9">
        <w:rPr>
          <w:rFonts w:ascii="Calibri" w:eastAsia="Calibri" w:hAnsi="Calibri" w:cs="Calibri"/>
          <w:strike/>
          <w:color w:val="auto"/>
        </w:rPr>
        <w:lastRenderedPageBreak/>
        <w:t>R</w:t>
      </w:r>
      <w:r w:rsidR="002E1B0D" w:rsidRPr="009D46A9">
        <w:rPr>
          <w:rFonts w:ascii="Calibri" w:eastAsia="Calibri" w:hAnsi="Calibri" w:cs="Calibri"/>
          <w:strike/>
          <w:color w:val="auto"/>
        </w:rPr>
        <w:t xml:space="preserve">epresentative shot of the </w:t>
      </w:r>
      <w:r w:rsidR="003318C9" w:rsidRPr="009D46A9">
        <w:rPr>
          <w:rFonts w:ascii="Calibri" w:eastAsia="Calibri" w:hAnsi="Calibri" w:cs="Calibri"/>
          <w:strike/>
          <w:color w:val="auto"/>
        </w:rPr>
        <w:t xml:space="preserve">TLC being performed </w:t>
      </w:r>
      <w:r w:rsidR="6E6F945C" w:rsidRPr="009D46A9">
        <w:rPr>
          <w:rFonts w:ascii="Calibri" w:eastAsia="Calibri" w:hAnsi="Calibri" w:cs="Calibri"/>
          <w:strike/>
          <w:color w:val="auto"/>
        </w:rPr>
        <w:t>on silica gel with hexane and ethyl acetate as the eluent.</w:t>
      </w:r>
      <w:r w:rsidR="618556E3" w:rsidRPr="009D46A9">
        <w:rPr>
          <w:rFonts w:ascii="Calibri" w:eastAsia="Calibri" w:hAnsi="Calibri" w:cs="Calibri"/>
          <w:strike/>
          <w:color w:val="auto"/>
        </w:rPr>
        <w:t xml:space="preserve"> </w:t>
      </w:r>
      <w:r w:rsidR="1DE6A41A" w:rsidRPr="009D46A9">
        <w:rPr>
          <w:rFonts w:ascii="Calibri" w:eastAsia="Calibri" w:hAnsi="Calibri" w:cs="Calibri"/>
          <w:b/>
          <w:bCs/>
          <w:strike/>
          <w:color w:val="auto"/>
        </w:rPr>
        <w:t>TXT: Silica gel: 35-70 mesh;</w:t>
      </w:r>
      <w:r w:rsidR="4C2ED48B" w:rsidRPr="009D46A9">
        <w:rPr>
          <w:rFonts w:ascii="Calibri" w:eastAsia="Calibri" w:hAnsi="Calibri" w:cs="Calibri"/>
          <w:b/>
          <w:bCs/>
          <w:strike/>
          <w:color w:val="auto"/>
        </w:rPr>
        <w:t xml:space="preserve"> Eluent:</w:t>
      </w:r>
      <w:r w:rsidR="1DE6A41A" w:rsidRPr="009D46A9">
        <w:rPr>
          <w:rFonts w:ascii="Calibri" w:eastAsia="Calibri" w:hAnsi="Calibri" w:cs="Calibri"/>
          <w:b/>
          <w:bCs/>
          <w:strike/>
          <w:color w:val="auto"/>
        </w:rPr>
        <w:t xml:space="preserve"> 1:1 hexane-ethyl acetate</w:t>
      </w:r>
      <w:r w:rsidR="009D46A9">
        <w:t xml:space="preserve">  </w:t>
      </w:r>
      <w:r w:rsidR="009D46A9" w:rsidRPr="009D46A9">
        <w:rPr>
          <w:highlight w:val="green"/>
        </w:rPr>
        <w:t>NOTE: Not filmed, as it is filmed in detail in section 4</w:t>
      </w:r>
      <w:r w:rsidR="00C7374B" w:rsidRPr="009D46A9">
        <w:rPr>
          <w:strike/>
        </w:rPr>
        <w:br/>
      </w:r>
    </w:p>
    <w:p w14:paraId="63D452D5" w14:textId="07E7AE2E" w:rsidR="00125924" w:rsidRPr="00D23BC5" w:rsidRDefault="22441226" w:rsidP="3EC00E27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D23BC5">
        <w:rPr>
          <w:rFonts w:ascii="Calibri" w:eastAsia="Calibri" w:hAnsi="Calibri" w:cs="Calibri"/>
          <w:b/>
          <w:bCs/>
          <w:iCs w:val="0"/>
        </w:rPr>
        <w:t xml:space="preserve">Characterization of Compound 6 Using </w:t>
      </w:r>
      <w:r w:rsidR="19E67B21" w:rsidRPr="00D23BC5">
        <w:rPr>
          <w:rFonts w:ascii="Calibri" w:eastAsia="Calibri" w:hAnsi="Calibri" w:cs="Calibri"/>
          <w:b/>
          <w:bCs/>
          <w:iCs w:val="0"/>
        </w:rPr>
        <w:t>HPLC</w:t>
      </w:r>
      <w:r w:rsidR="48AADE90" w:rsidRPr="00D23BC5">
        <w:rPr>
          <w:rFonts w:ascii="Calibri" w:eastAsia="Calibri" w:hAnsi="Calibri" w:cs="Calibri"/>
          <w:b/>
          <w:bCs/>
          <w:iCs w:val="0"/>
        </w:rPr>
        <w:t xml:space="preserve"> </w:t>
      </w:r>
    </w:p>
    <w:p w14:paraId="35F16F4A" w14:textId="70980B8C" w:rsidR="3E9A6098" w:rsidRPr="00D23BC5" w:rsidRDefault="3E9A6098" w:rsidP="548CB65F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440352">
        <w:rPr>
          <w:rFonts w:cstheme="minorBidi"/>
          <w:b/>
          <w:bCs/>
        </w:rPr>
        <w:t xml:space="preserve">Demonstrator: </w:t>
      </w:r>
      <w:r w:rsidR="00CA06E1" w:rsidRPr="00440352">
        <w:rPr>
          <w:rFonts w:cstheme="minorBidi"/>
        </w:rPr>
        <w:t>Josiane Delgado da Paz</w:t>
      </w:r>
    </w:p>
    <w:p w14:paraId="551961BC" w14:textId="5D7E9827" w:rsidR="548CB65F" w:rsidRPr="00D23BC5" w:rsidRDefault="548CB65F" w:rsidP="548CB65F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b/>
          <w:bCs/>
          <w:iCs w:val="0"/>
        </w:rPr>
      </w:pPr>
    </w:p>
    <w:p w14:paraId="7D3B16E5" w14:textId="11919FC6" w:rsidR="00125924" w:rsidRPr="00D23BC5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Weigh 1 milligram of compound 6 </w:t>
      </w:r>
      <w:r w:rsidR="5CDE02EF" w:rsidRPr="00D23BC5">
        <w:rPr>
          <w:rFonts w:ascii="Calibri" w:eastAsia="Calibri" w:hAnsi="Calibri" w:cs="Calibri"/>
          <w:color w:val="7030A0"/>
        </w:rPr>
        <w:t>to p</w:t>
      </w:r>
      <w:r w:rsidRPr="00D23BC5">
        <w:rPr>
          <w:rFonts w:ascii="Calibri" w:eastAsia="Calibri" w:hAnsi="Calibri" w:cs="Calibri"/>
          <w:color w:val="7030A0"/>
        </w:rPr>
        <w:t>repare a stock solution</w:t>
      </w:r>
      <w:r w:rsidR="619F9744" w:rsidRPr="00D23BC5">
        <w:rPr>
          <w:rFonts w:ascii="Calibri" w:eastAsia="Calibri" w:hAnsi="Calibri" w:cs="Calibri"/>
          <w:color w:val="7030A0"/>
        </w:rPr>
        <w:t xml:space="preserve"> in 1 m</w:t>
      </w:r>
      <w:r w:rsidR="00352B95">
        <w:rPr>
          <w:rFonts w:ascii="Calibri" w:eastAsia="Calibri" w:hAnsi="Calibri" w:cs="Calibri"/>
          <w:color w:val="7030A0"/>
        </w:rPr>
        <w:t>illiliter</w:t>
      </w:r>
      <w:r w:rsidR="619F9744" w:rsidRPr="00D23BC5">
        <w:rPr>
          <w:rFonts w:ascii="Calibri" w:eastAsia="Calibri" w:hAnsi="Calibri" w:cs="Calibri"/>
          <w:color w:val="7030A0"/>
        </w:rPr>
        <w:t xml:space="preserve"> acetonitrile-methanol </w:t>
      </w:r>
      <w:r w:rsidRPr="00D23BC5">
        <w:rPr>
          <w:rFonts w:ascii="Calibri" w:eastAsia="Calibri" w:hAnsi="Calibri" w:cs="Calibri"/>
          <w:b/>
          <w:bCs/>
          <w:color w:val="7030A0"/>
        </w:rPr>
        <w:t>[</w:t>
      </w:r>
      <w:r w:rsidR="477521AC" w:rsidRPr="00D23BC5">
        <w:rPr>
          <w:rFonts w:ascii="Calibri" w:eastAsia="Calibri" w:hAnsi="Calibri" w:cs="Calibri"/>
          <w:b/>
          <w:bCs/>
          <w:color w:val="7030A0"/>
        </w:rPr>
        <w:t>1</w:t>
      </w:r>
      <w:r w:rsidR="703EA992" w:rsidRPr="00D23BC5">
        <w:rPr>
          <w:rFonts w:ascii="Calibri" w:eastAsia="Calibri" w:hAnsi="Calibri" w:cs="Calibri"/>
          <w:b/>
          <w:bCs/>
          <w:color w:val="7030A0"/>
        </w:rPr>
        <w:t>-TXT</w:t>
      </w:r>
      <w:r w:rsidRPr="00D23BC5">
        <w:rPr>
          <w:rFonts w:ascii="Calibri" w:eastAsia="Calibri" w:hAnsi="Calibri" w:cs="Calibri"/>
          <w:b/>
          <w:bCs/>
          <w:color w:val="7030A0"/>
        </w:rPr>
        <w:t>]</w:t>
      </w:r>
      <w:r w:rsidRPr="00D23BC5">
        <w:rPr>
          <w:rFonts w:ascii="Calibri" w:eastAsia="Calibri" w:hAnsi="Calibri" w:cs="Calibri"/>
          <w:color w:val="7030A0"/>
        </w:rPr>
        <w:t>.</w:t>
      </w:r>
      <w:r w:rsidR="34530EEA" w:rsidRPr="00D23BC5">
        <w:rPr>
          <w:rFonts w:ascii="Calibri" w:eastAsia="Calibri" w:hAnsi="Calibri" w:cs="Calibri"/>
          <w:color w:val="7030A0"/>
        </w:rPr>
        <w:t xml:space="preserve"> Dilute the stock solution to 0.5 </w:t>
      </w:r>
      <w:r w:rsidR="00352B95">
        <w:rPr>
          <w:rFonts w:ascii="Calibri" w:eastAsia="Calibri" w:hAnsi="Calibri" w:cs="Calibri"/>
          <w:color w:val="7030A0"/>
        </w:rPr>
        <w:t>m</w:t>
      </w:r>
      <w:r w:rsidR="007C7C5A">
        <w:rPr>
          <w:rFonts w:ascii="Calibri" w:eastAsia="Calibri" w:hAnsi="Calibri" w:cs="Calibri"/>
          <w:color w:val="7030A0"/>
        </w:rPr>
        <w:t>illigrams per milliliter</w:t>
      </w:r>
      <w:r w:rsidR="34530EEA" w:rsidRPr="00D23BC5">
        <w:rPr>
          <w:rFonts w:ascii="Calibri" w:eastAsia="Calibri" w:hAnsi="Calibri" w:cs="Calibri"/>
          <w:color w:val="7030A0"/>
        </w:rPr>
        <w:t xml:space="preserve"> for analysis 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[</w:t>
      </w:r>
      <w:r w:rsidR="40F2F41C" w:rsidRPr="00D23BC5">
        <w:rPr>
          <w:rFonts w:ascii="Calibri" w:eastAsia="Calibri" w:hAnsi="Calibri" w:cs="Calibri"/>
          <w:b/>
          <w:bCs/>
          <w:color w:val="7030A0"/>
        </w:rPr>
        <w:t>2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]</w:t>
      </w:r>
      <w:r w:rsidR="34530EEA" w:rsidRPr="00D23BC5">
        <w:rPr>
          <w:rFonts w:ascii="Calibri" w:eastAsia="Calibri" w:hAnsi="Calibri" w:cs="Calibri"/>
          <w:color w:val="7030A0"/>
        </w:rPr>
        <w:t xml:space="preserve">. Load the sample into the </w:t>
      </w:r>
      <w:r w:rsidR="00352B95">
        <w:rPr>
          <w:rFonts w:ascii="Calibri" w:eastAsia="Calibri" w:hAnsi="Calibri" w:cs="Calibri"/>
          <w:color w:val="7030A0"/>
        </w:rPr>
        <w:t xml:space="preserve">HPLC </w:t>
      </w:r>
      <w:r w:rsidR="00352B95" w:rsidRPr="00352B95">
        <w:rPr>
          <w:rFonts w:ascii="Calibri" w:eastAsia="Calibri" w:hAnsi="Calibri" w:cs="Calibri"/>
          <w:i/>
          <w:iCs w:val="0"/>
          <w:color w:val="EE0000"/>
        </w:rPr>
        <w:t>(H-P-L-C)</w:t>
      </w:r>
      <w:r w:rsidR="00352B95" w:rsidRPr="00352B95">
        <w:rPr>
          <w:rFonts w:ascii="Calibri" w:eastAsia="Calibri" w:hAnsi="Calibri" w:cs="Calibri"/>
          <w:color w:val="EE0000"/>
        </w:rPr>
        <w:t xml:space="preserve"> </w:t>
      </w:r>
      <w:r w:rsidR="34530EEA" w:rsidRPr="00D23BC5">
        <w:rPr>
          <w:rFonts w:ascii="Calibri" w:eastAsia="Calibri" w:hAnsi="Calibri" w:cs="Calibri"/>
          <w:color w:val="7030A0"/>
        </w:rPr>
        <w:t xml:space="preserve">system 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[</w:t>
      </w:r>
      <w:r w:rsidR="7B40B034" w:rsidRPr="00D23BC5">
        <w:rPr>
          <w:rFonts w:ascii="Calibri" w:eastAsia="Calibri" w:hAnsi="Calibri" w:cs="Calibri"/>
          <w:b/>
          <w:bCs/>
          <w:color w:val="7030A0"/>
        </w:rPr>
        <w:t>3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]</w:t>
      </w:r>
      <w:r w:rsidR="34530EEA" w:rsidRPr="00D23BC5">
        <w:rPr>
          <w:rFonts w:ascii="Calibri" w:eastAsia="Calibri" w:hAnsi="Calibri" w:cs="Calibri"/>
          <w:color w:val="7030A0"/>
        </w:rPr>
        <w:t xml:space="preserve">. Use </w:t>
      </w:r>
      <w:r w:rsidR="00352B95" w:rsidRPr="00D23BC5">
        <w:rPr>
          <w:rFonts w:ascii="Calibri" w:eastAsia="Calibri" w:hAnsi="Calibri" w:cs="Calibri"/>
          <w:color w:val="7030A0"/>
        </w:rPr>
        <w:t>chromatography</w:t>
      </w:r>
      <w:r w:rsidR="34530EEA" w:rsidRPr="00D23BC5">
        <w:rPr>
          <w:rFonts w:ascii="Calibri" w:eastAsia="Calibri" w:hAnsi="Calibri" w:cs="Calibri"/>
          <w:color w:val="7030A0"/>
        </w:rPr>
        <w:t xml:space="preserve"> data acquisition software to acquire and process the data 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[</w:t>
      </w:r>
      <w:r w:rsidR="7C7156D8" w:rsidRPr="00D23BC5">
        <w:rPr>
          <w:rFonts w:ascii="Calibri" w:eastAsia="Calibri" w:hAnsi="Calibri" w:cs="Calibri"/>
          <w:b/>
          <w:bCs/>
          <w:color w:val="7030A0"/>
        </w:rPr>
        <w:t>4</w:t>
      </w:r>
      <w:r w:rsidR="34530EEA" w:rsidRPr="00D23BC5">
        <w:rPr>
          <w:rFonts w:ascii="Calibri" w:eastAsia="Calibri" w:hAnsi="Calibri" w:cs="Calibri"/>
          <w:b/>
          <w:bCs/>
          <w:color w:val="7030A0"/>
        </w:rPr>
        <w:t>]</w:t>
      </w:r>
      <w:r w:rsidR="34530EEA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2B61491B" w14:textId="2AFFA6D5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</w:pPr>
      <w:r w:rsidRPr="00D23BC5">
        <w:rPr>
          <w:rFonts w:ascii="Calibri" w:eastAsia="Calibri" w:hAnsi="Calibri" w:cs="Calibri"/>
        </w:rPr>
        <w:t xml:space="preserve">Talent </w:t>
      </w:r>
      <w:r w:rsidR="69D9645C" w:rsidRPr="00D23BC5">
        <w:rPr>
          <w:rFonts w:ascii="Calibri" w:eastAsia="Calibri" w:hAnsi="Calibri" w:cs="Calibri"/>
        </w:rPr>
        <w:t>dissolving 1 to 2 milligrams of Compound 6 to acetonitrile-methanol to</w:t>
      </w:r>
      <w:r w:rsidRPr="00D23BC5">
        <w:rPr>
          <w:rFonts w:ascii="Calibri" w:eastAsia="Calibri" w:hAnsi="Calibri" w:cs="Calibri"/>
        </w:rPr>
        <w:t xml:space="preserve"> </w:t>
      </w:r>
      <w:r w:rsidR="48B23472" w:rsidRPr="00D23BC5">
        <w:rPr>
          <w:rFonts w:ascii="Calibri" w:eastAsia="Calibri" w:hAnsi="Calibri" w:cs="Calibri"/>
        </w:rPr>
        <w:t xml:space="preserve">prepare </w:t>
      </w:r>
      <w:r w:rsidRPr="00D23BC5">
        <w:rPr>
          <w:rFonts w:ascii="Calibri" w:eastAsia="Calibri" w:hAnsi="Calibri" w:cs="Calibri"/>
        </w:rPr>
        <w:t>the stock solution</w:t>
      </w:r>
      <w:r w:rsidR="59ADEA67" w:rsidRPr="00D23BC5">
        <w:rPr>
          <w:rFonts w:ascii="Calibri" w:eastAsia="Calibri" w:hAnsi="Calibri" w:cs="Calibri"/>
        </w:rPr>
        <w:t xml:space="preserve"> </w:t>
      </w:r>
    </w:p>
    <w:p w14:paraId="5DF14AEB" w14:textId="7AE290C5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diluting the stock solution for analysis.</w:t>
      </w:r>
    </w:p>
    <w:p w14:paraId="2647E774" w14:textId="3A7B1AC9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loading the sample into the high-performance liquid chromatography system.</w:t>
      </w:r>
    </w:p>
    <w:p w14:paraId="4CCA2CCF" w14:textId="24B25754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</w:pPr>
      <w:r w:rsidRPr="00D23BC5">
        <w:rPr>
          <w:rFonts w:ascii="Calibri" w:eastAsia="Calibri" w:hAnsi="Calibri" w:cs="Calibri"/>
        </w:rPr>
        <w:t>Show the chromatography data acquisition software acquiring and processing the chromatographic data.</w:t>
      </w:r>
      <w:r w:rsidR="00352B95">
        <w:rPr>
          <w:rFonts w:ascii="Calibri" w:eastAsia="Calibri" w:hAnsi="Calibri" w:cs="Calibri"/>
        </w:rPr>
        <w:t xml:space="preserve"> </w:t>
      </w:r>
      <w:r w:rsidR="00352B95" w:rsidRPr="00352B95">
        <w:rPr>
          <w:rFonts w:ascii="Calibri" w:eastAsia="Calibri" w:hAnsi="Calibri" w:cs="Calibri"/>
          <w:highlight w:val="green"/>
        </w:rPr>
        <w:t>NOTE: Filmed using camera</w:t>
      </w:r>
      <w:r w:rsidR="00C7374B" w:rsidRPr="00D23BC5">
        <w:br/>
      </w:r>
      <w:r w:rsidR="00C7374B" w:rsidRPr="00D23BC5">
        <w:br/>
      </w:r>
    </w:p>
    <w:p w14:paraId="5D1FC112" w14:textId="595B48D4" w:rsidR="00125924" w:rsidRPr="00D23BC5" w:rsidRDefault="0964FB0F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color w:val="7030A0"/>
        </w:rPr>
        <w:t xml:space="preserve">Set the chromatographic method to use a </w:t>
      </w:r>
      <w:r w:rsidR="5AED99A5" w:rsidRPr="00D23BC5">
        <w:rPr>
          <w:color w:val="7030A0"/>
        </w:rPr>
        <w:t xml:space="preserve">250 by 4.6 millimeters </w:t>
      </w:r>
      <w:r w:rsidRPr="00D23BC5">
        <w:rPr>
          <w:color w:val="7030A0"/>
        </w:rPr>
        <w:t xml:space="preserve">reverse-phase C18 column </w:t>
      </w:r>
      <w:r w:rsidR="6124CD73" w:rsidRPr="00D23BC5">
        <w:rPr>
          <w:color w:val="7030A0"/>
        </w:rPr>
        <w:t xml:space="preserve">of particle size </w:t>
      </w:r>
      <w:r w:rsidRPr="00D23BC5">
        <w:rPr>
          <w:color w:val="7030A0"/>
        </w:rPr>
        <w:t xml:space="preserve">5 </w:t>
      </w:r>
      <w:r w:rsidR="00534E87" w:rsidRPr="00D23BC5">
        <w:rPr>
          <w:color w:val="7030A0"/>
        </w:rPr>
        <w:t>micrometers</w:t>
      </w:r>
      <w:r w:rsidR="00352B95">
        <w:rPr>
          <w:color w:val="7030A0"/>
        </w:rPr>
        <w:t>, set the flow rate to 1.5 milliliters per minute,</w:t>
      </w:r>
      <w:r w:rsidRPr="00D23BC5">
        <w:rPr>
          <w:color w:val="7030A0"/>
        </w:rPr>
        <w:t xml:space="preserve"> and set </w:t>
      </w:r>
      <w:r w:rsidR="0396D7F8" w:rsidRPr="00D23BC5">
        <w:rPr>
          <w:color w:val="7030A0"/>
        </w:rPr>
        <w:t xml:space="preserve">UV </w:t>
      </w:r>
      <w:r w:rsidR="0396D7F8" w:rsidRPr="00D23BC5">
        <w:rPr>
          <w:i/>
          <w:color w:val="FF0000"/>
        </w:rPr>
        <w:t>(U-V)</w:t>
      </w:r>
      <w:r w:rsidRPr="00D23BC5">
        <w:rPr>
          <w:i/>
          <w:color w:val="FF0000"/>
        </w:rPr>
        <w:t xml:space="preserve"> </w:t>
      </w:r>
      <w:r w:rsidRPr="00D23BC5">
        <w:rPr>
          <w:color w:val="7030A0"/>
        </w:rPr>
        <w:t xml:space="preserve">detection </w:t>
      </w:r>
      <w:r w:rsidRPr="00A22370">
        <w:rPr>
          <w:rFonts w:cstheme="minorHAnsi"/>
          <w:color w:val="7030A0"/>
        </w:rPr>
        <w:t xml:space="preserve">at 254 nanometers </w:t>
      </w:r>
      <w:r w:rsidRPr="00A22370">
        <w:rPr>
          <w:rFonts w:cstheme="minorHAnsi"/>
          <w:b/>
          <w:bCs/>
          <w:color w:val="7030A0"/>
        </w:rPr>
        <w:t>[</w:t>
      </w:r>
      <w:r w:rsidR="00B64863">
        <w:rPr>
          <w:rFonts w:cstheme="minorHAnsi"/>
          <w:b/>
          <w:bCs/>
          <w:color w:val="7030A0"/>
        </w:rPr>
        <w:t>1</w:t>
      </w:r>
      <w:r w:rsidRPr="00A22370">
        <w:rPr>
          <w:rFonts w:cstheme="minorHAnsi"/>
          <w:b/>
          <w:bCs/>
          <w:color w:val="7030A0"/>
        </w:rPr>
        <w:t>]</w:t>
      </w:r>
      <w:r w:rsidRPr="00A22370">
        <w:rPr>
          <w:rFonts w:cstheme="minorHAnsi"/>
          <w:color w:val="7030A0"/>
        </w:rPr>
        <w:t>.</w:t>
      </w:r>
      <w:r w:rsidR="00352B95">
        <w:rPr>
          <w:rFonts w:cstheme="minorHAnsi"/>
          <w:color w:val="7030A0"/>
        </w:rPr>
        <w:t xml:space="preserve"> S</w:t>
      </w:r>
      <w:r w:rsidR="6005DBBE" w:rsidRPr="00A22370">
        <w:rPr>
          <w:rFonts w:eastAsia="Segoe UI" w:cstheme="minorHAnsi"/>
          <w:iCs w:val="0"/>
          <w:color w:val="7030A0"/>
        </w:rPr>
        <w:t>et up a gradient</w:t>
      </w:r>
      <w:r w:rsidR="004C3DCA">
        <w:rPr>
          <w:rFonts w:eastAsia="Segoe UI" w:cstheme="minorHAnsi"/>
          <w:iCs w:val="0"/>
          <w:color w:val="7030A0"/>
        </w:rPr>
        <w:t xml:space="preserve"> as presented</w:t>
      </w:r>
      <w:r w:rsidR="00E97341">
        <w:rPr>
          <w:rFonts w:eastAsia="Segoe UI" w:cstheme="minorHAnsi"/>
          <w:iCs w:val="0"/>
          <w:color w:val="7030A0"/>
        </w:rPr>
        <w:t>,</w:t>
      </w:r>
      <w:r w:rsidR="6005DBBE" w:rsidRPr="00A22370">
        <w:rPr>
          <w:rFonts w:eastAsia="Segoe UI" w:cstheme="minorHAnsi"/>
          <w:iCs w:val="0"/>
          <w:color w:val="7030A0"/>
        </w:rPr>
        <w:t xml:space="preserve"> with programmed mobile</w:t>
      </w:r>
      <w:r w:rsidR="6005DBBE" w:rsidRPr="00A22370">
        <w:rPr>
          <w:rFonts w:ascii="Cambria Math" w:eastAsia="Segoe UI" w:hAnsi="Cambria Math" w:cs="Cambria Math"/>
          <w:iCs w:val="0"/>
          <w:color w:val="7030A0"/>
        </w:rPr>
        <w:t>‑</w:t>
      </w:r>
      <w:r w:rsidR="6005DBBE" w:rsidRPr="00A22370">
        <w:rPr>
          <w:rFonts w:eastAsia="Segoe UI" w:cstheme="minorHAnsi"/>
          <w:iCs w:val="0"/>
          <w:color w:val="7030A0"/>
        </w:rPr>
        <w:t xml:space="preserve">phase composition changes </w:t>
      </w:r>
      <w:r w:rsidR="3EB341E9" w:rsidRPr="00A22370">
        <w:rPr>
          <w:rFonts w:eastAsia="Segoe UI" w:cstheme="minorHAnsi"/>
          <w:b/>
          <w:bCs/>
          <w:iCs w:val="0"/>
          <w:color w:val="7030A0"/>
        </w:rPr>
        <w:t>[</w:t>
      </w:r>
      <w:r w:rsidR="00B64863">
        <w:rPr>
          <w:rFonts w:eastAsia="Segoe UI" w:cstheme="minorHAnsi"/>
          <w:b/>
          <w:bCs/>
          <w:iCs w:val="0"/>
          <w:color w:val="7030A0"/>
        </w:rPr>
        <w:t>2</w:t>
      </w:r>
      <w:r w:rsidR="3EB341E9" w:rsidRPr="00A22370">
        <w:rPr>
          <w:rFonts w:eastAsia="Segoe UI" w:cstheme="minorHAnsi"/>
          <w:b/>
          <w:bCs/>
          <w:iCs w:val="0"/>
          <w:color w:val="7030A0"/>
        </w:rPr>
        <w:t>]</w:t>
      </w:r>
      <w:r w:rsidR="6005DBBE" w:rsidRPr="00A22370">
        <w:rPr>
          <w:rFonts w:eastAsia="Segoe UI" w:cstheme="minorHAnsi"/>
          <w:b/>
          <w:bCs/>
          <w:iCs w:val="0"/>
          <w:color w:val="7030A0"/>
        </w:rPr>
        <w:t>.</w:t>
      </w:r>
      <w:r w:rsidR="00C7374B" w:rsidRPr="00A22370">
        <w:rPr>
          <w:rFonts w:ascii="Calibri" w:eastAsia="Calibri" w:hAnsi="Calibri" w:cs="Calibri"/>
          <w:color w:val="7030A0"/>
        </w:rPr>
        <w:br/>
      </w:r>
    </w:p>
    <w:p w14:paraId="3DCA1296" w14:textId="3154B9FC" w:rsidR="00125924" w:rsidRPr="004F43E5" w:rsidRDefault="65FD51AF" w:rsidP="004F43E5">
      <w:pPr>
        <w:pStyle w:val="ListParagraph"/>
        <w:numPr>
          <w:ilvl w:val="2"/>
          <w:numId w:val="6"/>
        </w:numPr>
        <w:contextualSpacing w:val="0"/>
        <w:jc w:val="both"/>
      </w:pPr>
      <w:r w:rsidRPr="00D23BC5">
        <w:t>Chromatography software interface showing the column parameters set to reverse-phase C18 with 5 micrometer particle size and dimensions of 250 by 4.6 millimeters</w:t>
      </w:r>
      <w:r w:rsidR="004F43E5">
        <w:t xml:space="preserve">, and then show the </w:t>
      </w:r>
      <w:r w:rsidRPr="00D23BC5">
        <w:t xml:space="preserve">flow rate of 1.5 milliliters per minute and </w:t>
      </w:r>
      <w:r w:rsidR="38E4005C" w:rsidRPr="00D23BC5">
        <w:t>UV</w:t>
      </w:r>
      <w:r w:rsidRPr="00D23BC5">
        <w:t xml:space="preserve"> detection wavelength of 254 nanometers</w:t>
      </w:r>
      <w:r w:rsidR="004F43E5">
        <w:t xml:space="preserve"> being set</w:t>
      </w:r>
      <w:r w:rsidRPr="00D23BC5">
        <w:t xml:space="preserve"> in the instrument method settings.</w:t>
      </w:r>
    </w:p>
    <w:p w14:paraId="03F3841B" w14:textId="01CE816C" w:rsidR="00125924" w:rsidRPr="00D23BC5" w:rsidRDefault="7A563CF4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440352">
        <w:rPr>
          <w:rFonts w:ascii="Calibri" w:eastAsia="Calibri" w:hAnsi="Calibri" w:cs="Calibri"/>
        </w:rPr>
        <w:t xml:space="preserve">TEXT ON </w:t>
      </w:r>
      <w:r w:rsidR="00440352">
        <w:rPr>
          <w:rFonts w:ascii="Calibri" w:eastAsia="Calibri" w:hAnsi="Calibri" w:cs="Calibri"/>
        </w:rPr>
        <w:t xml:space="preserve">A </w:t>
      </w:r>
      <w:r w:rsidRPr="00440352">
        <w:rPr>
          <w:rFonts w:ascii="Calibri" w:eastAsia="Calibri" w:hAnsi="Calibri" w:cs="Calibri"/>
        </w:rPr>
        <w:t>PLAIN BACKGROUND:</w:t>
      </w:r>
      <w:r w:rsidR="00C7374B" w:rsidRPr="00D23BC5">
        <w:br/>
      </w:r>
      <w:r w:rsidR="64756E2C" w:rsidRPr="00D23BC5">
        <w:rPr>
          <w:rFonts w:eastAsiaTheme="minorEastAsia" w:cstheme="minorBidi"/>
          <w:iCs w:val="0"/>
        </w:rPr>
        <w:t>Mobile‑Phase Gradient Profile</w:t>
      </w:r>
    </w:p>
    <w:p w14:paraId="540D8167" w14:textId="27F17536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0–7 min: Hold at 100% water with 0.1% acetic acid</w:t>
      </w:r>
    </w:p>
    <w:p w14:paraId="0F2A06F6" w14:textId="50B32B7F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7–15 min: Apply linear gradient to 90% acetonitrile–methanol (1:1, v/v)</w:t>
      </w:r>
    </w:p>
    <w:p w14:paraId="6C4D2E1C" w14:textId="6BD693AF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15–20 min: Return to 100% water with 0.1% acetic acid</w:t>
      </w:r>
    </w:p>
    <w:p w14:paraId="4BE32FF5" w14:textId="08033845" w:rsidR="00125924" w:rsidRPr="00D23BC5" w:rsidRDefault="30B49AC8" w:rsidP="3EC00E27">
      <w:pPr>
        <w:pStyle w:val="ListParagraph"/>
        <w:numPr>
          <w:ilvl w:val="0"/>
          <w:numId w:val="1"/>
        </w:numPr>
        <w:spacing w:line="300" w:lineRule="auto"/>
        <w:contextualSpacing w:val="0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20–30 min: Hold at 100% water with 0.1% acetic acid</w:t>
      </w:r>
    </w:p>
    <w:p w14:paraId="35334A89" w14:textId="1CE39A38" w:rsidR="00125924" w:rsidRPr="00440352" w:rsidRDefault="00125924" w:rsidP="00440352">
      <w:pPr>
        <w:jc w:val="both"/>
        <w:rPr>
          <w:rFonts w:ascii="Calibri" w:eastAsia="Calibri" w:hAnsi="Calibri" w:cs="Calibri"/>
          <w:b/>
          <w:bCs/>
          <w:highlight w:val="yellow"/>
        </w:rPr>
      </w:pPr>
    </w:p>
    <w:p w14:paraId="18C7BDDF" w14:textId="0D7BCEF8" w:rsidR="00125924" w:rsidRPr="00D23BC5" w:rsidRDefault="5EE2D23C" w:rsidP="548CB65F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D23BC5">
        <w:rPr>
          <w:b/>
          <w:bCs/>
        </w:rPr>
        <w:t>Nuclear Magnetic Resonance (¹H, ¹³C) Analysis and Purification of Compound 6</w:t>
      </w:r>
    </w:p>
    <w:p w14:paraId="24615AEC" w14:textId="797266C2" w:rsidR="00125924" w:rsidRPr="00D23BC5" w:rsidRDefault="2045B86F" w:rsidP="548CB65F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B6657C">
        <w:rPr>
          <w:rFonts w:cstheme="minorBidi"/>
          <w:b/>
          <w:bCs/>
        </w:rPr>
        <w:t xml:space="preserve">Demonstrator: </w:t>
      </w:r>
      <w:r w:rsidR="00C809F2" w:rsidRPr="00B6657C">
        <w:rPr>
          <w:rFonts w:cstheme="minorBidi"/>
        </w:rPr>
        <w:t xml:space="preserve">Guilherme </w:t>
      </w:r>
      <w:proofErr w:type="spellStart"/>
      <w:r w:rsidR="00C809F2" w:rsidRPr="00B6657C">
        <w:rPr>
          <w:rFonts w:cstheme="minorBidi"/>
        </w:rPr>
        <w:t>Arraché</w:t>
      </w:r>
      <w:proofErr w:type="spellEnd"/>
      <w:r w:rsidR="00C809F2" w:rsidRPr="00B6657C">
        <w:rPr>
          <w:rFonts w:cstheme="minorBidi"/>
        </w:rPr>
        <w:t xml:space="preserve"> Gonçalves</w:t>
      </w:r>
    </w:p>
    <w:p w14:paraId="68672723" w14:textId="1700EFC6" w:rsidR="00125924" w:rsidRPr="00D23BC5" w:rsidRDefault="00125924" w:rsidP="548CB65F">
      <w:pPr>
        <w:pStyle w:val="ListParagraph"/>
        <w:ind w:left="360"/>
        <w:contextualSpacing w:val="0"/>
        <w:jc w:val="both"/>
      </w:pPr>
    </w:p>
    <w:p w14:paraId="7C01A21D" w14:textId="06044447" w:rsidR="00125924" w:rsidRPr="00074BB3" w:rsidRDefault="20B0940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color w:val="7030A0"/>
        </w:rPr>
        <w:lastRenderedPageBreak/>
        <w:t>Dissolve</w:t>
      </w:r>
      <w:r w:rsidR="6E6F945C" w:rsidRPr="00D23BC5">
        <w:rPr>
          <w:rFonts w:ascii="Calibri" w:eastAsia="Calibri" w:hAnsi="Calibri" w:cs="Calibri"/>
          <w:color w:val="7030A0"/>
        </w:rPr>
        <w:t xml:space="preserve"> 15 to 20 </w:t>
      </w:r>
      <w:r w:rsidR="6E6F945C" w:rsidRPr="00074BB3">
        <w:rPr>
          <w:rFonts w:ascii="Calibri" w:eastAsia="Calibri" w:hAnsi="Calibri" w:cs="Calibri"/>
          <w:color w:val="7030A0"/>
        </w:rPr>
        <w:t xml:space="preserve">milligrams of </w:t>
      </w:r>
      <w:r w:rsidR="78B70495" w:rsidRPr="00074BB3">
        <w:rPr>
          <w:rFonts w:ascii="Calibri" w:eastAsia="Calibri" w:hAnsi="Calibri" w:cs="Calibri"/>
          <w:color w:val="7030A0"/>
        </w:rPr>
        <w:t>C</w:t>
      </w:r>
      <w:r w:rsidR="6E6F945C" w:rsidRPr="00074BB3">
        <w:rPr>
          <w:rFonts w:ascii="Calibri" w:eastAsia="Calibri" w:hAnsi="Calibri" w:cs="Calibri"/>
          <w:color w:val="7030A0"/>
        </w:rPr>
        <w:t xml:space="preserve">ompound 6 </w:t>
      </w:r>
      <w:r w:rsidR="08FD91F6" w:rsidRPr="00074BB3">
        <w:rPr>
          <w:rFonts w:ascii="Calibri" w:eastAsia="Calibri" w:hAnsi="Calibri" w:cs="Calibri"/>
          <w:color w:val="7030A0"/>
        </w:rPr>
        <w:t>in</w:t>
      </w:r>
      <w:r w:rsidR="008219A7">
        <w:rPr>
          <w:rFonts w:ascii="Calibri" w:eastAsia="Calibri" w:hAnsi="Calibri" w:cs="Calibri"/>
          <w:color w:val="7030A0"/>
        </w:rPr>
        <w:t xml:space="preserve"> </w:t>
      </w:r>
      <w:r w:rsidR="007C7C5A">
        <w:rPr>
          <w:rFonts w:ascii="Calibri" w:eastAsia="Calibri" w:hAnsi="Calibri" w:cs="Calibri"/>
          <w:color w:val="7030A0"/>
        </w:rPr>
        <w:t>DMSO</w:t>
      </w:r>
      <w:r w:rsidR="00D857CF" w:rsidRPr="006201AC">
        <w:rPr>
          <w:rFonts w:ascii="Calibri" w:eastAsia="Calibri" w:hAnsi="Calibri" w:cs="Calibri"/>
          <w:color w:val="7030A0"/>
        </w:rPr>
        <w:t>-d</w:t>
      </w:r>
      <w:r w:rsidR="00D857CF" w:rsidRPr="006201AC">
        <w:rPr>
          <w:rFonts w:ascii="Calibri" w:eastAsia="Calibri" w:hAnsi="Calibri" w:cs="Calibri"/>
          <w:color w:val="7030A0"/>
          <w:vertAlign w:val="subscript"/>
        </w:rPr>
        <w:t>6</w:t>
      </w:r>
      <w:r w:rsidR="08FD91F6" w:rsidRPr="006201AC">
        <w:rPr>
          <w:rFonts w:ascii="Calibri" w:eastAsia="Calibri" w:hAnsi="Calibri" w:cs="Calibri"/>
          <w:color w:val="7030A0"/>
        </w:rPr>
        <w:t xml:space="preserve"> </w:t>
      </w:r>
      <w:r w:rsidR="00C7511F" w:rsidRPr="00C7511F">
        <w:rPr>
          <w:rFonts w:ascii="Calibri" w:eastAsia="Calibri" w:hAnsi="Calibri" w:cs="Calibri"/>
          <w:i/>
          <w:iCs w:val="0"/>
          <w:color w:val="EE0000"/>
        </w:rPr>
        <w:t>(D-M-S-O-D-Six)</w:t>
      </w:r>
      <w:r w:rsidR="00C7511F">
        <w:rPr>
          <w:rFonts w:ascii="Calibri" w:eastAsia="Calibri" w:hAnsi="Calibri" w:cs="Calibri"/>
          <w:i/>
          <w:iCs w:val="0"/>
          <w:color w:val="EE0000"/>
        </w:rPr>
        <w:t xml:space="preserve"> </w:t>
      </w:r>
      <w:r w:rsidR="08FD91F6" w:rsidRPr="006201AC">
        <w:rPr>
          <w:rFonts w:ascii="Calibri" w:eastAsia="Calibri" w:hAnsi="Calibri" w:cs="Calibri"/>
          <w:b/>
          <w:bCs/>
          <w:color w:val="7030A0"/>
        </w:rPr>
        <w:t>[1</w:t>
      </w:r>
      <w:r w:rsidR="08FD91F6" w:rsidRPr="00074BB3">
        <w:rPr>
          <w:rFonts w:ascii="Calibri" w:eastAsia="Calibri" w:hAnsi="Calibri" w:cs="Calibri"/>
          <w:b/>
          <w:bCs/>
          <w:color w:val="7030A0"/>
        </w:rPr>
        <w:t>]</w:t>
      </w:r>
      <w:r w:rsidR="08FD91F6" w:rsidRPr="00074BB3">
        <w:rPr>
          <w:rFonts w:ascii="Calibri" w:eastAsia="Calibri" w:hAnsi="Calibri" w:cs="Calibri"/>
          <w:color w:val="7030A0"/>
        </w:rPr>
        <w:t xml:space="preserve">. </w:t>
      </w:r>
      <w:r w:rsidR="2B75CB20" w:rsidRPr="00074BB3">
        <w:rPr>
          <w:rFonts w:ascii="Calibri" w:eastAsia="Calibri" w:hAnsi="Calibri" w:cs="Calibri"/>
          <w:color w:val="7030A0"/>
        </w:rPr>
        <w:t>Transfer</w:t>
      </w:r>
      <w:r w:rsidR="08FD91F6" w:rsidRPr="00074BB3">
        <w:rPr>
          <w:rFonts w:ascii="Calibri" w:eastAsia="Calibri" w:hAnsi="Calibri" w:cs="Calibri"/>
          <w:color w:val="7030A0"/>
        </w:rPr>
        <w:t xml:space="preserve"> </w:t>
      </w:r>
      <w:r w:rsidR="2BDCEF5B" w:rsidRPr="00074BB3">
        <w:rPr>
          <w:rFonts w:ascii="Calibri" w:eastAsia="Calibri" w:hAnsi="Calibri" w:cs="Calibri"/>
          <w:color w:val="7030A0"/>
        </w:rPr>
        <w:t xml:space="preserve">the solution </w:t>
      </w:r>
      <w:r w:rsidR="6E6F945C" w:rsidRPr="00074BB3">
        <w:rPr>
          <w:rFonts w:ascii="Calibri" w:eastAsia="Calibri" w:hAnsi="Calibri" w:cs="Calibri"/>
          <w:color w:val="7030A0"/>
        </w:rPr>
        <w:t>into a nuclear magnetic resonance</w:t>
      </w:r>
      <w:r w:rsidR="3175AB41" w:rsidRPr="00074BB3">
        <w:rPr>
          <w:rFonts w:ascii="Calibri" w:eastAsia="Calibri" w:hAnsi="Calibri" w:cs="Calibri"/>
          <w:color w:val="7030A0"/>
        </w:rPr>
        <w:t xml:space="preserve"> or NMR</w:t>
      </w:r>
      <w:r w:rsidR="3175AB41" w:rsidRPr="00074BB3">
        <w:rPr>
          <w:rFonts w:ascii="Calibri" w:eastAsia="Calibri" w:hAnsi="Calibri" w:cs="Calibri"/>
          <w:i/>
          <w:color w:val="7030A0"/>
        </w:rPr>
        <w:t xml:space="preserve"> </w:t>
      </w:r>
      <w:r w:rsidR="3175AB41" w:rsidRPr="006C6098">
        <w:rPr>
          <w:rFonts w:ascii="Calibri" w:eastAsia="Calibri" w:hAnsi="Calibri" w:cs="Calibri"/>
          <w:i/>
          <w:color w:val="EE0000"/>
        </w:rPr>
        <w:t>(N-M-R)</w:t>
      </w:r>
      <w:r w:rsidR="6E6F945C" w:rsidRPr="006C6098">
        <w:rPr>
          <w:rFonts w:ascii="Calibri" w:eastAsia="Calibri" w:hAnsi="Calibri" w:cs="Calibri"/>
          <w:i/>
          <w:color w:val="EE0000"/>
        </w:rPr>
        <w:t xml:space="preserve"> </w:t>
      </w:r>
      <w:r w:rsidR="6E6F945C" w:rsidRPr="00074BB3">
        <w:rPr>
          <w:rFonts w:ascii="Calibri" w:eastAsia="Calibri" w:hAnsi="Calibri" w:cs="Calibri"/>
          <w:color w:val="7030A0"/>
        </w:rPr>
        <w:t xml:space="preserve">tube </w:t>
      </w:r>
      <w:r w:rsidR="6E6F945C" w:rsidRPr="00074BB3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074BB3">
        <w:rPr>
          <w:rFonts w:ascii="Calibri" w:eastAsia="Calibri" w:hAnsi="Calibri" w:cs="Calibri"/>
          <w:color w:val="7030A0"/>
        </w:rPr>
        <w:t>.</w:t>
      </w:r>
      <w:r w:rsidR="00F73126" w:rsidRPr="00074BB3">
        <w:rPr>
          <w:rFonts w:ascii="Calibri" w:eastAsia="Calibri" w:hAnsi="Calibri" w:cs="Calibri"/>
          <w:color w:val="auto"/>
        </w:rPr>
        <w:br/>
      </w:r>
    </w:p>
    <w:p w14:paraId="1FE6A9C4" w14:textId="5E054FF8" w:rsidR="00125924" w:rsidRPr="00D23BC5" w:rsidRDefault="2763DE9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color w:val="auto"/>
        </w:rPr>
        <w:t>Talent dissolving 15-20 mg</w:t>
      </w:r>
      <w:r w:rsidR="28AACD48" w:rsidRPr="00D23BC5">
        <w:rPr>
          <w:rFonts w:ascii="Calibri" w:eastAsia="Calibri" w:hAnsi="Calibri" w:cs="Calibri"/>
          <w:color w:val="auto"/>
        </w:rPr>
        <w:t xml:space="preserve"> compound 6 </w:t>
      </w:r>
      <w:r w:rsidR="08AF1B4C" w:rsidRPr="00D23BC5">
        <w:rPr>
          <w:rFonts w:ascii="Calibri" w:eastAsia="Calibri" w:hAnsi="Calibri" w:cs="Calibri"/>
          <w:color w:val="auto"/>
        </w:rPr>
        <w:t xml:space="preserve">in </w:t>
      </w:r>
      <w:r w:rsidR="00B85E35" w:rsidRPr="00B85E35">
        <w:rPr>
          <w:rFonts w:ascii="Calibri" w:eastAsia="Calibri" w:hAnsi="Calibri" w:cs="Calibri"/>
          <w:color w:val="auto"/>
        </w:rPr>
        <w:t>dimethyl sulfoxide-d</w:t>
      </w:r>
      <w:r w:rsidR="00B85E35" w:rsidRPr="0001660F">
        <w:rPr>
          <w:rFonts w:ascii="Calibri" w:eastAsia="Calibri" w:hAnsi="Calibri" w:cs="Calibri"/>
          <w:color w:val="auto"/>
          <w:vertAlign w:val="subscript"/>
        </w:rPr>
        <w:t>6</w:t>
      </w:r>
      <w:r w:rsidR="00B85E35">
        <w:rPr>
          <w:rFonts w:ascii="Calibri" w:eastAsia="Calibri" w:hAnsi="Calibri" w:cs="Calibri"/>
          <w:color w:val="auto"/>
        </w:rPr>
        <w:t>.</w:t>
      </w:r>
    </w:p>
    <w:p w14:paraId="4C83A38A" w14:textId="0CD9BA3C" w:rsidR="00125924" w:rsidRPr="00D23BC5" w:rsidRDefault="174C1203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  <w:color w:val="auto"/>
        </w:rPr>
        <w:t>Talent transferring the solution into the NMR</w:t>
      </w:r>
      <w:r w:rsidRPr="00D23BC5">
        <w:rPr>
          <w:rFonts w:ascii="Calibri" w:eastAsia="Calibri" w:hAnsi="Calibri" w:cs="Calibri"/>
          <w:i/>
          <w:color w:val="auto"/>
        </w:rPr>
        <w:t xml:space="preserve"> </w:t>
      </w:r>
      <w:r w:rsidRPr="00D23BC5">
        <w:rPr>
          <w:rFonts w:ascii="Calibri" w:eastAsia="Calibri" w:hAnsi="Calibri" w:cs="Calibri"/>
          <w:color w:val="auto"/>
        </w:rPr>
        <w:t>tube</w:t>
      </w:r>
      <w:r w:rsidR="00B85E35">
        <w:rPr>
          <w:rFonts w:ascii="Calibri" w:eastAsia="Calibri" w:hAnsi="Calibri" w:cs="Calibri"/>
          <w:color w:val="auto"/>
        </w:rPr>
        <w:t>.</w:t>
      </w:r>
    </w:p>
    <w:p w14:paraId="6E657771" w14:textId="127A8868" w:rsidR="00125924" w:rsidRPr="00D23BC5" w:rsidRDefault="00125924" w:rsidP="3EC00E27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340988A9" w14:textId="5299B671" w:rsidR="00125924" w:rsidRPr="00D23BC5" w:rsidRDefault="00ED66A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Once </w:t>
      </w:r>
      <w:r w:rsidR="6CA04309" w:rsidRPr="00D23BC5">
        <w:rPr>
          <w:rFonts w:ascii="Calibri" w:eastAsia="Calibri" w:hAnsi="Calibri" w:cs="Calibri"/>
          <w:color w:val="7030A0"/>
        </w:rPr>
        <w:t>the acquisition parameters</w:t>
      </w:r>
      <w:r>
        <w:rPr>
          <w:rFonts w:ascii="Calibri" w:eastAsia="Calibri" w:hAnsi="Calibri" w:cs="Calibri"/>
          <w:color w:val="7030A0"/>
        </w:rPr>
        <w:t xml:space="preserve"> are set as presented</w:t>
      </w:r>
      <w:r w:rsidR="6CA04309" w:rsidRPr="00D23BC5">
        <w:rPr>
          <w:rFonts w:ascii="Calibri" w:eastAsia="Calibri" w:hAnsi="Calibri" w:cs="Calibri"/>
          <w:color w:val="7030A0"/>
        </w:rPr>
        <w:t xml:space="preserve"> </w:t>
      </w:r>
      <w:r w:rsidR="6CA04309" w:rsidRPr="00D23BC5">
        <w:rPr>
          <w:rFonts w:eastAsiaTheme="minorEastAsia" w:cstheme="minorBidi"/>
          <w:b/>
          <w:bCs/>
          <w:iCs w:val="0"/>
          <w:color w:val="7030A0"/>
        </w:rPr>
        <w:t>[1</w:t>
      </w:r>
      <w:r w:rsidR="00457381" w:rsidRPr="00D23BC5">
        <w:rPr>
          <w:rFonts w:eastAsiaTheme="minorEastAsia" w:cstheme="minorBidi"/>
          <w:b/>
          <w:bCs/>
          <w:iCs w:val="0"/>
          <w:color w:val="7030A0"/>
        </w:rPr>
        <w:t>]</w:t>
      </w:r>
      <w:r w:rsidR="00457381">
        <w:rPr>
          <w:rFonts w:eastAsiaTheme="minorEastAsia" w:cstheme="minorBidi"/>
          <w:b/>
          <w:bCs/>
          <w:iCs w:val="0"/>
          <w:color w:val="7030A0"/>
        </w:rPr>
        <w:t>,</w:t>
      </w:r>
      <w:r w:rsidR="00457381" w:rsidRPr="00D23BC5">
        <w:rPr>
          <w:rFonts w:ascii="Calibri" w:eastAsia="Calibri" w:hAnsi="Calibri" w:cs="Calibri"/>
          <w:color w:val="7030A0"/>
        </w:rPr>
        <w:t xml:space="preserve"> acquire</w:t>
      </w:r>
      <w:r w:rsidR="6CA04309" w:rsidRPr="00D23BC5">
        <w:rPr>
          <w:rFonts w:ascii="Calibri" w:eastAsia="Calibri" w:hAnsi="Calibri" w:cs="Calibri"/>
          <w:color w:val="7030A0"/>
        </w:rPr>
        <w:t xml:space="preserve"> the </w:t>
      </w:r>
      <w:r w:rsidR="4001FE05" w:rsidRPr="00D23BC5">
        <w:rPr>
          <w:rFonts w:ascii="Calibri" w:eastAsia="Calibri" w:hAnsi="Calibri" w:cs="Calibri"/>
          <w:color w:val="7030A0"/>
        </w:rPr>
        <w:t>proton</w:t>
      </w:r>
      <w:r w:rsidR="6CA04309" w:rsidRPr="00D23BC5">
        <w:rPr>
          <w:rFonts w:ascii="Calibri" w:eastAsia="Calibri" w:hAnsi="Calibri" w:cs="Calibri"/>
          <w:color w:val="7030A0"/>
        </w:rPr>
        <w:t xml:space="preserve"> NMR spectrum using a standard pulse sequence</w:t>
      </w:r>
      <w:r w:rsidR="38DA48A0" w:rsidRPr="00D23BC5">
        <w:rPr>
          <w:rFonts w:ascii="Calibri" w:eastAsia="Calibri" w:hAnsi="Calibri" w:cs="Calibri"/>
          <w:color w:val="7030A0"/>
        </w:rPr>
        <w:t xml:space="preserve"> </w:t>
      </w:r>
      <w:r w:rsidR="38DA48A0" w:rsidRPr="00D23BC5">
        <w:rPr>
          <w:rFonts w:ascii="Calibri" w:eastAsia="Calibri" w:hAnsi="Calibri" w:cs="Calibri"/>
          <w:b/>
          <w:bCs/>
          <w:color w:val="7030A0"/>
        </w:rPr>
        <w:t>[2].</w:t>
      </w:r>
      <w:r w:rsidR="167B4C03" w:rsidRPr="00D23BC5">
        <w:rPr>
          <w:rFonts w:ascii="Calibri" w:eastAsia="Calibri" w:hAnsi="Calibri" w:cs="Calibri"/>
          <w:b/>
          <w:bCs/>
          <w:color w:val="7030A0"/>
        </w:rPr>
        <w:t xml:space="preserve"> </w:t>
      </w:r>
      <w:r w:rsidR="3C14311F" w:rsidRPr="00D23BC5">
        <w:rPr>
          <w:rFonts w:ascii="Calibri" w:eastAsia="Calibri" w:hAnsi="Calibri" w:cs="Calibri"/>
          <w:color w:val="7030A0"/>
        </w:rPr>
        <w:t>Adjust acquisition parameters</w:t>
      </w:r>
      <w:r w:rsidR="00C7511F">
        <w:rPr>
          <w:rFonts w:ascii="Calibri" w:eastAsia="Calibri" w:hAnsi="Calibri" w:cs="Calibri"/>
          <w:color w:val="7030A0"/>
        </w:rPr>
        <w:t>, initiate the carbon</w:t>
      </w:r>
      <w:r w:rsidR="00C7511F">
        <w:rPr>
          <w:rFonts w:ascii="Cambria Math" w:eastAsia="Calibri" w:hAnsi="Cambria Math" w:cs="Cambria Math"/>
          <w:color w:val="7030A0"/>
        </w:rPr>
        <w:t>‑</w:t>
      </w:r>
      <w:r w:rsidR="00C7511F">
        <w:rPr>
          <w:rFonts w:ascii="Calibri" w:eastAsia="Calibri" w:hAnsi="Calibri" w:cs="Calibri"/>
          <w:color w:val="7030A0"/>
        </w:rPr>
        <w:t>13 NMR spectrum, and report</w:t>
      </w:r>
      <w:r w:rsidR="2C2C1AC1" w:rsidRPr="00D23BC5">
        <w:rPr>
          <w:rFonts w:ascii="Calibri" w:eastAsia="Calibri" w:hAnsi="Calibri" w:cs="Calibri"/>
          <w:color w:val="7030A0"/>
        </w:rPr>
        <w:t xml:space="preserve"> chemical shifts in parts per million 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[</w:t>
      </w:r>
      <w:r w:rsidR="0073421A">
        <w:rPr>
          <w:rFonts w:ascii="Calibri" w:eastAsia="Calibri" w:hAnsi="Calibri" w:cs="Calibri"/>
          <w:b/>
          <w:bCs/>
          <w:color w:val="7030A0"/>
        </w:rPr>
        <w:t>3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]</w:t>
      </w:r>
      <w:r w:rsidR="2C2C1AC1" w:rsidRPr="00D23BC5">
        <w:rPr>
          <w:rFonts w:ascii="Calibri" w:eastAsia="Calibri" w:hAnsi="Calibri" w:cs="Calibri"/>
          <w:color w:val="7030A0"/>
        </w:rPr>
        <w:t xml:space="preserve">. Visualize and process the NMR data with the free induction decay file obtained from the experiment 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[</w:t>
      </w:r>
      <w:r w:rsidR="0073421A">
        <w:rPr>
          <w:rFonts w:ascii="Calibri" w:eastAsia="Calibri" w:hAnsi="Calibri" w:cs="Calibri"/>
          <w:b/>
          <w:bCs/>
          <w:color w:val="7030A0"/>
        </w:rPr>
        <w:t>4</w:t>
      </w:r>
      <w:r w:rsidR="2C2C1AC1" w:rsidRPr="00D23BC5">
        <w:rPr>
          <w:rFonts w:ascii="Calibri" w:eastAsia="Calibri" w:hAnsi="Calibri" w:cs="Calibri"/>
          <w:b/>
          <w:bCs/>
          <w:color w:val="7030A0"/>
        </w:rPr>
        <w:t>]</w:t>
      </w:r>
      <w:r w:rsidR="2C2C1AC1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  <w:r w:rsidR="00457381">
        <w:rPr>
          <w:rFonts w:ascii="Calibri" w:eastAsia="Calibri" w:hAnsi="Calibri" w:cs="Calibri"/>
          <w:color w:val="7030A0"/>
        </w:rPr>
        <w:t xml:space="preserve"> </w:t>
      </w:r>
    </w:p>
    <w:p w14:paraId="7F81C481" w14:textId="6AECEADF" w:rsidR="00125924" w:rsidRPr="00D23BC5" w:rsidRDefault="4FAA577D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6F356B">
        <w:rPr>
          <w:rFonts w:eastAsiaTheme="minorEastAsia" w:cstheme="minorBidi"/>
        </w:rPr>
        <w:t>TEXT ON PLAIN BACKGROUND</w:t>
      </w:r>
      <w:r w:rsidR="00C7374B" w:rsidRPr="00D23BC5">
        <w:br/>
      </w:r>
      <w:r w:rsidR="27F2507E" w:rsidRPr="00D23BC5">
        <w:rPr>
          <w:rFonts w:eastAsiaTheme="minorEastAsia" w:cstheme="minorBidi"/>
          <w:iCs w:val="0"/>
        </w:rPr>
        <w:t>NMR Acquisition Parameters</w:t>
      </w:r>
      <w:r w:rsidR="13F1CB46" w:rsidRPr="00D23BC5">
        <w:rPr>
          <w:rFonts w:eastAsiaTheme="minorEastAsia" w:cstheme="minorBidi"/>
          <w:iCs w:val="0"/>
        </w:rPr>
        <w:t>:</w:t>
      </w:r>
    </w:p>
    <w:p w14:paraId="7A4DF204" w14:textId="78A3EC17" w:rsidR="00125924" w:rsidRPr="00D23BC5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¹H NMR: Operate at 400 megahertz</w:t>
      </w:r>
    </w:p>
    <w:p w14:paraId="6B8C7CB2" w14:textId="0FD4DCE5" w:rsidR="00125924" w:rsidRPr="00D23BC5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>¹³C NMR: Operate at 100 megahertz</w:t>
      </w:r>
    </w:p>
    <w:p w14:paraId="0172ABB3" w14:textId="08DA0C69" w:rsidR="00125924" w:rsidRPr="00D23BC5" w:rsidRDefault="27F2507E" w:rsidP="3EC00E27">
      <w:pPr>
        <w:pStyle w:val="ListParagraph"/>
        <w:numPr>
          <w:ilvl w:val="5"/>
          <w:numId w:val="6"/>
        </w:numPr>
        <w:contextualSpacing w:val="0"/>
        <w:jc w:val="both"/>
        <w:rPr>
          <w:rFonts w:eastAsiaTheme="minorEastAsia" w:cstheme="minorBidi"/>
          <w:iCs w:val="0"/>
        </w:rPr>
      </w:pPr>
      <w:r w:rsidRPr="00D23BC5">
        <w:rPr>
          <w:rFonts w:eastAsiaTheme="minorEastAsia" w:cstheme="minorBidi"/>
          <w:iCs w:val="0"/>
        </w:rPr>
        <w:t xml:space="preserve">Reference standard: </w:t>
      </w:r>
      <w:proofErr w:type="spellStart"/>
      <w:r w:rsidRPr="00D23BC5">
        <w:rPr>
          <w:rFonts w:eastAsiaTheme="minorEastAsia" w:cstheme="minorBidi"/>
          <w:iCs w:val="0"/>
        </w:rPr>
        <w:t>Tetramethylsilane</w:t>
      </w:r>
      <w:proofErr w:type="spellEnd"/>
      <w:r w:rsidRPr="00D23BC5">
        <w:rPr>
          <w:rFonts w:eastAsiaTheme="minorEastAsia" w:cstheme="minorBidi"/>
          <w:iCs w:val="0"/>
        </w:rPr>
        <w:t xml:space="preserve"> </w:t>
      </w:r>
    </w:p>
    <w:p w14:paraId="52AC6810" w14:textId="66ACD0E0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</w:rPr>
        <w:t xml:space="preserve">Talent placing the sample into the </w:t>
      </w:r>
      <w:r w:rsidR="3E2A0311" w:rsidRPr="00D23BC5">
        <w:rPr>
          <w:rFonts w:ascii="Calibri" w:eastAsia="Calibri" w:hAnsi="Calibri" w:cs="Calibri"/>
        </w:rPr>
        <w:t>NMR</w:t>
      </w:r>
      <w:r w:rsidRPr="00D23BC5">
        <w:rPr>
          <w:rFonts w:ascii="Calibri" w:eastAsia="Calibri" w:hAnsi="Calibri" w:cs="Calibri"/>
        </w:rPr>
        <w:t xml:space="preserve"> spectrometer </w:t>
      </w:r>
      <w:r w:rsidR="7B144FDE" w:rsidRPr="00D23BC5">
        <w:rPr>
          <w:rFonts w:ascii="Calibri" w:eastAsia="Calibri" w:hAnsi="Calibri" w:cs="Calibri"/>
        </w:rPr>
        <w:t>and starting the</w:t>
      </w:r>
      <w:r w:rsidR="7AE0A39B" w:rsidRPr="00D23BC5">
        <w:rPr>
          <w:rFonts w:ascii="Calibri" w:eastAsia="Calibri" w:hAnsi="Calibri" w:cs="Calibri"/>
        </w:rPr>
        <w:t xml:space="preserve"> proton  </w:t>
      </w:r>
      <w:r w:rsidRPr="00D23BC5">
        <w:rPr>
          <w:rFonts w:ascii="Calibri" w:eastAsia="Calibri" w:hAnsi="Calibri" w:cs="Calibri"/>
        </w:rPr>
        <w:t>spectral acquisition.</w:t>
      </w:r>
      <w:r w:rsidR="556E3569" w:rsidRPr="00D23BC5">
        <w:rPr>
          <w:rFonts w:ascii="Calibri" w:eastAsia="Calibri" w:hAnsi="Calibri" w:cs="Calibri"/>
        </w:rPr>
        <w:t xml:space="preserve"> </w:t>
      </w:r>
      <w:r w:rsidR="556E3569" w:rsidRPr="00D23BC5">
        <w:rPr>
          <w:rFonts w:ascii="Calibri" w:eastAsia="Calibri" w:hAnsi="Calibri" w:cs="Calibri"/>
          <w:i/>
          <w:color w:val="070BEB"/>
        </w:rPr>
        <w:t>Videographer: Please zoom in to show the screen during acquisition</w:t>
      </w:r>
    </w:p>
    <w:p w14:paraId="735A2966" w14:textId="4EBFD399" w:rsidR="00125924" w:rsidRPr="00E13FD4" w:rsidRDefault="05E696F7" w:rsidP="002707E4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E13FD4">
        <w:rPr>
          <w:rFonts w:ascii="Calibri" w:eastAsia="Calibri" w:hAnsi="Calibri" w:cs="Calibri"/>
        </w:rPr>
        <w:t xml:space="preserve">Talent </w:t>
      </w:r>
      <w:r w:rsidR="4694171C" w:rsidRPr="00E13FD4">
        <w:rPr>
          <w:rFonts w:ascii="Calibri" w:eastAsia="Calibri" w:hAnsi="Calibri" w:cs="Calibri"/>
        </w:rPr>
        <w:t>adjusting acquisition parameters and initiating</w:t>
      </w:r>
      <w:r w:rsidRPr="00E13FD4">
        <w:rPr>
          <w:rFonts w:ascii="Calibri" w:eastAsia="Calibri" w:hAnsi="Calibri" w:cs="Calibri"/>
        </w:rPr>
        <w:t xml:space="preserve"> the </w:t>
      </w:r>
      <w:r w:rsidR="4844F359" w:rsidRPr="00E13FD4">
        <w:rPr>
          <w:rFonts w:ascii="Calibri" w:eastAsia="Calibri" w:hAnsi="Calibri" w:cs="Calibri"/>
        </w:rPr>
        <w:t>carbon‑13</w:t>
      </w:r>
      <w:r w:rsidR="3A88CAC4" w:rsidRPr="00E13FD4">
        <w:rPr>
          <w:rFonts w:ascii="Calibri" w:eastAsia="Calibri" w:hAnsi="Calibri" w:cs="Calibri"/>
        </w:rPr>
        <w:t xml:space="preserve"> </w:t>
      </w:r>
      <w:r w:rsidRPr="00E13FD4">
        <w:rPr>
          <w:rFonts w:ascii="Calibri" w:eastAsia="Calibri" w:hAnsi="Calibri" w:cs="Calibri"/>
        </w:rPr>
        <w:t>spectral acquisition</w:t>
      </w:r>
      <w:r w:rsidR="00E13FD4">
        <w:rPr>
          <w:rFonts w:ascii="Calibri" w:eastAsia="Calibri" w:hAnsi="Calibri" w:cs="Calibri"/>
        </w:rPr>
        <w:t>. Also, s</w:t>
      </w:r>
      <w:r w:rsidR="28AACD48" w:rsidRPr="00E13FD4">
        <w:rPr>
          <w:rFonts w:ascii="Calibri" w:eastAsia="Calibri" w:hAnsi="Calibri" w:cs="Calibri"/>
        </w:rPr>
        <w:t>how the processed spectrum with chemical shifts displayed in parts per million.</w:t>
      </w:r>
      <w:r w:rsidR="00352B95">
        <w:rPr>
          <w:rFonts w:ascii="Calibri" w:eastAsia="Calibri" w:hAnsi="Calibri" w:cs="Calibri"/>
        </w:rPr>
        <w:t xml:space="preserve"> </w:t>
      </w:r>
      <w:r w:rsidR="00352B95" w:rsidRPr="00352B95">
        <w:rPr>
          <w:rFonts w:ascii="Calibri" w:eastAsia="Calibri" w:hAnsi="Calibri" w:cs="Calibri"/>
          <w:highlight w:val="green"/>
        </w:rPr>
        <w:t>NOTE: Filmed using camera</w:t>
      </w:r>
      <w:r w:rsidR="00352B95" w:rsidRPr="00D23BC5">
        <w:br/>
      </w:r>
    </w:p>
    <w:p w14:paraId="18BADB91" w14:textId="2906C004" w:rsidR="00C809F2" w:rsidRPr="00D23BC5" w:rsidRDefault="6E6F945C" w:rsidP="00F73126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D23BC5">
        <w:rPr>
          <w:rFonts w:ascii="Calibri" w:eastAsia="Calibri" w:hAnsi="Calibri" w:cs="Calibri"/>
        </w:rPr>
        <w:t>Show the free induction decay file being opened to visualize and process the data.</w:t>
      </w:r>
      <w:r w:rsidR="00C7374B" w:rsidRPr="00D23BC5">
        <w:br/>
      </w:r>
    </w:p>
    <w:p w14:paraId="3B1EF8CE" w14:textId="17E18C40" w:rsidR="00125924" w:rsidRPr="00D23BC5" w:rsidRDefault="2A732948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For</w:t>
      </w:r>
      <w:r w:rsidR="611DCB5F" w:rsidRPr="00D23BC5">
        <w:rPr>
          <w:rFonts w:ascii="Calibri" w:eastAsia="Calibri" w:hAnsi="Calibri" w:cs="Calibri"/>
          <w:color w:val="7030A0"/>
        </w:rPr>
        <w:t xml:space="preserve"> </w:t>
      </w:r>
      <w:r w:rsidRPr="00D23BC5">
        <w:rPr>
          <w:rFonts w:ascii="Calibri" w:eastAsia="Calibri" w:hAnsi="Calibri" w:cs="Calibri"/>
          <w:color w:val="7030A0"/>
        </w:rPr>
        <w:t>chromatography-based purification</w:t>
      </w:r>
      <w:r w:rsidR="33E1752B" w:rsidRPr="00D23BC5">
        <w:rPr>
          <w:rFonts w:ascii="Calibri" w:eastAsia="Calibri" w:hAnsi="Calibri" w:cs="Calibri"/>
          <w:color w:val="7030A0"/>
        </w:rPr>
        <w:t xml:space="preserve"> of compound 6</w:t>
      </w:r>
      <w:r w:rsidRPr="00D23BC5">
        <w:rPr>
          <w:rFonts w:ascii="Calibri" w:eastAsia="Calibri" w:hAnsi="Calibri" w:cs="Calibri"/>
          <w:color w:val="7030A0"/>
        </w:rPr>
        <w:t>, p</w:t>
      </w:r>
      <w:r w:rsidR="28AACD48" w:rsidRPr="00D23BC5">
        <w:rPr>
          <w:rFonts w:ascii="Calibri" w:eastAsia="Calibri" w:hAnsi="Calibri" w:cs="Calibri"/>
          <w:color w:val="7030A0"/>
        </w:rPr>
        <w:t xml:space="preserve">ack a column with silica gel </w:t>
      </w:r>
      <w:r w:rsidR="28AACD48" w:rsidRPr="00D23BC5">
        <w:rPr>
          <w:rFonts w:ascii="Calibri" w:eastAsia="Calibri" w:hAnsi="Calibri" w:cs="Calibri"/>
          <w:b/>
          <w:bCs/>
          <w:color w:val="7030A0"/>
        </w:rPr>
        <w:t>[1</w:t>
      </w:r>
      <w:r w:rsidR="734057BE" w:rsidRPr="00D23BC5">
        <w:rPr>
          <w:rFonts w:ascii="Calibri" w:eastAsia="Calibri" w:hAnsi="Calibri" w:cs="Calibri"/>
          <w:b/>
          <w:bCs/>
          <w:color w:val="7030A0"/>
        </w:rPr>
        <w:t>-TXT</w:t>
      </w:r>
      <w:r w:rsidR="28AACD48" w:rsidRPr="00D23BC5">
        <w:rPr>
          <w:rFonts w:ascii="Calibri" w:eastAsia="Calibri" w:hAnsi="Calibri" w:cs="Calibri"/>
          <w:b/>
          <w:bCs/>
          <w:color w:val="7030A0"/>
        </w:rPr>
        <w:t>]</w:t>
      </w:r>
      <w:r w:rsidR="28AACD48" w:rsidRPr="00D23BC5">
        <w:rPr>
          <w:rFonts w:ascii="Calibri" w:eastAsia="Calibri" w:hAnsi="Calibri" w:cs="Calibri"/>
          <w:color w:val="7030A0"/>
        </w:rPr>
        <w:t>.</w:t>
      </w:r>
      <w:r w:rsidR="477F7DD4" w:rsidRPr="00D23BC5">
        <w:rPr>
          <w:rFonts w:ascii="Calibri" w:eastAsia="Calibri" w:hAnsi="Calibri" w:cs="Calibri"/>
          <w:color w:val="7030A0"/>
        </w:rPr>
        <w:t xml:space="preserve"> Load the crude compound 6 onto the column 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E01158">
        <w:rPr>
          <w:rFonts w:ascii="Calibri" w:eastAsia="Calibri" w:hAnsi="Calibri" w:cs="Calibri"/>
          <w:b/>
          <w:bCs/>
          <w:color w:val="7030A0"/>
        </w:rPr>
        <w:t>2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]</w:t>
      </w:r>
      <w:r w:rsidR="00C7511F">
        <w:rPr>
          <w:rFonts w:ascii="Calibri" w:eastAsia="Calibri" w:hAnsi="Calibri" w:cs="Calibri"/>
          <w:color w:val="7030A0"/>
        </w:rPr>
        <w:t>, e</w:t>
      </w:r>
      <w:r w:rsidR="477F7DD4" w:rsidRPr="00D23BC5">
        <w:rPr>
          <w:rFonts w:ascii="Calibri" w:eastAsia="Calibri" w:hAnsi="Calibri" w:cs="Calibri"/>
          <w:color w:val="7030A0"/>
        </w:rPr>
        <w:t>lute the compound</w:t>
      </w:r>
      <w:r w:rsidR="00C7511F">
        <w:rPr>
          <w:rFonts w:ascii="Calibri" w:eastAsia="Calibri" w:hAnsi="Calibri" w:cs="Calibri"/>
          <w:color w:val="7030A0"/>
        </w:rPr>
        <w:t>,</w:t>
      </w:r>
      <w:r w:rsidR="477F7DD4" w:rsidRPr="00D23BC5">
        <w:rPr>
          <w:rFonts w:ascii="Calibri" w:eastAsia="Calibri" w:hAnsi="Calibri" w:cs="Calibri"/>
          <w:color w:val="7030A0"/>
        </w:rPr>
        <w:t xml:space="preserve"> and collect fractions 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[</w:t>
      </w:r>
      <w:r w:rsidR="00E01158">
        <w:rPr>
          <w:rFonts w:ascii="Calibri" w:eastAsia="Calibri" w:hAnsi="Calibri" w:cs="Calibri"/>
          <w:b/>
          <w:bCs/>
          <w:color w:val="7030A0"/>
        </w:rPr>
        <w:t>3</w:t>
      </w:r>
      <w:r w:rsidR="477F7DD4" w:rsidRPr="00D23BC5">
        <w:rPr>
          <w:rFonts w:ascii="Calibri" w:eastAsia="Calibri" w:hAnsi="Calibri" w:cs="Calibri"/>
          <w:b/>
          <w:bCs/>
          <w:color w:val="7030A0"/>
        </w:rPr>
        <w:t>]</w:t>
      </w:r>
      <w:r w:rsidR="477F7DD4" w:rsidRPr="00D23BC5">
        <w:rPr>
          <w:rFonts w:ascii="Calibri" w:eastAsia="Calibri" w:hAnsi="Calibri" w:cs="Calibri"/>
          <w:color w:val="7030A0"/>
        </w:rPr>
        <w:t>.</w:t>
      </w:r>
      <w:r w:rsidR="15C61116" w:rsidRPr="00D23BC5">
        <w:rPr>
          <w:rFonts w:ascii="Calibri" w:eastAsia="Calibri" w:hAnsi="Calibri" w:cs="Calibri"/>
          <w:color w:val="7030A0"/>
        </w:rPr>
        <w:t xml:space="preserve"> Monitor the fractions </w:t>
      </w:r>
      <w:r w:rsidR="1EBD5C47" w:rsidRPr="00D23BC5">
        <w:rPr>
          <w:rFonts w:ascii="Calibri" w:eastAsia="Calibri" w:hAnsi="Calibri" w:cs="Calibri"/>
          <w:color w:val="7030A0"/>
        </w:rPr>
        <w:t>using</w:t>
      </w:r>
      <w:r w:rsidR="15C61116" w:rsidRPr="00D23BC5">
        <w:rPr>
          <w:rFonts w:ascii="Calibri" w:eastAsia="Calibri" w:hAnsi="Calibri" w:cs="Calibri"/>
          <w:color w:val="7030A0"/>
        </w:rPr>
        <w:t xml:space="preserve"> thin-layer chromatography</w:t>
      </w:r>
      <w:r w:rsidR="00E01158">
        <w:rPr>
          <w:rFonts w:ascii="Calibri" w:eastAsia="Calibri" w:hAnsi="Calibri" w:cs="Calibri"/>
          <w:color w:val="7030A0"/>
        </w:rPr>
        <w:t xml:space="preserve"> </w:t>
      </w:r>
      <w:r w:rsidR="00E01158" w:rsidRPr="00E01158">
        <w:rPr>
          <w:rFonts w:ascii="Calibri" w:eastAsia="Calibri" w:hAnsi="Calibri" w:cs="Calibri"/>
          <w:b/>
          <w:bCs/>
          <w:color w:val="7030A0"/>
        </w:rPr>
        <w:t>[4]</w:t>
      </w:r>
      <w:r w:rsidR="15C61116" w:rsidRPr="00D23BC5">
        <w:rPr>
          <w:rFonts w:ascii="Calibri" w:eastAsia="Calibri" w:hAnsi="Calibri" w:cs="Calibri"/>
          <w:color w:val="7030A0"/>
        </w:rPr>
        <w:t xml:space="preserve"> and combine the fractions containing the pure product </w:t>
      </w:r>
      <w:r w:rsidR="15C61116" w:rsidRPr="00D23BC5">
        <w:rPr>
          <w:rFonts w:ascii="Calibri" w:eastAsia="Calibri" w:hAnsi="Calibri" w:cs="Calibri"/>
          <w:b/>
          <w:bCs/>
          <w:color w:val="7030A0"/>
        </w:rPr>
        <w:t>[</w:t>
      </w:r>
      <w:r w:rsidR="12990428" w:rsidRPr="00D23BC5">
        <w:rPr>
          <w:rFonts w:ascii="Calibri" w:eastAsia="Calibri" w:hAnsi="Calibri" w:cs="Calibri"/>
          <w:b/>
          <w:bCs/>
          <w:color w:val="7030A0"/>
        </w:rPr>
        <w:t>5</w:t>
      </w:r>
      <w:r w:rsidR="15C61116" w:rsidRPr="00D23BC5">
        <w:rPr>
          <w:rFonts w:ascii="Calibri" w:eastAsia="Calibri" w:hAnsi="Calibri" w:cs="Calibri"/>
          <w:b/>
          <w:bCs/>
          <w:color w:val="7030A0"/>
        </w:rPr>
        <w:t>]</w:t>
      </w:r>
      <w:r w:rsidR="15C61116" w:rsidRPr="00D23BC5">
        <w:rPr>
          <w:rFonts w:ascii="Calibri" w:eastAsia="Calibri" w:hAnsi="Calibri" w:cs="Calibri"/>
          <w:color w:val="7030A0"/>
        </w:rPr>
        <w:t>.</w:t>
      </w:r>
    </w:p>
    <w:p w14:paraId="30D75140" w14:textId="479C4FF9" w:rsidR="00125924" w:rsidRPr="00D23BC5" w:rsidRDefault="00125924" w:rsidP="3EC00E27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255D7B5A" w14:textId="5FF43799" w:rsidR="00125924" w:rsidRPr="0068556C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  <w:lang w:val="de-DE"/>
        </w:rPr>
      </w:pPr>
      <w:r w:rsidRPr="00D23BC5">
        <w:rPr>
          <w:rFonts w:ascii="Calibri" w:eastAsia="Calibri" w:hAnsi="Calibri" w:cs="Calibri"/>
        </w:rPr>
        <w:t>Talent preparing and packing the silica gel column.</w:t>
      </w:r>
      <w:r w:rsidR="406A285F" w:rsidRPr="00D23BC5">
        <w:rPr>
          <w:rFonts w:ascii="Calibri" w:eastAsia="Calibri" w:hAnsi="Calibri" w:cs="Calibri"/>
        </w:rPr>
        <w:t xml:space="preserve"> </w:t>
      </w:r>
    </w:p>
    <w:p w14:paraId="243F21CF" w14:textId="70CF771F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loading the crude compound 6 onto the column.</w:t>
      </w:r>
    </w:p>
    <w:p w14:paraId="0AABD890" w14:textId="61357936" w:rsidR="00125924" w:rsidRPr="00D23BC5" w:rsidRDefault="52E7D899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Shot of </w:t>
      </w:r>
      <w:r w:rsidR="00ED66AC">
        <w:rPr>
          <w:rFonts w:ascii="Calibri" w:eastAsia="Calibri" w:hAnsi="Calibri" w:cs="Calibri"/>
        </w:rPr>
        <w:t>solvent added to the top of column and fractions are collected in the tubes placed in a rack.</w:t>
      </w:r>
    </w:p>
    <w:p w14:paraId="1BA41E55" w14:textId="77777777" w:rsidR="00DA5C60" w:rsidRDefault="001620A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Shot of the </w:t>
      </w:r>
      <w:r w:rsidR="00DA5C60">
        <w:rPr>
          <w:rFonts w:ascii="Calibri" w:eastAsia="Calibri" w:hAnsi="Calibri" w:cs="Calibri"/>
        </w:rPr>
        <w:t>fractions being separated by thin layer chromatography</w:t>
      </w:r>
    </w:p>
    <w:p w14:paraId="3B79033B" w14:textId="022C64AC" w:rsidR="00125924" w:rsidRPr="00D23BC5" w:rsidRDefault="746C7506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t</w:t>
      </w:r>
      <w:r w:rsidR="28AACD48" w:rsidRPr="00D23BC5">
        <w:rPr>
          <w:rFonts w:ascii="Calibri" w:eastAsia="Calibri" w:hAnsi="Calibri" w:cs="Calibri"/>
        </w:rPr>
        <w:t xml:space="preserve">alent combining </w:t>
      </w:r>
      <w:r w:rsidR="156146AB" w:rsidRPr="00D23BC5">
        <w:rPr>
          <w:rFonts w:ascii="Calibri" w:eastAsia="Calibri" w:hAnsi="Calibri" w:cs="Calibri"/>
        </w:rPr>
        <w:t xml:space="preserve">thin layer chromatography </w:t>
      </w:r>
      <w:r w:rsidR="28AACD48" w:rsidRPr="00D23BC5">
        <w:rPr>
          <w:rFonts w:ascii="Calibri" w:eastAsia="Calibri" w:hAnsi="Calibri" w:cs="Calibri"/>
        </w:rPr>
        <w:t>fractions containing the pure product.</w:t>
      </w:r>
      <w:r w:rsidR="7F92D968" w:rsidRPr="00D23BC5">
        <w:rPr>
          <w:rFonts w:ascii="Calibri" w:eastAsia="Calibri" w:hAnsi="Calibri" w:cs="Calibri"/>
        </w:rPr>
        <w:t xml:space="preserve"> </w:t>
      </w:r>
    </w:p>
    <w:p w14:paraId="1105D8B8" w14:textId="77777777" w:rsidR="00C809F2" w:rsidRPr="00D725F7" w:rsidRDefault="00C809F2" w:rsidP="00D725F7">
      <w:pPr>
        <w:jc w:val="both"/>
        <w:rPr>
          <w:rFonts w:ascii="Calibri" w:eastAsia="Calibri" w:hAnsi="Calibri" w:cs="Calibri"/>
        </w:rPr>
      </w:pPr>
    </w:p>
    <w:p w14:paraId="3C0EFA7E" w14:textId="5D5528B5" w:rsidR="7C7FF4E3" w:rsidRPr="005507D6" w:rsidRDefault="009E6933" w:rsidP="548CB65F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</w:rPr>
      </w:pPr>
      <w:r>
        <w:rPr>
          <w:rFonts w:ascii="Calibri" w:eastAsia="Calibri" w:hAnsi="Calibri" w:cs="Calibri"/>
          <w:b/>
          <w:bCs/>
          <w:color w:val="auto"/>
        </w:rPr>
        <w:t>Minimal Inhibitory Concentration</w:t>
      </w:r>
      <w:r w:rsidR="000A60DA">
        <w:rPr>
          <w:rFonts w:ascii="Calibri" w:eastAsia="Calibri" w:hAnsi="Calibri" w:cs="Calibri"/>
          <w:b/>
          <w:bCs/>
          <w:color w:val="auto"/>
        </w:rPr>
        <w:t xml:space="preserve"> Determination</w:t>
      </w:r>
      <w:r>
        <w:rPr>
          <w:rFonts w:ascii="Calibri" w:eastAsia="Calibri" w:hAnsi="Calibri" w:cs="Calibri"/>
          <w:b/>
          <w:bCs/>
          <w:color w:val="auto"/>
        </w:rPr>
        <w:t xml:space="preserve"> Using </w:t>
      </w:r>
      <w:r w:rsidR="0FFF93EC" w:rsidRPr="00D23BC5">
        <w:rPr>
          <w:rFonts w:ascii="Calibri" w:eastAsia="Calibri" w:hAnsi="Calibri" w:cs="Calibri"/>
          <w:b/>
          <w:bCs/>
          <w:color w:val="auto"/>
        </w:rPr>
        <w:t>Resazurin</w:t>
      </w:r>
      <w:r w:rsidR="5EC5741B" w:rsidRPr="00D23BC5">
        <w:rPr>
          <w:rFonts w:ascii="Calibri" w:eastAsia="Calibri" w:hAnsi="Calibri" w:cs="Calibri"/>
          <w:b/>
          <w:bCs/>
          <w:color w:val="auto"/>
        </w:rPr>
        <w:t xml:space="preserve"> Assay</w:t>
      </w:r>
      <w:r w:rsidR="00D725F7">
        <w:rPr>
          <w:rFonts w:ascii="Calibri" w:eastAsia="Calibri" w:hAnsi="Calibri" w:cs="Calibri"/>
          <w:b/>
          <w:bCs/>
          <w:color w:val="auto"/>
          <w:highlight w:val="yellow"/>
        </w:rPr>
        <w:br/>
      </w:r>
      <w:r w:rsidR="00C809F2" w:rsidRPr="005507D6">
        <w:rPr>
          <w:rFonts w:ascii="Calibri" w:eastAsia="Calibri" w:hAnsi="Calibri" w:cs="Calibri"/>
          <w:b/>
          <w:bCs/>
          <w:color w:val="auto"/>
        </w:rPr>
        <w:t xml:space="preserve">Demonstrator: </w:t>
      </w:r>
      <w:r w:rsidR="00CF49B6" w:rsidRPr="005507D6">
        <w:rPr>
          <w:rFonts w:ascii="Calibri" w:eastAsia="Calibri" w:hAnsi="Calibri" w:cs="Calibri"/>
          <w:color w:val="auto"/>
        </w:rPr>
        <w:t xml:space="preserve">Marcia Alberton </w:t>
      </w:r>
      <w:proofErr w:type="spellStart"/>
      <w:r w:rsidR="00CF49B6" w:rsidRPr="005507D6">
        <w:rPr>
          <w:rFonts w:ascii="Calibri" w:eastAsia="Calibri" w:hAnsi="Calibri" w:cs="Calibri"/>
          <w:color w:val="auto"/>
        </w:rPr>
        <w:t>Perelló</w:t>
      </w:r>
      <w:proofErr w:type="spellEnd"/>
    </w:p>
    <w:p w14:paraId="4CF9C420" w14:textId="77777777" w:rsidR="00C809F2" w:rsidRPr="00D23BC5" w:rsidRDefault="00C809F2" w:rsidP="00C809F2">
      <w:pPr>
        <w:pStyle w:val="ListParagraph"/>
        <w:ind w:left="360"/>
        <w:contextualSpacing w:val="0"/>
        <w:jc w:val="both"/>
        <w:rPr>
          <w:rFonts w:ascii="Calibri" w:eastAsia="Calibri" w:hAnsi="Calibri" w:cs="Calibri"/>
          <w:b/>
          <w:bCs/>
          <w:color w:val="auto"/>
        </w:rPr>
      </w:pPr>
    </w:p>
    <w:p w14:paraId="16A5AD9E" w14:textId="597C4681" w:rsidR="00125924" w:rsidRPr="00D23BC5" w:rsidRDefault="6E6F945C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Add 100 microliters of 7H9</w:t>
      </w:r>
      <w:r w:rsidR="25786798" w:rsidRPr="00D23BC5">
        <w:rPr>
          <w:rFonts w:ascii="Calibri" w:eastAsia="Calibri" w:hAnsi="Calibri" w:cs="Calibri"/>
          <w:color w:val="7030A0"/>
        </w:rPr>
        <w:t xml:space="preserve"> </w:t>
      </w:r>
      <w:r w:rsidR="25786798" w:rsidRPr="00D23BC5">
        <w:rPr>
          <w:rFonts w:ascii="Calibri" w:eastAsia="Calibri" w:hAnsi="Calibri" w:cs="Calibri"/>
          <w:i/>
          <w:color w:val="FF0000"/>
        </w:rPr>
        <w:t>(7-H-9)</w:t>
      </w:r>
      <w:r w:rsidRPr="00D23BC5">
        <w:rPr>
          <w:rFonts w:ascii="Calibri" w:eastAsia="Calibri" w:hAnsi="Calibri" w:cs="Calibri"/>
          <w:color w:val="7030A0"/>
        </w:rPr>
        <w:t xml:space="preserve"> broth supplemented with 10</w:t>
      </w:r>
      <w:r w:rsidR="7BDDB540" w:rsidRPr="00D23BC5">
        <w:rPr>
          <w:rFonts w:ascii="Calibri" w:eastAsia="Calibri" w:hAnsi="Calibri" w:cs="Calibri"/>
          <w:color w:val="7030A0"/>
        </w:rPr>
        <w:t xml:space="preserve"> percent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="6119E027" w:rsidRPr="00D23BC5">
        <w:rPr>
          <w:rFonts w:ascii="Calibri" w:eastAsia="Calibri" w:hAnsi="Calibri" w:cs="Calibri"/>
          <w:color w:val="7030A0"/>
        </w:rPr>
        <w:t xml:space="preserve">Albumin-Dextrose-Catalase or </w:t>
      </w:r>
      <w:r w:rsidRPr="00D23BC5">
        <w:rPr>
          <w:rFonts w:ascii="Calibri" w:eastAsia="Calibri" w:hAnsi="Calibri" w:cs="Calibri"/>
          <w:color w:val="7030A0"/>
        </w:rPr>
        <w:t>ADC</w:t>
      </w:r>
      <w:r w:rsidR="17EE6AF5" w:rsidRPr="00D23BC5">
        <w:rPr>
          <w:rFonts w:ascii="Calibri" w:eastAsia="Calibri" w:hAnsi="Calibri" w:cs="Calibri"/>
          <w:color w:val="7030A0"/>
        </w:rPr>
        <w:t xml:space="preserve"> </w:t>
      </w:r>
      <w:r w:rsidR="17EE6AF5" w:rsidRPr="00D23BC5">
        <w:rPr>
          <w:rFonts w:ascii="Calibri" w:eastAsia="Calibri" w:hAnsi="Calibri" w:cs="Calibri"/>
          <w:i/>
          <w:color w:val="FF0000"/>
        </w:rPr>
        <w:t>(A-D-C)</w:t>
      </w:r>
      <w:r w:rsidRPr="00D23BC5">
        <w:rPr>
          <w:rFonts w:ascii="Calibri" w:eastAsia="Calibri" w:hAnsi="Calibri" w:cs="Calibri"/>
          <w:color w:val="7030A0"/>
        </w:rPr>
        <w:t xml:space="preserve"> to column 12 of the 96-well plate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>.</w:t>
      </w:r>
      <w:r w:rsidR="5898ED77" w:rsidRPr="00D23BC5">
        <w:rPr>
          <w:rFonts w:ascii="Calibri" w:eastAsia="Calibri" w:hAnsi="Calibri" w:cs="Calibri"/>
          <w:color w:val="7030A0"/>
        </w:rPr>
        <w:t xml:space="preserve"> </w:t>
      </w:r>
      <w:r w:rsidR="00C7511F">
        <w:rPr>
          <w:rFonts w:ascii="Calibri" w:eastAsia="Calibri" w:hAnsi="Calibri" w:cs="Calibri"/>
          <w:color w:val="7030A0"/>
        </w:rPr>
        <w:t>Then</w:t>
      </w:r>
      <w:r w:rsidR="009E6933">
        <w:rPr>
          <w:rFonts w:ascii="Calibri" w:eastAsia="Calibri" w:hAnsi="Calibri" w:cs="Calibri"/>
          <w:color w:val="7030A0"/>
        </w:rPr>
        <w:t xml:space="preserve"> transfer 100 microliters of 7H9 broth containing 10 percent ADC and 5 percent DMSO to column 11,</w:t>
      </w:r>
      <w:r w:rsidR="5898ED77" w:rsidRPr="00D23BC5">
        <w:rPr>
          <w:rFonts w:ascii="Calibri" w:eastAsia="Calibri" w:hAnsi="Calibri" w:cs="Calibri"/>
          <w:color w:val="7030A0"/>
        </w:rPr>
        <w:t xml:space="preserve"> and </w:t>
      </w:r>
      <w:r w:rsidR="00010BFF">
        <w:rPr>
          <w:rFonts w:ascii="Calibri" w:eastAsia="Calibri" w:hAnsi="Calibri" w:cs="Calibri"/>
          <w:color w:val="7030A0"/>
        </w:rPr>
        <w:t xml:space="preserve">then sequentially from column </w:t>
      </w:r>
      <w:r w:rsidR="5898ED77" w:rsidRPr="00D23BC5">
        <w:rPr>
          <w:rFonts w:ascii="Calibri" w:eastAsia="Calibri" w:hAnsi="Calibri" w:cs="Calibri"/>
          <w:color w:val="7030A0"/>
        </w:rPr>
        <w:t>9 t</w:t>
      </w:r>
      <w:r w:rsidR="00817EC4">
        <w:rPr>
          <w:rFonts w:ascii="Calibri" w:eastAsia="Calibri" w:hAnsi="Calibri" w:cs="Calibri"/>
          <w:color w:val="7030A0"/>
        </w:rPr>
        <w:t>o</w:t>
      </w:r>
      <w:r w:rsidR="5898ED77" w:rsidRPr="00D23BC5">
        <w:rPr>
          <w:rFonts w:ascii="Calibri" w:eastAsia="Calibri" w:hAnsi="Calibri" w:cs="Calibri"/>
          <w:color w:val="7030A0"/>
        </w:rPr>
        <w:t xml:space="preserve"> 1 </w:t>
      </w:r>
      <w:r w:rsidR="5898ED77" w:rsidRPr="00D23BC5">
        <w:rPr>
          <w:rFonts w:ascii="Calibri" w:eastAsia="Calibri" w:hAnsi="Calibri" w:cs="Calibri"/>
          <w:b/>
          <w:bCs/>
          <w:color w:val="7030A0"/>
        </w:rPr>
        <w:t>[2]</w:t>
      </w:r>
      <w:r w:rsidR="5898ED77" w:rsidRPr="00D23BC5">
        <w:rPr>
          <w:rFonts w:ascii="Calibri" w:eastAsia="Calibri" w:hAnsi="Calibri" w:cs="Calibri"/>
          <w:color w:val="7030A0"/>
        </w:rPr>
        <w:t xml:space="preserve">. </w:t>
      </w:r>
      <w:r w:rsidR="009E6933">
        <w:rPr>
          <w:rFonts w:ascii="Calibri" w:eastAsia="Calibri" w:hAnsi="Calibri" w:cs="Calibri"/>
          <w:color w:val="7030A0"/>
        </w:rPr>
        <w:t>A</w:t>
      </w:r>
      <w:r w:rsidR="5898ED77" w:rsidRPr="00D23BC5">
        <w:rPr>
          <w:rFonts w:ascii="Calibri" w:eastAsia="Calibri" w:hAnsi="Calibri" w:cs="Calibri"/>
          <w:color w:val="7030A0"/>
        </w:rPr>
        <w:t xml:space="preserve">dd 200 microliters of the compound solution to column 10, assigning 1 row per compound </w:t>
      </w:r>
      <w:r w:rsidR="5898ED77" w:rsidRPr="00D23BC5">
        <w:rPr>
          <w:rFonts w:ascii="Calibri" w:eastAsia="Calibri" w:hAnsi="Calibri" w:cs="Calibri"/>
          <w:b/>
          <w:bCs/>
          <w:color w:val="7030A0"/>
        </w:rPr>
        <w:t>[3</w:t>
      </w:r>
      <w:r w:rsidR="07EA36E0" w:rsidRPr="00D23BC5">
        <w:rPr>
          <w:rFonts w:ascii="Calibri" w:eastAsia="Calibri" w:hAnsi="Calibri" w:cs="Calibri"/>
          <w:b/>
          <w:bCs/>
          <w:color w:val="7030A0"/>
        </w:rPr>
        <w:t>-TXT</w:t>
      </w:r>
      <w:r w:rsidR="5898ED77" w:rsidRPr="00D23BC5">
        <w:rPr>
          <w:rFonts w:ascii="Calibri" w:eastAsia="Calibri" w:hAnsi="Calibri" w:cs="Calibri"/>
          <w:b/>
          <w:bCs/>
          <w:color w:val="7030A0"/>
        </w:rPr>
        <w:t>]</w:t>
      </w:r>
      <w:r w:rsidR="5898ED77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3266C8CE" w14:textId="4ED69551" w:rsidR="00125924" w:rsidRPr="00D23BC5" w:rsidRDefault="2B658021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</w:t>
      </w:r>
      <w:r w:rsidR="28AACD48" w:rsidRPr="00D23BC5">
        <w:rPr>
          <w:rFonts w:ascii="Calibri" w:eastAsia="Calibri" w:hAnsi="Calibri" w:cs="Calibri"/>
        </w:rPr>
        <w:t>alent adding 100 microliters of 7H9 broth supplemented with 10% ADC to column 12 of the 96-well plate.</w:t>
      </w:r>
    </w:p>
    <w:p w14:paraId="0AABCB2E" w14:textId="1E0C5CCB" w:rsidR="00125924" w:rsidRPr="00D23BC5" w:rsidRDefault="6AC75123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</w:t>
      </w:r>
      <w:r w:rsidR="28AACD48" w:rsidRPr="00D23BC5">
        <w:rPr>
          <w:rFonts w:ascii="Calibri" w:eastAsia="Calibri" w:hAnsi="Calibri" w:cs="Calibri"/>
        </w:rPr>
        <w:t xml:space="preserve">alent adding the 7H9 broth </w:t>
      </w:r>
      <w:r w:rsidR="04EE6408" w:rsidRPr="00D23BC5">
        <w:rPr>
          <w:rFonts w:ascii="Calibri" w:eastAsia="Calibri" w:hAnsi="Calibri" w:cs="Calibri"/>
        </w:rPr>
        <w:t>containing 10% ADC and 5% dimethyl sulfoxide</w:t>
      </w:r>
      <w:r w:rsidR="65F49432" w:rsidRPr="00D23BC5">
        <w:rPr>
          <w:rFonts w:ascii="Calibri" w:eastAsia="Calibri" w:hAnsi="Calibri" w:cs="Calibri"/>
        </w:rPr>
        <w:t xml:space="preserve"> </w:t>
      </w:r>
      <w:r w:rsidR="28AACD48" w:rsidRPr="00D23BC5">
        <w:rPr>
          <w:rFonts w:ascii="Calibri" w:eastAsia="Calibri" w:hAnsi="Calibri" w:cs="Calibri"/>
        </w:rPr>
        <w:t>to columns 11 and 9 through 1.</w:t>
      </w:r>
    </w:p>
    <w:p w14:paraId="7B625147" w14:textId="3705D12F" w:rsidR="00125924" w:rsidRPr="00D23BC5" w:rsidRDefault="6E6F945C" w:rsidP="0047027B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200 microliters of the compound solution</w:t>
      </w:r>
      <w:r w:rsidR="70AD763E" w:rsidRPr="00D23BC5">
        <w:rPr>
          <w:rFonts w:ascii="Calibri" w:eastAsia="Calibri" w:hAnsi="Calibri" w:cs="Calibri"/>
        </w:rPr>
        <w:t xml:space="preserve"> </w:t>
      </w:r>
      <w:r w:rsidR="3231B8C5" w:rsidRPr="00D23BC5">
        <w:rPr>
          <w:rFonts w:ascii="Calibri" w:eastAsia="Calibri" w:hAnsi="Calibri" w:cs="Calibri"/>
        </w:rPr>
        <w:t>at appropriate concentration</w:t>
      </w:r>
      <w:r w:rsidR="70AD763E" w:rsidRPr="00D23BC5">
        <w:rPr>
          <w:rFonts w:ascii="Calibri" w:eastAsia="Calibri" w:hAnsi="Calibri" w:cs="Calibri"/>
        </w:rPr>
        <w:t xml:space="preserve"> </w:t>
      </w:r>
      <w:r w:rsidRPr="00D23BC5">
        <w:rPr>
          <w:rFonts w:ascii="Calibri" w:eastAsia="Calibri" w:hAnsi="Calibri" w:cs="Calibri"/>
        </w:rPr>
        <w:t>to column 10.</w:t>
      </w:r>
      <w:r w:rsidR="5B389648" w:rsidRPr="00D23BC5">
        <w:rPr>
          <w:rFonts w:ascii="Calibri" w:eastAsia="Calibri" w:hAnsi="Calibri" w:cs="Calibri"/>
        </w:rPr>
        <w:t xml:space="preserve"> </w:t>
      </w:r>
      <w:r w:rsidR="00C7374B" w:rsidRPr="00D23BC5">
        <w:br/>
      </w:r>
    </w:p>
    <w:p w14:paraId="78206404" w14:textId="1EE430C6" w:rsidR="00125924" w:rsidRPr="00D23BC5" w:rsidRDefault="00C7511F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Pipette </w:t>
      </w:r>
      <w:r w:rsidR="6E6F945C" w:rsidRPr="00D23BC5">
        <w:rPr>
          <w:rFonts w:ascii="Calibri" w:eastAsia="Calibri" w:hAnsi="Calibri" w:cs="Calibri"/>
          <w:color w:val="7030A0"/>
        </w:rPr>
        <w:t>100 microliters of the compound solution</w:t>
      </w:r>
      <w:r w:rsidR="004B76FC">
        <w:rPr>
          <w:rFonts w:ascii="Calibri" w:eastAsia="Calibri" w:hAnsi="Calibri" w:cs="Calibri"/>
          <w:color w:val="7030A0"/>
        </w:rPr>
        <w:t xml:space="preserve"> </w:t>
      </w:r>
      <w:r w:rsidR="003917A5" w:rsidRPr="003917A5">
        <w:rPr>
          <w:rFonts w:ascii="Calibri" w:eastAsia="Calibri" w:hAnsi="Calibri" w:cs="Calibri"/>
          <w:color w:val="7030A0"/>
        </w:rPr>
        <w:t>at twice the highest test concentration</w:t>
      </w:r>
      <w:r w:rsidR="00AB2E5D"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>to column 12</w:t>
      </w:r>
      <w:r w:rsidR="5316487B" w:rsidRPr="00D23BC5">
        <w:rPr>
          <w:rFonts w:ascii="Calibri" w:eastAsia="Calibri" w:hAnsi="Calibri" w:cs="Calibri"/>
          <w:color w:val="7030A0"/>
        </w:rPr>
        <w:t xml:space="preserve"> of the 96-well plate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D23BC5">
        <w:rPr>
          <w:rFonts w:ascii="Calibri" w:eastAsia="Calibri" w:hAnsi="Calibri" w:cs="Calibri"/>
          <w:color w:val="7030A0"/>
        </w:rPr>
        <w:t>. Transfer 100 microliters from column 10 to column 9 and mix well by pipetting to begin a 2-fold serial dilution</w:t>
      </w:r>
      <w:r w:rsidR="00352B95">
        <w:rPr>
          <w:rFonts w:ascii="Calibri" w:eastAsia="Calibri" w:hAnsi="Calibri" w:cs="Calibri"/>
          <w:color w:val="7030A0"/>
        </w:rPr>
        <w:t>. Continue</w:t>
      </w:r>
      <w:r w:rsidR="6E6F945C" w:rsidRPr="00D23BC5">
        <w:rPr>
          <w:rFonts w:ascii="Calibri" w:eastAsia="Calibri" w:hAnsi="Calibri" w:cs="Calibri"/>
          <w:color w:val="7030A0"/>
        </w:rPr>
        <w:t xml:space="preserve"> the serial dilution</w:t>
      </w:r>
      <w:r w:rsidR="00817EC4">
        <w:rPr>
          <w:rFonts w:ascii="Calibri" w:eastAsia="Calibri" w:hAnsi="Calibri" w:cs="Calibri"/>
          <w:color w:val="7030A0"/>
        </w:rPr>
        <w:t xml:space="preserve"> sequentially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00084C00">
        <w:rPr>
          <w:rFonts w:ascii="Calibri" w:eastAsia="Calibri" w:hAnsi="Calibri" w:cs="Calibri"/>
          <w:color w:val="7030A0"/>
        </w:rPr>
        <w:t xml:space="preserve">till </w:t>
      </w:r>
      <w:r w:rsidR="6E6F945C" w:rsidRPr="00D23BC5">
        <w:rPr>
          <w:rFonts w:ascii="Calibri" w:eastAsia="Calibri" w:hAnsi="Calibri" w:cs="Calibri"/>
          <w:color w:val="7030A0"/>
        </w:rPr>
        <w:t xml:space="preserve">column </w:t>
      </w:r>
      <w:r w:rsidR="00F77569">
        <w:rPr>
          <w:rFonts w:ascii="Calibri" w:eastAsia="Calibri" w:hAnsi="Calibri" w:cs="Calibri"/>
          <w:color w:val="7030A0"/>
        </w:rPr>
        <w:t>1</w:t>
      </w:r>
      <w:r w:rsidR="00084C00" w:rsidRPr="00084C00">
        <w:rPr>
          <w:rFonts w:ascii="Calibri" w:eastAsia="Calibri" w:hAnsi="Calibri" w:cs="Calibri"/>
          <w:b/>
          <w:bCs/>
          <w:color w:val="7030A0"/>
        </w:rPr>
        <w:t xml:space="preserve"> [2]</w:t>
      </w:r>
      <w:r w:rsidR="00F77569" w:rsidRPr="00084C00">
        <w:rPr>
          <w:rFonts w:ascii="Calibri" w:eastAsia="Calibri" w:hAnsi="Calibri" w:cs="Calibri"/>
          <w:b/>
          <w:bCs/>
          <w:color w:val="7030A0"/>
        </w:rPr>
        <w:t>.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009C3752">
        <w:rPr>
          <w:rFonts w:ascii="Calibri" w:eastAsia="Calibri" w:hAnsi="Calibri" w:cs="Calibri"/>
          <w:color w:val="7030A0"/>
        </w:rPr>
        <w:br/>
      </w:r>
    </w:p>
    <w:p w14:paraId="5FDB3D00" w14:textId="6680E9B8" w:rsidR="003677BA" w:rsidRPr="00133749" w:rsidRDefault="28AACD48" w:rsidP="003B5861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133749">
        <w:rPr>
          <w:rFonts w:ascii="Calibri" w:eastAsia="Calibri" w:hAnsi="Calibri" w:cs="Calibri"/>
        </w:rPr>
        <w:t>Talent adding 100 microliters of the compound solution to column 12.</w:t>
      </w:r>
      <w:r w:rsidR="009D46A9">
        <w:rPr>
          <w:rFonts w:ascii="Calibri" w:eastAsia="Calibri" w:hAnsi="Calibri" w:cs="Calibri"/>
        </w:rPr>
        <w:t xml:space="preserve"> </w:t>
      </w:r>
      <w:r w:rsidR="009D46A9" w:rsidRPr="009D46A9">
        <w:rPr>
          <w:rFonts w:ascii="Calibri" w:eastAsia="Calibri" w:hAnsi="Calibri" w:cs="Calibri"/>
          <w:highlight w:val="green"/>
        </w:rPr>
        <w:t>NOTE</w:t>
      </w:r>
      <w:r w:rsidR="009D46A9">
        <w:rPr>
          <w:rFonts w:ascii="Calibri" w:eastAsia="Calibri" w:hAnsi="Calibri" w:cs="Calibri"/>
          <w:highlight w:val="green"/>
        </w:rPr>
        <w:t>:</w:t>
      </w:r>
      <w:r w:rsidR="009D46A9" w:rsidRPr="009D46A9">
        <w:rPr>
          <w:rFonts w:ascii="Calibri" w:eastAsia="Calibri" w:hAnsi="Calibri" w:cs="Calibri"/>
          <w:highlight w:val="green"/>
        </w:rPr>
        <w:t xml:space="preserve"> 5.2.1 and 5.2.2 are filmed in a single shot</w:t>
      </w:r>
    </w:p>
    <w:p w14:paraId="4FF43077" w14:textId="0740AD48" w:rsidR="00125924" w:rsidRPr="004B2F28" w:rsidRDefault="28AACD48" w:rsidP="004B2F28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133749">
        <w:rPr>
          <w:rFonts w:ascii="Calibri" w:eastAsia="Calibri" w:hAnsi="Calibri" w:cs="Calibri"/>
        </w:rPr>
        <w:t>Talent transferring 100 microliters from column 10 to column 9 and mixing by pipetting</w:t>
      </w:r>
      <w:r w:rsidR="00E818B8">
        <w:rPr>
          <w:rFonts w:ascii="Calibri" w:eastAsia="Calibri" w:hAnsi="Calibri" w:cs="Calibri"/>
        </w:rPr>
        <w:t>, and continuing serial dilution till column 1</w:t>
      </w:r>
      <w:r w:rsidRPr="00133749">
        <w:rPr>
          <w:rFonts w:ascii="Calibri" w:eastAsia="Calibri" w:hAnsi="Calibri" w:cs="Calibri"/>
        </w:rPr>
        <w:t>.</w:t>
      </w:r>
      <w:r w:rsidR="004B2F28">
        <w:rPr>
          <w:rFonts w:ascii="Calibri" w:eastAsia="Calibri" w:hAnsi="Calibri" w:cs="Calibri"/>
        </w:rPr>
        <w:t xml:space="preserve"> </w:t>
      </w:r>
      <w:r w:rsidR="00C7374B" w:rsidRPr="00B85C0C">
        <w:rPr>
          <w:b/>
          <w:bCs/>
        </w:rPr>
        <w:br/>
      </w:r>
      <w:r w:rsidR="559C7127" w:rsidRPr="004B2F28">
        <w:rPr>
          <w:rFonts w:ascii="Calibri" w:eastAsia="Calibri" w:hAnsi="Calibri" w:cs="Calibri"/>
          <w:b/>
          <w:bCs/>
          <w:highlight w:val="yellow"/>
        </w:rPr>
        <w:t>Authors:</w:t>
      </w:r>
      <w:r w:rsidR="559C7127" w:rsidRPr="004B2F28">
        <w:rPr>
          <w:rFonts w:ascii="Calibri" w:eastAsia="Calibri" w:hAnsi="Calibri" w:cs="Calibri"/>
          <w:highlight w:val="yellow"/>
        </w:rPr>
        <w:t xml:space="preserve"> Please demonstrate the process for one full row.</w:t>
      </w:r>
      <w:r w:rsidR="00C7374B" w:rsidRPr="00D23BC5">
        <w:br/>
      </w:r>
    </w:p>
    <w:p w14:paraId="6054874E" w14:textId="5DF684CC" w:rsidR="00125924" w:rsidRPr="00D23BC5" w:rsidRDefault="28AACD48" w:rsidP="548CB65F">
      <w:pPr>
        <w:pStyle w:val="ListParagraph"/>
        <w:numPr>
          <w:ilvl w:val="1"/>
          <w:numId w:val="6"/>
        </w:numPr>
        <w:contextualSpacing w:val="0"/>
        <w:jc w:val="both"/>
        <w:rPr>
          <w:rFonts w:eastAsiaTheme="minorEastAsia" w:cstheme="minorBidi"/>
          <w:color w:val="auto"/>
        </w:rPr>
      </w:pPr>
      <w:r w:rsidRPr="00D23BC5">
        <w:rPr>
          <w:rFonts w:ascii="Calibri" w:eastAsia="Calibri" w:hAnsi="Calibri" w:cs="Calibri"/>
          <w:color w:val="7030A0"/>
        </w:rPr>
        <w:t>Add 100 microliters of the bacterial suspensio</w:t>
      </w:r>
      <w:r w:rsidR="00352B95">
        <w:rPr>
          <w:rFonts w:ascii="Calibri" w:eastAsia="Calibri" w:hAnsi="Calibri" w:cs="Calibri"/>
          <w:color w:val="7030A0"/>
        </w:rPr>
        <w:t>n</w:t>
      </w:r>
      <w:r w:rsidR="00BC3F3E">
        <w:rPr>
          <w:rFonts w:ascii="Calibri" w:eastAsia="Calibri" w:hAnsi="Calibri" w:cs="Calibri"/>
          <w:color w:val="7030A0"/>
        </w:rPr>
        <w:t xml:space="preserve"> of </w:t>
      </w:r>
      <w:r w:rsidR="00BC3F3E" w:rsidRPr="00BC3F3E">
        <w:rPr>
          <w:rFonts w:ascii="Calibri" w:eastAsia="Calibri" w:hAnsi="Calibri" w:cs="Calibri"/>
          <w:i/>
          <w:iCs w:val="0"/>
          <w:color w:val="7030A0"/>
        </w:rPr>
        <w:t xml:space="preserve">Mycobacterium </w:t>
      </w:r>
      <w:r w:rsidR="0030343E" w:rsidRPr="00BC3F3E">
        <w:rPr>
          <w:rFonts w:ascii="Calibri" w:eastAsia="Calibri" w:hAnsi="Calibri" w:cs="Calibri"/>
          <w:i/>
          <w:iCs w:val="0"/>
          <w:color w:val="7030A0"/>
        </w:rPr>
        <w:t>tuberculosis</w:t>
      </w:r>
      <w:r w:rsidR="0030343E" w:rsidRPr="00D23BC5">
        <w:rPr>
          <w:rFonts w:ascii="Calibri" w:eastAsia="Calibri" w:hAnsi="Calibri" w:cs="Calibri"/>
          <w:color w:val="7030A0"/>
        </w:rPr>
        <w:t xml:space="preserve"> </w:t>
      </w:r>
      <w:r w:rsidR="0030343E" w:rsidRPr="009F7890">
        <w:rPr>
          <w:rFonts w:ascii="Calibri" w:eastAsia="Calibri" w:hAnsi="Calibri" w:cs="Calibri"/>
          <w:color w:val="7030A0"/>
        </w:rPr>
        <w:t>sequentially</w:t>
      </w:r>
      <w:r w:rsidR="009F7890" w:rsidRPr="009F7890">
        <w:rPr>
          <w:rFonts w:ascii="Calibri" w:eastAsia="Calibri" w:hAnsi="Calibri" w:cs="Calibri"/>
          <w:color w:val="7030A0"/>
        </w:rPr>
        <w:t xml:space="preserve"> from column </w:t>
      </w:r>
      <w:r w:rsidR="009F7890">
        <w:rPr>
          <w:rFonts w:ascii="Calibri" w:eastAsia="Calibri" w:hAnsi="Calibri" w:cs="Calibri"/>
          <w:color w:val="7030A0"/>
        </w:rPr>
        <w:t>11</w:t>
      </w:r>
      <w:r w:rsidR="009F7890" w:rsidRPr="009F7890">
        <w:rPr>
          <w:rFonts w:ascii="Calibri" w:eastAsia="Calibri" w:hAnsi="Calibri" w:cs="Calibri"/>
          <w:color w:val="7030A0"/>
        </w:rPr>
        <w:t xml:space="preserve"> to column 1</w:t>
      </w:r>
      <w:r w:rsidR="0077308D">
        <w:rPr>
          <w:rFonts w:ascii="Calibri" w:eastAsia="Calibri" w:hAnsi="Calibri" w:cs="Calibri"/>
          <w:color w:val="7030A0"/>
        </w:rPr>
        <w:t xml:space="preserve"> </w:t>
      </w:r>
      <w:r w:rsidR="310A1F09" w:rsidRPr="00D23BC5">
        <w:rPr>
          <w:rFonts w:ascii="Calibri" w:eastAsia="Calibri" w:hAnsi="Calibri" w:cs="Calibri"/>
          <w:color w:val="7030A0"/>
        </w:rPr>
        <w:t>and cover the plate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. </w:t>
      </w:r>
      <w:r w:rsidR="2CDF9C69" w:rsidRPr="00D23BC5">
        <w:rPr>
          <w:rFonts w:ascii="Calibri" w:eastAsia="Calibri" w:hAnsi="Calibri" w:cs="Calibri"/>
          <w:color w:val="7030A0"/>
        </w:rPr>
        <w:t>S</w:t>
      </w:r>
      <w:r w:rsidRPr="00D23BC5">
        <w:rPr>
          <w:rFonts w:ascii="Calibri" w:eastAsia="Calibri" w:hAnsi="Calibri" w:cs="Calibri"/>
          <w:color w:val="7030A0"/>
        </w:rPr>
        <w:t xml:space="preserve">eal </w:t>
      </w:r>
      <w:r w:rsidR="1D7F6BE6" w:rsidRPr="00D23BC5">
        <w:rPr>
          <w:rFonts w:ascii="Calibri" w:eastAsia="Calibri" w:hAnsi="Calibri" w:cs="Calibri"/>
          <w:color w:val="7030A0"/>
        </w:rPr>
        <w:t>the plate</w:t>
      </w:r>
      <w:r w:rsidRPr="00D23BC5">
        <w:rPr>
          <w:rFonts w:ascii="Calibri" w:eastAsia="Calibri" w:hAnsi="Calibri" w:cs="Calibri"/>
          <w:color w:val="7030A0"/>
        </w:rPr>
        <w:t xml:space="preserve"> with </w:t>
      </w:r>
      <w:r w:rsidR="7158CC0E" w:rsidRPr="00D23BC5">
        <w:rPr>
          <w:rFonts w:ascii="Calibri" w:eastAsia="Calibri" w:hAnsi="Calibri" w:cs="Calibri"/>
          <w:color w:val="7030A0"/>
        </w:rPr>
        <w:t>parafilm and</w:t>
      </w:r>
      <w:r w:rsidRPr="00D23BC5">
        <w:rPr>
          <w:rFonts w:ascii="Calibri" w:eastAsia="Calibri" w:hAnsi="Calibri" w:cs="Calibri"/>
          <w:color w:val="7030A0"/>
        </w:rPr>
        <w:t xml:space="preserve"> incubate at 37 degrees Celsius for 7 days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7A6D55F6" w14:textId="23127BB1" w:rsidR="28AACD48" w:rsidRPr="00D23BC5" w:rsidRDefault="28AACD4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iCs w:val="0"/>
          <w:color w:val="auto"/>
        </w:rPr>
      </w:pPr>
      <w:r w:rsidRPr="00D23BC5">
        <w:rPr>
          <w:rFonts w:eastAsiaTheme="minorEastAsia" w:cstheme="minorBidi"/>
          <w:color w:val="auto"/>
        </w:rPr>
        <w:t>Talent adding the bacterial suspension</w:t>
      </w:r>
      <w:r w:rsidR="0030343E">
        <w:rPr>
          <w:rFonts w:eastAsiaTheme="minorEastAsia" w:cstheme="minorBidi"/>
          <w:color w:val="auto"/>
        </w:rPr>
        <w:t xml:space="preserve"> sequentially from </w:t>
      </w:r>
      <w:r w:rsidRPr="00D23BC5">
        <w:rPr>
          <w:rFonts w:eastAsiaTheme="minorEastAsia" w:cstheme="minorBidi"/>
          <w:color w:val="auto"/>
        </w:rPr>
        <w:t xml:space="preserve">columns </w:t>
      </w:r>
      <w:r w:rsidR="0030343E" w:rsidRPr="00D23BC5">
        <w:rPr>
          <w:rFonts w:eastAsiaTheme="minorEastAsia" w:cstheme="minorBidi"/>
          <w:color w:val="auto"/>
        </w:rPr>
        <w:t xml:space="preserve">11 </w:t>
      </w:r>
      <w:r w:rsidR="0030343E" w:rsidRPr="00466765">
        <w:rPr>
          <w:rFonts w:eastAsiaTheme="minorEastAsia" w:cstheme="minorBidi"/>
          <w:color w:val="auto"/>
        </w:rPr>
        <w:t>to</w:t>
      </w:r>
      <w:r w:rsidR="00466765" w:rsidRPr="00466765">
        <w:rPr>
          <w:rFonts w:eastAsiaTheme="minorEastAsia" w:cstheme="minorBidi"/>
          <w:color w:val="auto"/>
        </w:rPr>
        <w:t xml:space="preserve"> column</w:t>
      </w:r>
      <w:r w:rsidR="00E21799">
        <w:rPr>
          <w:rFonts w:eastAsiaTheme="minorEastAsia" w:cstheme="minorBidi"/>
          <w:color w:val="auto"/>
        </w:rPr>
        <w:t xml:space="preserve"> </w:t>
      </w:r>
      <w:r w:rsidRPr="00D23BC5">
        <w:rPr>
          <w:rFonts w:eastAsiaTheme="minorEastAsia" w:cstheme="minorBidi"/>
          <w:color w:val="auto"/>
        </w:rPr>
        <w:t>1.</w:t>
      </w:r>
      <w:r w:rsidR="49E68624" w:rsidRPr="00D23BC5">
        <w:rPr>
          <w:rFonts w:eastAsiaTheme="minorEastAsia" w:cstheme="minorBidi"/>
          <w:color w:val="auto"/>
        </w:rPr>
        <w:t xml:space="preserve"> </w:t>
      </w:r>
    </w:p>
    <w:p w14:paraId="2C8DFBC5" w14:textId="057842AE" w:rsidR="00125924" w:rsidRPr="00D23BC5" w:rsidRDefault="4DC28E07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t</w:t>
      </w:r>
      <w:r w:rsidR="28AACD48" w:rsidRPr="00D23BC5">
        <w:rPr>
          <w:rFonts w:ascii="Calibri" w:eastAsia="Calibri" w:hAnsi="Calibri" w:cs="Calibri"/>
        </w:rPr>
        <w:t xml:space="preserve">alent </w:t>
      </w:r>
      <w:r w:rsidR="433C045A" w:rsidRPr="00D23BC5">
        <w:rPr>
          <w:rFonts w:ascii="Calibri" w:eastAsia="Calibri" w:hAnsi="Calibri" w:cs="Calibri"/>
        </w:rPr>
        <w:t xml:space="preserve">sealing the plate and </w:t>
      </w:r>
      <w:r w:rsidR="28AACD48" w:rsidRPr="00D23BC5">
        <w:rPr>
          <w:rFonts w:ascii="Calibri" w:eastAsia="Calibri" w:hAnsi="Calibri" w:cs="Calibri"/>
        </w:rPr>
        <w:t>placing</w:t>
      </w:r>
      <w:r w:rsidR="307F0DB0" w:rsidRPr="00D23BC5">
        <w:rPr>
          <w:rFonts w:ascii="Calibri" w:eastAsia="Calibri" w:hAnsi="Calibri" w:cs="Calibri"/>
        </w:rPr>
        <w:t xml:space="preserve"> it </w:t>
      </w:r>
      <w:r w:rsidR="28AACD48" w:rsidRPr="00D23BC5">
        <w:rPr>
          <w:rFonts w:ascii="Calibri" w:eastAsia="Calibri" w:hAnsi="Calibri" w:cs="Calibri"/>
        </w:rPr>
        <w:t>in the incubator</w:t>
      </w:r>
      <w:r w:rsidR="689DD504" w:rsidRPr="00D23BC5">
        <w:rPr>
          <w:rFonts w:ascii="Calibri" w:eastAsia="Calibri" w:hAnsi="Calibri" w:cs="Calibri"/>
        </w:rPr>
        <w:t>.</w:t>
      </w:r>
      <w:r w:rsidR="28AACD48" w:rsidRPr="00D23BC5">
        <w:rPr>
          <w:rFonts w:ascii="Calibri" w:eastAsia="Calibri" w:hAnsi="Calibri" w:cs="Calibri"/>
        </w:rPr>
        <w:t xml:space="preserve"> </w:t>
      </w:r>
      <w:r w:rsidR="00C7374B" w:rsidRPr="00D23BC5">
        <w:br/>
      </w:r>
    </w:p>
    <w:p w14:paraId="4FC12D42" w14:textId="008AAC03" w:rsidR="00125924" w:rsidRPr="00133749" w:rsidRDefault="00C7511F" w:rsidP="3EC00E27">
      <w:pPr>
        <w:pStyle w:val="ListParagraph"/>
        <w:numPr>
          <w:ilvl w:val="1"/>
          <w:numId w:val="6"/>
        </w:numPr>
        <w:contextualSpacing w:val="0"/>
        <w:jc w:val="both"/>
        <w:rPr>
          <w:color w:val="7030A0"/>
        </w:rPr>
      </w:pPr>
      <w:r>
        <w:rPr>
          <w:rFonts w:ascii="Calibri" w:eastAsia="Calibri" w:hAnsi="Calibri" w:cs="Calibri"/>
          <w:color w:val="7030A0"/>
        </w:rPr>
        <w:t>Next, a</w:t>
      </w:r>
      <w:r w:rsidR="6E6F945C" w:rsidRPr="00D23BC5">
        <w:rPr>
          <w:rFonts w:ascii="Calibri" w:eastAsia="Calibri" w:hAnsi="Calibri" w:cs="Calibri"/>
          <w:color w:val="7030A0"/>
        </w:rPr>
        <w:t xml:space="preserve">dd </w:t>
      </w:r>
      <w:r w:rsidR="6E6F945C" w:rsidRPr="00133749">
        <w:rPr>
          <w:rFonts w:ascii="Calibri" w:eastAsia="Calibri" w:hAnsi="Calibri" w:cs="Calibri"/>
          <w:color w:val="7030A0"/>
        </w:rPr>
        <w:t>60 microliters of 0.01</w:t>
      </w:r>
      <w:r w:rsidR="6344C7C6" w:rsidRPr="00133749">
        <w:rPr>
          <w:rFonts w:ascii="Calibri" w:eastAsia="Calibri" w:hAnsi="Calibri" w:cs="Calibri"/>
          <w:color w:val="7030A0"/>
        </w:rPr>
        <w:t xml:space="preserve"> percent</w:t>
      </w:r>
      <w:r w:rsidR="6E6F945C" w:rsidRPr="00133749">
        <w:rPr>
          <w:rFonts w:ascii="Calibri" w:eastAsia="Calibri" w:hAnsi="Calibri" w:cs="Calibri"/>
          <w:color w:val="7030A0"/>
        </w:rPr>
        <w:t xml:space="preserve"> resazurin solution to each well of the plate </w:t>
      </w:r>
      <w:r w:rsidR="3D3FB5F9" w:rsidRPr="00133749">
        <w:rPr>
          <w:rFonts w:ascii="Calibri" w:eastAsia="Calibri" w:hAnsi="Calibri" w:cs="Calibri"/>
          <w:color w:val="7030A0"/>
        </w:rPr>
        <w:t xml:space="preserve">and cover it </w:t>
      </w:r>
      <w:r w:rsidR="6E6F945C" w:rsidRPr="00133749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133749">
        <w:rPr>
          <w:rFonts w:ascii="Calibri" w:eastAsia="Calibri" w:hAnsi="Calibri" w:cs="Calibri"/>
          <w:color w:val="7030A0"/>
        </w:rPr>
        <w:t xml:space="preserve">. </w:t>
      </w:r>
      <w:r w:rsidR="3ACF04FF" w:rsidRPr="00133749">
        <w:rPr>
          <w:rFonts w:ascii="Calibri" w:eastAsia="Calibri" w:hAnsi="Calibri" w:cs="Calibri"/>
          <w:color w:val="7030A0"/>
        </w:rPr>
        <w:t>Seal</w:t>
      </w:r>
      <w:r w:rsidR="6E6F945C" w:rsidRPr="00133749">
        <w:rPr>
          <w:rFonts w:ascii="Calibri" w:eastAsia="Calibri" w:hAnsi="Calibri" w:cs="Calibri"/>
          <w:color w:val="7030A0"/>
        </w:rPr>
        <w:t xml:space="preserve"> </w:t>
      </w:r>
      <w:r w:rsidR="1A4AAF48" w:rsidRPr="00133749">
        <w:rPr>
          <w:rFonts w:ascii="Calibri" w:eastAsia="Calibri" w:hAnsi="Calibri" w:cs="Calibri"/>
          <w:color w:val="7030A0"/>
        </w:rPr>
        <w:t xml:space="preserve">the plate </w:t>
      </w:r>
      <w:r w:rsidR="6E6F945C" w:rsidRPr="00133749">
        <w:rPr>
          <w:rFonts w:ascii="Calibri" w:eastAsia="Calibri" w:hAnsi="Calibri" w:cs="Calibri"/>
          <w:color w:val="7030A0"/>
        </w:rPr>
        <w:t xml:space="preserve">with </w:t>
      </w:r>
      <w:r w:rsidR="1EF1E970" w:rsidRPr="00133749">
        <w:rPr>
          <w:rFonts w:ascii="Calibri" w:eastAsia="Calibri" w:hAnsi="Calibri" w:cs="Calibri"/>
          <w:color w:val="7030A0"/>
        </w:rPr>
        <w:t>parafilm and</w:t>
      </w:r>
      <w:r w:rsidR="6E6F945C" w:rsidRPr="00133749">
        <w:rPr>
          <w:rFonts w:ascii="Calibri" w:eastAsia="Calibri" w:hAnsi="Calibri" w:cs="Calibri"/>
          <w:color w:val="7030A0"/>
        </w:rPr>
        <w:t xml:space="preserve"> incubate it at 37 degrees Celsius for 48 hours </w:t>
      </w:r>
      <w:r w:rsidR="6E6F945C" w:rsidRPr="00133749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133749">
        <w:rPr>
          <w:rFonts w:ascii="Calibri" w:eastAsia="Calibri" w:hAnsi="Calibri" w:cs="Calibri"/>
          <w:color w:val="7030A0"/>
        </w:rPr>
        <w:t>.</w:t>
      </w:r>
      <w:r w:rsidR="5E659971" w:rsidRPr="00133749">
        <w:rPr>
          <w:rFonts w:ascii="Calibri" w:eastAsia="Calibri" w:hAnsi="Calibri" w:cs="Calibri"/>
          <w:color w:val="7030A0"/>
        </w:rPr>
        <w:t xml:space="preserve"> </w:t>
      </w:r>
      <w:r w:rsidR="009E6933">
        <w:rPr>
          <w:rFonts w:ascii="Calibri" w:eastAsia="Calibri" w:hAnsi="Calibri" w:cs="Calibri"/>
          <w:color w:val="7030A0"/>
        </w:rPr>
        <w:t>Then</w:t>
      </w:r>
      <w:r w:rsidR="5E659971" w:rsidRPr="00133749">
        <w:rPr>
          <w:rFonts w:ascii="Calibri" w:eastAsia="Calibri" w:hAnsi="Calibri" w:cs="Calibri"/>
          <w:color w:val="7030A0"/>
        </w:rPr>
        <w:t xml:space="preserve">, check for the color change from blue to pink </w:t>
      </w:r>
      <w:r w:rsidR="5E659971" w:rsidRPr="00133749">
        <w:rPr>
          <w:rFonts w:ascii="Calibri" w:eastAsia="Calibri" w:hAnsi="Calibri" w:cs="Calibri"/>
          <w:b/>
          <w:bCs/>
          <w:color w:val="7030A0"/>
        </w:rPr>
        <w:t>[1]</w:t>
      </w:r>
      <w:r w:rsidR="5E659971" w:rsidRPr="00133749">
        <w:rPr>
          <w:rFonts w:ascii="Calibri" w:eastAsia="Calibri" w:hAnsi="Calibri" w:cs="Calibri"/>
          <w:color w:val="7030A0"/>
        </w:rPr>
        <w:t>.</w:t>
      </w:r>
      <w:r w:rsidR="00C7374B" w:rsidRPr="00133749">
        <w:rPr>
          <w:color w:val="7030A0"/>
        </w:rPr>
        <w:br/>
      </w:r>
    </w:p>
    <w:p w14:paraId="7EA42917" w14:textId="432B6451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60 microliters of 0.01% resazurin solution to each well</w:t>
      </w:r>
      <w:r w:rsidR="009A46DE">
        <w:rPr>
          <w:rFonts w:ascii="Calibri" w:eastAsia="Calibri" w:hAnsi="Calibri" w:cs="Calibri"/>
        </w:rPr>
        <w:t xml:space="preserve"> and covering the plate</w:t>
      </w:r>
      <w:r w:rsidRPr="00D23BC5">
        <w:rPr>
          <w:rFonts w:ascii="Calibri" w:eastAsia="Calibri" w:hAnsi="Calibri" w:cs="Calibri"/>
        </w:rPr>
        <w:t>.</w:t>
      </w:r>
    </w:p>
    <w:p w14:paraId="4E46ED17" w14:textId="72B45E26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sealing the plate, then placing it in the incubator</w:t>
      </w:r>
      <w:r w:rsidR="58A3A845" w:rsidRPr="00D23BC5">
        <w:rPr>
          <w:rFonts w:ascii="Calibri" w:eastAsia="Calibri" w:hAnsi="Calibri" w:cs="Calibri"/>
        </w:rPr>
        <w:t>.</w:t>
      </w:r>
      <w:r w:rsidRPr="00D23BC5">
        <w:rPr>
          <w:rFonts w:ascii="Calibri" w:eastAsia="Calibri" w:hAnsi="Calibri" w:cs="Calibri"/>
        </w:rPr>
        <w:t xml:space="preserve"> </w:t>
      </w:r>
    </w:p>
    <w:p w14:paraId="1C3995CC" w14:textId="11BF6F0D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Shot of the plate wells showing the color change from blue to pink.</w:t>
      </w:r>
      <w:r w:rsidR="00C7374B" w:rsidRPr="00D23BC5">
        <w:br/>
      </w:r>
    </w:p>
    <w:p w14:paraId="5594F82D" w14:textId="2DE54D43" w:rsidR="548CB65F" w:rsidRPr="007C7C5A" w:rsidRDefault="63FB41F4" w:rsidP="003677BA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D23BC5">
        <w:rPr>
          <w:b/>
          <w:bCs/>
        </w:rPr>
        <w:lastRenderedPageBreak/>
        <w:t>Cytotoxicity Assessment</w:t>
      </w:r>
      <w:r w:rsidR="1169CD5C" w:rsidRPr="00D23BC5">
        <w:rPr>
          <w:b/>
          <w:bCs/>
        </w:rPr>
        <w:t xml:space="preserve"> by MTT Assay</w:t>
      </w:r>
      <w:r w:rsidR="00133749">
        <w:rPr>
          <w:b/>
          <w:bCs/>
        </w:rPr>
        <w:br/>
      </w:r>
      <w:r w:rsidR="003677BA" w:rsidRPr="007C7C5A">
        <w:rPr>
          <w:rFonts w:ascii="Calibri" w:eastAsia="Calibri" w:hAnsi="Calibri" w:cs="Calibri"/>
          <w:b/>
          <w:bCs/>
          <w:color w:val="auto"/>
        </w:rPr>
        <w:t xml:space="preserve">Demonstrator: </w:t>
      </w:r>
      <w:r w:rsidR="003677BA" w:rsidRPr="007C7C5A">
        <w:rPr>
          <w:rFonts w:ascii="Calibri" w:eastAsia="Calibri" w:hAnsi="Calibri" w:cs="Calibri"/>
          <w:color w:val="auto"/>
        </w:rPr>
        <w:t>Camili Zanella Zotti</w:t>
      </w:r>
    </w:p>
    <w:p w14:paraId="75F85F18" w14:textId="77777777" w:rsidR="003677BA" w:rsidRPr="00D23BC5" w:rsidRDefault="003677BA" w:rsidP="548CB6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11EDA7C9" w14:textId="0D1E9047" w:rsidR="005E4674" w:rsidRPr="009D46A9" w:rsidRDefault="009D46A9" w:rsidP="009D46A9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P</w:t>
      </w:r>
      <w:r w:rsidR="583D39EA" w:rsidRPr="00D23BC5">
        <w:rPr>
          <w:rFonts w:ascii="Calibri" w:eastAsia="Calibri" w:hAnsi="Calibri" w:cs="Calibri"/>
          <w:color w:val="7030A0"/>
        </w:rPr>
        <w:t>repar</w:t>
      </w:r>
      <w:r>
        <w:rPr>
          <w:rFonts w:ascii="Calibri" w:eastAsia="Calibri" w:hAnsi="Calibri" w:cs="Calibri"/>
          <w:color w:val="7030A0"/>
        </w:rPr>
        <w:t>e</w:t>
      </w:r>
      <w:r w:rsidR="10723695" w:rsidRPr="00D23BC5">
        <w:rPr>
          <w:rFonts w:ascii="Calibri" w:eastAsia="Calibri" w:hAnsi="Calibri" w:cs="Calibri"/>
          <w:color w:val="7030A0"/>
        </w:rPr>
        <w:t xml:space="preserve"> a working solution of </w:t>
      </w:r>
      <w:r w:rsidR="28AACD48" w:rsidRPr="00D23BC5">
        <w:rPr>
          <w:rFonts w:ascii="Calibri" w:eastAsia="Calibri" w:hAnsi="Calibri" w:cs="Calibri"/>
          <w:color w:val="7030A0"/>
        </w:rPr>
        <w:t xml:space="preserve">0.5 milligram per milliliter </w:t>
      </w:r>
      <w:r w:rsidR="0481661C" w:rsidRPr="00D23BC5">
        <w:rPr>
          <w:rFonts w:ascii="Calibri" w:eastAsia="Calibri" w:hAnsi="Calibri" w:cs="Calibri"/>
          <w:color w:val="7030A0"/>
        </w:rPr>
        <w:t>MTT</w:t>
      </w:r>
      <w:r w:rsidR="0481661C" w:rsidRPr="00D23BC5">
        <w:rPr>
          <w:rFonts w:ascii="Calibri" w:eastAsia="Calibri" w:hAnsi="Calibri" w:cs="Calibri"/>
          <w:i/>
          <w:color w:val="FF0000"/>
        </w:rPr>
        <w:t xml:space="preserve"> (M-T-T)</w:t>
      </w:r>
      <w:r w:rsidR="28AACD48" w:rsidRPr="00D23BC5">
        <w:rPr>
          <w:rFonts w:ascii="Calibri" w:eastAsia="Calibri" w:hAnsi="Calibri" w:cs="Calibri"/>
          <w:i/>
          <w:color w:val="FF0000"/>
        </w:rPr>
        <w:t xml:space="preserve"> </w:t>
      </w:r>
      <w:r w:rsidR="28AACD48" w:rsidRPr="00D23BC5">
        <w:rPr>
          <w:rFonts w:ascii="Calibri" w:eastAsia="Calibri" w:hAnsi="Calibri" w:cs="Calibri"/>
          <w:color w:val="7030A0"/>
        </w:rPr>
        <w:t xml:space="preserve">in serum-free </w:t>
      </w:r>
      <w:r w:rsidR="57F745FD" w:rsidRPr="00D23BC5">
        <w:rPr>
          <w:rFonts w:ascii="Calibri" w:eastAsia="Calibri" w:hAnsi="Calibri" w:cs="Calibri"/>
          <w:color w:val="7030A0"/>
        </w:rPr>
        <w:t xml:space="preserve">DMEM </w:t>
      </w:r>
      <w:r w:rsidR="57F745FD" w:rsidRPr="00D23BC5">
        <w:rPr>
          <w:rFonts w:ascii="Calibri" w:eastAsia="Calibri" w:hAnsi="Calibri" w:cs="Calibri"/>
          <w:i/>
          <w:color w:val="FF0000"/>
        </w:rPr>
        <w:t>(D-M-E-M</w:t>
      </w:r>
      <w:r>
        <w:rPr>
          <w:rFonts w:ascii="Calibri" w:eastAsia="Calibri" w:hAnsi="Calibri" w:cs="Calibri"/>
          <w:i/>
          <w:color w:val="FF0000"/>
        </w:rPr>
        <w:t xml:space="preserve">) </w:t>
      </w:r>
      <w:r w:rsidRPr="009D46A9">
        <w:rPr>
          <w:rFonts w:ascii="Calibri" w:eastAsia="Calibri" w:hAnsi="Calibri" w:cs="Calibri"/>
          <w:b/>
          <w:bCs/>
          <w:color w:val="7030A0"/>
        </w:rPr>
        <w:t>[1</w:t>
      </w:r>
      <w:r w:rsidR="28AACD48" w:rsidRPr="009D46A9">
        <w:rPr>
          <w:rFonts w:ascii="Calibri" w:eastAsia="Calibri" w:hAnsi="Calibri" w:cs="Calibri"/>
          <w:b/>
          <w:bCs/>
          <w:color w:val="7030A0"/>
        </w:rPr>
        <w:t>]</w:t>
      </w:r>
      <w:r w:rsidR="28AACD48" w:rsidRPr="009D46A9">
        <w:rPr>
          <w:rFonts w:ascii="Calibri" w:eastAsia="Calibri" w:hAnsi="Calibri" w:cs="Calibri"/>
          <w:color w:val="7030A0"/>
        </w:rPr>
        <w:t>.</w:t>
      </w:r>
      <w:r w:rsidR="764183C6" w:rsidRPr="009D46A9">
        <w:rPr>
          <w:rFonts w:ascii="Calibri" w:eastAsia="Calibri" w:hAnsi="Calibri" w:cs="Calibri"/>
          <w:color w:val="7030A0"/>
        </w:rPr>
        <w:t xml:space="preserve"> </w:t>
      </w:r>
      <w:r w:rsidRPr="009D46A9">
        <w:rPr>
          <w:rFonts w:ascii="Calibri" w:eastAsia="Calibri" w:hAnsi="Calibri" w:cs="Calibri"/>
          <w:color w:val="7030A0"/>
          <w:highlight w:val="green"/>
        </w:rPr>
        <w:t>NOTE: The VO is edited for the deleted shot</w:t>
      </w:r>
      <w:r w:rsidR="00C7374B" w:rsidRPr="00D23BC5">
        <w:br/>
      </w:r>
    </w:p>
    <w:p w14:paraId="4EB77B30" w14:textId="76D08E21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preparing the</w:t>
      </w:r>
      <w:r w:rsidR="567C4334" w:rsidRPr="00D23BC5">
        <w:rPr>
          <w:rFonts w:ascii="Calibri" w:eastAsia="Calibri" w:hAnsi="Calibri" w:cs="Calibri"/>
        </w:rPr>
        <w:t xml:space="preserve"> MTT</w:t>
      </w:r>
      <w:r w:rsidRPr="00D23BC5">
        <w:rPr>
          <w:rFonts w:ascii="Calibri" w:eastAsia="Calibri" w:hAnsi="Calibri" w:cs="Calibri"/>
        </w:rPr>
        <w:t xml:space="preserve"> solution in serum-free D</w:t>
      </w:r>
      <w:r w:rsidR="2195FD15" w:rsidRPr="00D23BC5">
        <w:rPr>
          <w:rFonts w:ascii="Calibri" w:eastAsia="Calibri" w:hAnsi="Calibri" w:cs="Calibri"/>
        </w:rPr>
        <w:t>MEM.</w:t>
      </w:r>
      <w:r w:rsidR="009D46A9">
        <w:rPr>
          <w:rFonts w:ascii="Calibri" w:eastAsia="Calibri" w:hAnsi="Calibri" w:cs="Calibri"/>
        </w:rPr>
        <w:t xml:space="preserve"> </w:t>
      </w:r>
    </w:p>
    <w:p w14:paraId="315C8788" w14:textId="0A97A639" w:rsidR="00125924" w:rsidRPr="009D46A9" w:rsidRDefault="00BC1CC8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eastAsiaTheme="minorEastAsia" w:cstheme="minorBidi"/>
          <w:strike/>
          <w:highlight w:val="green"/>
        </w:rPr>
      </w:pPr>
      <w:r w:rsidRPr="009D46A9">
        <w:rPr>
          <w:rFonts w:ascii="Calibri" w:eastAsia="Calibri" w:hAnsi="Calibri" w:cs="Calibri"/>
          <w:strike/>
        </w:rPr>
        <w:t>Show the t</w:t>
      </w:r>
      <w:r w:rsidR="28AACD48" w:rsidRPr="009D46A9">
        <w:rPr>
          <w:rFonts w:ascii="Calibri" w:eastAsia="Calibri" w:hAnsi="Calibri" w:cs="Calibri"/>
          <w:strike/>
        </w:rPr>
        <w:t>alent filtering the solution through a 0.22 micrometer syringe filter</w:t>
      </w:r>
      <w:r w:rsidRPr="009D46A9">
        <w:rPr>
          <w:rFonts w:ascii="Calibri" w:eastAsia="Calibri" w:hAnsi="Calibri" w:cs="Calibri"/>
          <w:strike/>
        </w:rPr>
        <w:t xml:space="preserve"> into a </w:t>
      </w:r>
      <w:r w:rsidR="0017766E" w:rsidRPr="009D46A9">
        <w:rPr>
          <w:rFonts w:ascii="Calibri" w:eastAsia="Calibri" w:hAnsi="Calibri" w:cs="Calibri"/>
          <w:strike/>
        </w:rPr>
        <w:t>tube covered with aluminum foil.</w:t>
      </w:r>
      <w:r w:rsidR="6316CDD3" w:rsidRPr="009D46A9">
        <w:rPr>
          <w:rFonts w:ascii="Calibri" w:eastAsia="Calibri" w:hAnsi="Calibri" w:cs="Calibri"/>
          <w:strike/>
        </w:rPr>
        <w:t xml:space="preserve"> </w:t>
      </w:r>
      <w:r w:rsidR="009D46A9">
        <w:rPr>
          <w:rFonts w:ascii="Calibri" w:eastAsia="Calibri" w:hAnsi="Calibri" w:cs="Calibri"/>
        </w:rPr>
        <w:t xml:space="preserve"> </w:t>
      </w:r>
      <w:r w:rsidR="009D46A9" w:rsidRPr="009D46A9">
        <w:rPr>
          <w:rFonts w:ascii="Calibri" w:eastAsia="Calibri" w:hAnsi="Calibri" w:cs="Calibri"/>
          <w:highlight w:val="green"/>
        </w:rPr>
        <w:t>NOTE: Not filmed</w:t>
      </w:r>
    </w:p>
    <w:p w14:paraId="02661A7D" w14:textId="75AD0B61" w:rsidR="00125924" w:rsidRPr="00D23BC5" w:rsidRDefault="00125924" w:rsidP="57E7364D">
      <w:pPr>
        <w:ind w:left="1627"/>
        <w:jc w:val="both"/>
        <w:rPr>
          <w:rFonts w:ascii="Calibri" w:eastAsia="Calibri" w:hAnsi="Calibri" w:cs="Calibri"/>
        </w:rPr>
      </w:pPr>
    </w:p>
    <w:p w14:paraId="3A1EE9F4" w14:textId="2DC9AE7D" w:rsidR="005E4674" w:rsidRPr="00DF1CDD" w:rsidRDefault="00FE247A" w:rsidP="00E70C78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F1CDD">
        <w:rPr>
          <w:rFonts w:eastAsia="Calibri" w:cstheme="minorHAnsi"/>
          <w:color w:val="7030A0"/>
        </w:rPr>
        <w:t xml:space="preserve">Obtain </w:t>
      </w:r>
      <w:r w:rsidR="008C1973" w:rsidRPr="00DF1CDD">
        <w:rPr>
          <w:rFonts w:eastAsia="Calibri" w:cstheme="minorHAnsi"/>
          <w:color w:val="7030A0"/>
        </w:rPr>
        <w:t>Vero and HepG2</w:t>
      </w:r>
      <w:r w:rsidR="00B54608" w:rsidRPr="00DF1CDD">
        <w:rPr>
          <w:rFonts w:eastAsia="Calibri" w:cstheme="minorHAnsi"/>
          <w:color w:val="7030A0"/>
        </w:rPr>
        <w:t xml:space="preserve"> </w:t>
      </w:r>
      <w:r w:rsidR="00B54608" w:rsidRPr="00DF1CDD">
        <w:rPr>
          <w:rFonts w:eastAsia="Calibri" w:cstheme="minorHAnsi"/>
          <w:i/>
          <w:iCs w:val="0"/>
          <w:color w:val="EE0000"/>
        </w:rPr>
        <w:t>(</w:t>
      </w:r>
      <w:r w:rsidR="00DF1CDD" w:rsidRPr="00DF1CDD">
        <w:rPr>
          <w:rFonts w:eastAsia="Calibri" w:cstheme="minorHAnsi"/>
          <w:i/>
          <w:iCs w:val="0"/>
          <w:color w:val="EE0000"/>
          <w:lang w:val="en-IN"/>
        </w:rPr>
        <w:t>hep-G-two</w:t>
      </w:r>
      <w:r w:rsidR="00B54608" w:rsidRPr="00DF1CDD">
        <w:rPr>
          <w:rFonts w:eastAsia="Calibri" w:cstheme="minorHAnsi"/>
          <w:i/>
          <w:iCs w:val="0"/>
          <w:color w:val="EE0000"/>
        </w:rPr>
        <w:t>)</w:t>
      </w:r>
      <w:r w:rsidR="008C1973" w:rsidRPr="00DF1CDD">
        <w:rPr>
          <w:rFonts w:eastAsia="Calibri" w:cstheme="minorHAnsi"/>
          <w:color w:val="EE0000"/>
        </w:rPr>
        <w:t xml:space="preserve"> </w:t>
      </w:r>
      <w:r w:rsidR="008C1973" w:rsidRPr="00DF1CDD">
        <w:rPr>
          <w:rFonts w:eastAsia="Calibri" w:cstheme="minorHAnsi"/>
          <w:color w:val="7030A0"/>
        </w:rPr>
        <w:t xml:space="preserve">cells treated with Compound 6 for </w:t>
      </w:r>
      <w:r w:rsidR="00C7511F">
        <w:rPr>
          <w:rFonts w:eastAsia="Calibri" w:cstheme="minorHAnsi"/>
          <w:color w:val="7030A0"/>
        </w:rPr>
        <w:t>48</w:t>
      </w:r>
      <w:r w:rsidR="008C1973" w:rsidRPr="00DF1CDD">
        <w:rPr>
          <w:rFonts w:eastAsia="Calibri" w:cstheme="minorHAnsi"/>
          <w:color w:val="7030A0"/>
        </w:rPr>
        <w:t xml:space="preserve"> hours </w:t>
      </w:r>
      <w:r w:rsidR="005F7A61" w:rsidRPr="00DF1CDD">
        <w:rPr>
          <w:rFonts w:eastAsia="Calibri" w:cstheme="minorHAnsi"/>
          <w:color w:val="7030A0"/>
        </w:rPr>
        <w:t>and</w:t>
      </w:r>
      <w:r w:rsidR="008C1973" w:rsidRPr="00DF1CDD">
        <w:rPr>
          <w:rFonts w:eastAsia="Calibri" w:cstheme="minorHAnsi"/>
          <w:color w:val="7030A0"/>
        </w:rPr>
        <w:t xml:space="preserve"> inspect</w:t>
      </w:r>
      <w:r w:rsidR="005F7A61" w:rsidRPr="00DF1CDD">
        <w:rPr>
          <w:rFonts w:eastAsia="Calibri" w:cstheme="minorHAnsi"/>
          <w:color w:val="7030A0"/>
        </w:rPr>
        <w:t xml:space="preserve"> them</w:t>
      </w:r>
      <w:r w:rsidR="008C1973" w:rsidRPr="00DF1CDD">
        <w:rPr>
          <w:rFonts w:eastAsia="Calibri" w:cstheme="minorHAnsi"/>
          <w:color w:val="7030A0"/>
        </w:rPr>
        <w:t xml:space="preserve"> to assess treatment effects. </w:t>
      </w:r>
      <w:r w:rsidR="5EBEB6EE" w:rsidRPr="00DF1CDD">
        <w:rPr>
          <w:rFonts w:ascii="Calibri" w:eastAsia="Calibri" w:hAnsi="Calibri" w:cs="Calibri"/>
          <w:b/>
          <w:bCs/>
          <w:color w:val="7030A0"/>
        </w:rPr>
        <w:t>[1]</w:t>
      </w:r>
      <w:r w:rsidR="5EBEB6EE" w:rsidRPr="00DF1CDD">
        <w:rPr>
          <w:rFonts w:ascii="Calibri" w:eastAsia="Calibri" w:hAnsi="Calibri" w:cs="Calibri"/>
          <w:color w:val="7030A0"/>
        </w:rPr>
        <w:t>.</w:t>
      </w:r>
      <w:r w:rsidR="6E6F945C" w:rsidRPr="00DF1CDD">
        <w:rPr>
          <w:rFonts w:ascii="Calibri" w:eastAsia="Calibri" w:hAnsi="Calibri" w:cs="Calibri"/>
          <w:color w:val="7030A0"/>
        </w:rPr>
        <w:t xml:space="preserve"> </w:t>
      </w:r>
      <w:r w:rsidR="26BCF535" w:rsidRPr="00DF1CDD">
        <w:rPr>
          <w:rFonts w:ascii="Calibri" w:eastAsia="Calibri" w:hAnsi="Calibri" w:cs="Calibri"/>
          <w:color w:val="7030A0"/>
        </w:rPr>
        <w:t>A</w:t>
      </w:r>
      <w:r w:rsidR="6E6F945C" w:rsidRPr="00DF1CDD">
        <w:rPr>
          <w:rFonts w:ascii="Calibri" w:eastAsia="Calibri" w:hAnsi="Calibri" w:cs="Calibri"/>
          <w:color w:val="7030A0"/>
        </w:rPr>
        <w:t xml:space="preserve">spirate the medium from the </w:t>
      </w:r>
      <w:r w:rsidR="00C7511F" w:rsidRPr="00DF1CDD">
        <w:rPr>
          <w:rFonts w:ascii="Calibri" w:eastAsia="Calibri" w:hAnsi="Calibri" w:cs="Calibri"/>
          <w:color w:val="7030A0"/>
        </w:rPr>
        <w:t xml:space="preserve">plates </w:t>
      </w:r>
      <w:r w:rsidR="00C7511F" w:rsidRPr="00DF1CDD">
        <w:rPr>
          <w:rFonts w:ascii="Calibri" w:eastAsia="Calibri" w:hAnsi="Calibri" w:cs="Calibri"/>
          <w:b/>
          <w:bCs/>
          <w:color w:val="7030A0"/>
        </w:rPr>
        <w:t>[2]</w:t>
      </w:r>
      <w:r w:rsidR="00C7511F">
        <w:rPr>
          <w:rFonts w:ascii="Calibri" w:eastAsia="Calibri" w:hAnsi="Calibri" w:cs="Calibri"/>
          <w:color w:val="7030A0"/>
        </w:rPr>
        <w:t xml:space="preserve"> and </w:t>
      </w:r>
      <w:r w:rsidR="05C9C42B" w:rsidRPr="00DF1CDD">
        <w:rPr>
          <w:rFonts w:ascii="Calibri" w:eastAsia="Calibri" w:hAnsi="Calibri" w:cs="Calibri"/>
          <w:color w:val="7030A0"/>
        </w:rPr>
        <w:t>a</w:t>
      </w:r>
      <w:r w:rsidR="6E6F945C" w:rsidRPr="00DF1CDD">
        <w:rPr>
          <w:rFonts w:ascii="Calibri" w:eastAsia="Calibri" w:hAnsi="Calibri" w:cs="Calibri"/>
          <w:color w:val="7030A0"/>
        </w:rPr>
        <w:t xml:space="preserve">dd 50 microliters of the </w:t>
      </w:r>
      <w:r w:rsidR="57740FE5" w:rsidRPr="00DF1CDD">
        <w:rPr>
          <w:rFonts w:ascii="Calibri" w:eastAsia="Calibri" w:hAnsi="Calibri" w:cs="Calibri"/>
          <w:color w:val="7030A0"/>
        </w:rPr>
        <w:t>MTT</w:t>
      </w:r>
      <w:r w:rsidR="005E4674" w:rsidRPr="00DF1CDD">
        <w:rPr>
          <w:rFonts w:ascii="Calibri" w:eastAsia="Calibri" w:hAnsi="Calibri" w:cs="Calibri"/>
          <w:color w:val="7030A0"/>
        </w:rPr>
        <w:t xml:space="preserve"> working</w:t>
      </w:r>
      <w:r w:rsidR="6E6F945C" w:rsidRPr="00DF1CDD">
        <w:rPr>
          <w:rFonts w:ascii="Calibri" w:eastAsia="Calibri" w:hAnsi="Calibri" w:cs="Calibri"/>
          <w:color w:val="7030A0"/>
        </w:rPr>
        <w:t xml:space="preserve"> solution to each well</w:t>
      </w:r>
      <w:r w:rsidR="00F06A7F" w:rsidRPr="00DF1CDD">
        <w:rPr>
          <w:rFonts w:ascii="Calibri" w:eastAsia="Calibri" w:hAnsi="Calibri" w:cs="Calibri"/>
          <w:color w:val="7030A0"/>
        </w:rPr>
        <w:t xml:space="preserve"> </w:t>
      </w:r>
      <w:r w:rsidR="006442E6" w:rsidRPr="00DF1CDD">
        <w:rPr>
          <w:rFonts w:ascii="Calibri" w:eastAsia="Calibri" w:hAnsi="Calibri" w:cs="Calibri"/>
          <w:color w:val="7030A0"/>
        </w:rPr>
        <w:t>under low ambient light conditions</w:t>
      </w:r>
      <w:r w:rsidR="6E6F945C" w:rsidRPr="00DF1CDD">
        <w:rPr>
          <w:rFonts w:ascii="Calibri" w:eastAsia="Calibri" w:hAnsi="Calibri" w:cs="Calibri"/>
          <w:color w:val="7030A0"/>
        </w:rPr>
        <w:t xml:space="preserve"> </w:t>
      </w:r>
      <w:r w:rsidR="6E6F945C" w:rsidRPr="00DF1CDD">
        <w:rPr>
          <w:rFonts w:ascii="Calibri" w:eastAsia="Calibri" w:hAnsi="Calibri" w:cs="Calibri"/>
          <w:b/>
          <w:bCs/>
          <w:color w:val="7030A0"/>
        </w:rPr>
        <w:t>[</w:t>
      </w:r>
      <w:r w:rsidR="00344560" w:rsidRPr="00DF1CDD">
        <w:rPr>
          <w:rFonts w:ascii="Calibri" w:eastAsia="Calibri" w:hAnsi="Calibri" w:cs="Calibri"/>
          <w:b/>
          <w:bCs/>
          <w:color w:val="7030A0"/>
        </w:rPr>
        <w:t>3</w:t>
      </w:r>
      <w:r w:rsidR="6E6F945C" w:rsidRPr="00DF1CDD">
        <w:rPr>
          <w:rFonts w:ascii="Calibri" w:eastAsia="Calibri" w:hAnsi="Calibri" w:cs="Calibri"/>
          <w:b/>
          <w:bCs/>
          <w:color w:val="7030A0"/>
        </w:rPr>
        <w:t>]</w:t>
      </w:r>
      <w:r w:rsidR="6E6F945C" w:rsidRPr="00DF1CDD">
        <w:rPr>
          <w:rFonts w:ascii="Calibri" w:eastAsia="Calibri" w:hAnsi="Calibri" w:cs="Calibri"/>
          <w:color w:val="7030A0"/>
        </w:rPr>
        <w:t>.</w:t>
      </w:r>
      <w:r w:rsidR="25681DD3" w:rsidRPr="00DF1CDD">
        <w:rPr>
          <w:rFonts w:ascii="Calibri" w:eastAsia="Calibri" w:hAnsi="Calibri" w:cs="Calibri"/>
          <w:color w:val="7030A0"/>
        </w:rPr>
        <w:t xml:space="preserve"> </w:t>
      </w:r>
      <w:r w:rsidR="00C7374B" w:rsidRPr="00D23BC5">
        <w:br/>
      </w:r>
    </w:p>
    <w:p w14:paraId="600BA45B" w14:textId="7E857075" w:rsidR="006D7625" w:rsidRPr="00257046" w:rsidRDefault="00D67D4D" w:rsidP="00B8141A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Shot of the t</w:t>
      </w:r>
      <w:r w:rsidR="00B23F07">
        <w:rPr>
          <w:rFonts w:ascii="Calibri" w:eastAsia="Calibri" w:hAnsi="Calibri" w:cs="Calibri"/>
        </w:rPr>
        <w:t>alent checking th</w:t>
      </w:r>
      <w:r>
        <w:rPr>
          <w:rFonts w:ascii="Calibri" w:eastAsia="Calibri" w:hAnsi="Calibri" w:cs="Calibri"/>
        </w:rPr>
        <w:t>e cells under a microscope.</w:t>
      </w:r>
      <w:r w:rsidR="0063615E">
        <w:rPr>
          <w:rFonts w:ascii="Calibri" w:eastAsia="Calibri" w:hAnsi="Calibri" w:cs="Calibri"/>
        </w:rPr>
        <w:br/>
      </w:r>
      <w:r w:rsidR="55CD0864" w:rsidRPr="00D23BC5">
        <w:rPr>
          <w:rFonts w:ascii="Calibri" w:eastAsia="Calibri" w:hAnsi="Calibri" w:cs="Calibri"/>
          <w:i/>
          <w:color w:val="1A13EB"/>
        </w:rPr>
        <w:t xml:space="preserve">Video editor: Please add </w:t>
      </w:r>
      <w:r w:rsidR="0063615E">
        <w:rPr>
          <w:rFonts w:ascii="Calibri" w:eastAsia="Calibri" w:hAnsi="Calibri" w:cs="Calibri"/>
          <w:i/>
          <w:color w:val="1A13EB"/>
        </w:rPr>
        <w:t xml:space="preserve">LAB MEDIA </w:t>
      </w:r>
      <w:r w:rsidR="00755516">
        <w:rPr>
          <w:rFonts w:ascii="Calibri" w:eastAsia="Calibri" w:hAnsi="Calibri" w:cs="Calibri"/>
          <w:i/>
          <w:color w:val="1A13EB"/>
        </w:rPr>
        <w:t>Figure 8</w:t>
      </w:r>
      <w:r w:rsidR="00D10E3B">
        <w:rPr>
          <w:rFonts w:ascii="Calibri" w:eastAsia="Calibri" w:hAnsi="Calibri" w:cs="Calibri"/>
          <w:i/>
          <w:color w:val="1A13EB"/>
        </w:rPr>
        <w:t>a</w:t>
      </w:r>
      <w:r w:rsidR="00755516">
        <w:rPr>
          <w:rFonts w:ascii="Calibri" w:eastAsia="Calibri" w:hAnsi="Calibri" w:cs="Calibri"/>
          <w:i/>
          <w:color w:val="1A13EB"/>
        </w:rPr>
        <w:t xml:space="preserve"> </w:t>
      </w:r>
      <w:r w:rsidR="55CD0864" w:rsidRPr="00D23BC5">
        <w:rPr>
          <w:rFonts w:ascii="Calibri" w:eastAsia="Calibri" w:hAnsi="Calibri" w:cs="Calibri"/>
          <w:i/>
          <w:color w:val="1A13EB"/>
        </w:rPr>
        <w:t>as inset.</w:t>
      </w:r>
      <w:r w:rsidR="00FF2B6A">
        <w:rPr>
          <w:rFonts w:ascii="Calibri" w:eastAsia="Calibri" w:hAnsi="Calibri" w:cs="Calibri"/>
          <w:i/>
          <w:color w:val="1A13EB"/>
        </w:rPr>
        <w:t xml:space="preserve"> Please change the label of the </w:t>
      </w:r>
      <w:r w:rsidR="008E3F34">
        <w:rPr>
          <w:rFonts w:ascii="Calibri" w:eastAsia="Calibri" w:hAnsi="Calibri" w:cs="Calibri"/>
          <w:i/>
          <w:color w:val="1A13EB"/>
        </w:rPr>
        <w:t xml:space="preserve">top left corner image </w:t>
      </w:r>
      <w:r w:rsidR="00536B5E">
        <w:rPr>
          <w:rFonts w:ascii="Calibri" w:eastAsia="Calibri" w:hAnsi="Calibri" w:cs="Calibri"/>
          <w:i/>
          <w:color w:val="1A13EB"/>
        </w:rPr>
        <w:t>from ‘Untread</w:t>
      </w:r>
      <w:r w:rsidR="009835F7">
        <w:rPr>
          <w:rFonts w:ascii="Calibri" w:eastAsia="Calibri" w:hAnsi="Calibri" w:cs="Calibri"/>
          <w:i/>
          <w:color w:val="1A13EB"/>
        </w:rPr>
        <w:t xml:space="preserve"> Control</w:t>
      </w:r>
      <w:r w:rsidR="00536B5E">
        <w:rPr>
          <w:rFonts w:ascii="Calibri" w:eastAsia="Calibri" w:hAnsi="Calibri" w:cs="Calibri"/>
          <w:i/>
          <w:color w:val="1A13EB"/>
        </w:rPr>
        <w:t>’ to ‘Untreated</w:t>
      </w:r>
      <w:r w:rsidR="009835F7">
        <w:rPr>
          <w:rFonts w:ascii="Calibri" w:eastAsia="Calibri" w:hAnsi="Calibri" w:cs="Calibri"/>
          <w:i/>
          <w:color w:val="1A13EB"/>
        </w:rPr>
        <w:t xml:space="preserve"> Control</w:t>
      </w:r>
      <w:r w:rsidR="00536B5E">
        <w:rPr>
          <w:rFonts w:ascii="Calibri" w:eastAsia="Calibri" w:hAnsi="Calibri" w:cs="Calibri"/>
          <w:i/>
          <w:color w:val="1A13EB"/>
        </w:rPr>
        <w:t>’</w:t>
      </w:r>
    </w:p>
    <w:p w14:paraId="1F095049" w14:textId="0953BDFA" w:rsidR="00961149" w:rsidRPr="00257046" w:rsidRDefault="12AC20A1" w:rsidP="00257046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S</w:t>
      </w:r>
      <w:r w:rsidR="28CB566F" w:rsidRPr="00D23BC5">
        <w:rPr>
          <w:rFonts w:ascii="Calibri" w:eastAsia="Calibri" w:hAnsi="Calibri" w:cs="Calibri"/>
          <w:color w:val="auto"/>
        </w:rPr>
        <w:t>hot of t</w:t>
      </w:r>
      <w:r w:rsidR="28AACD48" w:rsidRPr="00D23BC5">
        <w:rPr>
          <w:rFonts w:ascii="Calibri" w:eastAsia="Calibri" w:hAnsi="Calibri" w:cs="Calibri"/>
          <w:color w:val="auto"/>
        </w:rPr>
        <w:t xml:space="preserve">alent </w:t>
      </w:r>
      <w:r w:rsidR="4A9B140F" w:rsidRPr="00D23BC5">
        <w:rPr>
          <w:rFonts w:ascii="Calibri" w:eastAsia="Calibri" w:hAnsi="Calibri" w:cs="Calibri"/>
          <w:color w:val="auto"/>
        </w:rPr>
        <w:t xml:space="preserve">aspirating the medium from </w:t>
      </w:r>
      <w:r w:rsidR="00923385">
        <w:rPr>
          <w:rFonts w:ascii="Calibri" w:eastAsia="Calibri" w:hAnsi="Calibri" w:cs="Calibri"/>
          <w:color w:val="auto"/>
        </w:rPr>
        <w:t>the</w:t>
      </w:r>
      <w:r w:rsidR="4A9B140F" w:rsidRPr="00D23BC5">
        <w:rPr>
          <w:rFonts w:ascii="Calibri" w:eastAsia="Calibri" w:hAnsi="Calibri" w:cs="Calibri"/>
          <w:color w:val="auto"/>
        </w:rPr>
        <w:t xml:space="preserve"> well</w:t>
      </w:r>
      <w:r w:rsidR="00344560">
        <w:rPr>
          <w:rFonts w:ascii="Calibri" w:eastAsia="Calibri" w:hAnsi="Calibri" w:cs="Calibri"/>
          <w:color w:val="auto"/>
        </w:rPr>
        <w:t>s</w:t>
      </w:r>
      <w:r w:rsidR="00961149">
        <w:rPr>
          <w:rFonts w:ascii="Calibri" w:eastAsia="Calibri" w:hAnsi="Calibri" w:cs="Calibri"/>
          <w:color w:val="auto"/>
        </w:rPr>
        <w:t>.</w:t>
      </w:r>
      <w:r w:rsidR="4A9B140F" w:rsidRPr="00D23BC5">
        <w:rPr>
          <w:rFonts w:ascii="Calibri" w:eastAsia="Calibri" w:hAnsi="Calibri" w:cs="Calibri"/>
          <w:color w:val="auto"/>
        </w:rPr>
        <w:t xml:space="preserve"> </w:t>
      </w:r>
    </w:p>
    <w:p w14:paraId="37D6B8CA" w14:textId="48A7BA95" w:rsidR="00125924" w:rsidRPr="00D23BC5" w:rsidRDefault="00961149" w:rsidP="548CB65F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A</w:t>
      </w:r>
      <w:r w:rsidR="28AACD48" w:rsidRPr="00D23BC5">
        <w:rPr>
          <w:rFonts w:ascii="Calibri" w:eastAsia="Calibri" w:hAnsi="Calibri" w:cs="Calibri"/>
          <w:color w:val="auto"/>
        </w:rPr>
        <w:t xml:space="preserve">dd the </w:t>
      </w:r>
      <w:r w:rsidR="0226DAE7" w:rsidRPr="00D23BC5">
        <w:rPr>
          <w:rFonts w:ascii="Calibri" w:eastAsia="Calibri" w:hAnsi="Calibri" w:cs="Calibri"/>
          <w:color w:val="auto"/>
        </w:rPr>
        <w:t>MTT</w:t>
      </w:r>
      <w:r w:rsidR="28AACD48" w:rsidRPr="00D23BC5">
        <w:rPr>
          <w:rFonts w:ascii="Calibri" w:eastAsia="Calibri" w:hAnsi="Calibri" w:cs="Calibri"/>
          <w:color w:val="auto"/>
        </w:rPr>
        <w:t xml:space="preserve"> working solution to </w:t>
      </w:r>
      <w:r w:rsidR="343A105E" w:rsidRPr="00D23BC5">
        <w:rPr>
          <w:rFonts w:ascii="Calibri" w:eastAsia="Calibri" w:hAnsi="Calibri" w:cs="Calibri"/>
          <w:color w:val="auto"/>
        </w:rPr>
        <w:t>it</w:t>
      </w:r>
      <w:r w:rsidR="28AACD48" w:rsidRPr="00D23BC5">
        <w:rPr>
          <w:rFonts w:ascii="Calibri" w:eastAsia="Calibri" w:hAnsi="Calibri" w:cs="Calibri"/>
          <w:color w:val="auto"/>
        </w:rPr>
        <w:t>.</w:t>
      </w:r>
      <w:r w:rsidR="09F9C3C8" w:rsidRPr="00D23BC5">
        <w:rPr>
          <w:rFonts w:ascii="Calibri" w:eastAsia="Calibri" w:hAnsi="Calibri" w:cs="Calibri"/>
          <w:color w:val="auto"/>
        </w:rPr>
        <w:t xml:space="preserve"> </w:t>
      </w:r>
      <w:r w:rsidR="15F644E6" w:rsidRPr="00D23BC5">
        <w:rPr>
          <w:b/>
          <w:bCs/>
        </w:rPr>
        <w:t xml:space="preserve"> </w:t>
      </w:r>
    </w:p>
    <w:p w14:paraId="4BA484CE" w14:textId="633E0826" w:rsidR="00125924" w:rsidRPr="00D23BC5" w:rsidRDefault="00125924" w:rsidP="548CB65F">
      <w:pPr>
        <w:ind w:left="1440"/>
        <w:jc w:val="both"/>
        <w:rPr>
          <w:rFonts w:ascii="Calibri" w:eastAsia="Calibri" w:hAnsi="Calibri" w:cs="Calibri"/>
        </w:rPr>
      </w:pPr>
    </w:p>
    <w:p w14:paraId="31E50D7F" w14:textId="2EE582B7" w:rsidR="006D7625" w:rsidRPr="00457D9B" w:rsidRDefault="007C7C5A" w:rsidP="00457D9B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Following a 3-hour incubation</w:t>
      </w:r>
      <w:r w:rsidR="3471AB0D" w:rsidRPr="00D23BC5">
        <w:rPr>
          <w:rFonts w:ascii="Calibri" w:eastAsia="Calibri" w:hAnsi="Calibri" w:cs="Calibri"/>
          <w:color w:val="7030A0"/>
        </w:rPr>
        <w:t>, a</w:t>
      </w:r>
      <w:r w:rsidR="6E6F945C" w:rsidRPr="00D23BC5">
        <w:rPr>
          <w:rFonts w:ascii="Calibri" w:eastAsia="Calibri" w:hAnsi="Calibri" w:cs="Calibri"/>
          <w:color w:val="7030A0"/>
        </w:rPr>
        <w:t xml:space="preserve">dd 100 microliters of </w:t>
      </w:r>
      <w:r w:rsidR="00E480D9" w:rsidRPr="00D23BC5">
        <w:rPr>
          <w:rFonts w:ascii="Calibri" w:eastAsia="Calibri" w:hAnsi="Calibri" w:cs="Calibri"/>
          <w:color w:val="7030A0"/>
        </w:rPr>
        <w:t xml:space="preserve">DMSO </w:t>
      </w:r>
      <w:r w:rsidR="00E480D9" w:rsidRPr="00D23BC5">
        <w:rPr>
          <w:rFonts w:ascii="Calibri" w:eastAsia="Calibri" w:hAnsi="Calibri" w:cs="Calibri"/>
          <w:i/>
          <w:color w:val="FF0000"/>
        </w:rPr>
        <w:t>(D-M-S-O)</w:t>
      </w:r>
      <w:r w:rsidR="6E6F945C" w:rsidRPr="00D23BC5">
        <w:rPr>
          <w:rFonts w:ascii="Calibri" w:eastAsia="Calibri" w:hAnsi="Calibri" w:cs="Calibri"/>
          <w:i/>
          <w:color w:val="FF0000"/>
        </w:rPr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>to each well to dissolve the formazan crystals</w:t>
      </w:r>
      <w:r w:rsidR="009462ED">
        <w:rPr>
          <w:rFonts w:ascii="Calibri" w:eastAsia="Calibri" w:hAnsi="Calibri" w:cs="Calibri"/>
          <w:color w:val="7030A0"/>
        </w:rPr>
        <w:t>,</w:t>
      </w:r>
      <w:r w:rsidR="6E6F945C" w:rsidRPr="00D23BC5">
        <w:rPr>
          <w:rFonts w:ascii="Calibri" w:eastAsia="Calibri" w:hAnsi="Calibri" w:cs="Calibri"/>
          <w:color w:val="7030A0"/>
        </w:rPr>
        <w:t xml:space="preserve"> </w:t>
      </w:r>
      <w:r w:rsidR="009462ED">
        <w:rPr>
          <w:rFonts w:ascii="Calibri" w:eastAsia="Calibri" w:hAnsi="Calibri" w:cs="Calibri"/>
          <w:color w:val="7030A0"/>
        </w:rPr>
        <w:t xml:space="preserve">under low ambient light conditions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D23BC5">
        <w:rPr>
          <w:rFonts w:ascii="Calibri" w:eastAsia="Calibri" w:hAnsi="Calibri" w:cs="Calibri"/>
          <w:color w:val="7030A0"/>
        </w:rPr>
        <w:t>. Place the plate on an orbital shaker at 100 r</w:t>
      </w:r>
      <w:r>
        <w:rPr>
          <w:rFonts w:ascii="Calibri" w:eastAsia="Calibri" w:hAnsi="Calibri" w:cs="Calibri"/>
          <w:color w:val="7030A0"/>
        </w:rPr>
        <w:t>pm</w:t>
      </w:r>
      <w:r w:rsidR="6E6F945C" w:rsidRPr="00D23BC5">
        <w:rPr>
          <w:rFonts w:ascii="Calibri" w:eastAsia="Calibri" w:hAnsi="Calibri" w:cs="Calibri"/>
          <w:color w:val="7030A0"/>
        </w:rPr>
        <w:t xml:space="preserve"> for 15 minutes</w:t>
      </w:r>
      <w:r w:rsidR="5604082D" w:rsidRPr="00D23BC5">
        <w:rPr>
          <w:rFonts w:ascii="Calibri" w:eastAsia="Calibri" w:hAnsi="Calibri" w:cs="Calibri"/>
          <w:color w:val="7030A0"/>
        </w:rPr>
        <w:t xml:space="preserve"> while keeping it</w:t>
      </w:r>
      <w:r w:rsidR="6E6F945C" w:rsidRPr="00D23BC5">
        <w:rPr>
          <w:rFonts w:ascii="Calibri" w:eastAsia="Calibri" w:hAnsi="Calibri" w:cs="Calibri"/>
          <w:color w:val="7030A0"/>
        </w:rPr>
        <w:t xml:space="preserve"> protect</w:t>
      </w:r>
      <w:r w:rsidR="480C736B" w:rsidRPr="00D23BC5">
        <w:rPr>
          <w:rFonts w:ascii="Calibri" w:eastAsia="Calibri" w:hAnsi="Calibri" w:cs="Calibri"/>
          <w:color w:val="7030A0"/>
        </w:rPr>
        <w:t>ed</w:t>
      </w:r>
      <w:r w:rsidR="6E6F945C" w:rsidRPr="00D23BC5">
        <w:rPr>
          <w:rFonts w:ascii="Calibri" w:eastAsia="Calibri" w:hAnsi="Calibri" w:cs="Calibri"/>
          <w:color w:val="7030A0"/>
        </w:rPr>
        <w:t xml:space="preserve"> from light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5794EA57" w:rsidRPr="00D23BC5">
        <w:rPr>
          <w:rFonts w:ascii="Calibri" w:eastAsia="Calibri" w:hAnsi="Calibri" w:cs="Calibri"/>
          <w:color w:val="7030A0"/>
        </w:rPr>
        <w:t xml:space="preserve"> Inspect the control wells to confirm complete crystal dissolution </w:t>
      </w:r>
      <w:r w:rsidR="5794EA57" w:rsidRPr="00D23BC5">
        <w:rPr>
          <w:rFonts w:ascii="Calibri" w:eastAsia="Calibri" w:hAnsi="Calibri" w:cs="Calibri"/>
          <w:b/>
          <w:bCs/>
          <w:color w:val="7030A0"/>
        </w:rPr>
        <w:t>[3]</w:t>
      </w:r>
      <w:r w:rsidR="5794EA57" w:rsidRPr="00D23BC5">
        <w:rPr>
          <w:rFonts w:ascii="Calibri" w:eastAsia="Calibri" w:hAnsi="Calibri" w:cs="Calibri"/>
          <w:color w:val="7030A0"/>
        </w:rPr>
        <w:t>.</w:t>
      </w:r>
      <w:r w:rsidR="72BF72CD" w:rsidRPr="00D23BC5">
        <w:rPr>
          <w:rFonts w:ascii="Calibri" w:eastAsia="Calibri" w:hAnsi="Calibri" w:cs="Calibri"/>
          <w:color w:val="7030A0"/>
        </w:rPr>
        <w:t xml:space="preserve"> Now, put the plate in a microplate reader, set the reference wavelength of 630 to 690 nanometers</w:t>
      </w:r>
      <w:r>
        <w:rPr>
          <w:rFonts w:ascii="Calibri" w:eastAsia="Calibri" w:hAnsi="Calibri" w:cs="Calibri"/>
          <w:color w:val="7030A0"/>
        </w:rPr>
        <w:t>,</w:t>
      </w:r>
      <w:r w:rsidR="72BF72CD" w:rsidRPr="00D23BC5">
        <w:rPr>
          <w:rFonts w:ascii="Calibri" w:eastAsia="Calibri" w:hAnsi="Calibri" w:cs="Calibri"/>
          <w:color w:val="7030A0"/>
        </w:rPr>
        <w:t xml:space="preserve"> and check the absorbance at 570 nanometers</w:t>
      </w:r>
      <w:r w:rsidR="5EA3D374" w:rsidRPr="00D23BC5">
        <w:rPr>
          <w:rFonts w:ascii="Calibri" w:eastAsia="Calibri" w:hAnsi="Calibri" w:cs="Calibri"/>
          <w:color w:val="7030A0"/>
        </w:rPr>
        <w:t xml:space="preserve"> </w:t>
      </w:r>
      <w:r w:rsidR="5EA3D374" w:rsidRPr="00D23BC5">
        <w:rPr>
          <w:rFonts w:ascii="Calibri" w:eastAsia="Calibri" w:hAnsi="Calibri" w:cs="Calibri"/>
          <w:b/>
          <w:bCs/>
          <w:color w:val="7030A0"/>
        </w:rPr>
        <w:t>[4]</w:t>
      </w:r>
      <w:r w:rsidR="00457D9B">
        <w:rPr>
          <w:rFonts w:ascii="Calibri" w:eastAsia="Calibri" w:hAnsi="Calibri" w:cs="Calibri"/>
          <w:b/>
          <w:bCs/>
          <w:color w:val="7030A0"/>
        </w:rPr>
        <w:t>.</w:t>
      </w:r>
    </w:p>
    <w:p w14:paraId="2A416A24" w14:textId="77777777" w:rsidR="006D7625" w:rsidRPr="00D23BC5" w:rsidRDefault="006D7625" w:rsidP="548CB65F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3783A4E7" w14:textId="33F02177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adding dimethyl sulfoxide to each well.</w:t>
      </w:r>
    </w:p>
    <w:p w14:paraId="01173CB8" w14:textId="0062A797" w:rsidR="00125924" w:rsidRPr="00D23BC5" w:rsidRDefault="28AACD48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Talent placing the </w:t>
      </w:r>
      <w:r w:rsidR="00C16F6A" w:rsidRPr="00C16F6A">
        <w:rPr>
          <w:color w:val="auto"/>
        </w:rPr>
        <w:t xml:space="preserve">aluminum foil wrapped </w:t>
      </w:r>
      <w:r w:rsidRPr="00D23BC5">
        <w:rPr>
          <w:rFonts w:ascii="Calibri" w:eastAsia="Calibri" w:hAnsi="Calibri" w:cs="Calibri"/>
        </w:rPr>
        <w:t>plate on an orbital shaker at 100 revolutions per minute for 15 minutes under light protection.</w:t>
      </w:r>
    </w:p>
    <w:p w14:paraId="14AF76BE" w14:textId="53A130A6" w:rsidR="00125924" w:rsidRPr="007C7C5A" w:rsidRDefault="00CE67C3" w:rsidP="001253D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007C7C5A">
        <w:rPr>
          <w:rFonts w:ascii="Calibri" w:eastAsia="Calibri" w:hAnsi="Calibri" w:cs="Calibri"/>
        </w:rPr>
        <w:t>Shot of the t</w:t>
      </w:r>
      <w:r w:rsidR="42A3FE15" w:rsidRPr="007C7C5A">
        <w:rPr>
          <w:rFonts w:ascii="Calibri" w:eastAsia="Calibri" w:hAnsi="Calibri" w:cs="Calibri"/>
        </w:rPr>
        <w:t>alent inspecting the control wells for complete crystal dissolution</w:t>
      </w:r>
      <w:r w:rsidR="00960DA5" w:rsidRPr="007C7C5A">
        <w:rPr>
          <w:rFonts w:ascii="Calibri" w:eastAsia="Calibri" w:hAnsi="Calibri" w:cs="Calibri"/>
        </w:rPr>
        <w:t xml:space="preserve"> under the microscope</w:t>
      </w:r>
      <w:r w:rsidR="42A3FE15" w:rsidRPr="007C7C5A">
        <w:rPr>
          <w:rFonts w:ascii="Calibri" w:eastAsia="Calibri" w:hAnsi="Calibri" w:cs="Calibri"/>
        </w:rPr>
        <w:t>.</w:t>
      </w:r>
      <w:r w:rsidR="00960DA5" w:rsidRPr="007C7C5A">
        <w:rPr>
          <w:rFonts w:ascii="Calibri" w:eastAsia="Calibri" w:hAnsi="Calibri" w:cs="Calibri"/>
        </w:rPr>
        <w:t xml:space="preserve"> </w:t>
      </w:r>
      <w:r w:rsidRPr="007C7C5A">
        <w:rPr>
          <w:rFonts w:ascii="Calibri" w:eastAsia="Calibri" w:hAnsi="Calibri" w:cs="Calibri"/>
          <w:i/>
          <w:color w:val="1A13EB"/>
        </w:rPr>
        <w:t>Video editor: Please add LAB MEDIA Figure 8</w:t>
      </w:r>
      <w:r w:rsidR="00D10E3B" w:rsidRPr="007C7C5A">
        <w:rPr>
          <w:rFonts w:ascii="Calibri" w:eastAsia="Calibri" w:hAnsi="Calibri" w:cs="Calibri"/>
          <w:i/>
          <w:color w:val="1A13EB"/>
        </w:rPr>
        <w:t>b</w:t>
      </w:r>
      <w:r w:rsidR="009D04B4" w:rsidRPr="007C7C5A">
        <w:rPr>
          <w:rFonts w:ascii="Calibri" w:eastAsia="Calibri" w:hAnsi="Calibri" w:cs="Calibri"/>
          <w:i/>
          <w:color w:val="1A13EB"/>
        </w:rPr>
        <w:t xml:space="preserve"> </w:t>
      </w:r>
      <w:r w:rsidR="004F5110" w:rsidRPr="007C7C5A">
        <w:rPr>
          <w:rFonts w:ascii="Calibri" w:eastAsia="Calibri" w:hAnsi="Calibri" w:cs="Calibri"/>
          <w:i/>
          <w:color w:val="1A13EB"/>
        </w:rPr>
        <w:t>(left panel)</w:t>
      </w:r>
      <w:r w:rsidRPr="007C7C5A">
        <w:rPr>
          <w:rFonts w:ascii="Calibri" w:eastAsia="Calibri" w:hAnsi="Calibri" w:cs="Calibri"/>
          <w:i/>
          <w:color w:val="1A13EB"/>
        </w:rPr>
        <w:t xml:space="preserve"> as inset</w:t>
      </w:r>
      <w:r w:rsidR="004F5110" w:rsidRPr="007C7C5A">
        <w:rPr>
          <w:rFonts w:ascii="Calibri" w:eastAsia="Calibri" w:hAnsi="Calibri" w:cs="Calibri"/>
          <w:i/>
          <w:color w:val="1A13EB"/>
        </w:rPr>
        <w:t xml:space="preserve"> </w:t>
      </w:r>
      <w:r w:rsidR="00DB3402" w:rsidRPr="007C7C5A">
        <w:rPr>
          <w:rFonts w:ascii="Calibri" w:eastAsia="Calibri" w:hAnsi="Calibri" w:cs="Calibri"/>
          <w:i/>
          <w:color w:val="1A13EB"/>
        </w:rPr>
        <w:t>and change the top label from ‘</w:t>
      </w:r>
      <w:r w:rsidR="00522EFD" w:rsidRPr="007C7C5A">
        <w:rPr>
          <w:rFonts w:ascii="Calibri" w:eastAsia="Calibri" w:hAnsi="Calibri" w:cs="Calibri"/>
          <w:i/>
          <w:color w:val="1A13EB"/>
        </w:rPr>
        <w:t>MTT</w:t>
      </w:r>
      <w:r w:rsidR="00DB3402" w:rsidRPr="007C7C5A">
        <w:rPr>
          <w:rFonts w:ascii="Calibri" w:eastAsia="Calibri" w:hAnsi="Calibri" w:cs="Calibri"/>
          <w:i/>
          <w:color w:val="1A13EB"/>
        </w:rPr>
        <w:t xml:space="preserve">’ to </w:t>
      </w:r>
      <w:r w:rsidR="0018766C" w:rsidRPr="007C7C5A">
        <w:rPr>
          <w:rFonts w:ascii="Calibri" w:eastAsia="Calibri" w:hAnsi="Calibri" w:cs="Calibri"/>
          <w:i/>
          <w:color w:val="1A13EB"/>
        </w:rPr>
        <w:t>‘Before DMSO</w:t>
      </w:r>
      <w:r w:rsidR="00950116" w:rsidRPr="007C7C5A">
        <w:rPr>
          <w:rFonts w:ascii="Calibri" w:eastAsia="Calibri" w:hAnsi="Calibri" w:cs="Calibri"/>
          <w:i/>
          <w:color w:val="1A13EB"/>
        </w:rPr>
        <w:t>’</w:t>
      </w:r>
      <w:r w:rsidR="00FF5056" w:rsidRPr="007C7C5A">
        <w:rPr>
          <w:rFonts w:ascii="Calibri" w:eastAsia="Calibri" w:hAnsi="Calibri" w:cs="Calibri"/>
          <w:i/>
          <w:color w:val="1A13EB"/>
        </w:rPr>
        <w:t>.</w:t>
      </w:r>
      <w:r w:rsidR="008A1B3F" w:rsidRPr="007C7C5A">
        <w:rPr>
          <w:rFonts w:ascii="Calibri" w:eastAsia="Calibri" w:hAnsi="Calibri" w:cs="Calibri"/>
          <w:i/>
          <w:color w:val="1A13EB"/>
        </w:rPr>
        <w:t xml:space="preserve"> </w:t>
      </w:r>
      <w:r w:rsidR="0018766C" w:rsidRPr="007C7C5A">
        <w:rPr>
          <w:rFonts w:ascii="Calibri" w:eastAsia="Calibri" w:hAnsi="Calibri" w:cs="Calibri"/>
          <w:i/>
          <w:color w:val="1A13EB"/>
        </w:rPr>
        <w:t>Alongside them, please add</w:t>
      </w:r>
      <w:r w:rsidR="00A55685" w:rsidRPr="007C7C5A">
        <w:rPr>
          <w:rFonts w:ascii="Calibri" w:eastAsia="Calibri" w:hAnsi="Calibri" w:cs="Calibri"/>
          <w:i/>
          <w:color w:val="1A13EB"/>
        </w:rPr>
        <w:t xml:space="preserve"> corresponding</w:t>
      </w:r>
      <w:r w:rsidR="0018766C" w:rsidRPr="007C7C5A">
        <w:rPr>
          <w:rFonts w:ascii="Calibri" w:eastAsia="Calibri" w:hAnsi="Calibri" w:cs="Calibri"/>
          <w:i/>
          <w:color w:val="1A13EB"/>
        </w:rPr>
        <w:t xml:space="preserve"> author provided images</w:t>
      </w:r>
      <w:r w:rsidR="00A55685" w:rsidRPr="007C7C5A">
        <w:rPr>
          <w:rFonts w:ascii="Calibri" w:eastAsia="Calibri" w:hAnsi="Calibri" w:cs="Calibri"/>
          <w:i/>
          <w:color w:val="1A13EB"/>
        </w:rPr>
        <w:t xml:space="preserve"> </w:t>
      </w:r>
      <w:r w:rsidR="00950116" w:rsidRPr="007C7C5A">
        <w:rPr>
          <w:rFonts w:ascii="Calibri" w:eastAsia="Calibri" w:hAnsi="Calibri" w:cs="Calibri"/>
          <w:i/>
          <w:color w:val="1A13EB"/>
        </w:rPr>
        <w:t>and label them ‘</w:t>
      </w:r>
      <w:r w:rsidR="00FB00CA" w:rsidRPr="007C7C5A">
        <w:rPr>
          <w:rFonts w:ascii="Calibri" w:eastAsia="Calibri" w:hAnsi="Calibri" w:cs="Calibri"/>
          <w:i/>
          <w:color w:val="1A13EB"/>
        </w:rPr>
        <w:t xml:space="preserve">After </w:t>
      </w:r>
      <w:r w:rsidR="00950116" w:rsidRPr="007C7C5A">
        <w:rPr>
          <w:rFonts w:ascii="Calibri" w:eastAsia="Calibri" w:hAnsi="Calibri" w:cs="Calibri"/>
          <w:i/>
          <w:color w:val="1A13EB"/>
        </w:rPr>
        <w:t>DMSO’</w:t>
      </w:r>
      <w:r w:rsidR="00FF5056" w:rsidRPr="007C7C5A">
        <w:rPr>
          <w:rFonts w:ascii="Calibri" w:eastAsia="Calibri" w:hAnsi="Calibri" w:cs="Calibri"/>
          <w:i/>
          <w:color w:val="1A13EB"/>
        </w:rPr>
        <w:t>.</w:t>
      </w:r>
      <w:r w:rsidR="0018766C" w:rsidRPr="007C7C5A">
        <w:rPr>
          <w:rFonts w:ascii="Calibri" w:eastAsia="Calibri" w:hAnsi="Calibri" w:cs="Calibri"/>
          <w:i/>
          <w:color w:val="1A13EB"/>
        </w:rPr>
        <w:t xml:space="preserve"> </w:t>
      </w:r>
      <w:r w:rsidR="00C7374B" w:rsidRPr="00D23BC5">
        <w:br/>
      </w:r>
      <w:r w:rsidR="28AACD48" w:rsidRPr="007C7C5A">
        <w:rPr>
          <w:rFonts w:ascii="Calibri" w:eastAsia="Calibri" w:hAnsi="Calibri" w:cs="Calibri"/>
        </w:rPr>
        <w:t>Talent reading the plate on a microplate reader at 570 nanometers with the reference wavelength set to 630 to 690 nanometers.</w:t>
      </w:r>
      <w:r w:rsidR="00C7374B" w:rsidRPr="00D23BC5">
        <w:br/>
      </w:r>
    </w:p>
    <w:p w14:paraId="4C976544" w14:textId="5DBB70E0" w:rsidR="139159C2" w:rsidRPr="00FF5056" w:rsidRDefault="33CB9986" w:rsidP="57E7364D">
      <w:pPr>
        <w:pStyle w:val="ListParagraph"/>
        <w:numPr>
          <w:ilvl w:val="0"/>
          <w:numId w:val="6"/>
        </w:numPr>
        <w:contextualSpacing w:val="0"/>
        <w:jc w:val="both"/>
        <w:rPr>
          <w:rFonts w:ascii="Calibri" w:eastAsia="Calibri" w:hAnsi="Calibri" w:cs="Calibri"/>
          <w:b/>
          <w:bCs/>
          <w:color w:val="auto"/>
        </w:rPr>
      </w:pPr>
      <w:r w:rsidRPr="00FF5056">
        <w:rPr>
          <w:b/>
          <w:bCs/>
          <w:color w:val="auto"/>
        </w:rPr>
        <w:t xml:space="preserve"> </w:t>
      </w:r>
      <w:r w:rsidR="00712598" w:rsidRPr="00FF5056">
        <w:rPr>
          <w:b/>
          <w:bCs/>
          <w:color w:val="auto"/>
        </w:rPr>
        <w:t>Neutral Red Uptake Assay</w:t>
      </w:r>
      <w:r w:rsidR="00712598">
        <w:rPr>
          <w:b/>
          <w:bCs/>
          <w:color w:val="auto"/>
        </w:rPr>
        <w:t xml:space="preserve"> for </w:t>
      </w:r>
      <w:r w:rsidRPr="00FF5056">
        <w:rPr>
          <w:b/>
          <w:bCs/>
          <w:color w:val="auto"/>
        </w:rPr>
        <w:t>Cytotoxicity</w:t>
      </w:r>
      <w:r w:rsidR="4551680F" w:rsidRPr="00FF5056">
        <w:rPr>
          <w:b/>
          <w:bCs/>
          <w:color w:val="auto"/>
        </w:rPr>
        <w:t xml:space="preserve"> Assessment</w:t>
      </w:r>
      <w:r w:rsidRPr="00FF5056">
        <w:rPr>
          <w:b/>
          <w:bCs/>
          <w:color w:val="auto"/>
        </w:rPr>
        <w:t xml:space="preserve"> </w:t>
      </w:r>
      <w:r w:rsidR="139159C2" w:rsidRPr="00FF5056">
        <w:rPr>
          <w:color w:val="auto"/>
        </w:rPr>
        <w:br/>
      </w:r>
      <w:r w:rsidR="0E82AF3E" w:rsidRPr="00FF5056">
        <w:rPr>
          <w:rFonts w:ascii="Calibri" w:eastAsia="Calibri" w:hAnsi="Calibri" w:cs="Calibri"/>
          <w:b/>
          <w:bCs/>
          <w:color w:val="auto"/>
        </w:rPr>
        <w:t xml:space="preserve"> </w:t>
      </w:r>
    </w:p>
    <w:p w14:paraId="69C1C4A9" w14:textId="6B808D70" w:rsidR="00125924" w:rsidRPr="0024539E" w:rsidRDefault="6E6F945C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24539E">
        <w:rPr>
          <w:rFonts w:ascii="Calibri" w:eastAsia="Calibri" w:hAnsi="Calibri" w:cs="Calibri"/>
          <w:color w:val="7030A0"/>
        </w:rPr>
        <w:t xml:space="preserve">Prepare a 40 microgram per milliliter neutral red </w:t>
      </w:r>
      <w:r w:rsidR="154D047A" w:rsidRPr="0024539E">
        <w:rPr>
          <w:rFonts w:ascii="Calibri" w:eastAsia="Calibri" w:hAnsi="Calibri" w:cs="Calibri"/>
          <w:color w:val="7030A0"/>
        </w:rPr>
        <w:t xml:space="preserve">working </w:t>
      </w:r>
      <w:r w:rsidRPr="0024539E">
        <w:rPr>
          <w:rFonts w:ascii="Calibri" w:eastAsia="Calibri" w:hAnsi="Calibri" w:cs="Calibri"/>
          <w:color w:val="7030A0"/>
        </w:rPr>
        <w:t>solution in serum-free D</w:t>
      </w:r>
      <w:r w:rsidR="1E6EE6F1" w:rsidRPr="0024539E">
        <w:rPr>
          <w:rFonts w:ascii="Calibri" w:eastAsia="Calibri" w:hAnsi="Calibri" w:cs="Calibri"/>
          <w:color w:val="7030A0"/>
        </w:rPr>
        <w:t>MEM</w:t>
      </w:r>
      <w:r w:rsidRPr="0024539E">
        <w:rPr>
          <w:rFonts w:ascii="Calibri" w:eastAsia="Calibri" w:hAnsi="Calibri" w:cs="Calibri"/>
          <w:color w:val="7030A0"/>
        </w:rPr>
        <w:t xml:space="preserve"> </w:t>
      </w:r>
      <w:r w:rsidRPr="0024539E">
        <w:rPr>
          <w:rFonts w:ascii="Calibri" w:eastAsia="Calibri" w:hAnsi="Calibri" w:cs="Calibri"/>
          <w:b/>
          <w:bCs/>
          <w:color w:val="7030A0"/>
        </w:rPr>
        <w:t>[1]</w:t>
      </w:r>
      <w:r w:rsidRPr="0024539E">
        <w:rPr>
          <w:rFonts w:ascii="Calibri" w:eastAsia="Calibri" w:hAnsi="Calibri" w:cs="Calibri"/>
          <w:color w:val="7030A0"/>
        </w:rPr>
        <w:t xml:space="preserve">. </w:t>
      </w:r>
      <w:r w:rsidR="00C7511F">
        <w:rPr>
          <w:rFonts w:ascii="Calibri" w:eastAsia="Calibri" w:hAnsi="Calibri" w:cs="Calibri"/>
          <w:color w:val="7030A0"/>
        </w:rPr>
        <w:t>Then, p</w:t>
      </w:r>
      <w:r w:rsidRPr="0024539E">
        <w:rPr>
          <w:rFonts w:ascii="Calibri" w:eastAsia="Calibri" w:hAnsi="Calibri" w:cs="Calibri"/>
          <w:color w:val="7030A0"/>
        </w:rPr>
        <w:t xml:space="preserve">repare the neutral red desorption solution containing 1% glacial acetic acid, </w:t>
      </w:r>
      <w:r w:rsidRPr="0024539E">
        <w:rPr>
          <w:rFonts w:ascii="Calibri" w:eastAsia="Calibri" w:hAnsi="Calibri" w:cs="Calibri"/>
          <w:color w:val="7030A0"/>
        </w:rPr>
        <w:lastRenderedPageBreak/>
        <w:t>49% ethanol, and 50% ultrapure water</w:t>
      </w:r>
      <w:r w:rsidR="25E54C28" w:rsidRPr="0024539E">
        <w:rPr>
          <w:rFonts w:ascii="Calibri" w:eastAsia="Calibri" w:hAnsi="Calibri" w:cs="Calibri"/>
          <w:color w:val="7030A0"/>
        </w:rPr>
        <w:t xml:space="preserve"> by volume</w:t>
      </w:r>
      <w:r w:rsidRPr="0024539E">
        <w:rPr>
          <w:rFonts w:ascii="Calibri" w:eastAsia="Calibri" w:hAnsi="Calibri" w:cs="Calibri"/>
          <w:color w:val="7030A0"/>
        </w:rPr>
        <w:t xml:space="preserve"> </w:t>
      </w:r>
      <w:r w:rsidRPr="0024539E">
        <w:rPr>
          <w:rFonts w:ascii="Calibri" w:eastAsia="Calibri" w:hAnsi="Calibri" w:cs="Calibri"/>
          <w:b/>
          <w:bCs/>
          <w:color w:val="7030A0"/>
        </w:rPr>
        <w:t>[2]</w:t>
      </w:r>
      <w:r w:rsidR="0024539E" w:rsidRPr="0024539E">
        <w:rPr>
          <w:rFonts w:ascii="Calibri" w:eastAsia="Calibri" w:hAnsi="Calibri" w:cs="Calibri"/>
          <w:color w:val="7030A0"/>
        </w:rPr>
        <w:t xml:space="preserve">. </w:t>
      </w:r>
      <w:r w:rsidR="0024539E" w:rsidRPr="0024539E">
        <w:rPr>
          <w:rFonts w:ascii="Calibri" w:eastAsia="Calibri" w:hAnsi="Calibri" w:cs="Calibri"/>
          <w:color w:val="7030A0"/>
        </w:rPr>
        <w:br/>
      </w:r>
    </w:p>
    <w:p w14:paraId="2E37E994" w14:textId="4E769F69" w:rsidR="006D7625" w:rsidRPr="0024539E" w:rsidRDefault="21EFB62F" w:rsidP="000F1BEE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24539E">
        <w:rPr>
          <w:rFonts w:ascii="Calibri" w:eastAsia="Calibri" w:hAnsi="Calibri" w:cs="Calibri"/>
        </w:rPr>
        <w:t>Shot of the talent</w:t>
      </w:r>
      <w:r w:rsidR="6E6F945C" w:rsidRPr="0024539E">
        <w:rPr>
          <w:rFonts w:ascii="Calibri" w:eastAsia="Calibri" w:hAnsi="Calibri" w:cs="Calibri"/>
        </w:rPr>
        <w:t xml:space="preserve"> </w:t>
      </w:r>
      <w:r w:rsidR="1D2B43AF" w:rsidRPr="0024539E">
        <w:rPr>
          <w:rFonts w:ascii="Calibri" w:eastAsia="Calibri" w:hAnsi="Calibri" w:cs="Calibri"/>
        </w:rPr>
        <w:t xml:space="preserve">mixing </w:t>
      </w:r>
      <w:r w:rsidR="6E6F945C" w:rsidRPr="0024539E">
        <w:rPr>
          <w:rFonts w:ascii="Calibri" w:eastAsia="Calibri" w:hAnsi="Calibri" w:cs="Calibri"/>
        </w:rPr>
        <w:t>the neutral red solution in serum-free D</w:t>
      </w:r>
      <w:r w:rsidR="3488C8CF" w:rsidRPr="0024539E">
        <w:rPr>
          <w:rFonts w:ascii="Calibri" w:eastAsia="Calibri" w:hAnsi="Calibri" w:cs="Calibri"/>
        </w:rPr>
        <w:t>MEM</w:t>
      </w:r>
      <w:r w:rsidR="6E6F945C" w:rsidRPr="0024539E">
        <w:rPr>
          <w:rFonts w:ascii="Calibri" w:eastAsia="Calibri" w:hAnsi="Calibri" w:cs="Calibri"/>
        </w:rPr>
        <w:t>.</w:t>
      </w:r>
      <w:r w:rsidR="02D696DC" w:rsidRPr="0024539E">
        <w:rPr>
          <w:rFonts w:ascii="Calibri" w:eastAsia="Calibri" w:hAnsi="Calibri" w:cs="Calibri"/>
        </w:rPr>
        <w:t xml:space="preserve"> </w:t>
      </w:r>
    </w:p>
    <w:p w14:paraId="117837A1" w14:textId="5BCBF5A1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24539E">
        <w:rPr>
          <w:rFonts w:ascii="Calibri" w:eastAsia="Calibri" w:hAnsi="Calibri" w:cs="Calibri"/>
        </w:rPr>
        <w:t xml:space="preserve">Talent </w:t>
      </w:r>
      <w:r w:rsidR="000D4938" w:rsidRPr="00254B45">
        <w:rPr>
          <w:rFonts w:ascii="Calibri" w:eastAsia="Calibri" w:hAnsi="Calibri" w:cs="Calibri"/>
          <w:color w:val="auto"/>
        </w:rPr>
        <w:t>adding</w:t>
      </w:r>
      <w:r w:rsidR="006D5249" w:rsidRPr="00254B45">
        <w:rPr>
          <w:rFonts w:ascii="Calibri" w:eastAsia="Calibri" w:hAnsi="Calibri" w:cs="Calibri"/>
          <w:color w:val="auto"/>
        </w:rPr>
        <w:t xml:space="preserve"> glacial acetic acid, ethanol, and ultrapure water to </w:t>
      </w:r>
      <w:r w:rsidR="006D5249">
        <w:rPr>
          <w:rFonts w:ascii="Calibri" w:eastAsia="Calibri" w:hAnsi="Calibri" w:cs="Calibri"/>
        </w:rPr>
        <w:t xml:space="preserve">make </w:t>
      </w:r>
      <w:r w:rsidRPr="0024539E">
        <w:rPr>
          <w:rFonts w:ascii="Calibri" w:eastAsia="Calibri" w:hAnsi="Calibri" w:cs="Calibri"/>
        </w:rPr>
        <w:t>the neutral</w:t>
      </w:r>
      <w:r w:rsidRPr="00D23BC5">
        <w:rPr>
          <w:rFonts w:ascii="Calibri" w:eastAsia="Calibri" w:hAnsi="Calibri" w:cs="Calibri"/>
        </w:rPr>
        <w:t xml:space="preserve"> red desorption solution.</w:t>
      </w:r>
      <w:r w:rsidR="00C7374B" w:rsidRPr="00D23BC5">
        <w:br/>
      </w:r>
    </w:p>
    <w:p w14:paraId="3871A905" w14:textId="0E12D1B2" w:rsidR="00125924" w:rsidRPr="00D23BC5" w:rsidRDefault="00A93116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eastAsia="Calibri" w:cstheme="minorHAnsi"/>
          <w:color w:val="7030A0"/>
        </w:rPr>
        <w:t>Once</w:t>
      </w:r>
      <w:r w:rsidR="00C94238">
        <w:rPr>
          <w:rFonts w:eastAsia="Calibri" w:cstheme="minorHAnsi"/>
          <w:color w:val="7030A0"/>
        </w:rPr>
        <w:t xml:space="preserve"> the effect of Compound 6 </w:t>
      </w:r>
      <w:r>
        <w:rPr>
          <w:rFonts w:eastAsia="Calibri" w:cstheme="minorHAnsi"/>
          <w:color w:val="7030A0"/>
        </w:rPr>
        <w:t xml:space="preserve">is assessed </w:t>
      </w:r>
      <w:r w:rsidR="00C94238">
        <w:rPr>
          <w:rFonts w:eastAsia="Calibri" w:cstheme="minorHAnsi"/>
          <w:color w:val="7030A0"/>
        </w:rPr>
        <w:t xml:space="preserve">on </w:t>
      </w:r>
      <w:r w:rsidR="00CA2385" w:rsidRPr="00FF5056">
        <w:rPr>
          <w:rFonts w:eastAsia="Calibri" w:cstheme="minorHAnsi"/>
          <w:color w:val="7030A0"/>
        </w:rPr>
        <w:t xml:space="preserve">Vero and HepG2 cells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00C94238">
        <w:rPr>
          <w:rFonts w:ascii="Calibri" w:eastAsia="Calibri" w:hAnsi="Calibri" w:cs="Calibri"/>
          <w:color w:val="7030A0"/>
        </w:rPr>
        <w:t>,</w:t>
      </w:r>
      <w:r w:rsidR="00352ECB">
        <w:rPr>
          <w:rFonts w:ascii="Calibri" w:eastAsia="Calibri" w:hAnsi="Calibri" w:cs="Calibri"/>
          <w:color w:val="7030A0"/>
        </w:rPr>
        <w:t xml:space="preserve"> remove the media </w:t>
      </w:r>
      <w:r w:rsidR="00352ECB" w:rsidRPr="00352ECB">
        <w:rPr>
          <w:rFonts w:ascii="Calibri" w:eastAsia="Calibri" w:hAnsi="Calibri" w:cs="Calibri"/>
          <w:b/>
          <w:bCs/>
          <w:color w:val="7030A0"/>
        </w:rPr>
        <w:t>[2]</w:t>
      </w:r>
      <w:r w:rsidR="00352ECB">
        <w:rPr>
          <w:rFonts w:ascii="Calibri" w:eastAsia="Calibri" w:hAnsi="Calibri" w:cs="Calibri"/>
          <w:color w:val="7030A0"/>
        </w:rPr>
        <w:t xml:space="preserve"> and</w:t>
      </w:r>
      <w:r w:rsidR="00C94238">
        <w:rPr>
          <w:rFonts w:ascii="Calibri" w:eastAsia="Calibri" w:hAnsi="Calibri" w:cs="Calibri"/>
          <w:color w:val="7030A0"/>
        </w:rPr>
        <w:t xml:space="preserve"> a</w:t>
      </w:r>
      <w:r w:rsidR="27869BCB" w:rsidRPr="00D23BC5">
        <w:rPr>
          <w:rFonts w:ascii="Calibri" w:eastAsia="Calibri" w:hAnsi="Calibri" w:cs="Calibri"/>
          <w:color w:val="7030A0"/>
        </w:rPr>
        <w:t>dd 100 microliters of</w:t>
      </w:r>
      <w:r w:rsidR="75095F8F" w:rsidRPr="00D23BC5">
        <w:rPr>
          <w:rFonts w:ascii="Calibri" w:eastAsia="Calibri" w:hAnsi="Calibri" w:cs="Calibri"/>
          <w:color w:val="7030A0"/>
        </w:rPr>
        <w:t xml:space="preserve"> the filtered</w:t>
      </w:r>
      <w:r w:rsidR="27869BCB" w:rsidRPr="00D23BC5">
        <w:rPr>
          <w:rFonts w:ascii="Calibri" w:eastAsia="Calibri" w:hAnsi="Calibri" w:cs="Calibri"/>
          <w:color w:val="7030A0"/>
        </w:rPr>
        <w:t xml:space="preserve"> neutral red working solution to each well 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[</w:t>
      </w:r>
      <w:r w:rsidR="00352ECB">
        <w:rPr>
          <w:rFonts w:ascii="Calibri" w:eastAsia="Calibri" w:hAnsi="Calibri" w:cs="Calibri"/>
          <w:b/>
          <w:bCs/>
          <w:color w:val="7030A0"/>
        </w:rPr>
        <w:t>3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]</w:t>
      </w:r>
      <w:r w:rsidR="27869BCB" w:rsidRPr="00D23BC5">
        <w:rPr>
          <w:rFonts w:ascii="Calibri" w:eastAsia="Calibri" w:hAnsi="Calibri" w:cs="Calibri"/>
          <w:color w:val="7030A0"/>
        </w:rPr>
        <w:t xml:space="preserve">. Incubate the plate for 2 hours at 37 degrees Celsius with 5% carbon dioxide 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[</w:t>
      </w:r>
      <w:r w:rsidR="00352ECB">
        <w:rPr>
          <w:rFonts w:ascii="Calibri" w:eastAsia="Calibri" w:hAnsi="Calibri" w:cs="Calibri"/>
          <w:b/>
          <w:bCs/>
          <w:color w:val="7030A0"/>
        </w:rPr>
        <w:t>4</w:t>
      </w:r>
      <w:r w:rsidR="27869BCB" w:rsidRPr="00D23BC5">
        <w:rPr>
          <w:rFonts w:ascii="Calibri" w:eastAsia="Calibri" w:hAnsi="Calibri" w:cs="Calibri"/>
          <w:b/>
          <w:bCs/>
          <w:color w:val="7030A0"/>
        </w:rPr>
        <w:t>]</w:t>
      </w:r>
      <w:r w:rsidR="27869BCB" w:rsidRPr="00D23BC5">
        <w:rPr>
          <w:rFonts w:ascii="Calibri" w:eastAsia="Calibri" w:hAnsi="Calibri" w:cs="Calibri"/>
          <w:color w:val="7030A0"/>
        </w:rPr>
        <w:t>.</w:t>
      </w:r>
      <w:r w:rsidR="00352ECB">
        <w:rPr>
          <w:rFonts w:ascii="Calibri" w:eastAsia="Calibri" w:hAnsi="Calibri" w:cs="Calibri"/>
          <w:color w:val="7030A0"/>
        </w:rPr>
        <w:t xml:space="preserve"> </w:t>
      </w:r>
      <w:r w:rsidR="00352ECB" w:rsidRPr="00352ECB">
        <w:rPr>
          <w:rFonts w:ascii="Calibri" w:eastAsia="Calibri" w:hAnsi="Calibri" w:cs="Calibri"/>
          <w:color w:val="7030A0"/>
          <w:highlight w:val="green"/>
        </w:rPr>
        <w:t>NOTE: The VO is edited for the additional shot</w:t>
      </w:r>
      <w:r w:rsidR="00C7374B" w:rsidRPr="00D23BC5">
        <w:br/>
      </w:r>
    </w:p>
    <w:p w14:paraId="2A02D3B8" w14:textId="44A727E1" w:rsidR="00910572" w:rsidRPr="009D46A9" w:rsidRDefault="00C94238" w:rsidP="004C38C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58319A">
        <w:rPr>
          <w:rFonts w:ascii="Calibri" w:eastAsia="Calibri" w:hAnsi="Calibri" w:cs="Calibri"/>
          <w:i/>
          <w:iCs w:val="0"/>
          <w:color w:val="3333FF"/>
        </w:rPr>
        <w:t>Reuse 6.2.1</w:t>
      </w:r>
      <w:r w:rsidR="009D46A9">
        <w:rPr>
          <w:rFonts w:ascii="Calibri" w:eastAsia="Calibri" w:hAnsi="Calibri" w:cs="Calibri"/>
          <w:i/>
          <w:iCs w:val="0"/>
          <w:color w:val="3333FF"/>
        </w:rPr>
        <w:t xml:space="preserve">    </w:t>
      </w:r>
      <w:r w:rsidR="009D46A9" w:rsidRPr="009D46A9">
        <w:rPr>
          <w:rFonts w:ascii="Calibri" w:eastAsia="Calibri" w:hAnsi="Calibri" w:cs="Calibri"/>
          <w:color w:val="auto"/>
          <w:highlight w:val="green"/>
        </w:rPr>
        <w:t xml:space="preserve">NOTE: </w:t>
      </w:r>
      <w:r w:rsidR="009D46A9">
        <w:rPr>
          <w:rFonts w:ascii="Calibri" w:eastAsia="Calibri" w:hAnsi="Calibri" w:cs="Calibri"/>
          <w:color w:val="auto"/>
          <w:highlight w:val="green"/>
        </w:rPr>
        <w:t>Use file “</w:t>
      </w:r>
      <w:r w:rsidR="009D46A9" w:rsidRPr="009D46A9">
        <w:rPr>
          <w:rFonts w:ascii="Calibri" w:eastAsia="Calibri" w:hAnsi="Calibri" w:cs="Calibri"/>
          <w:color w:val="auto"/>
          <w:highlight w:val="green"/>
        </w:rPr>
        <w:t>7-2-1-reused-shot-6-2-1.mp4"</w:t>
      </w:r>
      <w:r w:rsidR="009D46A9" w:rsidRPr="009D46A9">
        <w:rPr>
          <w:rFonts w:ascii="Calibri" w:eastAsia="Calibri" w:hAnsi="Calibri" w:cs="Calibri"/>
          <w:color w:val="3333FF"/>
        </w:rPr>
        <w:t xml:space="preserve"> </w:t>
      </w:r>
      <w:r w:rsidR="00C7374B" w:rsidRPr="00D23BC5">
        <w:br/>
      </w:r>
      <w:r w:rsidR="004C38CD" w:rsidRPr="004C38CD">
        <w:rPr>
          <w:rFonts w:ascii="Calibri" w:eastAsia="Calibri" w:hAnsi="Calibri" w:cs="Calibri"/>
          <w:i/>
          <w:color w:val="1A13EB"/>
        </w:rPr>
        <w:t>Video editor: Please add LAB MEDIA Figure 8a as inset. Please change the label of the top left corner image from ‘Untread Control’ to ‘Untreated Control’</w:t>
      </w:r>
      <w:r w:rsidR="004C38CD">
        <w:rPr>
          <w:rFonts w:ascii="Calibri" w:eastAsia="Calibri" w:hAnsi="Calibri" w:cs="Calibri"/>
          <w:i/>
          <w:color w:val="1A13EB"/>
        </w:rPr>
        <w:t>.</w:t>
      </w:r>
    </w:p>
    <w:p w14:paraId="4BD3147D" w14:textId="52888458" w:rsidR="009D46A9" w:rsidRPr="00352ECB" w:rsidRDefault="009D46A9" w:rsidP="00352ECB">
      <w:pPr>
        <w:ind w:left="907"/>
        <w:jc w:val="both"/>
        <w:rPr>
          <w:rFonts w:ascii="Calibri" w:eastAsia="Calibri" w:hAnsi="Calibri" w:cs="Calibri"/>
          <w:color w:val="EE0000"/>
        </w:rPr>
      </w:pPr>
      <w:r w:rsidRPr="00352ECB">
        <w:rPr>
          <w:rFonts w:ascii="Calibri" w:eastAsia="Calibri" w:hAnsi="Calibri" w:cs="Calibri"/>
          <w:color w:val="EE0000"/>
        </w:rPr>
        <w:t>Added shot: Talent removing the media</w:t>
      </w:r>
    </w:p>
    <w:p w14:paraId="2B2818BB" w14:textId="1A19D643" w:rsidR="00125924" w:rsidRPr="00352ECB" w:rsidRDefault="00C9423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highlight w:val="green"/>
        </w:rPr>
      </w:pPr>
      <w:r>
        <w:rPr>
          <w:rFonts w:ascii="Calibri" w:eastAsia="Calibri" w:hAnsi="Calibri" w:cs="Calibri"/>
          <w:color w:val="auto"/>
        </w:rPr>
        <w:t xml:space="preserve">Talent </w:t>
      </w:r>
      <w:r w:rsidR="6E6F945C" w:rsidRPr="00D23BC5">
        <w:rPr>
          <w:rFonts w:ascii="Calibri" w:eastAsia="Calibri" w:hAnsi="Calibri" w:cs="Calibri"/>
          <w:color w:val="auto"/>
        </w:rPr>
        <w:t>adding the neutral red working solution to each well.</w:t>
      </w:r>
      <w:r w:rsidR="00352ECB">
        <w:rPr>
          <w:rFonts w:ascii="Calibri" w:eastAsia="Calibri" w:hAnsi="Calibri" w:cs="Calibri"/>
          <w:color w:val="auto"/>
        </w:rPr>
        <w:t xml:space="preserve"> </w:t>
      </w:r>
      <w:r w:rsidR="00352ECB" w:rsidRPr="00352ECB">
        <w:rPr>
          <w:rFonts w:ascii="Calibri" w:eastAsia="Calibri" w:hAnsi="Calibri" w:cs="Calibri"/>
          <w:color w:val="auto"/>
          <w:highlight w:val="green"/>
        </w:rPr>
        <w:t>NOTE: Filmed as “</w:t>
      </w:r>
      <w:r w:rsidR="00352ECB" w:rsidRPr="00352ECB">
        <w:rPr>
          <w:rFonts w:ascii="Calibri" w:eastAsia="Calibri" w:hAnsi="Calibri" w:cs="Calibri"/>
          <w:color w:val="auto"/>
          <w:highlight w:val="green"/>
        </w:rPr>
        <w:t xml:space="preserve">7.2.2-part2, </w:t>
      </w:r>
      <w:r w:rsidR="00352ECB" w:rsidRPr="00352ECB">
        <w:rPr>
          <w:rFonts w:ascii="Calibri" w:eastAsia="Calibri" w:hAnsi="Calibri" w:cs="Calibri"/>
          <w:color w:val="auto"/>
          <w:highlight w:val="green"/>
        </w:rPr>
        <w:t>”</w:t>
      </w:r>
    </w:p>
    <w:p w14:paraId="65F1F6A1" w14:textId="1B751286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Talen</w:t>
      </w:r>
      <w:r w:rsidRPr="00D23BC5">
        <w:rPr>
          <w:rFonts w:ascii="Calibri" w:eastAsia="Calibri" w:hAnsi="Calibri" w:cs="Calibri"/>
        </w:rPr>
        <w:t>t placing the plate in the incubator at 37 degrees Celsius with 5% carbon dioxide for 2 hours.</w:t>
      </w:r>
    </w:p>
    <w:p w14:paraId="115F7B9A" w14:textId="1A25C5A0" w:rsidR="548CB65F" w:rsidRPr="00D23BC5" w:rsidRDefault="548CB65F" w:rsidP="548CB65F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670B2C4D" w14:textId="2311366D" w:rsidR="00125924" w:rsidRPr="00D23BC5" w:rsidRDefault="00C94238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After removing</w:t>
      </w:r>
      <w:r w:rsidRPr="00D23BC5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>the neutral red working solution</w:t>
      </w:r>
      <w:r w:rsidR="00352ECB">
        <w:rPr>
          <w:rFonts w:ascii="Calibri" w:eastAsia="Calibri" w:hAnsi="Calibri" w:cs="Calibri"/>
          <w:color w:val="7030A0"/>
        </w:rPr>
        <w:t xml:space="preserve"> </w:t>
      </w:r>
      <w:r w:rsidR="00352ECB" w:rsidRPr="00352ECB">
        <w:rPr>
          <w:rFonts w:ascii="Calibri" w:eastAsia="Calibri" w:hAnsi="Calibri" w:cs="Calibri"/>
          <w:b/>
          <w:bCs/>
          <w:color w:val="7030A0"/>
        </w:rPr>
        <w:t>[1]</w:t>
      </w:r>
      <w:r w:rsidRPr="00352ECB">
        <w:rPr>
          <w:rFonts w:ascii="Calibri" w:eastAsia="Calibri" w:hAnsi="Calibri" w:cs="Calibri"/>
          <w:b/>
          <w:bCs/>
          <w:color w:val="7030A0"/>
        </w:rPr>
        <w:t>,</w:t>
      </w:r>
      <w:r w:rsidR="0058319A">
        <w:rPr>
          <w:rFonts w:ascii="Calibri" w:eastAsia="Calibri" w:hAnsi="Calibri" w:cs="Calibri"/>
          <w:color w:val="7030A0"/>
        </w:rPr>
        <w:t xml:space="preserve"> </w:t>
      </w:r>
      <w:r w:rsidR="6E6F945C" w:rsidRPr="00D23BC5">
        <w:rPr>
          <w:rFonts w:ascii="Calibri" w:eastAsia="Calibri" w:hAnsi="Calibri" w:cs="Calibri"/>
          <w:color w:val="7030A0"/>
        </w:rPr>
        <w:t xml:space="preserve">rinse each well once with 150 microliters of sterile </w:t>
      </w:r>
      <w:r w:rsidR="007C7C5A">
        <w:rPr>
          <w:rFonts w:ascii="Calibri" w:eastAsia="Calibri" w:hAnsi="Calibri" w:cs="Calibri"/>
          <w:color w:val="7030A0"/>
        </w:rPr>
        <w:t xml:space="preserve">PBS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</w:t>
      </w:r>
      <w:r w:rsidR="00352ECB">
        <w:rPr>
          <w:rFonts w:ascii="Calibri" w:eastAsia="Calibri" w:hAnsi="Calibri" w:cs="Calibri"/>
          <w:b/>
          <w:bCs/>
          <w:color w:val="7030A0"/>
        </w:rPr>
        <w:t>2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0A23CEE2" w:rsidRPr="00D23BC5">
        <w:rPr>
          <w:rFonts w:ascii="Calibri" w:eastAsia="Calibri" w:hAnsi="Calibri" w:cs="Calibri"/>
          <w:color w:val="7030A0"/>
        </w:rPr>
        <w:t xml:space="preserve"> Add 150 microliters of the neutral red desorption solution to each well 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[</w:t>
      </w:r>
      <w:r w:rsidR="00352ECB">
        <w:rPr>
          <w:rFonts w:ascii="Calibri" w:eastAsia="Calibri" w:hAnsi="Calibri" w:cs="Calibri"/>
          <w:b/>
          <w:bCs/>
          <w:color w:val="7030A0"/>
        </w:rPr>
        <w:t>3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]</w:t>
      </w:r>
      <w:r w:rsidR="0A23CEE2" w:rsidRPr="00D23BC5">
        <w:rPr>
          <w:rFonts w:ascii="Calibri" w:eastAsia="Calibri" w:hAnsi="Calibri" w:cs="Calibri"/>
          <w:color w:val="7030A0"/>
        </w:rPr>
        <w:t xml:space="preserve">. Place the plate on an orbital shaker at 150 </w:t>
      </w:r>
      <w:r w:rsidR="007C7C5A">
        <w:rPr>
          <w:rFonts w:ascii="Calibri" w:eastAsia="Calibri" w:hAnsi="Calibri" w:cs="Calibri"/>
          <w:color w:val="7030A0"/>
        </w:rPr>
        <w:t xml:space="preserve">rpm </w:t>
      </w:r>
      <w:r w:rsidR="0A23CEE2" w:rsidRPr="00D23BC5">
        <w:rPr>
          <w:rFonts w:ascii="Calibri" w:eastAsia="Calibri" w:hAnsi="Calibri" w:cs="Calibri"/>
          <w:color w:val="7030A0"/>
        </w:rPr>
        <w:t xml:space="preserve">for 15 minutes to extract the dye 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[</w:t>
      </w:r>
      <w:r w:rsidR="00352ECB">
        <w:rPr>
          <w:rFonts w:ascii="Calibri" w:eastAsia="Calibri" w:hAnsi="Calibri" w:cs="Calibri"/>
          <w:b/>
          <w:bCs/>
          <w:color w:val="7030A0"/>
        </w:rPr>
        <w:t>4</w:t>
      </w:r>
      <w:r w:rsidR="0A23CEE2" w:rsidRPr="00D23BC5">
        <w:rPr>
          <w:rFonts w:ascii="Calibri" w:eastAsia="Calibri" w:hAnsi="Calibri" w:cs="Calibri"/>
          <w:b/>
          <w:bCs/>
          <w:color w:val="7030A0"/>
        </w:rPr>
        <w:t>]</w:t>
      </w:r>
      <w:r w:rsidR="0A23CEE2" w:rsidRPr="00D23BC5">
        <w:rPr>
          <w:rFonts w:ascii="Calibri" w:eastAsia="Calibri" w:hAnsi="Calibri" w:cs="Calibri"/>
          <w:color w:val="7030A0"/>
        </w:rPr>
        <w:t>.</w:t>
      </w:r>
      <w:r w:rsidR="00352ECB">
        <w:rPr>
          <w:rFonts w:ascii="Calibri" w:eastAsia="Calibri" w:hAnsi="Calibri" w:cs="Calibri"/>
          <w:color w:val="7030A0"/>
        </w:rPr>
        <w:t xml:space="preserve"> </w:t>
      </w:r>
      <w:r w:rsidR="00352ECB" w:rsidRPr="00352ECB">
        <w:rPr>
          <w:rFonts w:ascii="Calibri" w:eastAsia="Calibri" w:hAnsi="Calibri" w:cs="Calibri"/>
          <w:color w:val="7030A0"/>
          <w:highlight w:val="green"/>
        </w:rPr>
        <w:t>NOTE: The VO is adjusted for the additional shot</w:t>
      </w:r>
      <w:r w:rsidR="00C7374B" w:rsidRPr="00D23BC5">
        <w:br/>
      </w:r>
      <w:r w:rsidR="00352ECB" w:rsidRPr="00352ECB">
        <w:rPr>
          <w:rFonts w:ascii="Calibri" w:eastAsia="Calibri" w:hAnsi="Calibri" w:cs="Calibri"/>
          <w:color w:val="EE0000"/>
        </w:rPr>
        <w:t>ADDED SHOT: Talent removing the media from the well</w:t>
      </w:r>
      <w:r w:rsidR="00352ECB">
        <w:rPr>
          <w:rFonts w:ascii="Calibri" w:eastAsia="Calibri" w:hAnsi="Calibri" w:cs="Calibri"/>
          <w:color w:val="EE0000"/>
        </w:rPr>
        <w:t xml:space="preserve"> </w:t>
      </w:r>
      <w:r w:rsidR="00352ECB" w:rsidRPr="00352ECB">
        <w:rPr>
          <w:rFonts w:ascii="Calibri" w:eastAsia="Calibri" w:hAnsi="Calibri" w:cs="Calibri"/>
          <w:color w:val="auto"/>
          <w:highlight w:val="green"/>
        </w:rPr>
        <w:t>NOTE: slated as 7.3.0</w:t>
      </w:r>
    </w:p>
    <w:p w14:paraId="19E08005" w14:textId="1238DC7D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color w:val="auto"/>
        </w:rPr>
      </w:pPr>
      <w:r w:rsidRPr="00D23BC5">
        <w:rPr>
          <w:rFonts w:ascii="Calibri" w:eastAsia="Calibri" w:hAnsi="Calibri" w:cs="Calibri"/>
        </w:rPr>
        <w:t>Talent</w:t>
      </w:r>
      <w:r w:rsidRPr="00D23BC5">
        <w:rPr>
          <w:rFonts w:ascii="Calibri" w:eastAsia="Calibri" w:hAnsi="Calibri" w:cs="Calibri"/>
          <w:color w:val="auto"/>
        </w:rPr>
        <w:t xml:space="preserve"> </w:t>
      </w:r>
      <w:r w:rsidR="00C94238">
        <w:rPr>
          <w:rFonts w:ascii="Calibri" w:eastAsia="Calibri" w:hAnsi="Calibri" w:cs="Calibri"/>
          <w:color w:val="auto"/>
        </w:rPr>
        <w:t>adding 150 microliter</w:t>
      </w:r>
      <w:r w:rsidR="001448CA">
        <w:rPr>
          <w:rFonts w:ascii="Calibri" w:eastAsia="Calibri" w:hAnsi="Calibri" w:cs="Calibri"/>
          <w:color w:val="auto"/>
        </w:rPr>
        <w:t>s of</w:t>
      </w:r>
      <w:r w:rsidR="00C94238">
        <w:rPr>
          <w:rFonts w:ascii="Calibri" w:eastAsia="Calibri" w:hAnsi="Calibri" w:cs="Calibri"/>
          <w:color w:val="auto"/>
        </w:rPr>
        <w:t xml:space="preserve"> PBS</w:t>
      </w:r>
      <w:r w:rsidR="00C94238" w:rsidRPr="00D23BC5">
        <w:rPr>
          <w:rFonts w:ascii="Calibri" w:eastAsia="Calibri" w:hAnsi="Calibri" w:cs="Calibri"/>
          <w:color w:val="auto"/>
        </w:rPr>
        <w:t xml:space="preserve"> </w:t>
      </w:r>
      <w:r w:rsidR="001448CA">
        <w:rPr>
          <w:rFonts w:ascii="Calibri" w:eastAsia="Calibri" w:hAnsi="Calibri" w:cs="Calibri"/>
          <w:color w:val="auto"/>
        </w:rPr>
        <w:t xml:space="preserve">to </w:t>
      </w:r>
      <w:r w:rsidRPr="00D23BC5">
        <w:rPr>
          <w:rFonts w:ascii="Calibri" w:eastAsia="Calibri" w:hAnsi="Calibri" w:cs="Calibri"/>
          <w:color w:val="auto"/>
        </w:rPr>
        <w:t>each well.</w:t>
      </w:r>
    </w:p>
    <w:p w14:paraId="3780A485" w14:textId="142C4A2D" w:rsidR="00125924" w:rsidRPr="00D23BC5" w:rsidRDefault="6E6F945C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Talent adding the neutral red desorption solution to each well.</w:t>
      </w:r>
    </w:p>
    <w:p w14:paraId="3AAAA49F" w14:textId="16021B1F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color w:val="auto"/>
        </w:rPr>
        <w:t>Talent placing the plate on an orbital shaker at 150 revolutions per minute for 15 minutes.</w:t>
      </w:r>
      <w:r w:rsidR="00352ECB">
        <w:rPr>
          <w:rFonts w:ascii="Calibri" w:eastAsia="Calibri" w:hAnsi="Calibri" w:cs="Calibri"/>
          <w:color w:val="auto"/>
        </w:rPr>
        <w:t xml:space="preserve"> </w:t>
      </w:r>
      <w:r w:rsidR="00352ECB" w:rsidRPr="00352ECB">
        <w:rPr>
          <w:rFonts w:ascii="Calibri" w:eastAsia="Calibri" w:hAnsi="Calibri" w:cs="Calibri"/>
          <w:color w:val="auto"/>
          <w:highlight w:val="green"/>
        </w:rPr>
        <w:t>NOTE: Reuse 6.3.2</w:t>
      </w:r>
      <w:r w:rsidR="00352ECB">
        <w:rPr>
          <w:rFonts w:ascii="Calibri" w:eastAsia="Calibri" w:hAnsi="Calibri" w:cs="Calibri"/>
          <w:color w:val="auto"/>
        </w:rPr>
        <w:t>.</w:t>
      </w:r>
      <w:r w:rsidR="00C7374B" w:rsidRPr="00D23BC5">
        <w:br/>
      </w:r>
    </w:p>
    <w:p w14:paraId="02C1A381" w14:textId="68D7F61C" w:rsidR="00125924" w:rsidRPr="00D23BC5" w:rsidRDefault="4A2464B1" w:rsidP="3EC00E27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>Check</w:t>
      </w:r>
      <w:r w:rsidR="6E6F945C" w:rsidRPr="00D23BC5">
        <w:rPr>
          <w:rFonts w:ascii="Calibri" w:eastAsia="Calibri" w:hAnsi="Calibri" w:cs="Calibri"/>
          <w:color w:val="7030A0"/>
        </w:rPr>
        <w:t xml:space="preserve"> the control wells to confirm complete dye extraction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[1]</w:t>
      </w:r>
      <w:r w:rsidR="6E6F945C" w:rsidRPr="00D23BC5">
        <w:rPr>
          <w:rFonts w:ascii="Calibri" w:eastAsia="Calibri" w:hAnsi="Calibri" w:cs="Calibri"/>
          <w:color w:val="7030A0"/>
        </w:rPr>
        <w:t xml:space="preserve">. Read the absorbance at 540 nanometers with a microplate reader </w:t>
      </w:r>
      <w:r w:rsidR="6E6F945C" w:rsidRPr="00D23BC5">
        <w:rPr>
          <w:rFonts w:ascii="Calibri" w:eastAsia="Calibri" w:hAnsi="Calibri" w:cs="Calibri"/>
          <w:b/>
          <w:bCs/>
          <w:color w:val="7030A0"/>
        </w:rPr>
        <w:t>[2]</w:t>
      </w:r>
      <w:r w:rsidR="6E6F945C" w:rsidRPr="00D23BC5">
        <w:rPr>
          <w:rFonts w:ascii="Calibri" w:eastAsia="Calibri" w:hAnsi="Calibri" w:cs="Calibri"/>
          <w:color w:val="7030A0"/>
        </w:rPr>
        <w:t>.</w:t>
      </w:r>
      <w:r w:rsidR="00C7374B" w:rsidRPr="00D23BC5">
        <w:br/>
      </w:r>
    </w:p>
    <w:p w14:paraId="37CA373E" w14:textId="3DBEF4A1" w:rsidR="00910572" w:rsidRPr="00074195" w:rsidRDefault="008E14A0" w:rsidP="00074195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auto"/>
        </w:rPr>
        <w:t>Shot of the t</w:t>
      </w:r>
      <w:r w:rsidRPr="004C38CD">
        <w:rPr>
          <w:rFonts w:ascii="Calibri" w:eastAsia="Calibri" w:hAnsi="Calibri" w:cs="Calibri"/>
          <w:color w:val="auto"/>
        </w:rPr>
        <w:t>alent visually inspecting the cells under a microscope</w:t>
      </w:r>
      <w:r w:rsidR="28AACD48" w:rsidRPr="00D23BC5">
        <w:rPr>
          <w:rFonts w:ascii="Calibri" w:eastAsia="Calibri" w:hAnsi="Calibri" w:cs="Calibri"/>
        </w:rPr>
        <w:t>.</w:t>
      </w:r>
      <w:r w:rsidR="00A01232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br/>
      </w:r>
      <w:r w:rsidR="00FE2DE5" w:rsidRPr="00D23BC5">
        <w:rPr>
          <w:rFonts w:ascii="Calibri" w:eastAsia="Calibri" w:hAnsi="Calibri" w:cs="Calibri"/>
          <w:i/>
          <w:color w:val="1A13EB"/>
        </w:rPr>
        <w:t xml:space="preserve">Video editor: Please add </w:t>
      </w:r>
      <w:r w:rsidR="00FE2DE5">
        <w:rPr>
          <w:rFonts w:ascii="Calibri" w:eastAsia="Calibri" w:hAnsi="Calibri" w:cs="Calibri"/>
          <w:i/>
          <w:color w:val="1A13EB"/>
        </w:rPr>
        <w:t>LAB MEDIA Figure 8b (</w:t>
      </w:r>
      <w:r>
        <w:rPr>
          <w:rFonts w:ascii="Calibri" w:eastAsia="Calibri" w:hAnsi="Calibri" w:cs="Calibri"/>
          <w:i/>
          <w:color w:val="1A13EB"/>
        </w:rPr>
        <w:t>right</w:t>
      </w:r>
      <w:r w:rsidR="00FE2DE5">
        <w:rPr>
          <w:rFonts w:ascii="Calibri" w:eastAsia="Calibri" w:hAnsi="Calibri" w:cs="Calibri"/>
          <w:i/>
          <w:color w:val="1A13EB"/>
        </w:rPr>
        <w:t xml:space="preserve"> panel) </w:t>
      </w:r>
      <w:r w:rsidR="00FE2DE5" w:rsidRPr="00D23BC5">
        <w:rPr>
          <w:rFonts w:ascii="Calibri" w:eastAsia="Calibri" w:hAnsi="Calibri" w:cs="Calibri"/>
          <w:i/>
          <w:color w:val="1A13EB"/>
        </w:rPr>
        <w:t>as inset</w:t>
      </w:r>
      <w:r w:rsidR="00FE2DE5">
        <w:rPr>
          <w:rFonts w:ascii="Calibri" w:eastAsia="Calibri" w:hAnsi="Calibri" w:cs="Calibri"/>
          <w:i/>
          <w:color w:val="1A13EB"/>
        </w:rPr>
        <w:t xml:space="preserve"> and </w:t>
      </w:r>
      <w:r w:rsidR="006961E7">
        <w:rPr>
          <w:rFonts w:ascii="Calibri" w:eastAsia="Calibri" w:hAnsi="Calibri" w:cs="Calibri"/>
          <w:i/>
          <w:color w:val="1A13EB"/>
        </w:rPr>
        <w:t xml:space="preserve">change the top </w:t>
      </w:r>
      <w:r w:rsidR="00FE2DE5">
        <w:rPr>
          <w:rFonts w:ascii="Calibri" w:eastAsia="Calibri" w:hAnsi="Calibri" w:cs="Calibri"/>
          <w:i/>
          <w:color w:val="1A13EB"/>
        </w:rPr>
        <w:t>label</w:t>
      </w:r>
      <w:r w:rsidR="006961E7">
        <w:rPr>
          <w:rFonts w:ascii="Calibri" w:eastAsia="Calibri" w:hAnsi="Calibri" w:cs="Calibri"/>
          <w:i/>
          <w:color w:val="1A13EB"/>
        </w:rPr>
        <w:t xml:space="preserve"> from ‘N</w:t>
      </w:r>
      <w:r w:rsidR="00DB3402">
        <w:rPr>
          <w:rFonts w:ascii="Calibri" w:eastAsia="Calibri" w:hAnsi="Calibri" w:cs="Calibri"/>
          <w:i/>
          <w:color w:val="1A13EB"/>
        </w:rPr>
        <w:t>RU</w:t>
      </w:r>
      <w:r w:rsidR="006961E7">
        <w:rPr>
          <w:rFonts w:ascii="Calibri" w:eastAsia="Calibri" w:hAnsi="Calibri" w:cs="Calibri"/>
          <w:i/>
          <w:color w:val="1A13EB"/>
        </w:rPr>
        <w:t>’</w:t>
      </w:r>
      <w:r w:rsidR="00FE2DE5">
        <w:rPr>
          <w:rFonts w:ascii="Calibri" w:eastAsia="Calibri" w:hAnsi="Calibri" w:cs="Calibri"/>
          <w:i/>
          <w:color w:val="1A13EB"/>
        </w:rPr>
        <w:t xml:space="preserve"> </w:t>
      </w:r>
      <w:r w:rsidR="006961E7">
        <w:rPr>
          <w:rFonts w:ascii="Calibri" w:eastAsia="Calibri" w:hAnsi="Calibri" w:cs="Calibri"/>
          <w:i/>
          <w:color w:val="1A13EB"/>
        </w:rPr>
        <w:t xml:space="preserve">to </w:t>
      </w:r>
      <w:r w:rsidR="00FE2DE5">
        <w:rPr>
          <w:rFonts w:ascii="Calibri" w:eastAsia="Calibri" w:hAnsi="Calibri" w:cs="Calibri"/>
          <w:i/>
          <w:color w:val="1A13EB"/>
        </w:rPr>
        <w:t>‘Before</w:t>
      </w:r>
      <w:r w:rsidR="007103D3">
        <w:rPr>
          <w:rFonts w:ascii="Calibri" w:eastAsia="Calibri" w:hAnsi="Calibri" w:cs="Calibri"/>
          <w:i/>
          <w:color w:val="1A13EB"/>
        </w:rPr>
        <w:t xml:space="preserve"> </w:t>
      </w:r>
      <w:r w:rsidR="00FB00CA">
        <w:rPr>
          <w:rFonts w:ascii="Calibri" w:eastAsia="Calibri" w:hAnsi="Calibri" w:cs="Calibri"/>
          <w:i/>
          <w:color w:val="1A13EB"/>
        </w:rPr>
        <w:t>D</w:t>
      </w:r>
      <w:r w:rsidR="007103D3">
        <w:rPr>
          <w:rFonts w:ascii="Calibri" w:eastAsia="Calibri" w:hAnsi="Calibri" w:cs="Calibri"/>
          <w:i/>
          <w:color w:val="1A13EB"/>
        </w:rPr>
        <w:t xml:space="preserve">ye </w:t>
      </w:r>
      <w:r w:rsidR="00FB00CA">
        <w:rPr>
          <w:rFonts w:ascii="Calibri" w:eastAsia="Calibri" w:hAnsi="Calibri" w:cs="Calibri"/>
          <w:i/>
          <w:color w:val="1A13EB"/>
        </w:rPr>
        <w:t>E</w:t>
      </w:r>
      <w:r w:rsidR="007103D3">
        <w:rPr>
          <w:rFonts w:ascii="Calibri" w:eastAsia="Calibri" w:hAnsi="Calibri" w:cs="Calibri"/>
          <w:i/>
          <w:color w:val="1A13EB"/>
        </w:rPr>
        <w:t>xtraction</w:t>
      </w:r>
      <w:r w:rsidR="00FE2DE5">
        <w:rPr>
          <w:rFonts w:ascii="Calibri" w:eastAsia="Calibri" w:hAnsi="Calibri" w:cs="Calibri"/>
          <w:i/>
          <w:color w:val="1A13EB"/>
        </w:rPr>
        <w:t>’. Alongside them, please add corresponding author provided images and label them ‘</w:t>
      </w:r>
      <w:r w:rsidR="007103D3">
        <w:rPr>
          <w:rFonts w:ascii="Calibri" w:eastAsia="Calibri" w:hAnsi="Calibri" w:cs="Calibri"/>
          <w:i/>
          <w:color w:val="1A13EB"/>
        </w:rPr>
        <w:t xml:space="preserve">After Dye </w:t>
      </w:r>
      <w:r w:rsidR="00FB00CA">
        <w:rPr>
          <w:rFonts w:ascii="Calibri" w:eastAsia="Calibri" w:hAnsi="Calibri" w:cs="Calibri"/>
          <w:i/>
          <w:color w:val="1A13EB"/>
        </w:rPr>
        <w:t>Extraction</w:t>
      </w:r>
      <w:r w:rsidR="00FE2DE5">
        <w:rPr>
          <w:rFonts w:ascii="Calibri" w:eastAsia="Calibri" w:hAnsi="Calibri" w:cs="Calibri"/>
          <w:i/>
          <w:color w:val="1A13EB"/>
        </w:rPr>
        <w:t xml:space="preserve">’. </w:t>
      </w:r>
      <w:r w:rsidR="00FE2DE5" w:rsidRPr="00D23BC5">
        <w:br/>
      </w:r>
    </w:p>
    <w:p w14:paraId="4E31FD2F" w14:textId="6CCCA7FC" w:rsidR="00125924" w:rsidRPr="00D23BC5" w:rsidRDefault="6E6F945C" w:rsidP="3EC00E27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Talent reading the plate on a microplate reader at 540 nanometers.</w:t>
      </w:r>
    </w:p>
    <w:p w14:paraId="5E0D04C5" w14:textId="4AA0CD33" w:rsidR="548CB65F" w:rsidRPr="00D23BC5" w:rsidRDefault="007C7C5A" w:rsidP="57E7364D">
      <w:r>
        <w:t>…………………</w:t>
      </w:r>
    </w:p>
    <w:p w14:paraId="26AB8A38" w14:textId="156B7468" w:rsidR="001E0433" w:rsidRPr="00D23BC5" w:rsidRDefault="001E0433" w:rsidP="00370D8C">
      <w:pPr>
        <w:pStyle w:val="Heading1"/>
        <w:rPr>
          <w:rFonts w:cstheme="minorHAnsi"/>
        </w:rPr>
      </w:pPr>
      <w:r w:rsidRPr="00D23BC5">
        <w:rPr>
          <w:rFonts w:cstheme="minorHAnsi"/>
        </w:rPr>
        <w:lastRenderedPageBreak/>
        <w:t>Results</w:t>
      </w:r>
    </w:p>
    <w:p w14:paraId="1DE25339" w14:textId="47E07EA9" w:rsidR="001E0433" w:rsidRPr="00D23BC5" w:rsidRDefault="001E0433" w:rsidP="001E0433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 w:rsidRPr="00D23BC5">
        <w:rPr>
          <w:rFonts w:cstheme="minorHAnsi"/>
          <w:b/>
        </w:rPr>
        <w:t xml:space="preserve">Results </w:t>
      </w:r>
    </w:p>
    <w:p w14:paraId="0E9F731F" w14:textId="77777777" w:rsidR="001E0433" w:rsidRPr="00D23BC5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4757E4" w14:textId="06A4F6AE" w:rsidR="001E0433" w:rsidRPr="00D23BC5" w:rsidRDefault="71B93E17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The HPLC chromatogram showed that compound 6 had a retention time of 14.11 minutes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 and a purity of 99 percent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>.</w:t>
      </w:r>
      <w:r w:rsidR="001E0433" w:rsidRPr="00D23BC5">
        <w:br/>
      </w:r>
    </w:p>
    <w:p w14:paraId="2B91DA54" w14:textId="682A0024" w:rsidR="001E0433" w:rsidRPr="00D23BC5" w:rsidRDefault="71B93E17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4. </w:t>
      </w:r>
      <w:r w:rsidRPr="00D23BC5">
        <w:rPr>
          <w:rFonts w:ascii="Calibri" w:eastAsia="Calibri" w:hAnsi="Calibri" w:cs="Calibri"/>
          <w:i/>
          <w:color w:val="1313F2"/>
        </w:rPr>
        <w:t>Video editor: Highlight the main peak labeled at 14.11 minutes in the top chromatogram</w:t>
      </w:r>
    </w:p>
    <w:p w14:paraId="06E8A171" w14:textId="30F293CD" w:rsidR="001E0433" w:rsidRPr="00D23BC5" w:rsidRDefault="71B93E17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4. </w:t>
      </w:r>
      <w:r w:rsidRPr="00D23BC5">
        <w:rPr>
          <w:rFonts w:ascii="Calibri" w:eastAsia="Calibri" w:hAnsi="Calibri" w:cs="Calibri"/>
          <w:i/>
          <w:color w:val="1313F2"/>
        </w:rPr>
        <w:t>Video editor: Highlight the table row showing 99.58 percent in the “</w:t>
      </w:r>
      <w:proofErr w:type="spellStart"/>
      <w:r w:rsidRPr="00D23BC5">
        <w:rPr>
          <w:rFonts w:ascii="Calibri" w:eastAsia="Calibri" w:hAnsi="Calibri" w:cs="Calibri"/>
          <w:i/>
          <w:color w:val="1313F2"/>
        </w:rPr>
        <w:t>Rel.Area</w:t>
      </w:r>
      <w:proofErr w:type="spellEnd"/>
      <w:r w:rsidRPr="00D23BC5">
        <w:rPr>
          <w:rFonts w:ascii="Calibri" w:eastAsia="Calibri" w:hAnsi="Calibri" w:cs="Calibri"/>
          <w:i/>
          <w:color w:val="1313F2"/>
        </w:rPr>
        <w:t xml:space="preserve"> %” column corresponding to the 14.11 minutes peak</w:t>
      </w:r>
      <w:r w:rsidR="144B3432" w:rsidRPr="00D23BC5">
        <w:rPr>
          <w:rFonts w:ascii="Calibri" w:eastAsia="Calibri" w:hAnsi="Calibri" w:cs="Calibri"/>
          <w:i/>
          <w:color w:val="1313F2"/>
        </w:rPr>
        <w:t>.</w:t>
      </w:r>
    </w:p>
    <w:p w14:paraId="4C79DE52" w14:textId="65CFF24E" w:rsidR="6A2011E3" w:rsidRPr="00D23BC5" w:rsidRDefault="6A2011E3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The proton </w:t>
      </w:r>
      <w:r w:rsidR="00C7511F">
        <w:rPr>
          <w:rFonts w:ascii="Calibri" w:eastAsia="Calibri" w:hAnsi="Calibri" w:cs="Calibri"/>
          <w:color w:val="7030A0"/>
        </w:rPr>
        <w:t xml:space="preserve">NMR </w:t>
      </w:r>
      <w:r w:rsidRPr="00D23BC5">
        <w:rPr>
          <w:rFonts w:ascii="Calibri" w:eastAsia="Calibri" w:hAnsi="Calibri" w:cs="Calibri"/>
          <w:color w:val="7030A0"/>
        </w:rPr>
        <w:t xml:space="preserve">spectrum showed characteristic signals for the piperidine moiety between 1.50 and 3.13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, a methyl singlet at 2.38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 xml:space="preserve">, and aromatic signals including doublets at 6.97 and 7.17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[3]</w:t>
      </w:r>
      <w:r w:rsidRPr="00D23BC5">
        <w:rPr>
          <w:rFonts w:ascii="Calibri" w:eastAsia="Calibri" w:hAnsi="Calibri" w:cs="Calibri"/>
          <w:color w:val="7030A0"/>
        </w:rPr>
        <w:t xml:space="preserve"> and a </w:t>
      </w:r>
      <w:proofErr w:type="spellStart"/>
      <w:r w:rsidRPr="00D23BC5">
        <w:rPr>
          <w:rFonts w:ascii="Calibri" w:eastAsia="Calibri" w:hAnsi="Calibri" w:cs="Calibri"/>
          <w:color w:val="7030A0"/>
        </w:rPr>
        <w:t>multiplet</w:t>
      </w:r>
      <w:proofErr w:type="spellEnd"/>
      <w:r w:rsidRPr="00D23BC5">
        <w:rPr>
          <w:rFonts w:ascii="Calibri" w:eastAsia="Calibri" w:hAnsi="Calibri" w:cs="Calibri"/>
          <w:color w:val="7030A0"/>
        </w:rPr>
        <w:t xml:space="preserve"> at 7.63 to 7.75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[4]</w:t>
      </w:r>
      <w:r w:rsidRPr="00D23BC5">
        <w:rPr>
          <w:rFonts w:ascii="Calibri" w:eastAsia="Calibri" w:hAnsi="Calibri" w:cs="Calibri"/>
          <w:color w:val="7030A0"/>
        </w:rPr>
        <w:t>.</w:t>
      </w:r>
      <w:r w:rsidRPr="00D23BC5">
        <w:br/>
      </w:r>
    </w:p>
    <w:p w14:paraId="4CC3C2DF" w14:textId="0BF8673C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</w:rPr>
        <w:t xml:space="preserve">LAB MEDIA: Figure 5.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peaks between 1.50 and 3.13 on the horizontal scale</w:t>
      </w:r>
    </w:p>
    <w:p w14:paraId="714A8BF5" w14:textId="6C7E10CA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  <w:iCs w:val="0"/>
        </w:rPr>
        <w:t xml:space="preserve">LAB MEDIA: Figure 5. </w:t>
      </w:r>
      <w:r w:rsidRPr="00D23BC5">
        <w:rPr>
          <w:rFonts w:ascii="Calibri" w:eastAsia="Calibri" w:hAnsi="Calibri" w:cs="Calibri"/>
          <w:i/>
          <w:color w:val="070BEB"/>
        </w:rPr>
        <w:t>Video editor: Zoom in on the single peak at 2.38</w:t>
      </w:r>
    </w:p>
    <w:p w14:paraId="69F1C25E" w14:textId="69D0C095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  <w:iCs w:val="0"/>
        </w:rPr>
        <w:t xml:space="preserve">LAB MEDIA: Figure 5.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peaks at 6.97 and 7.17</w:t>
      </w:r>
    </w:p>
    <w:p w14:paraId="6D8CF1E2" w14:textId="643FBE09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>LAB MEDIA: Figure 5.</w:t>
      </w:r>
      <w:r w:rsidR="4F486F14" w:rsidRPr="00D23BC5">
        <w:rPr>
          <w:rFonts w:ascii="Calibri" w:eastAsia="Calibri" w:hAnsi="Calibri" w:cs="Calibri"/>
        </w:rPr>
        <w:t xml:space="preserve"> </w:t>
      </w:r>
      <w:r w:rsidRPr="00D23BC5">
        <w:rPr>
          <w:rFonts w:ascii="Calibri" w:eastAsia="Calibri" w:hAnsi="Calibri" w:cs="Calibri"/>
          <w:i/>
          <w:color w:val="070BEB"/>
        </w:rPr>
        <w:t>Video editor: Highlight the grouped peaks between 7.63 and 7.75</w:t>
      </w:r>
      <w:r w:rsidRPr="00D23BC5">
        <w:br/>
      </w:r>
    </w:p>
    <w:p w14:paraId="382903CE" w14:textId="658C12F7" w:rsidR="6A2011E3" w:rsidRPr="00D23BC5" w:rsidRDefault="6A2011E3" w:rsidP="57E7364D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</w:rPr>
      </w:pPr>
      <w:r w:rsidRPr="00D23BC5">
        <w:rPr>
          <w:rFonts w:ascii="Calibri" w:eastAsia="Calibri" w:hAnsi="Calibri" w:cs="Calibri"/>
          <w:color w:val="7030A0"/>
        </w:rPr>
        <w:t xml:space="preserve">The carbon-13 </w:t>
      </w:r>
      <w:r w:rsidR="00C7511F">
        <w:rPr>
          <w:rFonts w:ascii="Calibri" w:eastAsia="Calibri" w:hAnsi="Calibri" w:cs="Calibri"/>
          <w:color w:val="7030A0"/>
        </w:rPr>
        <w:t xml:space="preserve">NMR </w:t>
      </w:r>
      <w:r w:rsidRPr="00D23BC5">
        <w:rPr>
          <w:rFonts w:ascii="Calibri" w:eastAsia="Calibri" w:hAnsi="Calibri" w:cs="Calibri"/>
          <w:color w:val="7030A0"/>
        </w:rPr>
        <w:t xml:space="preserve">spectrum showed a methyl carbon signal at 23.81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[1]</w:t>
      </w:r>
      <w:r w:rsidRPr="00D23BC5">
        <w:rPr>
          <w:rFonts w:ascii="Calibri" w:eastAsia="Calibri" w:hAnsi="Calibri" w:cs="Calibri"/>
          <w:color w:val="7030A0"/>
        </w:rPr>
        <w:t xml:space="preserve"> and piperidine-related signals between 24.85 and 49.70 parts per million </w:t>
      </w:r>
      <w:r w:rsidRPr="00D23BC5">
        <w:rPr>
          <w:rFonts w:ascii="Calibri" w:eastAsia="Calibri" w:hAnsi="Calibri" w:cs="Calibri"/>
          <w:b/>
          <w:bCs/>
          <w:color w:val="7030A0"/>
        </w:rPr>
        <w:t>[2]</w:t>
      </w:r>
      <w:r w:rsidRPr="00D23BC5">
        <w:rPr>
          <w:rFonts w:ascii="Calibri" w:eastAsia="Calibri" w:hAnsi="Calibri" w:cs="Calibri"/>
          <w:color w:val="7030A0"/>
        </w:rPr>
        <w:t>.</w:t>
      </w:r>
      <w:r w:rsidRPr="00D23BC5">
        <w:br/>
      </w:r>
    </w:p>
    <w:p w14:paraId="3F0ED520" w14:textId="4D46F194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iCs w:val="0"/>
        </w:rPr>
      </w:pPr>
      <w:r w:rsidRPr="00D23BC5">
        <w:rPr>
          <w:rFonts w:ascii="Calibri" w:eastAsia="Calibri" w:hAnsi="Calibri" w:cs="Calibri"/>
        </w:rPr>
        <w:t xml:space="preserve">LAB MEDIA: Figure 6.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 at 23.81</w:t>
      </w:r>
    </w:p>
    <w:p w14:paraId="128C7A69" w14:textId="0FC6FBF5" w:rsidR="6A2011E3" w:rsidRPr="00D23BC5" w:rsidRDefault="6A2011E3" w:rsidP="57E7364D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6. </w:t>
      </w:r>
      <w:r w:rsidRPr="00D23BC5">
        <w:rPr>
          <w:rFonts w:ascii="Calibri" w:eastAsia="Calibri" w:hAnsi="Calibri" w:cs="Calibri"/>
          <w:i/>
          <w:color w:val="070BEB"/>
        </w:rPr>
        <w:t>Video editor: Highlight the peaks between 24.85 and 49.70</w:t>
      </w:r>
      <w:r w:rsidRPr="00D23BC5">
        <w:br/>
      </w:r>
    </w:p>
    <w:p w14:paraId="4E273C9D" w14:textId="13478286" w:rsidR="001E0433" w:rsidRPr="00D23BC5" w:rsidRDefault="00C7511F" w:rsidP="57E7364D">
      <w:pPr>
        <w:pStyle w:val="ListParagraph"/>
        <w:numPr>
          <w:ilvl w:val="1"/>
          <w:numId w:val="6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 xml:space="preserve">The MTT plate showed a clear color gradient across compound concentrations </w:t>
      </w:r>
      <w:r w:rsidRPr="00C7511F">
        <w:rPr>
          <w:rFonts w:ascii="Calibri" w:eastAsia="Calibri" w:hAnsi="Calibri" w:cs="Calibri"/>
          <w:b/>
          <w:bCs/>
          <w:color w:val="7030A0"/>
        </w:rPr>
        <w:t xml:space="preserve">[1], </w:t>
      </w:r>
      <w:r>
        <w:rPr>
          <w:rFonts w:ascii="Calibri" w:eastAsia="Calibri" w:hAnsi="Calibri" w:cs="Calibri"/>
          <w:color w:val="7030A0"/>
        </w:rPr>
        <w:t>indicating</w:t>
      </w:r>
      <w:r w:rsidR="0A34D028" w:rsidRPr="00D23BC5">
        <w:rPr>
          <w:rFonts w:ascii="Calibri" w:eastAsia="Calibri" w:hAnsi="Calibri" w:cs="Calibri"/>
          <w:color w:val="7030A0"/>
        </w:rPr>
        <w:t xml:space="preserve"> that cytotoxicity was highest at high compound concentrations with translucent wells </w:t>
      </w:r>
      <w:r w:rsidR="0A34D028" w:rsidRPr="00D23BC5">
        <w:rPr>
          <w:rFonts w:ascii="Calibri" w:eastAsia="Calibri" w:hAnsi="Calibri" w:cs="Calibri"/>
          <w:b/>
          <w:bCs/>
          <w:color w:val="7030A0"/>
        </w:rPr>
        <w:t>[2]</w:t>
      </w:r>
      <w:r w:rsidR="0A34D028" w:rsidRPr="00D23BC5">
        <w:rPr>
          <w:rFonts w:ascii="Calibri" w:eastAsia="Calibri" w:hAnsi="Calibri" w:cs="Calibri"/>
          <w:color w:val="7030A0"/>
        </w:rPr>
        <w:t xml:space="preserve"> and lowest at low compound concentrations with deep purple wells </w:t>
      </w:r>
      <w:r w:rsidR="0A34D028" w:rsidRPr="00D23BC5">
        <w:rPr>
          <w:rFonts w:ascii="Calibri" w:eastAsia="Calibri" w:hAnsi="Calibri" w:cs="Calibri"/>
          <w:b/>
          <w:bCs/>
          <w:color w:val="7030A0"/>
        </w:rPr>
        <w:t>[3]</w:t>
      </w:r>
      <w:r w:rsidR="0A34D028" w:rsidRPr="00D23BC5">
        <w:rPr>
          <w:rFonts w:ascii="Calibri" w:eastAsia="Calibri" w:hAnsi="Calibri" w:cs="Calibri"/>
          <w:color w:val="7030A0"/>
        </w:rPr>
        <w:t>.</w:t>
      </w:r>
      <w:r w:rsidR="001E0433" w:rsidRPr="00D23BC5">
        <w:br/>
      </w:r>
    </w:p>
    <w:p w14:paraId="39FC6BD1" w14:textId="3B18B894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Show the bottom plate</w:t>
      </w:r>
    </w:p>
    <w:p w14:paraId="75451F52" w14:textId="248A6571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lighter, more see-through wells on the high-compound-concentration side of the bottom plate</w:t>
      </w:r>
    </w:p>
    <w:p w14:paraId="09D42ED5" w14:textId="0D9E784F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darkest purple wells on the low-compound-concentration side of the bottom plate</w:t>
      </w:r>
      <w:r w:rsidR="001E0433" w:rsidRPr="00D23BC5">
        <w:br/>
      </w:r>
    </w:p>
    <w:p w14:paraId="4ADD8E86" w14:textId="218EC52D" w:rsidR="001E0433" w:rsidRPr="00D23BC5" w:rsidRDefault="00C7511F" w:rsidP="57E7364D">
      <w:pPr>
        <w:pStyle w:val="ListParagraph"/>
        <w:numPr>
          <w:ilvl w:val="1"/>
          <w:numId w:val="6"/>
        </w:numPr>
        <w:contextualSpacing w:val="0"/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lastRenderedPageBreak/>
        <w:t>T</w:t>
      </w:r>
      <w:r w:rsidR="0A34D028" w:rsidRPr="00D23BC5">
        <w:rPr>
          <w:rFonts w:ascii="Calibri" w:eastAsia="Calibri" w:hAnsi="Calibri" w:cs="Calibri"/>
          <w:color w:val="7030A0"/>
        </w:rPr>
        <w:t xml:space="preserve">he </w:t>
      </w:r>
      <w:r w:rsidR="006E0EC5">
        <w:rPr>
          <w:rFonts w:ascii="Calibri" w:eastAsia="Calibri" w:hAnsi="Calibri" w:cs="Calibri"/>
          <w:color w:val="7030A0"/>
        </w:rPr>
        <w:t xml:space="preserve">neutral red uptake </w:t>
      </w:r>
      <w:r w:rsidR="0A34D028" w:rsidRPr="00D23BC5">
        <w:rPr>
          <w:rFonts w:ascii="Calibri" w:eastAsia="Calibri" w:hAnsi="Calibri" w:cs="Calibri"/>
          <w:color w:val="7030A0"/>
        </w:rPr>
        <w:t>plate</w:t>
      </w:r>
      <w:r>
        <w:rPr>
          <w:rFonts w:ascii="Calibri" w:eastAsia="Calibri" w:hAnsi="Calibri" w:cs="Calibri"/>
          <w:color w:val="7030A0"/>
        </w:rPr>
        <w:t xml:space="preserve"> showed</w:t>
      </w:r>
      <w:r w:rsidR="0A34D028" w:rsidRPr="00D23BC5">
        <w:rPr>
          <w:rFonts w:ascii="Calibri" w:eastAsia="Calibri" w:hAnsi="Calibri" w:cs="Calibri"/>
          <w:color w:val="7030A0"/>
        </w:rPr>
        <w:t xml:space="preserve"> a clear color gradient across compound concentrations </w:t>
      </w:r>
      <w:r w:rsidR="0A34D028" w:rsidRPr="00D23BC5">
        <w:rPr>
          <w:rFonts w:ascii="Calibri" w:eastAsia="Calibri" w:hAnsi="Calibri" w:cs="Calibri"/>
          <w:b/>
          <w:bCs/>
          <w:color w:val="7030A0"/>
        </w:rPr>
        <w:t>[1]</w:t>
      </w:r>
      <w:r>
        <w:rPr>
          <w:rFonts w:ascii="Calibri" w:eastAsia="Calibri" w:hAnsi="Calibri" w:cs="Calibri"/>
          <w:color w:val="7030A0"/>
        </w:rPr>
        <w:t>, indicating</w:t>
      </w:r>
      <w:r w:rsidR="0A34D028" w:rsidRPr="00D23BC5">
        <w:rPr>
          <w:rFonts w:ascii="Calibri" w:eastAsia="Calibri" w:hAnsi="Calibri" w:cs="Calibri"/>
          <w:color w:val="7030A0"/>
        </w:rPr>
        <w:t xml:space="preserve"> that cytotoxicity was highest at high compound concentrations with translucent wells </w:t>
      </w:r>
      <w:r w:rsidR="0A34D028" w:rsidRPr="00D23BC5">
        <w:rPr>
          <w:rFonts w:ascii="Calibri" w:eastAsia="Calibri" w:hAnsi="Calibri" w:cs="Calibri"/>
          <w:b/>
          <w:bCs/>
          <w:color w:val="7030A0"/>
        </w:rPr>
        <w:t>[2]</w:t>
      </w:r>
      <w:r w:rsidR="0A34D028" w:rsidRPr="00D23BC5">
        <w:rPr>
          <w:rFonts w:ascii="Calibri" w:eastAsia="Calibri" w:hAnsi="Calibri" w:cs="Calibri"/>
          <w:color w:val="7030A0"/>
        </w:rPr>
        <w:t xml:space="preserve"> and lowest at low compound concentrations with deep pink wells </w:t>
      </w:r>
      <w:r w:rsidR="0A34D028" w:rsidRPr="00D23BC5">
        <w:rPr>
          <w:rFonts w:ascii="Calibri" w:eastAsia="Calibri" w:hAnsi="Calibri" w:cs="Calibri"/>
          <w:b/>
          <w:bCs/>
          <w:color w:val="7030A0"/>
        </w:rPr>
        <w:t>[3]</w:t>
      </w:r>
      <w:r w:rsidR="0A34D028" w:rsidRPr="00D23BC5">
        <w:rPr>
          <w:rFonts w:ascii="Calibri" w:eastAsia="Calibri" w:hAnsi="Calibri" w:cs="Calibri"/>
          <w:color w:val="7030A0"/>
        </w:rPr>
        <w:t>.</w:t>
      </w:r>
      <w:r w:rsidR="001E0433" w:rsidRPr="00D23BC5">
        <w:br/>
      </w:r>
    </w:p>
    <w:p w14:paraId="5EDA43A6" w14:textId="2FC12BA1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070BEB"/>
        </w:rPr>
        <w:t>Video editor: Show the top plate</w:t>
      </w:r>
    </w:p>
    <w:p w14:paraId="405E8CAD" w14:textId="708C0320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00D23BC5">
        <w:rPr>
          <w:rFonts w:ascii="Calibri" w:eastAsia="Calibri" w:hAnsi="Calibri" w:cs="Calibri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lighter, more see-through wells on the high-compound-concentration side of the top plate</w:t>
      </w:r>
    </w:p>
    <w:p w14:paraId="60F24652" w14:textId="274DF970" w:rsidR="001E0433" w:rsidRPr="00D23BC5" w:rsidRDefault="0A34D028" w:rsidP="57E7364D">
      <w:pPr>
        <w:pStyle w:val="ListParagraph"/>
        <w:numPr>
          <w:ilvl w:val="2"/>
          <w:numId w:val="6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00D23BC5">
        <w:rPr>
          <w:rFonts w:ascii="Calibri" w:eastAsia="Calibri" w:hAnsi="Calibri" w:cs="Calibri"/>
          <w:iCs w:val="0"/>
          <w:color w:val="auto"/>
        </w:rPr>
        <w:t xml:space="preserve">LAB MEDIA: Figure 3B. </w:t>
      </w:r>
      <w:r w:rsidRPr="00D23BC5">
        <w:rPr>
          <w:rFonts w:ascii="Calibri" w:eastAsia="Calibri" w:hAnsi="Calibri" w:cs="Calibri"/>
          <w:i/>
          <w:color w:val="1313F2"/>
        </w:rPr>
        <w:t>Video editor: Highlight the deepest pink wells on the low-compound-concentration side of the top plate</w:t>
      </w:r>
    </w:p>
    <w:p w14:paraId="28684DB4" w14:textId="57D5EDD4" w:rsidR="001E0433" w:rsidRPr="00D23BC5" w:rsidRDefault="001E0433" w:rsidP="57E7364D">
      <w:pPr>
        <w:pStyle w:val="ListParagraph"/>
        <w:spacing w:before="120"/>
        <w:ind w:left="907"/>
        <w:contextualSpacing w:val="0"/>
        <w:outlineLvl w:val="0"/>
        <w:rPr>
          <w:rFonts w:cstheme="minorBidi"/>
          <w:i/>
          <w:color w:val="1313F2"/>
        </w:rPr>
      </w:pPr>
    </w:p>
    <w:p w14:paraId="0E18B691" w14:textId="77777777" w:rsidR="001E0433" w:rsidRPr="00D23BC5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D23BC5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6FC9CD71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1A75005C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0D7742AA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7EEADB5F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6C8BAE80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65BA5723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7C18B162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472AB4B1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047B85B6" w14:textId="77777777" w:rsidR="009E6933" w:rsidRDefault="009E6933" w:rsidP="00012B08">
      <w:pPr>
        <w:rPr>
          <w:rFonts w:cstheme="minorHAnsi"/>
          <w:sz w:val="22"/>
          <w:szCs w:val="22"/>
        </w:rPr>
      </w:pPr>
    </w:p>
    <w:p w14:paraId="6E223FFF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Quinoline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https://www.merriam-webster.com/dictionary/quinoline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kwɪnəˌliːn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kwin·uh·leen</w:t>
      </w:r>
      <w:proofErr w:type="spellEnd"/>
    </w:p>
    <w:p w14:paraId="32FE00D0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Piperidine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https://www.merriam-webster.com/dictionary/piperidine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pɪˈpɛrɪˌdiːn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pi·peh·ruh·deen</w:t>
      </w:r>
      <w:proofErr w:type="spellEnd"/>
    </w:p>
    <w:p w14:paraId="55720A0C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Pyridine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https://www.merriam-webster.com/dictionary/pyridine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pɪrɪˌdiːn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peer·uh·deen</w:t>
      </w:r>
      <w:proofErr w:type="spellEnd"/>
    </w:p>
    <w:p w14:paraId="12F84A13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Hydrochloric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https://www.merriam-webster.com/dictionary/hydrochloric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haɪdrəˈklɔːrɪk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hy·druh·klor·ik</w:t>
      </w:r>
      <w:proofErr w:type="spellEnd"/>
    </w:p>
    <w:p w14:paraId="5A3E7AF7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Isopropanol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https://www.merriam-webster.com/dictionary/isopropanol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aɪsəˈproʊpəˌnɔːl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eye·suh·proh·puh·nol</w:t>
      </w:r>
      <w:proofErr w:type="spellEnd"/>
    </w:p>
    <w:p w14:paraId="2A003B2F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lastRenderedPageBreak/>
        <w:t>Rotary evaporator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https://www.merriam-webster.com/dictionary/evaporator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ɪˈvæpəˌreɪtər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ih·vap·uh·ray·ter</w:t>
      </w:r>
      <w:proofErr w:type="spellEnd"/>
    </w:p>
    <w:p w14:paraId="65EB51AA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Sodium bicarbonate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https://www.merriam-webster.com/dictionary/bicarbonate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baɪˈkɑːrbəˌneɪt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by·kaar·buh·nayt</w:t>
      </w:r>
      <w:proofErr w:type="spellEnd"/>
    </w:p>
    <w:p w14:paraId="0FA8CD90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Chloroform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https://www.merriam-webster.com/dictionary/chloroform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klɔːrəˌfɔːrm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klor·uh·form</w:t>
      </w:r>
      <w:proofErr w:type="spellEnd"/>
    </w:p>
    <w:p w14:paraId="59E2C8E1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Anhydrous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https://www.merriam-webster.com/dictionary/anhydrous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ænˈhaɪdrəs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an·hy·drus</w:t>
      </w:r>
      <w:proofErr w:type="spellEnd"/>
    </w:p>
    <w:p w14:paraId="6C414916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Chromatography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https://www.merriam-webster.com/dictionary/chromatography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kroʊməˈtɑːɡrəfi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kroh·muh·taa·gruh·fee</w:t>
      </w:r>
      <w:proofErr w:type="spellEnd"/>
    </w:p>
    <w:p w14:paraId="1F9DB9AB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Silica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https://www.merriam-webster.com/dictionary/silica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sɪlɪkə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ascii="Nirmala UI" w:hAnsi="Nirmala UI" w:cs="Nirmala UI"/>
          <w:sz w:val="22"/>
          <w:szCs w:val="22"/>
          <w:lang w:val="en-IN"/>
        </w:rPr>
        <w:t>सिल</w:t>
      </w:r>
      <w:r w:rsidRPr="009E6933">
        <w:rPr>
          <w:rFonts w:cstheme="minorHAnsi"/>
          <w:sz w:val="22"/>
          <w:szCs w:val="22"/>
          <w:lang w:val="en-IN"/>
        </w:rPr>
        <w:t>·ih·kuh</w:t>
      </w:r>
      <w:proofErr w:type="spellEnd"/>
    </w:p>
    <w:p w14:paraId="00E8A586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Ethyl acetate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https://www.merriam-webster.com/dictionary/acetate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æsəˌteɪt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ass·uh·tayt</w:t>
      </w:r>
      <w:proofErr w:type="spellEnd"/>
    </w:p>
    <w:p w14:paraId="7822B555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Acetonitrile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https://www.merriam-webster.com/dictionary/acetonitrile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æsətoʊˈnaɪtraɪl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ass·uh·toh·nye·tryle</w:t>
      </w:r>
      <w:proofErr w:type="spellEnd"/>
    </w:p>
    <w:p w14:paraId="66936BCC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Methanol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https://www.merriam-webster.com/dictionary/methanol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mɛθəˌnɔːl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meth·uh·nol</w:t>
      </w:r>
      <w:proofErr w:type="spellEnd"/>
    </w:p>
    <w:p w14:paraId="409B6878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Chromatographic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https://www.merriam-webster.com/dictionary/chromatography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kroʊməˈtæfɪk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kroh·muh·taf·ik</w:t>
      </w:r>
      <w:proofErr w:type="spellEnd"/>
    </w:p>
    <w:p w14:paraId="2503AAFF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proofErr w:type="spellStart"/>
      <w:r w:rsidRPr="009E6933">
        <w:rPr>
          <w:rFonts w:cstheme="minorHAnsi"/>
          <w:sz w:val="22"/>
          <w:szCs w:val="22"/>
          <w:lang w:val="en-IN"/>
        </w:rPr>
        <w:t>Micrometers</w:t>
      </w:r>
      <w:proofErr w:type="spellEnd"/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https://www.merriam-webster.com/dictionary/micrometer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maɪˈkrɑːmətər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my·krom·uh·ter</w:t>
      </w:r>
      <w:proofErr w:type="spellEnd"/>
    </w:p>
    <w:p w14:paraId="18C3C597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proofErr w:type="spellStart"/>
      <w:r w:rsidRPr="009E6933">
        <w:rPr>
          <w:rFonts w:cstheme="minorHAnsi"/>
          <w:sz w:val="22"/>
          <w:szCs w:val="22"/>
          <w:lang w:val="en-IN"/>
        </w:rPr>
        <w:t>Nanometers</w:t>
      </w:r>
      <w:proofErr w:type="spellEnd"/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https://www.merriam-webster.com/dictionary/nanometer</w:t>
        </w:r>
      </w:hyperlink>
      <w:r w:rsidRPr="009E6933">
        <w:rPr>
          <w:rFonts w:cstheme="minorHAnsi"/>
          <w:sz w:val="22"/>
          <w:szCs w:val="22"/>
          <w:lang w:val="en-IN"/>
        </w:rPr>
        <w:br/>
      </w:r>
      <w:r w:rsidRPr="009E6933">
        <w:rPr>
          <w:rFonts w:cstheme="minorHAnsi"/>
          <w:sz w:val="22"/>
          <w:szCs w:val="22"/>
          <w:lang w:val="en-IN"/>
        </w:rPr>
        <w:lastRenderedPageBreak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nænəˌmiːtər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nan·uh·mee·ter</w:t>
      </w:r>
      <w:proofErr w:type="spellEnd"/>
    </w:p>
    <w:p w14:paraId="297FFA3D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Nuclear magnetic resonance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https://www.merriam-webster.com/dictionary/nuclear%20magnetic%20resonance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nuːkliər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9E6933">
        <w:rPr>
          <w:rFonts w:cstheme="minorHAnsi"/>
          <w:sz w:val="22"/>
          <w:szCs w:val="22"/>
          <w:lang w:val="en-IN"/>
        </w:rPr>
        <w:t>mæɡˈnɛtɪk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rɛzənəns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noo·klee·er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9E6933">
        <w:rPr>
          <w:rFonts w:cstheme="minorHAnsi"/>
          <w:sz w:val="22"/>
          <w:szCs w:val="22"/>
          <w:lang w:val="en-IN"/>
        </w:rPr>
        <w:t>mag·net·ik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9E6933">
        <w:rPr>
          <w:rFonts w:cstheme="minorHAnsi"/>
          <w:sz w:val="22"/>
          <w:szCs w:val="22"/>
          <w:lang w:val="en-IN"/>
        </w:rPr>
        <w:t>rez·uh·nuhns</w:t>
      </w:r>
      <w:proofErr w:type="spellEnd"/>
    </w:p>
    <w:p w14:paraId="2DAFBB78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proofErr w:type="spellStart"/>
      <w:r w:rsidRPr="009E6933">
        <w:rPr>
          <w:rFonts w:cstheme="minorHAnsi"/>
          <w:sz w:val="22"/>
          <w:szCs w:val="22"/>
          <w:lang w:val="en-IN"/>
        </w:rPr>
        <w:t>Tetramethylsilane</w:t>
      </w:r>
      <w:proofErr w:type="spellEnd"/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https://www.merriam-webster.com/dictionary/tetramethylsilane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tɛtrəməˌθɪlsəˈleɪn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tet·ruh·meth·uhl·suh·layn</w:t>
      </w:r>
      <w:proofErr w:type="spellEnd"/>
    </w:p>
    <w:p w14:paraId="49B7C51B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Mycobacterium tuberculosis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https://www.merriam-webster.com/dictionary/Mycobacterium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maɪkoʊbækˈtɪriəm</w:t>
      </w:r>
      <w:proofErr w:type="spellEnd"/>
      <w:r w:rsidRPr="009E6933">
        <w:rPr>
          <w:rFonts w:cstheme="minorHAnsi"/>
          <w:sz w:val="22"/>
          <w:szCs w:val="22"/>
          <w:lang w:val="en-IN"/>
        </w:rPr>
        <w:t>/;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tu</w:t>
      </w:r>
      <w:proofErr w:type="spellEnd"/>
      <w:r w:rsidRPr="009E6933">
        <w:rPr>
          <w:rFonts w:cstheme="minorHAnsi"/>
          <w:sz w:val="22"/>
          <w:szCs w:val="22"/>
          <w:lang w:val="en-IN"/>
        </w:rPr>
        <w:t>ːˌ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bɝːkjəˈloʊsɪs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my·koh·bak·teer·ee·um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9E6933">
        <w:rPr>
          <w:rFonts w:cstheme="minorHAnsi"/>
          <w:sz w:val="22"/>
          <w:szCs w:val="22"/>
          <w:lang w:val="en-IN"/>
        </w:rPr>
        <w:t>too·ber·kyuh·loh·sis</w:t>
      </w:r>
      <w:proofErr w:type="spellEnd"/>
    </w:p>
    <w:p w14:paraId="2A1186D5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Resazurin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https://www.howtopronounce.com/resazurin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rɪˈsæzjʊrɪn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ree·saz·yur·in</w:t>
      </w:r>
      <w:proofErr w:type="spellEnd"/>
    </w:p>
    <w:p w14:paraId="7D6E740A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Cytotoxicity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https://www.merriam-webster.com/dictionary/cytotoxic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saɪtoʊtɑːkˈsɪsɪti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sy·toh·tok·sis·ih·tee</w:t>
      </w:r>
      <w:proofErr w:type="spellEnd"/>
    </w:p>
    <w:p w14:paraId="11669B99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HepG2</w:t>
      </w:r>
      <w:r w:rsidRPr="009E6933">
        <w:rPr>
          <w:rFonts w:cstheme="minorHAnsi"/>
          <w:sz w:val="22"/>
          <w:szCs w:val="22"/>
          <w:lang w:val="en-IN"/>
        </w:rPr>
        <w:br/>
        <w:t>Pronunciation link: No confirmed link found</w:t>
      </w:r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hɛp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9E6933">
        <w:rPr>
          <w:rFonts w:cstheme="minorHAnsi"/>
          <w:sz w:val="22"/>
          <w:szCs w:val="22"/>
          <w:lang w:val="en-IN"/>
        </w:rPr>
        <w:t>dʒi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ː </w:t>
      </w:r>
      <w:proofErr w:type="spellStart"/>
      <w:r w:rsidRPr="009E6933">
        <w:rPr>
          <w:rFonts w:cstheme="minorHAnsi"/>
          <w:sz w:val="22"/>
          <w:szCs w:val="22"/>
          <w:lang w:val="en-IN"/>
        </w:rPr>
        <w:t>tu</w:t>
      </w:r>
      <w:proofErr w:type="spellEnd"/>
      <w:r w:rsidRPr="009E6933">
        <w:rPr>
          <w:rFonts w:cstheme="minorHAnsi"/>
          <w:sz w:val="22"/>
          <w:szCs w:val="22"/>
          <w:lang w:val="en-IN"/>
        </w:rPr>
        <w:t>ː/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hep·gee·two</w:t>
      </w:r>
      <w:proofErr w:type="spellEnd"/>
    </w:p>
    <w:p w14:paraId="286BE8B7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Formazan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1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https://www.howtopronounce.com/formazan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fɔːrməzæn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for·muh·zan</w:t>
      </w:r>
      <w:proofErr w:type="spellEnd"/>
    </w:p>
    <w:p w14:paraId="4ECB8DCB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Neutral red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2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https://www.merriam-webster.com/dictionary/neutral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nuːtrəl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noo·truhl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red</w:t>
      </w:r>
    </w:p>
    <w:p w14:paraId="720B925D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Glacial acetic acid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3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https://www.merriam-webster.com/dictionary/acetic%20acid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əˌsiːtɪk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æsɪd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uh·see·tik</w:t>
      </w:r>
      <w:proofErr w:type="spellEnd"/>
      <w:r w:rsidRPr="009E6933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9E6933">
        <w:rPr>
          <w:rFonts w:cstheme="minorHAnsi"/>
          <w:sz w:val="22"/>
          <w:szCs w:val="22"/>
          <w:lang w:val="en-IN"/>
        </w:rPr>
        <w:t>ass·id</w:t>
      </w:r>
      <w:proofErr w:type="spellEnd"/>
    </w:p>
    <w:p w14:paraId="40FAF006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Ultrapure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4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https://www.merriam-webster.com/dictionary/ultrapure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9E6933">
        <w:rPr>
          <w:rFonts w:cstheme="minorHAnsi"/>
          <w:sz w:val="22"/>
          <w:szCs w:val="22"/>
          <w:lang w:val="en-IN"/>
        </w:rPr>
        <w:t>ʌltrəˈpjʊr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ul·truh·pyur</w:t>
      </w:r>
      <w:proofErr w:type="spellEnd"/>
    </w:p>
    <w:p w14:paraId="75D6E1EE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Orbital shaker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5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https://www.merriam-webster.com/dictionary/orbital</w:t>
        </w:r>
      </w:hyperlink>
      <w:r w:rsidRPr="009E6933">
        <w:rPr>
          <w:rFonts w:cstheme="minorHAnsi"/>
          <w:sz w:val="22"/>
          <w:szCs w:val="22"/>
          <w:lang w:val="en-IN"/>
        </w:rPr>
        <w:br/>
      </w:r>
      <w:r w:rsidRPr="009E6933">
        <w:rPr>
          <w:rFonts w:cstheme="minorHAnsi"/>
          <w:sz w:val="22"/>
          <w:szCs w:val="22"/>
          <w:lang w:val="en-IN"/>
        </w:rPr>
        <w:lastRenderedPageBreak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ɔːrbɪtəl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or·bih·tuhl</w:t>
      </w:r>
      <w:proofErr w:type="spellEnd"/>
    </w:p>
    <w:p w14:paraId="4FA659CD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Absorbance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6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https://www.merriam-webster.com/dictionary/absorbance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9E6933">
        <w:rPr>
          <w:rFonts w:cstheme="minorHAnsi"/>
          <w:sz w:val="22"/>
          <w:szCs w:val="22"/>
          <w:lang w:val="en-IN"/>
        </w:rPr>
        <w:t>əbˈzɔːrbəns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ub·zor·buhns</w:t>
      </w:r>
      <w:proofErr w:type="spellEnd"/>
    </w:p>
    <w:p w14:paraId="3BCFEE81" w14:textId="77777777" w:rsidR="009E6933" w:rsidRPr="009E6933" w:rsidRDefault="009E6933" w:rsidP="009E6933">
      <w:pPr>
        <w:numPr>
          <w:ilvl w:val="0"/>
          <w:numId w:val="48"/>
        </w:numPr>
        <w:rPr>
          <w:rFonts w:cstheme="minorHAnsi"/>
          <w:sz w:val="22"/>
          <w:szCs w:val="22"/>
          <w:lang w:val="en-IN"/>
        </w:rPr>
      </w:pPr>
      <w:r w:rsidRPr="009E6933">
        <w:rPr>
          <w:rFonts w:cstheme="minorHAnsi"/>
          <w:sz w:val="22"/>
          <w:szCs w:val="22"/>
          <w:lang w:val="en-IN"/>
        </w:rPr>
        <w:t>Microplate reader</w:t>
      </w:r>
      <w:r w:rsidRPr="009E6933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7" w:history="1">
        <w:r w:rsidRPr="009E6933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https://www.merriam-webster.com/dictionary/microplate</w:t>
        </w:r>
      </w:hyperlink>
      <w:r w:rsidRPr="009E6933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9E6933">
        <w:rPr>
          <w:rFonts w:cstheme="minorHAnsi"/>
          <w:sz w:val="22"/>
          <w:szCs w:val="22"/>
          <w:lang w:val="en-IN"/>
        </w:rPr>
        <w:t>maɪkroʊˌpleɪt</w:t>
      </w:r>
      <w:proofErr w:type="spellEnd"/>
      <w:r w:rsidRPr="009E6933">
        <w:rPr>
          <w:rFonts w:cstheme="minorHAnsi"/>
          <w:sz w:val="22"/>
          <w:szCs w:val="22"/>
          <w:lang w:val="en-IN"/>
        </w:rPr>
        <w:t>/</w:t>
      </w:r>
      <w:r w:rsidRPr="009E6933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9E6933">
        <w:rPr>
          <w:rFonts w:cstheme="minorHAnsi"/>
          <w:sz w:val="22"/>
          <w:szCs w:val="22"/>
          <w:lang w:val="en-IN"/>
        </w:rPr>
        <w:t>my·kroh·playt</w:t>
      </w:r>
      <w:proofErr w:type="spellEnd"/>
    </w:p>
    <w:p w14:paraId="57A36836" w14:textId="77777777" w:rsidR="009E6933" w:rsidRPr="009E6933" w:rsidRDefault="009E6933" w:rsidP="00012B08">
      <w:pPr>
        <w:rPr>
          <w:rFonts w:cstheme="minorHAnsi"/>
          <w:sz w:val="22"/>
          <w:szCs w:val="22"/>
          <w:lang w:val="en-IN"/>
        </w:rPr>
      </w:pPr>
    </w:p>
    <w:sectPr w:rsidR="009E6933" w:rsidRPr="009E6933" w:rsidSect="00BA553A">
      <w:headerReference w:type="default" r:id="rId48"/>
      <w:footerReference w:type="even" r:id="rId49"/>
      <w:footerReference w:type="default" r:id="rId5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273E7" w14:textId="77777777" w:rsidR="00D47C49" w:rsidRPr="00D23BC5" w:rsidRDefault="00D47C49">
      <w:r w:rsidRPr="00D23BC5">
        <w:separator/>
      </w:r>
    </w:p>
    <w:p w14:paraId="07852DAD" w14:textId="77777777" w:rsidR="00D47C49" w:rsidRPr="00D23BC5" w:rsidRDefault="00D47C49"/>
  </w:endnote>
  <w:endnote w:type="continuationSeparator" w:id="0">
    <w:p w14:paraId="02CFBE21" w14:textId="77777777" w:rsidR="00D47C49" w:rsidRPr="00D23BC5" w:rsidRDefault="00D47C49">
      <w:r w:rsidRPr="00D23BC5">
        <w:continuationSeparator/>
      </w:r>
    </w:p>
    <w:p w14:paraId="76BD9728" w14:textId="77777777" w:rsidR="00D47C49" w:rsidRPr="00D23BC5" w:rsidRDefault="00D47C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86"/>
    <w:family w:val="auto"/>
    <w:pitch w:val="default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D23BC5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D23BC5">
          <w:rPr>
            <w:rStyle w:val="PageNumber"/>
            <w:lang w:val="en-US"/>
          </w:rPr>
          <w:fldChar w:fldCharType="begin"/>
        </w:r>
        <w:r w:rsidRPr="00D23BC5">
          <w:rPr>
            <w:rStyle w:val="PageNumber"/>
            <w:lang w:val="en-US"/>
          </w:rPr>
          <w:instrText xml:space="preserve"> PAGE </w:instrText>
        </w:r>
        <w:r w:rsidRPr="00D23BC5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D23BC5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D23BC5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0DA9D4B" w:rsidR="00ED23F4" w:rsidRPr="00D23BC5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D23BC5">
      <w:rPr>
        <w:rFonts w:ascii="Symbol" w:eastAsia="Symbol" w:hAnsi="Symbol" w:cstheme="minorHAnsi"/>
        <w:lang w:val="en-US"/>
      </w:rPr>
      <w:t>Ó</w:t>
    </w:r>
    <w:r w:rsidR="000E236A" w:rsidRPr="00D23BC5">
      <w:rPr>
        <w:rFonts w:cstheme="minorHAnsi"/>
        <w:lang w:val="en-US"/>
      </w:rPr>
      <w:t xml:space="preserve"> </w:t>
    </w:r>
    <w:r w:rsidR="000E236A" w:rsidRPr="00D23BC5">
      <w:rPr>
        <w:rFonts w:cstheme="minorHAnsi"/>
        <w:lang w:val="en-US"/>
      </w:rPr>
      <w:fldChar w:fldCharType="begin"/>
    </w:r>
    <w:r w:rsidR="000E236A" w:rsidRPr="00D23BC5">
      <w:rPr>
        <w:rFonts w:cstheme="minorHAnsi"/>
        <w:lang w:val="en-US"/>
      </w:rPr>
      <w:instrText xml:space="preserve"> DATE \@ "YYYY" </w:instrText>
    </w:r>
    <w:r w:rsidR="000E236A" w:rsidRPr="00D23BC5">
      <w:rPr>
        <w:rFonts w:cstheme="minorHAnsi"/>
        <w:lang w:val="en-US"/>
      </w:rPr>
      <w:fldChar w:fldCharType="separate"/>
    </w:r>
    <w:r w:rsidR="009D46A9">
      <w:rPr>
        <w:rFonts w:cstheme="minorHAnsi"/>
        <w:noProof/>
        <w:lang w:val="en-US"/>
      </w:rPr>
      <w:t>2026</w:t>
    </w:r>
    <w:r w:rsidR="000E236A" w:rsidRPr="00D23BC5">
      <w:rPr>
        <w:rFonts w:cstheme="minorHAnsi"/>
        <w:lang w:val="en-US"/>
      </w:rPr>
      <w:fldChar w:fldCharType="end"/>
    </w:r>
    <w:r w:rsidRPr="00D23BC5">
      <w:rPr>
        <w:rFonts w:cstheme="minorHAnsi"/>
        <w:lang w:val="en-US"/>
      </w:rPr>
      <w:t>, Journal of Visualized Experiments</w:t>
    </w:r>
    <w:r w:rsidRPr="00D23BC5">
      <w:rPr>
        <w:rFonts w:cstheme="minorHAnsi"/>
        <w:lang w:val="en-US"/>
      </w:rPr>
      <w:tab/>
    </w:r>
    <w:r w:rsidR="00047BD8">
      <w:rPr>
        <w:rFonts w:cstheme="minorHAnsi"/>
        <w:lang w:val="en-US"/>
      </w:rPr>
      <w:t xml:space="preserve">      </w:t>
    </w:r>
    <w:r w:rsidR="00B6657C">
      <w:rPr>
        <w:rFonts w:cstheme="minorHAnsi"/>
        <w:lang w:val="en-US"/>
      </w:rPr>
      <w:t xml:space="preserve">March 24, 2026 </w:t>
    </w:r>
    <w:r w:rsidR="00176D6F" w:rsidRPr="00D23BC5">
      <w:rPr>
        <w:rFonts w:cstheme="minorHAnsi"/>
        <w:lang w:val="en-US"/>
      </w:rPr>
      <w:tab/>
    </w:r>
    <w:r w:rsidRPr="00D23BC5">
      <w:rPr>
        <w:rFonts w:cstheme="minorHAnsi"/>
        <w:lang w:val="en-US"/>
      </w:rPr>
      <w:t xml:space="preserve">Page </w:t>
    </w:r>
    <w:r w:rsidRPr="00D23BC5">
      <w:rPr>
        <w:rFonts w:cstheme="minorHAnsi"/>
        <w:lang w:val="en-US"/>
      </w:rPr>
      <w:fldChar w:fldCharType="begin"/>
    </w:r>
    <w:r w:rsidRPr="00D23BC5">
      <w:rPr>
        <w:rFonts w:cstheme="minorHAnsi"/>
        <w:lang w:val="en-US"/>
      </w:rPr>
      <w:instrText xml:space="preserve"> PAGE  \* Arabic  \* MERGEFORMAT </w:instrText>
    </w:r>
    <w:r w:rsidRPr="00D23BC5">
      <w:rPr>
        <w:rFonts w:cstheme="minorHAnsi"/>
        <w:lang w:val="en-US"/>
      </w:rPr>
      <w:fldChar w:fldCharType="separate"/>
    </w:r>
    <w:r w:rsidR="00FA1A9D" w:rsidRPr="00D23BC5">
      <w:rPr>
        <w:rFonts w:cstheme="minorHAnsi"/>
        <w:lang w:val="en-US"/>
      </w:rPr>
      <w:t>9</w:t>
    </w:r>
    <w:r w:rsidRPr="00D23BC5">
      <w:rPr>
        <w:rFonts w:cstheme="minorHAnsi"/>
        <w:lang w:val="en-US"/>
      </w:rPr>
      <w:fldChar w:fldCharType="end"/>
    </w:r>
    <w:r w:rsidRPr="00D23BC5">
      <w:rPr>
        <w:rFonts w:cstheme="minorHAnsi"/>
        <w:lang w:val="en-US"/>
      </w:rPr>
      <w:t xml:space="preserve"> of </w:t>
    </w:r>
    <w:r w:rsidRPr="00D23BC5">
      <w:rPr>
        <w:rFonts w:cstheme="minorHAnsi"/>
        <w:lang w:val="en-US"/>
      </w:rPr>
      <w:fldChar w:fldCharType="begin"/>
    </w:r>
    <w:r w:rsidRPr="00D23BC5">
      <w:rPr>
        <w:rFonts w:cstheme="minorHAnsi"/>
        <w:lang w:val="en-US"/>
      </w:rPr>
      <w:instrText xml:space="preserve"> NUMPAGES  \* Arabic  \* MERGEFORMAT </w:instrText>
    </w:r>
    <w:r w:rsidRPr="00D23BC5">
      <w:rPr>
        <w:rFonts w:cstheme="minorHAnsi"/>
        <w:lang w:val="en-US"/>
      </w:rPr>
      <w:fldChar w:fldCharType="separate"/>
    </w:r>
    <w:r w:rsidR="00FA1A9D" w:rsidRPr="00D23BC5">
      <w:rPr>
        <w:rFonts w:cstheme="minorHAnsi"/>
        <w:lang w:val="en-US"/>
      </w:rPr>
      <w:t>9</w:t>
    </w:r>
    <w:r w:rsidRPr="00D23BC5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7C8ED" w14:textId="77777777" w:rsidR="00D47C49" w:rsidRPr="00D23BC5" w:rsidRDefault="00D47C49">
      <w:r w:rsidRPr="00D23BC5">
        <w:separator/>
      </w:r>
    </w:p>
    <w:p w14:paraId="08E40E2F" w14:textId="77777777" w:rsidR="00D47C49" w:rsidRPr="00D23BC5" w:rsidRDefault="00D47C49"/>
  </w:footnote>
  <w:footnote w:type="continuationSeparator" w:id="0">
    <w:p w14:paraId="2990E649" w14:textId="77777777" w:rsidR="00D47C49" w:rsidRPr="00D23BC5" w:rsidRDefault="00D47C49">
      <w:r w:rsidRPr="00D23BC5">
        <w:continuationSeparator/>
      </w:r>
    </w:p>
    <w:p w14:paraId="36DF4F98" w14:textId="77777777" w:rsidR="00D47C49" w:rsidRPr="00D23BC5" w:rsidRDefault="00D47C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6D77E6D" w:rsidR="00336C61" w:rsidRPr="00D23BC5" w:rsidRDefault="00047BD8" w:rsidP="00047BD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D23BC5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Pr="00D23BC5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0858CC"/>
    <w:multiLevelType w:val="hybridMultilevel"/>
    <w:tmpl w:val="F23C9424"/>
    <w:lvl w:ilvl="0" w:tplc="AB78909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A3AD5D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6160354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B20C37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E7C911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DB2FDC0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1A2B93A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8062A00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C35ACDE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A13BEBD"/>
    <w:multiLevelType w:val="hybridMultilevel"/>
    <w:tmpl w:val="E2F44D82"/>
    <w:lvl w:ilvl="0" w:tplc="CD6EA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F6B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609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B28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6C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08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FA3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A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3E4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CD425D7"/>
    <w:multiLevelType w:val="multilevel"/>
    <w:tmpl w:val="E350F8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9F3E05"/>
    <w:multiLevelType w:val="hybridMultilevel"/>
    <w:tmpl w:val="FE1C3AD8"/>
    <w:lvl w:ilvl="0" w:tplc="FDD8CF5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5374FCC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08A370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A330D8E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AFAE2DF2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EC32C64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B30AC9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9A66D80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D56AF3C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9C2829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AB423AE"/>
    <w:multiLevelType w:val="multilevel"/>
    <w:tmpl w:val="F8B84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79039">
    <w:abstractNumId w:val="28"/>
  </w:num>
  <w:num w:numId="2" w16cid:durableId="955140091">
    <w:abstractNumId w:val="24"/>
  </w:num>
  <w:num w:numId="3" w16cid:durableId="2069844386">
    <w:abstractNumId w:val="15"/>
  </w:num>
  <w:num w:numId="4" w16cid:durableId="1124957020">
    <w:abstractNumId w:val="36"/>
  </w:num>
  <w:num w:numId="5" w16cid:durableId="599022016">
    <w:abstractNumId w:val="38"/>
  </w:num>
  <w:num w:numId="6" w16cid:durableId="157157113">
    <w:abstractNumId w:val="37"/>
  </w:num>
  <w:num w:numId="7" w16cid:durableId="94518384">
    <w:abstractNumId w:val="30"/>
  </w:num>
  <w:num w:numId="8" w16cid:durableId="209999702">
    <w:abstractNumId w:val="14"/>
  </w:num>
  <w:num w:numId="9" w16cid:durableId="1459685572">
    <w:abstractNumId w:val="33"/>
  </w:num>
  <w:num w:numId="10" w16cid:durableId="228031132">
    <w:abstractNumId w:val="41"/>
  </w:num>
  <w:num w:numId="11" w16cid:durableId="1597859644">
    <w:abstractNumId w:val="11"/>
  </w:num>
  <w:num w:numId="12" w16cid:durableId="784496459">
    <w:abstractNumId w:val="18"/>
  </w:num>
  <w:num w:numId="13" w16cid:durableId="1702588870">
    <w:abstractNumId w:val="25"/>
  </w:num>
  <w:num w:numId="14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5"/>
  </w:num>
  <w:num w:numId="21" w16cid:durableId="1599216356">
    <w:abstractNumId w:val="31"/>
  </w:num>
  <w:num w:numId="22" w16cid:durableId="1729379947">
    <w:abstractNumId w:val="29"/>
  </w:num>
  <w:num w:numId="23" w16cid:durableId="18824919">
    <w:abstractNumId w:val="20"/>
  </w:num>
  <w:num w:numId="24" w16cid:durableId="1170372592">
    <w:abstractNumId w:val="19"/>
  </w:num>
  <w:num w:numId="25" w16cid:durableId="1461454741">
    <w:abstractNumId w:val="10"/>
  </w:num>
  <w:num w:numId="26" w16cid:durableId="1354306633">
    <w:abstractNumId w:val="17"/>
  </w:num>
  <w:num w:numId="27" w16cid:durableId="279800298">
    <w:abstractNumId w:val="34"/>
  </w:num>
  <w:num w:numId="28" w16cid:durableId="305820415">
    <w:abstractNumId w:val="13"/>
  </w:num>
  <w:num w:numId="29" w16cid:durableId="1024021112">
    <w:abstractNumId w:val="27"/>
  </w:num>
  <w:num w:numId="30" w16cid:durableId="848561004">
    <w:abstractNumId w:val="22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6"/>
  </w:num>
  <w:num w:numId="42" w16cid:durableId="172493793">
    <w:abstractNumId w:val="39"/>
  </w:num>
  <w:num w:numId="43" w16cid:durableId="1162430656">
    <w:abstractNumId w:val="21"/>
  </w:num>
  <w:num w:numId="44" w16cid:durableId="857502586">
    <w:abstractNumId w:val="23"/>
  </w:num>
  <w:num w:numId="45" w16cid:durableId="829755101">
    <w:abstractNumId w:val="32"/>
  </w:num>
  <w:num w:numId="46" w16cid:durableId="424616192">
    <w:abstractNumId w:val="12"/>
  </w:num>
  <w:num w:numId="47" w16cid:durableId="1468625847">
    <w:abstractNumId w:val="26"/>
  </w:num>
  <w:num w:numId="48" w16cid:durableId="425614973">
    <w:abstractNumId w:val="4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5C87"/>
    <w:rsid w:val="0000605D"/>
    <w:rsid w:val="00010BFF"/>
    <w:rsid w:val="00010DD0"/>
    <w:rsid w:val="0001266D"/>
    <w:rsid w:val="00012B08"/>
    <w:rsid w:val="00013862"/>
    <w:rsid w:val="0001660F"/>
    <w:rsid w:val="00017857"/>
    <w:rsid w:val="00023E22"/>
    <w:rsid w:val="00024322"/>
    <w:rsid w:val="00025DE9"/>
    <w:rsid w:val="00026789"/>
    <w:rsid w:val="00027BB3"/>
    <w:rsid w:val="000326C8"/>
    <w:rsid w:val="000326F7"/>
    <w:rsid w:val="0003279B"/>
    <w:rsid w:val="00037828"/>
    <w:rsid w:val="0004353B"/>
    <w:rsid w:val="00043807"/>
    <w:rsid w:val="00045A0E"/>
    <w:rsid w:val="00046A89"/>
    <w:rsid w:val="00047BD8"/>
    <w:rsid w:val="00052FF9"/>
    <w:rsid w:val="00055137"/>
    <w:rsid w:val="00056D0F"/>
    <w:rsid w:val="00074195"/>
    <w:rsid w:val="00074929"/>
    <w:rsid w:val="00074BB3"/>
    <w:rsid w:val="00080542"/>
    <w:rsid w:val="00083792"/>
    <w:rsid w:val="00084C00"/>
    <w:rsid w:val="00085F90"/>
    <w:rsid w:val="0008613B"/>
    <w:rsid w:val="00090BAC"/>
    <w:rsid w:val="000A60DA"/>
    <w:rsid w:val="000A7C4F"/>
    <w:rsid w:val="000B0B1A"/>
    <w:rsid w:val="000B2085"/>
    <w:rsid w:val="000B387A"/>
    <w:rsid w:val="000B4E9A"/>
    <w:rsid w:val="000C27AE"/>
    <w:rsid w:val="000C39AF"/>
    <w:rsid w:val="000C50DC"/>
    <w:rsid w:val="000D065F"/>
    <w:rsid w:val="000D17E8"/>
    <w:rsid w:val="000D200E"/>
    <w:rsid w:val="000D2C59"/>
    <w:rsid w:val="000D35D9"/>
    <w:rsid w:val="000D4938"/>
    <w:rsid w:val="000D67E3"/>
    <w:rsid w:val="000E1C29"/>
    <w:rsid w:val="000E236A"/>
    <w:rsid w:val="000E548E"/>
    <w:rsid w:val="000E6166"/>
    <w:rsid w:val="000F05F6"/>
    <w:rsid w:val="000F1A61"/>
    <w:rsid w:val="000F341C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3749"/>
    <w:rsid w:val="00143557"/>
    <w:rsid w:val="001448CA"/>
    <w:rsid w:val="001469E6"/>
    <w:rsid w:val="00150EC9"/>
    <w:rsid w:val="00151824"/>
    <w:rsid w:val="001528A5"/>
    <w:rsid w:val="001620A1"/>
    <w:rsid w:val="00162D51"/>
    <w:rsid w:val="00176D6F"/>
    <w:rsid w:val="0017766E"/>
    <w:rsid w:val="00177B33"/>
    <w:rsid w:val="001819E3"/>
    <w:rsid w:val="00184EF9"/>
    <w:rsid w:val="0018766C"/>
    <w:rsid w:val="00191A77"/>
    <w:rsid w:val="00192E39"/>
    <w:rsid w:val="00194588"/>
    <w:rsid w:val="001A6F65"/>
    <w:rsid w:val="001A7997"/>
    <w:rsid w:val="001B1537"/>
    <w:rsid w:val="001B2E14"/>
    <w:rsid w:val="001B3024"/>
    <w:rsid w:val="001B38A7"/>
    <w:rsid w:val="001B5C46"/>
    <w:rsid w:val="001C3C85"/>
    <w:rsid w:val="001C5DB5"/>
    <w:rsid w:val="001C7BBC"/>
    <w:rsid w:val="001D66A5"/>
    <w:rsid w:val="001D7D7B"/>
    <w:rsid w:val="001E0433"/>
    <w:rsid w:val="001E2225"/>
    <w:rsid w:val="001E230F"/>
    <w:rsid w:val="001E285E"/>
    <w:rsid w:val="001E4E75"/>
    <w:rsid w:val="001E52A3"/>
    <w:rsid w:val="001F0890"/>
    <w:rsid w:val="001F615E"/>
    <w:rsid w:val="0020343E"/>
    <w:rsid w:val="00214268"/>
    <w:rsid w:val="002249F4"/>
    <w:rsid w:val="00231EB6"/>
    <w:rsid w:val="0023719A"/>
    <w:rsid w:val="002422D6"/>
    <w:rsid w:val="00244CDB"/>
    <w:rsid w:val="0024539E"/>
    <w:rsid w:val="00246EDC"/>
    <w:rsid w:val="00247BFF"/>
    <w:rsid w:val="00250980"/>
    <w:rsid w:val="0025310D"/>
    <w:rsid w:val="002544F1"/>
    <w:rsid w:val="00254B45"/>
    <w:rsid w:val="002553AE"/>
    <w:rsid w:val="00257046"/>
    <w:rsid w:val="002617AD"/>
    <w:rsid w:val="00262E38"/>
    <w:rsid w:val="00264483"/>
    <w:rsid w:val="0026450B"/>
    <w:rsid w:val="00264B3C"/>
    <w:rsid w:val="00265C44"/>
    <w:rsid w:val="00265EAD"/>
    <w:rsid w:val="00265F76"/>
    <w:rsid w:val="0027098A"/>
    <w:rsid w:val="002773BA"/>
    <w:rsid w:val="00277C90"/>
    <w:rsid w:val="00277F11"/>
    <w:rsid w:val="0028189A"/>
    <w:rsid w:val="00283E3E"/>
    <w:rsid w:val="00287206"/>
    <w:rsid w:val="0029203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A3D"/>
    <w:rsid w:val="002B55D9"/>
    <w:rsid w:val="002C42F2"/>
    <w:rsid w:val="002C4749"/>
    <w:rsid w:val="002C54DB"/>
    <w:rsid w:val="002D52A1"/>
    <w:rsid w:val="002D752A"/>
    <w:rsid w:val="002E1B0D"/>
    <w:rsid w:val="002E29DF"/>
    <w:rsid w:val="002E7521"/>
    <w:rsid w:val="002F0D42"/>
    <w:rsid w:val="002F3829"/>
    <w:rsid w:val="002F38CF"/>
    <w:rsid w:val="0030343E"/>
    <w:rsid w:val="003036C1"/>
    <w:rsid w:val="00305187"/>
    <w:rsid w:val="0030618C"/>
    <w:rsid w:val="00310B5C"/>
    <w:rsid w:val="003119CE"/>
    <w:rsid w:val="00312129"/>
    <w:rsid w:val="003138D4"/>
    <w:rsid w:val="003176C4"/>
    <w:rsid w:val="00320715"/>
    <w:rsid w:val="0032198E"/>
    <w:rsid w:val="00321C35"/>
    <w:rsid w:val="00322C71"/>
    <w:rsid w:val="00330F1B"/>
    <w:rsid w:val="003318C9"/>
    <w:rsid w:val="00333FA4"/>
    <w:rsid w:val="00336C61"/>
    <w:rsid w:val="00342CC4"/>
    <w:rsid w:val="00342D7B"/>
    <w:rsid w:val="00344560"/>
    <w:rsid w:val="0034684D"/>
    <w:rsid w:val="003479FC"/>
    <w:rsid w:val="003513A5"/>
    <w:rsid w:val="00352B95"/>
    <w:rsid w:val="00352ECB"/>
    <w:rsid w:val="00355D9B"/>
    <w:rsid w:val="00357FB7"/>
    <w:rsid w:val="00363153"/>
    <w:rsid w:val="00364249"/>
    <w:rsid w:val="003677BA"/>
    <w:rsid w:val="00370D8C"/>
    <w:rsid w:val="0038502C"/>
    <w:rsid w:val="00386777"/>
    <w:rsid w:val="003917A5"/>
    <w:rsid w:val="00393267"/>
    <w:rsid w:val="00395684"/>
    <w:rsid w:val="003A1109"/>
    <w:rsid w:val="003A49C2"/>
    <w:rsid w:val="003AB692"/>
    <w:rsid w:val="003B2A59"/>
    <w:rsid w:val="003B3E2A"/>
    <w:rsid w:val="003B55E5"/>
    <w:rsid w:val="003B5E26"/>
    <w:rsid w:val="003C1044"/>
    <w:rsid w:val="003C32EC"/>
    <w:rsid w:val="003D0847"/>
    <w:rsid w:val="003D0FD6"/>
    <w:rsid w:val="003D4B17"/>
    <w:rsid w:val="003E2BC9"/>
    <w:rsid w:val="003F4B52"/>
    <w:rsid w:val="004001E9"/>
    <w:rsid w:val="004034B6"/>
    <w:rsid w:val="004114EA"/>
    <w:rsid w:val="00414B4F"/>
    <w:rsid w:val="004151A5"/>
    <w:rsid w:val="00422BF2"/>
    <w:rsid w:val="00424407"/>
    <w:rsid w:val="00426350"/>
    <w:rsid w:val="004340AE"/>
    <w:rsid w:val="00434D51"/>
    <w:rsid w:val="00440352"/>
    <w:rsid w:val="00440FCE"/>
    <w:rsid w:val="00440FFA"/>
    <w:rsid w:val="004425EC"/>
    <w:rsid w:val="00443E8B"/>
    <w:rsid w:val="004457C3"/>
    <w:rsid w:val="00445CDD"/>
    <w:rsid w:val="00450B27"/>
    <w:rsid w:val="00452267"/>
    <w:rsid w:val="00453116"/>
    <w:rsid w:val="00455510"/>
    <w:rsid w:val="00455638"/>
    <w:rsid w:val="004566CC"/>
    <w:rsid w:val="00456A5D"/>
    <w:rsid w:val="00457381"/>
    <w:rsid w:val="00457D9B"/>
    <w:rsid w:val="0046373E"/>
    <w:rsid w:val="0046452A"/>
    <w:rsid w:val="00464D72"/>
    <w:rsid w:val="00466765"/>
    <w:rsid w:val="0047027B"/>
    <w:rsid w:val="00472752"/>
    <w:rsid w:val="0047306D"/>
    <w:rsid w:val="00473E1C"/>
    <w:rsid w:val="0048283A"/>
    <w:rsid w:val="00482D4C"/>
    <w:rsid w:val="00483CFC"/>
    <w:rsid w:val="00483E1B"/>
    <w:rsid w:val="0048649C"/>
    <w:rsid w:val="00487367"/>
    <w:rsid w:val="0048746D"/>
    <w:rsid w:val="00491B01"/>
    <w:rsid w:val="00492BC2"/>
    <w:rsid w:val="00493A57"/>
    <w:rsid w:val="004A7B95"/>
    <w:rsid w:val="004B2F28"/>
    <w:rsid w:val="004B6DCB"/>
    <w:rsid w:val="004B76FC"/>
    <w:rsid w:val="004C1095"/>
    <w:rsid w:val="004C2DAD"/>
    <w:rsid w:val="004C38CD"/>
    <w:rsid w:val="004C3DCA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43E5"/>
    <w:rsid w:val="004F5110"/>
    <w:rsid w:val="004F664D"/>
    <w:rsid w:val="004F6EF7"/>
    <w:rsid w:val="00503915"/>
    <w:rsid w:val="00511F52"/>
    <w:rsid w:val="00513853"/>
    <w:rsid w:val="005162F4"/>
    <w:rsid w:val="0052184A"/>
    <w:rsid w:val="00522EFD"/>
    <w:rsid w:val="00523D3E"/>
    <w:rsid w:val="00524258"/>
    <w:rsid w:val="00530DD9"/>
    <w:rsid w:val="005320E4"/>
    <w:rsid w:val="00534B83"/>
    <w:rsid w:val="00534E87"/>
    <w:rsid w:val="005363E2"/>
    <w:rsid w:val="00536B5E"/>
    <w:rsid w:val="00536D89"/>
    <w:rsid w:val="00544E06"/>
    <w:rsid w:val="005463CB"/>
    <w:rsid w:val="005507D6"/>
    <w:rsid w:val="00557116"/>
    <w:rsid w:val="0055763A"/>
    <w:rsid w:val="005611F3"/>
    <w:rsid w:val="00565757"/>
    <w:rsid w:val="005829FA"/>
    <w:rsid w:val="0058319A"/>
    <w:rsid w:val="00585ECC"/>
    <w:rsid w:val="0058668C"/>
    <w:rsid w:val="00596437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6870"/>
    <w:rsid w:val="005D783F"/>
    <w:rsid w:val="005D7DCE"/>
    <w:rsid w:val="005E2B7E"/>
    <w:rsid w:val="005E4674"/>
    <w:rsid w:val="005F18A3"/>
    <w:rsid w:val="005F1ADF"/>
    <w:rsid w:val="005F575E"/>
    <w:rsid w:val="005F7A61"/>
    <w:rsid w:val="00601E9D"/>
    <w:rsid w:val="006035F1"/>
    <w:rsid w:val="00604177"/>
    <w:rsid w:val="00604511"/>
    <w:rsid w:val="006137EC"/>
    <w:rsid w:val="0061380D"/>
    <w:rsid w:val="00613F5F"/>
    <w:rsid w:val="0061510E"/>
    <w:rsid w:val="00615CA2"/>
    <w:rsid w:val="006161F3"/>
    <w:rsid w:val="006201AC"/>
    <w:rsid w:val="00622BE8"/>
    <w:rsid w:val="0063342E"/>
    <w:rsid w:val="006346FE"/>
    <w:rsid w:val="0063615E"/>
    <w:rsid w:val="00637544"/>
    <w:rsid w:val="00637B58"/>
    <w:rsid w:val="006402D4"/>
    <w:rsid w:val="006442E6"/>
    <w:rsid w:val="006446A3"/>
    <w:rsid w:val="0064479D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1918"/>
    <w:rsid w:val="00663E85"/>
    <w:rsid w:val="00664850"/>
    <w:rsid w:val="0067274F"/>
    <w:rsid w:val="00675A53"/>
    <w:rsid w:val="006801B1"/>
    <w:rsid w:val="00682FD4"/>
    <w:rsid w:val="0068556C"/>
    <w:rsid w:val="006959C4"/>
    <w:rsid w:val="006961E7"/>
    <w:rsid w:val="00696581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098"/>
    <w:rsid w:val="006D1F9B"/>
    <w:rsid w:val="006D3AC7"/>
    <w:rsid w:val="006D5249"/>
    <w:rsid w:val="006D7625"/>
    <w:rsid w:val="006D7676"/>
    <w:rsid w:val="006E0EC5"/>
    <w:rsid w:val="006E16D4"/>
    <w:rsid w:val="006E4546"/>
    <w:rsid w:val="006E4C23"/>
    <w:rsid w:val="006F06AF"/>
    <w:rsid w:val="006F2681"/>
    <w:rsid w:val="006F356B"/>
    <w:rsid w:val="007103D3"/>
    <w:rsid w:val="00710EA3"/>
    <w:rsid w:val="0071156C"/>
    <w:rsid w:val="00712598"/>
    <w:rsid w:val="0071294C"/>
    <w:rsid w:val="00716A9B"/>
    <w:rsid w:val="0072037E"/>
    <w:rsid w:val="007242D1"/>
    <w:rsid w:val="00724BD5"/>
    <w:rsid w:val="00724E3B"/>
    <w:rsid w:val="00730855"/>
    <w:rsid w:val="00731E5D"/>
    <w:rsid w:val="0073421A"/>
    <w:rsid w:val="00740C66"/>
    <w:rsid w:val="00745D4B"/>
    <w:rsid w:val="007460F6"/>
    <w:rsid w:val="00746865"/>
    <w:rsid w:val="007474E4"/>
    <w:rsid w:val="007537E2"/>
    <w:rsid w:val="007548F3"/>
    <w:rsid w:val="00755516"/>
    <w:rsid w:val="007574EC"/>
    <w:rsid w:val="0077071A"/>
    <w:rsid w:val="00772548"/>
    <w:rsid w:val="0077308D"/>
    <w:rsid w:val="00777388"/>
    <w:rsid w:val="007802D2"/>
    <w:rsid w:val="007904E0"/>
    <w:rsid w:val="00790E8C"/>
    <w:rsid w:val="007A149A"/>
    <w:rsid w:val="007A4E1D"/>
    <w:rsid w:val="007A5040"/>
    <w:rsid w:val="007B0B10"/>
    <w:rsid w:val="007B0FBB"/>
    <w:rsid w:val="007B3E0E"/>
    <w:rsid w:val="007B72C5"/>
    <w:rsid w:val="007C7C5A"/>
    <w:rsid w:val="007D251B"/>
    <w:rsid w:val="007D4222"/>
    <w:rsid w:val="007D61A8"/>
    <w:rsid w:val="007F2D75"/>
    <w:rsid w:val="007F48D4"/>
    <w:rsid w:val="008000EF"/>
    <w:rsid w:val="00800CC2"/>
    <w:rsid w:val="00802635"/>
    <w:rsid w:val="00804C75"/>
    <w:rsid w:val="00806B1B"/>
    <w:rsid w:val="00807C8B"/>
    <w:rsid w:val="008167B3"/>
    <w:rsid w:val="00817D9F"/>
    <w:rsid w:val="00817EC4"/>
    <w:rsid w:val="008219A7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2C8"/>
    <w:rsid w:val="00854994"/>
    <w:rsid w:val="00860BC3"/>
    <w:rsid w:val="008726E5"/>
    <w:rsid w:val="00873D1A"/>
    <w:rsid w:val="00874C14"/>
    <w:rsid w:val="00875BE8"/>
    <w:rsid w:val="00877B88"/>
    <w:rsid w:val="0088113B"/>
    <w:rsid w:val="008854DC"/>
    <w:rsid w:val="00885F00"/>
    <w:rsid w:val="008A0177"/>
    <w:rsid w:val="008A1B3F"/>
    <w:rsid w:val="008A7A3E"/>
    <w:rsid w:val="008B097D"/>
    <w:rsid w:val="008B2562"/>
    <w:rsid w:val="008C1973"/>
    <w:rsid w:val="008D2A6A"/>
    <w:rsid w:val="008D52FB"/>
    <w:rsid w:val="008D58EC"/>
    <w:rsid w:val="008E14A0"/>
    <w:rsid w:val="008E3F34"/>
    <w:rsid w:val="008E6722"/>
    <w:rsid w:val="008E74F7"/>
    <w:rsid w:val="008F239E"/>
    <w:rsid w:val="008F7754"/>
    <w:rsid w:val="0090117D"/>
    <w:rsid w:val="009055DD"/>
    <w:rsid w:val="00905CEC"/>
    <w:rsid w:val="00906EFB"/>
    <w:rsid w:val="00910572"/>
    <w:rsid w:val="009114D8"/>
    <w:rsid w:val="0091491D"/>
    <w:rsid w:val="009149A4"/>
    <w:rsid w:val="00914BB3"/>
    <w:rsid w:val="00916F12"/>
    <w:rsid w:val="009212DD"/>
    <w:rsid w:val="00921AB9"/>
    <w:rsid w:val="00923385"/>
    <w:rsid w:val="00927B12"/>
    <w:rsid w:val="009301B8"/>
    <w:rsid w:val="00931D78"/>
    <w:rsid w:val="009331D5"/>
    <w:rsid w:val="00941F06"/>
    <w:rsid w:val="009431F3"/>
    <w:rsid w:val="009462ED"/>
    <w:rsid w:val="00947092"/>
    <w:rsid w:val="00950116"/>
    <w:rsid w:val="00951A8E"/>
    <w:rsid w:val="009538A4"/>
    <w:rsid w:val="00954870"/>
    <w:rsid w:val="00960DA5"/>
    <w:rsid w:val="00961149"/>
    <w:rsid w:val="00962168"/>
    <w:rsid w:val="009625B1"/>
    <w:rsid w:val="009666E5"/>
    <w:rsid w:val="00966F67"/>
    <w:rsid w:val="0096723B"/>
    <w:rsid w:val="009809C5"/>
    <w:rsid w:val="009835F7"/>
    <w:rsid w:val="00985F44"/>
    <w:rsid w:val="00987081"/>
    <w:rsid w:val="00997611"/>
    <w:rsid w:val="009979E7"/>
    <w:rsid w:val="009A0E7C"/>
    <w:rsid w:val="009A1B9D"/>
    <w:rsid w:val="009A1EFF"/>
    <w:rsid w:val="009A2C33"/>
    <w:rsid w:val="009A3CBD"/>
    <w:rsid w:val="009A46DE"/>
    <w:rsid w:val="009A6DE3"/>
    <w:rsid w:val="009B2183"/>
    <w:rsid w:val="009B3807"/>
    <w:rsid w:val="009B4EE3"/>
    <w:rsid w:val="009B559D"/>
    <w:rsid w:val="009C041E"/>
    <w:rsid w:val="009C1657"/>
    <w:rsid w:val="009C2062"/>
    <w:rsid w:val="009C2BCA"/>
    <w:rsid w:val="009C3752"/>
    <w:rsid w:val="009C5B38"/>
    <w:rsid w:val="009C7B9A"/>
    <w:rsid w:val="009D04B4"/>
    <w:rsid w:val="009D21B9"/>
    <w:rsid w:val="009D46A9"/>
    <w:rsid w:val="009E4241"/>
    <w:rsid w:val="009E6933"/>
    <w:rsid w:val="009F0554"/>
    <w:rsid w:val="009F356C"/>
    <w:rsid w:val="009F51F2"/>
    <w:rsid w:val="009F7890"/>
    <w:rsid w:val="00A01232"/>
    <w:rsid w:val="00A05E2F"/>
    <w:rsid w:val="00A07468"/>
    <w:rsid w:val="00A17161"/>
    <w:rsid w:val="00A20DA8"/>
    <w:rsid w:val="00A218EC"/>
    <w:rsid w:val="00A22370"/>
    <w:rsid w:val="00A310D7"/>
    <w:rsid w:val="00A3138F"/>
    <w:rsid w:val="00A319BE"/>
    <w:rsid w:val="00A31F9A"/>
    <w:rsid w:val="00A40760"/>
    <w:rsid w:val="00A44EFB"/>
    <w:rsid w:val="00A47D63"/>
    <w:rsid w:val="00A52E47"/>
    <w:rsid w:val="00A53E71"/>
    <w:rsid w:val="00A55424"/>
    <w:rsid w:val="00A55685"/>
    <w:rsid w:val="00A60320"/>
    <w:rsid w:val="00A72FC5"/>
    <w:rsid w:val="00A730E3"/>
    <w:rsid w:val="00A77CF6"/>
    <w:rsid w:val="00A8458C"/>
    <w:rsid w:val="00A84BA8"/>
    <w:rsid w:val="00A84C50"/>
    <w:rsid w:val="00A91283"/>
    <w:rsid w:val="00A93116"/>
    <w:rsid w:val="00A9667C"/>
    <w:rsid w:val="00A9689A"/>
    <w:rsid w:val="00A975C3"/>
    <w:rsid w:val="00AA132F"/>
    <w:rsid w:val="00AA4405"/>
    <w:rsid w:val="00AB2E5D"/>
    <w:rsid w:val="00AB3338"/>
    <w:rsid w:val="00AC16C3"/>
    <w:rsid w:val="00AC5EF4"/>
    <w:rsid w:val="00AC63FC"/>
    <w:rsid w:val="00AD04FF"/>
    <w:rsid w:val="00AD3B12"/>
    <w:rsid w:val="00AD3B41"/>
    <w:rsid w:val="00AD4F04"/>
    <w:rsid w:val="00AE11E8"/>
    <w:rsid w:val="00AE2480"/>
    <w:rsid w:val="00AE3BFE"/>
    <w:rsid w:val="00AE63B7"/>
    <w:rsid w:val="00AF0D63"/>
    <w:rsid w:val="00AF359C"/>
    <w:rsid w:val="00AF3826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3F07"/>
    <w:rsid w:val="00B30464"/>
    <w:rsid w:val="00B340A8"/>
    <w:rsid w:val="00B3428E"/>
    <w:rsid w:val="00B36993"/>
    <w:rsid w:val="00B40E12"/>
    <w:rsid w:val="00B435B8"/>
    <w:rsid w:val="00B4499C"/>
    <w:rsid w:val="00B5116D"/>
    <w:rsid w:val="00B53A6F"/>
    <w:rsid w:val="00B54608"/>
    <w:rsid w:val="00B6201D"/>
    <w:rsid w:val="00B64863"/>
    <w:rsid w:val="00B653B7"/>
    <w:rsid w:val="00B6657C"/>
    <w:rsid w:val="00B66A14"/>
    <w:rsid w:val="00B7250F"/>
    <w:rsid w:val="00B807E5"/>
    <w:rsid w:val="00B8141A"/>
    <w:rsid w:val="00B847A0"/>
    <w:rsid w:val="00B85C0C"/>
    <w:rsid w:val="00B85E35"/>
    <w:rsid w:val="00B87BC5"/>
    <w:rsid w:val="00B9507F"/>
    <w:rsid w:val="00BA2F77"/>
    <w:rsid w:val="00BA553A"/>
    <w:rsid w:val="00BB4408"/>
    <w:rsid w:val="00BB5DAF"/>
    <w:rsid w:val="00BC1CC8"/>
    <w:rsid w:val="00BC212E"/>
    <w:rsid w:val="00BC3F28"/>
    <w:rsid w:val="00BC3F3E"/>
    <w:rsid w:val="00BC6DA7"/>
    <w:rsid w:val="00BD4346"/>
    <w:rsid w:val="00BE051D"/>
    <w:rsid w:val="00BE4E57"/>
    <w:rsid w:val="00BE756D"/>
    <w:rsid w:val="00BEFF54"/>
    <w:rsid w:val="00BF2674"/>
    <w:rsid w:val="00BF2B34"/>
    <w:rsid w:val="00C00F3F"/>
    <w:rsid w:val="00C035C7"/>
    <w:rsid w:val="00C072CC"/>
    <w:rsid w:val="00C12062"/>
    <w:rsid w:val="00C1666A"/>
    <w:rsid w:val="00C16F6A"/>
    <w:rsid w:val="00C247B0"/>
    <w:rsid w:val="00C2620F"/>
    <w:rsid w:val="00C304DC"/>
    <w:rsid w:val="00C33F30"/>
    <w:rsid w:val="00C34F4C"/>
    <w:rsid w:val="00C40465"/>
    <w:rsid w:val="00C43CBC"/>
    <w:rsid w:val="00C602B2"/>
    <w:rsid w:val="00C634A2"/>
    <w:rsid w:val="00C70C90"/>
    <w:rsid w:val="00C729CB"/>
    <w:rsid w:val="00C7374B"/>
    <w:rsid w:val="00C74A48"/>
    <w:rsid w:val="00C7511F"/>
    <w:rsid w:val="00C809F2"/>
    <w:rsid w:val="00C8109F"/>
    <w:rsid w:val="00C8225C"/>
    <w:rsid w:val="00C82679"/>
    <w:rsid w:val="00C836F3"/>
    <w:rsid w:val="00C83731"/>
    <w:rsid w:val="00C91223"/>
    <w:rsid w:val="00C9199F"/>
    <w:rsid w:val="00C9250E"/>
    <w:rsid w:val="00C931BB"/>
    <w:rsid w:val="00C93823"/>
    <w:rsid w:val="00C94238"/>
    <w:rsid w:val="00C9492F"/>
    <w:rsid w:val="00C97B11"/>
    <w:rsid w:val="00CA06E1"/>
    <w:rsid w:val="00CA2385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E67C3"/>
    <w:rsid w:val="00CF2130"/>
    <w:rsid w:val="00CF22F6"/>
    <w:rsid w:val="00CF3E39"/>
    <w:rsid w:val="00CF49B6"/>
    <w:rsid w:val="00CF6830"/>
    <w:rsid w:val="00CF771C"/>
    <w:rsid w:val="00D00EF4"/>
    <w:rsid w:val="00D041D0"/>
    <w:rsid w:val="00D05F09"/>
    <w:rsid w:val="00D103FE"/>
    <w:rsid w:val="00D10BFA"/>
    <w:rsid w:val="00D10E3B"/>
    <w:rsid w:val="00D10F00"/>
    <w:rsid w:val="00D150D8"/>
    <w:rsid w:val="00D23BC5"/>
    <w:rsid w:val="00D30007"/>
    <w:rsid w:val="00D300CE"/>
    <w:rsid w:val="00D34F93"/>
    <w:rsid w:val="00D37C1A"/>
    <w:rsid w:val="00D406D6"/>
    <w:rsid w:val="00D45AF7"/>
    <w:rsid w:val="00D466AF"/>
    <w:rsid w:val="00D473BF"/>
    <w:rsid w:val="00D47642"/>
    <w:rsid w:val="00D47C49"/>
    <w:rsid w:val="00D51335"/>
    <w:rsid w:val="00D5169F"/>
    <w:rsid w:val="00D57584"/>
    <w:rsid w:val="00D6314B"/>
    <w:rsid w:val="00D662C7"/>
    <w:rsid w:val="00D67D4D"/>
    <w:rsid w:val="00D712A3"/>
    <w:rsid w:val="00D725F7"/>
    <w:rsid w:val="00D74B1D"/>
    <w:rsid w:val="00D75084"/>
    <w:rsid w:val="00D7547B"/>
    <w:rsid w:val="00D857CF"/>
    <w:rsid w:val="00D90908"/>
    <w:rsid w:val="00D95C4C"/>
    <w:rsid w:val="00DA117F"/>
    <w:rsid w:val="00DA17FB"/>
    <w:rsid w:val="00DA5C60"/>
    <w:rsid w:val="00DB16A4"/>
    <w:rsid w:val="00DB3402"/>
    <w:rsid w:val="00DB5265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1CDD"/>
    <w:rsid w:val="00DF307B"/>
    <w:rsid w:val="00DF3A1B"/>
    <w:rsid w:val="00DF6CCF"/>
    <w:rsid w:val="00E01158"/>
    <w:rsid w:val="00E04EFB"/>
    <w:rsid w:val="00E0539F"/>
    <w:rsid w:val="00E072C2"/>
    <w:rsid w:val="00E13FD4"/>
    <w:rsid w:val="00E168A5"/>
    <w:rsid w:val="00E21799"/>
    <w:rsid w:val="00E24673"/>
    <w:rsid w:val="00E24898"/>
    <w:rsid w:val="00E25BB7"/>
    <w:rsid w:val="00E355EE"/>
    <w:rsid w:val="00E35FB3"/>
    <w:rsid w:val="00E44C46"/>
    <w:rsid w:val="00E47B65"/>
    <w:rsid w:val="00E480D9"/>
    <w:rsid w:val="00E517FE"/>
    <w:rsid w:val="00E542F3"/>
    <w:rsid w:val="00E58134"/>
    <w:rsid w:val="00E65758"/>
    <w:rsid w:val="00E662CA"/>
    <w:rsid w:val="00E8076C"/>
    <w:rsid w:val="00E818B8"/>
    <w:rsid w:val="00E87DA4"/>
    <w:rsid w:val="00E97341"/>
    <w:rsid w:val="00EA15F6"/>
    <w:rsid w:val="00EA20E5"/>
    <w:rsid w:val="00EA2756"/>
    <w:rsid w:val="00EA4B94"/>
    <w:rsid w:val="00EA569B"/>
    <w:rsid w:val="00EA60D4"/>
    <w:rsid w:val="00EA7615"/>
    <w:rsid w:val="00EB2071"/>
    <w:rsid w:val="00EC098C"/>
    <w:rsid w:val="00EC1615"/>
    <w:rsid w:val="00EC3C46"/>
    <w:rsid w:val="00EC69FF"/>
    <w:rsid w:val="00EC7B5C"/>
    <w:rsid w:val="00ED00F1"/>
    <w:rsid w:val="00ED23F4"/>
    <w:rsid w:val="00ED3377"/>
    <w:rsid w:val="00ED592D"/>
    <w:rsid w:val="00ED66AC"/>
    <w:rsid w:val="00EE00CF"/>
    <w:rsid w:val="00EE1E2F"/>
    <w:rsid w:val="00EE39ED"/>
    <w:rsid w:val="00EE4235"/>
    <w:rsid w:val="00EE4460"/>
    <w:rsid w:val="00EE546B"/>
    <w:rsid w:val="00EF4E2B"/>
    <w:rsid w:val="00F0293A"/>
    <w:rsid w:val="00F045D1"/>
    <w:rsid w:val="00F04E9E"/>
    <w:rsid w:val="00F06A7F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46343"/>
    <w:rsid w:val="00F5180D"/>
    <w:rsid w:val="00F52D81"/>
    <w:rsid w:val="00F56A75"/>
    <w:rsid w:val="00F60B45"/>
    <w:rsid w:val="00F60C18"/>
    <w:rsid w:val="00F64E44"/>
    <w:rsid w:val="00F64FB6"/>
    <w:rsid w:val="00F728FB"/>
    <w:rsid w:val="00F72BDF"/>
    <w:rsid w:val="00F73126"/>
    <w:rsid w:val="00F74A11"/>
    <w:rsid w:val="00F7663A"/>
    <w:rsid w:val="00F76A1C"/>
    <w:rsid w:val="00F77569"/>
    <w:rsid w:val="00F80FD0"/>
    <w:rsid w:val="00F83448"/>
    <w:rsid w:val="00F8345C"/>
    <w:rsid w:val="00F837D4"/>
    <w:rsid w:val="00F905A1"/>
    <w:rsid w:val="00F926C5"/>
    <w:rsid w:val="00F95E8D"/>
    <w:rsid w:val="00FA1968"/>
    <w:rsid w:val="00FA1A9D"/>
    <w:rsid w:val="00FA532D"/>
    <w:rsid w:val="00FA7A79"/>
    <w:rsid w:val="00FA7D51"/>
    <w:rsid w:val="00FB00CA"/>
    <w:rsid w:val="00FB6BCE"/>
    <w:rsid w:val="00FB71F2"/>
    <w:rsid w:val="00FC14A1"/>
    <w:rsid w:val="00FD1497"/>
    <w:rsid w:val="00FD4DFD"/>
    <w:rsid w:val="00FE059A"/>
    <w:rsid w:val="00FE247A"/>
    <w:rsid w:val="00FE2DE5"/>
    <w:rsid w:val="00FE344C"/>
    <w:rsid w:val="00FF2B6A"/>
    <w:rsid w:val="00FF34BC"/>
    <w:rsid w:val="00FF4F00"/>
    <w:rsid w:val="00FF5056"/>
    <w:rsid w:val="00FF6C56"/>
    <w:rsid w:val="00FF754B"/>
    <w:rsid w:val="010B78D1"/>
    <w:rsid w:val="01177342"/>
    <w:rsid w:val="0139235C"/>
    <w:rsid w:val="013AFBBC"/>
    <w:rsid w:val="014EC250"/>
    <w:rsid w:val="0151DF5F"/>
    <w:rsid w:val="0172DB84"/>
    <w:rsid w:val="01B56B88"/>
    <w:rsid w:val="01E7084A"/>
    <w:rsid w:val="01E9AD46"/>
    <w:rsid w:val="01F95E40"/>
    <w:rsid w:val="0226DAE7"/>
    <w:rsid w:val="023B09F7"/>
    <w:rsid w:val="0279BABE"/>
    <w:rsid w:val="027DBB25"/>
    <w:rsid w:val="02910BB9"/>
    <w:rsid w:val="02C776C9"/>
    <w:rsid w:val="02D696DC"/>
    <w:rsid w:val="02EC7E31"/>
    <w:rsid w:val="02F5DA5E"/>
    <w:rsid w:val="030EF88C"/>
    <w:rsid w:val="034A0F94"/>
    <w:rsid w:val="035A22E3"/>
    <w:rsid w:val="03610F5E"/>
    <w:rsid w:val="03802DDE"/>
    <w:rsid w:val="0386CB46"/>
    <w:rsid w:val="0396D7F8"/>
    <w:rsid w:val="03CA84DB"/>
    <w:rsid w:val="03FEB0FA"/>
    <w:rsid w:val="042CDF3B"/>
    <w:rsid w:val="0437C2D8"/>
    <w:rsid w:val="0459854D"/>
    <w:rsid w:val="0481661C"/>
    <w:rsid w:val="04CB8F6D"/>
    <w:rsid w:val="04D758D1"/>
    <w:rsid w:val="04EE6408"/>
    <w:rsid w:val="050FB75B"/>
    <w:rsid w:val="05302739"/>
    <w:rsid w:val="05388CCF"/>
    <w:rsid w:val="058F48A1"/>
    <w:rsid w:val="05C9C42B"/>
    <w:rsid w:val="05DE0D83"/>
    <w:rsid w:val="05E0BB2A"/>
    <w:rsid w:val="05E696F7"/>
    <w:rsid w:val="0614016F"/>
    <w:rsid w:val="066859B1"/>
    <w:rsid w:val="0670DF0E"/>
    <w:rsid w:val="06C407D9"/>
    <w:rsid w:val="06E0B018"/>
    <w:rsid w:val="071A5890"/>
    <w:rsid w:val="072F25D1"/>
    <w:rsid w:val="074D0B12"/>
    <w:rsid w:val="07680F4A"/>
    <w:rsid w:val="076C89B3"/>
    <w:rsid w:val="079D23DD"/>
    <w:rsid w:val="07CF6339"/>
    <w:rsid w:val="07D4458D"/>
    <w:rsid w:val="07E982B3"/>
    <w:rsid w:val="07EA36E0"/>
    <w:rsid w:val="0806CCE2"/>
    <w:rsid w:val="081341FF"/>
    <w:rsid w:val="089CDC59"/>
    <w:rsid w:val="08A4943C"/>
    <w:rsid w:val="08AF1B4C"/>
    <w:rsid w:val="08F9D453"/>
    <w:rsid w:val="08FD91F6"/>
    <w:rsid w:val="0929DF60"/>
    <w:rsid w:val="09377637"/>
    <w:rsid w:val="09435D6B"/>
    <w:rsid w:val="0964FB0F"/>
    <w:rsid w:val="097A8F70"/>
    <w:rsid w:val="09AFF1BD"/>
    <w:rsid w:val="09F9C3C8"/>
    <w:rsid w:val="0A19503B"/>
    <w:rsid w:val="0A23CEE2"/>
    <w:rsid w:val="0A34D028"/>
    <w:rsid w:val="0A6D749F"/>
    <w:rsid w:val="0B5598A1"/>
    <w:rsid w:val="0B5E5C2B"/>
    <w:rsid w:val="0B7CBA9E"/>
    <w:rsid w:val="0BC08AC3"/>
    <w:rsid w:val="0BC30BA2"/>
    <w:rsid w:val="0BD2F681"/>
    <w:rsid w:val="0C11C6C4"/>
    <w:rsid w:val="0CC72775"/>
    <w:rsid w:val="0CD66C34"/>
    <w:rsid w:val="0D15A7C9"/>
    <w:rsid w:val="0D44D689"/>
    <w:rsid w:val="0D46BC10"/>
    <w:rsid w:val="0DAF80B4"/>
    <w:rsid w:val="0DEE7E46"/>
    <w:rsid w:val="0E10E9D7"/>
    <w:rsid w:val="0E33051B"/>
    <w:rsid w:val="0E82AF3E"/>
    <w:rsid w:val="0EBAB49E"/>
    <w:rsid w:val="0EBD767A"/>
    <w:rsid w:val="0EC90C2B"/>
    <w:rsid w:val="0ECB7D91"/>
    <w:rsid w:val="0EE7D0E9"/>
    <w:rsid w:val="0F2F35A1"/>
    <w:rsid w:val="0F3755E8"/>
    <w:rsid w:val="0FB9916B"/>
    <w:rsid w:val="0FD5555C"/>
    <w:rsid w:val="0FD67DE1"/>
    <w:rsid w:val="0FFF93EC"/>
    <w:rsid w:val="1018DE1D"/>
    <w:rsid w:val="104B8D9C"/>
    <w:rsid w:val="1068D2A8"/>
    <w:rsid w:val="10723695"/>
    <w:rsid w:val="10E6E08B"/>
    <w:rsid w:val="11067DF0"/>
    <w:rsid w:val="1123DDE1"/>
    <w:rsid w:val="1160E7BD"/>
    <w:rsid w:val="1169CD5C"/>
    <w:rsid w:val="11888D6D"/>
    <w:rsid w:val="11943113"/>
    <w:rsid w:val="11A3E195"/>
    <w:rsid w:val="11ADB346"/>
    <w:rsid w:val="11CBA560"/>
    <w:rsid w:val="11E80CBA"/>
    <w:rsid w:val="1248C9BF"/>
    <w:rsid w:val="1293E6DA"/>
    <w:rsid w:val="12990428"/>
    <w:rsid w:val="12AC20A1"/>
    <w:rsid w:val="12B357F2"/>
    <w:rsid w:val="12DEDB8D"/>
    <w:rsid w:val="12E5CE35"/>
    <w:rsid w:val="13138FB8"/>
    <w:rsid w:val="1337B53E"/>
    <w:rsid w:val="133D0043"/>
    <w:rsid w:val="133D2499"/>
    <w:rsid w:val="139159C2"/>
    <w:rsid w:val="13E19D1E"/>
    <w:rsid w:val="13F1CB46"/>
    <w:rsid w:val="13FAF9F5"/>
    <w:rsid w:val="13FDD23D"/>
    <w:rsid w:val="144B3432"/>
    <w:rsid w:val="14653397"/>
    <w:rsid w:val="1483E71C"/>
    <w:rsid w:val="1495A436"/>
    <w:rsid w:val="14AB6197"/>
    <w:rsid w:val="14E1865D"/>
    <w:rsid w:val="15363DD1"/>
    <w:rsid w:val="154D047A"/>
    <w:rsid w:val="156146AB"/>
    <w:rsid w:val="1563C4C0"/>
    <w:rsid w:val="15AC57B8"/>
    <w:rsid w:val="15B106B8"/>
    <w:rsid w:val="15C61116"/>
    <w:rsid w:val="15F644E6"/>
    <w:rsid w:val="167B4C03"/>
    <w:rsid w:val="169DC228"/>
    <w:rsid w:val="16BF388B"/>
    <w:rsid w:val="16C452DE"/>
    <w:rsid w:val="170B991F"/>
    <w:rsid w:val="17118B70"/>
    <w:rsid w:val="1719F17B"/>
    <w:rsid w:val="174C1203"/>
    <w:rsid w:val="1773C201"/>
    <w:rsid w:val="179528E6"/>
    <w:rsid w:val="1798A184"/>
    <w:rsid w:val="17E60A40"/>
    <w:rsid w:val="17EE6AF5"/>
    <w:rsid w:val="1810C45E"/>
    <w:rsid w:val="1815DDBD"/>
    <w:rsid w:val="1840A1A1"/>
    <w:rsid w:val="185C240E"/>
    <w:rsid w:val="1862F511"/>
    <w:rsid w:val="18763B4E"/>
    <w:rsid w:val="18C8376E"/>
    <w:rsid w:val="18E29678"/>
    <w:rsid w:val="1934DCD8"/>
    <w:rsid w:val="19AA7D6E"/>
    <w:rsid w:val="19B9018A"/>
    <w:rsid w:val="19DF858C"/>
    <w:rsid w:val="19E67B21"/>
    <w:rsid w:val="19F49F9A"/>
    <w:rsid w:val="1A2809FE"/>
    <w:rsid w:val="1A4AAF48"/>
    <w:rsid w:val="1A4D8733"/>
    <w:rsid w:val="1AA4D37C"/>
    <w:rsid w:val="1AD91701"/>
    <w:rsid w:val="1ADFDC5E"/>
    <w:rsid w:val="1B1477E3"/>
    <w:rsid w:val="1B1B3C09"/>
    <w:rsid w:val="1B21AFCB"/>
    <w:rsid w:val="1B3ECC21"/>
    <w:rsid w:val="1B60076E"/>
    <w:rsid w:val="1B8372FF"/>
    <w:rsid w:val="1BB2D84B"/>
    <w:rsid w:val="1BDC5FBF"/>
    <w:rsid w:val="1C0C6F0F"/>
    <w:rsid w:val="1C3D5A0F"/>
    <w:rsid w:val="1C600040"/>
    <w:rsid w:val="1CB38C20"/>
    <w:rsid w:val="1CE00CD4"/>
    <w:rsid w:val="1CE59640"/>
    <w:rsid w:val="1CF51864"/>
    <w:rsid w:val="1D105B01"/>
    <w:rsid w:val="1D17DFE4"/>
    <w:rsid w:val="1D1A8048"/>
    <w:rsid w:val="1D2B43AF"/>
    <w:rsid w:val="1D2DA021"/>
    <w:rsid w:val="1D6618D1"/>
    <w:rsid w:val="1D7F6BE6"/>
    <w:rsid w:val="1D86B6AF"/>
    <w:rsid w:val="1D92456D"/>
    <w:rsid w:val="1DB8B2BA"/>
    <w:rsid w:val="1DB8FDA4"/>
    <w:rsid w:val="1DE6A41A"/>
    <w:rsid w:val="1E538BB0"/>
    <w:rsid w:val="1E6EE6F1"/>
    <w:rsid w:val="1E743493"/>
    <w:rsid w:val="1E7DFC41"/>
    <w:rsid w:val="1EA8D528"/>
    <w:rsid w:val="1EBD5C47"/>
    <w:rsid w:val="1ED0E177"/>
    <w:rsid w:val="1EF1E970"/>
    <w:rsid w:val="1EF3E69E"/>
    <w:rsid w:val="1F2DCECA"/>
    <w:rsid w:val="1F307B51"/>
    <w:rsid w:val="1F3A7FAE"/>
    <w:rsid w:val="1F6D77F8"/>
    <w:rsid w:val="1F91C1BE"/>
    <w:rsid w:val="1F967574"/>
    <w:rsid w:val="2010865C"/>
    <w:rsid w:val="201D4099"/>
    <w:rsid w:val="2025D244"/>
    <w:rsid w:val="2045B86F"/>
    <w:rsid w:val="20635AC1"/>
    <w:rsid w:val="208AA7AC"/>
    <w:rsid w:val="20B0940C"/>
    <w:rsid w:val="20E34740"/>
    <w:rsid w:val="210A41F3"/>
    <w:rsid w:val="211A8ADD"/>
    <w:rsid w:val="213C2202"/>
    <w:rsid w:val="218AD3EC"/>
    <w:rsid w:val="2195FD15"/>
    <w:rsid w:val="21BF2C5C"/>
    <w:rsid w:val="21C0991A"/>
    <w:rsid w:val="21EFB62F"/>
    <w:rsid w:val="22281251"/>
    <w:rsid w:val="22441226"/>
    <w:rsid w:val="2247AF4C"/>
    <w:rsid w:val="22C6086B"/>
    <w:rsid w:val="22F67988"/>
    <w:rsid w:val="22F9C46C"/>
    <w:rsid w:val="232311C9"/>
    <w:rsid w:val="23295A3C"/>
    <w:rsid w:val="23478D54"/>
    <w:rsid w:val="2392C1F5"/>
    <w:rsid w:val="23AC6CC3"/>
    <w:rsid w:val="23CDE951"/>
    <w:rsid w:val="23D800B3"/>
    <w:rsid w:val="23FFAEBF"/>
    <w:rsid w:val="2410567D"/>
    <w:rsid w:val="24E18436"/>
    <w:rsid w:val="25681DD3"/>
    <w:rsid w:val="256AB077"/>
    <w:rsid w:val="25786798"/>
    <w:rsid w:val="25E54C28"/>
    <w:rsid w:val="25F7637C"/>
    <w:rsid w:val="25FDB02B"/>
    <w:rsid w:val="260ABFF6"/>
    <w:rsid w:val="260FE7E8"/>
    <w:rsid w:val="266124C6"/>
    <w:rsid w:val="26684861"/>
    <w:rsid w:val="268410E2"/>
    <w:rsid w:val="26922827"/>
    <w:rsid w:val="26B4A69C"/>
    <w:rsid w:val="26BCF535"/>
    <w:rsid w:val="27059988"/>
    <w:rsid w:val="271034ED"/>
    <w:rsid w:val="271FF89A"/>
    <w:rsid w:val="27543B5A"/>
    <w:rsid w:val="2763DE9C"/>
    <w:rsid w:val="27860FC7"/>
    <w:rsid w:val="27869BCB"/>
    <w:rsid w:val="278F6720"/>
    <w:rsid w:val="27A68E79"/>
    <w:rsid w:val="27F2507E"/>
    <w:rsid w:val="2805470B"/>
    <w:rsid w:val="281138DF"/>
    <w:rsid w:val="2829C65D"/>
    <w:rsid w:val="28AACD48"/>
    <w:rsid w:val="28B624EF"/>
    <w:rsid w:val="28CB566F"/>
    <w:rsid w:val="28E831CB"/>
    <w:rsid w:val="291F6715"/>
    <w:rsid w:val="29278A0A"/>
    <w:rsid w:val="29B0CDE2"/>
    <w:rsid w:val="2A12BA4A"/>
    <w:rsid w:val="2A22B16B"/>
    <w:rsid w:val="2A732948"/>
    <w:rsid w:val="2B21316F"/>
    <w:rsid w:val="2B41E67A"/>
    <w:rsid w:val="2B658021"/>
    <w:rsid w:val="2B73B3F2"/>
    <w:rsid w:val="2B75CB20"/>
    <w:rsid w:val="2B8ED51C"/>
    <w:rsid w:val="2B91029A"/>
    <w:rsid w:val="2BA7B8DC"/>
    <w:rsid w:val="2BCE2E17"/>
    <w:rsid w:val="2BDCEF5B"/>
    <w:rsid w:val="2C123257"/>
    <w:rsid w:val="2C21AF71"/>
    <w:rsid w:val="2C2C1AC1"/>
    <w:rsid w:val="2C46B8A6"/>
    <w:rsid w:val="2C4CB613"/>
    <w:rsid w:val="2C4E7176"/>
    <w:rsid w:val="2C78A54F"/>
    <w:rsid w:val="2CAB5EB7"/>
    <w:rsid w:val="2CCF75BF"/>
    <w:rsid w:val="2CDF9C69"/>
    <w:rsid w:val="2D5623AE"/>
    <w:rsid w:val="2D99C875"/>
    <w:rsid w:val="2E2B4EC9"/>
    <w:rsid w:val="2E637B67"/>
    <w:rsid w:val="2E886BD1"/>
    <w:rsid w:val="2EBC3CB4"/>
    <w:rsid w:val="2EE041BE"/>
    <w:rsid w:val="2F2B01D1"/>
    <w:rsid w:val="2F666663"/>
    <w:rsid w:val="2FCCF923"/>
    <w:rsid w:val="2FFC017B"/>
    <w:rsid w:val="3021E693"/>
    <w:rsid w:val="307F0DB0"/>
    <w:rsid w:val="30B49AC8"/>
    <w:rsid w:val="30C31C94"/>
    <w:rsid w:val="31025699"/>
    <w:rsid w:val="3104D297"/>
    <w:rsid w:val="310A1F09"/>
    <w:rsid w:val="315114BC"/>
    <w:rsid w:val="3158F4A0"/>
    <w:rsid w:val="316B979C"/>
    <w:rsid w:val="3175AB41"/>
    <w:rsid w:val="317992DB"/>
    <w:rsid w:val="3200E002"/>
    <w:rsid w:val="320CDA06"/>
    <w:rsid w:val="32121E96"/>
    <w:rsid w:val="3231B8C5"/>
    <w:rsid w:val="326C2939"/>
    <w:rsid w:val="328F77D5"/>
    <w:rsid w:val="3291AB89"/>
    <w:rsid w:val="32AA8357"/>
    <w:rsid w:val="32AE9126"/>
    <w:rsid w:val="32ED2DBC"/>
    <w:rsid w:val="32F2AC21"/>
    <w:rsid w:val="32F38041"/>
    <w:rsid w:val="3359566E"/>
    <w:rsid w:val="336C8DBD"/>
    <w:rsid w:val="33CB9986"/>
    <w:rsid w:val="33E1752B"/>
    <w:rsid w:val="34103786"/>
    <w:rsid w:val="34300BA5"/>
    <w:rsid w:val="343A105E"/>
    <w:rsid w:val="343CBE1E"/>
    <w:rsid w:val="34530EEA"/>
    <w:rsid w:val="345C903C"/>
    <w:rsid w:val="3471AB0D"/>
    <w:rsid w:val="34724D36"/>
    <w:rsid w:val="347A4A4B"/>
    <w:rsid w:val="3485DDB5"/>
    <w:rsid w:val="3488C8CF"/>
    <w:rsid w:val="3491BDCD"/>
    <w:rsid w:val="3520921D"/>
    <w:rsid w:val="352B11B1"/>
    <w:rsid w:val="355A1E9D"/>
    <w:rsid w:val="355B3954"/>
    <w:rsid w:val="35880B45"/>
    <w:rsid w:val="359ABB9C"/>
    <w:rsid w:val="359EB9C8"/>
    <w:rsid w:val="35AA06DB"/>
    <w:rsid w:val="35CE8CC2"/>
    <w:rsid w:val="361C6192"/>
    <w:rsid w:val="362B0FC1"/>
    <w:rsid w:val="363CFE05"/>
    <w:rsid w:val="36400E02"/>
    <w:rsid w:val="3642A1A7"/>
    <w:rsid w:val="365657ED"/>
    <w:rsid w:val="3657E547"/>
    <w:rsid w:val="365900B4"/>
    <w:rsid w:val="3659A0CC"/>
    <w:rsid w:val="3691C7C3"/>
    <w:rsid w:val="36B31D0B"/>
    <w:rsid w:val="36B652FF"/>
    <w:rsid w:val="36F828B7"/>
    <w:rsid w:val="371FBF14"/>
    <w:rsid w:val="3721DF59"/>
    <w:rsid w:val="3732BADB"/>
    <w:rsid w:val="37486A08"/>
    <w:rsid w:val="37BAC579"/>
    <w:rsid w:val="387ED0EE"/>
    <w:rsid w:val="38A537B2"/>
    <w:rsid w:val="38DA48A0"/>
    <w:rsid w:val="38E4005C"/>
    <w:rsid w:val="39291038"/>
    <w:rsid w:val="39308A77"/>
    <w:rsid w:val="3942D46C"/>
    <w:rsid w:val="39556A77"/>
    <w:rsid w:val="3A01F165"/>
    <w:rsid w:val="3A3A8162"/>
    <w:rsid w:val="3A5001F6"/>
    <w:rsid w:val="3A586FB0"/>
    <w:rsid w:val="3A88CAC4"/>
    <w:rsid w:val="3A8B3506"/>
    <w:rsid w:val="3ACF04FF"/>
    <w:rsid w:val="3ADD26B6"/>
    <w:rsid w:val="3ADEC41B"/>
    <w:rsid w:val="3AF7FDCE"/>
    <w:rsid w:val="3B38510A"/>
    <w:rsid w:val="3B9166EC"/>
    <w:rsid w:val="3BE1AB9C"/>
    <w:rsid w:val="3C14311F"/>
    <w:rsid w:val="3C621F32"/>
    <w:rsid w:val="3C8FCCA0"/>
    <w:rsid w:val="3CA8B780"/>
    <w:rsid w:val="3CB9A27D"/>
    <w:rsid w:val="3CD694A2"/>
    <w:rsid w:val="3D3FB5F9"/>
    <w:rsid w:val="3D4FF40E"/>
    <w:rsid w:val="3D9ED2B4"/>
    <w:rsid w:val="3DA6764B"/>
    <w:rsid w:val="3DC3063B"/>
    <w:rsid w:val="3DC3588D"/>
    <w:rsid w:val="3E1D6D11"/>
    <w:rsid w:val="3E2A0311"/>
    <w:rsid w:val="3E2CEE07"/>
    <w:rsid w:val="3E8AD5FC"/>
    <w:rsid w:val="3E9A6098"/>
    <w:rsid w:val="3EB341E9"/>
    <w:rsid w:val="3EC00E27"/>
    <w:rsid w:val="3EDE0491"/>
    <w:rsid w:val="3F06D685"/>
    <w:rsid w:val="3F2CCBE8"/>
    <w:rsid w:val="3F2D0B12"/>
    <w:rsid w:val="3F87BCAB"/>
    <w:rsid w:val="3FBA0D16"/>
    <w:rsid w:val="3FFB311B"/>
    <w:rsid w:val="4001FE05"/>
    <w:rsid w:val="40283346"/>
    <w:rsid w:val="4060FA7E"/>
    <w:rsid w:val="406A285F"/>
    <w:rsid w:val="40AD0C42"/>
    <w:rsid w:val="40CA13C3"/>
    <w:rsid w:val="40F2F41C"/>
    <w:rsid w:val="4124066E"/>
    <w:rsid w:val="413644CB"/>
    <w:rsid w:val="413F1551"/>
    <w:rsid w:val="415F7453"/>
    <w:rsid w:val="416AE15A"/>
    <w:rsid w:val="4180BFA7"/>
    <w:rsid w:val="41863545"/>
    <w:rsid w:val="41F38700"/>
    <w:rsid w:val="422051BD"/>
    <w:rsid w:val="422C4CF1"/>
    <w:rsid w:val="4231637B"/>
    <w:rsid w:val="4283CF58"/>
    <w:rsid w:val="42A3FE15"/>
    <w:rsid w:val="42AB8808"/>
    <w:rsid w:val="42CACA73"/>
    <w:rsid w:val="42DB1DD3"/>
    <w:rsid w:val="431CD925"/>
    <w:rsid w:val="433C045A"/>
    <w:rsid w:val="4388E064"/>
    <w:rsid w:val="43E4211D"/>
    <w:rsid w:val="43E84E9B"/>
    <w:rsid w:val="442B54D1"/>
    <w:rsid w:val="44514CD3"/>
    <w:rsid w:val="44638E11"/>
    <w:rsid w:val="446CB0AA"/>
    <w:rsid w:val="44AF15C3"/>
    <w:rsid w:val="4502DF92"/>
    <w:rsid w:val="4551680F"/>
    <w:rsid w:val="45B085D7"/>
    <w:rsid w:val="45B53CF9"/>
    <w:rsid w:val="46013C9E"/>
    <w:rsid w:val="46104B5D"/>
    <w:rsid w:val="4648A511"/>
    <w:rsid w:val="46587732"/>
    <w:rsid w:val="467A6627"/>
    <w:rsid w:val="467BB0FE"/>
    <w:rsid w:val="467CC5B1"/>
    <w:rsid w:val="4694171C"/>
    <w:rsid w:val="46A4905B"/>
    <w:rsid w:val="4771024A"/>
    <w:rsid w:val="47725795"/>
    <w:rsid w:val="477521AC"/>
    <w:rsid w:val="477F7DD4"/>
    <w:rsid w:val="47B73C8E"/>
    <w:rsid w:val="47C36EF4"/>
    <w:rsid w:val="47F5E0C4"/>
    <w:rsid w:val="4809863D"/>
    <w:rsid w:val="480C736B"/>
    <w:rsid w:val="48154D7D"/>
    <w:rsid w:val="481749B6"/>
    <w:rsid w:val="48188113"/>
    <w:rsid w:val="484215FB"/>
    <w:rsid w:val="4844F359"/>
    <w:rsid w:val="485505C5"/>
    <w:rsid w:val="48AADE90"/>
    <w:rsid w:val="48B23472"/>
    <w:rsid w:val="48C109F7"/>
    <w:rsid w:val="490AE9EF"/>
    <w:rsid w:val="4912D924"/>
    <w:rsid w:val="491C39E9"/>
    <w:rsid w:val="492005C0"/>
    <w:rsid w:val="49326666"/>
    <w:rsid w:val="4962F36C"/>
    <w:rsid w:val="497E1F88"/>
    <w:rsid w:val="49B63B5B"/>
    <w:rsid w:val="49DE9CF4"/>
    <w:rsid w:val="49E68624"/>
    <w:rsid w:val="4A13598E"/>
    <w:rsid w:val="4A2464B1"/>
    <w:rsid w:val="4A260BE5"/>
    <w:rsid w:val="4A505797"/>
    <w:rsid w:val="4A9B140F"/>
    <w:rsid w:val="4AA0C612"/>
    <w:rsid w:val="4ABB8706"/>
    <w:rsid w:val="4AEEF376"/>
    <w:rsid w:val="4AF2641D"/>
    <w:rsid w:val="4AFEE615"/>
    <w:rsid w:val="4B366656"/>
    <w:rsid w:val="4B829784"/>
    <w:rsid w:val="4BA35B71"/>
    <w:rsid w:val="4BBBFDDD"/>
    <w:rsid w:val="4BF183A2"/>
    <w:rsid w:val="4C2ED48B"/>
    <w:rsid w:val="4C446FBE"/>
    <w:rsid w:val="4CA77399"/>
    <w:rsid w:val="4CB1EBCC"/>
    <w:rsid w:val="4CC02007"/>
    <w:rsid w:val="4CF2AB0B"/>
    <w:rsid w:val="4D0DFD55"/>
    <w:rsid w:val="4D2C9E09"/>
    <w:rsid w:val="4D304D5C"/>
    <w:rsid w:val="4D331883"/>
    <w:rsid w:val="4D53F883"/>
    <w:rsid w:val="4D9ED27D"/>
    <w:rsid w:val="4DB691CC"/>
    <w:rsid w:val="4DC28E07"/>
    <w:rsid w:val="4DD7EC92"/>
    <w:rsid w:val="4E2B9C0C"/>
    <w:rsid w:val="4E5B1047"/>
    <w:rsid w:val="4EA29582"/>
    <w:rsid w:val="4EC33113"/>
    <w:rsid w:val="4ED7FA5B"/>
    <w:rsid w:val="4EE1B307"/>
    <w:rsid w:val="4EF17A69"/>
    <w:rsid w:val="4F18F6F3"/>
    <w:rsid w:val="4F2232E8"/>
    <w:rsid w:val="4F486F14"/>
    <w:rsid w:val="4F525D15"/>
    <w:rsid w:val="4FAA577D"/>
    <w:rsid w:val="500579A9"/>
    <w:rsid w:val="50651B50"/>
    <w:rsid w:val="50E228A6"/>
    <w:rsid w:val="5104F98A"/>
    <w:rsid w:val="512C9946"/>
    <w:rsid w:val="51AF41B5"/>
    <w:rsid w:val="51DE3F78"/>
    <w:rsid w:val="51E47D95"/>
    <w:rsid w:val="51FEE846"/>
    <w:rsid w:val="5213790A"/>
    <w:rsid w:val="522AA034"/>
    <w:rsid w:val="523BBDD1"/>
    <w:rsid w:val="52AB6F21"/>
    <w:rsid w:val="52BB9216"/>
    <w:rsid w:val="52CAB609"/>
    <w:rsid w:val="52E7D899"/>
    <w:rsid w:val="52F5B5B7"/>
    <w:rsid w:val="5304671A"/>
    <w:rsid w:val="5312A9F4"/>
    <w:rsid w:val="5315B13A"/>
    <w:rsid w:val="5316487B"/>
    <w:rsid w:val="534623C9"/>
    <w:rsid w:val="534E21DA"/>
    <w:rsid w:val="537B71DC"/>
    <w:rsid w:val="53AED2D9"/>
    <w:rsid w:val="53BC04AA"/>
    <w:rsid w:val="5410B068"/>
    <w:rsid w:val="5413A4CA"/>
    <w:rsid w:val="543C70E5"/>
    <w:rsid w:val="543CE3CE"/>
    <w:rsid w:val="54419444"/>
    <w:rsid w:val="5446168A"/>
    <w:rsid w:val="545F1DFF"/>
    <w:rsid w:val="546FAAD0"/>
    <w:rsid w:val="548CB65F"/>
    <w:rsid w:val="54EF29B3"/>
    <w:rsid w:val="55081921"/>
    <w:rsid w:val="5519E04D"/>
    <w:rsid w:val="5536CFE5"/>
    <w:rsid w:val="55497576"/>
    <w:rsid w:val="5551D5AA"/>
    <w:rsid w:val="55645DA0"/>
    <w:rsid w:val="556E3569"/>
    <w:rsid w:val="559C7127"/>
    <w:rsid w:val="55A8D073"/>
    <w:rsid w:val="55CD0864"/>
    <w:rsid w:val="5604082D"/>
    <w:rsid w:val="567C4334"/>
    <w:rsid w:val="568C0098"/>
    <w:rsid w:val="5693934C"/>
    <w:rsid w:val="569EA0B5"/>
    <w:rsid w:val="56B99ACF"/>
    <w:rsid w:val="56C1C6D5"/>
    <w:rsid w:val="56D15698"/>
    <w:rsid w:val="56E3CB03"/>
    <w:rsid w:val="56F9A663"/>
    <w:rsid w:val="57740FE5"/>
    <w:rsid w:val="577E25B2"/>
    <w:rsid w:val="5794EA57"/>
    <w:rsid w:val="57E7364D"/>
    <w:rsid w:val="57F444FE"/>
    <w:rsid w:val="57F745FD"/>
    <w:rsid w:val="580720D0"/>
    <w:rsid w:val="580C7808"/>
    <w:rsid w:val="58161D53"/>
    <w:rsid w:val="583D39EA"/>
    <w:rsid w:val="58782738"/>
    <w:rsid w:val="587B068C"/>
    <w:rsid w:val="5898ED77"/>
    <w:rsid w:val="589EF7F2"/>
    <w:rsid w:val="58A3A845"/>
    <w:rsid w:val="58EF8EF6"/>
    <w:rsid w:val="58FB1A5A"/>
    <w:rsid w:val="592B0C6D"/>
    <w:rsid w:val="593E7782"/>
    <w:rsid w:val="596DB3FC"/>
    <w:rsid w:val="59ADEA67"/>
    <w:rsid w:val="59E44127"/>
    <w:rsid w:val="59F02CBE"/>
    <w:rsid w:val="59FB295E"/>
    <w:rsid w:val="59FDBAED"/>
    <w:rsid w:val="5A0E040D"/>
    <w:rsid w:val="5A20B499"/>
    <w:rsid w:val="5A288EEF"/>
    <w:rsid w:val="5AED99A5"/>
    <w:rsid w:val="5AF278C0"/>
    <w:rsid w:val="5B0631DD"/>
    <w:rsid w:val="5B0F0387"/>
    <w:rsid w:val="5B0F93A6"/>
    <w:rsid w:val="5B389648"/>
    <w:rsid w:val="5B4D51C1"/>
    <w:rsid w:val="5B5095DB"/>
    <w:rsid w:val="5BA6CA3C"/>
    <w:rsid w:val="5BAE7844"/>
    <w:rsid w:val="5C513E7D"/>
    <w:rsid w:val="5C7B56E0"/>
    <w:rsid w:val="5C865427"/>
    <w:rsid w:val="5CAB1114"/>
    <w:rsid w:val="5CC39371"/>
    <w:rsid w:val="5CD722C8"/>
    <w:rsid w:val="5CDE02EF"/>
    <w:rsid w:val="5CFE719F"/>
    <w:rsid w:val="5D0DF115"/>
    <w:rsid w:val="5D3A477F"/>
    <w:rsid w:val="5D49E9AB"/>
    <w:rsid w:val="5D4CCCD8"/>
    <w:rsid w:val="5DE59A75"/>
    <w:rsid w:val="5DE9A1AF"/>
    <w:rsid w:val="5E1D2EF1"/>
    <w:rsid w:val="5E207E72"/>
    <w:rsid w:val="5E20B1D8"/>
    <w:rsid w:val="5E659971"/>
    <w:rsid w:val="5EA3D374"/>
    <w:rsid w:val="5EBEB6EE"/>
    <w:rsid w:val="5EC5741B"/>
    <w:rsid w:val="5EE2D23C"/>
    <w:rsid w:val="5F057598"/>
    <w:rsid w:val="5F0B6ED2"/>
    <w:rsid w:val="5F34C62A"/>
    <w:rsid w:val="5F7F7B17"/>
    <w:rsid w:val="5FE8983F"/>
    <w:rsid w:val="6005DBBE"/>
    <w:rsid w:val="6058DE69"/>
    <w:rsid w:val="60AB1423"/>
    <w:rsid w:val="60D1A9B6"/>
    <w:rsid w:val="60FFBEC7"/>
    <w:rsid w:val="6119E027"/>
    <w:rsid w:val="611DCB5F"/>
    <w:rsid w:val="6124CD73"/>
    <w:rsid w:val="612FC46F"/>
    <w:rsid w:val="616305D8"/>
    <w:rsid w:val="618556E3"/>
    <w:rsid w:val="619F9744"/>
    <w:rsid w:val="61E7AFFF"/>
    <w:rsid w:val="61F81D9C"/>
    <w:rsid w:val="61FEE6D4"/>
    <w:rsid w:val="621C94EA"/>
    <w:rsid w:val="62211227"/>
    <w:rsid w:val="623074D9"/>
    <w:rsid w:val="62BE2E69"/>
    <w:rsid w:val="62BE367E"/>
    <w:rsid w:val="62E71FD7"/>
    <w:rsid w:val="62FAD751"/>
    <w:rsid w:val="6316CDD3"/>
    <w:rsid w:val="6341A045"/>
    <w:rsid w:val="6344C7C6"/>
    <w:rsid w:val="63812F5C"/>
    <w:rsid w:val="63ABBA8F"/>
    <w:rsid w:val="63F55459"/>
    <w:rsid w:val="63FB41F4"/>
    <w:rsid w:val="64756E2C"/>
    <w:rsid w:val="64B50CFE"/>
    <w:rsid w:val="64B58A79"/>
    <w:rsid w:val="64E9A767"/>
    <w:rsid w:val="64F67443"/>
    <w:rsid w:val="650D8623"/>
    <w:rsid w:val="652A49FC"/>
    <w:rsid w:val="65459422"/>
    <w:rsid w:val="65491008"/>
    <w:rsid w:val="654B0AE7"/>
    <w:rsid w:val="655AC4FE"/>
    <w:rsid w:val="6569CBFF"/>
    <w:rsid w:val="656DE3EF"/>
    <w:rsid w:val="656F0A9B"/>
    <w:rsid w:val="658BD40D"/>
    <w:rsid w:val="65A8B13C"/>
    <w:rsid w:val="65B57802"/>
    <w:rsid w:val="65E2FEAA"/>
    <w:rsid w:val="65F49432"/>
    <w:rsid w:val="65FD51AF"/>
    <w:rsid w:val="66455F5A"/>
    <w:rsid w:val="66742338"/>
    <w:rsid w:val="668C9776"/>
    <w:rsid w:val="66904B19"/>
    <w:rsid w:val="6697893A"/>
    <w:rsid w:val="66A10775"/>
    <w:rsid w:val="67095A7A"/>
    <w:rsid w:val="67800F29"/>
    <w:rsid w:val="67D9B9A3"/>
    <w:rsid w:val="6878D8AC"/>
    <w:rsid w:val="689DD504"/>
    <w:rsid w:val="68D6A3D1"/>
    <w:rsid w:val="68D72860"/>
    <w:rsid w:val="68D7D3EC"/>
    <w:rsid w:val="68E2AA82"/>
    <w:rsid w:val="68F4F290"/>
    <w:rsid w:val="69024E83"/>
    <w:rsid w:val="690EE963"/>
    <w:rsid w:val="691782C1"/>
    <w:rsid w:val="692397AD"/>
    <w:rsid w:val="694EDC02"/>
    <w:rsid w:val="6970500F"/>
    <w:rsid w:val="69798C5E"/>
    <w:rsid w:val="6980F0F7"/>
    <w:rsid w:val="6994E7FD"/>
    <w:rsid w:val="69C28EFC"/>
    <w:rsid w:val="69D9645C"/>
    <w:rsid w:val="6A07E079"/>
    <w:rsid w:val="6A09BEF7"/>
    <w:rsid w:val="6A2011E3"/>
    <w:rsid w:val="6A568108"/>
    <w:rsid w:val="6A78AA50"/>
    <w:rsid w:val="6A898AA7"/>
    <w:rsid w:val="6AC75123"/>
    <w:rsid w:val="6AFEEA66"/>
    <w:rsid w:val="6B168018"/>
    <w:rsid w:val="6B21BE68"/>
    <w:rsid w:val="6B67AC3B"/>
    <w:rsid w:val="6B731D6D"/>
    <w:rsid w:val="6BA19315"/>
    <w:rsid w:val="6BFE748E"/>
    <w:rsid w:val="6C197292"/>
    <w:rsid w:val="6C9E183B"/>
    <w:rsid w:val="6CA04309"/>
    <w:rsid w:val="6CBE607B"/>
    <w:rsid w:val="6CCAF181"/>
    <w:rsid w:val="6D0BAE50"/>
    <w:rsid w:val="6D240C62"/>
    <w:rsid w:val="6D3DFB4C"/>
    <w:rsid w:val="6D5E6602"/>
    <w:rsid w:val="6D7189C6"/>
    <w:rsid w:val="6D9E23ED"/>
    <w:rsid w:val="6DAD32DD"/>
    <w:rsid w:val="6DCC8538"/>
    <w:rsid w:val="6DE23804"/>
    <w:rsid w:val="6E2E6EE5"/>
    <w:rsid w:val="6E59F56C"/>
    <w:rsid w:val="6E6F945C"/>
    <w:rsid w:val="6E99F6F1"/>
    <w:rsid w:val="6EA7D3F5"/>
    <w:rsid w:val="6EE73A70"/>
    <w:rsid w:val="6EFCFAE8"/>
    <w:rsid w:val="6F20B746"/>
    <w:rsid w:val="6F3A300C"/>
    <w:rsid w:val="6F4DD740"/>
    <w:rsid w:val="6FB5E800"/>
    <w:rsid w:val="6FB6A721"/>
    <w:rsid w:val="6FD83C9F"/>
    <w:rsid w:val="7032F5FD"/>
    <w:rsid w:val="7035E7F9"/>
    <w:rsid w:val="703EA992"/>
    <w:rsid w:val="7069903E"/>
    <w:rsid w:val="70AD763E"/>
    <w:rsid w:val="70D6FC3F"/>
    <w:rsid w:val="70FC5686"/>
    <w:rsid w:val="7119437D"/>
    <w:rsid w:val="7151D397"/>
    <w:rsid w:val="7158CC0E"/>
    <w:rsid w:val="716A488D"/>
    <w:rsid w:val="7176CB2D"/>
    <w:rsid w:val="71B93E17"/>
    <w:rsid w:val="71D497A8"/>
    <w:rsid w:val="71F8F246"/>
    <w:rsid w:val="72171ABB"/>
    <w:rsid w:val="721E3FCA"/>
    <w:rsid w:val="721F3284"/>
    <w:rsid w:val="723F6793"/>
    <w:rsid w:val="7277D790"/>
    <w:rsid w:val="72932045"/>
    <w:rsid w:val="72B20776"/>
    <w:rsid w:val="72BF72CD"/>
    <w:rsid w:val="72DE7FE1"/>
    <w:rsid w:val="72EE9D8E"/>
    <w:rsid w:val="73248C70"/>
    <w:rsid w:val="732E74B2"/>
    <w:rsid w:val="73337CFA"/>
    <w:rsid w:val="734057BE"/>
    <w:rsid w:val="737395B7"/>
    <w:rsid w:val="737DDEDA"/>
    <w:rsid w:val="73811163"/>
    <w:rsid w:val="7384099C"/>
    <w:rsid w:val="73927065"/>
    <w:rsid w:val="739A7B12"/>
    <w:rsid w:val="73CA5D5B"/>
    <w:rsid w:val="74005298"/>
    <w:rsid w:val="7425D918"/>
    <w:rsid w:val="7429F816"/>
    <w:rsid w:val="742FF1BA"/>
    <w:rsid w:val="74597A1E"/>
    <w:rsid w:val="7465B12B"/>
    <w:rsid w:val="746C7506"/>
    <w:rsid w:val="748CBD18"/>
    <w:rsid w:val="74CAB1FF"/>
    <w:rsid w:val="74D316B8"/>
    <w:rsid w:val="74DC26E0"/>
    <w:rsid w:val="74E0882D"/>
    <w:rsid w:val="74FFB1BE"/>
    <w:rsid w:val="75067CB7"/>
    <w:rsid w:val="75095F8F"/>
    <w:rsid w:val="750FF685"/>
    <w:rsid w:val="7512B83E"/>
    <w:rsid w:val="752BDAC6"/>
    <w:rsid w:val="7530BA4F"/>
    <w:rsid w:val="75E83891"/>
    <w:rsid w:val="76213209"/>
    <w:rsid w:val="764183C6"/>
    <w:rsid w:val="76A1FE1B"/>
    <w:rsid w:val="76AE5655"/>
    <w:rsid w:val="76F684F7"/>
    <w:rsid w:val="77178CB7"/>
    <w:rsid w:val="77338564"/>
    <w:rsid w:val="773BF4E2"/>
    <w:rsid w:val="77459121"/>
    <w:rsid w:val="7766AF25"/>
    <w:rsid w:val="77C983A5"/>
    <w:rsid w:val="77CAC659"/>
    <w:rsid w:val="77E9B43F"/>
    <w:rsid w:val="78067866"/>
    <w:rsid w:val="781BCED5"/>
    <w:rsid w:val="78333C1C"/>
    <w:rsid w:val="7848359C"/>
    <w:rsid w:val="7869F1B4"/>
    <w:rsid w:val="78960E1C"/>
    <w:rsid w:val="78AC5D3E"/>
    <w:rsid w:val="78B70495"/>
    <w:rsid w:val="78DFBE06"/>
    <w:rsid w:val="790718A9"/>
    <w:rsid w:val="792B0E3B"/>
    <w:rsid w:val="79993863"/>
    <w:rsid w:val="79B2A0F6"/>
    <w:rsid w:val="79C99BA5"/>
    <w:rsid w:val="79FC54DD"/>
    <w:rsid w:val="7A0EA20B"/>
    <w:rsid w:val="7A10A68C"/>
    <w:rsid w:val="7A1E510F"/>
    <w:rsid w:val="7A563CF4"/>
    <w:rsid w:val="7A6E9C47"/>
    <w:rsid w:val="7A781270"/>
    <w:rsid w:val="7ACC20ED"/>
    <w:rsid w:val="7AD295C5"/>
    <w:rsid w:val="7AE0A39B"/>
    <w:rsid w:val="7AEAAC7C"/>
    <w:rsid w:val="7B144FDE"/>
    <w:rsid w:val="7B33E2E1"/>
    <w:rsid w:val="7B40B034"/>
    <w:rsid w:val="7B417B00"/>
    <w:rsid w:val="7B5E4CE2"/>
    <w:rsid w:val="7BC9433D"/>
    <w:rsid w:val="7BCE87DB"/>
    <w:rsid w:val="7BD4A425"/>
    <w:rsid w:val="7BDDB540"/>
    <w:rsid w:val="7C01758B"/>
    <w:rsid w:val="7C314479"/>
    <w:rsid w:val="7C51FECE"/>
    <w:rsid w:val="7C56CA97"/>
    <w:rsid w:val="7C7156D8"/>
    <w:rsid w:val="7C7FF4E3"/>
    <w:rsid w:val="7CAA934D"/>
    <w:rsid w:val="7CB852C5"/>
    <w:rsid w:val="7CD4AF99"/>
    <w:rsid w:val="7CDA758E"/>
    <w:rsid w:val="7CF0BA54"/>
    <w:rsid w:val="7D12356D"/>
    <w:rsid w:val="7D302513"/>
    <w:rsid w:val="7D606742"/>
    <w:rsid w:val="7D8BB814"/>
    <w:rsid w:val="7DA10098"/>
    <w:rsid w:val="7DCEBF07"/>
    <w:rsid w:val="7E06E5E9"/>
    <w:rsid w:val="7E0E6390"/>
    <w:rsid w:val="7E962E37"/>
    <w:rsid w:val="7E9DFECD"/>
    <w:rsid w:val="7EA3B51D"/>
    <w:rsid w:val="7EC046CC"/>
    <w:rsid w:val="7EC22EB7"/>
    <w:rsid w:val="7ED444FC"/>
    <w:rsid w:val="7EEE82F8"/>
    <w:rsid w:val="7F2494E7"/>
    <w:rsid w:val="7F8C6484"/>
    <w:rsid w:val="7F92D968"/>
    <w:rsid w:val="7FEA3CCE"/>
    <w:rsid w:val="7FF3F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UILHERME.G92@edu.pucrs.br" TargetMode="External"/><Relationship Id="rId18" Type="http://schemas.openxmlformats.org/officeDocument/2006/relationships/hyperlink" Target="mailto:utkarsh.khare@jove.com" TargetMode="External"/><Relationship Id="rId26" Type="http://schemas.openxmlformats.org/officeDocument/2006/relationships/hyperlink" Target="https://www.merriam-webster.com/dictionary/chloroform" TargetMode="External"/><Relationship Id="rId39" Type="http://schemas.openxmlformats.org/officeDocument/2006/relationships/hyperlink" Target="https://www.howtopronounce.com/resazurin" TargetMode="External"/><Relationship Id="rId21" Type="http://schemas.openxmlformats.org/officeDocument/2006/relationships/hyperlink" Target="https://www.merriam-webster.com/dictionary/pyridine" TargetMode="External"/><Relationship Id="rId34" Type="http://schemas.openxmlformats.org/officeDocument/2006/relationships/hyperlink" Target="https://www.merriam-webster.com/dictionary/micrometer" TargetMode="External"/><Relationship Id="rId42" Type="http://schemas.openxmlformats.org/officeDocument/2006/relationships/hyperlink" Target="https://www.merriam-webster.com/dictionary/neutral" TargetMode="External"/><Relationship Id="rId47" Type="http://schemas.openxmlformats.org/officeDocument/2006/relationships/hyperlink" Target="https://www.merriam-webster.com/dictionary/microplate" TargetMode="External"/><Relationship Id="rId50" Type="http://schemas.openxmlformats.org/officeDocument/2006/relationships/footer" Target="footer2.xml"/><Relationship Id="rId7" Type="http://schemas.openxmlformats.org/officeDocument/2006/relationships/hyperlink" Target="https://review.jove.com/files_upload.php?src=21561413" TargetMode="External"/><Relationship Id="rId2" Type="http://schemas.openxmlformats.org/officeDocument/2006/relationships/styles" Target="styles.xml"/><Relationship Id="rId16" Type="http://schemas.openxmlformats.org/officeDocument/2006/relationships/hyperlink" Target="mailto:n.roth01@edu.pucrs.br" TargetMode="External"/><Relationship Id="rId29" Type="http://schemas.openxmlformats.org/officeDocument/2006/relationships/hyperlink" Target="https://www.merriam-webster.com/dictionary/silica" TargetMode="External"/><Relationship Id="rId11" Type="http://schemas.openxmlformats.org/officeDocument/2006/relationships/hyperlink" Target="mailto:ARIEL.MAIA@edu.pucrs.br" TargetMode="External"/><Relationship Id="rId24" Type="http://schemas.openxmlformats.org/officeDocument/2006/relationships/hyperlink" Target="https://www.merriam-webster.com/dictionary/evaporator" TargetMode="External"/><Relationship Id="rId32" Type="http://schemas.openxmlformats.org/officeDocument/2006/relationships/hyperlink" Target="https://www.merriam-webster.com/dictionary/methanol" TargetMode="External"/><Relationship Id="rId37" Type="http://schemas.openxmlformats.org/officeDocument/2006/relationships/hyperlink" Target="https://www.merriam-webster.com/dictionary/tetramethylsilane" TargetMode="External"/><Relationship Id="rId40" Type="http://schemas.openxmlformats.org/officeDocument/2006/relationships/hyperlink" Target="https://www.merriam-webster.com/dictionary/cytotoxic" TargetMode="External"/><Relationship Id="rId45" Type="http://schemas.openxmlformats.org/officeDocument/2006/relationships/hyperlink" Target="https://www.merriam-webster.com/dictionary/orbital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mailto:Alexia.Czeczot@edu.pucrs.br" TargetMode="External"/><Relationship Id="rId19" Type="http://schemas.openxmlformats.org/officeDocument/2006/relationships/hyperlink" Target="https://www.merriam-webster.com/dictionary/quinoline" TargetMode="External"/><Relationship Id="rId31" Type="http://schemas.openxmlformats.org/officeDocument/2006/relationships/hyperlink" Target="https://www.merriam-webster.com/dictionary/acetonitrile" TargetMode="External"/><Relationship Id="rId44" Type="http://schemas.openxmlformats.org/officeDocument/2006/relationships/hyperlink" Target="https://www.merriam-webster.com/dictionary/ultrapure" TargetMode="External"/><Relationship Id="rId52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cristiano.bizarro@pucrs.br" TargetMode="External"/><Relationship Id="rId14" Type="http://schemas.openxmlformats.org/officeDocument/2006/relationships/hyperlink" Target="mailto:josianedelgadodapaz@gmail.com" TargetMode="External"/><Relationship Id="rId22" Type="http://schemas.openxmlformats.org/officeDocument/2006/relationships/hyperlink" Target="https://www.merriam-webster.com/dictionary/hydrochloric" TargetMode="External"/><Relationship Id="rId27" Type="http://schemas.openxmlformats.org/officeDocument/2006/relationships/hyperlink" Target="https://www.merriam-webster.com/dictionary/anhydrous" TargetMode="External"/><Relationship Id="rId30" Type="http://schemas.openxmlformats.org/officeDocument/2006/relationships/hyperlink" Target="https://www.merriam-webster.com/dictionary/acetate" TargetMode="External"/><Relationship Id="rId35" Type="http://schemas.openxmlformats.org/officeDocument/2006/relationships/hyperlink" Target="https://www.merriam-webster.com/dictionary/nanometer" TargetMode="External"/><Relationship Id="rId43" Type="http://schemas.openxmlformats.org/officeDocument/2006/relationships/hyperlink" Target="https://www.merriam-webster.com/dictionary/acetic%20acid" TargetMode="External"/><Relationship Id="rId48" Type="http://schemas.openxmlformats.org/officeDocument/2006/relationships/header" Target="header1.xml"/><Relationship Id="rId8" Type="http://schemas.openxmlformats.org/officeDocument/2006/relationships/hyperlink" Target="mailto:pablo.machado@pucrs.br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c.zotti@edu.pucrs.br" TargetMode="External"/><Relationship Id="rId17" Type="http://schemas.openxmlformats.org/officeDocument/2006/relationships/hyperlink" Target="mailto:luiz.basso@pucrs.br" TargetMode="External"/><Relationship Id="rId25" Type="http://schemas.openxmlformats.org/officeDocument/2006/relationships/hyperlink" Target="https://www.merriam-webster.com/dictionary/bicarbonate" TargetMode="External"/><Relationship Id="rId33" Type="http://schemas.openxmlformats.org/officeDocument/2006/relationships/hyperlink" Target="https://www.merriam-webster.com/dictionary/chromatography" TargetMode="External"/><Relationship Id="rId38" Type="http://schemas.openxmlformats.org/officeDocument/2006/relationships/hyperlink" Target="https://www.merriam-webster.com/dictionary/Mycobacterium" TargetMode="External"/><Relationship Id="rId46" Type="http://schemas.openxmlformats.org/officeDocument/2006/relationships/hyperlink" Target="https://www.merriam-webster.com/dictionary/absorbance" TargetMode="External"/><Relationship Id="rId20" Type="http://schemas.openxmlformats.org/officeDocument/2006/relationships/hyperlink" Target="https://www.merriam-webster.com/dictionary/piperidine" TargetMode="External"/><Relationship Id="rId41" Type="http://schemas.openxmlformats.org/officeDocument/2006/relationships/hyperlink" Target="https://www.howtopronounce.com/formaza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rcia.perello@pucrs.br" TargetMode="External"/><Relationship Id="rId23" Type="http://schemas.openxmlformats.org/officeDocument/2006/relationships/hyperlink" Target="https://www.merriam-webster.com/dictionary/isopropanol" TargetMode="External"/><Relationship Id="rId28" Type="http://schemas.openxmlformats.org/officeDocument/2006/relationships/hyperlink" Target="https://www.merriam-webster.com/dictionary/chromatography" TargetMode="External"/><Relationship Id="rId36" Type="http://schemas.openxmlformats.org/officeDocument/2006/relationships/hyperlink" Target="https://www.merriam-webster.com/dictionary/nuclear%20magnetic%20resonance" TargetMode="External"/><Relationship Id="rId4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906879" w:rsidP="00906879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906879" w:rsidP="00906879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86"/>
    <w:family w:val="auto"/>
    <w:pitch w:val="default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3F49"/>
    <w:rsid w:val="00080902"/>
    <w:rsid w:val="00094D84"/>
    <w:rsid w:val="000C0A2C"/>
    <w:rsid w:val="000F2B8E"/>
    <w:rsid w:val="0013136B"/>
    <w:rsid w:val="00186680"/>
    <w:rsid w:val="001B2E14"/>
    <w:rsid w:val="001B302C"/>
    <w:rsid w:val="001F6C86"/>
    <w:rsid w:val="002470A6"/>
    <w:rsid w:val="00251E04"/>
    <w:rsid w:val="002522A5"/>
    <w:rsid w:val="00257C3C"/>
    <w:rsid w:val="0026450B"/>
    <w:rsid w:val="0027616B"/>
    <w:rsid w:val="002A4739"/>
    <w:rsid w:val="002A5CA4"/>
    <w:rsid w:val="002C4749"/>
    <w:rsid w:val="002D752A"/>
    <w:rsid w:val="002F76E2"/>
    <w:rsid w:val="003119CE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728AE"/>
    <w:rsid w:val="004843E9"/>
    <w:rsid w:val="004A526F"/>
    <w:rsid w:val="004F36E9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3D17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7F3FAC"/>
    <w:rsid w:val="00801C92"/>
    <w:rsid w:val="00847179"/>
    <w:rsid w:val="008A06BD"/>
    <w:rsid w:val="008B2562"/>
    <w:rsid w:val="008D484D"/>
    <w:rsid w:val="008F498E"/>
    <w:rsid w:val="00906879"/>
    <w:rsid w:val="00907CCA"/>
    <w:rsid w:val="009271D5"/>
    <w:rsid w:val="009333F9"/>
    <w:rsid w:val="00937B16"/>
    <w:rsid w:val="00987866"/>
    <w:rsid w:val="009F5127"/>
    <w:rsid w:val="00A3565A"/>
    <w:rsid w:val="00A464FD"/>
    <w:rsid w:val="00A4768E"/>
    <w:rsid w:val="00A47D63"/>
    <w:rsid w:val="00A5699C"/>
    <w:rsid w:val="00A74D32"/>
    <w:rsid w:val="00A76A29"/>
    <w:rsid w:val="00A9667C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62704"/>
    <w:rsid w:val="00B9583C"/>
    <w:rsid w:val="00BA79A4"/>
    <w:rsid w:val="00BE41A6"/>
    <w:rsid w:val="00BE7565"/>
    <w:rsid w:val="00C40465"/>
    <w:rsid w:val="00C91223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2548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3901</Words>
  <Characters>22237</Characters>
  <Application>Microsoft Office Word</Application>
  <DocSecurity>0</DocSecurity>
  <Lines>185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cp:lastPrinted>2026-05-27T11:54:00Z</cp:lastPrinted>
  <dcterms:created xsi:type="dcterms:W3CDTF">2026-05-27T11:53:00Z</dcterms:created>
  <dcterms:modified xsi:type="dcterms:W3CDTF">2026-05-27T11:55:00Z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