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0CB01F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3BDD">
        <w:rPr>
          <w:rFonts w:eastAsia="Times New Roman" w:cstheme="minorHAnsi"/>
          <w:b/>
        </w:rPr>
        <w:t>70</w:t>
      </w:r>
      <w:r w:rsidR="00BE45B9">
        <w:rPr>
          <w:rFonts w:eastAsia="Times New Roman" w:cstheme="minorHAnsi"/>
          <w:b/>
        </w:rPr>
        <w:t>6</w:t>
      </w:r>
      <w:r w:rsidR="00BD3BDD">
        <w:rPr>
          <w:rFonts w:eastAsia="Times New Roman" w:cstheme="minorHAnsi"/>
          <w:b/>
        </w:rPr>
        <w:t>52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14DA3C0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904B1" w:rsidRPr="008904B1">
          <w:rPr>
            <w:rStyle w:val="Hyperlink"/>
            <w:rFonts w:eastAsia="Times New Roman" w:cstheme="minorHAnsi"/>
            <w:b/>
          </w:rPr>
          <w:t>https://review.jove.com/account/file-uploader?src=21548908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C85D1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904B1" w:rsidRPr="008904B1">
        <w:rPr>
          <w:rStyle w:val="ArticleTitle"/>
          <w:rFonts w:cstheme="minorHAnsi"/>
        </w:rPr>
        <w:t xml:space="preserve">A Continuous Culture Millifluidic Device for the Study of </w:t>
      </w:r>
      <w:r w:rsidR="008904B1" w:rsidRPr="00325CB3">
        <w:rPr>
          <w:rStyle w:val="ArticleTitle"/>
          <w:rFonts w:cstheme="minorHAnsi"/>
          <w:i/>
          <w:iCs/>
        </w:rPr>
        <w:t>Escherichia Coli</w:t>
      </w:r>
      <w:r w:rsidR="008904B1" w:rsidRPr="008904B1">
        <w:rPr>
          <w:rStyle w:val="ArticleTitle"/>
          <w:rFonts w:cstheme="minorHAnsi"/>
        </w:rPr>
        <w:t xml:space="preserve"> Under Low and Fluctuating Nutrient Conditions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76A71BF" w14:textId="00D24D56" w:rsidR="008904B1" w:rsidRPr="008904B1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904B1">
        <w:rPr>
          <w:sz w:val="28"/>
          <w:szCs w:val="28"/>
        </w:rPr>
        <w:t>Juanita Lara-Gutiérrez</w:t>
      </w: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, Kang Soo Lee</w:t>
      </w:r>
      <w:r w:rsidRPr="008904B1">
        <w:rPr>
          <w:sz w:val="28"/>
          <w:szCs w:val="28"/>
          <w:vertAlign w:val="superscript"/>
        </w:rPr>
        <w:t>1,2</w:t>
      </w:r>
      <w:r w:rsidRPr="008904B1">
        <w:rPr>
          <w:sz w:val="28"/>
          <w:szCs w:val="28"/>
        </w:rPr>
        <w:t>, Jen Nguyen</w:t>
      </w: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, Zachary Landry</w:t>
      </w: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, Uria Alcolombri</w:t>
      </w:r>
      <w:r w:rsidRPr="008904B1">
        <w:rPr>
          <w:sz w:val="28"/>
          <w:szCs w:val="28"/>
          <w:vertAlign w:val="superscript"/>
        </w:rPr>
        <w:t>1</w:t>
      </w:r>
      <w:r w:rsidR="004024FB">
        <w:rPr>
          <w:sz w:val="28"/>
          <w:szCs w:val="28"/>
          <w:vertAlign w:val="superscript"/>
        </w:rPr>
        <w:t>,3</w:t>
      </w:r>
      <w:r w:rsidRPr="008904B1">
        <w:rPr>
          <w:sz w:val="28"/>
          <w:szCs w:val="28"/>
        </w:rPr>
        <w:t>, Johannes Keegstra</w:t>
      </w: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, Joaquín Jiménez-Martínez</w:t>
      </w:r>
      <w:r w:rsidRPr="008904B1">
        <w:rPr>
          <w:sz w:val="28"/>
          <w:szCs w:val="28"/>
          <w:vertAlign w:val="superscript"/>
        </w:rPr>
        <w:t>1,</w:t>
      </w:r>
      <w:r w:rsidR="004024FB">
        <w:rPr>
          <w:sz w:val="28"/>
          <w:szCs w:val="28"/>
          <w:vertAlign w:val="superscript"/>
        </w:rPr>
        <w:t>4</w:t>
      </w:r>
      <w:r w:rsidRPr="008904B1">
        <w:rPr>
          <w:sz w:val="28"/>
          <w:szCs w:val="28"/>
        </w:rPr>
        <w:t>, Roman Stocker</w:t>
      </w:r>
      <w:r w:rsidRPr="008904B1">
        <w:rPr>
          <w:sz w:val="28"/>
          <w:szCs w:val="28"/>
          <w:vertAlign w:val="superscript"/>
        </w:rPr>
        <w:t>1</w:t>
      </w:r>
    </w:p>
    <w:p w14:paraId="6A316CBB" w14:textId="199A5CCB" w:rsidR="00BD3BDD" w:rsidRP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353B9BEE" w14:textId="6B7FFF17" w:rsidR="008904B1" w:rsidRPr="008904B1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Department of Civil, Environmental and Geomatic Engineering, Institute of Environmental Engineering</w:t>
      </w:r>
      <w:r w:rsidR="00FD207B" w:rsidRPr="00FD207B">
        <w:rPr>
          <w:sz w:val="28"/>
          <w:szCs w:val="28"/>
        </w:rPr>
        <w:t>, ETH Zurich</w:t>
      </w:r>
    </w:p>
    <w:p w14:paraId="4AD9D8FF" w14:textId="175802B0" w:rsidR="008904B1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904B1">
        <w:rPr>
          <w:sz w:val="28"/>
          <w:szCs w:val="28"/>
          <w:vertAlign w:val="superscript"/>
        </w:rPr>
        <w:t>2</w:t>
      </w:r>
      <w:r w:rsidRPr="008904B1">
        <w:rPr>
          <w:sz w:val="28"/>
          <w:szCs w:val="28"/>
        </w:rPr>
        <w:t>Department of Mechanical Engineering, Ulsan National Institute of Science and Technology (UNIST)</w:t>
      </w:r>
    </w:p>
    <w:p w14:paraId="6D2002C2" w14:textId="3779B9FB" w:rsidR="004024FB" w:rsidRPr="004024FB" w:rsidRDefault="004024FB" w:rsidP="008904B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  <w:vertAlign w:val="superscript"/>
        </w:rPr>
        <w:t>3</w:t>
      </w:r>
      <w:r w:rsidRPr="004024FB">
        <w:rPr>
          <w:rFonts w:ascii="Helvetica" w:hAnsi="Helvetica"/>
          <w:color w:val="FFFFFF"/>
          <w:sz w:val="18"/>
          <w:szCs w:val="18"/>
        </w:rPr>
        <w:t xml:space="preserve"> </w:t>
      </w:r>
      <w:r w:rsidRPr="00533397">
        <w:rPr>
          <w:sz w:val="28"/>
          <w:szCs w:val="28"/>
        </w:rPr>
        <w:t>Department of Plant and Environmental Sciences, Institute of Life Sciences, The Hebrew University of Jerusalem</w:t>
      </w:r>
    </w:p>
    <w:p w14:paraId="5035BD05" w14:textId="56862A52" w:rsidR="008904B1" w:rsidRPr="00A63655" w:rsidRDefault="004024FB" w:rsidP="008904B1">
      <w:pPr>
        <w:pBdr>
          <w:top w:val="nil"/>
          <w:left w:val="nil"/>
          <w:bottom w:val="nil"/>
          <w:right w:val="nil"/>
          <w:between w:val="nil"/>
        </w:pBdr>
      </w:pPr>
      <w:r>
        <w:rPr>
          <w:sz w:val="28"/>
          <w:szCs w:val="28"/>
          <w:vertAlign w:val="superscript"/>
        </w:rPr>
        <w:t>4</w:t>
      </w:r>
      <w:r w:rsidR="008904B1" w:rsidRPr="008904B1">
        <w:rPr>
          <w:sz w:val="28"/>
          <w:szCs w:val="28"/>
        </w:rPr>
        <w:t>Department of Water Resources and Drinking Water, Swiss Federal Institute of Aquatic Science and Technology (Eawag)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D0D4493" w14:textId="59AA0920" w:rsidR="008904B1" w:rsidRPr="008904B1" w:rsidRDefault="008904B1" w:rsidP="008904B1">
      <w:pPr>
        <w:pBdr>
          <w:top w:val="nil"/>
          <w:left w:val="nil"/>
          <w:bottom w:val="nil"/>
          <w:right w:val="nil"/>
          <w:between w:val="nil"/>
        </w:pBdr>
      </w:pPr>
      <w:r w:rsidRPr="008904B1">
        <w:t>Roman Stocker</w:t>
      </w:r>
      <w:r w:rsidR="00BD3BDD" w:rsidRPr="008904B1">
        <w:tab/>
      </w:r>
      <w:r w:rsidR="00BD3BDD" w:rsidRPr="008904B1">
        <w:tab/>
      </w:r>
      <w:r w:rsidR="002F022B">
        <w:tab/>
      </w:r>
      <w:r w:rsidRPr="008904B1">
        <w:t>(</w:t>
      </w:r>
      <w:hyperlink r:id="rId9" w:history="1">
        <w:r w:rsidRPr="008904B1">
          <w:rPr>
            <w:rStyle w:val="Hyperlink"/>
            <w:color w:val="auto"/>
          </w:rPr>
          <w:t>romanstocker@ethz.ch</w:t>
        </w:r>
      </w:hyperlink>
      <w:r w:rsidRPr="008904B1">
        <w:t>)</w:t>
      </w:r>
    </w:p>
    <w:p w14:paraId="1B4B2D7A" w14:textId="310CA6C7" w:rsidR="004E0C5A" w:rsidRPr="00B07A3B" w:rsidRDefault="004E0C5A" w:rsidP="008904B1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B973458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es-ES"/>
        </w:rPr>
      </w:pPr>
      <w:r w:rsidRPr="00A63655">
        <w:rPr>
          <w:lang w:val="es-ES"/>
        </w:rPr>
        <w:t>Juanita Lara-Gutiérrez</w:t>
      </w:r>
      <w:r w:rsidRPr="00A63655">
        <w:rPr>
          <w:lang w:val="es-ES"/>
        </w:rPr>
        <w:tab/>
      </w:r>
      <w:r w:rsidRPr="00A63655">
        <w:rPr>
          <w:lang w:val="es-ES"/>
        </w:rPr>
        <w:tab/>
      </w:r>
      <w:r w:rsidRPr="00A63655">
        <w:rPr>
          <w:lang w:val="es-ES"/>
        </w:rPr>
        <w:tab/>
        <w:t>(</w:t>
      </w:r>
      <w:hyperlink r:id="rId10" w:history="1">
        <w:r w:rsidRPr="002F5E08">
          <w:rPr>
            <w:rStyle w:val="Hyperlink"/>
            <w:color w:val="auto"/>
            <w:lang w:val="es-ES"/>
          </w:rPr>
          <w:t>gutierrez@ifu.baug.ethz.ch</w:t>
        </w:r>
      </w:hyperlink>
      <w:r w:rsidRPr="00B61A80">
        <w:rPr>
          <w:lang w:val="es-ES"/>
        </w:rPr>
        <w:t>)</w:t>
      </w:r>
    </w:p>
    <w:p w14:paraId="32BFE903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de-CH"/>
        </w:rPr>
      </w:pPr>
      <w:r w:rsidRPr="00A63655">
        <w:rPr>
          <w:lang w:val="de-CH"/>
        </w:rPr>
        <w:t>Kang Soo Lee</w:t>
      </w:r>
      <w:r w:rsidRPr="00A63655">
        <w:rPr>
          <w:lang w:val="de-CH"/>
        </w:rPr>
        <w:tab/>
      </w:r>
      <w:r w:rsidRPr="00A63655">
        <w:rPr>
          <w:lang w:val="de-CH"/>
        </w:rPr>
        <w:tab/>
      </w:r>
      <w:r w:rsidRPr="00A63655">
        <w:rPr>
          <w:lang w:val="de-CH"/>
        </w:rPr>
        <w:tab/>
      </w:r>
      <w:r w:rsidRPr="00A63655">
        <w:rPr>
          <w:lang w:val="de-CH"/>
        </w:rPr>
        <w:tab/>
        <w:t>(</w:t>
      </w:r>
      <w:hyperlink r:id="rId11" w:history="1">
        <w:r w:rsidRPr="002F5E08">
          <w:rPr>
            <w:rStyle w:val="Hyperlink"/>
            <w:color w:val="auto"/>
            <w:lang w:val="de-CH"/>
          </w:rPr>
          <w:t>kangsoolee@unist.ac.kr</w:t>
        </w:r>
      </w:hyperlink>
      <w:r w:rsidRPr="00B61A80">
        <w:rPr>
          <w:lang w:val="de-CH"/>
        </w:rPr>
        <w:t>)</w:t>
      </w:r>
    </w:p>
    <w:p w14:paraId="075AF827" w14:textId="77777777" w:rsidR="008904B1" w:rsidRPr="00B61A80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de-CH"/>
        </w:rPr>
      </w:pPr>
      <w:r w:rsidRPr="00B61A80">
        <w:rPr>
          <w:lang w:val="de-CH"/>
        </w:rPr>
        <w:t>Jen Nguyen</w:t>
      </w:r>
      <w:r w:rsidRPr="00B61A80">
        <w:rPr>
          <w:lang w:val="de-CH"/>
        </w:rPr>
        <w:tab/>
      </w:r>
      <w:r w:rsidRPr="00B61A80">
        <w:rPr>
          <w:lang w:val="de-CH"/>
        </w:rPr>
        <w:tab/>
      </w:r>
      <w:r w:rsidRPr="00B61A80">
        <w:rPr>
          <w:lang w:val="de-CH"/>
        </w:rPr>
        <w:tab/>
      </w:r>
      <w:r w:rsidRPr="00B61A80">
        <w:rPr>
          <w:lang w:val="de-CH"/>
        </w:rPr>
        <w:tab/>
        <w:t>(</w:t>
      </w:r>
      <w:hyperlink r:id="rId12" w:history="1">
        <w:r w:rsidRPr="00B61A80">
          <w:rPr>
            <w:rStyle w:val="Hyperlink"/>
            <w:color w:val="auto"/>
            <w:lang w:val="de-CH"/>
          </w:rPr>
          <w:t>j.kimthu.nguyen@gmail.com</w:t>
        </w:r>
      </w:hyperlink>
      <w:r w:rsidRPr="00B61A80">
        <w:rPr>
          <w:lang w:val="de-CH"/>
        </w:rPr>
        <w:t>)</w:t>
      </w:r>
    </w:p>
    <w:p w14:paraId="47EE9E66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es-ES"/>
        </w:rPr>
      </w:pPr>
      <w:r w:rsidRPr="00A63655">
        <w:rPr>
          <w:lang w:val="es-ES"/>
        </w:rPr>
        <w:t>Zachary Landry</w:t>
      </w:r>
      <w:r w:rsidRPr="00A63655">
        <w:rPr>
          <w:lang w:val="es-ES"/>
        </w:rPr>
        <w:tab/>
      </w:r>
      <w:r w:rsidRPr="00A63655">
        <w:rPr>
          <w:lang w:val="es-ES"/>
        </w:rPr>
        <w:tab/>
      </w:r>
      <w:r w:rsidRPr="00A63655">
        <w:rPr>
          <w:lang w:val="es-ES"/>
        </w:rPr>
        <w:tab/>
        <w:t>(</w:t>
      </w:r>
      <w:hyperlink r:id="rId13" w:history="1">
        <w:r w:rsidRPr="002F5E08">
          <w:rPr>
            <w:rStyle w:val="Hyperlink"/>
            <w:color w:val="auto"/>
            <w:lang w:val="es-ES"/>
          </w:rPr>
          <w:t>zlandry@usc.edu</w:t>
        </w:r>
      </w:hyperlink>
      <w:r w:rsidRPr="00B61A80">
        <w:rPr>
          <w:lang w:val="es-ES"/>
        </w:rPr>
        <w:t>)</w:t>
      </w:r>
    </w:p>
    <w:p w14:paraId="283F8BAB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es-ES"/>
        </w:rPr>
      </w:pPr>
      <w:r w:rsidRPr="00A63655">
        <w:rPr>
          <w:lang w:val="es-ES"/>
        </w:rPr>
        <w:t>Uria Alcolombri</w:t>
      </w:r>
      <w:r w:rsidRPr="00A63655">
        <w:rPr>
          <w:lang w:val="es-ES"/>
        </w:rPr>
        <w:tab/>
      </w:r>
      <w:r w:rsidRPr="00A63655">
        <w:rPr>
          <w:lang w:val="es-ES"/>
        </w:rPr>
        <w:tab/>
      </w:r>
      <w:r w:rsidRPr="00A63655">
        <w:rPr>
          <w:lang w:val="es-ES"/>
        </w:rPr>
        <w:tab/>
        <w:t>(</w:t>
      </w:r>
      <w:hyperlink r:id="rId14" w:history="1">
        <w:r w:rsidRPr="002F5E08">
          <w:rPr>
            <w:rStyle w:val="Hyperlink"/>
            <w:color w:val="auto"/>
            <w:lang w:val="es-ES"/>
          </w:rPr>
          <w:t>uria.alcolombri@mail.huji.ac.il</w:t>
        </w:r>
      </w:hyperlink>
      <w:r w:rsidRPr="00B61A80">
        <w:rPr>
          <w:lang w:val="es-ES"/>
        </w:rPr>
        <w:t>)</w:t>
      </w:r>
    </w:p>
    <w:p w14:paraId="28DDE614" w14:textId="77777777" w:rsidR="008904B1" w:rsidRPr="00B61A80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rStyle w:val="Hyperlink"/>
          <w:color w:val="auto"/>
        </w:rPr>
      </w:pPr>
      <w:r w:rsidRPr="00B61A80">
        <w:t>Johannes Keegstra</w:t>
      </w:r>
      <w:r w:rsidRPr="00B61A80">
        <w:tab/>
      </w:r>
      <w:r w:rsidRPr="00B61A80">
        <w:tab/>
      </w:r>
      <w:r w:rsidRPr="00B61A80">
        <w:tab/>
        <w:t>(</w:t>
      </w:r>
      <w:hyperlink r:id="rId15" w:history="1">
        <w:r w:rsidRPr="00B61A80">
          <w:rPr>
            <w:rStyle w:val="Hyperlink"/>
            <w:color w:val="auto"/>
          </w:rPr>
          <w:t>keegstra@ifu.baug.ethz.ch</w:t>
        </w:r>
      </w:hyperlink>
      <w:r w:rsidRPr="00A63655">
        <w:t>)</w:t>
      </w:r>
    </w:p>
    <w:p w14:paraId="63D067A1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es-ES"/>
        </w:rPr>
      </w:pPr>
      <w:r w:rsidRPr="00A63655">
        <w:rPr>
          <w:lang w:val="es-ES"/>
        </w:rPr>
        <w:t>Joaquín Jiménez-Martínez</w:t>
      </w:r>
      <w:r w:rsidRPr="00A63655">
        <w:rPr>
          <w:lang w:val="es-ES"/>
        </w:rPr>
        <w:tab/>
      </w:r>
      <w:r w:rsidRPr="00A63655">
        <w:rPr>
          <w:lang w:val="es-ES"/>
        </w:rPr>
        <w:tab/>
        <w:t>(</w:t>
      </w:r>
      <w:hyperlink r:id="rId16" w:history="1">
        <w:r w:rsidRPr="002F5E08">
          <w:rPr>
            <w:rStyle w:val="Hyperlink"/>
            <w:color w:val="auto"/>
            <w:lang w:val="es-ES"/>
          </w:rPr>
          <w:t>joaquin.jimenez@eawag.ch</w:t>
        </w:r>
      </w:hyperlink>
      <w:r w:rsidRPr="00A63655">
        <w:rPr>
          <w:lang w:val="es-ES"/>
        </w:rPr>
        <w:t xml:space="preserve">; </w:t>
      </w:r>
      <w:hyperlink r:id="rId17" w:history="1">
        <w:r w:rsidRPr="002F5E08">
          <w:rPr>
            <w:rStyle w:val="Hyperlink"/>
            <w:color w:val="auto"/>
            <w:lang w:val="es-ES"/>
          </w:rPr>
          <w:t>jjimenez@ethz.ch</w:t>
        </w:r>
      </w:hyperlink>
      <w:r w:rsidRPr="00B61A80">
        <w:rPr>
          <w:lang w:val="es-ES"/>
        </w:rPr>
        <w:t>)</w:t>
      </w:r>
    </w:p>
    <w:p w14:paraId="6C6C0C82" w14:textId="0828D197" w:rsidR="008904B1" w:rsidRPr="008904B1" w:rsidRDefault="008904B1" w:rsidP="008904B1">
      <w:pPr>
        <w:pBdr>
          <w:top w:val="nil"/>
          <w:left w:val="nil"/>
          <w:bottom w:val="nil"/>
          <w:right w:val="nil"/>
          <w:between w:val="nil"/>
        </w:pBdr>
      </w:pPr>
      <w:r w:rsidRPr="008904B1">
        <w:t>Roman Stocker</w:t>
      </w:r>
      <w:r w:rsidRPr="008904B1">
        <w:tab/>
      </w:r>
      <w:r w:rsidRPr="008904B1">
        <w:tab/>
      </w:r>
      <w:r>
        <w:tab/>
      </w:r>
      <w:r w:rsidRPr="008904B1">
        <w:t>(</w:t>
      </w:r>
      <w:hyperlink r:id="rId18" w:history="1">
        <w:r w:rsidRPr="008904B1">
          <w:rPr>
            <w:rStyle w:val="Hyperlink"/>
            <w:color w:val="auto"/>
          </w:rPr>
          <w:t>romanstocker@ethz.ch</w:t>
        </w:r>
      </w:hyperlink>
      <w:r w:rsidRPr="008904B1">
        <w:t>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557BC1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5106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64586E" w14:textId="32B5D253" w:rsidR="00D61304" w:rsidRPr="004D09AB" w:rsidRDefault="005F1ADF" w:rsidP="004D09AB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61304">
        <w:rPr>
          <w:rFonts w:eastAsia="Times New Roman" w:cstheme="minorHAnsi"/>
          <w:b/>
          <w:bCs/>
        </w:rPr>
        <w:t>Yes</w:t>
      </w:r>
      <w:r w:rsidR="004D09AB">
        <w:rPr>
          <w:rFonts w:eastAsia="Times New Roman" w:cstheme="minorHAnsi"/>
          <w:b/>
          <w:bCs/>
        </w:rPr>
        <w:t>, all done</w:t>
      </w:r>
    </w:p>
    <w:p w14:paraId="7A03162F" w14:textId="33D47BE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51066">
        <w:rPr>
          <w:rFonts w:eastAsia="Times New Roman" w:cstheme="minorHAnsi"/>
          <w:b/>
          <w:bCs/>
        </w:rPr>
        <w:t>No</w:t>
      </w:r>
    </w:p>
    <w:p w14:paraId="2934ADF1" w14:textId="6D06F86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51066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254EA5A" w:rsidR="00EB7FB3" w:rsidRPr="00C51066" w:rsidRDefault="00C51066" w:rsidP="00EB7FB3">
      <w:pPr>
        <w:rPr>
          <w:rStyle w:val="AuthorName"/>
          <w:rFonts w:eastAsia="Times"/>
          <w:lang w:val="es-ES"/>
        </w:rPr>
      </w:pPr>
      <w:r w:rsidRPr="00C51066">
        <w:rPr>
          <w:rStyle w:val="AuthorName"/>
          <w:rFonts w:eastAsia="Times"/>
          <w:lang w:val="es-ES"/>
        </w:rPr>
        <w:t>Juanita Lara-Gutierrez</w:t>
      </w:r>
      <w:r w:rsidR="00EB7FB3" w:rsidRPr="00C51066">
        <w:rPr>
          <w:rFonts w:ascii="Calibri" w:eastAsia="Times New Roman" w:hAnsi="Calibri" w:cs="Calibri"/>
          <w:b/>
          <w:bCs/>
          <w:lang w:val="es-ES"/>
        </w:rPr>
        <w:t>,</w:t>
      </w:r>
      <w:r w:rsidR="00EB7FB3" w:rsidRPr="00C51066">
        <w:rPr>
          <w:rFonts w:ascii="Calibri" w:eastAsia="Times New Roman" w:hAnsi="Calibri" w:cs="Calibri"/>
          <w:lang w:val="es-ES"/>
        </w:rPr>
        <w:t xml:space="preserve"> </w:t>
      </w:r>
      <w:r w:rsidRPr="00C51066">
        <w:rPr>
          <w:rStyle w:val="AuthorName"/>
          <w:rFonts w:eastAsia="Times"/>
          <w:lang w:val="es-ES"/>
        </w:rPr>
        <w:t xml:space="preserve">Postdoc </w:t>
      </w:r>
      <w:r>
        <w:rPr>
          <w:rStyle w:val="AuthorName"/>
          <w:rFonts w:eastAsia="Times"/>
          <w:lang w:val="es-ES"/>
        </w:rPr>
        <w:t>at ETH Zürich</w:t>
      </w:r>
    </w:p>
    <w:p w14:paraId="5F1A598F" w14:textId="77777777" w:rsidR="00EB7FB3" w:rsidRPr="00C51066" w:rsidRDefault="00EB7FB3" w:rsidP="00EB7FB3">
      <w:pPr>
        <w:rPr>
          <w:rFonts w:cstheme="minorHAnsi"/>
          <w:b/>
          <w:sz w:val="22"/>
          <w:szCs w:val="22"/>
          <w:lang w:val="es-ES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A9970D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6501B">
        <w:rPr>
          <w:rFonts w:cstheme="minorHAnsi"/>
          <w:bCs/>
          <w:sz w:val="22"/>
          <w:szCs w:val="22"/>
        </w:rPr>
        <w:t>12</w:t>
      </w:r>
    </w:p>
    <w:p w14:paraId="5AAC9C6C" w14:textId="0B66440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6501B">
        <w:rPr>
          <w:rFonts w:cstheme="minorHAnsi"/>
          <w:bCs/>
          <w:sz w:val="22"/>
          <w:szCs w:val="22"/>
        </w:rPr>
        <w:t>35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12FA88A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84095A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656D1C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656D1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656D1C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0DE7D36D" w:rsidR="007D61A8" w:rsidRPr="00890658" w:rsidRDefault="00C5106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11939">
        <w:rPr>
          <w:rStyle w:val="AuthorName"/>
          <w:rFonts w:asciiTheme="minorHAnsi" w:eastAsia="Times" w:hAnsiTheme="minorHAnsi" w:cstheme="minorHAnsi"/>
        </w:rPr>
        <w:t>Juanita Lara-Gutierrez</w:t>
      </w:r>
      <w:r w:rsidR="00927B12" w:rsidRPr="00311939">
        <w:rPr>
          <w:rStyle w:val="AuthorName"/>
          <w:rFonts w:asciiTheme="minorHAnsi" w:eastAsia="Times" w:hAnsiTheme="minorHAnsi" w:cstheme="minorHAnsi"/>
        </w:rPr>
        <w:t>:</w:t>
      </w:r>
      <w:r w:rsidR="00A71F84">
        <w:rPr>
          <w:rFonts w:cstheme="minorHAnsi"/>
        </w:rPr>
        <w:t xml:space="preserve"> </w:t>
      </w:r>
      <w:r w:rsidR="00A71F84" w:rsidRPr="00A71F84">
        <w:rPr>
          <w:rFonts w:cstheme="minorHAnsi"/>
        </w:rPr>
        <w:t>My research focuses on examining how bacteria adapt physiologically to the low and fluctuating nutrient conditions typical of natural environments</w:t>
      </w:r>
      <w:r w:rsidR="00A71F84">
        <w:rPr>
          <w:rFonts w:cstheme="minorHAnsi"/>
        </w:rPr>
        <w:t>.</w:t>
      </w:r>
    </w:p>
    <w:p w14:paraId="184891C6" w14:textId="77777777" w:rsidR="00890658" w:rsidRDefault="00890658" w:rsidP="00890658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311939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656D1C">
        <w:rPr>
          <w:strike/>
        </w:rPr>
        <w:t>Describe the research gap or limitation in existing methods and how this protocol addresses them</w:t>
      </w:r>
      <w:r w:rsidRPr="00A4700E">
        <w:t>.</w:t>
      </w:r>
    </w:p>
    <w:p w14:paraId="490E6309" w14:textId="285C44BE" w:rsidR="007D61A8" w:rsidRPr="00890658" w:rsidRDefault="0031193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11939">
        <w:rPr>
          <w:rStyle w:val="AuthorName"/>
          <w:rFonts w:asciiTheme="minorHAnsi" w:eastAsia="Times" w:hAnsiTheme="minorHAnsi" w:cstheme="minorHAnsi"/>
        </w:rPr>
        <w:t>Juanita Lara-Gutierrez</w:t>
      </w:r>
      <w:r w:rsidR="007D61A8" w:rsidRPr="00311939">
        <w:rPr>
          <w:rFonts w:eastAsia="Times New Roman" w:cstheme="minorHAnsi"/>
          <w:b/>
          <w:bCs/>
          <w:u w:val="single"/>
        </w:rPr>
        <w:t>:</w:t>
      </w:r>
      <w:r w:rsidR="007D61A8" w:rsidRPr="00311939">
        <w:rPr>
          <w:rFonts w:eastAsia="Times New Roman" w:cstheme="minorHAnsi"/>
        </w:rPr>
        <w:t xml:space="preserve"> </w:t>
      </w:r>
      <w:r w:rsidR="00053E4D" w:rsidRPr="00053E4D">
        <w:rPr>
          <w:rFonts w:cstheme="minorHAnsi"/>
        </w:rPr>
        <w:t xml:space="preserve">Conventional </w:t>
      </w:r>
      <w:r w:rsidR="00D25A73">
        <w:rPr>
          <w:rFonts w:cstheme="minorHAnsi"/>
        </w:rPr>
        <w:t xml:space="preserve">cultivation </w:t>
      </w:r>
      <w:r w:rsidR="00053E4D" w:rsidRPr="00053E4D">
        <w:rPr>
          <w:rFonts w:cstheme="minorHAnsi"/>
        </w:rPr>
        <w:t xml:space="preserve">methods poorly replicate low, dynamic nutrient conditions; </w:t>
      </w:r>
      <w:r w:rsidR="00A71F84">
        <w:rPr>
          <w:rFonts w:cstheme="minorHAnsi"/>
        </w:rPr>
        <w:t xml:space="preserve">whereas </w:t>
      </w:r>
      <w:r w:rsidR="00053E4D" w:rsidRPr="00053E4D">
        <w:rPr>
          <w:rFonts w:cstheme="minorHAnsi"/>
        </w:rPr>
        <w:t xml:space="preserve">our system enables cultivation under these environmentally relevant </w:t>
      </w:r>
      <w:r w:rsidR="00053E4D">
        <w:rPr>
          <w:rFonts w:cstheme="minorHAnsi"/>
        </w:rPr>
        <w:t>conditions</w:t>
      </w:r>
      <w:r>
        <w:rPr>
          <w:rFonts w:cstheme="minorHAnsi"/>
        </w:rPr>
        <w:t>.</w:t>
      </w:r>
    </w:p>
    <w:p w14:paraId="66FD30F2" w14:textId="77777777" w:rsidR="00890658" w:rsidRDefault="00890658" w:rsidP="00890658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8C05EC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656D1C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656D1C">
        <w:rPr>
          <w:strike/>
        </w:rPr>
        <w:t>Describe the most important consideration or challenge when performing this protocol.</w:t>
      </w:r>
    </w:p>
    <w:p w14:paraId="7BB61202" w14:textId="2CA9220B" w:rsidR="00533397" w:rsidRDefault="008C05EC" w:rsidP="000112D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33397">
        <w:rPr>
          <w:rStyle w:val="AuthorName"/>
          <w:rFonts w:asciiTheme="minorHAnsi" w:eastAsia="Times" w:hAnsiTheme="minorHAnsi" w:cstheme="minorHAnsi"/>
        </w:rPr>
        <w:t>Juanita Lara Gutierrez</w:t>
      </w:r>
      <w:r w:rsidR="007D61A8" w:rsidRPr="00533397">
        <w:rPr>
          <w:rFonts w:eastAsia="Times New Roman" w:cstheme="minorHAnsi"/>
          <w:b/>
          <w:bCs/>
          <w:u w:val="single"/>
        </w:rPr>
        <w:t>:</w:t>
      </w:r>
      <w:r w:rsidR="007D61A8" w:rsidRPr="00533397">
        <w:rPr>
          <w:rFonts w:eastAsia="Times New Roman" w:cstheme="minorHAnsi"/>
        </w:rPr>
        <w:t xml:space="preserve"> </w:t>
      </w:r>
      <w:r w:rsidR="00533397" w:rsidRPr="00533397">
        <w:rPr>
          <w:rFonts w:eastAsia="Times New Roman" w:cstheme="minorHAnsi"/>
        </w:rPr>
        <w:t xml:space="preserve">The main challenge </w:t>
      </w:r>
      <w:r w:rsidR="00533397" w:rsidRPr="00533397">
        <w:rPr>
          <w:rFonts w:cstheme="minorHAnsi"/>
        </w:rPr>
        <w:t>during low-nutrient cultivation</w:t>
      </w:r>
      <w:r w:rsidR="00533397" w:rsidRPr="00533397">
        <w:rPr>
          <w:rFonts w:eastAsia="Times New Roman" w:cstheme="minorHAnsi"/>
        </w:rPr>
        <w:t xml:space="preserve"> is maintaining adequate cell densities to prevent clogging, pressure buildup, and nutrient depletion.</w:t>
      </w:r>
    </w:p>
    <w:p w14:paraId="2EAA9161" w14:textId="77777777" w:rsidR="00890658" w:rsidRDefault="00890658" w:rsidP="00890658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8C05EC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656D1C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656D1C">
        <w:rPr>
          <w:strike/>
        </w:rPr>
        <w:t>Are there any additional methods or analyses that can be performed following this procedure?</w:t>
      </w:r>
    </w:p>
    <w:p w14:paraId="5422B370" w14:textId="52FB8DD1" w:rsidR="00333FA4" w:rsidRPr="00890658" w:rsidRDefault="008C05E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2126F">
        <w:rPr>
          <w:rStyle w:val="AuthorName"/>
          <w:rFonts w:asciiTheme="minorHAnsi" w:eastAsia="Times" w:hAnsiTheme="minorHAnsi" w:cstheme="minorHAnsi"/>
        </w:rPr>
        <w:t>Juanita Lara-Gutierrez</w:t>
      </w:r>
      <w:r w:rsidR="00333FA4" w:rsidRPr="00A2126F">
        <w:rPr>
          <w:rFonts w:eastAsia="Times New Roman" w:cstheme="minorHAnsi"/>
          <w:b/>
          <w:bCs/>
          <w:u w:val="single"/>
        </w:rPr>
        <w:t>:</w:t>
      </w:r>
      <w:r w:rsidR="00333FA4" w:rsidRPr="00A2126F">
        <w:rPr>
          <w:rFonts w:eastAsia="Times New Roman" w:cstheme="minorHAnsi"/>
        </w:rPr>
        <w:t xml:space="preserve"> </w:t>
      </w:r>
      <w:r w:rsidR="00C54CAE">
        <w:rPr>
          <w:rFonts w:eastAsia="Times New Roman" w:cstheme="minorHAnsi"/>
        </w:rPr>
        <w:t>F</w:t>
      </w:r>
      <w:r w:rsidR="00C54CAE" w:rsidRPr="00555FFF">
        <w:t>ollowing this procedure</w:t>
      </w:r>
      <w:r w:rsidR="00C54CAE">
        <w:t>,</w:t>
      </w:r>
      <w:r w:rsidR="00C54CAE" w:rsidRPr="00A2126F">
        <w:rPr>
          <w:rFonts w:cstheme="minorHAnsi"/>
        </w:rPr>
        <w:t xml:space="preserve"> </w:t>
      </w:r>
      <w:r w:rsidR="00C54CAE">
        <w:rPr>
          <w:rFonts w:cstheme="minorHAnsi"/>
        </w:rPr>
        <w:t>c</w:t>
      </w:r>
      <w:r w:rsidR="00A2126F" w:rsidRPr="00A2126F">
        <w:rPr>
          <w:rFonts w:cstheme="minorHAnsi"/>
        </w:rPr>
        <w:t>ells can be harvested for downstream analyses, including proteomics, metabolomics, and other omics approaches</w:t>
      </w:r>
      <w:r>
        <w:rPr>
          <w:rFonts w:cstheme="minorHAnsi"/>
        </w:rPr>
        <w:t>.</w:t>
      </w:r>
    </w:p>
    <w:p w14:paraId="285E08C2" w14:textId="77777777" w:rsidR="00890658" w:rsidRDefault="00890658" w:rsidP="00890658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49227FD" w14:textId="77777777" w:rsidR="00C54CAE" w:rsidRDefault="00C54CAE" w:rsidP="007D61A8"/>
    <w:p w14:paraId="18C04A67" w14:textId="01CE5B53" w:rsidR="007D61A8" w:rsidRPr="00656D1C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656D1C">
        <w:rPr>
          <w:strike/>
        </w:rPr>
        <w:lastRenderedPageBreak/>
        <w:t>How can future studies build on this work? Describe the questions or research directions that can be investigated next.</w:t>
      </w:r>
    </w:p>
    <w:p w14:paraId="353AB311" w14:textId="7C5FD217" w:rsidR="00C54CAE" w:rsidRDefault="00053E4D" w:rsidP="00C54CA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53E4D">
        <w:rPr>
          <w:rStyle w:val="AuthorName"/>
          <w:rFonts w:asciiTheme="minorHAnsi" w:eastAsia="Times" w:hAnsiTheme="minorHAnsi" w:cstheme="minorHAnsi"/>
        </w:rPr>
        <w:t>Juanita Lara-Gutierrez</w:t>
      </w:r>
      <w:r w:rsidR="00333FA4" w:rsidRPr="00053E4D">
        <w:rPr>
          <w:rFonts w:eastAsia="Times New Roman" w:cstheme="minorHAnsi"/>
          <w:b/>
          <w:bCs/>
          <w:u w:val="single"/>
        </w:rPr>
        <w:t>:</w:t>
      </w:r>
      <w:r w:rsidR="00333FA4" w:rsidRPr="00053E4D">
        <w:rPr>
          <w:rFonts w:eastAsia="Times New Roman" w:cstheme="minorHAnsi"/>
        </w:rPr>
        <w:t xml:space="preserve"> </w:t>
      </w:r>
      <w:r w:rsidR="00C54CAE" w:rsidRPr="00C54CAE">
        <w:rPr>
          <w:rFonts w:eastAsia="Times New Roman" w:cstheme="minorHAnsi"/>
        </w:rPr>
        <w:t>Future studies can investigate microbial adaptation to nutrient limitation and fluctuations using integrated quantitative omics analyses.</w:t>
      </w:r>
    </w:p>
    <w:p w14:paraId="43EF4499" w14:textId="77777777" w:rsidR="00890658" w:rsidRDefault="00890658" w:rsidP="00890658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C823327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30FD6EC3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5741FB70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5CD98E00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519CAFC5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194E695D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04FF6D7F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7E1CA095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3D3724A9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4206290D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1A5624F7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7F0EB2BA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72C9916B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5FE92F30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72D5AF6F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57E76DFE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411D42D1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7ED212D0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212B0E05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3450727F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3563F44C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60A9EAB4" w14:textId="77777777" w:rsidR="00325CB3" w:rsidRDefault="00325CB3" w:rsidP="00AF3977">
      <w:pPr>
        <w:spacing w:before="120"/>
        <w:rPr>
          <w:rFonts w:cstheme="minorHAnsi"/>
          <w:b/>
          <w:i/>
          <w:color w:val="0000FF"/>
        </w:rPr>
      </w:pPr>
    </w:p>
    <w:p w14:paraId="6E479087" w14:textId="77777777" w:rsidR="004D09AB" w:rsidRDefault="004D09AB" w:rsidP="00AF3977">
      <w:pPr>
        <w:spacing w:before="120"/>
        <w:rPr>
          <w:rFonts w:cstheme="minorHAnsi"/>
          <w:b/>
          <w:i/>
          <w:color w:val="0000FF"/>
        </w:rPr>
      </w:pPr>
    </w:p>
    <w:p w14:paraId="3D93826E" w14:textId="77777777" w:rsidR="004D09AB" w:rsidRDefault="004D09AB" w:rsidP="00AF3977">
      <w:pPr>
        <w:spacing w:before="120"/>
        <w:rPr>
          <w:rFonts w:cstheme="minorHAnsi"/>
          <w:b/>
          <w:i/>
          <w:color w:val="0000FF"/>
        </w:rPr>
      </w:pPr>
    </w:p>
    <w:p w14:paraId="0A87BC51" w14:textId="77777777" w:rsidR="004D09AB" w:rsidRDefault="004D09AB" w:rsidP="00AF3977">
      <w:pPr>
        <w:spacing w:before="120"/>
        <w:rPr>
          <w:rFonts w:cstheme="minorHAnsi"/>
          <w:b/>
          <w:i/>
          <w:color w:val="0000FF"/>
        </w:rPr>
      </w:pPr>
    </w:p>
    <w:p w14:paraId="765FDC24" w14:textId="77777777" w:rsidR="00325CB3" w:rsidRPr="0062081E" w:rsidRDefault="00325CB3" w:rsidP="00325CB3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568D58C6" w14:textId="77777777" w:rsidR="00325CB3" w:rsidRPr="0062081E" w:rsidRDefault="00325CB3" w:rsidP="00325CB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7937BF9" w14:textId="77777777" w:rsidR="00325CB3" w:rsidRPr="0062081E" w:rsidRDefault="00325CB3" w:rsidP="00325CB3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007C358" w14:textId="77777777" w:rsidR="00325CB3" w:rsidRPr="0062081E" w:rsidRDefault="00325CB3" w:rsidP="00325CB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893CAA0" w14:textId="77777777" w:rsidR="00325CB3" w:rsidRPr="00656D1C" w:rsidRDefault="00325CB3" w:rsidP="00325CB3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656D1C">
        <w:rPr>
          <w:rFonts w:ascii="Calibri" w:eastAsia="Times New Roman" w:hAnsi="Calibri" w:cs="Calibri"/>
          <w:strike/>
          <w:lang w:val="en-IN"/>
        </w:rPr>
        <w:t>What value do you expect this video article to have for other researchers working in your field?</w:t>
      </w:r>
    </w:p>
    <w:p w14:paraId="08D15CC8" w14:textId="66B4A6D2" w:rsidR="00325CB3" w:rsidRPr="00DE70BE" w:rsidRDefault="00325CB3" w:rsidP="00325CB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52098">
        <w:rPr>
          <w:rFonts w:ascii="Calibri" w:hAnsi="Calibri" w:cs="Calibri"/>
          <w:b/>
          <w:u w:val="single"/>
        </w:rPr>
        <w:t>Juanita Lara-Gutierrez, Postdoc at ETH Zürich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2E11369" w14:textId="77777777" w:rsidR="00325CB3" w:rsidRPr="00EF4E10" w:rsidRDefault="00325CB3" w:rsidP="00325CB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B28A2B" w14:textId="77777777" w:rsidR="00325CB3" w:rsidRPr="00D75084" w:rsidRDefault="00325CB3" w:rsidP="00325C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F6B8A75" w14:textId="77777777" w:rsidR="00325CB3" w:rsidRPr="00C25D99" w:rsidRDefault="00325CB3" w:rsidP="00325CB3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4BAB87A4" w14:textId="77777777" w:rsidR="00325CB3" w:rsidRPr="00656D1C" w:rsidRDefault="00325CB3" w:rsidP="00325CB3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656D1C">
        <w:rPr>
          <w:rFonts w:ascii="Calibri" w:eastAsia="Times New Roman" w:hAnsi="Calibri" w:cs="Calibri"/>
          <w:strike/>
          <w:lang w:val="en-IN"/>
        </w:rPr>
        <w:t>How does the video format of your article help you to share your work with the broader scientific community?</w:t>
      </w:r>
    </w:p>
    <w:p w14:paraId="0E7F6FF4" w14:textId="214F4122" w:rsidR="00325CB3" w:rsidRPr="00DE70BE" w:rsidRDefault="00325CB3" w:rsidP="00325CB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52098">
        <w:rPr>
          <w:rFonts w:ascii="Calibri" w:hAnsi="Calibri" w:cs="Calibri"/>
          <w:b/>
          <w:u w:val="single"/>
        </w:rPr>
        <w:t>Juanita Lara-Gutierrez, Postdoc at ETH Zürich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9F6A128" w14:textId="77777777" w:rsidR="00325CB3" w:rsidRPr="00EF4E10" w:rsidRDefault="00325CB3" w:rsidP="00325CB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5915A3E" w14:textId="77777777" w:rsidR="00325CB3" w:rsidRDefault="00325CB3" w:rsidP="00325CB3">
      <w:pPr>
        <w:contextualSpacing/>
        <w:outlineLvl w:val="0"/>
        <w:rPr>
          <w:rFonts w:cstheme="minorHAnsi"/>
          <w:b/>
          <w:i/>
          <w:color w:val="0000FF"/>
        </w:rPr>
      </w:pPr>
    </w:p>
    <w:p w14:paraId="043FC6C8" w14:textId="77777777" w:rsidR="00325CB3" w:rsidRDefault="00325CB3" w:rsidP="00325CB3">
      <w:pPr>
        <w:spacing w:before="120"/>
        <w:rPr>
          <w:rFonts w:cstheme="minorHAnsi"/>
          <w:b/>
          <w:i/>
          <w:color w:val="0000FF"/>
        </w:rPr>
      </w:pPr>
    </w:p>
    <w:p w14:paraId="72104CD1" w14:textId="77777777" w:rsidR="00325CB3" w:rsidRDefault="00325CB3" w:rsidP="00AF3977">
      <w:pPr>
        <w:spacing w:before="120"/>
        <w:rPr>
          <w:rFonts w:cstheme="minorHAnsi"/>
          <w:b/>
          <w:i/>
          <w:color w:val="0000FF"/>
        </w:rPr>
      </w:pPr>
    </w:p>
    <w:p w14:paraId="08FB6FAB" w14:textId="7D32633C" w:rsidR="00FF25E5" w:rsidRPr="00BE45B9" w:rsidRDefault="00A13CC3" w:rsidP="00A13CC3">
      <w:pPr>
        <w:contextualSpacing/>
        <w:outlineLvl w:val="0"/>
        <w:rPr>
          <w:rFonts w:eastAsia="Times New Roman" w:cstheme="minorHAnsi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5DE3B9E2" w14:textId="045EF33D" w:rsidR="00D23C1A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053441EB" w14:textId="77777777" w:rsidR="00D23C1A" w:rsidRDefault="00D23C1A" w:rsidP="00DC2504">
      <w:pPr>
        <w:rPr>
          <w:rFonts w:cstheme="minorHAnsi"/>
          <w:i/>
          <w:iCs/>
          <w:color w:val="0000FF"/>
          <w:lang w:val="en-IN"/>
        </w:rPr>
      </w:pPr>
    </w:p>
    <w:p w14:paraId="5046059C" w14:textId="27D66AF9" w:rsidR="00D23C1A" w:rsidRPr="00D23C1A" w:rsidRDefault="00D23C1A" w:rsidP="00D23C1A">
      <w:pPr>
        <w:rPr>
          <w:rFonts w:cstheme="minorHAnsi"/>
          <w:color w:val="auto"/>
          <w:lang w:val="en-IN"/>
        </w:rPr>
      </w:pPr>
      <w:r w:rsidRPr="00D23C1A">
        <w:rPr>
          <w:rFonts w:cstheme="minorHAnsi"/>
          <w:color w:val="auto"/>
          <w:highlight w:val="cyan"/>
        </w:rPr>
        <w:t>NOTE: SCREEN timestamps for protocol were added at the postshoot stage. Please contact the postshoot note integrator (</w:t>
      </w:r>
      <w:r>
        <w:rPr>
          <w:rFonts w:cstheme="minorHAnsi"/>
          <w:color w:val="auto"/>
          <w:highlight w:val="cyan"/>
        </w:rPr>
        <w:t>Sri Lakshmi Priya</w:t>
      </w:r>
      <w:r w:rsidRPr="00D23C1A">
        <w:rPr>
          <w:rFonts w:cstheme="minorHAnsi"/>
          <w:color w:val="auto"/>
          <w:highlight w:val="cyan"/>
        </w:rPr>
        <w:t>) for queries regarding lab media.</w:t>
      </w:r>
      <w:r w:rsidRPr="00D23C1A">
        <w:rPr>
          <w:rFonts w:cstheme="minorHAnsi"/>
          <w:color w:val="auto"/>
        </w:rPr>
        <w:t xml:space="preserve"> </w:t>
      </w:r>
    </w:p>
    <w:p w14:paraId="29D87E3B" w14:textId="77777777" w:rsidR="00D23C1A" w:rsidRPr="008E4564" w:rsidRDefault="00D23C1A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23BC58B7" w:rsidR="00CE10F2" w:rsidRDefault="00CB552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Bacterial Pre-culture and Medium</w:t>
      </w:r>
    </w:p>
    <w:p w14:paraId="314C5FBA" w14:textId="252B4B2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57087">
        <w:rPr>
          <w:rFonts w:cstheme="minorHAnsi"/>
        </w:rPr>
        <w:t>Juanita Lara-Gutierrez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118BA5B" w14:textId="5F3C1838" w:rsidR="002F022B" w:rsidRDefault="00C87119" w:rsidP="002F022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Prepare the </w:t>
      </w:r>
      <w:r w:rsidR="00057087" w:rsidRPr="00C87119">
        <w:rPr>
          <w:rFonts w:cstheme="minorHAnsi"/>
          <w:color w:val="7030A0"/>
          <w:lang w:val="en-IN"/>
        </w:rPr>
        <w:t>overnight</w:t>
      </w:r>
      <w:r w:rsidRPr="00C87119">
        <w:rPr>
          <w:rFonts w:cstheme="minorHAnsi"/>
          <w:color w:val="7030A0"/>
          <w:lang w:val="en-IN"/>
        </w:rPr>
        <w:t xml:space="preserve"> or ON</w:t>
      </w:r>
      <w:r>
        <w:rPr>
          <w:rFonts w:cstheme="minorHAnsi"/>
          <w:i/>
          <w:iCs/>
          <w:color w:val="EE0000"/>
          <w:lang w:val="en-IN"/>
        </w:rPr>
        <w:t xml:space="preserve"> (ON) </w:t>
      </w:r>
      <w:r w:rsidRPr="00C87119">
        <w:rPr>
          <w:rFonts w:cstheme="minorHAnsi"/>
          <w:color w:val="7030A0"/>
          <w:lang w:val="en-IN"/>
        </w:rPr>
        <w:t>culture</w:t>
      </w:r>
      <w:r w:rsidRPr="00444842">
        <w:rPr>
          <w:rFonts w:cstheme="minorHAnsi"/>
          <w:color w:val="7030A0"/>
          <w:lang w:val="en-IN"/>
        </w:rPr>
        <w:t xml:space="preserve"> </w:t>
      </w:r>
      <w:r w:rsidR="00A14E63">
        <w:rPr>
          <w:rFonts w:cstheme="minorHAnsi"/>
          <w:color w:val="7030A0"/>
          <w:lang w:val="en-IN"/>
        </w:rPr>
        <w:t xml:space="preserve">the day </w:t>
      </w:r>
      <w:r>
        <w:rPr>
          <w:rFonts w:cstheme="minorHAnsi"/>
          <w:color w:val="7030A0"/>
          <w:lang w:val="en-IN"/>
        </w:rPr>
        <w:t>before the experiment</w:t>
      </w:r>
      <w:r w:rsidR="00961FEC">
        <w:rPr>
          <w:rFonts w:cstheme="minorHAnsi"/>
          <w:color w:val="7030A0"/>
          <w:lang w:val="en-IN"/>
        </w:rPr>
        <w:t xml:space="preserve"> </w:t>
      </w:r>
      <w:r w:rsidR="00961FEC" w:rsidRPr="00961FEC">
        <w:rPr>
          <w:rFonts w:cstheme="minorHAnsi"/>
          <w:b/>
          <w:bCs/>
          <w:color w:val="7030A0"/>
          <w:lang w:val="en-IN"/>
        </w:rPr>
        <w:t>[1</w:t>
      </w:r>
      <w:r w:rsidR="001A0D77">
        <w:rPr>
          <w:rFonts w:cstheme="minorHAnsi"/>
          <w:b/>
          <w:bCs/>
          <w:color w:val="7030A0"/>
          <w:lang w:val="en-IN"/>
        </w:rPr>
        <w:t>-TXT</w:t>
      </w:r>
      <w:r w:rsidR="00961FEC" w:rsidRPr="00961FEC"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 xml:space="preserve">. </w:t>
      </w:r>
      <w:r w:rsidR="00444842">
        <w:rPr>
          <w:rFonts w:cstheme="minorHAnsi"/>
          <w:color w:val="7030A0"/>
          <w:lang w:val="en-IN"/>
        </w:rPr>
        <w:t>Prepare</w:t>
      </w:r>
      <w:r w:rsidR="00B41FF8">
        <w:rPr>
          <w:rFonts w:cstheme="minorHAnsi"/>
          <w:color w:val="7030A0"/>
          <w:lang w:val="en-IN"/>
        </w:rPr>
        <w:t xml:space="preserve"> a</w:t>
      </w:r>
      <w:r w:rsidR="00444842">
        <w:rPr>
          <w:rFonts w:cstheme="minorHAnsi"/>
          <w:color w:val="7030A0"/>
          <w:lang w:val="en-IN"/>
        </w:rPr>
        <w:t xml:space="preserve"> pre-culture by a</w:t>
      </w:r>
      <w:r w:rsidR="00444842" w:rsidRPr="00444842">
        <w:rPr>
          <w:rFonts w:cstheme="minorHAnsi"/>
          <w:color w:val="7030A0"/>
          <w:lang w:val="en-IN"/>
        </w:rPr>
        <w:t>dd</w:t>
      </w:r>
      <w:r w:rsidR="00444842">
        <w:rPr>
          <w:rFonts w:cstheme="minorHAnsi"/>
          <w:color w:val="7030A0"/>
          <w:lang w:val="en-IN"/>
        </w:rPr>
        <w:t>ing</w:t>
      </w:r>
      <w:r w:rsidR="00444842" w:rsidRPr="00444842">
        <w:rPr>
          <w:rFonts w:cstheme="minorHAnsi"/>
          <w:color w:val="7030A0"/>
          <w:lang w:val="en-IN"/>
        </w:rPr>
        <w:t xml:space="preserve"> 6 microliters of </w:t>
      </w:r>
      <w:r w:rsidR="00C87872">
        <w:rPr>
          <w:rFonts w:cstheme="minorHAnsi"/>
          <w:color w:val="7030A0"/>
          <w:lang w:val="en-IN"/>
        </w:rPr>
        <w:t>ON</w:t>
      </w:r>
      <w:r w:rsidR="00444842" w:rsidRPr="00444842">
        <w:rPr>
          <w:rFonts w:cstheme="minorHAnsi"/>
          <w:color w:val="7030A0"/>
          <w:lang w:val="en-IN"/>
        </w:rPr>
        <w:t xml:space="preserve"> culture </w:t>
      </w:r>
      <w:r w:rsidR="00A71F84">
        <w:rPr>
          <w:rFonts w:cstheme="minorHAnsi"/>
          <w:color w:val="7030A0"/>
          <w:lang w:val="en-IN"/>
        </w:rPr>
        <w:t>to a tube containing</w:t>
      </w:r>
      <w:r w:rsidR="00444842" w:rsidRPr="00444842">
        <w:rPr>
          <w:rFonts w:cstheme="minorHAnsi"/>
          <w:color w:val="7030A0"/>
          <w:lang w:val="en-IN"/>
        </w:rPr>
        <w:t xml:space="preserve"> 6 milliliters of full</w:t>
      </w:r>
      <w:r w:rsidR="00444842">
        <w:rPr>
          <w:rFonts w:cstheme="minorHAnsi"/>
          <w:color w:val="7030A0"/>
          <w:lang w:val="en-IN"/>
        </w:rPr>
        <w:t xml:space="preserve"> </w:t>
      </w:r>
      <w:r w:rsidR="00E4724F">
        <w:rPr>
          <w:rFonts w:cstheme="minorHAnsi"/>
          <w:color w:val="7030A0"/>
          <w:lang w:val="en-IN"/>
        </w:rPr>
        <w:t>rich</w:t>
      </w:r>
      <w:r w:rsidR="00B41FF8">
        <w:rPr>
          <w:rFonts w:cstheme="minorHAnsi"/>
          <w:color w:val="7030A0"/>
          <w:lang w:val="en-IN"/>
        </w:rPr>
        <w:t>-</w:t>
      </w:r>
      <w:r w:rsidR="00E4724F">
        <w:rPr>
          <w:rFonts w:cstheme="minorHAnsi"/>
          <w:color w:val="7030A0"/>
          <w:lang w:val="en-IN"/>
        </w:rPr>
        <w:t>defined media or</w:t>
      </w:r>
      <w:r w:rsidR="00E4724F" w:rsidRPr="00444842">
        <w:rPr>
          <w:rFonts w:cstheme="minorHAnsi"/>
          <w:color w:val="7030A0"/>
          <w:lang w:val="en-IN"/>
        </w:rPr>
        <w:t xml:space="preserve"> RDM</w:t>
      </w:r>
      <w:r w:rsidR="00E4724F">
        <w:rPr>
          <w:rFonts w:cstheme="minorHAnsi"/>
          <w:color w:val="7030A0"/>
          <w:lang w:val="en-IN"/>
        </w:rPr>
        <w:t xml:space="preserve"> </w:t>
      </w:r>
      <w:r w:rsidR="00E4724F" w:rsidRPr="00444842">
        <w:rPr>
          <w:rFonts w:cstheme="minorHAnsi"/>
          <w:i/>
          <w:iCs/>
          <w:color w:val="EE0000"/>
          <w:lang w:val="en-IN"/>
        </w:rPr>
        <w:t>(R-D-M)</w:t>
      </w:r>
      <w:r w:rsidR="00E4724F">
        <w:rPr>
          <w:rFonts w:cstheme="minorHAnsi"/>
          <w:color w:val="7030A0"/>
          <w:lang w:val="en-IN"/>
        </w:rPr>
        <w:t xml:space="preserve"> </w:t>
      </w:r>
      <w:r w:rsidR="00444842" w:rsidRPr="00444842">
        <w:rPr>
          <w:rFonts w:cstheme="minorHAnsi"/>
          <w:b/>
          <w:bCs/>
          <w:color w:val="7030A0"/>
          <w:lang w:val="en-IN"/>
        </w:rPr>
        <w:t>[</w:t>
      </w:r>
      <w:r w:rsidR="00961FEC">
        <w:rPr>
          <w:rFonts w:cstheme="minorHAnsi"/>
          <w:b/>
          <w:bCs/>
          <w:color w:val="7030A0"/>
          <w:lang w:val="en-IN"/>
        </w:rPr>
        <w:t>2</w:t>
      </w:r>
      <w:r w:rsidR="00444842" w:rsidRPr="00444842">
        <w:rPr>
          <w:rFonts w:cstheme="minorHAnsi"/>
          <w:b/>
          <w:bCs/>
          <w:color w:val="7030A0"/>
          <w:lang w:val="en-IN"/>
        </w:rPr>
        <w:t>]</w:t>
      </w:r>
      <w:r w:rsidR="00444842" w:rsidRPr="00444842">
        <w:rPr>
          <w:rFonts w:cstheme="minorHAnsi"/>
          <w:color w:val="7030A0"/>
          <w:lang w:val="en-IN"/>
        </w:rPr>
        <w:t>. Divide the mixture equally into two 15</w:t>
      </w:r>
      <w:r w:rsidR="004D09AB">
        <w:rPr>
          <w:rFonts w:cstheme="minorHAnsi"/>
          <w:color w:val="7030A0"/>
          <w:lang w:val="en-IN"/>
        </w:rPr>
        <w:t>-</w:t>
      </w:r>
      <w:r w:rsidR="00444842" w:rsidRPr="00444842">
        <w:rPr>
          <w:rFonts w:cstheme="minorHAnsi"/>
          <w:color w:val="7030A0"/>
          <w:lang w:val="en-IN"/>
        </w:rPr>
        <w:t xml:space="preserve">milliliter culture tubes and label them as A and B </w:t>
      </w:r>
      <w:r w:rsidR="00444842" w:rsidRPr="00444842">
        <w:rPr>
          <w:rFonts w:cstheme="minorHAnsi"/>
          <w:b/>
          <w:bCs/>
          <w:color w:val="7030A0"/>
          <w:lang w:val="en-IN"/>
        </w:rPr>
        <w:t>[</w:t>
      </w:r>
      <w:r w:rsidR="00961FEC">
        <w:rPr>
          <w:rFonts w:cstheme="minorHAnsi"/>
          <w:b/>
          <w:bCs/>
          <w:color w:val="7030A0"/>
          <w:lang w:val="en-IN"/>
        </w:rPr>
        <w:t>3</w:t>
      </w:r>
      <w:r w:rsidR="00444842" w:rsidRPr="00444842">
        <w:rPr>
          <w:rFonts w:cstheme="minorHAnsi"/>
          <w:b/>
          <w:bCs/>
          <w:color w:val="7030A0"/>
          <w:lang w:val="en-IN"/>
        </w:rPr>
        <w:t>]</w:t>
      </w:r>
      <w:r w:rsidR="00444842" w:rsidRPr="00444842">
        <w:rPr>
          <w:rFonts w:cstheme="minorHAnsi"/>
          <w:color w:val="7030A0"/>
          <w:lang w:val="en-IN"/>
        </w:rPr>
        <w:t xml:space="preserve">. Incubate both tubes at 37 degrees Celsius with shaking at 200 </w:t>
      </w:r>
      <w:r w:rsidR="00B41FF8">
        <w:rPr>
          <w:rFonts w:cstheme="minorHAnsi"/>
          <w:color w:val="7030A0"/>
          <w:lang w:val="en-IN"/>
        </w:rPr>
        <w:t>rpm</w:t>
      </w:r>
      <w:r w:rsidR="00444842" w:rsidRPr="00444842">
        <w:rPr>
          <w:rFonts w:cstheme="minorHAnsi"/>
          <w:color w:val="7030A0"/>
          <w:lang w:val="en-IN"/>
        </w:rPr>
        <w:t xml:space="preserve"> </w:t>
      </w:r>
      <w:r w:rsidR="00444842" w:rsidRPr="00444842">
        <w:rPr>
          <w:rFonts w:cstheme="minorHAnsi"/>
          <w:b/>
          <w:bCs/>
          <w:color w:val="7030A0"/>
          <w:lang w:val="en-IN"/>
        </w:rPr>
        <w:t>[</w:t>
      </w:r>
      <w:r w:rsidR="00961FEC">
        <w:rPr>
          <w:rFonts w:cstheme="minorHAnsi"/>
          <w:b/>
          <w:bCs/>
          <w:color w:val="7030A0"/>
          <w:lang w:val="en-IN"/>
        </w:rPr>
        <w:t>4</w:t>
      </w:r>
      <w:r w:rsidR="00444842" w:rsidRPr="00444842">
        <w:rPr>
          <w:rFonts w:cstheme="minorHAnsi"/>
          <w:b/>
          <w:bCs/>
          <w:color w:val="7030A0"/>
          <w:lang w:val="en-IN"/>
        </w:rPr>
        <w:t>]</w:t>
      </w:r>
      <w:r w:rsidR="00444842" w:rsidRPr="00444842">
        <w:rPr>
          <w:rFonts w:cstheme="minorHAnsi"/>
          <w:color w:val="7030A0"/>
          <w:lang w:val="en-IN"/>
        </w:rPr>
        <w:t>.</w:t>
      </w:r>
    </w:p>
    <w:p w14:paraId="57478488" w14:textId="11291BB5" w:rsidR="0084095A" w:rsidRPr="002F022B" w:rsidRDefault="00444842" w:rsidP="002F022B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2F022B">
        <w:rPr>
          <w:rFonts w:cstheme="minorHAnsi"/>
          <w:lang w:val="en-IN"/>
        </w:rPr>
        <w:t xml:space="preserve">WIDE: Talent </w:t>
      </w:r>
      <w:r w:rsidR="00A14E63" w:rsidRPr="002F022B">
        <w:rPr>
          <w:rFonts w:cstheme="minorHAnsi"/>
          <w:lang w:val="en-IN"/>
        </w:rPr>
        <w:t xml:space="preserve">sitting next to the </w:t>
      </w:r>
      <w:r w:rsidR="007046E9" w:rsidRPr="002F022B">
        <w:rPr>
          <w:rFonts w:cstheme="minorHAnsi"/>
        </w:rPr>
        <w:t xml:space="preserve">prepared </w:t>
      </w:r>
      <w:r w:rsidR="00A14E63" w:rsidRPr="002F022B">
        <w:rPr>
          <w:rFonts w:cstheme="minorHAnsi"/>
          <w:lang w:val="en-IN"/>
        </w:rPr>
        <w:t xml:space="preserve">ON culture </w:t>
      </w:r>
      <w:r w:rsidR="007046E9" w:rsidRPr="002F022B">
        <w:rPr>
          <w:rFonts w:cstheme="minorHAnsi"/>
        </w:rPr>
        <w:t>tube kept on the workbench.</w:t>
      </w:r>
      <w:r w:rsidR="001A0D77" w:rsidRPr="002F022B">
        <w:rPr>
          <w:rFonts w:cstheme="minorHAnsi"/>
        </w:rPr>
        <w:t xml:space="preserve"> </w:t>
      </w:r>
      <w:r w:rsidR="001A0D77" w:rsidRPr="002F022B">
        <w:rPr>
          <w:rFonts w:cstheme="minorHAnsi"/>
          <w:b/>
          <w:bCs/>
          <w:lang w:val="en-IN"/>
        </w:rPr>
        <w:t xml:space="preserve">TXT: Strain: </w:t>
      </w:r>
      <w:r w:rsidR="001A0D77" w:rsidRPr="002F022B">
        <w:rPr>
          <w:rFonts w:ascii="Calibri" w:hAnsi="Calibri" w:cs="Calibri"/>
          <w:b/>
          <w:bCs/>
          <w:i/>
          <w:iCs/>
        </w:rPr>
        <w:t>E. coli</w:t>
      </w:r>
      <w:r w:rsidR="001A0D77" w:rsidRPr="002F022B">
        <w:rPr>
          <w:rFonts w:ascii="Calibri" w:hAnsi="Calibri" w:cs="Calibri"/>
          <w:b/>
          <w:bCs/>
        </w:rPr>
        <w:t xml:space="preserve"> NCM3722</w:t>
      </w:r>
      <w:r w:rsidR="0084095A" w:rsidRPr="002F022B">
        <w:rPr>
          <w:rFonts w:ascii="Calibri" w:hAnsi="Calibri" w:cs="Calibri"/>
          <w:b/>
          <w:bCs/>
        </w:rPr>
        <w:t xml:space="preserve"> </w:t>
      </w:r>
      <w:r w:rsidR="0084095A" w:rsidRPr="002F022B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84095A" w:rsidRPr="002F022B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3452E063" w14:textId="631327F7" w:rsidR="007224FB" w:rsidRPr="007224FB" w:rsidRDefault="00A14E63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</w:t>
      </w:r>
      <w:r w:rsidR="00444842" w:rsidRPr="007224FB">
        <w:rPr>
          <w:rFonts w:cstheme="minorHAnsi"/>
          <w:lang w:val="en-IN"/>
        </w:rPr>
        <w:t xml:space="preserve">adding </w:t>
      </w:r>
      <w:r>
        <w:rPr>
          <w:rFonts w:cstheme="minorHAnsi"/>
          <w:lang w:val="en-IN"/>
        </w:rPr>
        <w:t>ON</w:t>
      </w:r>
      <w:r w:rsidR="00444842" w:rsidRPr="007224FB">
        <w:rPr>
          <w:rFonts w:cstheme="minorHAnsi"/>
          <w:lang w:val="en-IN"/>
        </w:rPr>
        <w:t xml:space="preserve"> culture into a tube containing full RDM.</w:t>
      </w:r>
    </w:p>
    <w:p w14:paraId="08623663" w14:textId="77777777" w:rsidR="007224FB" w:rsidRPr="007224FB" w:rsidRDefault="00444842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224FB">
        <w:rPr>
          <w:rFonts w:cstheme="minorHAnsi"/>
          <w:lang w:val="en-IN"/>
        </w:rPr>
        <w:t>Talent dividing the culture into two tubes and labeling them A and B.</w:t>
      </w:r>
    </w:p>
    <w:p w14:paraId="568881E9" w14:textId="743DF80E" w:rsidR="00444842" w:rsidRDefault="00444842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224FB">
        <w:rPr>
          <w:rFonts w:cstheme="minorHAnsi"/>
          <w:lang w:val="en-IN"/>
        </w:rPr>
        <w:t>Talent placing the tubes into an incubator shaker.</w:t>
      </w:r>
    </w:p>
    <w:p w14:paraId="6E1F744C" w14:textId="77777777" w:rsidR="001A0D77" w:rsidRPr="007224FB" w:rsidRDefault="001A0D77" w:rsidP="001A0D7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35B8D42" w14:textId="77777777" w:rsidR="0084095A" w:rsidRDefault="00444842" w:rsidP="0084095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D77">
        <w:rPr>
          <w:rFonts w:cstheme="minorHAnsi"/>
          <w:color w:val="7030A0"/>
          <w:lang w:val="en-IN"/>
        </w:rPr>
        <w:t xml:space="preserve"> Monitor the optical density at 600 nanometers using tube B </w:t>
      </w:r>
      <w:r w:rsidR="001A0D77" w:rsidRPr="001A0D77">
        <w:rPr>
          <w:rFonts w:cstheme="minorHAnsi"/>
          <w:color w:val="7030A0"/>
          <w:lang w:val="en-IN"/>
        </w:rPr>
        <w:t xml:space="preserve">and </w:t>
      </w:r>
      <w:r w:rsidR="000F7BA9">
        <w:rPr>
          <w:rFonts w:cstheme="minorHAnsi"/>
          <w:color w:val="7030A0"/>
          <w:lang w:val="en-IN"/>
        </w:rPr>
        <w:t xml:space="preserve">do not </w:t>
      </w:r>
      <w:r w:rsidR="001A0D77" w:rsidRPr="001A0D77">
        <w:rPr>
          <w:rFonts w:cstheme="minorHAnsi"/>
          <w:color w:val="7030A0"/>
          <w:lang w:val="en-IN"/>
        </w:rPr>
        <w:t>p</w:t>
      </w:r>
      <w:r w:rsidRPr="001A0D77">
        <w:rPr>
          <w:rFonts w:cstheme="minorHAnsi"/>
          <w:color w:val="7030A0"/>
          <w:lang w:val="en-IN"/>
        </w:rPr>
        <w:t xml:space="preserve">roceed </w:t>
      </w:r>
      <w:r w:rsidR="000F7BA9">
        <w:rPr>
          <w:rFonts w:cstheme="minorHAnsi"/>
          <w:color w:val="7030A0"/>
          <w:lang w:val="en-IN"/>
        </w:rPr>
        <w:t>until</w:t>
      </w:r>
      <w:r w:rsidRPr="001A0D77">
        <w:rPr>
          <w:rFonts w:cstheme="minorHAnsi"/>
          <w:color w:val="7030A0"/>
          <w:lang w:val="en-IN"/>
        </w:rPr>
        <w:t xml:space="preserve"> the optical density reaches approximately 0.</w:t>
      </w:r>
      <w:r w:rsidR="001A0D77" w:rsidRPr="001A0D77">
        <w:rPr>
          <w:rFonts w:cstheme="minorHAnsi"/>
          <w:color w:val="7030A0"/>
          <w:lang w:val="en-IN"/>
        </w:rPr>
        <w:t>5</w:t>
      </w:r>
      <w:r w:rsidR="00EB6A13" w:rsidRPr="001A0D77">
        <w:rPr>
          <w:rFonts w:cstheme="minorHAnsi"/>
          <w:i/>
          <w:iCs/>
          <w:color w:val="7030A0"/>
        </w:rPr>
        <w:t xml:space="preserve"> </w:t>
      </w:r>
      <w:r w:rsidRPr="001A0D77">
        <w:rPr>
          <w:rFonts w:cstheme="minorHAnsi"/>
          <w:b/>
          <w:bCs/>
          <w:color w:val="7030A0"/>
          <w:lang w:val="en-IN"/>
        </w:rPr>
        <w:t>[</w:t>
      </w:r>
      <w:r w:rsidR="001A0D77">
        <w:rPr>
          <w:rFonts w:cstheme="minorHAnsi"/>
          <w:b/>
          <w:bCs/>
          <w:color w:val="7030A0"/>
          <w:lang w:val="en-IN"/>
        </w:rPr>
        <w:t>1</w:t>
      </w:r>
      <w:r w:rsidRPr="001A0D77">
        <w:rPr>
          <w:rFonts w:cstheme="minorHAnsi"/>
          <w:b/>
          <w:bCs/>
          <w:color w:val="7030A0"/>
          <w:lang w:val="en-IN"/>
        </w:rPr>
        <w:t>]</w:t>
      </w:r>
      <w:r w:rsidRPr="001A0D77">
        <w:rPr>
          <w:rFonts w:cstheme="minorHAnsi"/>
          <w:color w:val="7030A0"/>
          <w:lang w:val="en-IN"/>
        </w:rPr>
        <w:t>.</w:t>
      </w:r>
    </w:p>
    <w:p w14:paraId="01DD2696" w14:textId="2CFB016C" w:rsidR="0074706B" w:rsidRPr="0074706B" w:rsidRDefault="00444842" w:rsidP="0074706B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74706B">
        <w:rPr>
          <w:rFonts w:cstheme="minorHAnsi"/>
          <w:lang w:val="en-IN"/>
        </w:rPr>
        <w:t>SCREEN</w:t>
      </w:r>
      <w:r w:rsidRPr="0084095A">
        <w:rPr>
          <w:rFonts w:cstheme="minorHAnsi"/>
          <w:lang w:val="en-IN"/>
        </w:rPr>
        <w:t xml:space="preserve">: </w:t>
      </w:r>
      <w:r w:rsidR="0074706B" w:rsidRPr="0074706B">
        <w:rPr>
          <w:rFonts w:cstheme="minorHAnsi"/>
        </w:rPr>
        <w:t>70652_2.2_t2.mp4</w:t>
      </w:r>
      <w:r w:rsidR="0074706B">
        <w:rPr>
          <w:rFonts w:cstheme="minorHAnsi"/>
        </w:rPr>
        <w:t>: 00:00-00:10</w:t>
      </w:r>
    </w:p>
    <w:p w14:paraId="49E28CD5" w14:textId="52542A07" w:rsidR="001A0D77" w:rsidRPr="001A0D77" w:rsidRDefault="0074706B" w:rsidP="0074706B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  <w:r>
        <w:rPr>
          <w:rFonts w:cstheme="minorHAnsi"/>
          <w:lang w:val="en-IN"/>
        </w:rPr>
        <w:t xml:space="preserve"> </w:t>
      </w:r>
    </w:p>
    <w:p w14:paraId="452A7203" w14:textId="4365EEFD" w:rsidR="00A678EB" w:rsidRPr="001A0D77" w:rsidRDefault="008020A9" w:rsidP="001A0D77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During incubation,</w:t>
      </w:r>
      <w:r w:rsidR="00EB6A13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p</w:t>
      </w:r>
      <w:r w:rsidR="00E4724F">
        <w:rPr>
          <w:rFonts w:cstheme="minorHAnsi"/>
          <w:color w:val="7030A0"/>
          <w:lang w:val="en-IN"/>
        </w:rPr>
        <w:t>repar</w:t>
      </w:r>
      <w:r w:rsidR="00EB6A13">
        <w:rPr>
          <w:rFonts w:cstheme="minorHAnsi"/>
          <w:color w:val="7030A0"/>
          <w:lang w:val="en-IN"/>
        </w:rPr>
        <w:t>e</w:t>
      </w:r>
      <w:r w:rsidR="00E4724F">
        <w:rPr>
          <w:rFonts w:cstheme="minorHAnsi"/>
          <w:color w:val="7030A0"/>
          <w:lang w:val="en-IN"/>
        </w:rPr>
        <w:t xml:space="preserve"> the low </w:t>
      </w:r>
      <w:r w:rsidR="00E4724F" w:rsidRPr="00A678EB">
        <w:rPr>
          <w:rFonts w:cstheme="minorHAnsi"/>
          <w:color w:val="7030A0"/>
          <w:lang w:val="en-IN"/>
        </w:rPr>
        <w:t>RDM</w:t>
      </w:r>
      <w:r w:rsidR="00E12978" w:rsidRPr="00A678EB">
        <w:rPr>
          <w:rFonts w:cstheme="minorHAnsi"/>
          <w:color w:val="7030A0"/>
          <w:lang w:val="en-IN"/>
        </w:rPr>
        <w:t xml:space="preserve"> medium </w:t>
      </w:r>
      <w:r w:rsidR="00E12978" w:rsidRPr="00A678EB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 xml:space="preserve"> </w:t>
      </w:r>
      <w:r w:rsidRPr="008020A9">
        <w:rPr>
          <w:rFonts w:cstheme="minorHAnsi"/>
          <w:color w:val="7030A0"/>
          <w:lang w:val="en-IN"/>
        </w:rPr>
        <w:t>by</w:t>
      </w:r>
      <w:r w:rsidR="00EB6A13" w:rsidRPr="00A678EB">
        <w:rPr>
          <w:rFonts w:cstheme="minorHAnsi"/>
          <w:b/>
          <w:bCs/>
          <w:color w:val="7030A0"/>
          <w:lang w:val="en-IN"/>
        </w:rPr>
        <w:t xml:space="preserve"> </w:t>
      </w:r>
      <w:r w:rsidR="00EB6A13" w:rsidRPr="00A678EB">
        <w:rPr>
          <w:rFonts w:cstheme="minorHAnsi"/>
          <w:color w:val="7030A0"/>
          <w:lang w:val="en-IN"/>
        </w:rPr>
        <w:t>mix</w:t>
      </w:r>
      <w:r>
        <w:rPr>
          <w:rFonts w:cstheme="minorHAnsi"/>
          <w:color w:val="7030A0"/>
          <w:lang w:val="en-IN"/>
        </w:rPr>
        <w:t>ing</w:t>
      </w:r>
      <w:r w:rsidR="00EB6A13" w:rsidRPr="00A678EB">
        <w:rPr>
          <w:rFonts w:cstheme="minorHAnsi"/>
          <w:color w:val="7030A0"/>
          <w:lang w:val="en-IN"/>
        </w:rPr>
        <w:t xml:space="preserve"> the required</w:t>
      </w:r>
      <w:r w:rsidR="00EB6A13">
        <w:rPr>
          <w:rFonts w:cstheme="minorHAnsi"/>
          <w:color w:val="7030A0"/>
          <w:lang w:val="en-IN"/>
        </w:rPr>
        <w:t xml:space="preserve"> reagents</w:t>
      </w:r>
      <w:r w:rsidR="0076541F">
        <w:rPr>
          <w:rFonts w:cstheme="minorHAnsi"/>
          <w:color w:val="7030A0"/>
          <w:lang w:val="en-IN"/>
        </w:rPr>
        <w:t xml:space="preserve"> </w:t>
      </w:r>
      <w:r w:rsidR="00E12978">
        <w:rPr>
          <w:rFonts w:cstheme="minorHAnsi"/>
          <w:color w:val="7030A0"/>
          <w:lang w:val="en-IN"/>
        </w:rPr>
        <w:t>and</w:t>
      </w:r>
      <w:r w:rsidR="000233DD">
        <w:rPr>
          <w:rFonts w:cstheme="minorHAnsi"/>
          <w:color w:val="7030A0"/>
          <w:lang w:val="en-IN"/>
        </w:rPr>
        <w:t xml:space="preserve"> a</w:t>
      </w:r>
      <w:r w:rsidR="00444842" w:rsidRPr="000233DD">
        <w:rPr>
          <w:rFonts w:cstheme="minorHAnsi"/>
          <w:color w:val="7030A0"/>
          <w:lang w:val="en-IN"/>
        </w:rPr>
        <w:t>llocat</w:t>
      </w:r>
      <w:r>
        <w:rPr>
          <w:rFonts w:cstheme="minorHAnsi"/>
          <w:color w:val="7030A0"/>
          <w:lang w:val="en-IN"/>
        </w:rPr>
        <w:t>ing</w:t>
      </w:r>
      <w:r w:rsidR="00444842" w:rsidRPr="000233DD">
        <w:rPr>
          <w:rFonts w:cstheme="minorHAnsi"/>
          <w:color w:val="7030A0"/>
          <w:lang w:val="en-IN"/>
        </w:rPr>
        <w:t xml:space="preserve"> the total</w:t>
      </w:r>
      <w:r w:rsidR="00961FEC" w:rsidRPr="000233DD">
        <w:rPr>
          <w:rFonts w:cstheme="minorHAnsi"/>
          <w:color w:val="7030A0"/>
          <w:lang w:val="en-IN"/>
        </w:rPr>
        <w:t xml:space="preserve"> </w:t>
      </w:r>
      <w:r w:rsidR="00444842" w:rsidRPr="000233DD">
        <w:rPr>
          <w:rFonts w:cstheme="minorHAnsi"/>
          <w:color w:val="7030A0"/>
          <w:lang w:val="en-IN"/>
        </w:rPr>
        <w:t xml:space="preserve">volume </w:t>
      </w:r>
      <w:r w:rsidR="002841D3" w:rsidRPr="000233DD">
        <w:rPr>
          <w:rFonts w:cstheme="minorHAnsi"/>
          <w:color w:val="7030A0"/>
          <w:lang w:val="en-IN"/>
        </w:rPr>
        <w:t>across bottles for different time points</w:t>
      </w:r>
      <w:r w:rsidR="00444842" w:rsidRPr="000233DD">
        <w:rPr>
          <w:rFonts w:cstheme="minorHAnsi"/>
          <w:color w:val="7030A0"/>
          <w:lang w:val="en-IN"/>
        </w:rPr>
        <w:t xml:space="preserve"> </w:t>
      </w:r>
      <w:r w:rsidR="00444842" w:rsidRPr="000233DD">
        <w:rPr>
          <w:rFonts w:cstheme="minorHAnsi"/>
          <w:b/>
          <w:bCs/>
          <w:color w:val="7030A0"/>
          <w:lang w:val="en-IN"/>
        </w:rPr>
        <w:t>[</w:t>
      </w:r>
      <w:r w:rsidR="0076541F">
        <w:rPr>
          <w:rFonts w:cstheme="minorHAnsi"/>
          <w:b/>
          <w:bCs/>
          <w:color w:val="7030A0"/>
          <w:lang w:val="en-IN"/>
        </w:rPr>
        <w:t>2</w:t>
      </w:r>
      <w:r w:rsidR="00444842" w:rsidRPr="000233DD">
        <w:rPr>
          <w:rFonts w:cstheme="minorHAnsi"/>
          <w:b/>
          <w:bCs/>
          <w:color w:val="7030A0"/>
          <w:lang w:val="en-IN"/>
        </w:rPr>
        <w:t>]</w:t>
      </w:r>
      <w:r w:rsidR="00444842" w:rsidRPr="000233DD">
        <w:rPr>
          <w:rFonts w:cstheme="minorHAnsi"/>
          <w:color w:val="7030A0"/>
          <w:lang w:val="en-IN"/>
        </w:rPr>
        <w:t xml:space="preserve">. </w:t>
      </w:r>
      <w:r w:rsidR="00B03D51" w:rsidRPr="00B03D51">
        <w:rPr>
          <w:rFonts w:cstheme="minorHAnsi"/>
          <w:color w:val="7030A0"/>
        </w:rPr>
        <w:t>Then, seal each bottle with caps fitted with three tubes</w:t>
      </w:r>
      <w:r w:rsidR="00B03D51" w:rsidRPr="00B03D51">
        <w:rPr>
          <w:rFonts w:cstheme="minorHAnsi"/>
          <w:b/>
          <w:bCs/>
          <w:color w:val="7030A0"/>
          <w:lang w:val="en-IN"/>
        </w:rPr>
        <w:t xml:space="preserve"> </w:t>
      </w:r>
      <w:r w:rsidR="00A678EB" w:rsidRPr="00802D3B">
        <w:rPr>
          <w:rFonts w:cstheme="minorHAnsi"/>
          <w:b/>
          <w:bCs/>
          <w:color w:val="7030A0"/>
          <w:lang w:val="en-IN"/>
        </w:rPr>
        <w:t>[</w:t>
      </w:r>
      <w:r w:rsidR="0076541F">
        <w:rPr>
          <w:rFonts w:cstheme="minorHAnsi"/>
          <w:b/>
          <w:bCs/>
          <w:color w:val="7030A0"/>
          <w:lang w:val="en-IN"/>
        </w:rPr>
        <w:t>3</w:t>
      </w:r>
      <w:r w:rsidR="00A678EB" w:rsidRPr="00802D3B">
        <w:rPr>
          <w:rFonts w:cstheme="minorHAnsi"/>
          <w:b/>
          <w:bCs/>
          <w:color w:val="7030A0"/>
          <w:lang w:val="en-IN"/>
        </w:rPr>
        <w:t>]</w:t>
      </w:r>
      <w:r w:rsidR="00A678EB" w:rsidRPr="00802D3B">
        <w:rPr>
          <w:rFonts w:cstheme="minorHAnsi"/>
          <w:color w:val="7030A0"/>
        </w:rPr>
        <w:t xml:space="preserve">. </w:t>
      </w:r>
    </w:p>
    <w:p w14:paraId="0F735038" w14:textId="4A4D1A88" w:rsidR="00CB5524" w:rsidRDefault="00CB5524" w:rsidP="00A65D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arranging the reagents on the workbench.</w:t>
      </w:r>
    </w:p>
    <w:p w14:paraId="17B47EE1" w14:textId="2B95087C" w:rsidR="00A65DC8" w:rsidRDefault="00A65DC8" w:rsidP="00A65D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TEXT ON A PLAIN BACKGROUND:</w:t>
      </w:r>
    </w:p>
    <w:p w14:paraId="1F59857F" w14:textId="77777777" w:rsidR="00EB6A13" w:rsidRPr="0076541F" w:rsidRDefault="00EB6A13" w:rsidP="00EB6A13">
      <w:pPr>
        <w:pStyle w:val="ListParagraph"/>
        <w:spacing w:before="120"/>
        <w:ind w:left="1627"/>
        <w:rPr>
          <w:rFonts w:cstheme="minorHAnsi"/>
          <w:b/>
          <w:bCs/>
        </w:rPr>
      </w:pPr>
      <w:r w:rsidRPr="0076541F">
        <w:rPr>
          <w:rFonts w:cstheme="minorHAnsi"/>
          <w:b/>
          <w:bCs/>
        </w:rPr>
        <w:t>Low RDM Medium:</w:t>
      </w:r>
    </w:p>
    <w:p w14:paraId="2EC7F87F" w14:textId="14C331C8" w:rsidR="00EB6A13" w:rsidRDefault="00EB6A13" w:rsidP="00EB6A13">
      <w:pPr>
        <w:pStyle w:val="ListParagraph"/>
        <w:spacing w:before="120"/>
        <w:ind w:left="1627"/>
        <w:rPr>
          <w:rFonts w:cstheme="minorHAnsi"/>
        </w:rPr>
      </w:pPr>
      <w:r w:rsidRPr="00EB6A13">
        <w:rPr>
          <w:rFonts w:cstheme="minorHAnsi"/>
        </w:rPr>
        <w:t>10x MOPS modified rich buffer</w:t>
      </w:r>
      <w:r>
        <w:rPr>
          <w:rFonts w:cstheme="minorHAnsi"/>
        </w:rPr>
        <w:t xml:space="preserve"> - </w:t>
      </w:r>
      <w:r w:rsidRPr="00EB6A13">
        <w:rPr>
          <w:rFonts w:cstheme="minorHAnsi"/>
        </w:rPr>
        <w:t>620 mL</w:t>
      </w:r>
    </w:p>
    <w:p w14:paraId="2E417810" w14:textId="77777777" w:rsidR="00EB6A13" w:rsidRDefault="00EB6A13" w:rsidP="00EB6A13">
      <w:pPr>
        <w:pStyle w:val="ListParagraph"/>
        <w:spacing w:before="120"/>
        <w:ind w:left="1627"/>
        <w:rPr>
          <w:rFonts w:cstheme="minorHAnsi"/>
        </w:rPr>
      </w:pPr>
      <w:r w:rsidRPr="00EB6A13">
        <w:rPr>
          <w:rFonts w:cstheme="minorHAnsi"/>
        </w:rPr>
        <w:t>0.132 M potassium phosphate dibasic solution</w:t>
      </w:r>
      <w:r>
        <w:rPr>
          <w:rFonts w:cstheme="minorHAnsi"/>
        </w:rPr>
        <w:t xml:space="preserve"> - </w:t>
      </w:r>
      <w:r w:rsidRPr="00EB6A13">
        <w:rPr>
          <w:rFonts w:cstheme="minorHAnsi"/>
        </w:rPr>
        <w:t>62 mL</w:t>
      </w:r>
    </w:p>
    <w:p w14:paraId="0473426C" w14:textId="221F1425" w:rsidR="00EB6A13" w:rsidRDefault="00EB6A13" w:rsidP="00EB6A13">
      <w:pPr>
        <w:pStyle w:val="ListParagraph"/>
        <w:spacing w:before="120"/>
        <w:ind w:left="1627"/>
        <w:rPr>
          <w:rFonts w:cstheme="minorHAnsi"/>
        </w:rPr>
      </w:pPr>
      <w:r w:rsidRPr="00EB6A13">
        <w:rPr>
          <w:rFonts w:cstheme="minorHAnsi"/>
        </w:rPr>
        <w:t xml:space="preserve">Autoclaved milliQ water </w:t>
      </w:r>
      <w:r>
        <w:rPr>
          <w:rFonts w:cstheme="minorHAnsi"/>
        </w:rPr>
        <w:t xml:space="preserve">- </w:t>
      </w:r>
      <w:r w:rsidRPr="00EB6A13">
        <w:rPr>
          <w:rFonts w:cstheme="minorHAnsi"/>
        </w:rPr>
        <w:t>5518 mL</w:t>
      </w:r>
    </w:p>
    <w:p w14:paraId="012F3D7B" w14:textId="77777777" w:rsidR="00EB6A13" w:rsidRDefault="00EB6A13" w:rsidP="00EB6A13">
      <w:pPr>
        <w:pStyle w:val="ListParagraph"/>
        <w:spacing w:before="120"/>
        <w:ind w:left="1627"/>
        <w:rPr>
          <w:rFonts w:cstheme="minorHAnsi"/>
        </w:rPr>
      </w:pPr>
      <w:r w:rsidRPr="00EB6A13">
        <w:rPr>
          <w:rFonts w:cstheme="minorHAnsi"/>
        </w:rPr>
        <w:t xml:space="preserve">5x EZ supplement </w:t>
      </w:r>
      <w:r>
        <w:rPr>
          <w:rFonts w:cstheme="minorHAnsi"/>
        </w:rPr>
        <w:t xml:space="preserve">- </w:t>
      </w:r>
      <w:r w:rsidRPr="00EB6A13">
        <w:rPr>
          <w:rFonts w:cstheme="minorHAnsi"/>
        </w:rPr>
        <w:t xml:space="preserve">0.124 mL </w:t>
      </w:r>
    </w:p>
    <w:p w14:paraId="769ED8DD" w14:textId="4F4D1627" w:rsidR="00EB6A13" w:rsidRPr="00EB6A13" w:rsidRDefault="00EB6A13" w:rsidP="00EB6A13">
      <w:pPr>
        <w:pStyle w:val="ListParagraph"/>
        <w:spacing w:before="120"/>
        <w:ind w:left="1627"/>
        <w:rPr>
          <w:rFonts w:cstheme="minorHAnsi"/>
          <w:lang w:val="en-IN"/>
        </w:rPr>
      </w:pPr>
      <w:r w:rsidRPr="00EB6A13">
        <w:rPr>
          <w:rFonts w:cstheme="minorHAnsi"/>
        </w:rPr>
        <w:t xml:space="preserve">10x ACGU solution </w:t>
      </w:r>
      <w:r>
        <w:rPr>
          <w:rFonts w:cstheme="minorHAnsi"/>
        </w:rPr>
        <w:t xml:space="preserve"> - </w:t>
      </w:r>
      <w:r w:rsidRPr="00EB6A13">
        <w:rPr>
          <w:rFonts w:cstheme="minorHAnsi"/>
        </w:rPr>
        <w:t>0.248 mL</w:t>
      </w:r>
    </w:p>
    <w:p w14:paraId="78960F9E" w14:textId="77777777" w:rsidR="00EB6A13" w:rsidRDefault="00EB6A13" w:rsidP="00EB6A1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430288" w14:textId="71629018" w:rsidR="00EB6A13" w:rsidRPr="0076541F" w:rsidRDefault="00EB6A13" w:rsidP="00EB6A13">
      <w:pPr>
        <w:pStyle w:val="ListParagraph"/>
        <w:spacing w:before="120"/>
        <w:ind w:left="1627"/>
        <w:rPr>
          <w:rFonts w:cstheme="minorHAnsi"/>
          <w:b/>
          <w:bCs/>
          <w:lang w:val="en-IN"/>
        </w:rPr>
      </w:pPr>
      <w:r w:rsidRPr="0076541F">
        <w:rPr>
          <w:rFonts w:cstheme="minorHAnsi"/>
          <w:b/>
          <w:bCs/>
          <w:lang w:val="en-IN"/>
        </w:rPr>
        <w:t>Medium allocation:</w:t>
      </w:r>
    </w:p>
    <w:p w14:paraId="44FA4915" w14:textId="10152EE3" w:rsidR="00A65DC8" w:rsidRPr="00A65DC8" w:rsidRDefault="00A65DC8" w:rsidP="00A65DC8">
      <w:pPr>
        <w:pStyle w:val="ListParagraph"/>
        <w:spacing w:before="120"/>
        <w:ind w:left="1627"/>
        <w:rPr>
          <w:rFonts w:cstheme="minorHAnsi"/>
          <w:lang w:val="en-IN"/>
        </w:rPr>
      </w:pPr>
      <w:r w:rsidRPr="00A65DC8">
        <w:rPr>
          <w:rFonts w:cstheme="minorHAnsi"/>
          <w:lang w:val="en-IN"/>
        </w:rPr>
        <w:lastRenderedPageBreak/>
        <w:t>~900 milliliters</w:t>
      </w:r>
      <w:r>
        <w:rPr>
          <w:rFonts w:cstheme="minorHAnsi"/>
          <w:lang w:val="en-IN"/>
        </w:rPr>
        <w:t xml:space="preserve">: </w:t>
      </w:r>
      <w:r w:rsidRPr="00A65DC8">
        <w:rPr>
          <w:rFonts w:cstheme="minorHAnsi"/>
          <w:lang w:val="en-IN"/>
        </w:rPr>
        <w:t xml:space="preserve">1 liter bottle (time points 1 and 2) </w:t>
      </w:r>
    </w:p>
    <w:p w14:paraId="50D28A50" w14:textId="00AB929D" w:rsidR="00A65DC8" w:rsidRPr="00A65DC8" w:rsidRDefault="00A65DC8" w:rsidP="00A65DC8">
      <w:pPr>
        <w:pStyle w:val="ListParagraph"/>
        <w:spacing w:before="120"/>
        <w:ind w:left="1627"/>
        <w:rPr>
          <w:rFonts w:cstheme="minorHAnsi"/>
          <w:lang w:val="en-IN"/>
        </w:rPr>
      </w:pPr>
      <w:r w:rsidRPr="00A65DC8">
        <w:rPr>
          <w:rFonts w:cstheme="minorHAnsi"/>
          <w:lang w:val="en-IN"/>
        </w:rPr>
        <w:t>~2100 milliliters</w:t>
      </w:r>
      <w:r>
        <w:rPr>
          <w:rFonts w:cstheme="minorHAnsi"/>
          <w:lang w:val="en-IN"/>
        </w:rPr>
        <w:t>:</w:t>
      </w:r>
      <w:r w:rsidRPr="00A65DC8">
        <w:rPr>
          <w:rFonts w:cstheme="minorHAnsi"/>
          <w:lang w:val="en-IN"/>
        </w:rPr>
        <w:t xml:space="preserve"> 2.5 liter bottle (time points 3 and 4) </w:t>
      </w:r>
    </w:p>
    <w:p w14:paraId="1F2D75E9" w14:textId="7BEA2FC0" w:rsidR="00A65DC8" w:rsidRDefault="00A65DC8" w:rsidP="00A65DC8">
      <w:pPr>
        <w:pStyle w:val="ListParagraph"/>
        <w:spacing w:before="120"/>
        <w:ind w:left="1627"/>
        <w:rPr>
          <w:rFonts w:cstheme="minorHAnsi"/>
          <w:lang w:val="en-IN"/>
        </w:rPr>
      </w:pPr>
      <w:r w:rsidRPr="00A65DC8">
        <w:rPr>
          <w:rFonts w:cstheme="minorHAnsi"/>
          <w:lang w:val="en-IN"/>
        </w:rPr>
        <w:t>~3200 milliliters</w:t>
      </w:r>
      <w:r>
        <w:rPr>
          <w:rFonts w:cstheme="minorHAnsi"/>
          <w:lang w:val="en-IN"/>
        </w:rPr>
        <w:t>:</w:t>
      </w:r>
      <w:r w:rsidRPr="00A65DC8">
        <w:rPr>
          <w:rFonts w:cstheme="minorHAnsi"/>
          <w:lang w:val="en-IN"/>
        </w:rPr>
        <w:t xml:space="preserve"> </w:t>
      </w:r>
      <w:r w:rsidR="004D09AB">
        <w:rPr>
          <w:rFonts w:cstheme="minorHAnsi"/>
          <w:lang w:val="en-IN"/>
        </w:rPr>
        <w:t>4 liter</w:t>
      </w:r>
      <w:r w:rsidRPr="00A65DC8">
        <w:rPr>
          <w:rFonts w:cstheme="minorHAnsi"/>
          <w:lang w:val="en-IN"/>
        </w:rPr>
        <w:t xml:space="preserve"> bottle (time points 5 and 6) </w:t>
      </w:r>
    </w:p>
    <w:p w14:paraId="5308B218" w14:textId="02ABE50F" w:rsidR="0076541F" w:rsidRPr="0076541F" w:rsidRDefault="0076541F" w:rsidP="009F32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541F">
        <w:rPr>
          <w:rFonts w:cstheme="minorHAnsi"/>
          <w:lang w:val="en-IN"/>
        </w:rPr>
        <w:t xml:space="preserve">Talent sealing bottles </w:t>
      </w:r>
      <w:r w:rsidRPr="0076541F">
        <w:rPr>
          <w:rFonts w:cstheme="minorHAnsi"/>
        </w:rPr>
        <w:t>with 3 tubed caps.</w:t>
      </w:r>
    </w:p>
    <w:p w14:paraId="26999BC4" w14:textId="0FA52C5F" w:rsidR="0076541F" w:rsidRPr="00B03D51" w:rsidRDefault="0076541F" w:rsidP="0076541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9B4923" w14:textId="77777777" w:rsidR="00B03D51" w:rsidRPr="00B03D51" w:rsidRDefault="00B03D51" w:rsidP="00B03D5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FA8EFDD" w14:textId="476BDF3D" w:rsidR="00B03D51" w:rsidRPr="00193C44" w:rsidRDefault="00193C44" w:rsidP="00B03D51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>
        <w:rPr>
          <w:b/>
          <w:bCs/>
        </w:rPr>
        <w:t xml:space="preserve">Setting up the </w:t>
      </w:r>
      <w:r w:rsidR="0031025B" w:rsidRPr="0046361B">
        <w:rPr>
          <w:b/>
          <w:bCs/>
        </w:rPr>
        <w:t xml:space="preserve">Millifluidic Continuous Culture Device </w:t>
      </w:r>
      <w:r>
        <w:rPr>
          <w:b/>
          <w:bCs/>
        </w:rPr>
        <w:t>System</w:t>
      </w:r>
    </w:p>
    <w:p w14:paraId="46DFE349" w14:textId="77777777" w:rsidR="00193C44" w:rsidRPr="00B03D51" w:rsidRDefault="00193C44" w:rsidP="00193C44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06E7368B" w14:textId="719D5667" w:rsidR="008020A9" w:rsidRPr="0040756F" w:rsidRDefault="008020A9" w:rsidP="00B03D51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802D3B">
        <w:rPr>
          <w:rFonts w:cstheme="minorHAnsi"/>
          <w:color w:val="7030A0"/>
        </w:rPr>
        <w:t xml:space="preserve">Connect the </w:t>
      </w:r>
      <w:r w:rsidR="004D09AB">
        <w:rPr>
          <w:rFonts w:cstheme="minorHAnsi"/>
          <w:color w:val="7030A0"/>
        </w:rPr>
        <w:t>third-widest</w:t>
      </w:r>
      <w:r w:rsidRPr="00802D3B">
        <w:rPr>
          <w:rFonts w:cstheme="minorHAnsi"/>
          <w:color w:val="7030A0"/>
        </w:rPr>
        <w:t xml:space="preserve"> silicone tube to a 0.2 micrometer vent filter for sterile air exchange</w:t>
      </w:r>
      <w:r>
        <w:rPr>
          <w:rFonts w:cstheme="minorHAnsi"/>
          <w:color w:val="7030A0"/>
        </w:rPr>
        <w:t xml:space="preserve"> </w:t>
      </w:r>
      <w:r w:rsidRPr="00802D3B">
        <w:rPr>
          <w:rFonts w:cstheme="minorHAnsi"/>
          <w:b/>
          <w:bCs/>
          <w:color w:val="7030A0"/>
        </w:rPr>
        <w:t>[</w:t>
      </w:r>
      <w:r w:rsidR="0084095A">
        <w:rPr>
          <w:rFonts w:cstheme="minorHAnsi"/>
          <w:b/>
          <w:bCs/>
          <w:color w:val="7030A0"/>
        </w:rPr>
        <w:t>1</w:t>
      </w:r>
      <w:r w:rsidRPr="00802D3B">
        <w:rPr>
          <w:rFonts w:cstheme="minorHAnsi"/>
          <w:b/>
          <w:bCs/>
          <w:color w:val="7030A0"/>
        </w:rPr>
        <w:t>]</w:t>
      </w:r>
      <w:r w:rsidRPr="00802D3B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1A0D77">
        <w:rPr>
          <w:rFonts w:cstheme="minorHAnsi"/>
          <w:color w:val="7030A0"/>
          <w:lang w:val="en-IN"/>
        </w:rPr>
        <w:t xml:space="preserve">Attach one end of each peristaltic tube with </w:t>
      </w:r>
      <w:r w:rsidRPr="001A0D77">
        <w:rPr>
          <w:rFonts w:ascii="Calibri" w:hAnsi="Calibri" w:cs="Calibri"/>
          <w:color w:val="7030A0"/>
        </w:rPr>
        <w:t xml:space="preserve">free Male Luer lock fittings </w:t>
      </w:r>
      <w:r w:rsidRPr="001A0D77">
        <w:rPr>
          <w:rFonts w:cstheme="minorHAnsi"/>
          <w:color w:val="7030A0"/>
          <w:lang w:val="en-IN"/>
        </w:rPr>
        <w:t xml:space="preserve">to the smaller diameter silicone tubes </w:t>
      </w:r>
      <w:r w:rsidR="002D685B" w:rsidRPr="002D685B">
        <w:rPr>
          <w:rFonts w:cstheme="minorHAnsi"/>
          <w:b/>
          <w:bCs/>
          <w:color w:val="7030A0"/>
          <w:lang w:val="en-IN"/>
        </w:rPr>
        <w:t>[</w:t>
      </w:r>
      <w:r w:rsidR="0084095A">
        <w:rPr>
          <w:rFonts w:cstheme="minorHAnsi"/>
          <w:b/>
          <w:bCs/>
          <w:color w:val="7030A0"/>
          <w:lang w:val="en-IN"/>
        </w:rPr>
        <w:t>2</w:t>
      </w:r>
      <w:r w:rsidR="002D685B" w:rsidRPr="002D685B">
        <w:rPr>
          <w:rFonts w:cstheme="minorHAnsi"/>
          <w:b/>
          <w:bCs/>
          <w:color w:val="7030A0"/>
          <w:lang w:val="en-IN"/>
        </w:rPr>
        <w:t>]</w:t>
      </w:r>
      <w:r w:rsidR="002D685B">
        <w:rPr>
          <w:rFonts w:cstheme="minorHAnsi"/>
          <w:color w:val="7030A0"/>
          <w:lang w:val="en-IN"/>
        </w:rPr>
        <w:t xml:space="preserve"> </w:t>
      </w:r>
      <w:r w:rsidRPr="001A0D77">
        <w:rPr>
          <w:rFonts w:cstheme="minorHAnsi"/>
          <w:color w:val="7030A0"/>
          <w:lang w:val="en-IN"/>
        </w:rPr>
        <w:t xml:space="preserve">while keeping the aluminum foil cover on the free fitting </w:t>
      </w:r>
      <w:r w:rsidRPr="001A0D77">
        <w:rPr>
          <w:rFonts w:cstheme="minorHAnsi"/>
          <w:b/>
          <w:bCs/>
          <w:color w:val="7030A0"/>
          <w:lang w:val="en-IN"/>
        </w:rPr>
        <w:t>[</w:t>
      </w:r>
      <w:r w:rsidR="0084095A">
        <w:rPr>
          <w:rFonts w:cstheme="minorHAnsi"/>
          <w:b/>
          <w:bCs/>
          <w:color w:val="7030A0"/>
          <w:lang w:val="en-IN"/>
        </w:rPr>
        <w:t>3</w:t>
      </w:r>
      <w:r w:rsidRPr="001A0D77">
        <w:rPr>
          <w:rFonts w:cstheme="minorHAnsi"/>
          <w:b/>
          <w:bCs/>
          <w:color w:val="7030A0"/>
          <w:lang w:val="en-IN"/>
        </w:rPr>
        <w:t>]</w:t>
      </w:r>
      <w:r w:rsidRPr="001A0D77">
        <w:rPr>
          <w:rFonts w:cstheme="minorHAnsi"/>
          <w:color w:val="7030A0"/>
          <w:lang w:val="en-IN"/>
        </w:rPr>
        <w:t>.</w:t>
      </w:r>
    </w:p>
    <w:p w14:paraId="65CD3A1B" w14:textId="4CC85603" w:rsidR="00B72714" w:rsidRDefault="00444842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72714">
        <w:rPr>
          <w:rFonts w:cstheme="minorHAnsi"/>
          <w:lang w:val="en-IN"/>
        </w:rPr>
        <w:t xml:space="preserve">Talent connecting a vent filter to the </w:t>
      </w:r>
      <w:r w:rsidR="008020A9">
        <w:rPr>
          <w:rFonts w:cstheme="minorHAnsi"/>
          <w:lang w:val="en-IN"/>
        </w:rPr>
        <w:t xml:space="preserve">third </w:t>
      </w:r>
      <w:r w:rsidRPr="00B72714">
        <w:rPr>
          <w:rFonts w:cstheme="minorHAnsi"/>
          <w:lang w:val="en-IN"/>
        </w:rPr>
        <w:t>silicone tube.</w:t>
      </w:r>
    </w:p>
    <w:p w14:paraId="651E22E6" w14:textId="77777777" w:rsidR="002D685B" w:rsidRDefault="00444842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60497">
        <w:rPr>
          <w:rFonts w:cstheme="minorHAnsi"/>
          <w:lang w:val="en-IN"/>
        </w:rPr>
        <w:t xml:space="preserve">Talent attaching peristaltic tubing </w:t>
      </w:r>
      <w:r w:rsidR="002D685B">
        <w:rPr>
          <w:rFonts w:cstheme="minorHAnsi"/>
          <w:lang w:val="en-IN"/>
        </w:rPr>
        <w:t>to</w:t>
      </w:r>
      <w:r w:rsidR="00360497" w:rsidRPr="00360497">
        <w:rPr>
          <w:rFonts w:cstheme="minorHAnsi"/>
          <w:lang w:val="en-IN"/>
        </w:rPr>
        <w:t xml:space="preserve"> the smaller diameter silicone tubes</w:t>
      </w:r>
      <w:r w:rsidR="002D685B">
        <w:rPr>
          <w:rFonts w:cstheme="minorHAnsi"/>
          <w:lang w:val="en-IN"/>
        </w:rPr>
        <w:t>.</w:t>
      </w:r>
    </w:p>
    <w:p w14:paraId="645B579B" w14:textId="39A983AD" w:rsidR="00444842" w:rsidRDefault="002D685B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</w:t>
      </w:r>
      <w:r w:rsidR="00B72714" w:rsidRPr="00B72714">
        <w:rPr>
          <w:rFonts w:cstheme="minorHAnsi"/>
          <w:lang w:val="en-IN"/>
        </w:rPr>
        <w:t>aluminum foil cover on the free fitting</w:t>
      </w:r>
      <w:r w:rsidR="00444842" w:rsidRPr="00B72714">
        <w:rPr>
          <w:rFonts w:cstheme="minorHAnsi"/>
          <w:lang w:val="en-IN"/>
        </w:rPr>
        <w:t>.</w:t>
      </w:r>
    </w:p>
    <w:p w14:paraId="6FE13277" w14:textId="77777777" w:rsidR="001A0D77" w:rsidRPr="00B72714" w:rsidRDefault="001A0D77" w:rsidP="001A0D7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ADC4C15" w14:textId="096FB245" w:rsidR="00B72714" w:rsidRDefault="00444842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44842">
        <w:rPr>
          <w:rFonts w:cstheme="minorHAnsi"/>
          <w:color w:val="7030A0"/>
          <w:lang w:val="en-IN"/>
        </w:rPr>
        <w:t xml:space="preserve">Place the bottles and peristaltic pump into an incubator set to 37 degrees Celsius </w:t>
      </w:r>
      <w:r w:rsidRPr="00444842">
        <w:rPr>
          <w:rFonts w:cstheme="minorHAnsi"/>
          <w:b/>
          <w:bCs/>
          <w:color w:val="7030A0"/>
          <w:lang w:val="en-IN"/>
        </w:rPr>
        <w:t>[1]</w:t>
      </w:r>
      <w:r w:rsidRPr="00444842">
        <w:rPr>
          <w:rFonts w:cstheme="minorHAnsi"/>
          <w:color w:val="7030A0"/>
          <w:lang w:val="en-IN"/>
        </w:rPr>
        <w:t xml:space="preserve">. </w:t>
      </w:r>
      <w:r w:rsidR="000F7BA9" w:rsidRPr="000F7BA9">
        <w:rPr>
          <w:rFonts w:cstheme="minorHAnsi"/>
          <w:color w:val="7030A0"/>
        </w:rPr>
        <w:t xml:space="preserve">Secure all peristaltic tubing into the channels of the </w:t>
      </w:r>
      <w:r w:rsidR="000F7BA9">
        <w:rPr>
          <w:rFonts w:cstheme="minorHAnsi"/>
          <w:color w:val="7030A0"/>
        </w:rPr>
        <w:t xml:space="preserve">same </w:t>
      </w:r>
      <w:r w:rsidR="000F7BA9" w:rsidRPr="000F7BA9">
        <w:rPr>
          <w:rFonts w:cstheme="minorHAnsi"/>
          <w:color w:val="7030A0"/>
        </w:rPr>
        <w:t>pump head, ensuring identical flow rates across all filters</w:t>
      </w:r>
      <w:r w:rsidR="000F7BA9" w:rsidRPr="000F7BA9">
        <w:rPr>
          <w:rFonts w:cstheme="minorHAnsi"/>
          <w:b/>
          <w:bCs/>
          <w:color w:val="7030A0"/>
          <w:lang w:val="en-IN"/>
        </w:rPr>
        <w:t xml:space="preserve"> </w:t>
      </w:r>
      <w:r w:rsidRPr="00444842">
        <w:rPr>
          <w:rFonts w:cstheme="minorHAnsi"/>
          <w:b/>
          <w:bCs/>
          <w:color w:val="7030A0"/>
          <w:lang w:val="en-IN"/>
        </w:rPr>
        <w:t>[2]</w:t>
      </w:r>
      <w:r w:rsidRPr="00444842">
        <w:rPr>
          <w:rFonts w:cstheme="minorHAnsi"/>
          <w:color w:val="7030A0"/>
          <w:lang w:val="en-IN"/>
        </w:rPr>
        <w:t>.</w:t>
      </w:r>
    </w:p>
    <w:p w14:paraId="47154ABA" w14:textId="77777777" w:rsidR="00B72714" w:rsidRPr="00B72714" w:rsidRDefault="00444842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72714">
        <w:rPr>
          <w:rFonts w:cstheme="minorHAnsi"/>
          <w:lang w:val="en-IN"/>
        </w:rPr>
        <w:t>Talent placing bottles and pump into the incubator.</w:t>
      </w:r>
    </w:p>
    <w:p w14:paraId="1F3CBAEA" w14:textId="24BB78C8" w:rsidR="00444842" w:rsidRPr="000700DC" w:rsidRDefault="00444842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72714">
        <w:rPr>
          <w:rFonts w:cstheme="minorHAnsi"/>
          <w:lang w:val="en-IN"/>
        </w:rPr>
        <w:t>Talent fixing tubing into the pump head channels.</w:t>
      </w:r>
    </w:p>
    <w:p w14:paraId="675C3551" w14:textId="77777777" w:rsidR="000700DC" w:rsidRPr="00444842" w:rsidRDefault="000700DC" w:rsidP="000700DC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CC04C84" w14:textId="4999355C" w:rsidR="00E30BC8" w:rsidRPr="00E30BC8" w:rsidRDefault="00444842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444842">
        <w:rPr>
          <w:rFonts w:cstheme="minorHAnsi"/>
          <w:color w:val="7030A0"/>
          <w:lang w:val="en-IN"/>
        </w:rPr>
        <w:t>Dilute the pre-culture</w:t>
      </w:r>
      <w:r w:rsidR="00A2534B">
        <w:rPr>
          <w:rFonts w:cstheme="minorHAnsi"/>
          <w:color w:val="7030A0"/>
          <w:lang w:val="en-IN"/>
        </w:rPr>
        <w:t xml:space="preserve"> at a ratio of 1 to 10</w:t>
      </w:r>
      <w:r w:rsidRPr="00444842">
        <w:rPr>
          <w:rFonts w:cstheme="minorHAnsi"/>
          <w:color w:val="7030A0"/>
          <w:lang w:val="en-IN"/>
        </w:rPr>
        <w:t xml:space="preserve"> by adding 600 microliters of culture </w:t>
      </w:r>
      <w:r w:rsidR="0076541F">
        <w:rPr>
          <w:rFonts w:cstheme="minorHAnsi"/>
          <w:color w:val="7030A0"/>
          <w:lang w:val="en-IN"/>
        </w:rPr>
        <w:t>into a tube containing</w:t>
      </w:r>
      <w:r w:rsidRPr="00444842">
        <w:rPr>
          <w:rFonts w:cstheme="minorHAnsi"/>
          <w:color w:val="7030A0"/>
          <w:lang w:val="en-IN"/>
        </w:rPr>
        <w:t xml:space="preserve"> 5.4 milliliters of low RDM </w:t>
      </w:r>
      <w:r w:rsidRPr="00444842">
        <w:rPr>
          <w:rFonts w:cstheme="minorHAnsi"/>
          <w:b/>
          <w:bCs/>
          <w:color w:val="7030A0"/>
          <w:lang w:val="en-IN"/>
        </w:rPr>
        <w:t>[1]</w:t>
      </w:r>
      <w:r w:rsidRPr="00444842">
        <w:rPr>
          <w:rFonts w:cstheme="minorHAnsi"/>
          <w:color w:val="7030A0"/>
          <w:lang w:val="en-IN"/>
        </w:rPr>
        <w:t>. Using a 1</w:t>
      </w:r>
      <w:r w:rsidR="0074706B">
        <w:rPr>
          <w:rFonts w:cstheme="minorHAnsi"/>
          <w:color w:val="7030A0"/>
          <w:lang w:val="en-IN"/>
        </w:rPr>
        <w:t>-</w:t>
      </w:r>
      <w:r w:rsidRPr="00444842">
        <w:rPr>
          <w:rFonts w:cstheme="minorHAnsi"/>
          <w:color w:val="7030A0"/>
          <w:lang w:val="en-IN"/>
        </w:rPr>
        <w:t>milliliter pipette, introduce 1</w:t>
      </w:r>
      <w:r w:rsidR="0074706B">
        <w:rPr>
          <w:rFonts w:cstheme="minorHAnsi"/>
          <w:color w:val="7030A0"/>
          <w:lang w:val="en-IN"/>
        </w:rPr>
        <w:t>-</w:t>
      </w:r>
      <w:r w:rsidRPr="00444842">
        <w:rPr>
          <w:rFonts w:cstheme="minorHAnsi"/>
          <w:color w:val="7030A0"/>
          <w:lang w:val="en-IN"/>
        </w:rPr>
        <w:t xml:space="preserve">milliliter of diluted culture into each of </w:t>
      </w:r>
      <w:r w:rsidRPr="002D4AB3">
        <w:rPr>
          <w:rFonts w:cstheme="minorHAnsi"/>
          <w:color w:val="7030A0"/>
          <w:lang w:val="en-IN"/>
        </w:rPr>
        <w:t>six 0.4</w:t>
      </w:r>
      <w:r w:rsidRPr="00444842">
        <w:rPr>
          <w:rFonts w:cstheme="minorHAnsi"/>
          <w:color w:val="7030A0"/>
          <w:lang w:val="en-IN"/>
        </w:rPr>
        <w:t>5</w:t>
      </w:r>
      <w:r w:rsidR="0074706B">
        <w:rPr>
          <w:rFonts w:cstheme="minorHAnsi"/>
          <w:color w:val="7030A0"/>
          <w:lang w:val="en-IN"/>
        </w:rPr>
        <w:t>-</w:t>
      </w:r>
      <w:r w:rsidRPr="00444842">
        <w:rPr>
          <w:rFonts w:cstheme="minorHAnsi"/>
          <w:color w:val="7030A0"/>
          <w:lang w:val="en-IN"/>
        </w:rPr>
        <w:t>micrometer</w:t>
      </w:r>
      <w:r w:rsidR="00692FAD">
        <w:rPr>
          <w:rFonts w:cstheme="minorHAnsi"/>
          <w:color w:val="7030A0"/>
          <w:lang w:val="en-IN"/>
        </w:rPr>
        <w:t xml:space="preserve"> </w:t>
      </w:r>
      <w:r w:rsidR="00692FAD" w:rsidRPr="00692FAD">
        <w:rPr>
          <w:bCs/>
          <w:color w:val="7030A0"/>
        </w:rPr>
        <w:t xml:space="preserve">polyvinylidene fluoride </w:t>
      </w:r>
      <w:r w:rsidR="00692FAD" w:rsidRPr="00692FAD">
        <w:rPr>
          <w:bCs/>
          <w:color w:val="7030A0"/>
        </w:rPr>
        <w:t>or</w:t>
      </w:r>
      <w:r w:rsidR="00692FAD">
        <w:rPr>
          <w:bCs/>
          <w:color w:val="7030A0"/>
        </w:rPr>
        <w:t xml:space="preserve"> </w:t>
      </w:r>
      <w:r w:rsidRPr="00444842">
        <w:rPr>
          <w:rFonts w:cstheme="minorHAnsi"/>
          <w:color w:val="7030A0"/>
          <w:lang w:val="en-IN"/>
        </w:rPr>
        <w:t>PVDF</w:t>
      </w:r>
      <w:r w:rsidR="00FF7BD4">
        <w:rPr>
          <w:rFonts w:cstheme="minorHAnsi"/>
          <w:color w:val="7030A0"/>
          <w:lang w:val="en-IN"/>
        </w:rPr>
        <w:t xml:space="preserve"> </w:t>
      </w:r>
      <w:r w:rsidR="00FF7BD4" w:rsidRPr="0084095A">
        <w:rPr>
          <w:rFonts w:cstheme="minorHAnsi"/>
          <w:i/>
          <w:iCs/>
          <w:color w:val="EE0000"/>
          <w:lang w:val="en-IN"/>
        </w:rPr>
        <w:t>(P-V-D-F)</w:t>
      </w:r>
      <w:r w:rsidR="00E30BC8">
        <w:rPr>
          <w:rFonts w:cstheme="minorHAnsi"/>
          <w:color w:val="7030A0"/>
          <w:lang w:val="en-IN"/>
        </w:rPr>
        <w:t xml:space="preserve"> </w:t>
      </w:r>
      <w:r w:rsidRPr="00444842">
        <w:rPr>
          <w:rFonts w:cstheme="minorHAnsi"/>
          <w:color w:val="7030A0"/>
          <w:lang w:val="en-IN"/>
        </w:rPr>
        <w:t xml:space="preserve">filters </w:t>
      </w:r>
      <w:r w:rsidRPr="00444842">
        <w:rPr>
          <w:rFonts w:cstheme="minorHAnsi"/>
          <w:b/>
          <w:bCs/>
          <w:color w:val="7030A0"/>
          <w:lang w:val="en-IN"/>
        </w:rPr>
        <w:t>[2]</w:t>
      </w:r>
      <w:r w:rsidRPr="00444842">
        <w:rPr>
          <w:rFonts w:cstheme="minorHAnsi"/>
          <w:color w:val="7030A0"/>
          <w:lang w:val="en-IN"/>
        </w:rPr>
        <w:t>.</w:t>
      </w:r>
    </w:p>
    <w:p w14:paraId="6B7C64A2" w14:textId="409D4F94" w:rsidR="00E30BC8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 xml:space="preserve">Talent pipetting pre-culture into </w:t>
      </w:r>
      <w:r w:rsidR="0076541F">
        <w:rPr>
          <w:rFonts w:cstheme="minorHAnsi"/>
          <w:lang w:val="en-IN"/>
        </w:rPr>
        <w:t>a tube containing low RDM</w:t>
      </w:r>
      <w:r w:rsidRPr="00E30BC8">
        <w:rPr>
          <w:rFonts w:cstheme="minorHAnsi"/>
          <w:lang w:val="en-IN"/>
        </w:rPr>
        <w:t>.</w:t>
      </w:r>
    </w:p>
    <w:p w14:paraId="77DB622B" w14:textId="35DF7FC7" w:rsidR="00444842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>Talent loading diluted culture into PVDF filters.</w:t>
      </w:r>
    </w:p>
    <w:p w14:paraId="1FFE8B61" w14:textId="77777777" w:rsidR="00360497" w:rsidRPr="00E30BC8" w:rsidRDefault="00360497" w:rsidP="003604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AE1B27F" w14:textId="3F905C03" w:rsidR="00E30BC8" w:rsidRDefault="002D4AB3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r</w:t>
      </w:r>
      <w:r w:rsidR="00444842" w:rsidRPr="00444842">
        <w:rPr>
          <w:rFonts w:cstheme="minorHAnsi"/>
          <w:color w:val="7030A0"/>
          <w:lang w:val="en-IN"/>
        </w:rPr>
        <w:t>ins</w:t>
      </w:r>
      <w:r>
        <w:rPr>
          <w:rFonts w:cstheme="minorHAnsi"/>
          <w:color w:val="7030A0"/>
          <w:lang w:val="en-IN"/>
        </w:rPr>
        <w:t>ing</w:t>
      </w:r>
      <w:r w:rsidR="00444842" w:rsidRPr="00444842">
        <w:rPr>
          <w:rFonts w:cstheme="minorHAnsi"/>
          <w:color w:val="7030A0"/>
          <w:lang w:val="en-IN"/>
        </w:rPr>
        <w:t xml:space="preserve"> one-way check valves with autoclaved ultrapure water</w:t>
      </w:r>
      <w:r>
        <w:rPr>
          <w:rFonts w:cstheme="minorHAnsi"/>
          <w:color w:val="7030A0"/>
          <w:lang w:val="en-IN"/>
        </w:rPr>
        <w:t xml:space="preserve">, </w:t>
      </w:r>
      <w:r w:rsidR="00444842" w:rsidRPr="00444842">
        <w:rPr>
          <w:rFonts w:cstheme="minorHAnsi"/>
          <w:color w:val="7030A0"/>
          <w:lang w:val="en-IN"/>
        </w:rPr>
        <w:t xml:space="preserve">attach them to each end of the filters </w:t>
      </w:r>
      <w:r w:rsidR="00444842" w:rsidRPr="00444842">
        <w:rPr>
          <w:rFonts w:cstheme="minorHAnsi"/>
          <w:b/>
          <w:bCs/>
          <w:color w:val="7030A0"/>
          <w:lang w:val="en-IN"/>
        </w:rPr>
        <w:t>[1]</w:t>
      </w:r>
      <w:r w:rsidR="00444842" w:rsidRPr="00444842">
        <w:rPr>
          <w:rFonts w:cstheme="minorHAnsi"/>
          <w:color w:val="7030A0"/>
          <w:lang w:val="en-IN"/>
        </w:rPr>
        <w:t xml:space="preserve">. Remove the aluminum foil covers from tubing fittings </w:t>
      </w:r>
      <w:r w:rsidR="00444842" w:rsidRPr="00444842">
        <w:rPr>
          <w:rFonts w:cstheme="minorHAnsi"/>
          <w:b/>
          <w:bCs/>
          <w:color w:val="7030A0"/>
          <w:lang w:val="en-IN"/>
        </w:rPr>
        <w:t>[2]</w:t>
      </w:r>
      <w:r w:rsidR="00444842" w:rsidRPr="00444842">
        <w:rPr>
          <w:rFonts w:cstheme="minorHAnsi"/>
          <w:color w:val="7030A0"/>
          <w:lang w:val="en-IN"/>
        </w:rPr>
        <w:t xml:space="preserve">. Connect each filter to the peristaltic tubing fittings </w:t>
      </w:r>
      <w:r w:rsidR="00444842" w:rsidRPr="00444842">
        <w:rPr>
          <w:rFonts w:cstheme="minorHAnsi"/>
          <w:b/>
          <w:bCs/>
          <w:color w:val="7030A0"/>
          <w:lang w:val="en-IN"/>
        </w:rPr>
        <w:t>[3]</w:t>
      </w:r>
      <w:r w:rsidR="00E30BC8">
        <w:rPr>
          <w:rFonts w:cstheme="minorHAnsi"/>
          <w:color w:val="7030A0"/>
          <w:lang w:val="en-IN"/>
        </w:rPr>
        <w:t>.</w:t>
      </w:r>
    </w:p>
    <w:p w14:paraId="48B96A85" w14:textId="77777777" w:rsidR="00E30BC8" w:rsidRPr="00E30BC8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>Talent rinsing check valves and attaching them to filters.</w:t>
      </w:r>
    </w:p>
    <w:p w14:paraId="4B39D6BD" w14:textId="77777777" w:rsidR="00E30BC8" w:rsidRPr="00E30BC8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>Talent removing foil covers from tubing.</w:t>
      </w:r>
    </w:p>
    <w:p w14:paraId="3652108B" w14:textId="5B9A5849" w:rsidR="00444842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>Talent connecting filters to tubing fittings.</w:t>
      </w:r>
    </w:p>
    <w:p w14:paraId="41F8CFED" w14:textId="77777777" w:rsidR="00360497" w:rsidRPr="00E30BC8" w:rsidRDefault="00360497" w:rsidP="003604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3235B7B" w14:textId="6E5C223F" w:rsidR="00E30BC8" w:rsidRDefault="00444842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44842">
        <w:rPr>
          <w:rFonts w:cstheme="minorHAnsi"/>
          <w:color w:val="7030A0"/>
          <w:lang w:val="en-IN"/>
        </w:rPr>
        <w:t xml:space="preserve">Set the flow rate to 2 milliliters per minute on the peristaltic pump </w:t>
      </w:r>
      <w:r w:rsidRPr="00656D1C">
        <w:rPr>
          <w:rFonts w:cstheme="minorHAnsi"/>
          <w:strike/>
          <w:color w:val="auto"/>
          <w:lang w:val="en-IN"/>
        </w:rPr>
        <w:t>and start the flow</w:t>
      </w:r>
      <w:r w:rsidRPr="00656D1C">
        <w:rPr>
          <w:rFonts w:cstheme="minorHAnsi"/>
          <w:color w:val="auto"/>
          <w:lang w:val="en-IN"/>
        </w:rPr>
        <w:t xml:space="preserve"> </w:t>
      </w:r>
      <w:r w:rsidRPr="00444842">
        <w:rPr>
          <w:rFonts w:cstheme="minorHAnsi"/>
          <w:b/>
          <w:bCs/>
          <w:color w:val="7030A0"/>
          <w:lang w:val="en-IN"/>
        </w:rPr>
        <w:t>[1</w:t>
      </w:r>
      <w:r w:rsidR="00E30BC8">
        <w:rPr>
          <w:rFonts w:cstheme="minorHAnsi"/>
          <w:b/>
          <w:bCs/>
          <w:color w:val="7030A0"/>
          <w:lang w:val="en-IN"/>
        </w:rPr>
        <w:t>-TXT</w:t>
      </w:r>
      <w:r w:rsidRPr="00444842">
        <w:rPr>
          <w:rFonts w:cstheme="minorHAnsi"/>
          <w:b/>
          <w:bCs/>
          <w:color w:val="7030A0"/>
          <w:lang w:val="en-IN"/>
        </w:rPr>
        <w:t>]</w:t>
      </w:r>
      <w:r w:rsidRPr="00444842">
        <w:rPr>
          <w:rFonts w:cstheme="minorHAnsi"/>
          <w:color w:val="7030A0"/>
          <w:lang w:val="en-IN"/>
        </w:rPr>
        <w:t xml:space="preserve">. Place a waste receptacle below the filters to collect outflow </w:t>
      </w:r>
      <w:r w:rsidR="00656D1C" w:rsidRPr="00656D1C">
        <w:rPr>
          <w:rFonts w:cstheme="minorHAnsi"/>
          <w:color w:val="7030A0"/>
          <w:lang w:val="en-IN"/>
        </w:rPr>
        <w:t xml:space="preserve">and start the flow </w:t>
      </w:r>
      <w:r w:rsidRPr="00444842">
        <w:rPr>
          <w:rFonts w:cstheme="minorHAnsi"/>
          <w:b/>
          <w:bCs/>
          <w:color w:val="7030A0"/>
          <w:lang w:val="en-IN"/>
        </w:rPr>
        <w:t>[2]</w:t>
      </w:r>
      <w:r w:rsidRPr="00444842">
        <w:rPr>
          <w:rFonts w:cstheme="minorHAnsi"/>
          <w:color w:val="7030A0"/>
          <w:lang w:val="en-IN"/>
        </w:rPr>
        <w:t>.</w:t>
      </w:r>
      <w:r w:rsidR="00656D1C">
        <w:rPr>
          <w:rFonts w:cstheme="minorHAnsi"/>
          <w:color w:val="7030A0"/>
          <w:lang w:val="en-IN"/>
        </w:rPr>
        <w:t xml:space="preserve"> </w:t>
      </w:r>
      <w:r w:rsidR="00656D1C" w:rsidRPr="00656D1C">
        <w:rPr>
          <w:rFonts w:cstheme="minorHAnsi"/>
          <w:color w:val="auto"/>
          <w:highlight w:val="green"/>
          <w:lang w:val="en-IN"/>
        </w:rPr>
        <w:t>NOTE</w:t>
      </w:r>
      <w:r w:rsidR="00656D1C" w:rsidRPr="0074706B">
        <w:rPr>
          <w:rFonts w:cstheme="minorHAnsi"/>
          <w:color w:val="auto"/>
          <w:highlight w:val="green"/>
          <w:lang w:val="en-IN"/>
        </w:rPr>
        <w:t xml:space="preserve">: </w:t>
      </w:r>
      <w:r w:rsidR="0074706B" w:rsidRPr="0074706B">
        <w:rPr>
          <w:rFonts w:cstheme="minorHAnsi"/>
          <w:color w:val="auto"/>
          <w:highlight w:val="green"/>
          <w:lang w:val="en-IN"/>
        </w:rPr>
        <w:t xml:space="preserve">VO is edited as per </w:t>
      </w:r>
      <w:r w:rsidR="004D09AB">
        <w:rPr>
          <w:rFonts w:cstheme="minorHAnsi"/>
          <w:color w:val="auto"/>
          <w:highlight w:val="green"/>
          <w:lang w:val="en-IN"/>
        </w:rPr>
        <w:t xml:space="preserve">the </w:t>
      </w:r>
      <w:r w:rsidR="0074706B" w:rsidRPr="0074706B">
        <w:rPr>
          <w:rFonts w:cstheme="minorHAnsi"/>
          <w:color w:val="auto"/>
          <w:highlight w:val="green"/>
          <w:lang w:val="en-IN"/>
        </w:rPr>
        <w:t>revised shot</w:t>
      </w:r>
    </w:p>
    <w:p w14:paraId="03F4B85D" w14:textId="47F71E8F" w:rsidR="008768A4" w:rsidRPr="008768A4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4D09AB">
        <w:rPr>
          <w:rFonts w:cstheme="minorHAnsi"/>
          <w:lang w:val="en-IN"/>
        </w:rPr>
        <w:t>SCREEN</w:t>
      </w:r>
      <w:r w:rsidR="004D09AB">
        <w:rPr>
          <w:rFonts w:cstheme="minorHAnsi"/>
          <w:lang w:val="en-IN"/>
        </w:rPr>
        <w:t xml:space="preserve">: </w:t>
      </w:r>
      <w:r w:rsidR="004D09AB" w:rsidRPr="004D09AB">
        <w:rPr>
          <w:rFonts w:cstheme="minorHAnsi"/>
        </w:rPr>
        <w:t>70652_3.5.1_t3.mp4</w:t>
      </w:r>
      <w:r w:rsidR="004D09AB">
        <w:rPr>
          <w:rFonts w:cstheme="minorHAnsi"/>
          <w:lang w:val="en-IN"/>
        </w:rPr>
        <w:t>: 00:02-00:10</w:t>
      </w:r>
      <w:r w:rsidR="008768A4" w:rsidRPr="008768A4">
        <w:rPr>
          <w:rFonts w:cstheme="minorHAnsi"/>
          <w:lang w:val="en-IN"/>
        </w:rPr>
        <w:t xml:space="preserve"> </w:t>
      </w:r>
      <w:r w:rsidR="008768A4" w:rsidRPr="008768A4">
        <w:rPr>
          <w:rFonts w:cstheme="minorHAnsi"/>
          <w:b/>
          <w:bCs/>
          <w:lang w:val="en-IN"/>
        </w:rPr>
        <w:t>TXT: Time 0</w:t>
      </w:r>
    </w:p>
    <w:p w14:paraId="05518755" w14:textId="689CFB76" w:rsidR="00444842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D4AB3">
        <w:rPr>
          <w:rFonts w:cstheme="minorHAnsi"/>
          <w:lang w:val="en-IN"/>
        </w:rPr>
        <w:t>Talent positioning a waste container beneath the filters</w:t>
      </w:r>
      <w:r w:rsidR="00656D1C">
        <w:rPr>
          <w:rFonts w:cstheme="minorHAnsi"/>
          <w:lang w:val="en-IN"/>
        </w:rPr>
        <w:t xml:space="preserve"> </w:t>
      </w:r>
      <w:r w:rsidR="00656D1C" w:rsidRPr="00656D1C">
        <w:rPr>
          <w:rFonts w:cstheme="minorHAnsi"/>
          <w:color w:val="EE0000"/>
          <w:lang w:val="en-IN"/>
        </w:rPr>
        <w:t>and starting the pump</w:t>
      </w:r>
      <w:r w:rsidRPr="002D4AB3">
        <w:rPr>
          <w:rFonts w:cstheme="minorHAnsi"/>
          <w:lang w:val="en-IN"/>
        </w:rPr>
        <w:t>.</w:t>
      </w:r>
    </w:p>
    <w:p w14:paraId="3427B112" w14:textId="77777777" w:rsidR="0084095A" w:rsidRDefault="0084095A" w:rsidP="0084095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BE8587B" w14:textId="77777777" w:rsidR="00193C44" w:rsidRDefault="00193C44" w:rsidP="00193C4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0FE8D0C" w14:textId="7369EE7D" w:rsidR="00193C44" w:rsidRDefault="00193C44" w:rsidP="00193C44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193C44">
        <w:rPr>
          <w:rFonts w:cstheme="minorHAnsi"/>
          <w:b/>
          <w:bCs/>
          <w:lang w:val="en-IN"/>
        </w:rPr>
        <w:lastRenderedPageBreak/>
        <w:t>Sample Collection and Analysis</w:t>
      </w:r>
    </w:p>
    <w:p w14:paraId="723FC9F7" w14:textId="77777777" w:rsidR="00360497" w:rsidRPr="002D4AB3" w:rsidRDefault="00360497" w:rsidP="003604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A97539" w14:textId="26368B9E" w:rsidR="008768A4" w:rsidRPr="008768A4" w:rsidRDefault="00444842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444842">
        <w:rPr>
          <w:rFonts w:cstheme="minorHAnsi"/>
          <w:color w:val="7030A0"/>
          <w:lang w:val="en-IN"/>
        </w:rPr>
        <w:t xml:space="preserve">After 2 hours, unplug one of the filters connected to the </w:t>
      </w:r>
      <w:r w:rsidR="004D09AB">
        <w:rPr>
          <w:rFonts w:cstheme="minorHAnsi"/>
          <w:color w:val="7030A0"/>
          <w:lang w:val="en-IN"/>
        </w:rPr>
        <w:t>1-liter</w:t>
      </w:r>
      <w:r w:rsidRPr="00444842">
        <w:rPr>
          <w:rFonts w:cstheme="minorHAnsi"/>
          <w:color w:val="7030A0"/>
          <w:lang w:val="en-IN"/>
        </w:rPr>
        <w:t xml:space="preserve"> bottle </w:t>
      </w:r>
      <w:r w:rsidRPr="00444842">
        <w:rPr>
          <w:rFonts w:cstheme="minorHAnsi"/>
          <w:b/>
          <w:bCs/>
          <w:color w:val="7030A0"/>
          <w:lang w:val="en-IN"/>
        </w:rPr>
        <w:t>[1]</w:t>
      </w:r>
      <w:r w:rsidRPr="00444842">
        <w:rPr>
          <w:rFonts w:cstheme="minorHAnsi"/>
          <w:color w:val="7030A0"/>
          <w:lang w:val="en-IN"/>
        </w:rPr>
        <w:t xml:space="preserve">. Unscrew the </w:t>
      </w:r>
      <w:r w:rsidR="008768A4">
        <w:rPr>
          <w:rFonts w:cstheme="minorHAnsi"/>
          <w:color w:val="7030A0"/>
          <w:lang w:val="en-IN"/>
        </w:rPr>
        <w:t xml:space="preserve">one-way </w:t>
      </w:r>
      <w:r w:rsidRPr="00444842">
        <w:rPr>
          <w:rFonts w:cstheme="minorHAnsi"/>
          <w:color w:val="7030A0"/>
          <w:lang w:val="en-IN"/>
        </w:rPr>
        <w:t xml:space="preserve">check valves </w:t>
      </w:r>
      <w:r w:rsidR="008768A4" w:rsidRPr="008768A4">
        <w:rPr>
          <w:rFonts w:cstheme="minorHAnsi"/>
          <w:b/>
          <w:bCs/>
          <w:color w:val="7030A0"/>
          <w:lang w:val="en-IN"/>
        </w:rPr>
        <w:t>[2]</w:t>
      </w:r>
      <w:r w:rsidR="008768A4">
        <w:rPr>
          <w:rFonts w:cstheme="minorHAnsi"/>
          <w:color w:val="7030A0"/>
          <w:lang w:val="en-IN"/>
        </w:rPr>
        <w:t xml:space="preserve"> </w:t>
      </w:r>
      <w:r w:rsidRPr="00444842">
        <w:rPr>
          <w:rFonts w:cstheme="minorHAnsi"/>
          <w:color w:val="7030A0"/>
          <w:lang w:val="en-IN"/>
        </w:rPr>
        <w:t>and place the filter into a 50</w:t>
      </w:r>
      <w:r w:rsidR="00B41FF8">
        <w:rPr>
          <w:rFonts w:cstheme="minorHAnsi"/>
          <w:color w:val="7030A0"/>
          <w:lang w:val="en-IN"/>
        </w:rPr>
        <w:t>-</w:t>
      </w:r>
      <w:r w:rsidRPr="00444842">
        <w:rPr>
          <w:rFonts w:cstheme="minorHAnsi"/>
          <w:color w:val="7030A0"/>
          <w:lang w:val="en-IN"/>
        </w:rPr>
        <w:t xml:space="preserve">milliliter centrifuge tube with the inlet facing downward </w:t>
      </w:r>
      <w:r w:rsidRPr="00444842">
        <w:rPr>
          <w:rFonts w:cstheme="minorHAnsi"/>
          <w:b/>
          <w:bCs/>
          <w:color w:val="7030A0"/>
          <w:lang w:val="en-IN"/>
        </w:rPr>
        <w:t>[</w:t>
      </w:r>
      <w:r w:rsidR="008768A4">
        <w:rPr>
          <w:rFonts w:cstheme="minorHAnsi"/>
          <w:b/>
          <w:bCs/>
          <w:color w:val="7030A0"/>
          <w:lang w:val="en-IN"/>
        </w:rPr>
        <w:t>3</w:t>
      </w:r>
      <w:r w:rsidRPr="00444842">
        <w:rPr>
          <w:rFonts w:cstheme="minorHAnsi"/>
          <w:b/>
          <w:bCs/>
          <w:color w:val="7030A0"/>
          <w:lang w:val="en-IN"/>
        </w:rPr>
        <w:t>]</w:t>
      </w:r>
      <w:r w:rsidRPr="00444842">
        <w:rPr>
          <w:rFonts w:cstheme="minorHAnsi"/>
          <w:color w:val="7030A0"/>
          <w:lang w:val="en-IN"/>
        </w:rPr>
        <w:t>.</w:t>
      </w:r>
    </w:p>
    <w:p w14:paraId="63085F12" w14:textId="34C41D6C" w:rsidR="008768A4" w:rsidRPr="008768A4" w:rsidRDefault="00444842" w:rsidP="008768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768A4">
        <w:rPr>
          <w:rFonts w:cstheme="minorHAnsi"/>
          <w:lang w:val="en-IN"/>
        </w:rPr>
        <w:t>Talent disconnecting a filter from the setup.</w:t>
      </w:r>
    </w:p>
    <w:p w14:paraId="5EA2F430" w14:textId="2C7EB486" w:rsidR="008768A4" w:rsidRPr="008768A4" w:rsidRDefault="008768A4" w:rsidP="008768A4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8768A4">
        <w:rPr>
          <w:rFonts w:cstheme="minorHAnsi"/>
          <w:lang w:val="en-IN"/>
        </w:rPr>
        <w:t>Talent</w:t>
      </w:r>
      <w:r>
        <w:rPr>
          <w:rFonts w:cstheme="minorHAnsi"/>
          <w:lang w:val="en-IN"/>
        </w:rPr>
        <w:t xml:space="preserve"> unscrewing the check valve.</w:t>
      </w:r>
    </w:p>
    <w:p w14:paraId="23C16B66" w14:textId="103A1420" w:rsidR="00444842" w:rsidRDefault="00444842" w:rsidP="008768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768A4">
        <w:rPr>
          <w:rFonts w:cstheme="minorHAnsi"/>
          <w:lang w:val="en-IN"/>
        </w:rPr>
        <w:t>Talent placing the filter into a centrifuge tube</w:t>
      </w:r>
      <w:r w:rsidR="002D4AB3">
        <w:rPr>
          <w:rFonts w:cstheme="minorHAnsi"/>
          <w:lang w:val="en-IN"/>
        </w:rPr>
        <w:t xml:space="preserve"> </w:t>
      </w:r>
      <w:r w:rsidR="002D4AB3" w:rsidRPr="002D4AB3">
        <w:rPr>
          <w:rFonts w:cstheme="minorHAnsi"/>
          <w:lang w:val="en-IN"/>
        </w:rPr>
        <w:t>with the inlet facing downward</w:t>
      </w:r>
      <w:r w:rsidRPr="008768A4">
        <w:rPr>
          <w:rFonts w:cstheme="minorHAnsi"/>
          <w:lang w:val="en-IN"/>
        </w:rPr>
        <w:t>.</w:t>
      </w:r>
    </w:p>
    <w:p w14:paraId="28594C67" w14:textId="77777777" w:rsidR="00360497" w:rsidRPr="008768A4" w:rsidRDefault="00360497" w:rsidP="003604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0744D54" w14:textId="670B2449" w:rsidR="005F66EC" w:rsidRDefault="008768A4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768A4">
        <w:rPr>
          <w:rFonts w:cstheme="minorHAnsi"/>
          <w:color w:val="7030A0"/>
        </w:rPr>
        <w:t xml:space="preserve">Centrifuge </w:t>
      </w:r>
      <w:r w:rsidR="00B41FF8">
        <w:rPr>
          <w:rFonts w:cstheme="minorHAnsi"/>
          <w:color w:val="7030A0"/>
        </w:rPr>
        <w:t>at</w:t>
      </w:r>
      <w:r w:rsidR="000F7BA9" w:rsidRPr="000F7BA9">
        <w:rPr>
          <w:rFonts w:cstheme="minorHAnsi"/>
          <w:color w:val="7030A0"/>
        </w:rPr>
        <w:t xml:space="preserve"> 2000</w:t>
      </w:r>
      <w:r w:rsidR="00B41FF8">
        <w:rPr>
          <w:rFonts w:cstheme="minorHAnsi"/>
          <w:color w:val="7030A0"/>
        </w:rPr>
        <w:t xml:space="preserve"> g</w:t>
      </w:r>
      <w:r w:rsidR="000F7BA9">
        <w:rPr>
          <w:rFonts w:cstheme="minorHAnsi"/>
          <w:color w:val="7030A0"/>
        </w:rPr>
        <w:t xml:space="preserve"> </w:t>
      </w:r>
      <w:r w:rsidRPr="008768A4">
        <w:rPr>
          <w:rFonts w:cstheme="minorHAnsi"/>
          <w:color w:val="7030A0"/>
        </w:rPr>
        <w:t xml:space="preserve">for 2 minutes </w:t>
      </w:r>
      <w:r w:rsidR="00444842" w:rsidRPr="00444842">
        <w:rPr>
          <w:rFonts w:cstheme="minorHAnsi"/>
          <w:b/>
          <w:bCs/>
          <w:color w:val="7030A0"/>
          <w:lang w:val="en-IN"/>
        </w:rPr>
        <w:t>[1]</w:t>
      </w:r>
      <w:r w:rsidR="00444842" w:rsidRPr="00444842">
        <w:rPr>
          <w:rFonts w:cstheme="minorHAnsi"/>
          <w:color w:val="7030A0"/>
          <w:lang w:val="en-IN"/>
        </w:rPr>
        <w:t xml:space="preserve">. Using a </w:t>
      </w:r>
      <w:r w:rsidR="007B5868">
        <w:rPr>
          <w:rFonts w:cstheme="minorHAnsi"/>
          <w:color w:val="7030A0"/>
          <w:lang w:val="en-IN"/>
        </w:rPr>
        <w:t xml:space="preserve">sterilized </w:t>
      </w:r>
      <w:r w:rsidR="00444842" w:rsidRPr="00444842">
        <w:rPr>
          <w:rFonts w:cstheme="minorHAnsi"/>
          <w:color w:val="7030A0"/>
          <w:lang w:val="en-IN"/>
        </w:rPr>
        <w:t xml:space="preserve">pipe cutter, apply gentle pressure </w:t>
      </w:r>
      <w:r w:rsidR="005F66EC" w:rsidRPr="005F66EC">
        <w:rPr>
          <w:rFonts w:cstheme="minorHAnsi"/>
          <w:color w:val="7030A0"/>
        </w:rPr>
        <w:t>at the outlet end of the plastic casing to open the filter</w:t>
      </w:r>
      <w:r w:rsidR="005F66EC" w:rsidRPr="005F66EC">
        <w:rPr>
          <w:rFonts w:cstheme="minorHAnsi"/>
          <w:b/>
          <w:bCs/>
          <w:color w:val="7030A0"/>
          <w:lang w:val="en-IN"/>
        </w:rPr>
        <w:t xml:space="preserve"> </w:t>
      </w:r>
      <w:r w:rsidR="00444842" w:rsidRPr="00444842">
        <w:rPr>
          <w:rFonts w:cstheme="minorHAnsi"/>
          <w:b/>
          <w:bCs/>
          <w:color w:val="7030A0"/>
          <w:lang w:val="en-IN"/>
        </w:rPr>
        <w:t>[2]</w:t>
      </w:r>
      <w:r w:rsidR="00444842" w:rsidRPr="00444842">
        <w:rPr>
          <w:rFonts w:cstheme="minorHAnsi"/>
          <w:color w:val="7030A0"/>
          <w:lang w:val="en-IN"/>
        </w:rPr>
        <w:t xml:space="preserve">. Release the inner cylinder and discard the membrane-containing section </w:t>
      </w:r>
      <w:r w:rsidR="00444842" w:rsidRPr="00444842">
        <w:rPr>
          <w:rFonts w:cstheme="minorHAnsi"/>
          <w:b/>
          <w:bCs/>
          <w:color w:val="7030A0"/>
          <w:lang w:val="en-IN"/>
        </w:rPr>
        <w:t>[3]</w:t>
      </w:r>
      <w:r w:rsidR="00444842" w:rsidRPr="00444842">
        <w:rPr>
          <w:rFonts w:cstheme="minorHAnsi"/>
          <w:color w:val="7030A0"/>
          <w:lang w:val="en-IN"/>
        </w:rPr>
        <w:t>.</w:t>
      </w:r>
    </w:p>
    <w:p w14:paraId="09ACD75B" w14:textId="77777777" w:rsidR="005F66EC" w:rsidRPr="005F66EC" w:rsidRDefault="00444842" w:rsidP="005F66E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F66EC">
        <w:rPr>
          <w:rFonts w:cstheme="minorHAnsi"/>
          <w:lang w:val="en-IN"/>
        </w:rPr>
        <w:t>Talent placing the tube into a centrifuge.</w:t>
      </w:r>
    </w:p>
    <w:p w14:paraId="479F2B09" w14:textId="2F0479B9" w:rsidR="005F66EC" w:rsidRPr="005C0C20" w:rsidRDefault="00444842" w:rsidP="005F66E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F66EC">
        <w:rPr>
          <w:rFonts w:cstheme="minorHAnsi"/>
          <w:lang w:val="en-IN"/>
        </w:rPr>
        <w:t xml:space="preserve">Talent </w:t>
      </w:r>
      <w:r w:rsidR="00360497">
        <w:rPr>
          <w:rFonts w:cstheme="minorHAnsi"/>
          <w:lang w:val="en-IN"/>
        </w:rPr>
        <w:t xml:space="preserve">pressing the </w:t>
      </w:r>
      <w:r w:rsidR="00360497" w:rsidRPr="005C0C20">
        <w:rPr>
          <w:rFonts w:cstheme="minorHAnsi"/>
        </w:rPr>
        <w:t xml:space="preserve">outlet end of the plastic casing with </w:t>
      </w:r>
      <w:r w:rsidR="00360497" w:rsidRPr="005C0C20">
        <w:rPr>
          <w:rFonts w:cstheme="minorHAnsi"/>
          <w:lang w:val="en-IN"/>
        </w:rPr>
        <w:t xml:space="preserve">pipe cutter and </w:t>
      </w:r>
      <w:r w:rsidRPr="005C0C20">
        <w:rPr>
          <w:rFonts w:cstheme="minorHAnsi"/>
          <w:lang w:val="en-IN"/>
        </w:rPr>
        <w:t>open</w:t>
      </w:r>
      <w:r w:rsidR="005C0C20" w:rsidRPr="005C0C20">
        <w:rPr>
          <w:rFonts w:cstheme="minorHAnsi"/>
          <w:lang w:val="en-IN"/>
        </w:rPr>
        <w:t>ing</w:t>
      </w:r>
      <w:r w:rsidRPr="005C0C20">
        <w:rPr>
          <w:rFonts w:cstheme="minorHAnsi"/>
          <w:lang w:val="en-IN"/>
        </w:rPr>
        <w:t xml:space="preserve"> the filter.</w:t>
      </w:r>
    </w:p>
    <w:p w14:paraId="29974C99" w14:textId="77777777" w:rsidR="00890EE4" w:rsidRDefault="00444842" w:rsidP="00890EE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F66EC">
        <w:rPr>
          <w:rFonts w:cstheme="minorHAnsi"/>
          <w:lang w:val="en-IN"/>
        </w:rPr>
        <w:t>Talent removing and discarding the membrane section.</w:t>
      </w:r>
    </w:p>
    <w:p w14:paraId="5533DBEA" w14:textId="77777777" w:rsidR="00890EE4" w:rsidRDefault="00890EE4" w:rsidP="00890EE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D3EF142" w14:textId="7DA2E0D1" w:rsidR="00890EE4" w:rsidRPr="00890EE4" w:rsidRDefault="00444842" w:rsidP="00890EE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890EE4">
        <w:rPr>
          <w:rFonts w:cstheme="minorHAnsi"/>
          <w:color w:val="7030A0"/>
          <w:lang w:val="en-IN"/>
        </w:rPr>
        <w:t xml:space="preserve">Rinse the inner walls of the filter casing with the collected culture medium </w:t>
      </w:r>
      <w:r w:rsidRPr="00890EE4">
        <w:rPr>
          <w:rFonts w:cstheme="minorHAnsi"/>
          <w:b/>
          <w:bCs/>
          <w:color w:val="7030A0"/>
          <w:lang w:val="en-IN"/>
        </w:rPr>
        <w:t>[1]</w:t>
      </w:r>
      <w:r w:rsidRPr="00890EE4">
        <w:rPr>
          <w:rFonts w:cstheme="minorHAnsi"/>
          <w:color w:val="7030A0"/>
          <w:lang w:val="en-IN"/>
        </w:rPr>
        <w:t>. Measure the total collected volume using a 5</w:t>
      </w:r>
      <w:r w:rsidR="00B41FF8">
        <w:rPr>
          <w:rFonts w:cstheme="minorHAnsi"/>
          <w:color w:val="7030A0"/>
          <w:lang w:val="en-IN"/>
        </w:rPr>
        <w:t>-</w:t>
      </w:r>
      <w:r w:rsidRPr="00890EE4">
        <w:rPr>
          <w:rFonts w:cstheme="minorHAnsi"/>
          <w:color w:val="7030A0"/>
          <w:lang w:val="en-IN"/>
        </w:rPr>
        <w:t xml:space="preserve">milliliter serological pipette </w:t>
      </w:r>
      <w:r w:rsidRPr="00890EE4">
        <w:rPr>
          <w:rFonts w:cstheme="minorHAnsi"/>
          <w:b/>
          <w:bCs/>
          <w:color w:val="7030A0"/>
          <w:lang w:val="en-IN"/>
        </w:rPr>
        <w:t>[2]</w:t>
      </w:r>
      <w:r w:rsidRPr="00890EE4">
        <w:rPr>
          <w:rFonts w:cstheme="minorHAnsi"/>
          <w:color w:val="7030A0"/>
          <w:lang w:val="en-IN"/>
        </w:rPr>
        <w:t>.</w:t>
      </w:r>
      <w:r w:rsidR="00890EE4" w:rsidRPr="00890EE4">
        <w:rPr>
          <w:rFonts w:cstheme="minorHAnsi"/>
          <w:color w:val="7030A0"/>
          <w:lang w:val="en-IN"/>
        </w:rPr>
        <w:t xml:space="preserve"> </w:t>
      </w:r>
    </w:p>
    <w:p w14:paraId="7FD08DBC" w14:textId="4569C746" w:rsidR="000F4ADA" w:rsidRPr="000F4ADA" w:rsidRDefault="00444842" w:rsidP="000F4AD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D4AB3">
        <w:rPr>
          <w:rFonts w:cstheme="minorHAnsi"/>
          <w:lang w:val="en-IN"/>
        </w:rPr>
        <w:t>Talent rinsing the inner casing walls with collected medium.</w:t>
      </w:r>
    </w:p>
    <w:p w14:paraId="501F7B9C" w14:textId="748CDBCA" w:rsidR="00444842" w:rsidRDefault="00444842" w:rsidP="005F66E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D4AB3">
        <w:rPr>
          <w:rFonts w:cstheme="minorHAnsi"/>
          <w:lang w:val="en-IN"/>
        </w:rPr>
        <w:t>Talent measuring liquid volume with a pipette.</w:t>
      </w:r>
    </w:p>
    <w:p w14:paraId="7748FC76" w14:textId="77777777" w:rsidR="005C0C20" w:rsidRDefault="005C0C20" w:rsidP="007224FB">
      <w:pPr>
        <w:pStyle w:val="ListParagraph"/>
        <w:spacing w:before="120"/>
        <w:ind w:left="1627"/>
        <w:rPr>
          <w:rFonts w:eastAsia="Times New Roman" w:cstheme="minorHAnsi"/>
          <w:color w:val="auto"/>
          <w:lang w:val="en-IN" w:eastAsia="en-IN"/>
        </w:rPr>
      </w:pPr>
    </w:p>
    <w:p w14:paraId="729D1FDA" w14:textId="7CB59A63" w:rsidR="007224FB" w:rsidRPr="00DF6EB0" w:rsidRDefault="00444842" w:rsidP="007224F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224FB">
        <w:rPr>
          <w:rFonts w:cstheme="minorHAnsi"/>
          <w:color w:val="7030A0"/>
          <w:lang w:val="en-IN"/>
        </w:rPr>
        <w:t xml:space="preserve">Take three 100 microliter aliquots from </w:t>
      </w:r>
      <w:r w:rsidR="00A57138">
        <w:rPr>
          <w:rFonts w:cstheme="minorHAnsi"/>
          <w:color w:val="7030A0"/>
          <w:lang w:val="en-IN"/>
        </w:rPr>
        <w:t>the</w:t>
      </w:r>
      <w:r w:rsidR="00A57138" w:rsidRPr="007224FB">
        <w:rPr>
          <w:rFonts w:cstheme="minorHAnsi"/>
          <w:color w:val="7030A0"/>
          <w:lang w:val="en-IN"/>
        </w:rPr>
        <w:t xml:space="preserve"> </w:t>
      </w:r>
      <w:r w:rsidRPr="007224FB">
        <w:rPr>
          <w:rFonts w:cstheme="minorHAnsi"/>
          <w:color w:val="7030A0"/>
          <w:lang w:val="en-IN"/>
        </w:rPr>
        <w:t>sample</w:t>
      </w:r>
      <w:r w:rsidR="000F7BA9">
        <w:rPr>
          <w:rFonts w:cstheme="minorHAnsi"/>
          <w:color w:val="7030A0"/>
          <w:lang w:val="en-IN"/>
        </w:rPr>
        <w:t xml:space="preserve"> </w:t>
      </w:r>
      <w:r w:rsidR="007224FB" w:rsidRPr="007224FB">
        <w:rPr>
          <w:rFonts w:cstheme="minorHAnsi"/>
          <w:b/>
          <w:bCs/>
          <w:color w:val="7030A0"/>
          <w:lang w:val="en-IN"/>
        </w:rPr>
        <w:t>[1]</w:t>
      </w:r>
      <w:r w:rsidRPr="007224FB">
        <w:rPr>
          <w:rFonts w:cstheme="minorHAnsi"/>
          <w:color w:val="7030A0"/>
          <w:lang w:val="en-IN"/>
        </w:rPr>
        <w:t xml:space="preserve"> and fix them with glutaraldehyde to a final concentration of 1.5 percent </w:t>
      </w:r>
      <w:r w:rsidRPr="007224FB">
        <w:rPr>
          <w:rFonts w:cstheme="minorHAnsi"/>
          <w:b/>
          <w:bCs/>
          <w:color w:val="7030A0"/>
          <w:lang w:val="en-IN"/>
        </w:rPr>
        <w:t>[</w:t>
      </w:r>
      <w:r w:rsidR="007224FB">
        <w:rPr>
          <w:rFonts w:cstheme="minorHAnsi"/>
          <w:b/>
          <w:bCs/>
          <w:color w:val="7030A0"/>
          <w:lang w:val="en-IN"/>
        </w:rPr>
        <w:t>2</w:t>
      </w:r>
      <w:r w:rsidRPr="007224FB">
        <w:rPr>
          <w:rFonts w:cstheme="minorHAnsi"/>
          <w:b/>
          <w:bCs/>
          <w:color w:val="7030A0"/>
          <w:lang w:val="en-IN"/>
        </w:rPr>
        <w:t>]</w:t>
      </w:r>
      <w:r w:rsidRPr="007224FB">
        <w:rPr>
          <w:rFonts w:cstheme="minorHAnsi"/>
          <w:color w:val="7030A0"/>
          <w:lang w:val="en-IN"/>
        </w:rPr>
        <w:t xml:space="preserve">. </w:t>
      </w:r>
    </w:p>
    <w:p w14:paraId="5BFD0301" w14:textId="2043ECD1" w:rsidR="007224FB" w:rsidRPr="005C0C20" w:rsidRDefault="00444842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C0C20">
        <w:rPr>
          <w:rFonts w:cstheme="minorHAnsi"/>
          <w:lang w:val="en-IN"/>
        </w:rPr>
        <w:t>Talent pipetting aliquot into</w:t>
      </w:r>
      <w:r w:rsidR="00B561E7">
        <w:rPr>
          <w:rFonts w:cstheme="minorHAnsi"/>
          <w:lang w:val="en-IN"/>
        </w:rPr>
        <w:t xml:space="preserve"> a</w:t>
      </w:r>
      <w:r w:rsidRPr="005C0C20">
        <w:rPr>
          <w:rFonts w:cstheme="minorHAnsi"/>
          <w:lang w:val="en-IN"/>
        </w:rPr>
        <w:t xml:space="preserve"> tube.</w:t>
      </w:r>
    </w:p>
    <w:p w14:paraId="62D94D76" w14:textId="68E0CF7C" w:rsidR="007224FB" w:rsidRDefault="007224FB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C0C20">
        <w:rPr>
          <w:rFonts w:cstheme="minorHAnsi"/>
          <w:lang w:val="en-IN"/>
        </w:rPr>
        <w:t>Talent adding glutaraldehyde into the tube.</w:t>
      </w:r>
    </w:p>
    <w:p w14:paraId="09F8C55F" w14:textId="77777777" w:rsidR="00A57138" w:rsidRDefault="00A57138" w:rsidP="0015209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D4548E3" w14:textId="0EDC4318" w:rsidR="00A57138" w:rsidRPr="00A57138" w:rsidRDefault="00692CBC" w:rsidP="0015209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Pr="00890EE4">
        <w:rPr>
          <w:rFonts w:cstheme="minorHAnsi"/>
          <w:color w:val="7030A0"/>
          <w:lang w:val="en-IN"/>
        </w:rPr>
        <w:t>nplug the corresponding filters</w:t>
      </w:r>
      <w:r>
        <w:rPr>
          <w:rFonts w:cstheme="minorHAnsi"/>
          <w:color w:val="7030A0"/>
          <w:lang w:val="en-IN"/>
        </w:rPr>
        <w:t xml:space="preserve"> </w:t>
      </w:r>
      <w:r w:rsidRPr="00692CBC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at subsequent time points</w:t>
      </w:r>
      <w:r w:rsidR="00A57138" w:rsidRPr="00890EE4">
        <w:rPr>
          <w:rFonts w:cstheme="minorHAnsi"/>
          <w:color w:val="7030A0"/>
          <w:lang w:val="en-IN"/>
        </w:rPr>
        <w:t xml:space="preserve"> and repeat the collection procedure</w:t>
      </w:r>
      <w:r>
        <w:rPr>
          <w:rFonts w:cstheme="minorHAnsi"/>
          <w:color w:val="7030A0"/>
          <w:lang w:val="en-IN"/>
        </w:rPr>
        <w:t xml:space="preserve"> </w:t>
      </w:r>
      <w:r w:rsidRPr="00692CBC"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  <w:r w:rsidR="00A57138">
        <w:rPr>
          <w:rFonts w:cstheme="minorHAnsi"/>
          <w:color w:val="7030A0"/>
          <w:lang w:val="en-IN"/>
        </w:rPr>
        <w:t xml:space="preserve"> </w:t>
      </w:r>
      <w:r w:rsidRPr="00692CBC">
        <w:rPr>
          <w:rFonts w:cstheme="minorHAnsi"/>
          <w:color w:val="7030A0"/>
        </w:rPr>
        <w:t xml:space="preserve">Label the collected samples according to their respective time points </w:t>
      </w:r>
      <w:r w:rsidRPr="00692CB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692CBC">
        <w:rPr>
          <w:rFonts w:cstheme="minorHAnsi"/>
          <w:b/>
          <w:bCs/>
          <w:color w:val="7030A0"/>
        </w:rPr>
        <w:t>]</w:t>
      </w:r>
      <w:r w:rsidRPr="00692CBC">
        <w:rPr>
          <w:rFonts w:cstheme="minorHAnsi"/>
          <w:color w:val="7030A0"/>
        </w:rPr>
        <w:t>. Label the samples with the fluorescent DNA</w:t>
      </w:r>
      <w:r w:rsidR="004C341D">
        <w:rPr>
          <w:rFonts w:cstheme="minorHAnsi"/>
          <w:color w:val="7030A0"/>
          <w:lang w:val="en-IN"/>
        </w:rPr>
        <w:t xml:space="preserve"> </w:t>
      </w:r>
      <w:r w:rsidRPr="00692CBC">
        <w:rPr>
          <w:rFonts w:cstheme="minorHAnsi"/>
          <w:color w:val="7030A0"/>
        </w:rPr>
        <w:t xml:space="preserve">dye </w:t>
      </w:r>
      <w:r w:rsidR="00427DCB" w:rsidRPr="00427DCB">
        <w:rPr>
          <w:rFonts w:cstheme="minorHAnsi"/>
          <w:b/>
          <w:bCs/>
          <w:color w:val="7030A0"/>
        </w:rPr>
        <w:t>[4]</w:t>
      </w:r>
      <w:r w:rsidR="00427DCB">
        <w:rPr>
          <w:rFonts w:cstheme="minorHAnsi"/>
          <w:color w:val="7030A0"/>
        </w:rPr>
        <w:t xml:space="preserve"> </w:t>
      </w:r>
      <w:r w:rsidRPr="00692CBC">
        <w:rPr>
          <w:rFonts w:cstheme="minorHAnsi"/>
          <w:color w:val="7030A0"/>
        </w:rPr>
        <w:t xml:space="preserve">and count the cells using flow cytometry </w:t>
      </w:r>
      <w:r w:rsidRPr="00692CBC">
        <w:rPr>
          <w:rFonts w:cstheme="minorHAnsi"/>
          <w:b/>
          <w:bCs/>
          <w:color w:val="7030A0"/>
        </w:rPr>
        <w:t>[</w:t>
      </w:r>
      <w:r w:rsidR="00427DCB">
        <w:rPr>
          <w:rFonts w:cstheme="minorHAnsi"/>
          <w:b/>
          <w:bCs/>
          <w:color w:val="7030A0"/>
        </w:rPr>
        <w:t>5</w:t>
      </w:r>
      <w:r w:rsidRPr="00692CBC">
        <w:rPr>
          <w:rFonts w:cstheme="minorHAnsi"/>
          <w:b/>
          <w:bCs/>
          <w:color w:val="7030A0"/>
        </w:rPr>
        <w:t>]</w:t>
      </w:r>
      <w:r w:rsidRPr="00692CBC">
        <w:rPr>
          <w:rFonts w:cstheme="minorHAnsi"/>
          <w:color w:val="7030A0"/>
        </w:rPr>
        <w:t>.</w:t>
      </w:r>
    </w:p>
    <w:p w14:paraId="2B3537DA" w14:textId="22C723F6" w:rsidR="004C341D" w:rsidRPr="004C341D" w:rsidRDefault="004C341D" w:rsidP="00A571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C341D">
        <w:rPr>
          <w:rFonts w:cstheme="minorHAnsi"/>
          <w:lang w:val="en-IN"/>
        </w:rPr>
        <w:t>Talent unplugging the filters.</w:t>
      </w:r>
    </w:p>
    <w:p w14:paraId="660A23D3" w14:textId="28E318A5" w:rsidR="00A57138" w:rsidRPr="00692CBC" w:rsidRDefault="00A57138" w:rsidP="00A57138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5C0C20">
        <w:rPr>
          <w:rFonts w:eastAsia="Times New Roman" w:cstheme="minorHAnsi"/>
          <w:color w:val="auto"/>
          <w:lang w:val="en-IN" w:eastAsia="en-IN"/>
        </w:rPr>
        <w:t>TEXT ON A PLAIN BACKGROUND:</w:t>
      </w:r>
    </w:p>
    <w:p w14:paraId="048A5503" w14:textId="7FD4F2C2" w:rsidR="00692CBC" w:rsidRPr="007224FB" w:rsidRDefault="00692CBC" w:rsidP="00692CBC">
      <w:pPr>
        <w:pStyle w:val="ListParagraph"/>
        <w:spacing w:before="120"/>
        <w:ind w:left="1267" w:firstLine="360"/>
        <w:rPr>
          <w:rFonts w:cstheme="minorHAnsi"/>
          <w:color w:val="7030A0"/>
          <w:lang w:val="en-IN"/>
        </w:rPr>
      </w:pPr>
      <w:r w:rsidRPr="007224FB">
        <w:rPr>
          <w:rFonts w:eastAsia="Times New Roman" w:cstheme="minorHAnsi"/>
          <w:color w:val="auto"/>
          <w:lang w:val="en-IN" w:eastAsia="en-IN"/>
        </w:rPr>
        <w:t xml:space="preserve">4 hours: </w:t>
      </w:r>
      <w:r w:rsidR="00B41FF8">
        <w:rPr>
          <w:rFonts w:eastAsia="Times New Roman" w:cstheme="minorHAnsi"/>
          <w:color w:val="auto"/>
          <w:lang w:val="en-IN" w:eastAsia="en-IN"/>
        </w:rPr>
        <w:t>1-liter</w:t>
      </w:r>
      <w:r w:rsidRPr="007224FB">
        <w:rPr>
          <w:rFonts w:eastAsia="Times New Roman" w:cstheme="minorHAnsi"/>
          <w:color w:val="auto"/>
          <w:lang w:val="en-IN" w:eastAsia="en-IN"/>
        </w:rPr>
        <w:t xml:space="preserve"> bottle </w:t>
      </w:r>
    </w:p>
    <w:p w14:paraId="49EBFA27" w14:textId="23E5A1DA" w:rsidR="00692CBC" w:rsidRPr="007224FB" w:rsidRDefault="00692CBC" w:rsidP="00692CBC">
      <w:pPr>
        <w:pStyle w:val="ListParagraph"/>
        <w:spacing w:before="120"/>
        <w:ind w:left="1094" w:firstLine="533"/>
        <w:rPr>
          <w:rFonts w:cstheme="minorHAnsi"/>
          <w:color w:val="7030A0"/>
          <w:lang w:val="en-IN"/>
        </w:rPr>
      </w:pPr>
      <w:r w:rsidRPr="007224FB">
        <w:rPr>
          <w:rFonts w:eastAsia="Times New Roman" w:cstheme="minorHAnsi"/>
          <w:color w:val="auto"/>
          <w:lang w:val="en-IN" w:eastAsia="en-IN"/>
        </w:rPr>
        <w:t xml:space="preserve">6 hours and 8 hours: </w:t>
      </w:r>
      <w:r w:rsidR="00B41FF8">
        <w:rPr>
          <w:rFonts w:eastAsia="Times New Roman" w:cstheme="minorHAnsi"/>
          <w:color w:val="auto"/>
          <w:lang w:val="en-IN" w:eastAsia="en-IN"/>
        </w:rPr>
        <w:t>2.5-liter</w:t>
      </w:r>
      <w:r w:rsidRPr="007224FB">
        <w:rPr>
          <w:rFonts w:eastAsia="Times New Roman" w:cstheme="minorHAnsi"/>
          <w:color w:val="auto"/>
          <w:lang w:val="en-IN" w:eastAsia="en-IN"/>
        </w:rPr>
        <w:t xml:space="preserve"> bottle </w:t>
      </w:r>
    </w:p>
    <w:p w14:paraId="64264E6E" w14:textId="5E629C31" w:rsidR="00692CBC" w:rsidRPr="00692CBC" w:rsidRDefault="00692CBC" w:rsidP="00692CBC">
      <w:pPr>
        <w:pStyle w:val="ListParagraph"/>
        <w:spacing w:before="120"/>
        <w:ind w:left="921" w:firstLine="706"/>
        <w:rPr>
          <w:rFonts w:cstheme="minorHAnsi"/>
          <w:color w:val="7030A0"/>
          <w:lang w:val="en-IN"/>
        </w:rPr>
      </w:pPr>
      <w:r w:rsidRPr="007224FB">
        <w:rPr>
          <w:rFonts w:eastAsia="Times New Roman" w:cstheme="minorHAnsi"/>
          <w:color w:val="auto"/>
          <w:lang w:val="en-IN" w:eastAsia="en-IN"/>
        </w:rPr>
        <w:t xml:space="preserve">10 hours and 12 hours: </w:t>
      </w:r>
      <w:r w:rsidR="00B41FF8">
        <w:rPr>
          <w:rFonts w:eastAsia="Times New Roman" w:cstheme="minorHAnsi"/>
          <w:color w:val="auto"/>
          <w:lang w:val="en-IN" w:eastAsia="en-IN"/>
        </w:rPr>
        <w:t>4-liter</w:t>
      </w:r>
      <w:r w:rsidRPr="007224FB">
        <w:rPr>
          <w:rFonts w:eastAsia="Times New Roman" w:cstheme="minorHAnsi"/>
          <w:color w:val="auto"/>
          <w:lang w:val="en-IN" w:eastAsia="en-IN"/>
        </w:rPr>
        <w:t xml:space="preserve"> bottle</w:t>
      </w:r>
    </w:p>
    <w:p w14:paraId="43845C93" w14:textId="24EEAB86" w:rsidR="00427DCB" w:rsidRPr="00427DCB" w:rsidRDefault="00427DCB" w:rsidP="00A571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27DCB">
        <w:rPr>
          <w:rFonts w:cstheme="minorHAnsi"/>
        </w:rPr>
        <w:t>Close-up shot of labeled centrifuge tubes arranged in order of collection time points while the talent writes or applies labels to each sample tube.</w:t>
      </w:r>
    </w:p>
    <w:p w14:paraId="077A8313" w14:textId="6787102C" w:rsidR="00692CBC" w:rsidRPr="004C341D" w:rsidRDefault="004C341D" w:rsidP="00A57138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4C341D">
        <w:rPr>
          <w:rFonts w:eastAsia="Times New Roman" w:cstheme="minorHAnsi"/>
          <w:color w:val="auto"/>
          <w:lang w:eastAsia="en-IN"/>
        </w:rPr>
        <w:t>Close-up shot of the talent adding the fluorescent DNA dye into the collected sample tube using a pipette.</w:t>
      </w:r>
    </w:p>
    <w:p w14:paraId="09689C4F" w14:textId="0116904A" w:rsidR="00495959" w:rsidRPr="00B41FF8" w:rsidRDefault="004C341D" w:rsidP="00D976EF">
      <w:pPr>
        <w:pStyle w:val="ListParagraph"/>
        <w:numPr>
          <w:ilvl w:val="2"/>
          <w:numId w:val="3"/>
        </w:numPr>
        <w:spacing w:before="120"/>
        <w:rPr>
          <w:lang w:val="en-IN"/>
        </w:rPr>
      </w:pPr>
      <w:r w:rsidRPr="002F022B">
        <w:rPr>
          <w:rFonts w:cstheme="minorHAnsi"/>
        </w:rPr>
        <w:t>Shot of the labeled sample tube being loaded into the flow cytometer sample holder for cell counting.</w:t>
      </w:r>
    </w:p>
    <w:p w14:paraId="187F2E43" w14:textId="77777777" w:rsidR="00B41FF8" w:rsidRPr="00B41FF8" w:rsidRDefault="00B41FF8" w:rsidP="00B41FF8">
      <w:pPr>
        <w:spacing w:before="120"/>
        <w:rPr>
          <w:lang w:val="en-IN"/>
        </w:rPr>
      </w:pPr>
    </w:p>
    <w:p w14:paraId="3F0C429D" w14:textId="77777777" w:rsidR="004D09AB" w:rsidRPr="004D09AB" w:rsidRDefault="004D09AB" w:rsidP="004D09AB">
      <w:pPr>
        <w:spacing w:before="120"/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45EF662A" w:rsidR="00495959" w:rsidRPr="00193C44" w:rsidRDefault="00EE6470" w:rsidP="00193C4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93C44"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F92AA16" w14:textId="27D8435D" w:rsidR="00974BFB" w:rsidRDefault="00B561E7" w:rsidP="00193C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Over time, t</w:t>
      </w:r>
      <w:r w:rsidR="00974BFB">
        <w:rPr>
          <w:rFonts w:cstheme="minorHAnsi"/>
          <w:color w:val="7030A0"/>
          <w:lang w:val="en-IN"/>
        </w:rPr>
        <w:t>he</w:t>
      </w:r>
      <w:r w:rsidR="00974BFB" w:rsidRPr="00974BFB">
        <w:rPr>
          <w:rFonts w:cstheme="minorHAnsi"/>
          <w:color w:val="7030A0"/>
          <w:lang w:val="en-IN"/>
        </w:rPr>
        <w:t xml:space="preserve"> log10-transformed </w:t>
      </w:r>
      <w:r w:rsidR="00B41FF8" w:rsidRPr="00B41FF8">
        <w:rPr>
          <w:rFonts w:cstheme="minorHAnsi"/>
          <w:i/>
          <w:iCs/>
          <w:color w:val="EE0000"/>
          <w:lang w:val="en-IN"/>
        </w:rPr>
        <w:t>(log-ten-transformed)</w:t>
      </w:r>
      <w:r w:rsidR="00B41FF8" w:rsidRPr="00B41FF8">
        <w:rPr>
          <w:rFonts w:cstheme="minorHAnsi"/>
          <w:color w:val="EE0000"/>
          <w:lang w:val="en-IN"/>
        </w:rPr>
        <w:t xml:space="preserve"> </w:t>
      </w:r>
      <w:r w:rsidR="00974BFB" w:rsidRPr="00974BFB">
        <w:rPr>
          <w:rFonts w:cstheme="minorHAnsi"/>
          <w:color w:val="7030A0"/>
          <w:lang w:val="en-IN"/>
        </w:rPr>
        <w:t xml:space="preserve">cell counts followed linear trajectories </w:t>
      </w:r>
      <w:r w:rsidR="00974BFB" w:rsidRPr="00283366">
        <w:rPr>
          <w:rFonts w:cstheme="minorHAnsi"/>
          <w:b/>
          <w:bCs/>
          <w:color w:val="7030A0"/>
          <w:lang w:val="en-IN"/>
        </w:rPr>
        <w:t>[1]</w:t>
      </w:r>
      <w:r w:rsidR="00974BFB" w:rsidRPr="00974BFB">
        <w:rPr>
          <w:rFonts w:cstheme="minorHAnsi"/>
          <w:color w:val="7030A0"/>
          <w:lang w:val="en-IN"/>
        </w:rPr>
        <w:t xml:space="preserve">, indicating exponential growth in all conditions </w:t>
      </w:r>
      <w:r w:rsidR="00974BFB" w:rsidRPr="00283366">
        <w:rPr>
          <w:rFonts w:cstheme="minorHAnsi"/>
          <w:b/>
          <w:bCs/>
          <w:color w:val="7030A0"/>
          <w:lang w:val="en-IN"/>
        </w:rPr>
        <w:t>[2]</w:t>
      </w:r>
      <w:r w:rsidR="00974BFB" w:rsidRPr="00974BFB">
        <w:rPr>
          <w:rFonts w:cstheme="minorHAnsi"/>
          <w:color w:val="7030A0"/>
          <w:lang w:val="en-IN"/>
        </w:rPr>
        <w:t>.</w:t>
      </w:r>
    </w:p>
    <w:p w14:paraId="6EBE2AD5" w14:textId="3EBACF1C" w:rsidR="00974BFB" w:rsidRPr="00974BFB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325853">
        <w:rPr>
          <w:rFonts w:cstheme="minorHAnsi"/>
          <w:lang w:val="es-ES"/>
        </w:rPr>
        <w:t xml:space="preserve">LAB MEDIA: Figure 4A–C. </w:t>
      </w:r>
      <w:r w:rsidRPr="00974BFB">
        <w:rPr>
          <w:rFonts w:cstheme="minorHAnsi"/>
          <w:i/>
          <w:iCs/>
          <w:color w:val="0000FF"/>
          <w:lang w:val="en-IN"/>
        </w:rPr>
        <w:t>Video editor: Show the straight fitted lines across the data points.</w:t>
      </w:r>
    </w:p>
    <w:p w14:paraId="48688368" w14:textId="1FA848D4" w:rsidR="00974BFB" w:rsidRPr="0084095A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325853">
        <w:rPr>
          <w:rFonts w:cstheme="minorHAnsi"/>
          <w:lang w:val="es-ES"/>
        </w:rPr>
        <w:t xml:space="preserve">LAB MEDIA: Figure 4A–C. </w:t>
      </w:r>
      <w:r w:rsidRPr="00974BFB">
        <w:rPr>
          <w:rFonts w:cstheme="minorHAnsi"/>
          <w:i/>
          <w:iCs/>
          <w:color w:val="0000FF"/>
          <w:lang w:val="en-IN"/>
        </w:rPr>
        <w:t>Video editor: Highlight the data points aligning closely along the straight lines</w:t>
      </w:r>
      <w:r>
        <w:rPr>
          <w:rFonts w:cstheme="minorHAnsi"/>
          <w:i/>
          <w:iCs/>
          <w:color w:val="0000FF"/>
          <w:lang w:val="en-IN"/>
        </w:rPr>
        <w:t>.</w:t>
      </w:r>
    </w:p>
    <w:p w14:paraId="0C64BFDB" w14:textId="77777777" w:rsidR="0084095A" w:rsidRPr="00974BFB" w:rsidRDefault="0084095A" w:rsidP="0084095A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EF4F65A" w14:textId="27D250D1" w:rsidR="00283366" w:rsidRPr="00283366" w:rsidRDefault="00974BFB" w:rsidP="00193C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T</w:t>
      </w:r>
      <w:r w:rsidRPr="00974BFB">
        <w:rPr>
          <w:rFonts w:cstheme="minorHAnsi"/>
          <w:color w:val="7030A0"/>
          <w:lang w:val="en-IN"/>
        </w:rPr>
        <w:t xml:space="preserve">he growth rates were 0.88 </w:t>
      </w:r>
      <w:r>
        <w:rPr>
          <w:rFonts w:cstheme="minorHAnsi"/>
          <w:color w:val="7030A0"/>
          <w:lang w:val="en-IN"/>
        </w:rPr>
        <w:t>plus or minus</w:t>
      </w:r>
      <w:r w:rsidRPr="00974BFB">
        <w:rPr>
          <w:rFonts w:cstheme="minorHAnsi"/>
          <w:color w:val="7030A0"/>
          <w:lang w:val="en-IN"/>
        </w:rPr>
        <w:t xml:space="preserve"> 0.03 per hour</w:t>
      </w:r>
      <w:r w:rsidR="00283366">
        <w:rPr>
          <w:rFonts w:cstheme="minorHAnsi"/>
          <w:color w:val="7030A0"/>
          <w:lang w:val="en-IN"/>
        </w:rPr>
        <w:t xml:space="preserve"> </w:t>
      </w:r>
      <w:r w:rsidR="00283366" w:rsidRPr="00974BFB">
        <w:rPr>
          <w:rFonts w:cstheme="minorHAnsi"/>
          <w:color w:val="7030A0"/>
          <w:lang w:val="en-IN"/>
        </w:rPr>
        <w:t>for the 0.5</w:t>
      </w:r>
      <w:r w:rsidR="00232F6D">
        <w:rPr>
          <w:rFonts w:cstheme="minorHAnsi"/>
          <w:color w:val="7030A0"/>
          <w:lang w:val="en-IN"/>
        </w:rPr>
        <w:t xml:space="preserve"> percent </w:t>
      </w:r>
      <w:r w:rsidR="0093518B">
        <w:rPr>
          <w:rFonts w:cstheme="minorHAnsi"/>
          <w:color w:val="7030A0"/>
          <w:lang w:val="en-IN"/>
        </w:rPr>
        <w:t>RDM</w:t>
      </w:r>
      <w:r w:rsidR="00283366" w:rsidRPr="00974BFB">
        <w:rPr>
          <w:rFonts w:cstheme="minorHAnsi"/>
          <w:color w:val="7030A0"/>
          <w:lang w:val="en-IN"/>
        </w:rPr>
        <w:t xml:space="preserve"> condition</w:t>
      </w:r>
      <w:r w:rsidR="00283366" w:rsidRPr="00974BFB">
        <w:rPr>
          <w:rFonts w:cstheme="minorHAnsi"/>
          <w:b/>
          <w:bCs/>
          <w:color w:val="7030A0"/>
          <w:lang w:val="en-IN"/>
        </w:rPr>
        <w:t xml:space="preserve"> </w:t>
      </w:r>
      <w:r w:rsidRPr="00974BFB">
        <w:rPr>
          <w:rFonts w:cstheme="minorHAnsi"/>
          <w:b/>
          <w:bCs/>
          <w:color w:val="7030A0"/>
          <w:lang w:val="en-IN"/>
        </w:rPr>
        <w:t>[1]</w:t>
      </w:r>
      <w:r w:rsidRPr="00974BFB">
        <w:rPr>
          <w:rFonts w:cstheme="minorHAnsi"/>
          <w:color w:val="7030A0"/>
          <w:lang w:val="en-IN"/>
        </w:rPr>
        <w:t xml:space="preserve">, 0.64 </w:t>
      </w:r>
      <w:r>
        <w:rPr>
          <w:rFonts w:cstheme="minorHAnsi"/>
          <w:color w:val="7030A0"/>
          <w:lang w:val="en-IN"/>
        </w:rPr>
        <w:t>plus or minus</w:t>
      </w:r>
      <w:r w:rsidRPr="00974BFB">
        <w:rPr>
          <w:rFonts w:cstheme="minorHAnsi"/>
          <w:color w:val="7030A0"/>
          <w:lang w:val="en-IN"/>
        </w:rPr>
        <w:t xml:space="preserve"> 0.06 per hour</w:t>
      </w:r>
      <w:r w:rsidR="00283366">
        <w:rPr>
          <w:rFonts w:cstheme="minorHAnsi"/>
          <w:color w:val="7030A0"/>
          <w:lang w:val="en-IN"/>
        </w:rPr>
        <w:t xml:space="preserve"> </w:t>
      </w:r>
      <w:r w:rsidR="004C341D">
        <w:rPr>
          <w:rFonts w:cstheme="minorHAnsi"/>
          <w:color w:val="7030A0"/>
          <w:lang w:val="en-IN"/>
        </w:rPr>
        <w:t xml:space="preserve">for the </w:t>
      </w:r>
      <w:r w:rsidR="00283366" w:rsidRPr="00974BFB">
        <w:rPr>
          <w:rFonts w:cstheme="minorHAnsi"/>
          <w:color w:val="7030A0"/>
          <w:lang w:val="en-IN"/>
        </w:rPr>
        <w:t>0.25</w:t>
      </w:r>
      <w:r w:rsidR="00232F6D">
        <w:rPr>
          <w:rFonts w:cstheme="minorHAnsi"/>
          <w:color w:val="7030A0"/>
          <w:lang w:val="en-IN"/>
        </w:rPr>
        <w:t xml:space="preserve"> percent</w:t>
      </w:r>
      <w:r w:rsidR="00283366">
        <w:rPr>
          <w:rFonts w:cstheme="minorHAnsi"/>
          <w:color w:val="7030A0"/>
          <w:lang w:val="en-IN"/>
        </w:rPr>
        <w:t xml:space="preserve"> </w:t>
      </w:r>
      <w:r w:rsidR="00283366" w:rsidRPr="00974BFB">
        <w:rPr>
          <w:rFonts w:cstheme="minorHAnsi"/>
          <w:color w:val="7030A0"/>
          <w:lang w:val="en-IN"/>
        </w:rPr>
        <w:t>condition</w:t>
      </w:r>
      <w:r w:rsidR="00283366">
        <w:rPr>
          <w:rFonts w:cstheme="minorHAnsi"/>
          <w:color w:val="7030A0"/>
          <w:lang w:val="en-IN"/>
        </w:rPr>
        <w:t xml:space="preserve"> </w:t>
      </w:r>
      <w:r w:rsidRPr="00974BFB">
        <w:rPr>
          <w:rFonts w:cstheme="minorHAnsi"/>
          <w:b/>
          <w:bCs/>
          <w:color w:val="7030A0"/>
          <w:lang w:val="en-IN"/>
        </w:rPr>
        <w:t>[2]</w:t>
      </w:r>
      <w:r w:rsidRPr="00974BFB">
        <w:rPr>
          <w:rFonts w:cstheme="minorHAnsi"/>
          <w:color w:val="7030A0"/>
          <w:lang w:val="en-IN"/>
        </w:rPr>
        <w:t xml:space="preserve">, and 0.18 </w:t>
      </w:r>
      <w:r>
        <w:rPr>
          <w:rFonts w:cstheme="minorHAnsi"/>
          <w:color w:val="7030A0"/>
          <w:lang w:val="en-IN"/>
        </w:rPr>
        <w:t>plus or minus</w:t>
      </w:r>
      <w:r w:rsidRPr="00974BFB">
        <w:rPr>
          <w:rFonts w:cstheme="minorHAnsi"/>
          <w:color w:val="7030A0"/>
          <w:lang w:val="en-IN"/>
        </w:rPr>
        <w:t xml:space="preserve"> 0.002 per hour</w:t>
      </w:r>
      <w:r w:rsidR="00283366">
        <w:rPr>
          <w:rFonts w:cstheme="minorHAnsi"/>
          <w:color w:val="7030A0"/>
          <w:lang w:val="en-IN"/>
        </w:rPr>
        <w:t xml:space="preserve"> for the 0.01</w:t>
      </w:r>
      <w:r w:rsidR="00232F6D">
        <w:rPr>
          <w:rFonts w:cstheme="minorHAnsi"/>
          <w:color w:val="7030A0"/>
          <w:lang w:val="en-IN"/>
        </w:rPr>
        <w:t xml:space="preserve"> percent</w:t>
      </w:r>
      <w:r w:rsidRPr="00974BFB">
        <w:rPr>
          <w:rFonts w:cstheme="minorHAnsi"/>
          <w:color w:val="7030A0"/>
          <w:lang w:val="en-IN"/>
        </w:rPr>
        <w:t xml:space="preserve"> </w:t>
      </w:r>
      <w:r w:rsidR="00283366" w:rsidRPr="00974BFB">
        <w:rPr>
          <w:rFonts w:cstheme="minorHAnsi"/>
          <w:color w:val="7030A0"/>
          <w:lang w:val="en-IN"/>
        </w:rPr>
        <w:t>condition</w:t>
      </w:r>
      <w:r w:rsidR="00283366">
        <w:rPr>
          <w:rFonts w:cstheme="minorHAnsi"/>
          <w:color w:val="7030A0"/>
          <w:lang w:val="en-IN"/>
        </w:rPr>
        <w:t xml:space="preserve"> </w:t>
      </w:r>
      <w:r w:rsidRPr="00974BFB">
        <w:rPr>
          <w:rFonts w:cstheme="minorHAnsi"/>
          <w:b/>
          <w:bCs/>
          <w:color w:val="7030A0"/>
          <w:lang w:val="en-IN"/>
        </w:rPr>
        <w:t>[3]</w:t>
      </w:r>
      <w:r w:rsidRPr="00974BFB">
        <w:rPr>
          <w:rFonts w:cstheme="minorHAnsi"/>
          <w:color w:val="7030A0"/>
          <w:lang w:val="en-IN"/>
        </w:rPr>
        <w:t>.</w:t>
      </w:r>
    </w:p>
    <w:p w14:paraId="4E1798DB" w14:textId="418E6016" w:rsidR="00283366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974BFB">
        <w:rPr>
          <w:rFonts w:cstheme="minorHAnsi"/>
          <w:lang w:val="en-IN"/>
        </w:rPr>
        <w:t xml:space="preserve">LAB MEDIA: Figure 4A.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Highlight the label “μ = 0.88” in the 0.5% </w:t>
      </w:r>
      <w:r w:rsidR="00283366">
        <w:rPr>
          <w:rFonts w:cstheme="minorHAnsi"/>
          <w:i/>
          <w:iCs/>
          <w:color w:val="0000FF"/>
          <w:lang w:val="en-IN"/>
        </w:rPr>
        <w:t>RDM</w:t>
      </w:r>
      <w:r w:rsidRPr="00974BFB">
        <w:rPr>
          <w:rFonts w:cstheme="minorHAnsi"/>
          <w:i/>
          <w:iCs/>
          <w:color w:val="0000FF"/>
          <w:lang w:val="en-IN"/>
        </w:rPr>
        <w:t xml:space="preserve"> panel</w:t>
      </w:r>
      <w:r w:rsidRPr="00283366">
        <w:rPr>
          <w:rFonts w:cstheme="minorHAnsi"/>
          <w:i/>
          <w:iCs/>
          <w:color w:val="0000FF"/>
          <w:lang w:val="en-IN"/>
        </w:rPr>
        <w:t>.</w:t>
      </w:r>
    </w:p>
    <w:p w14:paraId="2981690E" w14:textId="7BF108E3" w:rsidR="00283366" w:rsidRPr="00283366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4B.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Highlight the label “μ = 0.64” in the 0.25% </w:t>
      </w:r>
      <w:r w:rsidR="00283366">
        <w:rPr>
          <w:rFonts w:cstheme="minorHAnsi"/>
          <w:i/>
          <w:iCs/>
          <w:color w:val="0000FF"/>
          <w:lang w:val="en-IN"/>
        </w:rPr>
        <w:t>RDM</w:t>
      </w:r>
      <w:r w:rsidR="00283366" w:rsidRPr="00974BFB">
        <w:rPr>
          <w:rFonts w:cstheme="minorHAnsi"/>
          <w:i/>
          <w:iCs/>
          <w:color w:val="0000FF"/>
          <w:lang w:val="en-IN"/>
        </w:rPr>
        <w:t xml:space="preserve"> </w:t>
      </w:r>
      <w:r w:rsidRPr="00974BFB">
        <w:rPr>
          <w:rFonts w:cstheme="minorHAnsi"/>
          <w:i/>
          <w:iCs/>
          <w:color w:val="0000FF"/>
          <w:lang w:val="en-IN"/>
        </w:rPr>
        <w:t>panel</w:t>
      </w:r>
      <w:r w:rsidR="00283366" w:rsidRPr="00283366">
        <w:rPr>
          <w:rFonts w:cstheme="minorHAnsi"/>
          <w:i/>
          <w:iCs/>
          <w:color w:val="0000FF"/>
          <w:lang w:val="en-IN"/>
        </w:rPr>
        <w:t>.</w:t>
      </w:r>
    </w:p>
    <w:p w14:paraId="6C8606C5" w14:textId="2F4DE137" w:rsidR="00974BFB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4C.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Highlight the label “μ = 0.18” in the 0.01% </w:t>
      </w:r>
      <w:r w:rsidR="00283366">
        <w:rPr>
          <w:rFonts w:cstheme="minorHAnsi"/>
          <w:i/>
          <w:iCs/>
          <w:color w:val="0000FF"/>
          <w:lang w:val="en-IN"/>
        </w:rPr>
        <w:t>RDM</w:t>
      </w:r>
      <w:r w:rsidR="00283366" w:rsidRPr="00974BFB">
        <w:rPr>
          <w:rFonts w:cstheme="minorHAnsi"/>
          <w:i/>
          <w:iCs/>
          <w:color w:val="0000FF"/>
          <w:lang w:val="en-IN"/>
        </w:rPr>
        <w:t xml:space="preserve"> </w:t>
      </w:r>
      <w:r w:rsidRPr="00974BFB">
        <w:rPr>
          <w:rFonts w:cstheme="minorHAnsi"/>
          <w:i/>
          <w:iCs/>
          <w:color w:val="0000FF"/>
          <w:lang w:val="en-IN"/>
        </w:rPr>
        <w:t>panel</w:t>
      </w:r>
      <w:r w:rsidR="00283366" w:rsidRPr="00283366">
        <w:rPr>
          <w:rFonts w:cstheme="minorHAnsi"/>
          <w:i/>
          <w:iCs/>
          <w:color w:val="0000FF"/>
          <w:lang w:val="en-IN"/>
        </w:rPr>
        <w:t>.</w:t>
      </w:r>
    </w:p>
    <w:p w14:paraId="58F3F8A1" w14:textId="77777777" w:rsidR="0084095A" w:rsidRPr="00974BFB" w:rsidRDefault="0084095A" w:rsidP="0084095A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05B2C602" w14:textId="78558B3C" w:rsidR="006D7820" w:rsidRDefault="00283366" w:rsidP="00193C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The</w:t>
      </w:r>
      <w:r w:rsidR="00974BFB" w:rsidRPr="00974BFB">
        <w:rPr>
          <w:rFonts w:cstheme="minorHAnsi"/>
          <w:color w:val="7030A0"/>
          <w:lang w:val="en-IN"/>
        </w:rPr>
        <w:t xml:space="preserve"> cell counts reached up to 1</w:t>
      </w:r>
      <w:r w:rsidR="006D7820">
        <w:rPr>
          <w:rFonts w:cstheme="minorHAnsi"/>
          <w:color w:val="7030A0"/>
          <w:lang w:val="en-IN"/>
        </w:rPr>
        <w:t xml:space="preserve"> </w:t>
      </w:r>
      <w:r w:rsidR="00232F6D">
        <w:rPr>
          <w:rFonts w:cstheme="minorHAnsi"/>
          <w:color w:val="7030A0"/>
        </w:rPr>
        <w:t>billion</w:t>
      </w:r>
      <w:r w:rsidR="00974BFB" w:rsidRPr="00974BFB">
        <w:rPr>
          <w:rFonts w:cstheme="minorHAnsi"/>
          <w:color w:val="7030A0"/>
          <w:lang w:val="en-IN"/>
        </w:rPr>
        <w:t xml:space="preserve"> cells per sample</w:t>
      </w:r>
      <w:r w:rsidR="00193C44">
        <w:rPr>
          <w:rFonts w:cstheme="minorHAnsi"/>
          <w:color w:val="7030A0"/>
          <w:lang w:val="en-IN"/>
        </w:rPr>
        <w:t xml:space="preserve"> </w:t>
      </w:r>
      <w:r w:rsidR="00193C44" w:rsidRPr="00193C44">
        <w:rPr>
          <w:rFonts w:cstheme="minorHAnsi"/>
          <w:b/>
          <w:bCs/>
          <w:color w:val="7030A0"/>
          <w:lang w:val="en-IN"/>
        </w:rPr>
        <w:t>[1]</w:t>
      </w:r>
      <w:r w:rsidR="006D7820" w:rsidRPr="006D7820">
        <w:rPr>
          <w:rFonts w:cstheme="minorHAnsi"/>
          <w:color w:val="7030A0"/>
          <w:lang w:val="en-IN"/>
        </w:rPr>
        <w:t xml:space="preserve">, </w:t>
      </w:r>
      <w:r w:rsidR="006D7820" w:rsidRPr="006D7820">
        <w:rPr>
          <w:color w:val="7030A0"/>
        </w:rPr>
        <w:t xml:space="preserve">demonstrating that </w:t>
      </w:r>
      <w:r w:rsidR="006D7820" w:rsidRPr="00193C44">
        <w:rPr>
          <w:color w:val="5F497A" w:themeColor="accent4" w:themeShade="BF"/>
        </w:rPr>
        <w:t xml:space="preserve">the </w:t>
      </w:r>
      <w:r w:rsidR="00193C44" w:rsidRPr="00B41FF8">
        <w:rPr>
          <w:color w:val="7030A0"/>
        </w:rPr>
        <w:t xml:space="preserve">millifluidic continuous culture device </w:t>
      </w:r>
      <w:r w:rsidR="00193C44" w:rsidRPr="00193C44">
        <w:rPr>
          <w:color w:val="5F497A" w:themeColor="accent4" w:themeShade="BF"/>
        </w:rPr>
        <w:t>or</w:t>
      </w:r>
      <w:r w:rsidR="00193C44" w:rsidRPr="00193C44">
        <w:rPr>
          <w:b/>
          <w:bCs/>
          <w:color w:val="5F497A" w:themeColor="accent4" w:themeShade="BF"/>
        </w:rPr>
        <w:t xml:space="preserve"> </w:t>
      </w:r>
      <w:r w:rsidR="006D7820" w:rsidRPr="00193C44">
        <w:rPr>
          <w:color w:val="7030A0"/>
        </w:rPr>
        <w:t>MCCD</w:t>
      </w:r>
      <w:r w:rsidR="006D7820" w:rsidRPr="006D7820">
        <w:rPr>
          <w:color w:val="7030A0"/>
        </w:rPr>
        <w:t xml:space="preserve"> </w:t>
      </w:r>
      <w:r w:rsidR="00193C44" w:rsidRPr="00193C44">
        <w:rPr>
          <w:i/>
          <w:iCs/>
          <w:color w:val="EE0000"/>
        </w:rPr>
        <w:t>(M-C-C-D)</w:t>
      </w:r>
      <w:r w:rsidR="00193C44">
        <w:rPr>
          <w:color w:val="7030A0"/>
        </w:rPr>
        <w:t xml:space="preserve"> </w:t>
      </w:r>
      <w:r w:rsidR="006D7820" w:rsidRPr="006D7820">
        <w:rPr>
          <w:color w:val="7030A0"/>
        </w:rPr>
        <w:t>supports both exponential growth and high biomass yield at nanomolar to micromolar nutrient concentrations</w:t>
      </w:r>
      <w:r w:rsidR="00974BFB" w:rsidRPr="00974BFB">
        <w:rPr>
          <w:rFonts w:cstheme="minorHAnsi"/>
          <w:color w:val="7030A0"/>
          <w:lang w:val="en-IN"/>
        </w:rPr>
        <w:t xml:space="preserve"> </w:t>
      </w:r>
      <w:r w:rsidR="00974BFB" w:rsidRPr="00974BFB">
        <w:rPr>
          <w:rFonts w:cstheme="minorHAnsi"/>
          <w:b/>
          <w:bCs/>
          <w:color w:val="7030A0"/>
          <w:lang w:val="en-IN"/>
        </w:rPr>
        <w:t>[</w:t>
      </w:r>
      <w:r w:rsidR="00193C44">
        <w:rPr>
          <w:rFonts w:cstheme="minorHAnsi"/>
          <w:b/>
          <w:bCs/>
          <w:color w:val="7030A0"/>
          <w:lang w:val="en-IN"/>
        </w:rPr>
        <w:t>2</w:t>
      </w:r>
      <w:r w:rsidR="00974BFB" w:rsidRPr="00974BFB">
        <w:rPr>
          <w:rFonts w:cstheme="minorHAnsi"/>
          <w:b/>
          <w:bCs/>
          <w:color w:val="7030A0"/>
          <w:lang w:val="en-IN"/>
        </w:rPr>
        <w:t>]</w:t>
      </w:r>
      <w:r w:rsidR="00974BFB" w:rsidRPr="00974BFB">
        <w:rPr>
          <w:rFonts w:cstheme="minorHAnsi"/>
          <w:color w:val="7030A0"/>
          <w:lang w:val="en-IN"/>
        </w:rPr>
        <w:t>.</w:t>
      </w:r>
    </w:p>
    <w:p w14:paraId="6CBE932C" w14:textId="6799342E" w:rsidR="00974BFB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325853">
        <w:rPr>
          <w:rFonts w:cstheme="minorHAnsi"/>
          <w:lang w:val="es-ES"/>
        </w:rPr>
        <w:t xml:space="preserve">LAB MEDIA: Figure 4A–C.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</w:t>
      </w:r>
      <w:r w:rsidR="0093518B" w:rsidRPr="0093518B">
        <w:rPr>
          <w:rFonts w:cstheme="minorHAnsi"/>
          <w:i/>
          <w:iCs/>
          <w:color w:val="0000FF"/>
          <w:lang w:val="en-IN"/>
        </w:rPr>
        <w:t>Highlight the dots just below the “9” mark on the y-axis at the right end of each graph.</w:t>
      </w:r>
    </w:p>
    <w:p w14:paraId="3FFA4DC6" w14:textId="3EED8DAD" w:rsidR="00193C44" w:rsidRPr="0084095A" w:rsidRDefault="00193C44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s-ES"/>
        </w:rPr>
      </w:pPr>
      <w:r w:rsidRPr="00325853">
        <w:rPr>
          <w:rFonts w:cstheme="minorHAnsi"/>
          <w:lang w:val="es-ES"/>
        </w:rPr>
        <w:t>LAB MEDIA: Figure 4A–C.</w:t>
      </w:r>
    </w:p>
    <w:p w14:paraId="0AA5BAB9" w14:textId="77777777" w:rsidR="0084095A" w:rsidRPr="00325853" w:rsidRDefault="0084095A" w:rsidP="0084095A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s-ES"/>
        </w:rPr>
      </w:pPr>
    </w:p>
    <w:p w14:paraId="5BA20689" w14:textId="1B0D7B17" w:rsidR="0093518B" w:rsidRDefault="0093518B" w:rsidP="00193C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C</w:t>
      </w:r>
      <w:r w:rsidR="00974BFB" w:rsidRPr="00974BFB">
        <w:rPr>
          <w:rFonts w:cstheme="minorHAnsi"/>
          <w:color w:val="7030A0"/>
          <w:lang w:val="en-IN"/>
        </w:rPr>
        <w:t>ells grown in 0.5</w:t>
      </w:r>
      <w:r w:rsidR="00232F6D" w:rsidRPr="00232F6D">
        <w:rPr>
          <w:rFonts w:cstheme="minorHAnsi"/>
          <w:color w:val="7030A0"/>
          <w:lang w:val="en-IN"/>
        </w:rPr>
        <w:t xml:space="preserve"> </w:t>
      </w:r>
      <w:r w:rsidR="00232F6D">
        <w:rPr>
          <w:rFonts w:cstheme="minorHAnsi"/>
          <w:color w:val="7030A0"/>
          <w:lang w:val="en-IN"/>
        </w:rPr>
        <w:t>percent</w:t>
      </w:r>
      <w:r w:rsidR="00974BFB" w:rsidRPr="00974BFB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RDM</w:t>
      </w:r>
      <w:r w:rsidR="00974BFB" w:rsidRPr="00974BFB">
        <w:rPr>
          <w:rFonts w:cstheme="minorHAnsi"/>
          <w:color w:val="7030A0"/>
          <w:lang w:val="en-IN"/>
        </w:rPr>
        <w:t xml:space="preserve"> had a mean length of 1.8 </w:t>
      </w:r>
      <w:r>
        <w:rPr>
          <w:rFonts w:cstheme="minorHAnsi"/>
          <w:color w:val="7030A0"/>
          <w:lang w:val="en-IN"/>
        </w:rPr>
        <w:t>plus or minus</w:t>
      </w:r>
      <w:r w:rsidR="00974BFB" w:rsidRPr="00974BFB">
        <w:rPr>
          <w:rFonts w:cstheme="minorHAnsi"/>
          <w:color w:val="7030A0"/>
          <w:lang w:val="en-IN"/>
        </w:rPr>
        <w:t xml:space="preserve"> 0.3 micrometers </w:t>
      </w:r>
      <w:r w:rsidR="00974BFB" w:rsidRPr="00974BFB">
        <w:rPr>
          <w:rFonts w:cstheme="minorHAnsi"/>
          <w:b/>
          <w:bCs/>
          <w:color w:val="7030A0"/>
          <w:lang w:val="en-IN"/>
        </w:rPr>
        <w:t>[1]</w:t>
      </w:r>
      <w:r w:rsidR="00974BFB" w:rsidRPr="00974BFB">
        <w:rPr>
          <w:rFonts w:cstheme="minorHAnsi"/>
          <w:color w:val="7030A0"/>
          <w:lang w:val="en-IN"/>
        </w:rPr>
        <w:t>, whereas cells grown in 0.01</w:t>
      </w:r>
      <w:r w:rsidR="00232F6D">
        <w:rPr>
          <w:rFonts w:cstheme="minorHAnsi"/>
          <w:color w:val="7030A0"/>
          <w:lang w:val="en-IN"/>
        </w:rPr>
        <w:t xml:space="preserve"> percent</w:t>
      </w:r>
      <w:r w:rsidR="00974BFB" w:rsidRPr="00974BFB">
        <w:rPr>
          <w:rFonts w:cstheme="minorHAnsi"/>
          <w:color w:val="7030A0"/>
          <w:lang w:val="en-IN"/>
        </w:rPr>
        <w:t xml:space="preserve"> rich-defined medium had a mean length of 1.1 </w:t>
      </w:r>
      <w:r>
        <w:rPr>
          <w:rFonts w:cstheme="minorHAnsi"/>
          <w:color w:val="7030A0"/>
          <w:lang w:val="en-IN"/>
        </w:rPr>
        <w:t>plus or minus</w:t>
      </w:r>
      <w:r w:rsidR="00974BFB" w:rsidRPr="00974BFB">
        <w:rPr>
          <w:rFonts w:cstheme="minorHAnsi"/>
          <w:color w:val="7030A0"/>
          <w:lang w:val="en-IN"/>
        </w:rPr>
        <w:t xml:space="preserve"> 0.28 micrometers </w:t>
      </w:r>
      <w:r w:rsidR="00974BFB" w:rsidRPr="00974BFB">
        <w:rPr>
          <w:rFonts w:cstheme="minorHAnsi"/>
          <w:b/>
          <w:bCs/>
          <w:color w:val="7030A0"/>
          <w:lang w:val="en-IN"/>
        </w:rPr>
        <w:t>[2]</w:t>
      </w:r>
      <w:r w:rsidR="00974BFB" w:rsidRPr="00974BFB">
        <w:rPr>
          <w:rFonts w:cstheme="minorHAnsi"/>
          <w:color w:val="7030A0"/>
          <w:lang w:val="en-IN"/>
        </w:rPr>
        <w:t>.</w:t>
      </w:r>
    </w:p>
    <w:p w14:paraId="5AA7B683" w14:textId="2E0D1571" w:rsidR="0093518B" w:rsidRPr="0093518B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4D.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</w:t>
      </w:r>
      <w:r w:rsidR="0093518B">
        <w:rPr>
          <w:rFonts w:cstheme="minorHAnsi"/>
          <w:i/>
          <w:iCs/>
          <w:color w:val="0000FF"/>
          <w:lang w:val="en-IN"/>
        </w:rPr>
        <w:t>Highlight</w:t>
      </w:r>
      <w:r w:rsidRPr="00974BFB">
        <w:rPr>
          <w:rFonts w:cstheme="minorHAnsi"/>
          <w:i/>
          <w:iCs/>
          <w:color w:val="0000FF"/>
          <w:lang w:val="en-IN"/>
        </w:rPr>
        <w:t xml:space="preserve"> the inset image showing a single larger rod-shaped cell</w:t>
      </w:r>
      <w:r w:rsidR="0093518B">
        <w:rPr>
          <w:rFonts w:cstheme="minorHAnsi"/>
          <w:i/>
          <w:iCs/>
          <w:color w:val="0000FF"/>
          <w:lang w:val="en-IN"/>
        </w:rPr>
        <w:t>.</w:t>
      </w:r>
      <w:r w:rsidRPr="00974BFB">
        <w:rPr>
          <w:rFonts w:cstheme="minorHAnsi"/>
          <w:i/>
          <w:iCs/>
          <w:color w:val="0000FF"/>
          <w:lang w:val="en-IN"/>
        </w:rPr>
        <w:t xml:space="preserve"> </w:t>
      </w:r>
    </w:p>
    <w:p w14:paraId="00E4DD89" w14:textId="5B2C3A9B" w:rsidR="00AD3B41" w:rsidRDefault="00974BFB" w:rsidP="005D41C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4E. </w:t>
      </w:r>
      <w:r w:rsidRPr="00974BFB">
        <w:rPr>
          <w:rFonts w:cstheme="minorHAnsi"/>
          <w:i/>
          <w:iCs/>
          <w:color w:val="0000FF"/>
          <w:lang w:val="en-IN"/>
        </w:rPr>
        <w:t>Video editor:</w:t>
      </w:r>
      <w:r w:rsidR="0093518B" w:rsidRPr="0093518B">
        <w:rPr>
          <w:rFonts w:cstheme="minorHAnsi"/>
          <w:i/>
          <w:iCs/>
          <w:color w:val="0000FF"/>
          <w:lang w:val="en-IN"/>
        </w:rPr>
        <w:t xml:space="preserve"> </w:t>
      </w:r>
      <w:r w:rsidR="0093518B">
        <w:rPr>
          <w:rFonts w:cstheme="minorHAnsi"/>
          <w:i/>
          <w:iCs/>
          <w:color w:val="0000FF"/>
          <w:lang w:val="en-IN"/>
        </w:rPr>
        <w:t>Highlight</w:t>
      </w:r>
      <w:r w:rsidR="0093518B" w:rsidRPr="00974BFB">
        <w:rPr>
          <w:rFonts w:cstheme="minorHAnsi"/>
          <w:i/>
          <w:iCs/>
          <w:color w:val="0000FF"/>
          <w:lang w:val="en-IN"/>
        </w:rPr>
        <w:t xml:space="preserve"> the inset image showing a single smaller rod-shaped cell</w:t>
      </w:r>
      <w:r w:rsidR="0093518B">
        <w:rPr>
          <w:rFonts w:cstheme="minorHAnsi"/>
          <w:i/>
          <w:iCs/>
          <w:color w:val="0000FF"/>
          <w:lang w:val="en-IN"/>
        </w:rPr>
        <w:t>.</w:t>
      </w:r>
      <w:r w:rsidR="0093518B" w:rsidRPr="00974BFB">
        <w:rPr>
          <w:rFonts w:cstheme="minorHAnsi"/>
          <w:i/>
          <w:iCs/>
          <w:color w:val="0000FF"/>
          <w:lang w:val="en-IN"/>
        </w:rPr>
        <w:t xml:space="preserve"> </w:t>
      </w:r>
    </w:p>
    <w:p w14:paraId="4B8E94C6" w14:textId="77777777" w:rsidR="00B41FF8" w:rsidRDefault="00B41FF8" w:rsidP="00B41FF8">
      <w:pPr>
        <w:spacing w:before="120"/>
        <w:outlineLvl w:val="0"/>
        <w:rPr>
          <w:rFonts w:cstheme="minorHAnsi"/>
          <w:i/>
          <w:iCs/>
          <w:color w:val="0000FF"/>
          <w:lang w:val="en-IN"/>
        </w:rPr>
      </w:pPr>
    </w:p>
    <w:p w14:paraId="4531620D" w14:textId="77777777" w:rsidR="00B41FF8" w:rsidRDefault="00B41FF8" w:rsidP="00B41FF8">
      <w:pPr>
        <w:spacing w:before="120"/>
        <w:outlineLvl w:val="0"/>
        <w:rPr>
          <w:rFonts w:cstheme="minorHAnsi"/>
          <w:i/>
          <w:iCs/>
          <w:color w:val="0000FF"/>
          <w:lang w:val="en-IN"/>
        </w:rPr>
      </w:pPr>
    </w:p>
    <w:p w14:paraId="0A3DA4BA" w14:textId="77777777" w:rsidR="00B41FF8" w:rsidRDefault="00B41FF8" w:rsidP="00B41FF8">
      <w:pPr>
        <w:spacing w:before="120"/>
        <w:outlineLvl w:val="0"/>
        <w:rPr>
          <w:rFonts w:cstheme="minorHAnsi"/>
          <w:i/>
          <w:iCs/>
          <w:color w:val="0000FF"/>
          <w:lang w:val="en-IN"/>
        </w:rPr>
      </w:pPr>
    </w:p>
    <w:p w14:paraId="68E3B456" w14:textId="77777777" w:rsidR="00B41FF8" w:rsidRDefault="00B41FF8" w:rsidP="00B41FF8">
      <w:pPr>
        <w:spacing w:before="120"/>
        <w:outlineLvl w:val="0"/>
        <w:rPr>
          <w:rFonts w:cstheme="minorHAnsi"/>
          <w:i/>
          <w:iCs/>
          <w:color w:val="0000FF"/>
          <w:lang w:val="en-IN"/>
        </w:rPr>
      </w:pPr>
    </w:p>
    <w:p w14:paraId="0CC43F06" w14:textId="77777777" w:rsidR="00B41FF8" w:rsidRDefault="00B41FF8" w:rsidP="00B41FF8">
      <w:pPr>
        <w:spacing w:before="120"/>
        <w:outlineLvl w:val="0"/>
        <w:rPr>
          <w:rFonts w:cstheme="minorHAnsi"/>
          <w:i/>
          <w:iCs/>
          <w:color w:val="0000FF"/>
          <w:lang w:val="en-IN"/>
        </w:rPr>
      </w:pPr>
    </w:p>
    <w:p w14:paraId="5BD8738B" w14:textId="39864D44" w:rsidR="00B41FF8" w:rsidRPr="00B41FF8" w:rsidRDefault="00B41FF8" w:rsidP="00B41FF8">
      <w:pPr>
        <w:spacing w:before="120"/>
        <w:outlineLvl w:val="0"/>
        <w:rPr>
          <w:rFonts w:cstheme="minorHAnsi"/>
          <w:b/>
          <w:bCs/>
          <w:color w:val="auto"/>
          <w:lang w:val="en-IN"/>
        </w:rPr>
      </w:pPr>
      <w:r w:rsidRPr="00B41FF8">
        <w:rPr>
          <w:rFonts w:cstheme="minorHAnsi"/>
          <w:b/>
          <w:bCs/>
          <w:color w:val="auto"/>
          <w:lang w:val="en-IN"/>
        </w:rPr>
        <w:t>Pronunciation guides:</w:t>
      </w:r>
    </w:p>
    <w:p w14:paraId="063BF408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Millifluidic</w:t>
      </w:r>
      <w:r w:rsidRPr="00B41FF8">
        <w:rPr>
          <w:rFonts w:cstheme="minorHAnsi"/>
          <w:color w:val="auto"/>
          <w:lang w:val="en-IN"/>
        </w:rPr>
        <w:br/>
        <w:t>Pronunciation link: No confirmed link found</w:t>
      </w:r>
      <w:r w:rsidRPr="00B41FF8">
        <w:rPr>
          <w:rFonts w:cstheme="minorHAnsi"/>
          <w:color w:val="auto"/>
          <w:lang w:val="en-IN"/>
        </w:rPr>
        <w:br/>
        <w:t>IPA: /ˌmɪlifluˈɪdɪk/</w:t>
      </w:r>
      <w:r w:rsidRPr="00B41FF8">
        <w:rPr>
          <w:rFonts w:cstheme="minorHAnsi"/>
          <w:color w:val="auto"/>
          <w:lang w:val="en-IN"/>
        </w:rPr>
        <w:br/>
        <w:t xml:space="preserve">Phonetic Spelling: mil·ee·floo·id·ik </w:t>
      </w:r>
    </w:p>
    <w:p w14:paraId="450D8117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Silicone</w:t>
      </w:r>
      <w:r w:rsidRPr="00B41FF8">
        <w:rPr>
          <w:rFonts w:cstheme="minorHAnsi"/>
          <w:color w:val="auto"/>
          <w:lang w:val="en-IN"/>
        </w:rPr>
        <w:br/>
        <w:t xml:space="preserve">Pronunciation link: </w:t>
      </w:r>
      <w:hyperlink r:id="rId19" w:tgtFrame="_new" w:history="1">
        <w:r w:rsidRPr="00B41FF8">
          <w:rPr>
            <w:rStyle w:val="Hyperlink"/>
            <w:rFonts w:cstheme="minorHAnsi"/>
            <w:lang w:val="en-IN"/>
          </w:rPr>
          <w:t>https://www.merriam-webster.com/dictionary/silicone</w:t>
        </w:r>
      </w:hyperlink>
      <w:r w:rsidRPr="00B41FF8">
        <w:rPr>
          <w:rFonts w:cstheme="minorHAnsi"/>
          <w:color w:val="auto"/>
          <w:lang w:val="en-IN"/>
        </w:rPr>
        <w:br/>
        <w:t>IPA: /ˈsɪlɪˌkoʊn/</w:t>
      </w:r>
      <w:r w:rsidRPr="00B41FF8">
        <w:rPr>
          <w:rFonts w:cstheme="minorHAnsi"/>
          <w:color w:val="auto"/>
          <w:lang w:val="en-IN"/>
        </w:rPr>
        <w:br/>
        <w:t xml:space="preserve">Phonetic Spelling: sil·ih·kohn </w:t>
      </w:r>
    </w:p>
    <w:p w14:paraId="515CA65F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Peristaltic</w:t>
      </w:r>
      <w:r w:rsidRPr="00B41FF8">
        <w:rPr>
          <w:rFonts w:cstheme="minorHAnsi"/>
          <w:color w:val="auto"/>
          <w:lang w:val="en-IN"/>
        </w:rPr>
        <w:br/>
        <w:t xml:space="preserve">Pronunciation link: </w:t>
      </w:r>
      <w:hyperlink r:id="rId20" w:tgtFrame="_new" w:history="1">
        <w:r w:rsidRPr="00B41FF8">
          <w:rPr>
            <w:rStyle w:val="Hyperlink"/>
            <w:rFonts w:cstheme="minorHAnsi"/>
            <w:lang w:val="en-IN"/>
          </w:rPr>
          <w:t>https://www.merriam-webster.com/dictionary/peristaltic</w:t>
        </w:r>
      </w:hyperlink>
      <w:r w:rsidRPr="00B41FF8">
        <w:rPr>
          <w:rFonts w:cstheme="minorHAnsi"/>
          <w:color w:val="auto"/>
          <w:lang w:val="en-IN"/>
        </w:rPr>
        <w:br/>
        <w:t>IPA: /ˌperəˈstɔːltɪk/</w:t>
      </w:r>
      <w:r w:rsidRPr="00B41FF8">
        <w:rPr>
          <w:rFonts w:cstheme="minorHAnsi"/>
          <w:color w:val="auto"/>
          <w:lang w:val="en-IN"/>
        </w:rPr>
        <w:br/>
        <w:t xml:space="preserve">Phonetic Spelling: peh·ruh·stawl·tik </w:t>
      </w:r>
    </w:p>
    <w:p w14:paraId="6A6764F3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Luer</w:t>
      </w:r>
      <w:r w:rsidRPr="00B41FF8">
        <w:rPr>
          <w:rFonts w:cstheme="minorHAnsi"/>
          <w:color w:val="auto"/>
          <w:lang w:val="en-IN"/>
        </w:rPr>
        <w:br/>
        <w:t>Pronunciation link: https://www.merriam-webster.com/dictionary/Luer</w:t>
      </w:r>
      <w:r w:rsidRPr="00B41FF8">
        <w:rPr>
          <w:rFonts w:cstheme="minorHAnsi"/>
          <w:color w:val="auto"/>
          <w:lang w:val="en-IN"/>
        </w:rPr>
        <w:br/>
        <w:t>IPA: /ˈluːər/</w:t>
      </w:r>
      <w:r w:rsidRPr="00B41FF8">
        <w:rPr>
          <w:rFonts w:cstheme="minorHAnsi"/>
          <w:color w:val="auto"/>
          <w:lang w:val="en-IN"/>
        </w:rPr>
        <w:br/>
        <w:t xml:space="preserve">Phonetic Spelling: loo·er </w:t>
      </w:r>
    </w:p>
    <w:p w14:paraId="1B98A156" w14:textId="77777777" w:rsid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Aluminum</w:t>
      </w:r>
      <w:r w:rsidRPr="00B41FF8">
        <w:rPr>
          <w:rFonts w:cstheme="minorHAnsi"/>
          <w:color w:val="auto"/>
          <w:lang w:val="en-IN"/>
        </w:rPr>
        <w:br/>
        <w:t xml:space="preserve">Pronunciation link: </w:t>
      </w:r>
      <w:hyperlink r:id="rId21" w:tgtFrame="_new" w:history="1">
        <w:r w:rsidRPr="00B41FF8">
          <w:rPr>
            <w:rStyle w:val="Hyperlink"/>
            <w:rFonts w:cstheme="minorHAnsi"/>
            <w:lang w:val="en-IN"/>
          </w:rPr>
          <w:t>https://www.merriam-webster.com/dictionary/aluminum</w:t>
        </w:r>
      </w:hyperlink>
      <w:r w:rsidRPr="00B41FF8">
        <w:rPr>
          <w:rFonts w:cstheme="minorHAnsi"/>
          <w:color w:val="auto"/>
          <w:lang w:val="en-IN"/>
        </w:rPr>
        <w:br/>
        <w:t>IPA: /əˈluːmənəm/</w:t>
      </w:r>
      <w:r w:rsidRPr="00B41FF8">
        <w:rPr>
          <w:rFonts w:cstheme="minorHAnsi"/>
          <w:color w:val="auto"/>
          <w:lang w:val="en-IN"/>
        </w:rPr>
        <w:br/>
        <w:t xml:space="preserve">Phonetic Spelling: uh·loo·muh·nuhm </w:t>
      </w:r>
    </w:p>
    <w:p w14:paraId="3AFF7962" w14:textId="77777777" w:rsidR="00692FAD" w:rsidRPr="00692FAD" w:rsidRDefault="00692FAD" w:rsidP="00692FAD">
      <w:pPr>
        <w:pStyle w:val="ListParagraph"/>
        <w:numPr>
          <w:ilvl w:val="0"/>
          <w:numId w:val="49"/>
        </w:numPr>
        <w:spacing w:before="100" w:beforeAutospacing="1" w:after="100" w:afterAutospacing="1"/>
        <w:rPr>
          <w:rFonts w:cstheme="minorHAnsi"/>
          <w:color w:val="auto"/>
          <w:lang w:val="en-IN"/>
        </w:rPr>
      </w:pPr>
      <w:r w:rsidRPr="00692FAD">
        <w:rPr>
          <w:rFonts w:cstheme="minorHAnsi"/>
          <w:color w:val="auto"/>
          <w:lang w:val="en-IN"/>
        </w:rPr>
        <w:t>Polyvinylidene</w:t>
      </w:r>
    </w:p>
    <w:p w14:paraId="75E07140" w14:textId="77777777" w:rsidR="00692FAD" w:rsidRPr="00692FAD" w:rsidRDefault="00692FAD" w:rsidP="00692FAD">
      <w:pPr>
        <w:pStyle w:val="ListParagraph"/>
        <w:spacing w:before="100" w:beforeAutospacing="1" w:after="100" w:afterAutospacing="1"/>
        <w:rPr>
          <w:rFonts w:cstheme="minorHAnsi"/>
          <w:color w:val="auto"/>
          <w:lang w:val="en-IN"/>
        </w:rPr>
      </w:pPr>
      <w:r w:rsidRPr="00692FAD">
        <w:rPr>
          <w:rFonts w:cstheme="minorHAnsi"/>
          <w:color w:val="auto"/>
          <w:lang w:val="en-IN"/>
        </w:rPr>
        <w:t>Pronunciation link: https://www.merriam-webster.com/medical/polyvinylidene</w:t>
      </w:r>
      <w:r w:rsidRPr="00692FAD">
        <w:rPr>
          <w:rFonts w:cstheme="minorHAnsi"/>
          <w:color w:val="auto"/>
          <w:lang w:val="en-IN"/>
        </w:rPr>
        <w:br/>
        <w:t>IPA: /ˌpɑːliˌvaɪnəˈlɪdiːn/</w:t>
      </w:r>
      <w:r w:rsidRPr="00692FAD">
        <w:rPr>
          <w:rFonts w:cstheme="minorHAnsi"/>
          <w:color w:val="auto"/>
          <w:lang w:val="en-IN"/>
        </w:rPr>
        <w:br/>
        <w:t>Phonetic Spelling: pol·ee·vy·nuh·lid·een</w:t>
      </w:r>
    </w:p>
    <w:p w14:paraId="6F31A5ED" w14:textId="77777777" w:rsidR="00692FAD" w:rsidRPr="00692FAD" w:rsidRDefault="00692FAD" w:rsidP="00692FAD">
      <w:pPr>
        <w:pStyle w:val="NormalWeb"/>
        <w:numPr>
          <w:ilvl w:val="0"/>
          <w:numId w:val="49"/>
        </w:numPr>
        <w:rPr>
          <w:rFonts w:asciiTheme="minorHAnsi" w:hAnsiTheme="minorHAnsi" w:cstheme="minorHAnsi"/>
          <w:color w:val="auto"/>
          <w:lang w:val="en-IN"/>
        </w:rPr>
      </w:pPr>
      <w:r w:rsidRPr="00692FAD">
        <w:rPr>
          <w:rFonts w:asciiTheme="minorHAnsi" w:hAnsiTheme="minorHAnsi" w:cstheme="minorHAnsi"/>
          <w:color w:val="auto"/>
          <w:lang w:val="en-IN"/>
        </w:rPr>
        <w:t>Fluoride</w:t>
      </w:r>
    </w:p>
    <w:p w14:paraId="5EB7784C" w14:textId="77777777" w:rsidR="00692FAD" w:rsidRPr="00692FAD" w:rsidRDefault="00692FAD" w:rsidP="00692FAD">
      <w:pPr>
        <w:pStyle w:val="NormalWeb"/>
        <w:ind w:left="720"/>
        <w:rPr>
          <w:rFonts w:asciiTheme="minorHAnsi" w:hAnsiTheme="minorHAnsi" w:cstheme="minorHAnsi"/>
          <w:color w:val="auto"/>
          <w:lang w:val="en-IN"/>
        </w:rPr>
      </w:pPr>
      <w:r w:rsidRPr="00692FAD">
        <w:rPr>
          <w:rFonts w:asciiTheme="minorHAnsi" w:hAnsiTheme="minorHAnsi" w:cstheme="minorHAnsi"/>
          <w:color w:val="auto"/>
          <w:lang w:val="en-IN"/>
        </w:rPr>
        <w:t xml:space="preserve">Pronunciation link: </w:t>
      </w:r>
      <w:hyperlink r:id="rId22" w:tgtFrame="_new" w:history="1">
        <w:r w:rsidRPr="00692FAD">
          <w:rPr>
            <w:rFonts w:asciiTheme="minorHAnsi" w:hAnsiTheme="minorHAnsi" w:cstheme="minorHAnsi"/>
            <w:color w:val="auto"/>
            <w:lang w:val="en-IN"/>
          </w:rPr>
          <w:t>https://www.merriam-webster.com/dictionary/fluoride</w:t>
        </w:r>
      </w:hyperlink>
      <w:r w:rsidRPr="00692FAD">
        <w:rPr>
          <w:rFonts w:asciiTheme="minorHAnsi" w:hAnsiTheme="minorHAnsi" w:cstheme="minorHAnsi"/>
          <w:color w:val="auto"/>
          <w:lang w:val="en-IN"/>
        </w:rPr>
        <w:br/>
        <w:t>IPA: /ˈflʊr.aɪd/</w:t>
      </w:r>
      <w:r w:rsidRPr="00692FAD">
        <w:rPr>
          <w:rFonts w:asciiTheme="minorHAnsi" w:hAnsiTheme="minorHAnsi" w:cstheme="minorHAnsi"/>
          <w:color w:val="auto"/>
          <w:lang w:val="en-IN"/>
        </w:rPr>
        <w:br/>
        <w:t>Phonetic Spelling: floor·ide</w:t>
      </w:r>
    </w:p>
    <w:p w14:paraId="44DCF66C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Receptacle</w:t>
      </w:r>
      <w:r w:rsidRPr="00B41FF8">
        <w:rPr>
          <w:rFonts w:cstheme="minorHAnsi"/>
          <w:color w:val="auto"/>
          <w:lang w:val="en-IN"/>
        </w:rPr>
        <w:br/>
        <w:t xml:space="preserve">Pronunciation link: </w:t>
      </w:r>
      <w:hyperlink r:id="rId23" w:tgtFrame="_new" w:history="1">
        <w:r w:rsidRPr="00B41FF8">
          <w:rPr>
            <w:rStyle w:val="Hyperlink"/>
            <w:rFonts w:cstheme="minorHAnsi"/>
            <w:lang w:val="en-IN"/>
          </w:rPr>
          <w:t>https://www.merriam-webster.com/dictionary/receptacle</w:t>
        </w:r>
      </w:hyperlink>
      <w:r w:rsidRPr="00B41FF8">
        <w:rPr>
          <w:rFonts w:cstheme="minorHAnsi"/>
          <w:color w:val="auto"/>
          <w:lang w:val="en-IN"/>
        </w:rPr>
        <w:br/>
        <w:t>IPA: /rɪˈseptɪkəl/</w:t>
      </w:r>
      <w:r w:rsidRPr="00B41FF8">
        <w:rPr>
          <w:rFonts w:cstheme="minorHAnsi"/>
          <w:color w:val="auto"/>
          <w:lang w:val="en-IN"/>
        </w:rPr>
        <w:br/>
        <w:t xml:space="preserve">Phonetic Spelling: rih·sep·ti·kuhl </w:t>
      </w:r>
    </w:p>
    <w:p w14:paraId="6BE655EA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lastRenderedPageBreak/>
        <w:t>Centrifuge</w:t>
      </w:r>
      <w:r w:rsidRPr="00B41FF8">
        <w:rPr>
          <w:rFonts w:cstheme="minorHAnsi"/>
          <w:color w:val="auto"/>
          <w:lang w:val="en-IN"/>
        </w:rPr>
        <w:br/>
        <w:t xml:space="preserve">Pronunciation link: </w:t>
      </w:r>
      <w:hyperlink r:id="rId24" w:tgtFrame="_new" w:history="1">
        <w:r w:rsidRPr="00B41FF8">
          <w:rPr>
            <w:rStyle w:val="Hyperlink"/>
            <w:rFonts w:cstheme="minorHAnsi"/>
            <w:lang w:val="en-IN"/>
          </w:rPr>
          <w:t>https://www.merriam-webster.com/dictionary/centrifuge</w:t>
        </w:r>
      </w:hyperlink>
      <w:r w:rsidRPr="00B41FF8">
        <w:rPr>
          <w:rFonts w:cstheme="minorHAnsi"/>
          <w:color w:val="auto"/>
          <w:lang w:val="en-IN"/>
        </w:rPr>
        <w:br/>
        <w:t>IPA: /ˈsentrəˌfjuːdʒ/</w:t>
      </w:r>
      <w:r w:rsidRPr="00B41FF8">
        <w:rPr>
          <w:rFonts w:cstheme="minorHAnsi"/>
          <w:color w:val="auto"/>
          <w:lang w:val="en-IN"/>
        </w:rPr>
        <w:br/>
        <w:t xml:space="preserve">Phonetic Spelling: sen·truh·fyooj </w:t>
      </w:r>
    </w:p>
    <w:p w14:paraId="7E7AD330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Sterilized</w:t>
      </w:r>
      <w:r w:rsidRPr="00B41FF8">
        <w:rPr>
          <w:rFonts w:cstheme="minorHAnsi"/>
          <w:color w:val="auto"/>
          <w:lang w:val="en-IN"/>
        </w:rPr>
        <w:br/>
        <w:t xml:space="preserve">Pronunciation link: </w:t>
      </w:r>
      <w:hyperlink r:id="rId25" w:tgtFrame="_new" w:history="1">
        <w:r w:rsidRPr="00B41FF8">
          <w:rPr>
            <w:rStyle w:val="Hyperlink"/>
            <w:rFonts w:cstheme="minorHAnsi"/>
            <w:lang w:val="en-IN"/>
          </w:rPr>
          <w:t>https://www.merriam-webster.com/dictionary/sterilize</w:t>
        </w:r>
      </w:hyperlink>
      <w:r w:rsidRPr="00B41FF8">
        <w:rPr>
          <w:rFonts w:cstheme="minorHAnsi"/>
          <w:color w:val="auto"/>
          <w:lang w:val="en-IN"/>
        </w:rPr>
        <w:br/>
        <w:t>IPA: /ˈsterəˌlaɪz/</w:t>
      </w:r>
      <w:r w:rsidRPr="00B41FF8">
        <w:rPr>
          <w:rFonts w:cstheme="minorHAnsi"/>
          <w:color w:val="auto"/>
          <w:lang w:val="en-IN"/>
        </w:rPr>
        <w:br/>
        <w:t xml:space="preserve">Phonetic Spelling: stair·uh·lyze </w:t>
      </w:r>
    </w:p>
    <w:p w14:paraId="4904C8E8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Serological</w:t>
      </w:r>
      <w:r w:rsidRPr="00B41FF8">
        <w:rPr>
          <w:rFonts w:cstheme="minorHAnsi"/>
          <w:color w:val="auto"/>
          <w:lang w:val="en-IN"/>
        </w:rPr>
        <w:br/>
        <w:t xml:space="preserve">Pronunciation link: </w:t>
      </w:r>
      <w:hyperlink r:id="rId26" w:tgtFrame="_new" w:history="1">
        <w:r w:rsidRPr="00B41FF8">
          <w:rPr>
            <w:rStyle w:val="Hyperlink"/>
            <w:rFonts w:cstheme="minorHAnsi"/>
            <w:lang w:val="en-IN"/>
          </w:rPr>
          <w:t>https://www.merriam-webster.com/dictionary/serological</w:t>
        </w:r>
      </w:hyperlink>
      <w:r w:rsidRPr="00B41FF8">
        <w:rPr>
          <w:rFonts w:cstheme="minorHAnsi"/>
          <w:color w:val="auto"/>
          <w:lang w:val="en-IN"/>
        </w:rPr>
        <w:br/>
        <w:t>IPA: /ˌsɪrəˈlɑːdʒɪkəl/</w:t>
      </w:r>
      <w:r w:rsidRPr="00B41FF8">
        <w:rPr>
          <w:rFonts w:cstheme="minorHAnsi"/>
          <w:color w:val="auto"/>
          <w:lang w:val="en-IN"/>
        </w:rPr>
        <w:br/>
        <w:t xml:space="preserve">Phonetic Spelling: seer·uh·laa·ji·kuhl </w:t>
      </w:r>
    </w:p>
    <w:p w14:paraId="579C387B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Aliquots</w:t>
      </w:r>
      <w:r w:rsidRPr="00B41FF8">
        <w:rPr>
          <w:rFonts w:cstheme="minorHAnsi"/>
          <w:color w:val="auto"/>
          <w:lang w:val="en-IN"/>
        </w:rPr>
        <w:br/>
        <w:t xml:space="preserve">Pronunciation link: </w:t>
      </w:r>
      <w:hyperlink r:id="rId27" w:tgtFrame="_new" w:history="1">
        <w:r w:rsidRPr="00B41FF8">
          <w:rPr>
            <w:rStyle w:val="Hyperlink"/>
            <w:rFonts w:cstheme="minorHAnsi"/>
            <w:lang w:val="en-IN"/>
          </w:rPr>
          <w:t>https://www.merriam-webster.com/dictionary/aliquot</w:t>
        </w:r>
      </w:hyperlink>
      <w:r w:rsidRPr="00B41FF8">
        <w:rPr>
          <w:rFonts w:cstheme="minorHAnsi"/>
          <w:color w:val="auto"/>
          <w:lang w:val="en-IN"/>
        </w:rPr>
        <w:br/>
        <w:t>IPA: /ˈælɪˌkwɑːt/</w:t>
      </w:r>
      <w:r w:rsidRPr="00B41FF8">
        <w:rPr>
          <w:rFonts w:cstheme="minorHAnsi"/>
          <w:color w:val="auto"/>
          <w:lang w:val="en-IN"/>
        </w:rPr>
        <w:br/>
        <w:t xml:space="preserve">Phonetic Spelling: al·ih·kwaat </w:t>
      </w:r>
    </w:p>
    <w:p w14:paraId="1F2FBC79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Glutaraldehyde</w:t>
      </w:r>
      <w:r w:rsidRPr="00B41FF8">
        <w:rPr>
          <w:rFonts w:cstheme="minorHAnsi"/>
          <w:color w:val="auto"/>
          <w:lang w:val="en-IN"/>
        </w:rPr>
        <w:br/>
        <w:t xml:space="preserve">Pronunciation link: </w:t>
      </w:r>
      <w:hyperlink r:id="rId28" w:tgtFrame="_new" w:history="1">
        <w:r w:rsidRPr="00B41FF8">
          <w:rPr>
            <w:rStyle w:val="Hyperlink"/>
            <w:rFonts w:cstheme="minorHAnsi"/>
            <w:lang w:val="en-IN"/>
          </w:rPr>
          <w:t>https://www.merriam-webster.com/dictionary/glutaraldehyde</w:t>
        </w:r>
      </w:hyperlink>
      <w:r w:rsidRPr="00B41FF8">
        <w:rPr>
          <w:rFonts w:cstheme="minorHAnsi"/>
          <w:color w:val="auto"/>
          <w:lang w:val="en-IN"/>
        </w:rPr>
        <w:br/>
        <w:t>IPA: /ˌɡluːtərˈældəˌhaɪd/</w:t>
      </w:r>
      <w:r w:rsidRPr="00B41FF8">
        <w:rPr>
          <w:rFonts w:cstheme="minorHAnsi"/>
          <w:color w:val="auto"/>
          <w:lang w:val="en-IN"/>
        </w:rPr>
        <w:br/>
        <w:t xml:space="preserve">Phonetic Spelling: gloo·ter·al·duh·hyde </w:t>
      </w:r>
    </w:p>
    <w:p w14:paraId="055E361E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Fluorescent</w:t>
      </w:r>
      <w:r w:rsidRPr="00B41FF8">
        <w:rPr>
          <w:rFonts w:cstheme="minorHAnsi"/>
          <w:color w:val="auto"/>
          <w:lang w:val="en-IN"/>
        </w:rPr>
        <w:br/>
        <w:t xml:space="preserve">Pronunciation link: </w:t>
      </w:r>
      <w:hyperlink r:id="rId29" w:tgtFrame="_new" w:history="1">
        <w:r w:rsidRPr="00B41FF8">
          <w:rPr>
            <w:rStyle w:val="Hyperlink"/>
            <w:rFonts w:cstheme="minorHAnsi"/>
            <w:lang w:val="en-IN"/>
          </w:rPr>
          <w:t>https://www.merriam-webster.com/dictionary/fluorescent</w:t>
        </w:r>
      </w:hyperlink>
      <w:r w:rsidRPr="00B41FF8">
        <w:rPr>
          <w:rFonts w:cstheme="minorHAnsi"/>
          <w:color w:val="auto"/>
          <w:lang w:val="en-IN"/>
        </w:rPr>
        <w:br/>
        <w:t>IPA: /flʊˈresənt/</w:t>
      </w:r>
      <w:r w:rsidRPr="00B41FF8">
        <w:rPr>
          <w:rFonts w:cstheme="minorHAnsi"/>
          <w:color w:val="auto"/>
          <w:lang w:val="en-IN"/>
        </w:rPr>
        <w:br/>
        <w:t xml:space="preserve">Phonetic Spelling: floo·res·uhnt </w:t>
      </w:r>
    </w:p>
    <w:p w14:paraId="0A4ECD4E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Cytometry</w:t>
      </w:r>
      <w:r w:rsidRPr="00B41FF8">
        <w:rPr>
          <w:rFonts w:cstheme="minorHAnsi"/>
          <w:color w:val="auto"/>
          <w:lang w:val="en-IN"/>
        </w:rPr>
        <w:br/>
        <w:t xml:space="preserve">Pronunciation link: </w:t>
      </w:r>
      <w:hyperlink r:id="rId30" w:tgtFrame="_new" w:history="1">
        <w:r w:rsidRPr="00B41FF8">
          <w:rPr>
            <w:rStyle w:val="Hyperlink"/>
            <w:rFonts w:cstheme="minorHAnsi"/>
            <w:lang w:val="en-IN"/>
          </w:rPr>
          <w:t>https://www.merriam-webster.com/dictionary/cytometry</w:t>
        </w:r>
      </w:hyperlink>
      <w:r w:rsidRPr="00B41FF8">
        <w:rPr>
          <w:rFonts w:cstheme="minorHAnsi"/>
          <w:color w:val="auto"/>
          <w:lang w:val="en-IN"/>
        </w:rPr>
        <w:br/>
        <w:t>IPA: /saɪˈtɑːmətri/</w:t>
      </w:r>
      <w:r w:rsidRPr="00B41FF8">
        <w:rPr>
          <w:rFonts w:cstheme="minorHAnsi"/>
          <w:color w:val="auto"/>
          <w:lang w:val="en-IN"/>
        </w:rPr>
        <w:br/>
        <w:t xml:space="preserve">Phonetic Spelling: sy·taa·muh·tree </w:t>
      </w:r>
    </w:p>
    <w:p w14:paraId="0C26E9DA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Trajectories</w:t>
      </w:r>
      <w:r w:rsidRPr="00B41FF8">
        <w:rPr>
          <w:rFonts w:cstheme="minorHAnsi"/>
          <w:color w:val="auto"/>
          <w:lang w:val="en-IN"/>
        </w:rPr>
        <w:br/>
        <w:t xml:space="preserve">Pronunciation link: </w:t>
      </w:r>
      <w:hyperlink r:id="rId31" w:tgtFrame="_new" w:history="1">
        <w:r w:rsidRPr="00B41FF8">
          <w:rPr>
            <w:rStyle w:val="Hyperlink"/>
            <w:rFonts w:cstheme="minorHAnsi"/>
            <w:lang w:val="en-IN"/>
          </w:rPr>
          <w:t>https://www.merriam-webster.com/dictionary/trajectory</w:t>
        </w:r>
      </w:hyperlink>
      <w:r w:rsidRPr="00B41FF8">
        <w:rPr>
          <w:rFonts w:cstheme="minorHAnsi"/>
          <w:color w:val="auto"/>
          <w:lang w:val="en-IN"/>
        </w:rPr>
        <w:br/>
        <w:t>IPA: /trəˈdʒektəri/</w:t>
      </w:r>
      <w:r w:rsidRPr="00B41FF8">
        <w:rPr>
          <w:rFonts w:cstheme="minorHAnsi"/>
          <w:color w:val="auto"/>
          <w:lang w:val="en-IN"/>
        </w:rPr>
        <w:br/>
        <w:t xml:space="preserve">Phonetic Spelling: truh·jek·tuh·ree </w:t>
      </w:r>
    </w:p>
    <w:p w14:paraId="4BE612BB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Exponential</w:t>
      </w:r>
      <w:r w:rsidRPr="00B41FF8">
        <w:rPr>
          <w:rFonts w:cstheme="minorHAnsi"/>
          <w:color w:val="auto"/>
          <w:lang w:val="en-IN"/>
        </w:rPr>
        <w:br/>
        <w:t xml:space="preserve">Pronunciation link: </w:t>
      </w:r>
      <w:hyperlink r:id="rId32" w:tgtFrame="_new" w:history="1">
        <w:r w:rsidRPr="00B41FF8">
          <w:rPr>
            <w:rStyle w:val="Hyperlink"/>
            <w:rFonts w:cstheme="minorHAnsi"/>
            <w:lang w:val="en-IN"/>
          </w:rPr>
          <w:t>https://www.merriam-webster.com/dictionary/exponential</w:t>
        </w:r>
      </w:hyperlink>
      <w:r w:rsidRPr="00B41FF8">
        <w:rPr>
          <w:rFonts w:cstheme="minorHAnsi"/>
          <w:color w:val="auto"/>
          <w:lang w:val="en-IN"/>
        </w:rPr>
        <w:br/>
        <w:t>IPA: /ˌekspəˈnenʃəl/</w:t>
      </w:r>
      <w:r w:rsidRPr="00B41FF8">
        <w:rPr>
          <w:rFonts w:cstheme="minorHAnsi"/>
          <w:color w:val="auto"/>
          <w:lang w:val="en-IN"/>
        </w:rPr>
        <w:br/>
        <w:t xml:space="preserve">Phonetic Spelling: ek·spuh·nen·shuhl </w:t>
      </w:r>
    </w:p>
    <w:p w14:paraId="54697529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Biomass</w:t>
      </w:r>
      <w:r w:rsidRPr="00B41FF8">
        <w:rPr>
          <w:rFonts w:cstheme="minorHAnsi"/>
          <w:color w:val="auto"/>
          <w:lang w:val="en-IN"/>
        </w:rPr>
        <w:br/>
        <w:t xml:space="preserve">Pronunciation link: </w:t>
      </w:r>
      <w:hyperlink r:id="rId33" w:tgtFrame="_new" w:history="1">
        <w:r w:rsidRPr="00B41FF8">
          <w:rPr>
            <w:rStyle w:val="Hyperlink"/>
            <w:rFonts w:cstheme="minorHAnsi"/>
            <w:lang w:val="en-IN"/>
          </w:rPr>
          <w:t>https://www.merriam-webster.com/dictionary/biomass</w:t>
        </w:r>
      </w:hyperlink>
      <w:r w:rsidRPr="00B41FF8">
        <w:rPr>
          <w:rFonts w:cstheme="minorHAnsi"/>
          <w:color w:val="auto"/>
          <w:lang w:val="en-IN"/>
        </w:rPr>
        <w:br/>
      </w:r>
      <w:r w:rsidRPr="00B41FF8">
        <w:rPr>
          <w:rFonts w:cstheme="minorHAnsi"/>
          <w:color w:val="auto"/>
          <w:lang w:val="en-IN"/>
        </w:rPr>
        <w:lastRenderedPageBreak/>
        <w:t>IPA: /ˈbaɪoʊˌmæs/</w:t>
      </w:r>
      <w:r w:rsidRPr="00B41FF8">
        <w:rPr>
          <w:rFonts w:cstheme="minorHAnsi"/>
          <w:color w:val="auto"/>
          <w:lang w:val="en-IN"/>
        </w:rPr>
        <w:br/>
        <w:t xml:space="preserve">Phonetic Spelling: by·oh·mas </w:t>
      </w:r>
    </w:p>
    <w:p w14:paraId="6CC08EF1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Nanomolar</w:t>
      </w:r>
      <w:r w:rsidRPr="00B41FF8">
        <w:rPr>
          <w:rFonts w:cstheme="minorHAnsi"/>
          <w:color w:val="auto"/>
          <w:lang w:val="en-IN"/>
        </w:rPr>
        <w:br/>
        <w:t>Pronunciation link: No confirmed link found</w:t>
      </w:r>
      <w:r w:rsidRPr="00B41FF8">
        <w:rPr>
          <w:rFonts w:cstheme="minorHAnsi"/>
          <w:color w:val="auto"/>
          <w:lang w:val="en-IN"/>
        </w:rPr>
        <w:br/>
        <w:t>IPA: /ˌneɪnoʊˈmoʊlər/</w:t>
      </w:r>
      <w:r w:rsidRPr="00B41FF8">
        <w:rPr>
          <w:rFonts w:cstheme="minorHAnsi"/>
          <w:color w:val="auto"/>
          <w:lang w:val="en-IN"/>
        </w:rPr>
        <w:br/>
        <w:t xml:space="preserve">Phonetic Spelling: nay·noh·moh·ler </w:t>
      </w:r>
    </w:p>
    <w:p w14:paraId="3238A6B7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Micromolar</w:t>
      </w:r>
      <w:r w:rsidRPr="00B41FF8">
        <w:rPr>
          <w:rFonts w:cstheme="minorHAnsi"/>
          <w:color w:val="auto"/>
          <w:lang w:val="en-IN"/>
        </w:rPr>
        <w:br/>
        <w:t>Pronunciation link: No confirmed link found</w:t>
      </w:r>
      <w:r w:rsidRPr="00B41FF8">
        <w:rPr>
          <w:rFonts w:cstheme="minorHAnsi"/>
          <w:color w:val="auto"/>
          <w:lang w:val="en-IN"/>
        </w:rPr>
        <w:br/>
        <w:t>IPA: /ˌmaɪkroʊˈmoʊlər/</w:t>
      </w:r>
      <w:r w:rsidRPr="00B41FF8">
        <w:rPr>
          <w:rFonts w:cstheme="minorHAnsi"/>
          <w:color w:val="auto"/>
          <w:lang w:val="en-IN"/>
        </w:rPr>
        <w:br/>
        <w:t xml:space="preserve">Phonetic Spelling: my·kroh·moh·ler </w:t>
      </w:r>
    </w:p>
    <w:p w14:paraId="0F35134F" w14:textId="77777777" w:rsidR="00B41FF8" w:rsidRPr="00B41FF8" w:rsidRDefault="00B41FF8" w:rsidP="00B41FF8">
      <w:pPr>
        <w:numPr>
          <w:ilvl w:val="0"/>
          <w:numId w:val="49"/>
        </w:numPr>
        <w:spacing w:before="120"/>
        <w:outlineLvl w:val="0"/>
        <w:rPr>
          <w:rFonts w:cstheme="minorHAnsi"/>
          <w:color w:val="auto"/>
          <w:lang w:val="en-IN"/>
        </w:rPr>
      </w:pPr>
      <w:r w:rsidRPr="00B41FF8">
        <w:rPr>
          <w:rFonts w:cstheme="minorHAnsi"/>
          <w:color w:val="auto"/>
          <w:lang w:val="en-IN"/>
        </w:rPr>
        <w:t>Rod-shaped</w:t>
      </w:r>
      <w:r w:rsidRPr="00B41FF8">
        <w:rPr>
          <w:rFonts w:cstheme="minorHAnsi"/>
          <w:color w:val="auto"/>
          <w:lang w:val="en-IN"/>
        </w:rPr>
        <w:br/>
        <w:t>Pronunciation link: https://www.merriam-webster.com/dictionary/rod-shaped</w:t>
      </w:r>
      <w:r w:rsidRPr="00B41FF8">
        <w:rPr>
          <w:rFonts w:cstheme="minorHAnsi"/>
          <w:color w:val="auto"/>
          <w:lang w:val="en-IN"/>
        </w:rPr>
        <w:br/>
        <w:t>IPA: /ˈrɑːdˌʃeɪpt/</w:t>
      </w:r>
      <w:r w:rsidRPr="00B41FF8">
        <w:rPr>
          <w:rFonts w:cstheme="minorHAnsi"/>
          <w:color w:val="auto"/>
          <w:lang w:val="en-IN"/>
        </w:rPr>
        <w:br/>
        <w:t xml:space="preserve">Phonetic Spelling: raad·shaypt </w:t>
      </w:r>
    </w:p>
    <w:p w14:paraId="02326CFC" w14:textId="77777777" w:rsidR="00B41FF8" w:rsidRPr="00B41FF8" w:rsidRDefault="00B41FF8" w:rsidP="00B41FF8">
      <w:pPr>
        <w:spacing w:before="120"/>
        <w:outlineLvl w:val="0"/>
        <w:rPr>
          <w:rFonts w:cstheme="minorHAnsi"/>
          <w:vanish/>
          <w:color w:val="auto"/>
          <w:lang w:val="en-IN"/>
        </w:rPr>
      </w:pPr>
      <w:r w:rsidRPr="00B41FF8">
        <w:rPr>
          <w:rFonts w:cstheme="minorHAnsi"/>
          <w:vanish/>
          <w:color w:val="auto"/>
          <w:lang w:val="en-IN"/>
        </w:rPr>
        <w:t>Top of Form</w:t>
      </w:r>
    </w:p>
    <w:p w14:paraId="638BA443" w14:textId="77777777" w:rsidR="00B41FF8" w:rsidRPr="00B41FF8" w:rsidRDefault="00B41FF8" w:rsidP="00B41FF8">
      <w:pPr>
        <w:spacing w:before="120"/>
        <w:outlineLvl w:val="0"/>
        <w:rPr>
          <w:rFonts w:cstheme="minorHAnsi"/>
          <w:color w:val="auto"/>
          <w:lang w:val="en-IN"/>
        </w:rPr>
      </w:pPr>
    </w:p>
    <w:p w14:paraId="7F297854" w14:textId="77777777" w:rsidR="00B41FF8" w:rsidRPr="00B41FF8" w:rsidRDefault="00B41FF8" w:rsidP="00B41FF8">
      <w:pPr>
        <w:spacing w:before="120"/>
        <w:outlineLvl w:val="0"/>
        <w:rPr>
          <w:rFonts w:cstheme="minorHAnsi"/>
          <w:vanish/>
          <w:color w:val="auto"/>
          <w:lang w:val="en-IN"/>
        </w:rPr>
      </w:pPr>
      <w:r w:rsidRPr="00B41FF8">
        <w:rPr>
          <w:rFonts w:cstheme="minorHAnsi"/>
          <w:vanish/>
          <w:color w:val="auto"/>
          <w:lang w:val="en-IN"/>
        </w:rPr>
        <w:t>Bottom of Form</w:t>
      </w:r>
    </w:p>
    <w:p w14:paraId="3A6C9C1C" w14:textId="77777777" w:rsidR="00B41FF8" w:rsidRPr="00B41FF8" w:rsidRDefault="00B41FF8" w:rsidP="00B41FF8">
      <w:pPr>
        <w:spacing w:before="120"/>
        <w:outlineLvl w:val="0"/>
        <w:rPr>
          <w:rFonts w:cstheme="minorHAnsi"/>
          <w:color w:val="auto"/>
          <w:lang w:val="en-IN"/>
        </w:rPr>
      </w:pPr>
    </w:p>
    <w:sectPr w:rsidR="00B41FF8" w:rsidRPr="00B41FF8" w:rsidSect="005F0509">
      <w:headerReference w:type="default" r:id="rId34"/>
      <w:footerReference w:type="even" r:id="rId35"/>
      <w:footerReference w:type="default" r:id="rId3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B5507" w14:textId="77777777" w:rsidR="00C36C57" w:rsidRDefault="00C36C57">
      <w:r>
        <w:separator/>
      </w:r>
    </w:p>
    <w:p w14:paraId="7639EA25" w14:textId="77777777" w:rsidR="00C36C57" w:rsidRDefault="00C36C57"/>
  </w:endnote>
  <w:endnote w:type="continuationSeparator" w:id="0">
    <w:p w14:paraId="5D23603C" w14:textId="77777777" w:rsidR="00C36C57" w:rsidRDefault="00C36C57">
      <w:r>
        <w:continuationSeparator/>
      </w:r>
    </w:p>
    <w:p w14:paraId="312FCE57" w14:textId="77777777" w:rsidR="00C36C57" w:rsidRDefault="00C36C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D25D5A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56D1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84095A">
      <w:rPr>
        <w:rFonts w:cstheme="minorHAnsi"/>
      </w:rPr>
      <w:t>VE</w:t>
    </w:r>
    <w:r w:rsidR="00176D6F" w:rsidRPr="000E236A">
      <w:rPr>
        <w:rFonts w:cstheme="minorHAnsi"/>
      </w:rPr>
      <w:tab/>
    </w:r>
    <w:r w:rsidR="00325CB3">
      <w:rPr>
        <w:rFonts w:cstheme="minorHAnsi"/>
      </w:rPr>
      <w:t xml:space="preserve">                                                             May 10, 2026             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F3C7D" w14:textId="77777777" w:rsidR="00C36C57" w:rsidRDefault="00C36C57">
      <w:r>
        <w:separator/>
      </w:r>
    </w:p>
    <w:p w14:paraId="12805304" w14:textId="77777777" w:rsidR="00C36C57" w:rsidRDefault="00C36C57"/>
  </w:footnote>
  <w:footnote w:type="continuationSeparator" w:id="0">
    <w:p w14:paraId="1AEA90E7" w14:textId="77777777" w:rsidR="00C36C57" w:rsidRDefault="00C36C57">
      <w:r>
        <w:continuationSeparator/>
      </w:r>
    </w:p>
    <w:p w14:paraId="33C59B53" w14:textId="77777777" w:rsidR="00C36C57" w:rsidRDefault="00C36C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EEC2946" w:rsidR="00336C61" w:rsidRPr="006D3AC7" w:rsidRDefault="00336C61" w:rsidP="00325CB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CB3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2F3D82"/>
    <w:multiLevelType w:val="multilevel"/>
    <w:tmpl w:val="4BA0BF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4EB25A4B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131179F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F840B73"/>
    <w:multiLevelType w:val="multilevel"/>
    <w:tmpl w:val="BA700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40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4"/>
  </w:num>
  <w:num w:numId="45" w16cid:durableId="1974627901">
    <w:abstractNumId w:val="28"/>
  </w:num>
  <w:num w:numId="46" w16cid:durableId="746389768">
    <w:abstractNumId w:val="27"/>
  </w:num>
  <w:num w:numId="47" w16cid:durableId="1605306974">
    <w:abstractNumId w:val="16"/>
  </w:num>
  <w:num w:numId="48" w16cid:durableId="199841306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599918114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215D3"/>
    <w:rsid w:val="00022B29"/>
    <w:rsid w:val="000233DD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5A25"/>
    <w:rsid w:val="00037828"/>
    <w:rsid w:val="0004142D"/>
    <w:rsid w:val="00043807"/>
    <w:rsid w:val="00045112"/>
    <w:rsid w:val="00046241"/>
    <w:rsid w:val="000477DE"/>
    <w:rsid w:val="00053E4D"/>
    <w:rsid w:val="00055137"/>
    <w:rsid w:val="00057087"/>
    <w:rsid w:val="000700DC"/>
    <w:rsid w:val="00074929"/>
    <w:rsid w:val="00083623"/>
    <w:rsid w:val="000836F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7195"/>
    <w:rsid w:val="000B7AB3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0F4ADA"/>
    <w:rsid w:val="000F7BA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098"/>
    <w:rsid w:val="001528A5"/>
    <w:rsid w:val="00156822"/>
    <w:rsid w:val="00162D51"/>
    <w:rsid w:val="0016471F"/>
    <w:rsid w:val="00167626"/>
    <w:rsid w:val="00176D6F"/>
    <w:rsid w:val="00177B33"/>
    <w:rsid w:val="001819E3"/>
    <w:rsid w:val="00184EF9"/>
    <w:rsid w:val="00191A77"/>
    <w:rsid w:val="00193C44"/>
    <w:rsid w:val="00194DBB"/>
    <w:rsid w:val="0019607C"/>
    <w:rsid w:val="001A0D77"/>
    <w:rsid w:val="001A226A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A7B"/>
    <w:rsid w:val="001E52A3"/>
    <w:rsid w:val="001F0890"/>
    <w:rsid w:val="001F615E"/>
    <w:rsid w:val="00212194"/>
    <w:rsid w:val="00214268"/>
    <w:rsid w:val="002152AB"/>
    <w:rsid w:val="00226089"/>
    <w:rsid w:val="0022698D"/>
    <w:rsid w:val="00232F6D"/>
    <w:rsid w:val="00240F93"/>
    <w:rsid w:val="002422D6"/>
    <w:rsid w:val="00244CDB"/>
    <w:rsid w:val="00247221"/>
    <w:rsid w:val="00247BFF"/>
    <w:rsid w:val="0025303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ECD"/>
    <w:rsid w:val="0027649A"/>
    <w:rsid w:val="002773BA"/>
    <w:rsid w:val="00277C90"/>
    <w:rsid w:val="00277F11"/>
    <w:rsid w:val="00283366"/>
    <w:rsid w:val="00283E3E"/>
    <w:rsid w:val="002841D3"/>
    <w:rsid w:val="002851C5"/>
    <w:rsid w:val="00287206"/>
    <w:rsid w:val="00292508"/>
    <w:rsid w:val="002929B8"/>
    <w:rsid w:val="00294464"/>
    <w:rsid w:val="0029499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0D8E"/>
    <w:rsid w:val="002D23B8"/>
    <w:rsid w:val="002D48BB"/>
    <w:rsid w:val="002D4AB3"/>
    <w:rsid w:val="002D52A1"/>
    <w:rsid w:val="002D685B"/>
    <w:rsid w:val="002E7521"/>
    <w:rsid w:val="002F022B"/>
    <w:rsid w:val="002F0D42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1025B"/>
    <w:rsid w:val="00311939"/>
    <w:rsid w:val="00311FBF"/>
    <w:rsid w:val="003138D4"/>
    <w:rsid w:val="003154B5"/>
    <w:rsid w:val="00316CA1"/>
    <w:rsid w:val="003176C4"/>
    <w:rsid w:val="00320715"/>
    <w:rsid w:val="00322C71"/>
    <w:rsid w:val="00324139"/>
    <w:rsid w:val="00325853"/>
    <w:rsid w:val="00325CB3"/>
    <w:rsid w:val="00330494"/>
    <w:rsid w:val="00330F1B"/>
    <w:rsid w:val="003316A7"/>
    <w:rsid w:val="003326AD"/>
    <w:rsid w:val="00333FA4"/>
    <w:rsid w:val="003355A8"/>
    <w:rsid w:val="00335925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0497"/>
    <w:rsid w:val="00363153"/>
    <w:rsid w:val="00364249"/>
    <w:rsid w:val="003672FC"/>
    <w:rsid w:val="003754A7"/>
    <w:rsid w:val="003764F1"/>
    <w:rsid w:val="00384BC6"/>
    <w:rsid w:val="0038502C"/>
    <w:rsid w:val="00386777"/>
    <w:rsid w:val="00395684"/>
    <w:rsid w:val="003957F4"/>
    <w:rsid w:val="00396860"/>
    <w:rsid w:val="003A1109"/>
    <w:rsid w:val="003A4144"/>
    <w:rsid w:val="003A49C2"/>
    <w:rsid w:val="003B00BE"/>
    <w:rsid w:val="003B3E2A"/>
    <w:rsid w:val="003B5E26"/>
    <w:rsid w:val="003C1044"/>
    <w:rsid w:val="003C2AEF"/>
    <w:rsid w:val="003C32EC"/>
    <w:rsid w:val="003C7A32"/>
    <w:rsid w:val="003D0847"/>
    <w:rsid w:val="003D0FD6"/>
    <w:rsid w:val="003D40E8"/>
    <w:rsid w:val="003D5427"/>
    <w:rsid w:val="003E2BC9"/>
    <w:rsid w:val="003E54B9"/>
    <w:rsid w:val="003F4B52"/>
    <w:rsid w:val="004018D8"/>
    <w:rsid w:val="004024FB"/>
    <w:rsid w:val="004025BB"/>
    <w:rsid w:val="004034B6"/>
    <w:rsid w:val="0040756F"/>
    <w:rsid w:val="004114EA"/>
    <w:rsid w:val="00414B4F"/>
    <w:rsid w:val="00420A1E"/>
    <w:rsid w:val="00421271"/>
    <w:rsid w:val="00422BA7"/>
    <w:rsid w:val="004232DB"/>
    <w:rsid w:val="00424A18"/>
    <w:rsid w:val="00426350"/>
    <w:rsid w:val="00427DCB"/>
    <w:rsid w:val="004354C6"/>
    <w:rsid w:val="00440FFA"/>
    <w:rsid w:val="00441918"/>
    <w:rsid w:val="004425EC"/>
    <w:rsid w:val="00443E8B"/>
    <w:rsid w:val="00444842"/>
    <w:rsid w:val="00450B27"/>
    <w:rsid w:val="00453116"/>
    <w:rsid w:val="004541D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B9A"/>
    <w:rsid w:val="0047306D"/>
    <w:rsid w:val="00473C27"/>
    <w:rsid w:val="00473E1C"/>
    <w:rsid w:val="0048283A"/>
    <w:rsid w:val="00482D4C"/>
    <w:rsid w:val="00483E1B"/>
    <w:rsid w:val="00485D7D"/>
    <w:rsid w:val="00490A20"/>
    <w:rsid w:val="00491B01"/>
    <w:rsid w:val="00493A57"/>
    <w:rsid w:val="00495959"/>
    <w:rsid w:val="004A72BD"/>
    <w:rsid w:val="004C1095"/>
    <w:rsid w:val="004C27AF"/>
    <w:rsid w:val="004C2DAD"/>
    <w:rsid w:val="004C341D"/>
    <w:rsid w:val="004C4FAE"/>
    <w:rsid w:val="004C6B37"/>
    <w:rsid w:val="004C6ED2"/>
    <w:rsid w:val="004D09AB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66B"/>
    <w:rsid w:val="0051075A"/>
    <w:rsid w:val="00511F52"/>
    <w:rsid w:val="00513853"/>
    <w:rsid w:val="00517A0D"/>
    <w:rsid w:val="0052184A"/>
    <w:rsid w:val="00524258"/>
    <w:rsid w:val="00525C29"/>
    <w:rsid w:val="00530DD9"/>
    <w:rsid w:val="005320E4"/>
    <w:rsid w:val="00533397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0C20"/>
    <w:rsid w:val="005C2915"/>
    <w:rsid w:val="005C6D1E"/>
    <w:rsid w:val="005D0E9C"/>
    <w:rsid w:val="005D0EFA"/>
    <w:rsid w:val="005D0F8B"/>
    <w:rsid w:val="005D2CA3"/>
    <w:rsid w:val="005D41CE"/>
    <w:rsid w:val="005D783F"/>
    <w:rsid w:val="005E27DD"/>
    <w:rsid w:val="005E2B7E"/>
    <w:rsid w:val="005E5F20"/>
    <w:rsid w:val="005F0509"/>
    <w:rsid w:val="005F18A3"/>
    <w:rsid w:val="005F1ADF"/>
    <w:rsid w:val="005F66EC"/>
    <w:rsid w:val="00604177"/>
    <w:rsid w:val="00611AEE"/>
    <w:rsid w:val="006137EC"/>
    <w:rsid w:val="00622BE8"/>
    <w:rsid w:val="00626AF2"/>
    <w:rsid w:val="006346FE"/>
    <w:rsid w:val="006371D9"/>
    <w:rsid w:val="00637544"/>
    <w:rsid w:val="006402D4"/>
    <w:rsid w:val="00644037"/>
    <w:rsid w:val="006446A3"/>
    <w:rsid w:val="00645A61"/>
    <w:rsid w:val="00645B93"/>
    <w:rsid w:val="00646050"/>
    <w:rsid w:val="00652165"/>
    <w:rsid w:val="00654735"/>
    <w:rsid w:val="006556DE"/>
    <w:rsid w:val="006565A0"/>
    <w:rsid w:val="00656D1C"/>
    <w:rsid w:val="006579DD"/>
    <w:rsid w:val="00660315"/>
    <w:rsid w:val="0066127A"/>
    <w:rsid w:val="006617AB"/>
    <w:rsid w:val="00663770"/>
    <w:rsid w:val="00663E85"/>
    <w:rsid w:val="00664850"/>
    <w:rsid w:val="00665FDA"/>
    <w:rsid w:val="006723D1"/>
    <w:rsid w:val="0067274F"/>
    <w:rsid w:val="006801B1"/>
    <w:rsid w:val="00681C47"/>
    <w:rsid w:val="00692CBC"/>
    <w:rsid w:val="00692FAD"/>
    <w:rsid w:val="0069665E"/>
    <w:rsid w:val="006A0250"/>
    <w:rsid w:val="006A0AFD"/>
    <w:rsid w:val="006A14A2"/>
    <w:rsid w:val="006A1B4F"/>
    <w:rsid w:val="006A21CB"/>
    <w:rsid w:val="006A6324"/>
    <w:rsid w:val="006B02E1"/>
    <w:rsid w:val="006B2573"/>
    <w:rsid w:val="006B5F4E"/>
    <w:rsid w:val="006C08AE"/>
    <w:rsid w:val="006C0B89"/>
    <w:rsid w:val="006C0E87"/>
    <w:rsid w:val="006C1A3B"/>
    <w:rsid w:val="006C4093"/>
    <w:rsid w:val="006D1F9B"/>
    <w:rsid w:val="006D3AC7"/>
    <w:rsid w:val="006D7676"/>
    <w:rsid w:val="006D7820"/>
    <w:rsid w:val="006E16D4"/>
    <w:rsid w:val="006F06AF"/>
    <w:rsid w:val="006F2681"/>
    <w:rsid w:val="007046E9"/>
    <w:rsid w:val="00710EA3"/>
    <w:rsid w:val="0071156C"/>
    <w:rsid w:val="00711E5D"/>
    <w:rsid w:val="0071294C"/>
    <w:rsid w:val="00713500"/>
    <w:rsid w:val="007224FB"/>
    <w:rsid w:val="00724E3B"/>
    <w:rsid w:val="00730D4A"/>
    <w:rsid w:val="00731E5D"/>
    <w:rsid w:val="00736CF8"/>
    <w:rsid w:val="007370FA"/>
    <w:rsid w:val="00740CFB"/>
    <w:rsid w:val="007458C6"/>
    <w:rsid w:val="00745D4B"/>
    <w:rsid w:val="00746865"/>
    <w:rsid w:val="0074706B"/>
    <w:rsid w:val="007474E4"/>
    <w:rsid w:val="007548F3"/>
    <w:rsid w:val="007574EC"/>
    <w:rsid w:val="0076541F"/>
    <w:rsid w:val="0076691B"/>
    <w:rsid w:val="00766A61"/>
    <w:rsid w:val="0077071A"/>
    <w:rsid w:val="00772380"/>
    <w:rsid w:val="00772548"/>
    <w:rsid w:val="00777388"/>
    <w:rsid w:val="00777A9E"/>
    <w:rsid w:val="00784089"/>
    <w:rsid w:val="00785075"/>
    <w:rsid w:val="00790E8C"/>
    <w:rsid w:val="0079520B"/>
    <w:rsid w:val="007A149A"/>
    <w:rsid w:val="007A4E1D"/>
    <w:rsid w:val="007B0FBB"/>
    <w:rsid w:val="007B3E0E"/>
    <w:rsid w:val="007B5868"/>
    <w:rsid w:val="007B72C5"/>
    <w:rsid w:val="007D4222"/>
    <w:rsid w:val="007D61A8"/>
    <w:rsid w:val="007D7F9F"/>
    <w:rsid w:val="007E31D5"/>
    <w:rsid w:val="007F1168"/>
    <w:rsid w:val="007F48D4"/>
    <w:rsid w:val="007F7E19"/>
    <w:rsid w:val="008020A9"/>
    <w:rsid w:val="00802635"/>
    <w:rsid w:val="00802D3B"/>
    <w:rsid w:val="00804C75"/>
    <w:rsid w:val="00806B1B"/>
    <w:rsid w:val="00806BC9"/>
    <w:rsid w:val="008078D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95A"/>
    <w:rsid w:val="008459FC"/>
    <w:rsid w:val="00851B3E"/>
    <w:rsid w:val="00851C4B"/>
    <w:rsid w:val="00854994"/>
    <w:rsid w:val="00860BC3"/>
    <w:rsid w:val="008672DA"/>
    <w:rsid w:val="00871F2E"/>
    <w:rsid w:val="00873D1A"/>
    <w:rsid w:val="00874BD4"/>
    <w:rsid w:val="00875BE8"/>
    <w:rsid w:val="008768A4"/>
    <w:rsid w:val="00877B88"/>
    <w:rsid w:val="0088113B"/>
    <w:rsid w:val="00887AD6"/>
    <w:rsid w:val="008904B1"/>
    <w:rsid w:val="00890658"/>
    <w:rsid w:val="00890EE4"/>
    <w:rsid w:val="008962B1"/>
    <w:rsid w:val="008A0177"/>
    <w:rsid w:val="008A413E"/>
    <w:rsid w:val="008A7A3E"/>
    <w:rsid w:val="008C05EC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80D"/>
    <w:rsid w:val="009212DD"/>
    <w:rsid w:val="00921AB9"/>
    <w:rsid w:val="0092292E"/>
    <w:rsid w:val="00923202"/>
    <w:rsid w:val="00927B12"/>
    <w:rsid w:val="009301B8"/>
    <w:rsid w:val="00931D78"/>
    <w:rsid w:val="0093518B"/>
    <w:rsid w:val="00941F06"/>
    <w:rsid w:val="009431F3"/>
    <w:rsid w:val="00946101"/>
    <w:rsid w:val="00947092"/>
    <w:rsid w:val="009470DC"/>
    <w:rsid w:val="009500C3"/>
    <w:rsid w:val="00951A8E"/>
    <w:rsid w:val="009538A4"/>
    <w:rsid w:val="00954870"/>
    <w:rsid w:val="00954BDD"/>
    <w:rsid w:val="00961FEC"/>
    <w:rsid w:val="00962168"/>
    <w:rsid w:val="009625B1"/>
    <w:rsid w:val="0096501B"/>
    <w:rsid w:val="00966F67"/>
    <w:rsid w:val="009670EA"/>
    <w:rsid w:val="00974BFB"/>
    <w:rsid w:val="009809C5"/>
    <w:rsid w:val="00985868"/>
    <w:rsid w:val="00985F44"/>
    <w:rsid w:val="00985FE6"/>
    <w:rsid w:val="00987081"/>
    <w:rsid w:val="009872E2"/>
    <w:rsid w:val="00992857"/>
    <w:rsid w:val="00993FB0"/>
    <w:rsid w:val="0099486E"/>
    <w:rsid w:val="00997611"/>
    <w:rsid w:val="009A0E7C"/>
    <w:rsid w:val="009A2C33"/>
    <w:rsid w:val="009A3152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4C33"/>
    <w:rsid w:val="009E2150"/>
    <w:rsid w:val="009E4241"/>
    <w:rsid w:val="009E7BDA"/>
    <w:rsid w:val="009F0554"/>
    <w:rsid w:val="009F356C"/>
    <w:rsid w:val="009F51F2"/>
    <w:rsid w:val="00A07468"/>
    <w:rsid w:val="00A13CC3"/>
    <w:rsid w:val="00A14E63"/>
    <w:rsid w:val="00A164F5"/>
    <w:rsid w:val="00A20DA8"/>
    <w:rsid w:val="00A2126F"/>
    <w:rsid w:val="00A218EC"/>
    <w:rsid w:val="00A2534B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563"/>
    <w:rsid w:val="00A555FB"/>
    <w:rsid w:val="00A57138"/>
    <w:rsid w:val="00A60320"/>
    <w:rsid w:val="00A622CC"/>
    <w:rsid w:val="00A64D8E"/>
    <w:rsid w:val="00A65DC8"/>
    <w:rsid w:val="00A678EB"/>
    <w:rsid w:val="00A71F84"/>
    <w:rsid w:val="00A72FC5"/>
    <w:rsid w:val="00A730E3"/>
    <w:rsid w:val="00A76ECE"/>
    <w:rsid w:val="00A77CF6"/>
    <w:rsid w:val="00A83D33"/>
    <w:rsid w:val="00A84BA8"/>
    <w:rsid w:val="00A84C50"/>
    <w:rsid w:val="00A91283"/>
    <w:rsid w:val="00AA132F"/>
    <w:rsid w:val="00AA2236"/>
    <w:rsid w:val="00AB3338"/>
    <w:rsid w:val="00AB5D17"/>
    <w:rsid w:val="00AC16C3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08C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D51"/>
    <w:rsid w:val="00B03E54"/>
    <w:rsid w:val="00B04340"/>
    <w:rsid w:val="00B07A3B"/>
    <w:rsid w:val="00B13941"/>
    <w:rsid w:val="00B175ED"/>
    <w:rsid w:val="00B25346"/>
    <w:rsid w:val="00B33E59"/>
    <w:rsid w:val="00B340A8"/>
    <w:rsid w:val="00B3428E"/>
    <w:rsid w:val="00B35EFB"/>
    <w:rsid w:val="00B36993"/>
    <w:rsid w:val="00B40E12"/>
    <w:rsid w:val="00B41FF8"/>
    <w:rsid w:val="00B435B8"/>
    <w:rsid w:val="00B4499C"/>
    <w:rsid w:val="00B5116D"/>
    <w:rsid w:val="00B534BA"/>
    <w:rsid w:val="00B561E7"/>
    <w:rsid w:val="00B60E0A"/>
    <w:rsid w:val="00B6201D"/>
    <w:rsid w:val="00B653B7"/>
    <w:rsid w:val="00B66A14"/>
    <w:rsid w:val="00B7250F"/>
    <w:rsid w:val="00B72714"/>
    <w:rsid w:val="00B77554"/>
    <w:rsid w:val="00B807E5"/>
    <w:rsid w:val="00B847A0"/>
    <w:rsid w:val="00B87BC5"/>
    <w:rsid w:val="00B87D12"/>
    <w:rsid w:val="00B95B06"/>
    <w:rsid w:val="00BA0371"/>
    <w:rsid w:val="00BA2EF5"/>
    <w:rsid w:val="00BB27C1"/>
    <w:rsid w:val="00BC01E5"/>
    <w:rsid w:val="00BC0B73"/>
    <w:rsid w:val="00BC3F28"/>
    <w:rsid w:val="00BC6DA7"/>
    <w:rsid w:val="00BC7E90"/>
    <w:rsid w:val="00BD3BDD"/>
    <w:rsid w:val="00BD4346"/>
    <w:rsid w:val="00BE051D"/>
    <w:rsid w:val="00BE45B9"/>
    <w:rsid w:val="00BE756D"/>
    <w:rsid w:val="00BF2674"/>
    <w:rsid w:val="00BF2B34"/>
    <w:rsid w:val="00BF3754"/>
    <w:rsid w:val="00C00F3F"/>
    <w:rsid w:val="00C023F7"/>
    <w:rsid w:val="00C035C7"/>
    <w:rsid w:val="00C040D7"/>
    <w:rsid w:val="00C058AE"/>
    <w:rsid w:val="00C12062"/>
    <w:rsid w:val="00C178D3"/>
    <w:rsid w:val="00C2425F"/>
    <w:rsid w:val="00C243E1"/>
    <w:rsid w:val="00C2620F"/>
    <w:rsid w:val="00C34F4C"/>
    <w:rsid w:val="00C36C57"/>
    <w:rsid w:val="00C428F1"/>
    <w:rsid w:val="00C50118"/>
    <w:rsid w:val="00C51066"/>
    <w:rsid w:val="00C54CAE"/>
    <w:rsid w:val="00C602B2"/>
    <w:rsid w:val="00C66C56"/>
    <w:rsid w:val="00C70C90"/>
    <w:rsid w:val="00C7374B"/>
    <w:rsid w:val="00C7513D"/>
    <w:rsid w:val="00C766A8"/>
    <w:rsid w:val="00C80E7B"/>
    <w:rsid w:val="00C8109F"/>
    <w:rsid w:val="00C82679"/>
    <w:rsid w:val="00C82857"/>
    <w:rsid w:val="00C836F3"/>
    <w:rsid w:val="00C87119"/>
    <w:rsid w:val="00C87872"/>
    <w:rsid w:val="00C90658"/>
    <w:rsid w:val="00C9250E"/>
    <w:rsid w:val="00C931BB"/>
    <w:rsid w:val="00C95E88"/>
    <w:rsid w:val="00C96FC6"/>
    <w:rsid w:val="00C97B11"/>
    <w:rsid w:val="00CB039A"/>
    <w:rsid w:val="00CB0B79"/>
    <w:rsid w:val="00CB5094"/>
    <w:rsid w:val="00CB5524"/>
    <w:rsid w:val="00CB5DE5"/>
    <w:rsid w:val="00CC0C58"/>
    <w:rsid w:val="00CC1850"/>
    <w:rsid w:val="00CC29BF"/>
    <w:rsid w:val="00CC52BE"/>
    <w:rsid w:val="00CC6931"/>
    <w:rsid w:val="00CD1A19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3C1A"/>
    <w:rsid w:val="00D25A73"/>
    <w:rsid w:val="00D30007"/>
    <w:rsid w:val="00D300CE"/>
    <w:rsid w:val="00D367C0"/>
    <w:rsid w:val="00D37C1A"/>
    <w:rsid w:val="00D406D6"/>
    <w:rsid w:val="00D4146D"/>
    <w:rsid w:val="00D4482E"/>
    <w:rsid w:val="00D45AF7"/>
    <w:rsid w:val="00D466AF"/>
    <w:rsid w:val="00D46C8A"/>
    <w:rsid w:val="00D473BF"/>
    <w:rsid w:val="00D47642"/>
    <w:rsid w:val="00D5169F"/>
    <w:rsid w:val="00D53725"/>
    <w:rsid w:val="00D61304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5D4"/>
    <w:rsid w:val="00D87F73"/>
    <w:rsid w:val="00D91607"/>
    <w:rsid w:val="00D94887"/>
    <w:rsid w:val="00D95C4C"/>
    <w:rsid w:val="00DA117F"/>
    <w:rsid w:val="00DA17FB"/>
    <w:rsid w:val="00DB16A4"/>
    <w:rsid w:val="00DB3580"/>
    <w:rsid w:val="00DB4F26"/>
    <w:rsid w:val="00DB7EBA"/>
    <w:rsid w:val="00DC058D"/>
    <w:rsid w:val="00DC0D2B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3A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B0"/>
    <w:rsid w:val="00DF6EE3"/>
    <w:rsid w:val="00E04EFB"/>
    <w:rsid w:val="00E072C2"/>
    <w:rsid w:val="00E123D8"/>
    <w:rsid w:val="00E12978"/>
    <w:rsid w:val="00E24673"/>
    <w:rsid w:val="00E24898"/>
    <w:rsid w:val="00E27EF5"/>
    <w:rsid w:val="00E30BC8"/>
    <w:rsid w:val="00E31762"/>
    <w:rsid w:val="00E355EE"/>
    <w:rsid w:val="00E35FB3"/>
    <w:rsid w:val="00E44C46"/>
    <w:rsid w:val="00E4663E"/>
    <w:rsid w:val="00E4724F"/>
    <w:rsid w:val="00E50BBA"/>
    <w:rsid w:val="00E52377"/>
    <w:rsid w:val="00E55496"/>
    <w:rsid w:val="00E55F56"/>
    <w:rsid w:val="00E65758"/>
    <w:rsid w:val="00E662CA"/>
    <w:rsid w:val="00E66975"/>
    <w:rsid w:val="00E8076C"/>
    <w:rsid w:val="00E81B64"/>
    <w:rsid w:val="00E86E4B"/>
    <w:rsid w:val="00E87DA4"/>
    <w:rsid w:val="00EA15F6"/>
    <w:rsid w:val="00EA20E5"/>
    <w:rsid w:val="00EA2756"/>
    <w:rsid w:val="00EA341C"/>
    <w:rsid w:val="00EA4B94"/>
    <w:rsid w:val="00EA60D4"/>
    <w:rsid w:val="00EB39D4"/>
    <w:rsid w:val="00EB6A13"/>
    <w:rsid w:val="00EB7FB3"/>
    <w:rsid w:val="00EC098C"/>
    <w:rsid w:val="00EC3C46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3DF8"/>
    <w:rsid w:val="00F35094"/>
    <w:rsid w:val="00F35B29"/>
    <w:rsid w:val="00F3618A"/>
    <w:rsid w:val="00F36B7B"/>
    <w:rsid w:val="00F4412A"/>
    <w:rsid w:val="00F47CF5"/>
    <w:rsid w:val="00F501B3"/>
    <w:rsid w:val="00F563AC"/>
    <w:rsid w:val="00F56A75"/>
    <w:rsid w:val="00F60B45"/>
    <w:rsid w:val="00F60C18"/>
    <w:rsid w:val="00F62889"/>
    <w:rsid w:val="00F64FB6"/>
    <w:rsid w:val="00F65062"/>
    <w:rsid w:val="00F7024B"/>
    <w:rsid w:val="00F728FB"/>
    <w:rsid w:val="00F734E7"/>
    <w:rsid w:val="00F73FC5"/>
    <w:rsid w:val="00F7561F"/>
    <w:rsid w:val="00F76A1C"/>
    <w:rsid w:val="00F80FD0"/>
    <w:rsid w:val="00F8149F"/>
    <w:rsid w:val="00F83448"/>
    <w:rsid w:val="00F917CF"/>
    <w:rsid w:val="00F93F16"/>
    <w:rsid w:val="00F95E8D"/>
    <w:rsid w:val="00F96463"/>
    <w:rsid w:val="00F97D2C"/>
    <w:rsid w:val="00FA1A9D"/>
    <w:rsid w:val="00FA3576"/>
    <w:rsid w:val="00FA532D"/>
    <w:rsid w:val="00FA7A79"/>
    <w:rsid w:val="00FA7D51"/>
    <w:rsid w:val="00FB3077"/>
    <w:rsid w:val="00FC5752"/>
    <w:rsid w:val="00FD00B1"/>
    <w:rsid w:val="00FD1497"/>
    <w:rsid w:val="00FD207B"/>
    <w:rsid w:val="00FD24D2"/>
    <w:rsid w:val="00FD2E04"/>
    <w:rsid w:val="00FD3169"/>
    <w:rsid w:val="00FD3D56"/>
    <w:rsid w:val="00FE059A"/>
    <w:rsid w:val="00FF25E5"/>
    <w:rsid w:val="00FF34BC"/>
    <w:rsid w:val="00FF6C56"/>
    <w:rsid w:val="00FF754B"/>
    <w:rsid w:val="00FF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B5D1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965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zlandry@usc.edu" TargetMode="External"/><Relationship Id="rId18" Type="http://schemas.openxmlformats.org/officeDocument/2006/relationships/hyperlink" Target="mailto:romanstocker@ethz.ch" TargetMode="External"/><Relationship Id="rId26" Type="http://schemas.openxmlformats.org/officeDocument/2006/relationships/hyperlink" Target="https://www.merriam-webster.com/dictionary/serological" TargetMode="External"/><Relationship Id="rId21" Type="http://schemas.openxmlformats.org/officeDocument/2006/relationships/hyperlink" Target="https://www.merriam-webster.com/dictionary/aluminum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j.kimthu.nguyen@gmail.com" TargetMode="External"/><Relationship Id="rId17" Type="http://schemas.openxmlformats.org/officeDocument/2006/relationships/hyperlink" Target="mailto:jjimenez@ethz.ch" TargetMode="External"/><Relationship Id="rId25" Type="http://schemas.openxmlformats.org/officeDocument/2006/relationships/hyperlink" Target="https://www.merriam-webster.com/dictionary/sterilize" TargetMode="External"/><Relationship Id="rId33" Type="http://schemas.openxmlformats.org/officeDocument/2006/relationships/hyperlink" Target="https://www.merriam-webster.com/dictionary/biomass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joaquin.jimenez@eawag.ch" TargetMode="External"/><Relationship Id="rId20" Type="http://schemas.openxmlformats.org/officeDocument/2006/relationships/hyperlink" Target="https://www.merriam-webster.com/dictionary/peristaltic" TargetMode="External"/><Relationship Id="rId29" Type="http://schemas.openxmlformats.org/officeDocument/2006/relationships/hyperlink" Target="https://www.merriam-webster.com/dictionary/fluorescen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gsoolee@unist.ac.kr" TargetMode="External"/><Relationship Id="rId24" Type="http://schemas.openxmlformats.org/officeDocument/2006/relationships/hyperlink" Target="https://www.merriam-webster.com/dictionary/centrifuge" TargetMode="External"/><Relationship Id="rId32" Type="http://schemas.openxmlformats.org/officeDocument/2006/relationships/hyperlink" Target="https://www.merriam-webster.com/dictionary/exponentia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keegstra@ifu.baug.ethz.ch" TargetMode="External"/><Relationship Id="rId23" Type="http://schemas.openxmlformats.org/officeDocument/2006/relationships/hyperlink" Target="https://www.merriam-webster.com/dictionary/receptacle" TargetMode="External"/><Relationship Id="rId28" Type="http://schemas.openxmlformats.org/officeDocument/2006/relationships/hyperlink" Target="https://www.merriam-webster.com/dictionary/glutaraldehyde" TargetMode="External"/><Relationship Id="rId36" Type="http://schemas.openxmlformats.org/officeDocument/2006/relationships/footer" Target="footer2.xml"/><Relationship Id="rId10" Type="http://schemas.openxmlformats.org/officeDocument/2006/relationships/hyperlink" Target="mailto:gutierrez@ifu.baug.ethz.ch" TargetMode="External"/><Relationship Id="rId19" Type="http://schemas.openxmlformats.org/officeDocument/2006/relationships/hyperlink" Target="https://www.merriam-webster.com/dictionary/silicone" TargetMode="External"/><Relationship Id="rId31" Type="http://schemas.openxmlformats.org/officeDocument/2006/relationships/hyperlink" Target="https://www.merriam-webster.com/dictionary/trajector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manstocker@ethz.ch" TargetMode="External"/><Relationship Id="rId14" Type="http://schemas.openxmlformats.org/officeDocument/2006/relationships/hyperlink" Target="mailto:uria.alcolombri@mail.huji.ac.il" TargetMode="External"/><Relationship Id="rId22" Type="http://schemas.openxmlformats.org/officeDocument/2006/relationships/hyperlink" Target="https://www.merriam-webster.com/dictionary/fluoride" TargetMode="External"/><Relationship Id="rId27" Type="http://schemas.openxmlformats.org/officeDocument/2006/relationships/hyperlink" Target="https://www.merriam-webster.com/dictionary/aliquot" TargetMode="External"/><Relationship Id="rId30" Type="http://schemas.openxmlformats.org/officeDocument/2006/relationships/hyperlink" Target="https://www.merriam-webster.com/dictionary/cytometry" TargetMode="External"/><Relationship Id="rId35" Type="http://schemas.openxmlformats.org/officeDocument/2006/relationships/footer" Target="footer1.xml"/><Relationship Id="rId8" Type="http://schemas.openxmlformats.org/officeDocument/2006/relationships/hyperlink" Target="https://review.jove.com/account/file-uploader?src=21548908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093DFC-91D4-4042-A293-C9C581F5A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12</Pages>
  <Words>2653</Words>
  <Characters>15124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17742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8</cp:revision>
  <dcterms:created xsi:type="dcterms:W3CDTF">2026-05-23T09:48:00Z</dcterms:created>
  <dcterms:modified xsi:type="dcterms:W3CDTF">2026-06-10T17:30:00Z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