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4CA3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573D">
        <w:rPr>
          <w:rFonts w:eastAsia="Times New Roman" w:cstheme="minorHAnsi"/>
          <w:b/>
        </w:rPr>
        <w:t>70630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7C15EC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573D" w:rsidRPr="00935A9D">
          <w:rPr>
            <w:rStyle w:val="Hyperlink"/>
            <w:rFonts w:eastAsia="Times New Roman" w:cstheme="minorHAnsi"/>
            <w:b/>
          </w:rPr>
          <w:t>https://review.jove.com/account/file-uploader?src=21542198</w:t>
        </w:r>
      </w:hyperlink>
    </w:p>
    <w:p w14:paraId="3A44399D" w14:textId="77777777" w:rsidR="0070573D" w:rsidRPr="00B07A3B" w:rsidRDefault="0070573D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D04F3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1248" w:rsidRPr="00FB1248">
        <w:rPr>
          <w:rStyle w:val="ArticleTitle"/>
          <w:rFonts w:cstheme="minorHAnsi"/>
        </w:rPr>
        <w:t xml:space="preserve">Isolating Single Cells from </w:t>
      </w:r>
      <w:r w:rsidR="00FB1248" w:rsidRPr="00FB1248">
        <w:rPr>
          <w:rStyle w:val="ArticleTitle"/>
          <w:rFonts w:cstheme="minorHAnsi"/>
          <w:i/>
          <w:iCs/>
        </w:rPr>
        <w:t>Xenopus</w:t>
      </w:r>
      <w:r w:rsidR="00FB1248" w:rsidRPr="00FB1248">
        <w:rPr>
          <w:rStyle w:val="ArticleTitle"/>
          <w:rFonts w:cstheme="minorHAnsi"/>
        </w:rPr>
        <w:t xml:space="preserve"> Early Embryos and Sorting Them by Size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173A5C" w14:textId="27220D14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FB1248">
        <w:rPr>
          <w:rFonts w:eastAsia="Times New Roman" w:cstheme="minorHAnsi"/>
          <w:b/>
          <w:sz w:val="28"/>
          <w:szCs w:val="28"/>
        </w:rPr>
        <w:t>Chuan Qin, Hui Chen</w:t>
      </w:r>
    </w:p>
    <w:p w14:paraId="5326C42C" w14:textId="77777777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40A347" w14:textId="5724EC99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</w:rPr>
      </w:pPr>
      <w:r w:rsidRPr="00FB1248">
        <w:rPr>
          <w:rFonts w:eastAsia="Times New Roman" w:cstheme="minorHAnsi"/>
          <w:b/>
          <w:sz w:val="28"/>
          <w:szCs w:val="28"/>
        </w:rPr>
        <w:t>Department of Biological Sciences, University of South Carolina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10A699" w14:textId="77777777" w:rsidR="00AB197E" w:rsidRPr="00A40651" w:rsidRDefault="00AB197E" w:rsidP="00AB197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 w:rsidRPr="00A40651">
        <w:rPr>
          <w:color w:val="000000"/>
        </w:rPr>
        <w:t xml:space="preserve">Hui Chen </w:t>
      </w:r>
      <w:r w:rsidRPr="00A40651">
        <w:rPr>
          <w:color w:val="000000"/>
        </w:rPr>
        <w:tab/>
        <w:t>(</w:t>
      </w:r>
      <w:hyperlink r:id="rId8" w:history="1">
        <w:r w:rsidRPr="00A40651">
          <w:rPr>
            <w:rStyle w:val="Hyperlink"/>
          </w:rPr>
          <w:t>huic@sc.edu</w:t>
        </w:r>
      </w:hyperlink>
      <w:r w:rsidRPr="00012581">
        <w:t>)</w:t>
      </w:r>
    </w:p>
    <w:p w14:paraId="1909C2B9" w14:textId="77777777" w:rsidR="00AB197E" w:rsidRPr="00FB1248" w:rsidRDefault="00AB197E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67430CB" w14:textId="77777777" w:rsidR="00FB1248" w:rsidRPr="00A40651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Chuan Qin </w:t>
      </w:r>
      <w:r w:rsidRPr="00A40651">
        <w:rPr>
          <w:color w:val="000000"/>
        </w:rPr>
        <w:tab/>
        <w:t>(</w:t>
      </w:r>
      <w:hyperlink r:id="rId9" w:history="1">
        <w:r w:rsidRPr="00A40651">
          <w:rPr>
            <w:rStyle w:val="Hyperlink"/>
          </w:rPr>
          <w:t>chuanq@mailbox.sc.edu</w:t>
        </w:r>
      </w:hyperlink>
      <w:r w:rsidRPr="00A40651">
        <w:rPr>
          <w:color w:val="000000"/>
        </w:rPr>
        <w:t>)</w:t>
      </w:r>
    </w:p>
    <w:p w14:paraId="048C1D9B" w14:textId="77777777" w:rsidR="00FB1248" w:rsidRPr="00A40651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Hui Chen </w:t>
      </w:r>
      <w:r w:rsidRPr="00A40651">
        <w:rPr>
          <w:color w:val="000000"/>
        </w:rPr>
        <w:tab/>
        <w:t>(</w:t>
      </w:r>
      <w:hyperlink r:id="rId10" w:history="1">
        <w:r w:rsidRPr="00A40651">
          <w:rPr>
            <w:rStyle w:val="Hyperlink"/>
          </w:rPr>
          <w:t>huic@sc.edu</w:t>
        </w:r>
      </w:hyperlink>
      <w:r w:rsidRPr="00012581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8C8B18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06B42">
        <w:rPr>
          <w:rFonts w:eastAsia="Times New Roman" w:cstheme="minorHAnsi"/>
          <w:b/>
          <w:bCs/>
        </w:rPr>
        <w:t>Yes</w:t>
      </w:r>
      <w:r w:rsidR="00E845DF">
        <w:rPr>
          <w:rFonts w:eastAsia="Times New Roman" w:cstheme="minorHAnsi"/>
        </w:rPr>
        <w:t>, all dome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587DD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06B42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768138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36A2C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EB49DBB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7D7021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60229F">
        <w:rPr>
          <w:rFonts w:cstheme="minorHAnsi"/>
          <w:b/>
          <w:sz w:val="22"/>
          <w:szCs w:val="22"/>
        </w:rPr>
        <w:t>col Length</w:t>
      </w:r>
    </w:p>
    <w:p w14:paraId="72F5C5E6" w14:textId="5A98756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229F">
        <w:rPr>
          <w:rFonts w:cstheme="minorHAnsi"/>
          <w:bCs/>
          <w:sz w:val="22"/>
          <w:szCs w:val="22"/>
        </w:rPr>
        <w:t>09</w:t>
      </w:r>
    </w:p>
    <w:p w14:paraId="5AAC9C6C" w14:textId="18C084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229F">
        <w:rPr>
          <w:rFonts w:cstheme="minorHAnsi"/>
          <w:bCs/>
          <w:sz w:val="22"/>
          <w:szCs w:val="22"/>
        </w:rPr>
        <w:t>22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E845DF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E845DF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E845D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E845DF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244E5500" w:rsidR="00A40CB9" w:rsidRPr="0025400A" w:rsidRDefault="006969A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CD1BA0">
        <w:rPr>
          <w:rFonts w:cstheme="minorHAnsi"/>
        </w:rPr>
        <w:t>Our research focuses on</w:t>
      </w:r>
      <w:r w:rsidR="00FA79CF">
        <w:rPr>
          <w:rFonts w:cstheme="minorHAnsi"/>
        </w:rPr>
        <w:t xml:space="preserve"> how cell size </w:t>
      </w:r>
      <w:r w:rsidR="008C214A">
        <w:rPr>
          <w:rFonts w:cstheme="minorHAnsi"/>
        </w:rPr>
        <w:t xml:space="preserve">regulates genome and cell fate </w:t>
      </w:r>
      <w:r w:rsidR="006C46E7">
        <w:rPr>
          <w:rFonts w:cstheme="minorHAnsi"/>
        </w:rPr>
        <w:t xml:space="preserve">decisions </w:t>
      </w:r>
      <w:r w:rsidR="008C214A">
        <w:rPr>
          <w:rFonts w:cstheme="minorHAnsi"/>
        </w:rPr>
        <w:t xml:space="preserve">in </w:t>
      </w:r>
      <w:r w:rsidR="00FA79CF">
        <w:rPr>
          <w:rFonts w:cstheme="minorHAnsi"/>
        </w:rPr>
        <w:t>early embryo development</w:t>
      </w:r>
      <w:r w:rsidR="008C214A">
        <w:rPr>
          <w:rFonts w:cstheme="minorHAnsi"/>
        </w:rPr>
        <w:t>.</w:t>
      </w:r>
    </w:p>
    <w:p w14:paraId="7E979E03" w14:textId="30EC76A9" w:rsidR="0025400A" w:rsidRPr="00CD1BA0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1" w:history="1">
        <w:r w:rsidRPr="00CD1BA0">
          <w:rPr>
            <w:rStyle w:val="Hyperlink"/>
            <w:rFonts w:ascii="Calibri" w:hAnsi="Calibri" w:cs="Calibri"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E845DF" w:rsidRDefault="00A4700E" w:rsidP="00A40CB9">
      <w:pPr>
        <w:rPr>
          <w:rFonts w:eastAsia="Times New Roman" w:cstheme="minorHAnsi"/>
          <w:strike/>
        </w:rPr>
      </w:pPr>
      <w:r w:rsidRPr="00E845DF">
        <w:rPr>
          <w:strike/>
        </w:rPr>
        <w:t>Describe the research gap or limitation in existing methods and how this protocol addresses them.</w:t>
      </w:r>
    </w:p>
    <w:p w14:paraId="64811BD5" w14:textId="1FD0A248" w:rsidR="00A40CB9" w:rsidRPr="00CD1BA0" w:rsidRDefault="0079069A" w:rsidP="00CD1BA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CD1BA0" w:rsidRPr="00CD1BA0">
        <w:rPr>
          <w:rFonts w:eastAsia="Times New Roman" w:cstheme="minorHAnsi"/>
        </w:rPr>
        <w:t>Existing methods overlook size heterogeneity in early Xenopus embryos; this protocol enables precise physical separation and sorting by cell size.</w:t>
      </w:r>
    </w:p>
    <w:p w14:paraId="711C4D9A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2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495FD75E" w14:textId="77777777" w:rsidR="00CD1BA0" w:rsidRPr="00D75084" w:rsidRDefault="00CD1BA0" w:rsidP="00CD1BA0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E845DF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E845DF">
        <w:rPr>
          <w:strike/>
        </w:rPr>
        <w:t>What does this protocol allow researchers to study or measure?</w:t>
      </w:r>
    </w:p>
    <w:p w14:paraId="501CFB73" w14:textId="5712BC52" w:rsidR="007137F8" w:rsidRPr="00CD1BA0" w:rsidRDefault="009924FA" w:rsidP="00CD1B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1C3768">
        <w:rPr>
          <w:rFonts w:cstheme="minorHAnsi"/>
        </w:rPr>
        <w:t xml:space="preserve">This </w:t>
      </w:r>
      <w:r w:rsidR="00CD1BA0">
        <w:rPr>
          <w:rFonts w:cstheme="minorHAnsi"/>
        </w:rPr>
        <w:t>protocol</w:t>
      </w:r>
      <w:r w:rsidR="001C3768">
        <w:rPr>
          <w:rFonts w:cstheme="minorHAnsi"/>
        </w:rPr>
        <w:t xml:space="preserve"> allows researchers to study functions and mechanisms mediated by cell size.</w:t>
      </w:r>
    </w:p>
    <w:p w14:paraId="3CC8AB39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3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2C55AA66" w14:textId="77777777" w:rsidR="00CD1BA0" w:rsidRPr="00B07A3B" w:rsidRDefault="00CD1BA0" w:rsidP="00CD1BA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E845DF" w:rsidRDefault="00A66845" w:rsidP="00A40CB9">
      <w:pPr>
        <w:rPr>
          <w:strike/>
        </w:rPr>
      </w:pPr>
      <w:r w:rsidRPr="00E845DF">
        <w:rPr>
          <w:strike/>
        </w:rPr>
        <w:t>Describe the most important consideration or challenge when performing this protocol.</w:t>
      </w:r>
    </w:p>
    <w:p w14:paraId="6EAF5110" w14:textId="14E9BEA1" w:rsidR="00A40CB9" w:rsidRPr="00CD1BA0" w:rsidRDefault="003A3730" w:rsidP="00CD1B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878C6">
        <w:rPr>
          <w:rFonts w:cstheme="minorHAnsi"/>
        </w:rPr>
        <w:t>The most important consideration for this protocol is to carefully handle the dissociated cells as they are fragile.</w:t>
      </w:r>
    </w:p>
    <w:p w14:paraId="569C2A16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4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63FC9E95" w14:textId="0440DB0B" w:rsidR="00CD1BA0" w:rsidRPr="00B07A3B" w:rsidRDefault="00CD1BA0" w:rsidP="00CD1BA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E845DF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E845DF">
        <w:rPr>
          <w:strike/>
        </w:rPr>
        <w:t>Are there any additional methods or analyses that can be performed following this procedure?</w:t>
      </w:r>
    </w:p>
    <w:p w14:paraId="5342A0DB" w14:textId="6F188CBD" w:rsidR="00A40CB9" w:rsidRPr="00CD1BA0" w:rsidRDefault="00243455" w:rsidP="00CD1B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After this protocol, the sorted cells can be used for </w:t>
      </w:r>
      <w:r w:rsidRPr="00243455">
        <w:rPr>
          <w:rFonts w:cstheme="minorHAnsi"/>
          <w:color w:val="auto"/>
        </w:rPr>
        <w:t>cell cycle analysis, single-cell sequencing, and confocal imaging.</w:t>
      </w:r>
    </w:p>
    <w:p w14:paraId="3B541C2F" w14:textId="77777777" w:rsidR="00CD1BA0" w:rsidRPr="00CD1BA0" w:rsidRDefault="00CD1BA0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D0D0D" w:themeColor="text1" w:themeTint="F2"/>
        </w:rPr>
      </w:pPr>
      <w:hyperlink r:id="rId15" w:history="1">
        <w:r w:rsidRPr="00CD1BA0">
          <w:rPr>
            <w:rStyle w:val="Hyperlink"/>
            <w:rFonts w:ascii="Calibri" w:hAnsi="Calibri" w:cs="Calibri"/>
            <w:bCs/>
            <w:color w:val="0D0D0D" w:themeColor="text1" w:themeTint="F2"/>
            <w:u w:val="none"/>
          </w:rPr>
          <w:t>INTERVIEW: Named Talent says the statement above in an interview-style shot, looking slightly off-camera.</w:t>
        </w:r>
      </w:hyperlink>
    </w:p>
    <w:p w14:paraId="75316EEE" w14:textId="77777777" w:rsidR="00CD1BA0" w:rsidRPr="00B07A3B" w:rsidRDefault="00CD1BA0" w:rsidP="00CD1BA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5E825E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B1248">
        <w:rPr>
          <w:bCs/>
          <w:color w:val="000000"/>
        </w:rPr>
        <w:t xml:space="preserve">the </w:t>
      </w:r>
      <w:r w:rsidR="00FB1248" w:rsidRPr="00A40651">
        <w:rPr>
          <w:bCs/>
          <w:color w:val="000000"/>
        </w:rPr>
        <w:t>University of South Carolina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D58413C" w:rsidR="00CE10F2" w:rsidRDefault="0060229F" w:rsidP="00CD1B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0229F">
        <w:rPr>
          <w:rFonts w:cstheme="minorHAnsi"/>
          <w:b/>
          <w:bCs/>
        </w:rPr>
        <w:t>Isolation and Size-Based Sorting of Early Embryonic Blastomeres</w:t>
      </w:r>
      <w:r>
        <w:rPr>
          <w:rFonts w:cstheme="minorHAnsi"/>
          <w:b/>
          <w:bCs/>
        </w:rPr>
        <w:t xml:space="preserve"> from </w:t>
      </w:r>
      <w:r w:rsidRPr="0060229F">
        <w:rPr>
          <w:b/>
          <w:bCs/>
          <w:i/>
          <w:iCs/>
          <w:color w:val="000000"/>
        </w:rPr>
        <w:t xml:space="preserve">Xenopus laevis </w:t>
      </w:r>
      <w:r>
        <w:rPr>
          <w:b/>
          <w:bCs/>
          <w:color w:val="000000"/>
        </w:rPr>
        <w:t>E</w:t>
      </w:r>
      <w:r w:rsidRPr="0060229F">
        <w:rPr>
          <w:b/>
          <w:bCs/>
          <w:color w:val="000000"/>
        </w:rPr>
        <w:t>mbryos</w:t>
      </w:r>
    </w:p>
    <w:p w14:paraId="5B94155B" w14:textId="1AADAFDE" w:rsidR="00985FE6" w:rsidRPr="00CD1BA0" w:rsidRDefault="00D7547B" w:rsidP="00CD1BA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95A29">
        <w:rPr>
          <w:rFonts w:cstheme="minorHAnsi"/>
        </w:rPr>
        <w:t>Chuan Qin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D7EC05" w14:textId="344EE8D1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To begin, add </w:t>
      </w:r>
      <w:r w:rsidR="00227D1F">
        <w:t>~15</w:t>
      </w:r>
      <w:r w:rsidR="00227D1F" w:rsidRPr="004A126A">
        <w:t xml:space="preserve"> </w:t>
      </w:r>
      <w:r w:rsidRPr="004A126A">
        <w:t xml:space="preserve">milliliters of </w:t>
      </w:r>
      <w:r w:rsidR="00587213">
        <w:t xml:space="preserve">CMFM </w:t>
      </w:r>
      <w:r w:rsidRPr="004A126A">
        <w:t>to a new 60</w:t>
      </w:r>
      <w:r>
        <w:t>-</w:t>
      </w:r>
      <w:r w:rsidRPr="004A126A">
        <w:t xml:space="preserve">millimeter Petri dish coated with 1.5 percent agarose gel </w:t>
      </w:r>
      <w:r w:rsidRPr="004A126A">
        <w:rPr>
          <w:b/>
          <w:bCs/>
        </w:rPr>
        <w:t>[1</w:t>
      </w:r>
      <w:r w:rsidR="00587213">
        <w:rPr>
          <w:b/>
          <w:bCs/>
        </w:rPr>
        <w:t>-TXT</w:t>
      </w:r>
      <w:r w:rsidRPr="004A126A">
        <w:rPr>
          <w:b/>
          <w:bCs/>
        </w:rPr>
        <w:t>]</w:t>
      </w:r>
      <w:r w:rsidRPr="004A126A">
        <w:t xml:space="preserve">. Using a plastic transfer pipette, transfer 10 to 100 </w:t>
      </w:r>
      <w:r w:rsidR="0060229F" w:rsidRPr="0060229F">
        <w:rPr>
          <w:i/>
          <w:iCs/>
        </w:rPr>
        <w:t xml:space="preserve">Xenopus laevis </w:t>
      </w:r>
      <w:r w:rsidRPr="004A126A">
        <w:t xml:space="preserve">embryos into the dish </w:t>
      </w:r>
      <w:r w:rsidRPr="004A126A">
        <w:rPr>
          <w:b/>
          <w:bCs/>
        </w:rPr>
        <w:t>[2]</w:t>
      </w:r>
      <w:r w:rsidRPr="004A126A">
        <w:t xml:space="preserve">. Place the dish under a stereomicroscope </w:t>
      </w:r>
      <w:r w:rsidRPr="004A126A">
        <w:rPr>
          <w:b/>
          <w:bCs/>
        </w:rPr>
        <w:t>[3]</w:t>
      </w:r>
      <w:r w:rsidRPr="004A126A">
        <w:t>.</w:t>
      </w:r>
    </w:p>
    <w:p w14:paraId="6D86775F" w14:textId="10AB7C39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 xml:space="preserve">WIDE: Talent pouring CMFM into a </w:t>
      </w:r>
      <w:r w:rsidR="00587213" w:rsidRPr="004A126A">
        <w:t>60-millimeter</w:t>
      </w:r>
      <w:r w:rsidRPr="004A126A">
        <w:t xml:space="preserve"> agarose-coated Petri dish on the bench.</w:t>
      </w:r>
      <w:r w:rsidR="00587213">
        <w:t xml:space="preserve"> </w:t>
      </w:r>
      <w:r w:rsidR="00587213">
        <w:rPr>
          <w:b/>
          <w:bCs/>
        </w:rPr>
        <w:t>TXT: CMFM: C</w:t>
      </w:r>
      <w:r w:rsidR="00587213" w:rsidRPr="00587213">
        <w:rPr>
          <w:b/>
          <w:bCs/>
        </w:rPr>
        <w:t xml:space="preserve">alcium and </w:t>
      </w:r>
      <w:r w:rsidR="00587213">
        <w:rPr>
          <w:b/>
          <w:bCs/>
        </w:rPr>
        <w:t>M</w:t>
      </w:r>
      <w:r w:rsidR="00587213" w:rsidRPr="00587213">
        <w:rPr>
          <w:b/>
          <w:bCs/>
        </w:rPr>
        <w:t>agnesium-</w:t>
      </w:r>
      <w:r w:rsidR="00587213">
        <w:rPr>
          <w:b/>
          <w:bCs/>
        </w:rPr>
        <w:t>F</w:t>
      </w:r>
      <w:r w:rsidR="00587213" w:rsidRPr="00587213">
        <w:rPr>
          <w:b/>
          <w:bCs/>
        </w:rPr>
        <w:t xml:space="preserve">ree </w:t>
      </w:r>
      <w:r w:rsidR="00587213">
        <w:rPr>
          <w:b/>
          <w:bCs/>
        </w:rPr>
        <w:t>M</w:t>
      </w:r>
      <w:r w:rsidR="00587213" w:rsidRPr="00587213">
        <w:rPr>
          <w:b/>
          <w:bCs/>
        </w:rPr>
        <w:t>edium</w:t>
      </w:r>
    </w:p>
    <w:p w14:paraId="5A9E6581" w14:textId="2095C72F" w:rsidR="00A11E43" w:rsidRDefault="00587213" w:rsidP="00CD1BA0">
      <w:pPr>
        <w:pStyle w:val="ShotDescription"/>
        <w:numPr>
          <w:ilvl w:val="2"/>
          <w:numId w:val="3"/>
        </w:numPr>
      </w:pPr>
      <w:r>
        <w:t>Talent</w:t>
      </w:r>
      <w:r w:rsidR="00A11E43" w:rsidRPr="004A126A">
        <w:t xml:space="preserve"> using a plastic transfer pipette to move embryos into the prepared dish.</w:t>
      </w:r>
    </w:p>
    <w:p w14:paraId="09A8F895" w14:textId="77777777" w:rsidR="00A11E43" w:rsidRPr="004A126A" w:rsidRDefault="00A11E43" w:rsidP="00CD1BA0">
      <w:pPr>
        <w:pStyle w:val="ShotDescription"/>
        <w:numPr>
          <w:ilvl w:val="2"/>
          <w:numId w:val="3"/>
        </w:numPr>
      </w:pPr>
      <w:r w:rsidRPr="004A126A">
        <w:t>Talent positioning the Petri dish under a stereomicroscope and adjusting it into view.</w:t>
      </w:r>
    </w:p>
    <w:p w14:paraId="32552321" w14:textId="6C9CC2FA" w:rsidR="00A11E43" w:rsidRDefault="00587213" w:rsidP="00CD1BA0">
      <w:pPr>
        <w:pStyle w:val="Narration"/>
        <w:numPr>
          <w:ilvl w:val="1"/>
          <w:numId w:val="3"/>
        </w:numPr>
      </w:pPr>
      <w:r>
        <w:t>C</w:t>
      </w:r>
      <w:r w:rsidR="00A11E43" w:rsidRPr="004A126A">
        <w:t xml:space="preserve">arefully catch the vitelline membrane on the surface of the embryos with </w:t>
      </w:r>
      <w:r>
        <w:t>a</w:t>
      </w:r>
      <w:r w:rsidR="00A11E43" w:rsidRPr="004A126A">
        <w:t xml:space="preserve"> tweezer </w:t>
      </w:r>
      <w:r w:rsidR="00A11E43" w:rsidRPr="004A126A">
        <w:rPr>
          <w:b/>
          <w:bCs/>
        </w:rPr>
        <w:t>[1]</w:t>
      </w:r>
      <w:r w:rsidR="00A11E43" w:rsidRPr="004A126A">
        <w:t xml:space="preserve">. Peel off the membrane with </w:t>
      </w:r>
      <w:r>
        <w:t>another</w:t>
      </w:r>
      <w:r w:rsidR="00A11E43" w:rsidRPr="004A126A">
        <w:t xml:space="preserve"> tweezer </w:t>
      </w:r>
      <w:r w:rsidR="00A11E43" w:rsidRPr="004A126A">
        <w:rPr>
          <w:b/>
          <w:bCs/>
        </w:rPr>
        <w:t>[2</w:t>
      </w:r>
      <w:r>
        <w:rPr>
          <w:b/>
          <w:bCs/>
        </w:rPr>
        <w:t>-TXT</w:t>
      </w:r>
      <w:r w:rsidR="00A11E43" w:rsidRPr="004A126A">
        <w:rPr>
          <w:b/>
          <w:bCs/>
        </w:rPr>
        <w:t>]</w:t>
      </w:r>
      <w:r w:rsidR="00A11E43" w:rsidRPr="004A126A">
        <w:t xml:space="preserve">. </w:t>
      </w:r>
    </w:p>
    <w:p w14:paraId="073168E8" w14:textId="681B3E9A" w:rsidR="00A11E43" w:rsidRPr="00E845DF" w:rsidRDefault="00587213" w:rsidP="00CD1BA0">
      <w:pPr>
        <w:pStyle w:val="ShotDescription"/>
        <w:numPr>
          <w:ilvl w:val="2"/>
          <w:numId w:val="3"/>
        </w:numPr>
      </w:pPr>
      <w:r w:rsidRPr="00E845DF">
        <w:t xml:space="preserve">SCOPE: </w:t>
      </w:r>
      <w:hyperlink r:id="rId16" w:tgtFrame="_blank" w:history="1">
        <w:r w:rsidR="00E845DF" w:rsidRPr="00E845DF">
          <w:rPr>
            <w:rStyle w:val="Hyperlink"/>
          </w:rPr>
          <w:t>SCOPE-2.2.1-and-2.2.2.avi</w:t>
        </w:r>
      </w:hyperlink>
      <w:r w:rsidRPr="00E845DF">
        <w:t>.</w:t>
      </w:r>
      <w:r w:rsidR="00E845DF" w:rsidRPr="00E845DF">
        <w:tab/>
      </w:r>
      <w:r w:rsidR="00E845DF" w:rsidRPr="00E845DF">
        <w:tab/>
        <w:t>00:00-00:10</w:t>
      </w:r>
    </w:p>
    <w:p w14:paraId="0D923D70" w14:textId="5BFA2685" w:rsidR="00A11E43" w:rsidRDefault="00587213" w:rsidP="00CD1BA0">
      <w:pPr>
        <w:pStyle w:val="ShotDescription"/>
        <w:numPr>
          <w:ilvl w:val="2"/>
          <w:numId w:val="3"/>
        </w:numPr>
      </w:pPr>
      <w:r w:rsidRPr="00E845DF">
        <w:t xml:space="preserve">SCOPE: </w:t>
      </w:r>
      <w:hyperlink r:id="rId17" w:tgtFrame="_blank" w:history="1">
        <w:r w:rsidR="00E845DF" w:rsidRPr="00E845DF">
          <w:rPr>
            <w:rStyle w:val="Hyperlink"/>
          </w:rPr>
          <w:t>SCOPE-2.2.1-and-2.2.2.avi</w:t>
        </w:r>
      </w:hyperlink>
      <w:r w:rsidR="00A11E43" w:rsidRPr="00E845DF">
        <w:t>.</w:t>
      </w:r>
      <w:r w:rsidR="00E845DF" w:rsidRPr="00E845DF">
        <w:tab/>
      </w:r>
      <w:r w:rsidR="00E845DF" w:rsidRPr="00E845DF">
        <w:tab/>
        <w:t>00:11-end</w:t>
      </w:r>
      <w:r>
        <w:br/>
      </w:r>
      <w:r>
        <w:rPr>
          <w:b/>
          <w:bCs/>
        </w:rPr>
        <w:t>TXT: Avoid damage to the embryos</w:t>
      </w:r>
    </w:p>
    <w:p w14:paraId="77F20395" w14:textId="5571A32F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Incubate the </w:t>
      </w:r>
      <w:proofErr w:type="spellStart"/>
      <w:r w:rsidRPr="004A126A">
        <w:t>devitellined</w:t>
      </w:r>
      <w:proofErr w:type="spellEnd"/>
      <w:r w:rsidRPr="004A126A">
        <w:t xml:space="preserve"> embryos in CMFM for </w:t>
      </w:r>
      <w:r w:rsidR="00227D1F">
        <w:t xml:space="preserve">1 hour </w:t>
      </w:r>
      <w:r w:rsidRPr="004A126A">
        <w:t xml:space="preserve">at room temperature </w:t>
      </w:r>
      <w:r w:rsidRPr="004A126A">
        <w:rPr>
          <w:b/>
          <w:bCs/>
        </w:rPr>
        <w:t>[1]</w:t>
      </w:r>
      <w:r w:rsidRPr="004A126A">
        <w:t xml:space="preserve">. Gently shake the dish every 5 minutes to facilitate cell dissociation </w:t>
      </w:r>
      <w:r w:rsidRPr="004A126A">
        <w:rPr>
          <w:b/>
          <w:bCs/>
        </w:rPr>
        <w:t>[2]</w:t>
      </w:r>
      <w:r w:rsidRPr="004A126A">
        <w:t xml:space="preserve">. Check regularly until no piles of blastomeres are visible </w:t>
      </w:r>
      <w:r w:rsidRPr="004A126A">
        <w:rPr>
          <w:b/>
          <w:bCs/>
        </w:rPr>
        <w:t>[3]</w:t>
      </w:r>
      <w:r w:rsidRPr="004A126A">
        <w:t>.</w:t>
      </w:r>
    </w:p>
    <w:p w14:paraId="1A80541B" w14:textId="77777777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>Talent placing the Petri dish containing embryos on the bench for incubation at room temperature.</w:t>
      </w:r>
    </w:p>
    <w:p w14:paraId="482755B7" w14:textId="771064A1" w:rsidR="00A11E43" w:rsidRDefault="00587213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gently shaking the dish by hand.</w:t>
      </w:r>
    </w:p>
    <w:p w14:paraId="28103961" w14:textId="6A976F82" w:rsidR="00A11E43" w:rsidRPr="00E845DF" w:rsidRDefault="00587213" w:rsidP="00CD1BA0">
      <w:pPr>
        <w:pStyle w:val="ShotDescription"/>
        <w:numPr>
          <w:ilvl w:val="2"/>
          <w:numId w:val="3"/>
        </w:numPr>
      </w:pPr>
      <w:r w:rsidRPr="00E845DF">
        <w:t xml:space="preserve">SCOPE: </w:t>
      </w:r>
      <w:hyperlink r:id="rId18" w:tgtFrame="_blank" w:history="1">
        <w:r w:rsidR="00E845DF" w:rsidRPr="00E845DF">
          <w:rPr>
            <w:rStyle w:val="Hyperlink"/>
          </w:rPr>
          <w:t>SCOPE-2.3.3.avi</w:t>
        </w:r>
      </w:hyperlink>
      <w:r w:rsidR="00A11E43" w:rsidRPr="00E845DF">
        <w:t>.</w:t>
      </w:r>
      <w:r w:rsidR="00E845DF" w:rsidRPr="00E845DF">
        <w:tab/>
        <w:t>00:26-end</w:t>
      </w:r>
    </w:p>
    <w:p w14:paraId="1176074C" w14:textId="56D234C0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>During blastomere dissociation, submerge the 40</w:t>
      </w:r>
      <w:r w:rsidR="00587213">
        <w:t>-</w:t>
      </w:r>
      <w:r w:rsidRPr="004A126A">
        <w:t>micrometer, 70</w:t>
      </w:r>
      <w:r w:rsidR="00587213">
        <w:t>-</w:t>
      </w:r>
      <w:r w:rsidRPr="004A126A">
        <w:t>micrometer, and 100</w:t>
      </w:r>
      <w:r w:rsidR="00587213">
        <w:t>-</w:t>
      </w:r>
      <w:r w:rsidRPr="004A126A">
        <w:t xml:space="preserve">micrometer cell strainers in individual Petri dishes filled with CMFM </w:t>
      </w:r>
      <w:r w:rsidRPr="004A126A">
        <w:rPr>
          <w:b/>
          <w:bCs/>
        </w:rPr>
        <w:t>[1]</w:t>
      </w:r>
      <w:r w:rsidRPr="004A126A">
        <w:t xml:space="preserve">. Arrange the dishes from left to right in the indicated order </w:t>
      </w:r>
      <w:r w:rsidRPr="004A126A">
        <w:rPr>
          <w:b/>
          <w:bCs/>
        </w:rPr>
        <w:t>[2]</w:t>
      </w:r>
      <w:r w:rsidRPr="004A126A">
        <w:t xml:space="preserve">. Place two additional CMFM-filled dishes between the groups for brief washing of the strainers during sorting </w:t>
      </w:r>
      <w:r w:rsidRPr="004A126A">
        <w:rPr>
          <w:b/>
          <w:bCs/>
        </w:rPr>
        <w:t>[3]</w:t>
      </w:r>
      <w:r w:rsidRPr="004A126A">
        <w:t>.</w:t>
      </w:r>
    </w:p>
    <w:p w14:paraId="7802A5E7" w14:textId="593E7CD8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>Talent placing three cell strainers labeled 40 micrometer, 70 micrometer, and 100 micrometer into separate CMFM-filled Petri dishes.</w:t>
      </w:r>
    </w:p>
    <w:p w14:paraId="18A39112" w14:textId="4BD4934D" w:rsidR="00A11E43" w:rsidRDefault="00587213" w:rsidP="00CD1BA0">
      <w:pPr>
        <w:pStyle w:val="ShotDescription"/>
        <w:numPr>
          <w:ilvl w:val="2"/>
          <w:numId w:val="3"/>
        </w:numPr>
      </w:pPr>
      <w:r>
        <w:t>S</w:t>
      </w:r>
      <w:r w:rsidR="00A11E43" w:rsidRPr="004A126A">
        <w:t>hot of the dishes arranged from left to right in increasing mesh size order.</w:t>
      </w:r>
    </w:p>
    <w:p w14:paraId="560126A5" w14:textId="77777777" w:rsidR="00A11E43" w:rsidRPr="004A126A" w:rsidRDefault="00A11E43" w:rsidP="00CD1BA0">
      <w:pPr>
        <w:pStyle w:val="ShotDescription"/>
        <w:numPr>
          <w:ilvl w:val="2"/>
          <w:numId w:val="3"/>
        </w:numPr>
      </w:pPr>
      <w:r w:rsidRPr="004A126A">
        <w:lastRenderedPageBreak/>
        <w:t>Talent positioning two additional CMFM-filled dishes between the groups for washing.</w:t>
      </w:r>
    </w:p>
    <w:p w14:paraId="0534703F" w14:textId="5D84BB1C" w:rsidR="00A11E43" w:rsidRPr="004A126A" w:rsidRDefault="00302ED0" w:rsidP="00CD1BA0">
      <w:pPr>
        <w:pStyle w:val="Narration"/>
        <w:numPr>
          <w:ilvl w:val="1"/>
          <w:numId w:val="3"/>
        </w:numPr>
      </w:pPr>
      <w:r>
        <w:t>Now g</w:t>
      </w:r>
      <w:r w:rsidR="00A11E43" w:rsidRPr="004A126A">
        <w:t xml:space="preserve">ently swirl the dish containing the isolated single blastomeres to enrich them at the </w:t>
      </w:r>
      <w:proofErr w:type="spellStart"/>
      <w:r w:rsidR="00A11E43" w:rsidRPr="004A126A">
        <w:t>center</w:t>
      </w:r>
      <w:proofErr w:type="spellEnd"/>
      <w:r w:rsidR="00A11E43" w:rsidRPr="004A126A">
        <w:t xml:space="preserve"> </w:t>
      </w:r>
      <w:r w:rsidR="00A11E43" w:rsidRPr="004A126A">
        <w:rPr>
          <w:b/>
          <w:bCs/>
        </w:rPr>
        <w:t>[1]</w:t>
      </w:r>
      <w:r w:rsidR="00A11E43" w:rsidRPr="004A126A">
        <w:t xml:space="preserve">. </w:t>
      </w:r>
      <w:r>
        <w:t>Then c</w:t>
      </w:r>
      <w:r w:rsidR="00A11E43" w:rsidRPr="004A126A">
        <w:t>arefully transfer the blastomeres into the 40</w:t>
      </w:r>
      <w:r>
        <w:t>-</w:t>
      </w:r>
      <w:r w:rsidR="00A11E43" w:rsidRPr="004A126A">
        <w:t xml:space="preserve">micrometer strainer submerged in CMFM </w:t>
      </w:r>
      <w:r w:rsidR="00A11E43" w:rsidRPr="004A126A">
        <w:rPr>
          <w:b/>
          <w:bCs/>
        </w:rPr>
        <w:t>[2]</w:t>
      </w:r>
      <w:r w:rsidR="00A11E43" w:rsidRPr="004A126A">
        <w:t>.</w:t>
      </w:r>
    </w:p>
    <w:p w14:paraId="47C2CE5E" w14:textId="3FB9CB2E" w:rsidR="00A11E43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gently swirling the dish to concentrate blastomeres in the center.</w:t>
      </w:r>
    </w:p>
    <w:p w14:paraId="1773CFCE" w14:textId="32BC9A43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transferring the blastomere suspension into the 40</w:t>
      </w:r>
      <w:r>
        <w:t>-</w:t>
      </w:r>
      <w:r w:rsidR="00A11E43" w:rsidRPr="004A126A">
        <w:t>micrometer strainer.</w:t>
      </w:r>
    </w:p>
    <w:p w14:paraId="50F7DBA4" w14:textId="19172FA8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Gently shake the strainer a few times to allow blastomeres smaller than 40 </w:t>
      </w:r>
      <w:proofErr w:type="spellStart"/>
      <w:r w:rsidRPr="004A126A">
        <w:t>micrometers</w:t>
      </w:r>
      <w:proofErr w:type="spellEnd"/>
      <w:r w:rsidRPr="004A126A">
        <w:t xml:space="preserve"> to pass through </w:t>
      </w:r>
      <w:r w:rsidRPr="004A126A">
        <w:rPr>
          <w:b/>
          <w:bCs/>
        </w:rPr>
        <w:t>[1]</w:t>
      </w:r>
      <w:r w:rsidRPr="004A126A">
        <w:t xml:space="preserve">. Quickly move the strainer to a CMFM-filled dish for brief washing </w:t>
      </w:r>
      <w:r w:rsidRPr="004A126A">
        <w:rPr>
          <w:b/>
          <w:bCs/>
        </w:rPr>
        <w:t>[2]</w:t>
      </w:r>
      <w:r w:rsidRPr="004A126A">
        <w:t xml:space="preserve">. </w:t>
      </w:r>
      <w:r w:rsidR="00302ED0">
        <w:t>Then c</w:t>
      </w:r>
      <w:r w:rsidRPr="004A126A">
        <w:t>arefully transfer the blastomeres retained in the strainer into the 70</w:t>
      </w:r>
      <w:r w:rsidR="00302ED0">
        <w:t>-</w:t>
      </w:r>
      <w:r w:rsidRPr="004A126A">
        <w:t xml:space="preserve">micrometer strainer </w:t>
      </w:r>
      <w:r w:rsidRPr="004A126A">
        <w:rPr>
          <w:b/>
          <w:bCs/>
        </w:rPr>
        <w:t>[3]</w:t>
      </w:r>
      <w:r w:rsidRPr="004A126A">
        <w:t>.</w:t>
      </w:r>
    </w:p>
    <w:p w14:paraId="4FB1F932" w14:textId="0B234A8B" w:rsidR="00A11E43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gently shaking the 40 micrometer strainer over the dish.</w:t>
      </w:r>
    </w:p>
    <w:p w14:paraId="79B1CC1A" w14:textId="75DAA36F" w:rsidR="00A11E43" w:rsidRDefault="00A11E43" w:rsidP="00CD1BA0">
      <w:pPr>
        <w:pStyle w:val="ShotDescription"/>
        <w:numPr>
          <w:ilvl w:val="2"/>
          <w:numId w:val="3"/>
        </w:numPr>
      </w:pPr>
      <w:r w:rsidRPr="004A126A">
        <w:t>Talent transferring the 40</w:t>
      </w:r>
      <w:r w:rsidR="00302ED0">
        <w:t>-</w:t>
      </w:r>
      <w:r w:rsidRPr="004A126A">
        <w:t>micrometer strainer into a washing dish containing CMFM.</w:t>
      </w:r>
    </w:p>
    <w:p w14:paraId="34EFF297" w14:textId="24572C66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Shot</w:t>
      </w:r>
      <w:r w:rsidR="00A11E43" w:rsidRPr="004A126A">
        <w:t xml:space="preserve"> of the retained blastomeres being transferred into the 70 micrometer strainer.</w:t>
      </w:r>
    </w:p>
    <w:p w14:paraId="743A491E" w14:textId="77777777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Repeat the sorting procedure using progressively larger strainers until the blastomeres are collected in the 100 </w:t>
      </w:r>
      <w:proofErr w:type="spellStart"/>
      <w:r w:rsidRPr="004A126A">
        <w:t>micrometer</w:t>
      </w:r>
      <w:proofErr w:type="spellEnd"/>
      <w:r w:rsidRPr="004A126A">
        <w:t xml:space="preserve"> strainer </w:t>
      </w:r>
      <w:r w:rsidRPr="004A126A">
        <w:rPr>
          <w:b/>
          <w:bCs/>
        </w:rPr>
        <w:t>[1]</w:t>
      </w:r>
      <w:r w:rsidRPr="004A126A">
        <w:t>.</w:t>
      </w:r>
    </w:p>
    <w:p w14:paraId="7B1401ED" w14:textId="1703D4F2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Talent</w:t>
      </w:r>
      <w:r w:rsidR="00A11E43" w:rsidRPr="004A126A">
        <w:t xml:space="preserve"> sequentially transferring blastomeres through the 70 micrometer and then the 100 micrometer strainers.</w:t>
      </w:r>
    </w:p>
    <w:p w14:paraId="499ACF04" w14:textId="19CBA261" w:rsidR="00A11E43" w:rsidRPr="004A126A" w:rsidRDefault="00A11E43" w:rsidP="00CD1BA0">
      <w:pPr>
        <w:pStyle w:val="Narration"/>
        <w:numPr>
          <w:ilvl w:val="1"/>
          <w:numId w:val="3"/>
        </w:numPr>
      </w:pPr>
      <w:r w:rsidRPr="004A126A">
        <w:t xml:space="preserve">Gently swirl each dish containing sorted blastomeres to enrich them at the </w:t>
      </w:r>
      <w:proofErr w:type="spellStart"/>
      <w:r w:rsidRPr="004A126A">
        <w:t>center</w:t>
      </w:r>
      <w:proofErr w:type="spellEnd"/>
      <w:r w:rsidRPr="004A126A">
        <w:t xml:space="preserve"> </w:t>
      </w:r>
      <w:r w:rsidRPr="004A126A">
        <w:rPr>
          <w:b/>
          <w:bCs/>
        </w:rPr>
        <w:t>[1]</w:t>
      </w:r>
      <w:r w:rsidRPr="004A126A">
        <w:t xml:space="preserve">. </w:t>
      </w:r>
      <w:r w:rsidR="00302ED0">
        <w:t>Then c</w:t>
      </w:r>
      <w:r w:rsidRPr="004A126A">
        <w:t>arefully transfer approximately 4 milliliters of blastomeres</w:t>
      </w:r>
      <w:r w:rsidR="00302ED0">
        <w:t xml:space="preserve"> </w:t>
      </w:r>
      <w:r w:rsidR="00302ED0">
        <w:rPr>
          <w:b/>
          <w:bCs/>
        </w:rPr>
        <w:t>[2]</w:t>
      </w:r>
      <w:r w:rsidRPr="004A126A">
        <w:t xml:space="preserve"> onto the top of 0.5 milliliters of 15 percent density gradient medium in a fluorescence-activated cell sorting tube without mixing </w:t>
      </w:r>
      <w:r w:rsidRPr="004A126A">
        <w:rPr>
          <w:b/>
          <w:bCs/>
        </w:rPr>
        <w:t>[</w:t>
      </w:r>
      <w:r w:rsidR="00302ED0">
        <w:rPr>
          <w:b/>
          <w:bCs/>
        </w:rPr>
        <w:t>3</w:t>
      </w:r>
      <w:r w:rsidRPr="004A126A">
        <w:rPr>
          <w:b/>
          <w:bCs/>
        </w:rPr>
        <w:t>]</w:t>
      </w:r>
      <w:r w:rsidRPr="004A126A">
        <w:t>.</w:t>
      </w:r>
    </w:p>
    <w:p w14:paraId="5304B846" w14:textId="67F94534" w:rsidR="00A11E43" w:rsidRDefault="00302ED0" w:rsidP="00CD1BA0">
      <w:pPr>
        <w:pStyle w:val="ShotDescription"/>
        <w:numPr>
          <w:ilvl w:val="2"/>
          <w:numId w:val="3"/>
        </w:numPr>
      </w:pPr>
      <w:r>
        <w:t>T</w:t>
      </w:r>
      <w:r w:rsidR="00A11E43" w:rsidRPr="004A126A">
        <w:t>alent swirling a dish with sorted blastomeres.</w:t>
      </w:r>
    </w:p>
    <w:p w14:paraId="283E11E2" w14:textId="463FCF23" w:rsidR="00302ED0" w:rsidRDefault="00302ED0" w:rsidP="00CD1BA0">
      <w:pPr>
        <w:pStyle w:val="ShotDescription"/>
        <w:numPr>
          <w:ilvl w:val="2"/>
          <w:numId w:val="3"/>
        </w:numPr>
      </w:pPr>
      <w:r>
        <w:t>Talent pipetting out 4 mL of the blastomeres suspension.</w:t>
      </w:r>
    </w:p>
    <w:p w14:paraId="771E3DE0" w14:textId="5375019E" w:rsidR="00A11E43" w:rsidRPr="004A126A" w:rsidRDefault="00302ED0" w:rsidP="00CD1BA0">
      <w:pPr>
        <w:pStyle w:val="ShotDescription"/>
        <w:numPr>
          <w:ilvl w:val="2"/>
          <w:numId w:val="3"/>
        </w:numPr>
      </w:pPr>
      <w:r>
        <w:t>Talent</w:t>
      </w:r>
      <w:r w:rsidR="00A11E43" w:rsidRPr="004A126A">
        <w:t xml:space="preserve"> slowly layering the blastomere suspension over the density gradient medium in a fluorescence-activated cell sorting tube.</w:t>
      </w:r>
    </w:p>
    <w:p w14:paraId="5E38C285" w14:textId="6968F0F7" w:rsidR="00A11E43" w:rsidRPr="004A126A" w:rsidRDefault="00302ED0" w:rsidP="00CD1BA0">
      <w:pPr>
        <w:pStyle w:val="Narration"/>
        <w:numPr>
          <w:ilvl w:val="1"/>
          <w:numId w:val="3"/>
        </w:numPr>
      </w:pPr>
      <w:r>
        <w:t xml:space="preserve">After 10 minutes, </w:t>
      </w:r>
      <w:r w:rsidR="00A11E43" w:rsidRPr="004A126A">
        <w:t xml:space="preserve">the intact blastomeres </w:t>
      </w:r>
      <w:r>
        <w:t>will</w:t>
      </w:r>
      <w:r w:rsidR="00A11E43" w:rsidRPr="004A126A">
        <w:t xml:space="preserve"> settle to the bottom by gravity</w:t>
      </w:r>
      <w:r>
        <w:t xml:space="preserve"> </w:t>
      </w:r>
      <w:r>
        <w:rPr>
          <w:b/>
          <w:bCs/>
        </w:rPr>
        <w:t>[1]</w:t>
      </w:r>
      <w:r w:rsidR="00A11E43" w:rsidRPr="004A126A">
        <w:t xml:space="preserve">, separating them from yolk globules derived from burst blastomeres </w:t>
      </w:r>
      <w:r w:rsidR="00A11E43" w:rsidRPr="004A126A">
        <w:rPr>
          <w:b/>
          <w:bCs/>
        </w:rPr>
        <w:t>[2]</w:t>
      </w:r>
      <w:r w:rsidR="00A11E43" w:rsidRPr="004A126A">
        <w:t>.</w:t>
      </w:r>
    </w:p>
    <w:p w14:paraId="708B5662" w14:textId="77777777" w:rsidR="00302ED0" w:rsidRDefault="00302ED0" w:rsidP="00CD1BA0">
      <w:pPr>
        <w:pStyle w:val="ShotDescription"/>
        <w:numPr>
          <w:ilvl w:val="2"/>
          <w:numId w:val="3"/>
        </w:numPr>
      </w:pPr>
      <w:r>
        <w:t>Shot</w:t>
      </w:r>
      <w:r w:rsidR="00A11E43" w:rsidRPr="004A126A">
        <w:t xml:space="preserve"> of the tube showing settled intact blastomeres at the bottom</w:t>
      </w:r>
      <w:r>
        <w:t>.</w:t>
      </w:r>
    </w:p>
    <w:p w14:paraId="6A07774D" w14:textId="38A8D0AA" w:rsidR="00490993" w:rsidRPr="004A126A" w:rsidRDefault="00302ED0" w:rsidP="00490993">
      <w:pPr>
        <w:pStyle w:val="ShotDescription"/>
        <w:numPr>
          <w:ilvl w:val="2"/>
          <w:numId w:val="3"/>
        </w:numPr>
      </w:pPr>
      <w:r>
        <w:t xml:space="preserve">Talent pointing to the layer of </w:t>
      </w:r>
      <w:r w:rsidR="00A11E43" w:rsidRPr="004A126A">
        <w:t>separated yolk globules above</w:t>
      </w:r>
      <w:r>
        <w:t xml:space="preserve"> the intact blastomeres</w:t>
      </w:r>
      <w:r w:rsidR="00A11E43" w:rsidRPr="004A126A">
        <w:t>.</w:t>
      </w:r>
    </w:p>
    <w:p w14:paraId="02E81FE1" w14:textId="77777777" w:rsidR="00A11E43" w:rsidRPr="004A126A" w:rsidRDefault="00A11E43" w:rsidP="00A11E43"/>
    <w:p w14:paraId="09689C4F" w14:textId="2EB5A0FC" w:rsidR="00495959" w:rsidRPr="000F326F" w:rsidRDefault="00495959" w:rsidP="00CD1B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01CC490" w:rsidR="00495959" w:rsidRPr="00B07A3B" w:rsidRDefault="00495959" w:rsidP="00CD1BA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D1BA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C2FD6F" w14:textId="77777777" w:rsidR="0060229F" w:rsidRDefault="0060229F" w:rsidP="00CD1BA0">
      <w:pPr>
        <w:pStyle w:val="Narration"/>
        <w:numPr>
          <w:ilvl w:val="1"/>
          <w:numId w:val="3"/>
        </w:numPr>
      </w:pPr>
      <w:r w:rsidRPr="00270F66">
        <w:t xml:space="preserve">The unsorted control and size-sorted single blastomeres were fixed and imaged under a bright-field microscope </w:t>
      </w:r>
      <w:r w:rsidRPr="00270F66">
        <w:rPr>
          <w:b/>
        </w:rPr>
        <w:t>[1]</w:t>
      </w:r>
      <w:r w:rsidRPr="00270F66">
        <w:t>.</w:t>
      </w:r>
    </w:p>
    <w:p w14:paraId="53814E89" w14:textId="2C3B4593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</w:p>
    <w:p w14:paraId="22AEB4FD" w14:textId="2326185E" w:rsidR="0060229F" w:rsidRDefault="0060229F" w:rsidP="00CD1BA0">
      <w:pPr>
        <w:pStyle w:val="Narration"/>
        <w:numPr>
          <w:ilvl w:val="1"/>
          <w:numId w:val="3"/>
        </w:numPr>
      </w:pPr>
      <w:r>
        <w:t>T</w:t>
      </w:r>
      <w:r w:rsidRPr="00270F66">
        <w:t xml:space="preserve">he sorted blastomeres showed narrow size distributions within their respective expected ranges </w:t>
      </w:r>
      <w:r w:rsidRPr="00270F66">
        <w:rPr>
          <w:b/>
        </w:rPr>
        <w:t>[</w:t>
      </w:r>
      <w:r>
        <w:rPr>
          <w:b/>
        </w:rPr>
        <w:t>1</w:t>
      </w:r>
      <w:r w:rsidRPr="00270F66">
        <w:rPr>
          <w:b/>
        </w:rPr>
        <w:t>]</w:t>
      </w:r>
      <w:r>
        <w:rPr>
          <w:b/>
        </w:rPr>
        <w:t xml:space="preserve">, </w:t>
      </w:r>
      <w:r>
        <w:rPr>
          <w:bCs/>
        </w:rPr>
        <w:t xml:space="preserve">relative to the control unsorted blastomeres </w:t>
      </w:r>
      <w:r>
        <w:rPr>
          <w:b/>
        </w:rPr>
        <w:t>[2]</w:t>
      </w:r>
      <w:r w:rsidRPr="00270F66">
        <w:t>.</w:t>
      </w:r>
    </w:p>
    <w:p w14:paraId="286B0159" w14:textId="002FA439" w:rsidR="0060229F" w:rsidRDefault="0060229F" w:rsidP="00CD1BA0">
      <w:pPr>
        <w:pStyle w:val="ShotDescription"/>
        <w:numPr>
          <w:ilvl w:val="2"/>
          <w:numId w:val="3"/>
        </w:numPr>
      </w:pPr>
      <w:r w:rsidRPr="00270F66">
        <w:t>LAB MEDIA: Figure 4</w:t>
      </w:r>
      <w:r>
        <w:t>C</w:t>
      </w:r>
      <w:r w:rsidRPr="00270F66">
        <w:t xml:space="preserve">. </w:t>
      </w:r>
      <w:r>
        <w:tab/>
      </w:r>
      <w:r w:rsidRPr="0060229F">
        <w:rPr>
          <w:i/>
          <w:iCs/>
          <w:color w:val="3333FF"/>
        </w:rPr>
        <w:t>Video editor: Highlight each sorted group “&lt; 40 micrometer,” “40–70 micrometer,” and “&gt; 70 micrometer” and show their tighter clusters along the diameter axis.</w:t>
      </w:r>
    </w:p>
    <w:p w14:paraId="3F1FC7CD" w14:textId="6B3026C7" w:rsidR="0060229F" w:rsidRPr="0060229F" w:rsidRDefault="0060229F" w:rsidP="00CD1BA0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270F66">
        <w:t>LAB MEDIA: Figure 4B.</w:t>
      </w:r>
      <w:r>
        <w:tab/>
      </w:r>
      <w:r w:rsidRPr="00270F66">
        <w:t xml:space="preserve"> </w:t>
      </w:r>
      <w:r w:rsidRPr="0060229F">
        <w:rPr>
          <w:i/>
          <w:iCs/>
          <w:color w:val="3333FF"/>
        </w:rPr>
        <w:t xml:space="preserve">Video editor: Highlight the “Control” group on the y-axis </w:t>
      </w:r>
    </w:p>
    <w:p w14:paraId="060C3467" w14:textId="4140DF43" w:rsidR="0060229F" w:rsidRPr="00270F66" w:rsidRDefault="0060229F" w:rsidP="0060229F">
      <w:pPr>
        <w:pStyle w:val="ShotDescription"/>
        <w:ind w:firstLine="0"/>
      </w:pPr>
    </w:p>
    <w:p w14:paraId="1D4303D3" w14:textId="18A0315E" w:rsidR="0060229F" w:rsidRDefault="0060229F" w:rsidP="00CD1BA0">
      <w:pPr>
        <w:pStyle w:val="Narration"/>
        <w:numPr>
          <w:ilvl w:val="1"/>
          <w:numId w:val="3"/>
        </w:numPr>
      </w:pPr>
      <w:r w:rsidRPr="00270F66">
        <w:t xml:space="preserve">The </w:t>
      </w:r>
      <w:r>
        <w:t>less than</w:t>
      </w:r>
      <w:r w:rsidRPr="00270F66">
        <w:t xml:space="preserve"> 40 </w:t>
      </w:r>
      <w:proofErr w:type="spellStart"/>
      <w:r w:rsidRPr="00270F66">
        <w:t>micrometer</w:t>
      </w:r>
      <w:r>
        <w:t>s</w:t>
      </w:r>
      <w:proofErr w:type="spellEnd"/>
      <w:r w:rsidRPr="00270F66">
        <w:t xml:space="preserve"> group showed a mean diameter of </w:t>
      </w:r>
      <w:r>
        <w:t xml:space="preserve">approximately </w:t>
      </w:r>
      <w:r w:rsidRPr="00270F66">
        <w:t xml:space="preserve">33 </w:t>
      </w:r>
      <w:proofErr w:type="spellStart"/>
      <w:r w:rsidRPr="00270F66">
        <w:t>micrometer</w:t>
      </w:r>
      <w:r>
        <w:t>s</w:t>
      </w:r>
      <w:proofErr w:type="spellEnd"/>
      <w:r w:rsidRPr="00270F66">
        <w:rPr>
          <w:b/>
        </w:rPr>
        <w:t>[1]</w:t>
      </w:r>
      <w:r w:rsidRPr="00270F66">
        <w:t>.</w:t>
      </w:r>
      <w:r w:rsidRPr="0060229F">
        <w:t xml:space="preserve"> </w:t>
      </w:r>
      <w:r w:rsidRPr="00270F66">
        <w:t>The 40</w:t>
      </w:r>
      <w:r>
        <w:t xml:space="preserve"> to </w:t>
      </w:r>
      <w:r w:rsidRPr="00270F66">
        <w:t xml:space="preserve">70 </w:t>
      </w:r>
      <w:proofErr w:type="spellStart"/>
      <w:r w:rsidRPr="00270F66">
        <w:t>micrometer</w:t>
      </w:r>
      <w:r>
        <w:t>s</w:t>
      </w:r>
      <w:proofErr w:type="spellEnd"/>
      <w:r w:rsidRPr="00270F66">
        <w:t xml:space="preserve"> group showed a mean diameter of </w:t>
      </w:r>
      <w:r>
        <w:t xml:space="preserve">approximately </w:t>
      </w:r>
      <w:r w:rsidRPr="00270F66">
        <w:t xml:space="preserve">55 </w:t>
      </w:r>
      <w:proofErr w:type="spellStart"/>
      <w:r w:rsidRPr="00270F66">
        <w:t>micrometer</w:t>
      </w:r>
      <w:r>
        <w:t>s</w:t>
      </w:r>
      <w:proofErr w:type="spellEnd"/>
      <w:r>
        <w:t xml:space="preserve"> </w:t>
      </w:r>
      <w:r w:rsidRPr="00270F66">
        <w:rPr>
          <w:b/>
        </w:rPr>
        <w:t>[</w:t>
      </w:r>
      <w:r>
        <w:rPr>
          <w:b/>
        </w:rPr>
        <w:t>2</w:t>
      </w:r>
      <w:r w:rsidRPr="00270F66">
        <w:rPr>
          <w:b/>
        </w:rPr>
        <w:t>]</w:t>
      </w:r>
      <w:r>
        <w:t>. while t</w:t>
      </w:r>
      <w:r w:rsidRPr="00270F66">
        <w:t xml:space="preserve">he </w:t>
      </w:r>
      <w:r>
        <w:t>larger than</w:t>
      </w:r>
      <w:r w:rsidRPr="00270F66">
        <w:t xml:space="preserve"> 70</w:t>
      </w:r>
      <w:r>
        <w:t>-</w:t>
      </w:r>
      <w:r w:rsidRPr="00270F66">
        <w:t>micrometer</w:t>
      </w:r>
      <w:r>
        <w:t>s</w:t>
      </w:r>
      <w:r w:rsidRPr="00270F66">
        <w:t xml:space="preserve"> group showed a mean diameter of </w:t>
      </w:r>
      <w:r>
        <w:t xml:space="preserve">approximately </w:t>
      </w:r>
      <w:r w:rsidRPr="00270F66">
        <w:t xml:space="preserve">91 </w:t>
      </w:r>
      <w:proofErr w:type="spellStart"/>
      <w:r>
        <w:t>micrometers</w:t>
      </w:r>
      <w:proofErr w:type="spellEnd"/>
      <w:r>
        <w:t xml:space="preserve"> </w:t>
      </w:r>
      <w:r w:rsidRPr="00270F66">
        <w:rPr>
          <w:b/>
        </w:rPr>
        <w:t>[</w:t>
      </w:r>
      <w:r>
        <w:rPr>
          <w:b/>
        </w:rPr>
        <w:t>3</w:t>
      </w:r>
      <w:r w:rsidRPr="00270F66">
        <w:rPr>
          <w:b/>
        </w:rPr>
        <w:t>]</w:t>
      </w:r>
      <w:r w:rsidRPr="00270F66">
        <w:t>.</w:t>
      </w:r>
    </w:p>
    <w:p w14:paraId="2EF6762B" w14:textId="77777777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“&lt; 40 micrometer” and display the text “33 ± 5.3 micrometer.”</w:t>
      </w:r>
    </w:p>
    <w:p w14:paraId="29656DC3" w14:textId="77777777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“40–70 micrometer” and display the text “55 ± 11 micrometer.”</w:t>
      </w:r>
    </w:p>
    <w:p w14:paraId="69BECBD8" w14:textId="77777777" w:rsidR="0060229F" w:rsidRPr="00270F66" w:rsidRDefault="0060229F" w:rsidP="00CD1BA0">
      <w:pPr>
        <w:pStyle w:val="ShotDescription"/>
        <w:numPr>
          <w:ilvl w:val="2"/>
          <w:numId w:val="3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“&gt; 70 micrometer” and display the text “91 ± 17 micrometer.”</w:t>
      </w:r>
    </w:p>
    <w:p w14:paraId="579EFE46" w14:textId="77777777" w:rsidR="0060229F" w:rsidRPr="004A126A" w:rsidRDefault="0060229F" w:rsidP="0060229F"/>
    <w:p w14:paraId="4D98F447" w14:textId="63C90BD0" w:rsidR="00E845DF" w:rsidRDefault="00E845DF">
      <w:pPr>
        <w:rPr>
          <w:rFonts w:cstheme="minorHAnsi"/>
        </w:rPr>
      </w:pPr>
      <w:r>
        <w:rPr>
          <w:rFonts w:cstheme="minorHAnsi"/>
        </w:rPr>
        <w:br w:type="page"/>
      </w:r>
    </w:p>
    <w:p w14:paraId="32D71AE2" w14:textId="0FAD739D" w:rsidR="00495959" w:rsidRDefault="00E845DF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Pronunciation Guide:</w:t>
      </w:r>
    </w:p>
    <w:p w14:paraId="6EA15463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Xenopus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19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https://www.merriam-webster.com/medical/Xenopus</w:t>
        </w:r>
      </w:hyperlink>
      <w:r w:rsidRPr="00781803">
        <w:rPr>
          <w:rFonts w:cstheme="minorHAnsi"/>
          <w:b/>
          <w:bCs/>
        </w:rPr>
        <w:t xml:space="preserve"> </w:t>
      </w:r>
      <w:r w:rsidRPr="00781803">
        <w:rPr>
          <w:rFonts w:cstheme="minorHAnsi"/>
          <w:b/>
          <w:bCs/>
        </w:rPr>
        <w:br/>
        <w:t>IPA: /ˈ</w:t>
      </w:r>
      <w:proofErr w:type="spellStart"/>
      <w:r w:rsidRPr="00781803">
        <w:rPr>
          <w:rFonts w:cstheme="minorHAnsi"/>
          <w:b/>
          <w:bCs/>
        </w:rPr>
        <w:t>zɛnəpəs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zen</w:t>
      </w:r>
      <w:proofErr w:type="spellEnd"/>
      <w:r w:rsidRPr="00781803">
        <w:rPr>
          <w:rFonts w:cstheme="minorHAnsi"/>
          <w:b/>
          <w:bCs/>
        </w:rPr>
        <w:t>-uh-</w:t>
      </w:r>
      <w:proofErr w:type="spellStart"/>
      <w:r w:rsidRPr="00781803">
        <w:rPr>
          <w:rFonts w:cstheme="minorHAnsi"/>
          <w:b/>
          <w:bCs/>
        </w:rPr>
        <w:t>puhs</w:t>
      </w:r>
      <w:proofErr w:type="spellEnd"/>
    </w:p>
    <w:p w14:paraId="3E2F3DEB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Blastomere / Blastomeres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0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https://www.merriam-webster.com/dictionary/blastomere</w:t>
        </w:r>
      </w:hyperlink>
      <w:r w:rsidRPr="00781803">
        <w:rPr>
          <w:rFonts w:cstheme="minorHAnsi"/>
          <w:b/>
          <w:bCs/>
        </w:rPr>
        <w:t xml:space="preserve"> </w:t>
      </w:r>
      <w:r w:rsidRPr="00781803">
        <w:rPr>
          <w:rFonts w:cstheme="minorHAnsi"/>
          <w:b/>
          <w:bCs/>
        </w:rPr>
        <w:br/>
        <w:t>IPA: /ˈ</w:t>
      </w:r>
      <w:proofErr w:type="spellStart"/>
      <w:r w:rsidRPr="00781803">
        <w:rPr>
          <w:rFonts w:cstheme="minorHAnsi"/>
          <w:b/>
          <w:bCs/>
        </w:rPr>
        <w:t>blæstəˌmɪr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blas-tuh-meer</w:t>
      </w:r>
      <w:proofErr w:type="spellEnd"/>
    </w:p>
    <w:p w14:paraId="35674633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Stereomicroscope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  <w:t>https://www.howtopronounce.com/stereomicroscope</w:t>
      </w:r>
      <w:r w:rsidRPr="00781803">
        <w:rPr>
          <w:rFonts w:cstheme="minorHAnsi"/>
          <w:b/>
          <w:bCs/>
        </w:rPr>
        <w:br/>
        <w:t>IPA: /ˌ</w:t>
      </w:r>
      <w:proofErr w:type="spellStart"/>
      <w:r w:rsidRPr="00781803">
        <w:rPr>
          <w:rFonts w:cstheme="minorHAnsi"/>
          <w:b/>
          <w:bCs/>
        </w:rPr>
        <w:t>stɛrioʊˈmaɪkrəˌskoʊp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ste</w:t>
      </w:r>
      <w:proofErr w:type="spellEnd"/>
      <w:r w:rsidRPr="00781803">
        <w:rPr>
          <w:rFonts w:cstheme="minorHAnsi"/>
          <w:b/>
          <w:bCs/>
        </w:rPr>
        <w:t>-</w:t>
      </w:r>
      <w:proofErr w:type="spellStart"/>
      <w:r w:rsidRPr="00781803">
        <w:rPr>
          <w:rFonts w:cstheme="minorHAnsi"/>
          <w:b/>
          <w:bCs/>
        </w:rPr>
        <w:t>ree</w:t>
      </w:r>
      <w:proofErr w:type="spellEnd"/>
      <w:r w:rsidRPr="00781803">
        <w:rPr>
          <w:rFonts w:cstheme="minorHAnsi"/>
          <w:b/>
          <w:bCs/>
        </w:rPr>
        <w:t>-oh-my-</w:t>
      </w:r>
      <w:proofErr w:type="spellStart"/>
      <w:r w:rsidRPr="00781803">
        <w:rPr>
          <w:rFonts w:cstheme="minorHAnsi"/>
          <w:b/>
          <w:bCs/>
        </w:rPr>
        <w:t>kruh</w:t>
      </w:r>
      <w:proofErr w:type="spellEnd"/>
      <w:r w:rsidRPr="00781803">
        <w:rPr>
          <w:rFonts w:cstheme="minorHAnsi"/>
          <w:b/>
          <w:bCs/>
        </w:rPr>
        <w:t>-</w:t>
      </w:r>
      <w:proofErr w:type="spellStart"/>
      <w:r w:rsidRPr="00781803">
        <w:rPr>
          <w:rFonts w:cstheme="minorHAnsi"/>
          <w:b/>
          <w:bCs/>
        </w:rPr>
        <w:t>skohp</w:t>
      </w:r>
      <w:proofErr w:type="spellEnd"/>
    </w:p>
    <w:p w14:paraId="55FCE699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Agarose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1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https://www.merriam-webster.com/dictionary/agarose</w:t>
        </w:r>
      </w:hyperlink>
      <w:r w:rsidRPr="00781803">
        <w:rPr>
          <w:rFonts w:cstheme="minorHAnsi"/>
          <w:b/>
          <w:bCs/>
        </w:rPr>
        <w:br/>
        <w:t>IPA: /ˈ</w:t>
      </w:r>
      <w:proofErr w:type="spellStart"/>
      <w:r w:rsidRPr="00781803">
        <w:rPr>
          <w:rFonts w:cstheme="minorHAnsi"/>
          <w:b/>
          <w:bCs/>
        </w:rPr>
        <w:t>æɡəˌroʊs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>Phonetic Spelling: ag-uh-</w:t>
      </w:r>
      <w:proofErr w:type="spellStart"/>
      <w:r w:rsidRPr="00781803">
        <w:rPr>
          <w:rFonts w:cstheme="minorHAnsi"/>
          <w:b/>
          <w:bCs/>
        </w:rPr>
        <w:t>rohs</w:t>
      </w:r>
      <w:proofErr w:type="spellEnd"/>
    </w:p>
    <w:p w14:paraId="62274DC7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Vitelline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2" w:tgtFrame="_new" w:history="1">
        <w:r w:rsidRPr="00781803">
          <w:rPr>
            <w:rStyle w:val="Hyperlink"/>
            <w:rFonts w:cstheme="minorHAnsi"/>
            <w:b/>
            <w:bCs/>
          </w:rPr>
          <w:t>https://www.howtopronounce.com/vitelline</w:t>
        </w:r>
      </w:hyperlink>
      <w:r w:rsidRPr="00781803">
        <w:rPr>
          <w:rFonts w:cstheme="minorHAnsi"/>
          <w:b/>
          <w:bCs/>
        </w:rPr>
        <w:br/>
        <w:t>IPA: /ˈ</w:t>
      </w:r>
      <w:proofErr w:type="spellStart"/>
      <w:r w:rsidRPr="00781803">
        <w:rPr>
          <w:rFonts w:cstheme="minorHAnsi"/>
          <w:b/>
          <w:bCs/>
        </w:rPr>
        <w:t>vɪtəˌlaɪn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>Phonetic Spelling: vit-uh-line</w:t>
      </w:r>
    </w:p>
    <w:p w14:paraId="18DFAF1A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 xml:space="preserve">  </w:t>
      </w:r>
      <w:proofErr w:type="spellStart"/>
      <w:r w:rsidRPr="00781803">
        <w:rPr>
          <w:rFonts w:cstheme="minorHAnsi"/>
          <w:b/>
          <w:bCs/>
        </w:rPr>
        <w:t>Devitellined</w:t>
      </w:r>
      <w:proofErr w:type="spellEnd"/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  <w:t>https://www.howtopronounce.com/devitellinized</w:t>
      </w:r>
      <w:r w:rsidRPr="00781803">
        <w:rPr>
          <w:rFonts w:cstheme="minorHAnsi"/>
          <w:b/>
          <w:bCs/>
        </w:rPr>
        <w:br/>
        <w:t>IPA: /diːˈ</w:t>
      </w:r>
      <w:proofErr w:type="spellStart"/>
      <w:r w:rsidRPr="00781803">
        <w:rPr>
          <w:rFonts w:cstheme="minorHAnsi"/>
          <w:b/>
          <w:bCs/>
        </w:rPr>
        <w:t>vɪtəˌlaɪnd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>Phonetic Spelling: dee-vit-uh-lined</w:t>
      </w:r>
    </w:p>
    <w:p w14:paraId="584D29D2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Micrometer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3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https://www.merriam-webster.com/dictionary/micrometer</w:t>
        </w:r>
      </w:hyperlink>
      <w:r w:rsidRPr="00781803">
        <w:rPr>
          <w:rFonts w:cstheme="minorHAnsi"/>
          <w:b/>
          <w:bCs/>
        </w:rPr>
        <w:br/>
        <w:t>IPA: /</w:t>
      </w:r>
      <w:proofErr w:type="spellStart"/>
      <w:r w:rsidRPr="00781803">
        <w:rPr>
          <w:rFonts w:cstheme="minorHAnsi"/>
          <w:b/>
          <w:bCs/>
        </w:rPr>
        <w:t>maɪˈkrɑːmətər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>Phonetic Spelling: my-</w:t>
      </w:r>
      <w:proofErr w:type="spellStart"/>
      <w:r w:rsidRPr="00781803">
        <w:rPr>
          <w:rFonts w:cstheme="minorHAnsi"/>
          <w:b/>
          <w:bCs/>
        </w:rPr>
        <w:t>krah</w:t>
      </w:r>
      <w:proofErr w:type="spellEnd"/>
      <w:r w:rsidRPr="00781803">
        <w:rPr>
          <w:rFonts w:cstheme="minorHAnsi"/>
          <w:b/>
          <w:bCs/>
        </w:rPr>
        <w:t>-</w:t>
      </w:r>
      <w:proofErr w:type="spellStart"/>
      <w:r w:rsidRPr="00781803">
        <w:rPr>
          <w:rFonts w:cstheme="minorHAnsi"/>
          <w:b/>
          <w:bCs/>
        </w:rPr>
        <w:t>muh</w:t>
      </w:r>
      <w:proofErr w:type="spellEnd"/>
      <w:r w:rsidRPr="00781803">
        <w:rPr>
          <w:rFonts w:cstheme="minorHAnsi"/>
          <w:b/>
          <w:bCs/>
        </w:rPr>
        <w:t>-ter</w:t>
      </w:r>
    </w:p>
    <w:p w14:paraId="234A5208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Dissociation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4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https://www.merriam-webster.com/dictionary/dissociation</w:t>
        </w:r>
      </w:hyperlink>
      <w:r w:rsidRPr="00781803">
        <w:rPr>
          <w:rFonts w:cstheme="minorHAnsi"/>
          <w:b/>
          <w:bCs/>
        </w:rPr>
        <w:br/>
        <w:t>IPA: /</w:t>
      </w:r>
      <w:proofErr w:type="spellStart"/>
      <w:r w:rsidRPr="00781803">
        <w:rPr>
          <w:rFonts w:cstheme="minorHAnsi"/>
          <w:b/>
          <w:bCs/>
        </w:rPr>
        <w:t>dɪˌsoʊsiˈeɪʃən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dih</w:t>
      </w:r>
      <w:proofErr w:type="spellEnd"/>
      <w:r w:rsidRPr="00781803">
        <w:rPr>
          <w:rFonts w:cstheme="minorHAnsi"/>
          <w:b/>
          <w:bCs/>
        </w:rPr>
        <w:t>-soh-see-ay-shun</w:t>
      </w:r>
    </w:p>
    <w:p w14:paraId="7539B03B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Fluorescence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5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https://www.merriam-webster.com/dictionary/fluorescence</w:t>
        </w:r>
      </w:hyperlink>
      <w:r w:rsidRPr="00781803">
        <w:rPr>
          <w:rFonts w:cstheme="minorHAnsi"/>
          <w:b/>
          <w:bCs/>
        </w:rPr>
        <w:br/>
        <w:t>IPA: /</w:t>
      </w:r>
      <w:proofErr w:type="spellStart"/>
      <w:r w:rsidRPr="00781803">
        <w:rPr>
          <w:rFonts w:cstheme="minorHAnsi"/>
          <w:b/>
          <w:bCs/>
        </w:rPr>
        <w:t>flʊˈrɛsəns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floo</w:t>
      </w:r>
      <w:proofErr w:type="spellEnd"/>
      <w:r w:rsidRPr="00781803">
        <w:rPr>
          <w:rFonts w:cstheme="minorHAnsi"/>
          <w:b/>
          <w:bCs/>
        </w:rPr>
        <w:t>-res-</w:t>
      </w:r>
      <w:proofErr w:type="spellStart"/>
      <w:r w:rsidRPr="00781803">
        <w:rPr>
          <w:rFonts w:cstheme="minorHAnsi"/>
          <w:b/>
          <w:bCs/>
        </w:rPr>
        <w:t>uhns</w:t>
      </w:r>
      <w:proofErr w:type="spellEnd"/>
    </w:p>
    <w:p w14:paraId="412AB188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Confocal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6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https://www.merriam-webster.com/dictionary/confocal</w:t>
        </w:r>
      </w:hyperlink>
      <w:r w:rsidRPr="00781803">
        <w:rPr>
          <w:rFonts w:cstheme="minorHAnsi"/>
          <w:b/>
          <w:bCs/>
        </w:rPr>
        <w:br/>
        <w:t>IPA: /</w:t>
      </w:r>
      <w:proofErr w:type="spellStart"/>
      <w:r w:rsidRPr="00781803">
        <w:rPr>
          <w:rFonts w:cstheme="minorHAnsi"/>
          <w:b/>
          <w:bCs/>
        </w:rPr>
        <w:t>kɑːnˈfoʊkəl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kon-foh-kuhl</w:t>
      </w:r>
      <w:proofErr w:type="spellEnd"/>
    </w:p>
    <w:p w14:paraId="1DE9900A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Gradient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7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https://www.merriam-webster.com/dictionary/gradient</w:t>
        </w:r>
      </w:hyperlink>
      <w:r w:rsidRPr="00781803">
        <w:rPr>
          <w:rFonts w:cstheme="minorHAnsi"/>
          <w:b/>
          <w:bCs/>
        </w:rPr>
        <w:br/>
        <w:t>IPA: /ˈ</w:t>
      </w:r>
      <w:proofErr w:type="spellStart"/>
      <w:r w:rsidRPr="00781803">
        <w:rPr>
          <w:rFonts w:cstheme="minorHAnsi"/>
          <w:b/>
          <w:bCs/>
        </w:rPr>
        <w:t>ɡreɪdiənt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>Phonetic Spelling: gray-dee-</w:t>
      </w:r>
      <w:proofErr w:type="spellStart"/>
      <w:r w:rsidRPr="00781803">
        <w:rPr>
          <w:rFonts w:cstheme="minorHAnsi"/>
          <w:b/>
          <w:bCs/>
        </w:rPr>
        <w:t>uhnt</w:t>
      </w:r>
      <w:proofErr w:type="spellEnd"/>
    </w:p>
    <w:p w14:paraId="24479D1C" w14:textId="77777777" w:rsidR="00781803" w:rsidRPr="00781803" w:rsidRDefault="00781803" w:rsidP="00781803">
      <w:pPr>
        <w:pStyle w:val="ListParagraph"/>
        <w:spacing w:before="120"/>
        <w:ind w:left="360"/>
        <w:outlineLvl w:val="0"/>
        <w:rPr>
          <w:rFonts w:cstheme="minorHAnsi"/>
          <w:b/>
          <w:bCs/>
        </w:rPr>
      </w:pPr>
      <w:r w:rsidRPr="00781803">
        <w:rPr>
          <w:rFonts w:cstheme="minorHAnsi"/>
          <w:b/>
          <w:bCs/>
        </w:rPr>
        <w:t>  Embryos / Embryo</w:t>
      </w:r>
      <w:r w:rsidRPr="00781803">
        <w:rPr>
          <w:rFonts w:cstheme="minorHAnsi"/>
          <w:b/>
          <w:bCs/>
        </w:rPr>
        <w:br/>
        <w:t>Pronunciation link:</w:t>
      </w:r>
      <w:r w:rsidRPr="00781803">
        <w:rPr>
          <w:rFonts w:cstheme="minorHAnsi"/>
          <w:b/>
          <w:bCs/>
        </w:rPr>
        <w:br/>
      </w:r>
      <w:hyperlink r:id="rId28" w:tgtFrame="_new" w:history="1">
        <w:r w:rsidRPr="00781803">
          <w:rPr>
            <w:rStyle w:val="Hyperlink"/>
            <w:rFonts w:cstheme="minorHAnsi"/>
            <w:b/>
            <w:bCs/>
          </w:rPr>
          <w:t>https://www.merriam-webster.com/dictionary/embryo</w:t>
        </w:r>
      </w:hyperlink>
      <w:r w:rsidRPr="00781803">
        <w:rPr>
          <w:rFonts w:cstheme="minorHAnsi"/>
          <w:b/>
          <w:bCs/>
        </w:rPr>
        <w:br/>
        <w:t>IPA: /ˈ</w:t>
      </w:r>
      <w:proofErr w:type="spellStart"/>
      <w:r w:rsidRPr="00781803">
        <w:rPr>
          <w:rFonts w:cstheme="minorHAnsi"/>
          <w:b/>
          <w:bCs/>
        </w:rPr>
        <w:t>ɛmbrioʊ</w:t>
      </w:r>
      <w:proofErr w:type="spellEnd"/>
      <w:r w:rsidRPr="00781803">
        <w:rPr>
          <w:rFonts w:cstheme="minorHAnsi"/>
          <w:b/>
          <w:bCs/>
        </w:rPr>
        <w:t>/</w:t>
      </w:r>
      <w:r w:rsidRPr="00781803">
        <w:rPr>
          <w:rFonts w:cstheme="minorHAnsi"/>
          <w:b/>
          <w:bCs/>
        </w:rPr>
        <w:br/>
        <w:t xml:space="preserve">Phonetic Spelling: </w:t>
      </w:r>
      <w:proofErr w:type="spellStart"/>
      <w:r w:rsidRPr="00781803">
        <w:rPr>
          <w:rFonts w:cstheme="minorHAnsi"/>
          <w:b/>
          <w:bCs/>
        </w:rPr>
        <w:t>em</w:t>
      </w:r>
      <w:proofErr w:type="spellEnd"/>
      <w:r w:rsidRPr="00781803">
        <w:rPr>
          <w:rFonts w:cstheme="minorHAnsi"/>
          <w:b/>
          <w:bCs/>
        </w:rPr>
        <w:t>-</w:t>
      </w:r>
      <w:proofErr w:type="spellStart"/>
      <w:r w:rsidRPr="00781803">
        <w:rPr>
          <w:rFonts w:cstheme="minorHAnsi"/>
          <w:b/>
          <w:bCs/>
        </w:rPr>
        <w:t>bree</w:t>
      </w:r>
      <w:proofErr w:type="spellEnd"/>
      <w:r w:rsidRPr="00781803">
        <w:rPr>
          <w:rFonts w:cstheme="minorHAnsi"/>
          <w:b/>
          <w:bCs/>
        </w:rPr>
        <w:t>-oh</w:t>
      </w:r>
    </w:p>
    <w:p w14:paraId="088AD89E" w14:textId="77777777" w:rsidR="00E845DF" w:rsidRDefault="00E845DF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</w:p>
    <w:p w14:paraId="24F02D81" w14:textId="77777777" w:rsidR="00E845DF" w:rsidRPr="00E845DF" w:rsidRDefault="00E845DF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43F1D" w14:textId="77777777" w:rsidR="00530043" w:rsidRDefault="00530043">
      <w:r>
        <w:separator/>
      </w:r>
    </w:p>
    <w:p w14:paraId="29E63BAA" w14:textId="77777777" w:rsidR="00530043" w:rsidRDefault="00530043"/>
  </w:endnote>
  <w:endnote w:type="continuationSeparator" w:id="0">
    <w:p w14:paraId="0A76531F" w14:textId="77777777" w:rsidR="00530043" w:rsidRDefault="00530043">
      <w:r>
        <w:continuationSeparator/>
      </w:r>
    </w:p>
    <w:p w14:paraId="785F91DE" w14:textId="77777777" w:rsidR="00530043" w:rsidRDefault="005300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D1BF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45D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D1BA0">
      <w:rPr>
        <w:rFonts w:cstheme="minorHAnsi"/>
      </w:rPr>
      <w:t xml:space="preserve"> February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A4C76" w14:textId="77777777" w:rsidR="00530043" w:rsidRDefault="00530043">
      <w:r>
        <w:separator/>
      </w:r>
    </w:p>
    <w:p w14:paraId="49C416C5" w14:textId="77777777" w:rsidR="00530043" w:rsidRDefault="00530043"/>
  </w:footnote>
  <w:footnote w:type="continuationSeparator" w:id="0">
    <w:p w14:paraId="5EF8F77E" w14:textId="77777777" w:rsidR="00530043" w:rsidRDefault="00530043">
      <w:r>
        <w:continuationSeparator/>
      </w:r>
    </w:p>
    <w:p w14:paraId="103B806F" w14:textId="77777777" w:rsidR="00530043" w:rsidRDefault="005300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BAD321" w:rsidR="00336C61" w:rsidRPr="006D3AC7" w:rsidRDefault="00336C61" w:rsidP="00CD1BA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BA0" w:rsidRPr="00CD1BA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D1BA0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CD1BA0" w:rsidRPr="004E0C5A" w:rsidDel="00CD1BA0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0F82DA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2A02BD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18C31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D0D0D" w:themeColor="text1" w:themeTint="F2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424616192">
    <w:abstractNumId w:val="12"/>
  </w:num>
  <w:num w:numId="46" w16cid:durableId="1787889585">
    <w:abstractNumId w:val="22"/>
  </w:num>
  <w:num w:numId="47" w16cid:durableId="2124110983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54CF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022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A95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768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6B42"/>
    <w:rsid w:val="002115B3"/>
    <w:rsid w:val="00214268"/>
    <w:rsid w:val="002152AB"/>
    <w:rsid w:val="00226089"/>
    <w:rsid w:val="00226866"/>
    <w:rsid w:val="00227D1F"/>
    <w:rsid w:val="00236A2C"/>
    <w:rsid w:val="00236E0A"/>
    <w:rsid w:val="002422D6"/>
    <w:rsid w:val="00243455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0FEB"/>
    <w:rsid w:val="002773BA"/>
    <w:rsid w:val="00277B1B"/>
    <w:rsid w:val="00277C90"/>
    <w:rsid w:val="00277F11"/>
    <w:rsid w:val="00283E3E"/>
    <w:rsid w:val="002851C5"/>
    <w:rsid w:val="00287206"/>
    <w:rsid w:val="002878C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4E60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2ED0"/>
    <w:rsid w:val="003036C1"/>
    <w:rsid w:val="00305187"/>
    <w:rsid w:val="0030618C"/>
    <w:rsid w:val="0030791D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AB0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3730"/>
    <w:rsid w:val="003A3C77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37DC"/>
    <w:rsid w:val="003D0847"/>
    <w:rsid w:val="003D0FD6"/>
    <w:rsid w:val="003D181B"/>
    <w:rsid w:val="003D40E8"/>
    <w:rsid w:val="003E2BC9"/>
    <w:rsid w:val="003F4B52"/>
    <w:rsid w:val="003F7BCA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0993"/>
    <w:rsid w:val="00491B01"/>
    <w:rsid w:val="00493A57"/>
    <w:rsid w:val="00493B46"/>
    <w:rsid w:val="00495959"/>
    <w:rsid w:val="0049675C"/>
    <w:rsid w:val="004A72BD"/>
    <w:rsid w:val="004C016C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043"/>
    <w:rsid w:val="00530AEB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0772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49FD"/>
    <w:rsid w:val="00585ECC"/>
    <w:rsid w:val="00587213"/>
    <w:rsid w:val="005925C3"/>
    <w:rsid w:val="00594A84"/>
    <w:rsid w:val="005A02B6"/>
    <w:rsid w:val="005A09D8"/>
    <w:rsid w:val="005A1F5E"/>
    <w:rsid w:val="005A33C6"/>
    <w:rsid w:val="005A3F8F"/>
    <w:rsid w:val="005B0866"/>
    <w:rsid w:val="005B0BEA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229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5CD"/>
    <w:rsid w:val="0069665E"/>
    <w:rsid w:val="006969AA"/>
    <w:rsid w:val="006A0250"/>
    <w:rsid w:val="006A0AFD"/>
    <w:rsid w:val="006A14A2"/>
    <w:rsid w:val="006A1B4F"/>
    <w:rsid w:val="006A21CB"/>
    <w:rsid w:val="006A6324"/>
    <w:rsid w:val="006B0466"/>
    <w:rsid w:val="006B14DC"/>
    <w:rsid w:val="006B2573"/>
    <w:rsid w:val="006C08AE"/>
    <w:rsid w:val="006C0E87"/>
    <w:rsid w:val="006C1A3B"/>
    <w:rsid w:val="006C1B70"/>
    <w:rsid w:val="006C296E"/>
    <w:rsid w:val="006C4093"/>
    <w:rsid w:val="006C46E7"/>
    <w:rsid w:val="006D1F9B"/>
    <w:rsid w:val="006D3AC7"/>
    <w:rsid w:val="006D7676"/>
    <w:rsid w:val="006E16D4"/>
    <w:rsid w:val="006F06AF"/>
    <w:rsid w:val="006F2681"/>
    <w:rsid w:val="0070573D"/>
    <w:rsid w:val="0070584F"/>
    <w:rsid w:val="007077D5"/>
    <w:rsid w:val="00710EA3"/>
    <w:rsid w:val="0071156C"/>
    <w:rsid w:val="0071294C"/>
    <w:rsid w:val="007137F8"/>
    <w:rsid w:val="00721505"/>
    <w:rsid w:val="00724E3B"/>
    <w:rsid w:val="00730D4A"/>
    <w:rsid w:val="00731E5D"/>
    <w:rsid w:val="00736CF8"/>
    <w:rsid w:val="0074365E"/>
    <w:rsid w:val="00744E26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803"/>
    <w:rsid w:val="00781B42"/>
    <w:rsid w:val="00785075"/>
    <w:rsid w:val="0079069A"/>
    <w:rsid w:val="00790C27"/>
    <w:rsid w:val="00790E8C"/>
    <w:rsid w:val="00795A29"/>
    <w:rsid w:val="007A149A"/>
    <w:rsid w:val="007A4E1D"/>
    <w:rsid w:val="007B0FBB"/>
    <w:rsid w:val="007B3E0E"/>
    <w:rsid w:val="007B63E5"/>
    <w:rsid w:val="007B72C5"/>
    <w:rsid w:val="007D019A"/>
    <w:rsid w:val="007D12C0"/>
    <w:rsid w:val="007D4222"/>
    <w:rsid w:val="007D61A8"/>
    <w:rsid w:val="007D7021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49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6F9"/>
    <w:rsid w:val="008B1DBC"/>
    <w:rsid w:val="008B4E68"/>
    <w:rsid w:val="008C214A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1F33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4FA"/>
    <w:rsid w:val="00992857"/>
    <w:rsid w:val="00997611"/>
    <w:rsid w:val="009A0E7C"/>
    <w:rsid w:val="009A2C33"/>
    <w:rsid w:val="009A33D6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1E43"/>
    <w:rsid w:val="00A13CC3"/>
    <w:rsid w:val="00A164F5"/>
    <w:rsid w:val="00A17327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117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197E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D6F88"/>
    <w:rsid w:val="00AE11E8"/>
    <w:rsid w:val="00AE2480"/>
    <w:rsid w:val="00AF31C1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C9D"/>
    <w:rsid w:val="00B07A3B"/>
    <w:rsid w:val="00B12B04"/>
    <w:rsid w:val="00B13525"/>
    <w:rsid w:val="00B13941"/>
    <w:rsid w:val="00B2457D"/>
    <w:rsid w:val="00B27D8C"/>
    <w:rsid w:val="00B32BA7"/>
    <w:rsid w:val="00B33E59"/>
    <w:rsid w:val="00B340A8"/>
    <w:rsid w:val="00B3428E"/>
    <w:rsid w:val="00B36993"/>
    <w:rsid w:val="00B40E12"/>
    <w:rsid w:val="00B40E95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356B"/>
    <w:rsid w:val="00B847A0"/>
    <w:rsid w:val="00B87BC5"/>
    <w:rsid w:val="00B87D12"/>
    <w:rsid w:val="00B9715F"/>
    <w:rsid w:val="00BA0371"/>
    <w:rsid w:val="00BA07E4"/>
    <w:rsid w:val="00BA2EF5"/>
    <w:rsid w:val="00BA2F90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7B2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1BA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7CE9"/>
    <w:rsid w:val="00E8076C"/>
    <w:rsid w:val="00E81708"/>
    <w:rsid w:val="00E845DF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3822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9CF"/>
    <w:rsid w:val="00FA7A79"/>
    <w:rsid w:val="00FA7D51"/>
    <w:rsid w:val="00FB1248"/>
    <w:rsid w:val="00FB3077"/>
    <w:rsid w:val="00FC5752"/>
    <w:rsid w:val="00FC6534"/>
    <w:rsid w:val="00FD00B1"/>
    <w:rsid w:val="00FD1497"/>
    <w:rsid w:val="00FD534E"/>
    <w:rsid w:val="00FE059A"/>
    <w:rsid w:val="00FE09DD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1E4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1E4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1E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1E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1E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1E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Date">
    <w:name w:val="Date"/>
    <w:basedOn w:val="Normal"/>
    <w:next w:val="Normal"/>
    <w:link w:val="DateChar"/>
    <w:semiHidden/>
    <w:unhideWhenUsed/>
    <w:rsid w:val="007D019A"/>
  </w:style>
  <w:style w:type="character" w:customStyle="1" w:styleId="DateChar">
    <w:name w:val="Date Char"/>
    <w:basedOn w:val="DefaultParagraphFont"/>
    <w:link w:val="Date"/>
    <w:semiHidden/>
    <w:rsid w:val="007D019A"/>
  </w:style>
  <w:style w:type="paragraph" w:styleId="NormalWeb">
    <w:name w:val="Normal (Web)"/>
    <w:basedOn w:val="Normal"/>
    <w:semiHidden/>
    <w:unhideWhenUsed/>
    <w:rsid w:val="00CD1BA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view.jove.com/account/file-uploader?src=21542198" TargetMode="External"/><Relationship Id="rId18" Type="http://schemas.openxmlformats.org/officeDocument/2006/relationships/hyperlink" Target="https://review.jove.com/files/ftp_upload/70630/SCOPE-2.3.3.avi" TargetMode="External"/><Relationship Id="rId26" Type="http://schemas.openxmlformats.org/officeDocument/2006/relationships/hyperlink" Target="https://www.merriam-webster.com/dictionary/confoc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garose" TargetMode="External"/><Relationship Id="rId7" Type="http://schemas.openxmlformats.org/officeDocument/2006/relationships/hyperlink" Target="https://review.jove.com/account/file-uploader?src=21542198" TargetMode="External"/><Relationship Id="rId12" Type="http://schemas.openxmlformats.org/officeDocument/2006/relationships/hyperlink" Target="https://review.jove.com/account/file-uploader?src=21542198" TargetMode="External"/><Relationship Id="rId17" Type="http://schemas.openxmlformats.org/officeDocument/2006/relationships/hyperlink" Target="https://review.jove.com/files/ftp_upload/70630/SCOPE-2.2.1-and-2.2.2.avi" TargetMode="External"/><Relationship Id="rId25" Type="http://schemas.openxmlformats.org/officeDocument/2006/relationships/hyperlink" Target="https://www.merriam-webster.com/dictionary/fluorescenc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/ftp_upload/70630/SCOPE-2.2.1-and-2.2.2.avi" TargetMode="External"/><Relationship Id="rId20" Type="http://schemas.openxmlformats.org/officeDocument/2006/relationships/hyperlink" Target="https://www.merriam-webster.com/dictionary/blastomer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542198" TargetMode="External"/><Relationship Id="rId24" Type="http://schemas.openxmlformats.org/officeDocument/2006/relationships/hyperlink" Target="https://www.merriam-webster.com/dictionary/dissociatio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542198" TargetMode="External"/><Relationship Id="rId23" Type="http://schemas.openxmlformats.org/officeDocument/2006/relationships/hyperlink" Target="https://www.merriam-webster.com/dictionary/micrometer" TargetMode="External"/><Relationship Id="rId28" Type="http://schemas.openxmlformats.org/officeDocument/2006/relationships/hyperlink" Target="https://www.merriam-webster.com/dictionary/embryo" TargetMode="External"/><Relationship Id="rId10" Type="http://schemas.openxmlformats.org/officeDocument/2006/relationships/hyperlink" Target="mailto:huic@sc.edu" TargetMode="External"/><Relationship Id="rId19" Type="http://schemas.openxmlformats.org/officeDocument/2006/relationships/hyperlink" Target="https://www.merriam-webster.com/medical/Xenopus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chuanq@mailbox.sc.edu" TargetMode="External"/><Relationship Id="rId14" Type="http://schemas.openxmlformats.org/officeDocument/2006/relationships/hyperlink" Target="https://review.jove.com/account/file-uploader?src=21542198" TargetMode="External"/><Relationship Id="rId22" Type="http://schemas.openxmlformats.org/officeDocument/2006/relationships/hyperlink" Target="https://www.howtopronounce.com/vitelline" TargetMode="External"/><Relationship Id="rId27" Type="http://schemas.openxmlformats.org/officeDocument/2006/relationships/hyperlink" Target="https://www.merriam-webster.com/dictionary/gradient" TargetMode="External"/><Relationship Id="rId30" Type="http://schemas.openxmlformats.org/officeDocument/2006/relationships/footer" Target="footer1.xml"/><Relationship Id="rId8" Type="http://schemas.openxmlformats.org/officeDocument/2006/relationships/hyperlink" Target="mailto:huic@s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10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11594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113</cp:revision>
  <dcterms:created xsi:type="dcterms:W3CDTF">2025-09-12T12:20:00Z</dcterms:created>
  <dcterms:modified xsi:type="dcterms:W3CDTF">2026-03-06T12:11:00Z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