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2C1709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20513">
        <w:rPr>
          <w:rFonts w:eastAsia="Times New Roman" w:cstheme="minorHAnsi"/>
          <w:b/>
        </w:rPr>
        <w:t>70602</w:t>
      </w:r>
    </w:p>
    <w:p w14:paraId="2F6924E5" w14:textId="07980EA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20513">
        <w:rPr>
          <w:rFonts w:eastAsia="Times New Roman" w:cstheme="minorHAnsi"/>
          <w:b/>
        </w:rPr>
        <w:t>Sri Lakshmi Priya</w:t>
      </w:r>
    </w:p>
    <w:p w14:paraId="6FB9233B" w14:textId="4B15501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74B67" w:rsidRPr="00774B67">
          <w:rPr>
            <w:rStyle w:val="Hyperlink"/>
            <w:rFonts w:eastAsia="Times New Roman" w:cstheme="minorHAnsi"/>
            <w:b/>
          </w:rPr>
          <w:t>https://review.jove.com/files_upload.php?src=21533658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494FDC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C0322" w:rsidRPr="001C0322">
        <w:rPr>
          <w:rStyle w:val="ArticleTitle"/>
          <w:rFonts w:cstheme="minorHAnsi"/>
        </w:rPr>
        <w:t xml:space="preserve">Physical Manipulation to Generate </w:t>
      </w:r>
      <w:r w:rsidR="001C0322" w:rsidRPr="001C0322">
        <w:rPr>
          <w:rStyle w:val="ArticleTitle"/>
          <w:rFonts w:cstheme="minorHAnsi"/>
          <w:i/>
          <w:iCs/>
        </w:rPr>
        <w:t>Xenopus</w:t>
      </w:r>
      <w:r w:rsidR="001C0322" w:rsidRPr="001C0322">
        <w:rPr>
          <w:rStyle w:val="ArticleTitle"/>
          <w:rFonts w:cstheme="minorHAnsi"/>
        </w:rPr>
        <w:t xml:space="preserve"> Mini Embryos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9210416" w14:textId="77777777" w:rsidR="00A902E8" w:rsidRDefault="00A902E8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5578FB9" w14:textId="0C9B77C0" w:rsidR="00C338CA" w:rsidRPr="00C338CA" w:rsidRDefault="00C338CA" w:rsidP="00C338CA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b/>
          <w:bCs/>
          <w:color w:val="000000"/>
          <w:sz w:val="28"/>
          <w:szCs w:val="26"/>
          <w:vertAlign w:val="superscript"/>
        </w:rPr>
      </w:pPr>
      <w:r w:rsidRPr="00C338CA">
        <w:rPr>
          <w:b/>
          <w:bCs/>
          <w:color w:val="000000"/>
          <w:sz w:val="28"/>
          <w:szCs w:val="26"/>
        </w:rPr>
        <w:t>Chuan Qin, Lily Acker, Hui Chen</w:t>
      </w:r>
    </w:p>
    <w:p w14:paraId="5B316860" w14:textId="77777777" w:rsidR="00C338CA" w:rsidRPr="00C338CA" w:rsidRDefault="00C338CA" w:rsidP="00C338CA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b/>
          <w:bCs/>
          <w:color w:val="000000"/>
          <w:sz w:val="28"/>
          <w:szCs w:val="26"/>
        </w:rPr>
      </w:pPr>
    </w:p>
    <w:p w14:paraId="117DFF3F" w14:textId="6704C231" w:rsidR="00C338CA" w:rsidRPr="00252890" w:rsidRDefault="00C338CA" w:rsidP="00C338CA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color w:val="000000"/>
          <w:sz w:val="28"/>
          <w:szCs w:val="26"/>
        </w:rPr>
      </w:pPr>
      <w:r w:rsidRPr="00252890">
        <w:rPr>
          <w:color w:val="000000"/>
          <w:sz w:val="28"/>
          <w:szCs w:val="26"/>
        </w:rPr>
        <w:t>Department of Biological Sciences, University of South Carolina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1E2ED613" w:rsidR="00D6314B" w:rsidRPr="00B07A3B" w:rsidRDefault="00966693" w:rsidP="004E0C5A">
      <w:pPr>
        <w:outlineLvl w:val="0"/>
        <w:rPr>
          <w:rFonts w:eastAsia="Times New Roman" w:cstheme="minorHAnsi"/>
        </w:rPr>
      </w:pPr>
      <w:r w:rsidRPr="00DB52A7">
        <w:rPr>
          <w:color w:val="000000"/>
        </w:rPr>
        <w:t xml:space="preserve">Hui Chen </w:t>
      </w:r>
      <w:r w:rsidRPr="00DB52A7">
        <w:rPr>
          <w:color w:val="000000"/>
        </w:rPr>
        <w:tab/>
      </w:r>
      <w:hyperlink r:id="rId8" w:history="1">
        <w:r w:rsidRPr="00E70E47">
          <w:rPr>
            <w:rStyle w:val="Hyperlink"/>
          </w:rPr>
          <w:t>huic@sc.edu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2E5DDDA6" w:rsidR="003B5E26" w:rsidRDefault="00673710" w:rsidP="009A0E7C">
      <w:pPr>
        <w:outlineLvl w:val="0"/>
      </w:pPr>
      <w:r w:rsidRPr="00E92CFB">
        <w:rPr>
          <w:color w:val="000000"/>
        </w:rPr>
        <w:t>Chuan Qin</w:t>
      </w:r>
      <w:r>
        <w:t xml:space="preserve"> </w:t>
      </w:r>
      <w:r>
        <w:tab/>
      </w:r>
      <w:hyperlink r:id="rId9" w:history="1">
        <w:r w:rsidRPr="00673710">
          <w:rPr>
            <w:rStyle w:val="Hyperlink"/>
          </w:rPr>
          <w:t>chuanq@mailbox.sc.edu</w:t>
        </w:r>
      </w:hyperlink>
    </w:p>
    <w:p w14:paraId="289527E9" w14:textId="37E22818" w:rsidR="006B285E" w:rsidRDefault="00673710" w:rsidP="009A0E7C">
      <w:pPr>
        <w:outlineLvl w:val="0"/>
      </w:pPr>
      <w:r>
        <w:t>Lily Acker</w:t>
      </w:r>
      <w:r>
        <w:tab/>
      </w:r>
      <w:hyperlink r:id="rId10" w:history="1">
        <w:r w:rsidR="00DB2A64" w:rsidRPr="00DB2A64">
          <w:rPr>
            <w:rStyle w:val="Hyperlink"/>
          </w:rPr>
          <w:t>ackerl@email.sc.edu</w:t>
        </w:r>
      </w:hyperlink>
    </w:p>
    <w:p w14:paraId="155C1487" w14:textId="49212B64" w:rsidR="00245F75" w:rsidRPr="00B07A3B" w:rsidRDefault="00673710" w:rsidP="009A0E7C">
      <w:pPr>
        <w:outlineLvl w:val="0"/>
        <w:rPr>
          <w:rFonts w:cstheme="minorHAnsi"/>
          <w:b/>
          <w:sz w:val="22"/>
          <w:szCs w:val="22"/>
        </w:rPr>
      </w:pPr>
      <w:r>
        <w:t>Hui Chen</w:t>
      </w:r>
      <w:r>
        <w:tab/>
      </w:r>
      <w:hyperlink r:id="rId11" w:history="1">
        <w:r w:rsidRPr="00673710">
          <w:rPr>
            <w:rStyle w:val="Hyperlink"/>
          </w:rPr>
          <w:t>huic@sc.edu</w:t>
        </w:r>
      </w:hyperlink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62C7A0E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DB2A64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1EDFAF1F" w14:textId="375B50AA" w:rsidR="005F1ADF" w:rsidRPr="00037828" w:rsidRDefault="005F1ADF" w:rsidP="00287556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  <w:r w:rsidR="00287556">
        <w:rPr>
          <w:rFonts w:eastAsia="Times New Roman" w:cstheme="minorHAnsi"/>
          <w:b/>
        </w:rPr>
        <w:t xml:space="preserve"> </w:t>
      </w:r>
      <w:r w:rsidR="00DB2A64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  <w:b/>
        </w:rPr>
        <w:t xml:space="preserve">  </w:t>
      </w:r>
    </w:p>
    <w:p w14:paraId="3CBF6637" w14:textId="6B5591DE" w:rsidR="003A4A4F" w:rsidRPr="00D7547B" w:rsidRDefault="00637102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637102">
        <w:rPr>
          <w:rFonts w:eastAsia="Times New Roman" w:cstheme="minorHAnsi"/>
          <w:b/>
        </w:rPr>
        <w:t xml:space="preserve">SCOPE shot: </w:t>
      </w:r>
      <w:r>
        <w:rPr>
          <w:rFonts w:eastAsia="Times New Roman" w:cstheme="minorHAnsi"/>
          <w:b/>
          <w:color w:val="7F7F7F" w:themeColor="text1" w:themeTint="80"/>
        </w:rPr>
        <w:t>3.2.1, 3.2.2, 3.2.3, 3.3.1. 3.3.2. 3.3.3, 3.4.1, 3.4.2</w:t>
      </w:r>
    </w:p>
    <w:p w14:paraId="4B20EAF0" w14:textId="04975AB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C92851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3770740" w14:textId="69C3436D" w:rsidR="005F1ADF" w:rsidRPr="003A4A4F" w:rsidRDefault="009A2C33" w:rsidP="003A4A4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99379E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1184BF3B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7363FD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9EB9E2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637102">
        <w:rPr>
          <w:rFonts w:cstheme="minorHAnsi"/>
          <w:bCs/>
          <w:sz w:val="22"/>
          <w:szCs w:val="22"/>
        </w:rPr>
        <w:t>8</w:t>
      </w:r>
    </w:p>
    <w:p w14:paraId="5AAC9C6C" w14:textId="0355ACD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072BB0">
        <w:rPr>
          <w:rFonts w:cstheme="minorHAnsi"/>
          <w:bCs/>
          <w:sz w:val="22"/>
          <w:szCs w:val="22"/>
        </w:rPr>
        <w:t>2</w:t>
      </w:r>
      <w:r w:rsidR="008F620D">
        <w:rPr>
          <w:rFonts w:cstheme="minorHAnsi"/>
          <w:bCs/>
          <w:sz w:val="22"/>
          <w:szCs w:val="22"/>
        </w:rPr>
        <w:t>2</w:t>
      </w:r>
      <w:r w:rsidR="0064520B">
        <w:rPr>
          <w:rFonts w:cstheme="minorHAnsi"/>
          <w:bCs/>
          <w:sz w:val="22"/>
          <w:szCs w:val="22"/>
        </w:rPr>
        <w:t xml:space="preserve"> (</w:t>
      </w:r>
      <w:r w:rsidR="008F620D">
        <w:rPr>
          <w:rFonts w:cstheme="minorHAnsi"/>
          <w:bCs/>
          <w:sz w:val="22"/>
          <w:szCs w:val="22"/>
        </w:rPr>
        <w:t>8</w:t>
      </w:r>
      <w:r w:rsidR="0064520B">
        <w:rPr>
          <w:rFonts w:cstheme="minorHAnsi"/>
          <w:bCs/>
          <w:sz w:val="22"/>
          <w:szCs w:val="22"/>
        </w:rPr>
        <w:t xml:space="preserve"> SCOPE)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0BE7497A" w14:textId="7C0BA4E8" w:rsidR="002A4ACB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Pr="002A4ACB">
        <w:rPr>
          <w:rFonts w:cstheme="minorHAnsi"/>
          <w:color w:val="auto"/>
          <w:highlight w:val="yellow"/>
          <w:shd w:val="clear" w:color="auto" w:fill="FFFFFF"/>
        </w:rPr>
        <w:t>P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  <w:r w:rsidR="002A4ACB">
        <w:rPr>
          <w:rFonts w:cstheme="minorHAnsi"/>
          <w:b/>
          <w:bCs/>
          <w:i/>
          <w:iCs/>
          <w:color w:val="EE0000"/>
          <w:shd w:val="clear" w:color="auto" w:fill="FFFFFF"/>
        </w:rPr>
        <w:t xml:space="preserve">. </w:t>
      </w:r>
    </w:p>
    <w:p w14:paraId="6D366E71" w14:textId="693C3CF8" w:rsidR="0064520B" w:rsidRPr="0064520B" w:rsidRDefault="0064520B" w:rsidP="007D61A8">
      <w:pPr>
        <w:rPr>
          <w:rFonts w:cstheme="minorHAnsi"/>
          <w:b/>
          <w:bCs/>
          <w:shd w:val="clear" w:color="auto" w:fill="FFFFFF"/>
        </w:rPr>
      </w:pPr>
      <w:r w:rsidRPr="0064520B">
        <w:rPr>
          <w:rFonts w:cstheme="minorHAnsi"/>
          <w:b/>
          <w:bCs/>
          <w:highlight w:val="yellow"/>
          <w:shd w:val="clear" w:color="auto" w:fill="FFFFFF"/>
        </w:rPr>
        <w:t>Answers are slightly edited in accordance with the journal guidelines</w:t>
      </w:r>
    </w:p>
    <w:p w14:paraId="2264DEAB" w14:textId="77777777" w:rsidR="002A4ACB" w:rsidRDefault="002A4ACB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64520B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64520B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64520B">
        <w:rPr>
          <w:rFonts w:cstheme="minorHAnsi"/>
          <w:strike/>
          <w:color w:val="000000"/>
        </w:rPr>
        <w:t>Summarize your research focus and the main questions it aims to answer.</w:t>
      </w:r>
    </w:p>
    <w:p w14:paraId="265DFD97" w14:textId="7E8A1D8E" w:rsidR="00092E74" w:rsidRPr="00006EAE" w:rsidRDefault="005602AB" w:rsidP="00006EA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Hui Chen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390374" w:rsidRPr="00006EAE">
        <w:rPr>
          <w:rFonts w:cstheme="minorHAnsi"/>
        </w:rPr>
        <w:t>Our research investigates how cell size regulates early embryonic genome activation by physically generating miniature embryos</w:t>
      </w:r>
      <w:r w:rsidR="00092E74" w:rsidRPr="00006EAE">
        <w:rPr>
          <w:rFonts w:eastAsia="Times New Roman" w:cstheme="minorHAnsi"/>
        </w:rPr>
        <w:t xml:space="preserve"> at the beginning of development</w:t>
      </w:r>
    </w:p>
    <w:p w14:paraId="35897159" w14:textId="77777777" w:rsidR="00D82117" w:rsidRPr="00D82117" w:rsidRDefault="00D82117" w:rsidP="00D82117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10A633D9" w14:textId="5D58386B" w:rsidR="00D82117" w:rsidRPr="00D82117" w:rsidRDefault="00D82117" w:rsidP="00D82117">
      <w:pPr>
        <w:pStyle w:val="ListParagraph"/>
        <w:numPr>
          <w:ilvl w:val="2"/>
          <w:numId w:val="3"/>
        </w:numPr>
        <w:rPr>
          <w:rFonts w:cstheme="minorHAnsi"/>
        </w:rPr>
      </w:pPr>
      <w:bookmarkStart w:id="1" w:name="_Hlk148697315"/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  <w:bookmarkEnd w:id="1"/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5ED9ABE3" w:rsidR="00D75084" w:rsidRPr="0064520B" w:rsidRDefault="00CD333F" w:rsidP="00D75084">
      <w:pPr>
        <w:spacing w:before="120"/>
        <w:rPr>
          <w:rFonts w:eastAsia="Times New Roman" w:cstheme="minorHAnsi"/>
          <w:strike/>
          <w:sz w:val="28"/>
          <w:szCs w:val="28"/>
        </w:rPr>
      </w:pPr>
      <w:r w:rsidRPr="0064520B">
        <w:rPr>
          <w:strike/>
        </w:rPr>
        <w:t>Describe the research gap or limitation in existing methods and how this protocol addresses them.</w:t>
      </w:r>
    </w:p>
    <w:p w14:paraId="4BA4BEFE" w14:textId="37E04E41" w:rsidR="00D75084" w:rsidRPr="00D82117" w:rsidRDefault="00AC1A0F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Hui Chen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8C674B">
        <w:rPr>
          <w:rFonts w:cstheme="minorHAnsi"/>
        </w:rPr>
        <w:t>E</w:t>
      </w:r>
      <w:r w:rsidR="00D77600" w:rsidRPr="00D77600">
        <w:rPr>
          <w:rFonts w:cstheme="minorHAnsi"/>
        </w:rPr>
        <w:t>xisting methods lack direct assessment of size effect on genome activation</w:t>
      </w:r>
      <w:r w:rsidR="008C674B">
        <w:rPr>
          <w:rFonts w:cstheme="minorHAnsi"/>
        </w:rPr>
        <w:t xml:space="preserve">; </w:t>
      </w:r>
      <w:r w:rsidR="00D77600" w:rsidRPr="00D77600">
        <w:rPr>
          <w:rFonts w:cstheme="minorHAnsi"/>
        </w:rPr>
        <w:t>this method addresses this by directly changing the size of 1-cell embryo</w:t>
      </w:r>
      <w:r w:rsidR="00226C82">
        <w:rPr>
          <w:rFonts w:cstheme="minorHAnsi"/>
        </w:rPr>
        <w:t>.</w:t>
      </w:r>
    </w:p>
    <w:p w14:paraId="70EFFD38" w14:textId="77777777" w:rsidR="00D82117" w:rsidRPr="00676FE2" w:rsidRDefault="00D82117" w:rsidP="00D82117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D522AFF" w14:textId="77777777" w:rsidR="00D82117" w:rsidRPr="00D75084" w:rsidRDefault="00D82117" w:rsidP="00D82117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64520B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64520B">
        <w:rPr>
          <w:strike/>
        </w:rPr>
        <w:t>Describe the most important consideration or challenge when performing this protocol.</w:t>
      </w:r>
    </w:p>
    <w:p w14:paraId="284E017B" w14:textId="0F2D8E4D" w:rsidR="007D61A8" w:rsidRPr="00E72432" w:rsidRDefault="00E45C85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Chuan Qin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CD42C1">
        <w:rPr>
          <w:color w:val="auto"/>
        </w:rPr>
        <w:t>T</w:t>
      </w:r>
      <w:r w:rsidR="00CD42C1" w:rsidRPr="00CD42C1">
        <w:rPr>
          <w:color w:val="auto"/>
        </w:rPr>
        <w:t>he most important challenge</w:t>
      </w:r>
      <w:r w:rsidR="00721D10">
        <w:rPr>
          <w:color w:val="auto"/>
        </w:rPr>
        <w:t xml:space="preserve"> when performing this protocol is to ligature the 1-cell embryos to make the mini embryos.</w:t>
      </w:r>
    </w:p>
    <w:p w14:paraId="14795950" w14:textId="77777777" w:rsidR="00E72432" w:rsidRPr="00E72432" w:rsidRDefault="00E72432" w:rsidP="00E72432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9EDFFA1" w14:textId="2257F3E3" w:rsidR="00E72432" w:rsidRPr="00E72432" w:rsidRDefault="00E72432" w:rsidP="00E72432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64520B" w:rsidRDefault="00E55F56" w:rsidP="007D61A8">
      <w:pPr>
        <w:rPr>
          <w:rFonts w:eastAsia="Times New Roman" w:cstheme="minorHAnsi"/>
          <w:strike/>
          <w:sz w:val="28"/>
          <w:szCs w:val="28"/>
        </w:rPr>
      </w:pPr>
      <w:r w:rsidRPr="0064520B">
        <w:rPr>
          <w:strike/>
        </w:rPr>
        <w:t>Are there any additional methods or analyses that can be performed following this procedure?</w:t>
      </w:r>
    </w:p>
    <w:p w14:paraId="5422B370" w14:textId="5C1C1C8C" w:rsidR="00333FA4" w:rsidRPr="003556E4" w:rsidRDefault="00791B0E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Chuan Qin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The mini embryos </w:t>
      </w:r>
      <w:r w:rsidR="00695E47">
        <w:rPr>
          <w:rFonts w:cstheme="minorHAnsi"/>
        </w:rPr>
        <w:t xml:space="preserve">obtained using this protocol </w:t>
      </w:r>
      <w:r>
        <w:rPr>
          <w:rFonts w:cstheme="minorHAnsi"/>
        </w:rPr>
        <w:t xml:space="preserve">can be used in imaging and sequencing for mechanistic studies. </w:t>
      </w:r>
    </w:p>
    <w:p w14:paraId="01BC84E4" w14:textId="77777777" w:rsidR="003556E4" w:rsidRPr="00E72432" w:rsidRDefault="003556E4" w:rsidP="003556E4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64520B">
        <w:rPr>
          <w:strike/>
        </w:rPr>
        <w:t>How can future studies build on this work? Describe the questions or research directions that can be investigated next</w:t>
      </w:r>
      <w:r w:rsidRPr="00555FFF">
        <w:t>.</w:t>
      </w:r>
    </w:p>
    <w:p w14:paraId="483BE360" w14:textId="3842E2A4" w:rsidR="005A0ABA" w:rsidRDefault="00645696" w:rsidP="005A0ABA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Lily Acker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5A0ABA">
        <w:rPr>
          <w:rFonts w:eastAsia="Times New Roman" w:cstheme="minorHAnsi"/>
        </w:rPr>
        <w:t>F</w:t>
      </w:r>
      <w:r w:rsidR="005A0ABA" w:rsidRPr="005A0ABA">
        <w:rPr>
          <w:rFonts w:eastAsia="Times New Roman" w:cstheme="minorHAnsi"/>
        </w:rPr>
        <w:t>uture studies could explore how embryo and cell size regulate early development and underlying mechanisms</w:t>
      </w:r>
      <w:r w:rsidR="003556E4">
        <w:rPr>
          <w:rFonts w:eastAsia="Times New Roman" w:cstheme="minorHAnsi"/>
        </w:rPr>
        <w:t>.</w:t>
      </w:r>
    </w:p>
    <w:p w14:paraId="74810BC5" w14:textId="77777777" w:rsidR="003556E4" w:rsidRPr="00E72432" w:rsidRDefault="003556E4" w:rsidP="003556E4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7930810F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803430" w:rsidRPr="00803430">
        <w:rPr>
          <w:rFonts w:eastAsia="Times New Roman" w:cstheme="minorHAnsi"/>
        </w:rPr>
        <w:t>University of South Carolina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3290224D" w:rsidR="00CE10F2" w:rsidRDefault="00336A00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336A00">
        <w:rPr>
          <w:rFonts w:cstheme="minorHAnsi"/>
          <w:b/>
          <w:bCs/>
        </w:rPr>
        <w:t xml:space="preserve">Preparation of </w:t>
      </w:r>
      <w:r w:rsidR="00B47615">
        <w:rPr>
          <w:rFonts w:cstheme="minorHAnsi"/>
          <w:b/>
          <w:bCs/>
        </w:rPr>
        <w:t xml:space="preserve">Hair Knot </w:t>
      </w:r>
      <w:r w:rsidRPr="00336A00">
        <w:rPr>
          <w:rFonts w:cstheme="minorHAnsi"/>
          <w:b/>
          <w:bCs/>
        </w:rPr>
        <w:t>for Embryo Constriction</w:t>
      </w:r>
    </w:p>
    <w:p w14:paraId="314C5FBA" w14:textId="3B6A6838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AC1A57">
        <w:rPr>
          <w:rFonts w:cstheme="minorHAnsi"/>
        </w:rPr>
        <w:t>Lily Acker</w:t>
      </w:r>
      <w:r w:rsidR="00FF25E5">
        <w:rPr>
          <w:rFonts w:cstheme="minorHAnsi"/>
        </w:rPr>
        <w:t xml:space="preserve"> </w:t>
      </w:r>
    </w:p>
    <w:p w14:paraId="08AB445C" w14:textId="77777777" w:rsidR="002E586A" w:rsidRPr="00925802" w:rsidRDefault="002E586A" w:rsidP="00925802">
      <w:pPr>
        <w:spacing w:before="120"/>
        <w:rPr>
          <w:rFonts w:cstheme="minorHAnsi"/>
        </w:rPr>
      </w:pPr>
    </w:p>
    <w:p w14:paraId="66349033" w14:textId="78917798" w:rsidR="003C53C7" w:rsidRPr="00336A00" w:rsidRDefault="003C7D38" w:rsidP="003C53C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9913DE">
        <w:rPr>
          <w:rFonts w:cstheme="minorHAnsi"/>
          <w:strike/>
        </w:rPr>
        <w:t xml:space="preserve">To begin, obtain previously prepared density gradient medium and </w:t>
      </w:r>
      <w:r w:rsidR="000239F8" w:rsidRPr="009913DE">
        <w:rPr>
          <w:rFonts w:cstheme="minorHAnsi"/>
          <w:strike/>
        </w:rPr>
        <w:t xml:space="preserve">an </w:t>
      </w:r>
      <w:r w:rsidR="008D3A12" w:rsidRPr="009913DE">
        <w:rPr>
          <w:rFonts w:cstheme="minorHAnsi"/>
          <w:strike/>
        </w:rPr>
        <w:t>ag</w:t>
      </w:r>
      <w:r w:rsidR="006A1D19" w:rsidRPr="009913DE">
        <w:rPr>
          <w:rFonts w:cstheme="minorHAnsi"/>
          <w:strike/>
        </w:rPr>
        <w:t>a</w:t>
      </w:r>
      <w:r w:rsidR="008D3A12" w:rsidRPr="009913DE">
        <w:rPr>
          <w:rFonts w:cstheme="minorHAnsi"/>
          <w:strike/>
        </w:rPr>
        <w:t>rose</w:t>
      </w:r>
      <w:r w:rsidR="000239F8" w:rsidRPr="009913DE">
        <w:rPr>
          <w:rFonts w:cstheme="minorHAnsi"/>
          <w:strike/>
        </w:rPr>
        <w:t>-</w:t>
      </w:r>
      <w:r w:rsidR="008D3A12" w:rsidRPr="009913DE">
        <w:rPr>
          <w:rFonts w:cstheme="minorHAnsi"/>
          <w:strike/>
        </w:rPr>
        <w:t xml:space="preserve">coated Peti dish </w:t>
      </w:r>
      <w:r w:rsidR="008D3A12" w:rsidRPr="009913DE">
        <w:rPr>
          <w:rFonts w:cstheme="minorHAnsi"/>
          <w:b/>
          <w:bCs/>
          <w:strike/>
        </w:rPr>
        <w:t>[1].</w:t>
      </w:r>
      <w:r w:rsidR="008D3A12" w:rsidRPr="009913DE">
        <w:rPr>
          <w:rFonts w:cstheme="minorHAnsi"/>
        </w:rPr>
        <w:t xml:space="preserve"> </w:t>
      </w:r>
      <w:r w:rsidR="00AE1B3A" w:rsidRPr="000B5A36">
        <w:rPr>
          <w:rFonts w:cstheme="minorHAnsi"/>
          <w:color w:val="7030A0"/>
        </w:rPr>
        <w:t xml:space="preserve">To begin, </w:t>
      </w:r>
      <w:r w:rsidR="00AE1B3A">
        <w:rPr>
          <w:rFonts w:cstheme="minorHAnsi"/>
          <w:color w:val="7030A0"/>
        </w:rPr>
        <w:t>p</w:t>
      </w:r>
      <w:r w:rsidR="00A26872" w:rsidRPr="00A26872">
        <w:rPr>
          <w:rFonts w:cstheme="minorHAnsi"/>
          <w:color w:val="7030A0"/>
        </w:rPr>
        <w:t>repare hair knots for constricting embryos by cutting thin hair into approximately 5-centimeter pieces</w:t>
      </w:r>
      <w:r w:rsidR="00A26872">
        <w:rPr>
          <w:rFonts w:cstheme="minorHAnsi"/>
          <w:color w:val="7030A0"/>
        </w:rPr>
        <w:t xml:space="preserve"> </w:t>
      </w:r>
      <w:r w:rsidR="003C53C7" w:rsidRPr="00336A00">
        <w:rPr>
          <w:rFonts w:cstheme="minorHAnsi"/>
          <w:b/>
          <w:bCs/>
          <w:color w:val="7030A0"/>
        </w:rPr>
        <w:t>[</w:t>
      </w:r>
      <w:r w:rsidR="00A26872">
        <w:rPr>
          <w:rFonts w:cstheme="minorHAnsi"/>
          <w:b/>
          <w:bCs/>
          <w:color w:val="7030A0"/>
        </w:rPr>
        <w:t>2</w:t>
      </w:r>
      <w:r w:rsidR="003C53C7" w:rsidRPr="00336A00">
        <w:rPr>
          <w:rFonts w:cstheme="minorHAnsi"/>
          <w:b/>
          <w:bCs/>
          <w:color w:val="7030A0"/>
        </w:rPr>
        <w:t>]</w:t>
      </w:r>
      <w:r w:rsidR="003C53C7" w:rsidRPr="00336A00">
        <w:rPr>
          <w:rFonts w:cstheme="minorHAnsi"/>
          <w:color w:val="7030A0"/>
        </w:rPr>
        <w:t xml:space="preserve">. Using a tweezer, insert one end of the hair into a P10 </w:t>
      </w:r>
      <w:r w:rsidR="003C53C7" w:rsidRPr="00336A00">
        <w:rPr>
          <w:rFonts w:cstheme="minorHAnsi"/>
          <w:i/>
          <w:iCs/>
          <w:color w:val="EE0000"/>
        </w:rPr>
        <w:t>(P-ten)</w:t>
      </w:r>
      <w:r w:rsidR="003C53C7" w:rsidRPr="00336A00">
        <w:rPr>
          <w:rFonts w:cstheme="minorHAnsi"/>
          <w:color w:val="EE0000"/>
        </w:rPr>
        <w:t xml:space="preserve"> </w:t>
      </w:r>
      <w:r w:rsidR="003C53C7" w:rsidRPr="00336A00">
        <w:rPr>
          <w:rFonts w:cstheme="minorHAnsi"/>
          <w:color w:val="7030A0"/>
        </w:rPr>
        <w:t xml:space="preserve">tip at </w:t>
      </w:r>
      <w:r w:rsidR="00FC7D39" w:rsidRPr="00336A00">
        <w:rPr>
          <w:rFonts w:cstheme="minorHAnsi"/>
          <w:color w:val="7030A0"/>
        </w:rPr>
        <w:t>a</w:t>
      </w:r>
      <w:r w:rsidR="003C53C7" w:rsidRPr="00336A00">
        <w:rPr>
          <w:rFonts w:cstheme="minorHAnsi"/>
          <w:color w:val="7030A0"/>
        </w:rPr>
        <w:t xml:space="preserve"> depth of about 1 centimeter </w:t>
      </w:r>
      <w:r w:rsidR="003C53C7" w:rsidRPr="00336A00">
        <w:rPr>
          <w:rFonts w:cstheme="minorHAnsi"/>
          <w:b/>
          <w:bCs/>
          <w:color w:val="7030A0"/>
        </w:rPr>
        <w:t>[</w:t>
      </w:r>
      <w:r w:rsidR="00637102">
        <w:rPr>
          <w:rFonts w:cstheme="minorHAnsi"/>
          <w:b/>
          <w:bCs/>
          <w:color w:val="7030A0"/>
        </w:rPr>
        <w:t>3</w:t>
      </w:r>
      <w:r w:rsidR="003C53C7" w:rsidRPr="00336A00">
        <w:rPr>
          <w:rFonts w:cstheme="minorHAnsi"/>
          <w:b/>
          <w:bCs/>
          <w:color w:val="7030A0"/>
        </w:rPr>
        <w:t>]</w:t>
      </w:r>
      <w:r w:rsidR="003C53C7" w:rsidRPr="00336A00">
        <w:rPr>
          <w:rFonts w:cstheme="minorHAnsi"/>
          <w:color w:val="7030A0"/>
        </w:rPr>
        <w:t>.</w:t>
      </w:r>
    </w:p>
    <w:p w14:paraId="14BA8611" w14:textId="74EC6CDB" w:rsidR="003C7D38" w:rsidRDefault="003C7D38" w:rsidP="003C53C7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9913DE">
        <w:rPr>
          <w:rFonts w:cstheme="minorHAnsi"/>
          <w:strike/>
        </w:rPr>
        <w:t xml:space="preserve">WIDE: </w:t>
      </w:r>
      <w:r w:rsidR="008535DE" w:rsidRPr="009913DE">
        <w:rPr>
          <w:rFonts w:cstheme="minorHAnsi"/>
          <w:strike/>
        </w:rPr>
        <w:t>Talent walking into the room with prepared density gradient medium and agarose coated petri dish.</w:t>
      </w:r>
      <w:r w:rsidR="008535DE">
        <w:rPr>
          <w:rFonts w:cstheme="minorHAnsi"/>
        </w:rPr>
        <w:t xml:space="preserve"> </w:t>
      </w:r>
      <w:r w:rsidR="0064520B" w:rsidRPr="0064520B">
        <w:rPr>
          <w:rFonts w:cstheme="minorHAnsi"/>
          <w:highlight w:val="green"/>
        </w:rPr>
        <w:t xml:space="preserve">Author’s </w:t>
      </w:r>
      <w:r w:rsidR="009913DE" w:rsidRPr="0064520B">
        <w:rPr>
          <w:rFonts w:cstheme="minorHAnsi"/>
          <w:highlight w:val="green"/>
        </w:rPr>
        <w:t>N</w:t>
      </w:r>
      <w:r w:rsidR="009913DE" w:rsidRPr="00BD2FE0">
        <w:rPr>
          <w:rFonts w:cstheme="minorHAnsi"/>
          <w:highlight w:val="green"/>
        </w:rPr>
        <w:t>OTE: Not filmed</w:t>
      </w:r>
    </w:p>
    <w:p w14:paraId="691697D0" w14:textId="47D014CB" w:rsidR="003C53C7" w:rsidRPr="0020283D" w:rsidRDefault="003C53C7" w:rsidP="003C53C7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20283D">
        <w:rPr>
          <w:rFonts w:cstheme="minorHAnsi"/>
        </w:rPr>
        <w:t>Talent cutting hair into 5 cm pieces</w:t>
      </w:r>
    </w:p>
    <w:p w14:paraId="2AEAD1D3" w14:textId="7942E2B8" w:rsidR="00840A49" w:rsidRDefault="003C53C7" w:rsidP="002E586A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20283D">
        <w:rPr>
          <w:rFonts w:cstheme="minorHAnsi"/>
        </w:rPr>
        <w:t>Talent inserting one end of hair into p10 tip at 1 cm depth</w:t>
      </w:r>
    </w:p>
    <w:p w14:paraId="64A9CDAA" w14:textId="77777777" w:rsidR="00072BB0" w:rsidRDefault="00072BB0" w:rsidP="00072BB0">
      <w:pPr>
        <w:spacing w:before="120"/>
        <w:ind w:left="907"/>
        <w:rPr>
          <w:rFonts w:cstheme="minorHAnsi"/>
        </w:rPr>
      </w:pPr>
    </w:p>
    <w:p w14:paraId="280E3104" w14:textId="3A684B8A" w:rsidR="00072BB0" w:rsidRPr="00072BB0" w:rsidRDefault="00072BB0" w:rsidP="00072BB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57A6E">
        <w:rPr>
          <w:rFonts w:cstheme="minorHAnsi"/>
          <w:color w:val="7030A0"/>
        </w:rPr>
        <w:t xml:space="preserve">Then, take wax on a </w:t>
      </w:r>
      <w:r w:rsidRPr="00657A6E">
        <w:rPr>
          <w:rFonts w:ascii="Calibri" w:hAnsi="Calibri" w:cs="Calibri"/>
          <w:color w:val="7030A0"/>
        </w:rPr>
        <w:t xml:space="preserve">spoon and heat it to melt the wax </w:t>
      </w:r>
      <w:r w:rsidRPr="00657A6E">
        <w:rPr>
          <w:rFonts w:ascii="Calibri" w:hAnsi="Calibri" w:cs="Calibri"/>
          <w:b/>
          <w:bCs/>
          <w:color w:val="7030A0"/>
        </w:rPr>
        <w:t>[</w:t>
      </w:r>
      <w:r>
        <w:rPr>
          <w:rFonts w:ascii="Calibri" w:hAnsi="Calibri" w:cs="Calibri"/>
          <w:b/>
          <w:bCs/>
          <w:color w:val="7030A0"/>
        </w:rPr>
        <w:t>1</w:t>
      </w:r>
      <w:r w:rsidRPr="00657A6E">
        <w:rPr>
          <w:rFonts w:ascii="Calibri" w:hAnsi="Calibri" w:cs="Calibri"/>
          <w:b/>
          <w:bCs/>
          <w:color w:val="7030A0"/>
        </w:rPr>
        <w:t>]</w:t>
      </w:r>
      <w:r w:rsidRPr="00657A6E">
        <w:rPr>
          <w:rFonts w:ascii="Calibri" w:hAnsi="Calibri" w:cs="Calibri"/>
          <w:color w:val="7030A0"/>
        </w:rPr>
        <w:t xml:space="preserve">. Quickly dip the hair-attached P10 tip in the wax and </w:t>
      </w:r>
      <w:r>
        <w:rPr>
          <w:rFonts w:ascii="Calibri" w:hAnsi="Calibri" w:cs="Calibri"/>
          <w:color w:val="7030A0"/>
        </w:rPr>
        <w:t>let</w:t>
      </w:r>
      <w:r w:rsidRPr="00657A6E">
        <w:rPr>
          <w:rFonts w:ascii="Calibri" w:hAnsi="Calibri" w:cs="Calibri"/>
          <w:color w:val="7030A0"/>
        </w:rPr>
        <w:t xml:space="preserve"> it to dr</w:t>
      </w:r>
      <w:r>
        <w:rPr>
          <w:rFonts w:ascii="Calibri" w:hAnsi="Calibri" w:cs="Calibri"/>
          <w:color w:val="7030A0"/>
        </w:rPr>
        <w:t>y</w:t>
      </w:r>
      <w:r w:rsidRPr="00657A6E">
        <w:rPr>
          <w:rFonts w:ascii="Calibri" w:hAnsi="Calibri" w:cs="Calibri"/>
          <w:color w:val="7030A0"/>
        </w:rPr>
        <w:t xml:space="preserve"> for one minute</w:t>
      </w:r>
      <w:r>
        <w:rPr>
          <w:rFonts w:ascii="Calibri" w:hAnsi="Calibri" w:cs="Calibri"/>
          <w:color w:val="7030A0"/>
        </w:rPr>
        <w:t xml:space="preserve"> </w:t>
      </w:r>
      <w:r w:rsidRPr="00657A6E">
        <w:rPr>
          <w:rFonts w:ascii="Calibri" w:hAnsi="Calibri" w:cs="Calibri"/>
          <w:b/>
          <w:bCs/>
          <w:color w:val="7030A0"/>
        </w:rPr>
        <w:t>[2]</w:t>
      </w:r>
      <w:r w:rsidRPr="00657A6E">
        <w:rPr>
          <w:rFonts w:ascii="Calibri" w:hAnsi="Calibri" w:cs="Calibri"/>
          <w:color w:val="7030A0"/>
        </w:rPr>
        <w:t xml:space="preserve">. </w:t>
      </w:r>
      <w:r>
        <w:rPr>
          <w:rFonts w:ascii="Calibri" w:hAnsi="Calibri" w:cs="Calibri"/>
          <w:color w:val="7030A0"/>
        </w:rPr>
        <w:t>E</w:t>
      </w:r>
      <w:r w:rsidRPr="00657A6E">
        <w:rPr>
          <w:rFonts w:ascii="Calibri" w:hAnsi="Calibri" w:cs="Calibri"/>
          <w:color w:val="7030A0"/>
        </w:rPr>
        <w:t xml:space="preserve">nsure the hair is fixed at the end of the P10 tip </w:t>
      </w:r>
      <w:r w:rsidRPr="00657A6E">
        <w:rPr>
          <w:rFonts w:ascii="Calibri" w:hAnsi="Calibri" w:cs="Calibri"/>
          <w:b/>
          <w:bCs/>
          <w:color w:val="7030A0"/>
        </w:rPr>
        <w:t>[</w:t>
      </w:r>
      <w:r>
        <w:rPr>
          <w:rFonts w:ascii="Calibri" w:hAnsi="Calibri" w:cs="Calibri"/>
          <w:b/>
          <w:bCs/>
          <w:color w:val="7030A0"/>
        </w:rPr>
        <w:t>3</w:t>
      </w:r>
      <w:r w:rsidRPr="00657A6E">
        <w:rPr>
          <w:rFonts w:ascii="Calibri" w:hAnsi="Calibri" w:cs="Calibri"/>
          <w:b/>
          <w:bCs/>
          <w:color w:val="7030A0"/>
        </w:rPr>
        <w:t>]</w:t>
      </w:r>
      <w:r w:rsidRPr="00657A6E">
        <w:rPr>
          <w:rFonts w:ascii="Calibri" w:hAnsi="Calibri" w:cs="Calibri"/>
          <w:color w:val="7030A0"/>
        </w:rPr>
        <w:t>.</w:t>
      </w:r>
    </w:p>
    <w:p w14:paraId="5A96048D" w14:textId="77777777" w:rsidR="00072BB0" w:rsidRPr="002E586A" w:rsidRDefault="00072BB0" w:rsidP="00072BB0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657A6E">
        <w:rPr>
          <w:rFonts w:cstheme="minorHAnsi"/>
        </w:rPr>
        <w:t>Talent heating the wax in a spoon to melt it</w:t>
      </w:r>
      <w:r>
        <w:rPr>
          <w:rFonts w:cstheme="minorHAnsi"/>
        </w:rPr>
        <w:t xml:space="preserve">. </w:t>
      </w:r>
    </w:p>
    <w:p w14:paraId="48398ED5" w14:textId="77777777" w:rsidR="00072BB0" w:rsidRPr="00657A6E" w:rsidRDefault="00072BB0" w:rsidP="00072BB0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657A6E">
        <w:rPr>
          <w:rFonts w:cstheme="minorHAnsi"/>
        </w:rPr>
        <w:t xml:space="preserve">Talent dipping the P10 tip, attached with hair into the wax and </w:t>
      </w:r>
      <w:r>
        <w:rPr>
          <w:rFonts w:cstheme="minorHAnsi"/>
        </w:rPr>
        <w:t>putting it aside for drying.</w:t>
      </w:r>
    </w:p>
    <w:p w14:paraId="632953A6" w14:textId="77777777" w:rsidR="00072BB0" w:rsidRDefault="00072BB0" w:rsidP="00072BB0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 xml:space="preserve">CU: Shot of the </w:t>
      </w:r>
      <w:r w:rsidRPr="00DB52A7">
        <w:rPr>
          <w:rFonts w:ascii="Calibri" w:hAnsi="Calibri" w:cs="Calibri"/>
        </w:rPr>
        <w:t>hair is fixed at the end of the P10 tip</w:t>
      </w:r>
      <w:r>
        <w:rPr>
          <w:rFonts w:cstheme="minorHAnsi"/>
        </w:rPr>
        <w:t>.</w:t>
      </w:r>
    </w:p>
    <w:p w14:paraId="7A6D9FBD" w14:textId="77777777" w:rsidR="00072BB0" w:rsidRPr="00336A00" w:rsidRDefault="00072BB0" w:rsidP="00072BB0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</w:p>
    <w:p w14:paraId="3951BA92" w14:textId="11D5B911" w:rsidR="00072BB0" w:rsidRPr="00072BB0" w:rsidRDefault="00072BB0" w:rsidP="00072BB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U</w:t>
      </w:r>
      <w:r w:rsidRPr="00163DC0">
        <w:rPr>
          <w:rFonts w:cstheme="minorHAnsi"/>
          <w:color w:val="7030A0"/>
        </w:rPr>
        <w:t xml:space="preserve">se a tweezer to carefully </w:t>
      </w:r>
      <w:r w:rsidRPr="00163DC0">
        <w:rPr>
          <w:rFonts w:ascii="Calibri" w:hAnsi="Calibri" w:cs="Calibri"/>
          <w:color w:val="7030A0"/>
        </w:rPr>
        <w:t xml:space="preserve">make an overhand knot of the hair </w:t>
      </w:r>
      <w:r w:rsidRPr="00163DC0">
        <w:rPr>
          <w:rFonts w:ascii="Calibri" w:hAnsi="Calibri" w:cs="Calibri"/>
          <w:b/>
          <w:bCs/>
          <w:color w:val="7030A0"/>
        </w:rPr>
        <w:t>[1]</w:t>
      </w:r>
      <w:r w:rsidRPr="00163DC0">
        <w:rPr>
          <w:rFonts w:ascii="Calibri" w:hAnsi="Calibri" w:cs="Calibri"/>
          <w:color w:val="7030A0"/>
        </w:rPr>
        <w:t xml:space="preserve">. </w:t>
      </w:r>
      <w:r>
        <w:rPr>
          <w:rFonts w:ascii="Calibri" w:hAnsi="Calibri" w:cs="Calibri"/>
          <w:color w:val="7030A0"/>
        </w:rPr>
        <w:t>A</w:t>
      </w:r>
      <w:r w:rsidRPr="00163DC0">
        <w:rPr>
          <w:rFonts w:ascii="Calibri" w:hAnsi="Calibri" w:cs="Calibri"/>
          <w:color w:val="7030A0"/>
        </w:rPr>
        <w:t>djust the size of the loop to be approximately 1.5</w:t>
      </w:r>
      <w:r>
        <w:rPr>
          <w:rFonts w:ascii="Calibri" w:hAnsi="Calibri" w:cs="Calibri"/>
          <w:color w:val="7030A0"/>
        </w:rPr>
        <w:t>-</w:t>
      </w:r>
      <w:r w:rsidRPr="00163DC0">
        <w:rPr>
          <w:rFonts w:ascii="Calibri" w:hAnsi="Calibri" w:cs="Calibri"/>
          <w:color w:val="7030A0"/>
        </w:rPr>
        <w:t xml:space="preserve">millimeter </w:t>
      </w:r>
      <w:r w:rsidRPr="00163DC0">
        <w:rPr>
          <w:rFonts w:ascii="Calibri" w:hAnsi="Calibri" w:cs="Calibri"/>
          <w:b/>
          <w:bCs/>
          <w:color w:val="7030A0"/>
        </w:rPr>
        <w:t>[2]</w:t>
      </w:r>
      <w:r w:rsidRPr="00163DC0">
        <w:rPr>
          <w:rFonts w:ascii="Calibri" w:hAnsi="Calibri" w:cs="Calibri"/>
          <w:color w:val="7030A0"/>
        </w:rPr>
        <w:t xml:space="preserve">. Trim the overhanging hair </w:t>
      </w:r>
      <w:r w:rsidRPr="00163DC0">
        <w:rPr>
          <w:rFonts w:ascii="Calibri" w:hAnsi="Calibri" w:cs="Calibri"/>
          <w:b/>
          <w:bCs/>
          <w:color w:val="7030A0"/>
        </w:rPr>
        <w:t>[3]</w:t>
      </w:r>
      <w:r w:rsidRPr="00163DC0">
        <w:rPr>
          <w:rFonts w:ascii="Calibri" w:hAnsi="Calibri" w:cs="Calibri"/>
          <w:color w:val="7030A0"/>
        </w:rPr>
        <w:t>.</w:t>
      </w:r>
    </w:p>
    <w:p w14:paraId="30C6B58F" w14:textId="77777777" w:rsidR="00072BB0" w:rsidRPr="00163DC0" w:rsidRDefault="00072BB0" w:rsidP="00072BB0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163DC0">
        <w:rPr>
          <w:rFonts w:ascii="Calibri" w:hAnsi="Calibri" w:cs="Calibri"/>
        </w:rPr>
        <w:t>Talent using tweezer to make an overhand knot of the hair.</w:t>
      </w:r>
    </w:p>
    <w:p w14:paraId="523003FE" w14:textId="7D545AA3" w:rsidR="00072BB0" w:rsidRDefault="00072BB0" w:rsidP="00072BB0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 xml:space="preserve">Talent adjusting the size of the loop to be ~1.5 </w:t>
      </w:r>
      <w:r w:rsidR="009913DE">
        <w:rPr>
          <w:rFonts w:cstheme="minorHAnsi"/>
        </w:rPr>
        <w:t>mm</w:t>
      </w:r>
      <w:r>
        <w:rPr>
          <w:rFonts w:cstheme="minorHAnsi"/>
        </w:rPr>
        <w:t>.</w:t>
      </w:r>
    </w:p>
    <w:p w14:paraId="17160756" w14:textId="77777777" w:rsidR="00072BB0" w:rsidRDefault="00072BB0" w:rsidP="00072BB0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>Talent trimming the overhanging hair.</w:t>
      </w:r>
    </w:p>
    <w:p w14:paraId="508CE9D6" w14:textId="77777777" w:rsidR="00E75F06" w:rsidRPr="00072BB0" w:rsidRDefault="00E75F06" w:rsidP="00072BB0">
      <w:pPr>
        <w:spacing w:before="120"/>
        <w:rPr>
          <w:rFonts w:cstheme="minorHAnsi"/>
          <w:b/>
          <w:bCs/>
        </w:rPr>
      </w:pPr>
    </w:p>
    <w:p w14:paraId="1EF5F6B1" w14:textId="77777777" w:rsidR="00072BB0" w:rsidRDefault="00072BB0" w:rsidP="00072BB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Generation of </w:t>
      </w:r>
      <w:r w:rsidRPr="002E586A">
        <w:rPr>
          <w:rFonts w:cstheme="minorHAnsi"/>
          <w:b/>
          <w:bCs/>
          <w:i/>
          <w:iCs/>
        </w:rPr>
        <w:t>Xenopus</w:t>
      </w:r>
      <w:r>
        <w:rPr>
          <w:rFonts w:cstheme="minorHAnsi"/>
          <w:b/>
          <w:bCs/>
        </w:rPr>
        <w:t xml:space="preserve"> Mini Embryos</w:t>
      </w:r>
    </w:p>
    <w:p w14:paraId="2E9E5DCE" w14:textId="78CCE02D" w:rsidR="000F326F" w:rsidRDefault="000F326F" w:rsidP="002E586A">
      <w:pPr>
        <w:pStyle w:val="ListParagraph"/>
        <w:spacing w:before="120"/>
        <w:ind w:left="360" w:firstLine="93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053A95">
        <w:rPr>
          <w:rFonts w:cstheme="minorHAnsi"/>
        </w:rPr>
        <w:t>Chuan Qin</w:t>
      </w:r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9FFAE35" w14:textId="43E49F0B" w:rsidR="007155BD" w:rsidRPr="00163DC0" w:rsidRDefault="008035AC" w:rsidP="002810ED">
      <w:pPr>
        <w:pStyle w:val="ListParagraph"/>
        <w:numPr>
          <w:ilvl w:val="1"/>
          <w:numId w:val="48"/>
        </w:numPr>
        <w:spacing w:before="12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Using in vitro fertilization or IVF </w:t>
      </w:r>
      <w:r w:rsidRPr="00A8184B">
        <w:rPr>
          <w:rFonts w:cstheme="minorHAnsi"/>
          <w:i/>
          <w:iCs/>
          <w:color w:val="EE0000"/>
        </w:rPr>
        <w:t>(I-V-F)</w:t>
      </w:r>
      <w:r>
        <w:rPr>
          <w:rFonts w:cstheme="minorHAnsi"/>
          <w:color w:val="7030A0"/>
        </w:rPr>
        <w:t>, o</w:t>
      </w:r>
      <w:r w:rsidR="00256398" w:rsidRPr="00163DC0">
        <w:rPr>
          <w:rFonts w:cstheme="minorHAnsi"/>
          <w:color w:val="7030A0"/>
        </w:rPr>
        <w:t>btain</w:t>
      </w:r>
      <w:r w:rsidR="001A2149" w:rsidRPr="00163DC0">
        <w:rPr>
          <w:rFonts w:cstheme="minorHAnsi"/>
          <w:color w:val="7030A0"/>
        </w:rPr>
        <w:t xml:space="preserve"> 1-cell embryos</w:t>
      </w:r>
      <w:r w:rsidR="00A8184B">
        <w:rPr>
          <w:rFonts w:cstheme="minorHAnsi"/>
          <w:color w:val="7030A0"/>
        </w:rPr>
        <w:t xml:space="preserve"> </w:t>
      </w:r>
      <w:r w:rsidR="001A2149" w:rsidRPr="00163DC0">
        <w:rPr>
          <w:rFonts w:cstheme="minorHAnsi"/>
          <w:color w:val="7030A0"/>
        </w:rPr>
        <w:t>microinjected with 5</w:t>
      </w:r>
      <w:r w:rsidR="0020512D" w:rsidRPr="00163DC0">
        <w:rPr>
          <w:rFonts w:cstheme="minorHAnsi"/>
          <w:color w:val="7030A0"/>
        </w:rPr>
        <w:t xml:space="preserve">-ethynyl-uridine </w:t>
      </w:r>
      <w:r w:rsidR="001A2149" w:rsidRPr="00163DC0">
        <w:rPr>
          <w:rFonts w:cstheme="minorHAnsi"/>
          <w:color w:val="7030A0"/>
        </w:rPr>
        <w:t>to label nascent transcripts</w:t>
      </w:r>
      <w:r w:rsidR="0020512D" w:rsidRPr="00163DC0">
        <w:rPr>
          <w:rFonts w:cstheme="minorHAnsi"/>
          <w:color w:val="7030A0"/>
        </w:rPr>
        <w:t xml:space="preserve"> </w:t>
      </w:r>
      <w:r w:rsidR="00620F10" w:rsidRPr="00163DC0">
        <w:rPr>
          <w:rFonts w:cstheme="minorHAnsi"/>
          <w:b/>
          <w:bCs/>
          <w:color w:val="7030A0"/>
        </w:rPr>
        <w:t>[1]</w:t>
      </w:r>
      <w:r w:rsidR="00256398" w:rsidRPr="00163DC0">
        <w:rPr>
          <w:rFonts w:cstheme="minorHAnsi"/>
          <w:color w:val="7030A0"/>
        </w:rPr>
        <w:t xml:space="preserve">. </w:t>
      </w:r>
      <w:r w:rsidR="00895A48" w:rsidRPr="00163DC0">
        <w:rPr>
          <w:rFonts w:cstheme="minorHAnsi"/>
          <w:color w:val="7030A0"/>
        </w:rPr>
        <w:t>Add 15 milliliters of 3% density gradient medium containing 0.5 time</w:t>
      </w:r>
      <w:r w:rsidR="00D602EC" w:rsidRPr="00163DC0">
        <w:rPr>
          <w:rFonts w:cstheme="minorHAnsi"/>
          <w:color w:val="7030A0"/>
        </w:rPr>
        <w:t>s</w:t>
      </w:r>
      <w:r w:rsidR="00895A48" w:rsidRPr="00163DC0">
        <w:rPr>
          <w:rFonts w:cstheme="minorHAnsi"/>
          <w:color w:val="7030A0"/>
        </w:rPr>
        <w:t xml:space="preserve"> MMR into previously prepared ag</w:t>
      </w:r>
      <w:r w:rsidR="001E7F8C" w:rsidRPr="00163DC0">
        <w:rPr>
          <w:rFonts w:cstheme="minorHAnsi"/>
          <w:color w:val="7030A0"/>
        </w:rPr>
        <w:t>a</w:t>
      </w:r>
      <w:r w:rsidR="00895A48" w:rsidRPr="00163DC0">
        <w:rPr>
          <w:rFonts w:cstheme="minorHAnsi"/>
          <w:color w:val="7030A0"/>
        </w:rPr>
        <w:t xml:space="preserve">rose covered </w:t>
      </w:r>
      <w:r w:rsidR="001E7F8C" w:rsidRPr="00163DC0">
        <w:rPr>
          <w:rFonts w:cstheme="minorHAnsi"/>
          <w:color w:val="7030A0"/>
        </w:rPr>
        <w:t>60-</w:t>
      </w:r>
      <w:r w:rsidR="001E7F8C" w:rsidRPr="00163DC0">
        <w:rPr>
          <w:rFonts w:cstheme="minorHAnsi"/>
          <w:color w:val="7030A0"/>
        </w:rPr>
        <w:lastRenderedPageBreak/>
        <w:t>milli</w:t>
      </w:r>
      <w:r w:rsidR="00C16866" w:rsidRPr="00163DC0">
        <w:rPr>
          <w:rFonts w:cstheme="minorHAnsi"/>
          <w:color w:val="7030A0"/>
        </w:rPr>
        <w:t>meter</w:t>
      </w:r>
      <w:r w:rsidR="001E7F8C" w:rsidRPr="00163DC0">
        <w:rPr>
          <w:rFonts w:cstheme="minorHAnsi"/>
          <w:color w:val="7030A0"/>
        </w:rPr>
        <w:t xml:space="preserve"> Petri dish </w:t>
      </w:r>
      <w:r w:rsidR="001E7F8C" w:rsidRPr="00163DC0">
        <w:rPr>
          <w:rFonts w:cstheme="minorHAnsi"/>
          <w:b/>
          <w:bCs/>
          <w:color w:val="7030A0"/>
        </w:rPr>
        <w:t>[2]</w:t>
      </w:r>
      <w:r w:rsidR="001E7F8C" w:rsidRPr="00163DC0">
        <w:rPr>
          <w:rFonts w:cstheme="minorHAnsi"/>
          <w:color w:val="7030A0"/>
        </w:rPr>
        <w:t xml:space="preserve">. Once embryos reach </w:t>
      </w:r>
      <w:r w:rsidR="00D602EC" w:rsidRPr="00163DC0">
        <w:rPr>
          <w:rFonts w:cstheme="minorHAnsi"/>
          <w:color w:val="7030A0"/>
        </w:rPr>
        <w:t xml:space="preserve">at </w:t>
      </w:r>
      <w:r w:rsidR="001E7F8C" w:rsidRPr="00163DC0">
        <w:rPr>
          <w:rFonts w:cstheme="minorHAnsi"/>
          <w:color w:val="7030A0"/>
        </w:rPr>
        <w:t xml:space="preserve">1 hour post fertilization stage, </w:t>
      </w:r>
      <w:r w:rsidR="00D602EC" w:rsidRPr="00163DC0">
        <w:rPr>
          <w:rFonts w:cstheme="minorHAnsi"/>
          <w:color w:val="7030A0"/>
        </w:rPr>
        <w:t xml:space="preserve">transfer them into the Petri dish </w:t>
      </w:r>
      <w:r w:rsidR="00D602EC" w:rsidRPr="00163DC0">
        <w:rPr>
          <w:rFonts w:cstheme="minorHAnsi"/>
          <w:b/>
          <w:bCs/>
          <w:color w:val="7030A0"/>
        </w:rPr>
        <w:t>[</w:t>
      </w:r>
      <w:r w:rsidR="000E44BD" w:rsidRPr="00163DC0">
        <w:rPr>
          <w:rFonts w:cstheme="minorHAnsi"/>
          <w:b/>
          <w:bCs/>
          <w:color w:val="7030A0"/>
        </w:rPr>
        <w:t>3]</w:t>
      </w:r>
      <w:r w:rsidR="000E44BD" w:rsidRPr="00163DC0">
        <w:rPr>
          <w:rFonts w:cstheme="minorHAnsi"/>
          <w:color w:val="7030A0"/>
        </w:rPr>
        <w:t>.</w:t>
      </w:r>
    </w:p>
    <w:p w14:paraId="15D6CBAE" w14:textId="4ABE343A" w:rsidR="000F326F" w:rsidRPr="000E44BD" w:rsidRDefault="000F326F" w:rsidP="002810ED">
      <w:pPr>
        <w:pStyle w:val="ListParagraph"/>
        <w:numPr>
          <w:ilvl w:val="2"/>
          <w:numId w:val="48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E77B96">
        <w:rPr>
          <w:rFonts w:cstheme="minorHAnsi"/>
        </w:rPr>
        <w:t xml:space="preserve">Talent bringing a </w:t>
      </w:r>
      <w:r w:rsidR="009913DE">
        <w:rPr>
          <w:rFonts w:cstheme="minorHAnsi"/>
        </w:rPr>
        <w:t>glass dish</w:t>
      </w:r>
      <w:r w:rsidR="00E77B96">
        <w:rPr>
          <w:rFonts w:cstheme="minorHAnsi"/>
        </w:rPr>
        <w:t xml:space="preserve"> with microinjected embryos. </w:t>
      </w:r>
    </w:p>
    <w:p w14:paraId="090F1EC7" w14:textId="452DDDB2" w:rsidR="000E44BD" w:rsidRDefault="00C851EE" w:rsidP="002810ED">
      <w:pPr>
        <w:pStyle w:val="ListParagraph"/>
        <w:numPr>
          <w:ilvl w:val="2"/>
          <w:numId w:val="48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</w:t>
      </w:r>
      <w:r w:rsidR="00C41789">
        <w:rPr>
          <w:rFonts w:cstheme="minorHAnsi"/>
        </w:rPr>
        <w:t xml:space="preserve">15 mL </w:t>
      </w:r>
      <w:r w:rsidR="009A40AE" w:rsidRPr="009A40AE">
        <w:rPr>
          <w:rFonts w:cstheme="minorHAnsi"/>
        </w:rPr>
        <w:t>3% density gradient medium/0.5× MMR</w:t>
      </w:r>
      <w:r w:rsidR="009A40AE">
        <w:rPr>
          <w:rFonts w:cstheme="minorHAnsi"/>
        </w:rPr>
        <w:t xml:space="preserve"> into 60 mm agarose coated dish</w:t>
      </w:r>
    </w:p>
    <w:p w14:paraId="09296004" w14:textId="7DE0B428" w:rsidR="009A40AE" w:rsidRDefault="009A40AE" w:rsidP="002810ED">
      <w:pPr>
        <w:pStyle w:val="ListParagraph"/>
        <w:numPr>
          <w:ilvl w:val="2"/>
          <w:numId w:val="48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transferring embryos into 60 mm dish with </w:t>
      </w:r>
      <w:r w:rsidR="00431290">
        <w:rPr>
          <w:rFonts w:cstheme="minorHAnsi"/>
        </w:rPr>
        <w:t>15 m</w:t>
      </w:r>
      <w:r w:rsidR="00163DC0">
        <w:rPr>
          <w:rFonts w:cstheme="minorHAnsi"/>
        </w:rPr>
        <w:t>L</w:t>
      </w:r>
      <w:r w:rsidR="00431290">
        <w:rPr>
          <w:rFonts w:cstheme="minorHAnsi"/>
        </w:rPr>
        <w:t xml:space="preserve"> density gradient solution.</w:t>
      </w:r>
    </w:p>
    <w:p w14:paraId="5880E24B" w14:textId="77777777" w:rsidR="000E44BD" w:rsidRPr="00B07A3B" w:rsidRDefault="000E44BD" w:rsidP="00431290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C509FD6" w14:textId="56C346B7" w:rsidR="000F326F" w:rsidRPr="00321446" w:rsidRDefault="00352ECF" w:rsidP="002810ED">
      <w:pPr>
        <w:pStyle w:val="ListParagraph"/>
        <w:numPr>
          <w:ilvl w:val="1"/>
          <w:numId w:val="48"/>
        </w:numPr>
        <w:spacing w:before="120"/>
        <w:contextualSpacing w:val="0"/>
        <w:rPr>
          <w:rFonts w:cstheme="minorHAnsi"/>
          <w:color w:val="7030A0"/>
        </w:rPr>
      </w:pPr>
      <w:r w:rsidRPr="00321446">
        <w:rPr>
          <w:rFonts w:ascii="Calibri" w:hAnsi="Calibri" w:cs="Calibri"/>
          <w:color w:val="7030A0"/>
        </w:rPr>
        <w:t>Under a stereomicroscope, use tweezers to rotate the embryo approximately 45</w:t>
      </w:r>
      <w:r w:rsidR="00D5395E">
        <w:rPr>
          <w:rFonts w:ascii="Calibri" w:hAnsi="Calibri" w:cs="Calibri"/>
          <w:color w:val="7030A0"/>
        </w:rPr>
        <w:t xml:space="preserve"> to </w:t>
      </w:r>
      <w:r w:rsidRPr="00321446">
        <w:rPr>
          <w:rFonts w:ascii="Calibri" w:hAnsi="Calibri" w:cs="Calibri"/>
          <w:color w:val="7030A0"/>
        </w:rPr>
        <w:t xml:space="preserve">60 degrees to access the vegetal pole </w:t>
      </w:r>
      <w:r w:rsidR="005904F6" w:rsidRPr="00321446">
        <w:rPr>
          <w:rFonts w:ascii="Calibri" w:hAnsi="Calibri" w:cs="Calibri"/>
          <w:b/>
          <w:bCs/>
          <w:color w:val="7030A0"/>
        </w:rPr>
        <w:t>[</w:t>
      </w:r>
      <w:r w:rsidRPr="00321446">
        <w:rPr>
          <w:rFonts w:ascii="Calibri" w:hAnsi="Calibri" w:cs="Calibri"/>
          <w:b/>
          <w:bCs/>
          <w:color w:val="7030A0"/>
        </w:rPr>
        <w:t>1]</w:t>
      </w:r>
      <w:r w:rsidR="005904F6" w:rsidRPr="00321446">
        <w:rPr>
          <w:rFonts w:ascii="Calibri" w:hAnsi="Calibri" w:cs="Calibri"/>
          <w:color w:val="7030A0"/>
        </w:rPr>
        <w:t>.</w:t>
      </w:r>
      <w:r w:rsidRPr="00321446">
        <w:rPr>
          <w:rFonts w:ascii="Calibri" w:hAnsi="Calibri" w:cs="Calibri"/>
          <w:color w:val="7030A0"/>
        </w:rPr>
        <w:t xml:space="preserve"> </w:t>
      </w:r>
      <w:r w:rsidR="005904F6" w:rsidRPr="00321446">
        <w:rPr>
          <w:rFonts w:ascii="Calibri" w:hAnsi="Calibri" w:cs="Calibri"/>
          <w:color w:val="7030A0"/>
        </w:rPr>
        <w:t>Hold the embryo with tweezer and use a 30</w:t>
      </w:r>
      <w:r w:rsidR="000726F4">
        <w:rPr>
          <w:rFonts w:ascii="Calibri" w:hAnsi="Calibri" w:cs="Calibri"/>
          <w:color w:val="7030A0"/>
        </w:rPr>
        <w:t xml:space="preserve"> Gauge</w:t>
      </w:r>
      <w:r w:rsidR="000726F4">
        <w:rPr>
          <w:rFonts w:ascii="Calibri" w:hAnsi="Calibri" w:cs="Calibri"/>
          <w:i/>
          <w:iCs/>
          <w:color w:val="EE0000"/>
        </w:rPr>
        <w:t xml:space="preserve"> </w:t>
      </w:r>
      <w:r w:rsidR="005904F6" w:rsidRPr="00321446">
        <w:rPr>
          <w:rFonts w:ascii="Calibri" w:hAnsi="Calibri" w:cs="Calibri"/>
          <w:color w:val="7030A0"/>
        </w:rPr>
        <w:t xml:space="preserve">needle in the other hand to carefully puncture the vegetal pole </w:t>
      </w:r>
      <w:r w:rsidR="005904F6" w:rsidRPr="00321446">
        <w:rPr>
          <w:rFonts w:ascii="Calibri" w:hAnsi="Calibri" w:cs="Calibri"/>
          <w:b/>
          <w:bCs/>
          <w:color w:val="7030A0"/>
        </w:rPr>
        <w:t>[</w:t>
      </w:r>
      <w:r w:rsidRPr="00321446">
        <w:rPr>
          <w:rFonts w:ascii="Calibri" w:hAnsi="Calibri" w:cs="Calibri"/>
          <w:b/>
          <w:bCs/>
          <w:color w:val="7030A0"/>
        </w:rPr>
        <w:t>2</w:t>
      </w:r>
      <w:r w:rsidR="005904F6" w:rsidRPr="00321446">
        <w:rPr>
          <w:rFonts w:ascii="Calibri" w:hAnsi="Calibri" w:cs="Calibri"/>
          <w:b/>
          <w:bCs/>
          <w:color w:val="7030A0"/>
        </w:rPr>
        <w:t>]</w:t>
      </w:r>
      <w:r w:rsidR="005904F6" w:rsidRPr="00321446">
        <w:rPr>
          <w:rFonts w:ascii="Calibri" w:hAnsi="Calibri" w:cs="Calibri"/>
          <w:color w:val="7030A0"/>
        </w:rPr>
        <w:t xml:space="preserve">. </w:t>
      </w:r>
    </w:p>
    <w:p w14:paraId="519F1E8C" w14:textId="3E6B7E81" w:rsidR="005904F6" w:rsidRDefault="008035AC" w:rsidP="005904F6">
      <w:pPr>
        <w:pStyle w:val="ListParagraph"/>
        <w:numPr>
          <w:ilvl w:val="2"/>
          <w:numId w:val="48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LABMEDIA: 3.2.1.mp4: 00:00 – 00:13</w:t>
      </w:r>
    </w:p>
    <w:p w14:paraId="45C9A462" w14:textId="5BDCB1D9" w:rsidR="00154BAE" w:rsidRDefault="00154BAE" w:rsidP="00154BAE">
      <w:pPr>
        <w:pStyle w:val="ListParagraph"/>
        <w:numPr>
          <w:ilvl w:val="2"/>
          <w:numId w:val="48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LABMEDIA: 3.2.</w:t>
      </w:r>
      <w:r w:rsidR="00637B77">
        <w:rPr>
          <w:rFonts w:cstheme="minorHAnsi"/>
        </w:rPr>
        <w:t>2</w:t>
      </w:r>
      <w:r>
        <w:rPr>
          <w:rFonts w:cstheme="minorHAnsi"/>
        </w:rPr>
        <w:t>.mp4: 00:14 – 00:22</w:t>
      </w:r>
    </w:p>
    <w:p w14:paraId="5CCB5118" w14:textId="4EA46BA3" w:rsidR="00C16866" w:rsidRPr="00961BCD" w:rsidRDefault="00C81F67" w:rsidP="005904F6">
      <w:pPr>
        <w:pStyle w:val="ListParagraph"/>
        <w:numPr>
          <w:ilvl w:val="2"/>
          <w:numId w:val="48"/>
        </w:numPr>
        <w:spacing w:before="120"/>
        <w:contextualSpacing w:val="0"/>
        <w:rPr>
          <w:rFonts w:cstheme="minorHAnsi"/>
        </w:rPr>
      </w:pPr>
      <w:r w:rsidRPr="0064520B">
        <w:rPr>
          <w:rFonts w:ascii="Calibri" w:hAnsi="Calibri" w:cs="Calibri"/>
          <w:strike/>
        </w:rPr>
        <w:t>SCOPE</w:t>
      </w:r>
      <w:r w:rsidR="00C16866" w:rsidRPr="0064520B">
        <w:rPr>
          <w:rFonts w:ascii="Calibri" w:hAnsi="Calibri" w:cs="Calibri"/>
          <w:strike/>
        </w:rPr>
        <w:t xml:space="preserve">: </w:t>
      </w:r>
      <w:r w:rsidRPr="0064520B">
        <w:rPr>
          <w:rFonts w:ascii="Calibri" w:hAnsi="Calibri" w:cs="Calibri"/>
          <w:strike/>
        </w:rPr>
        <w:t>T</w:t>
      </w:r>
      <w:r w:rsidR="00C16866" w:rsidRPr="0064520B">
        <w:rPr>
          <w:rFonts w:ascii="Calibri" w:hAnsi="Calibri" w:cs="Calibri"/>
          <w:strike/>
        </w:rPr>
        <w:t xml:space="preserve">he embryo </w:t>
      </w:r>
      <w:r w:rsidRPr="0064520B">
        <w:rPr>
          <w:rFonts w:ascii="Calibri" w:hAnsi="Calibri" w:cs="Calibri"/>
          <w:strike/>
        </w:rPr>
        <w:t xml:space="preserve">is being pressed and </w:t>
      </w:r>
      <w:r w:rsidR="00C16866" w:rsidRPr="0064520B">
        <w:rPr>
          <w:rFonts w:ascii="Calibri" w:hAnsi="Calibri" w:cs="Calibri"/>
          <w:strike/>
        </w:rPr>
        <w:t>cytoplasm</w:t>
      </w:r>
      <w:r w:rsidRPr="0064520B">
        <w:rPr>
          <w:rFonts w:ascii="Calibri" w:hAnsi="Calibri" w:cs="Calibri"/>
          <w:strike/>
        </w:rPr>
        <w:t xml:space="preserve"> is released</w:t>
      </w:r>
      <w:r w:rsidRPr="00637B77">
        <w:rPr>
          <w:rFonts w:ascii="Calibri" w:hAnsi="Calibri" w:cs="Calibri"/>
          <w:strike/>
        </w:rPr>
        <w:t>.</w:t>
      </w:r>
      <w:r w:rsidR="00637B77">
        <w:rPr>
          <w:rFonts w:ascii="Calibri" w:hAnsi="Calibri" w:cs="Calibri"/>
        </w:rPr>
        <w:t xml:space="preserve"> </w:t>
      </w:r>
      <w:r w:rsidR="00637B77" w:rsidRPr="00637B77">
        <w:rPr>
          <w:rFonts w:ascii="Calibri" w:hAnsi="Calibri" w:cs="Calibri"/>
          <w:highlight w:val="green"/>
        </w:rPr>
        <w:t xml:space="preserve">NOTE: </w:t>
      </w:r>
      <w:r w:rsidR="0064520B">
        <w:rPr>
          <w:rFonts w:ascii="Calibri" w:hAnsi="Calibri" w:cs="Calibri"/>
          <w:highlight w:val="green"/>
        </w:rPr>
        <w:t xml:space="preserve">This was </w:t>
      </w:r>
      <w:r w:rsidR="00F36B56">
        <w:rPr>
          <w:rFonts w:ascii="Calibri" w:hAnsi="Calibri" w:cs="Calibri"/>
          <w:highlight w:val="green"/>
        </w:rPr>
        <w:t>moved after 3.4.1.</w:t>
      </w:r>
    </w:p>
    <w:p w14:paraId="49676FD3" w14:textId="77777777" w:rsidR="00961BCD" w:rsidRPr="00B07A3B" w:rsidRDefault="00961BCD" w:rsidP="00961BCD">
      <w:pPr>
        <w:pStyle w:val="ListParagraph"/>
        <w:spacing w:before="120"/>
        <w:ind w:left="1626"/>
        <w:contextualSpacing w:val="0"/>
        <w:rPr>
          <w:rFonts w:cstheme="minorHAnsi"/>
        </w:rPr>
      </w:pPr>
    </w:p>
    <w:p w14:paraId="4F90B962" w14:textId="6D023FCD" w:rsidR="00961BCD" w:rsidRPr="00321446" w:rsidRDefault="00961BCD" w:rsidP="00961BCD">
      <w:pPr>
        <w:pStyle w:val="ListParagraph"/>
        <w:numPr>
          <w:ilvl w:val="1"/>
          <w:numId w:val="48"/>
        </w:numPr>
        <w:spacing w:line="0" w:lineRule="atLeast"/>
        <w:rPr>
          <w:rFonts w:ascii="Calibri" w:hAnsi="Calibri" w:cs="Calibri"/>
          <w:color w:val="7030A0"/>
        </w:rPr>
      </w:pPr>
      <w:r w:rsidRPr="00321446">
        <w:rPr>
          <w:rFonts w:cstheme="minorHAnsi"/>
          <w:color w:val="7030A0"/>
        </w:rPr>
        <w:t xml:space="preserve">Now, place the </w:t>
      </w:r>
      <w:r w:rsidRPr="00321446">
        <w:rPr>
          <w:rFonts w:ascii="Calibri" w:hAnsi="Calibri" w:cs="Calibri"/>
          <w:color w:val="7030A0"/>
        </w:rPr>
        <w:t xml:space="preserve">hair knot attached to a P10 tip over the </w:t>
      </w:r>
      <w:r w:rsidRPr="00321446">
        <w:rPr>
          <w:color w:val="7030A0"/>
        </w:rPr>
        <w:t xml:space="preserve">embryo </w:t>
      </w:r>
      <w:r w:rsidRPr="00321446">
        <w:rPr>
          <w:b/>
          <w:bCs/>
          <w:color w:val="7030A0"/>
        </w:rPr>
        <w:t>[1]</w:t>
      </w:r>
      <w:r w:rsidRPr="00321446">
        <w:rPr>
          <w:color w:val="7030A0"/>
        </w:rPr>
        <w:t xml:space="preserve"> in such a way that the animal pole is enclosed within the hair knot </w:t>
      </w:r>
      <w:r w:rsidRPr="00321446">
        <w:rPr>
          <w:b/>
          <w:bCs/>
          <w:color w:val="7030A0"/>
        </w:rPr>
        <w:t>[2]</w:t>
      </w:r>
      <w:r w:rsidRPr="00321446">
        <w:rPr>
          <w:color w:val="7030A0"/>
        </w:rPr>
        <w:t xml:space="preserve">. Adjust the </w:t>
      </w:r>
      <w:r w:rsidRPr="00321446">
        <w:rPr>
          <w:rFonts w:ascii="Calibri" w:hAnsi="Calibri" w:cs="Calibri"/>
          <w:color w:val="7030A0"/>
        </w:rPr>
        <w:t>position of the knot a</w:t>
      </w:r>
      <w:r w:rsidR="005B2994" w:rsidRPr="00321446">
        <w:rPr>
          <w:rFonts w:ascii="Calibri" w:hAnsi="Calibri" w:cs="Calibri"/>
          <w:color w:val="7030A0"/>
        </w:rPr>
        <w:t>ccording to</w:t>
      </w:r>
      <w:r w:rsidRPr="00321446">
        <w:rPr>
          <w:rFonts w:ascii="Calibri" w:hAnsi="Calibri" w:cs="Calibri"/>
          <w:color w:val="7030A0"/>
        </w:rPr>
        <w:t xml:space="preserve"> the size of the mini embryo </w:t>
      </w:r>
      <w:r w:rsidRPr="00321446">
        <w:rPr>
          <w:rFonts w:ascii="Calibri" w:hAnsi="Calibri" w:cs="Calibri"/>
          <w:b/>
          <w:bCs/>
          <w:color w:val="7030A0"/>
        </w:rPr>
        <w:t>[3]</w:t>
      </w:r>
      <w:r w:rsidRPr="00321446">
        <w:rPr>
          <w:rFonts w:ascii="Calibri" w:hAnsi="Calibri" w:cs="Calibri"/>
          <w:color w:val="7030A0"/>
        </w:rPr>
        <w:t>.</w:t>
      </w:r>
    </w:p>
    <w:p w14:paraId="136DFF80" w14:textId="6847A0AE" w:rsidR="00637B77" w:rsidRDefault="00637B77" w:rsidP="00637B77">
      <w:pPr>
        <w:pStyle w:val="ListParagraph"/>
        <w:numPr>
          <w:ilvl w:val="2"/>
          <w:numId w:val="48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LABMEDIA: 3.3.1.mp4: 00:38 – 00:41</w:t>
      </w:r>
    </w:p>
    <w:p w14:paraId="582BA478" w14:textId="6D9F363E" w:rsidR="00637B77" w:rsidRDefault="00637B77" w:rsidP="00637B77">
      <w:pPr>
        <w:pStyle w:val="ListParagraph"/>
        <w:numPr>
          <w:ilvl w:val="2"/>
          <w:numId w:val="48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LABMEDIA: 3.3.2.mp4: 00:42 – 00:</w:t>
      </w:r>
      <w:r w:rsidR="00720A8A">
        <w:rPr>
          <w:rFonts w:cstheme="minorHAnsi"/>
        </w:rPr>
        <w:t>4</w:t>
      </w:r>
      <w:r w:rsidR="009A0F34">
        <w:rPr>
          <w:rFonts w:cstheme="minorHAnsi"/>
        </w:rPr>
        <w:t>5</w:t>
      </w:r>
    </w:p>
    <w:p w14:paraId="141F8508" w14:textId="755C30BA" w:rsidR="009A0F34" w:rsidRDefault="009A0F34" w:rsidP="009A0F34">
      <w:pPr>
        <w:pStyle w:val="ListParagraph"/>
        <w:numPr>
          <w:ilvl w:val="2"/>
          <w:numId w:val="48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LABMEDIA: 3.3.3.mp4: 00:46 – 00:48</w:t>
      </w:r>
    </w:p>
    <w:p w14:paraId="1FF011DD" w14:textId="77777777" w:rsidR="00E75F06" w:rsidRDefault="00E75F06" w:rsidP="00E75F06">
      <w:pPr>
        <w:pStyle w:val="ListParagraph"/>
        <w:spacing w:line="0" w:lineRule="atLeast"/>
        <w:ind w:left="1626"/>
        <w:rPr>
          <w:rFonts w:ascii="Calibri" w:hAnsi="Calibri" w:cs="Calibri"/>
          <w:color w:val="000000"/>
        </w:rPr>
      </w:pPr>
    </w:p>
    <w:p w14:paraId="62F42C32" w14:textId="1A448028" w:rsidR="00961BCD" w:rsidRPr="00F36B56" w:rsidRDefault="00813FC8" w:rsidP="00F36B56">
      <w:pPr>
        <w:pStyle w:val="ListParagraph"/>
        <w:numPr>
          <w:ilvl w:val="1"/>
          <w:numId w:val="48"/>
        </w:numPr>
        <w:spacing w:before="120"/>
        <w:contextualSpacing w:val="0"/>
        <w:rPr>
          <w:rFonts w:cstheme="minorHAnsi"/>
          <w:color w:val="7030A0"/>
        </w:rPr>
      </w:pPr>
      <w:r w:rsidRPr="00813FC8">
        <w:rPr>
          <w:rFonts w:cstheme="minorHAnsi"/>
          <w:color w:val="7030A0"/>
        </w:rPr>
        <w:t>Using a P10 pipette and tweezers, pull the knot ends in opposite directions to tighten it around the embryo between the animal and vegetal poles</w:t>
      </w:r>
      <w:r w:rsidR="005B2994" w:rsidRPr="00321446">
        <w:rPr>
          <w:rFonts w:ascii="Calibri" w:hAnsi="Calibri" w:cs="Calibri"/>
          <w:color w:val="7030A0"/>
        </w:rPr>
        <w:t xml:space="preserve"> </w:t>
      </w:r>
      <w:r w:rsidR="005B2994" w:rsidRPr="00321446">
        <w:rPr>
          <w:rFonts w:ascii="Calibri" w:hAnsi="Calibri" w:cs="Calibri"/>
          <w:b/>
          <w:bCs/>
          <w:color w:val="7030A0"/>
        </w:rPr>
        <w:t>[</w:t>
      </w:r>
      <w:r w:rsidR="00860024">
        <w:rPr>
          <w:rFonts w:ascii="Calibri" w:hAnsi="Calibri" w:cs="Calibri"/>
          <w:b/>
          <w:bCs/>
          <w:color w:val="7030A0"/>
        </w:rPr>
        <w:t>1</w:t>
      </w:r>
      <w:r w:rsidR="005B2994" w:rsidRPr="00321446">
        <w:rPr>
          <w:rFonts w:ascii="Calibri" w:hAnsi="Calibri" w:cs="Calibri"/>
          <w:b/>
          <w:bCs/>
          <w:color w:val="7030A0"/>
        </w:rPr>
        <w:t>]</w:t>
      </w:r>
      <w:r w:rsidR="005B2994" w:rsidRPr="00321446">
        <w:rPr>
          <w:rFonts w:ascii="Calibri" w:hAnsi="Calibri" w:cs="Calibri"/>
          <w:color w:val="7030A0"/>
        </w:rPr>
        <w:t>.</w:t>
      </w:r>
      <w:r w:rsidR="00F36B56">
        <w:rPr>
          <w:rFonts w:ascii="Calibri" w:hAnsi="Calibri" w:cs="Calibri"/>
          <w:color w:val="7030A0"/>
        </w:rPr>
        <w:t xml:space="preserve"> </w:t>
      </w:r>
      <w:r w:rsidR="00F36B56" w:rsidRPr="00321446">
        <w:rPr>
          <w:rFonts w:ascii="Calibri" w:hAnsi="Calibri" w:cs="Calibri"/>
          <w:color w:val="7030A0"/>
        </w:rPr>
        <w:t xml:space="preserve">Gently press the embryo and release some cytoplasm </w:t>
      </w:r>
      <w:r w:rsidR="00F36B56" w:rsidRPr="00321446">
        <w:rPr>
          <w:rFonts w:ascii="Calibri" w:hAnsi="Calibri" w:cs="Calibri"/>
          <w:b/>
          <w:bCs/>
          <w:color w:val="7030A0"/>
        </w:rPr>
        <w:t>[</w:t>
      </w:r>
      <w:r w:rsidR="00F36B56">
        <w:rPr>
          <w:rFonts w:ascii="Calibri" w:hAnsi="Calibri" w:cs="Calibri"/>
          <w:b/>
          <w:bCs/>
          <w:color w:val="7030A0"/>
        </w:rPr>
        <w:t>2</w:t>
      </w:r>
      <w:r w:rsidR="00F36B56" w:rsidRPr="00321446">
        <w:rPr>
          <w:rFonts w:ascii="Calibri" w:hAnsi="Calibri" w:cs="Calibri"/>
          <w:b/>
          <w:bCs/>
          <w:color w:val="7030A0"/>
        </w:rPr>
        <w:t>]</w:t>
      </w:r>
      <w:r w:rsidR="00F36B56" w:rsidRPr="00321446">
        <w:rPr>
          <w:rFonts w:ascii="Calibri" w:hAnsi="Calibri" w:cs="Calibri"/>
          <w:color w:val="7030A0"/>
        </w:rPr>
        <w:t>.</w:t>
      </w:r>
      <w:r w:rsidR="005B2994" w:rsidRPr="00F36B56">
        <w:rPr>
          <w:rFonts w:ascii="Calibri" w:hAnsi="Calibri" w:cs="Calibri"/>
          <w:color w:val="7030A0"/>
        </w:rPr>
        <w:t xml:space="preserve"> Cut the hair knot at the point where it attaches to the P10 tip </w:t>
      </w:r>
      <w:r w:rsidR="005B2994" w:rsidRPr="00F36B56">
        <w:rPr>
          <w:rFonts w:ascii="Calibri" w:hAnsi="Calibri" w:cs="Calibri"/>
          <w:b/>
          <w:bCs/>
          <w:color w:val="7030A0"/>
        </w:rPr>
        <w:t>[</w:t>
      </w:r>
      <w:r w:rsidR="00F36B56">
        <w:rPr>
          <w:rFonts w:ascii="Calibri" w:hAnsi="Calibri" w:cs="Calibri"/>
          <w:b/>
          <w:bCs/>
          <w:color w:val="7030A0"/>
        </w:rPr>
        <w:t>3</w:t>
      </w:r>
      <w:r w:rsidR="005B2994" w:rsidRPr="00F36B56">
        <w:rPr>
          <w:rFonts w:ascii="Calibri" w:hAnsi="Calibri" w:cs="Calibri"/>
          <w:b/>
          <w:bCs/>
          <w:color w:val="7030A0"/>
        </w:rPr>
        <w:t>].</w:t>
      </w:r>
    </w:p>
    <w:p w14:paraId="36D17450" w14:textId="76172385" w:rsidR="00720A8A" w:rsidRDefault="00720A8A" w:rsidP="00720A8A">
      <w:pPr>
        <w:pStyle w:val="ListParagraph"/>
        <w:numPr>
          <w:ilvl w:val="2"/>
          <w:numId w:val="48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LABMEDIA: 3.4.1.mp4: 00:48 – 00:5</w:t>
      </w:r>
      <w:r w:rsidR="00F36B56">
        <w:rPr>
          <w:rFonts w:cstheme="minorHAnsi"/>
        </w:rPr>
        <w:t>0</w:t>
      </w:r>
    </w:p>
    <w:p w14:paraId="78CD26A6" w14:textId="5B055AD4" w:rsidR="00F36B56" w:rsidRPr="00F36B56" w:rsidRDefault="00F36B56" w:rsidP="00F36B56">
      <w:pPr>
        <w:spacing w:before="120"/>
        <w:ind w:left="906"/>
        <w:rPr>
          <w:rFonts w:cstheme="minorHAnsi"/>
        </w:rPr>
      </w:pPr>
      <w:r w:rsidRPr="00F36B56">
        <w:rPr>
          <w:rFonts w:cstheme="minorHAnsi"/>
        </w:rPr>
        <w:t>3.2.3</w:t>
      </w:r>
      <w:r>
        <w:rPr>
          <w:rFonts w:cstheme="minorHAnsi"/>
        </w:rPr>
        <w:t xml:space="preserve">    LABMEDIA: 3.2.3.mp4: 00:51 – 00:58 </w:t>
      </w:r>
      <w:r w:rsidRPr="00F36B56">
        <w:rPr>
          <w:rFonts w:cstheme="minorHAnsi"/>
          <w:highlight w:val="green"/>
        </w:rPr>
        <w:t>NOTE: 3.2.3 is moved here.</w:t>
      </w:r>
    </w:p>
    <w:p w14:paraId="28EF6416" w14:textId="3A9302AF" w:rsidR="00720A8A" w:rsidRDefault="00720A8A" w:rsidP="00720A8A">
      <w:pPr>
        <w:pStyle w:val="ListParagraph"/>
        <w:numPr>
          <w:ilvl w:val="2"/>
          <w:numId w:val="48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LABMEDIA: 3.4.2.mp4: 00:59 – 1:06</w:t>
      </w:r>
    </w:p>
    <w:p w14:paraId="46D1212C" w14:textId="77777777" w:rsidR="003E13D7" w:rsidRPr="00FC3CF2" w:rsidRDefault="003E13D7" w:rsidP="003E13D7">
      <w:pPr>
        <w:pStyle w:val="ListParagraph"/>
        <w:spacing w:before="120"/>
        <w:ind w:left="1626"/>
        <w:contextualSpacing w:val="0"/>
        <w:rPr>
          <w:rFonts w:cstheme="minorHAnsi"/>
        </w:rPr>
      </w:pPr>
    </w:p>
    <w:p w14:paraId="1B7EC928" w14:textId="4410497A" w:rsidR="00FC3CF2" w:rsidRPr="00321446" w:rsidRDefault="00093784" w:rsidP="003E13D7">
      <w:pPr>
        <w:pStyle w:val="ListParagraph"/>
        <w:numPr>
          <w:ilvl w:val="1"/>
          <w:numId w:val="48"/>
        </w:numPr>
        <w:spacing w:before="120"/>
        <w:rPr>
          <w:rFonts w:ascii="Calibri" w:hAnsi="Calibri" w:cs="Calibri"/>
          <w:color w:val="7030A0"/>
        </w:rPr>
      </w:pPr>
      <w:r>
        <w:rPr>
          <w:rFonts w:cstheme="minorHAnsi"/>
          <w:color w:val="7030A0"/>
        </w:rPr>
        <w:t>After generating</w:t>
      </w:r>
      <w:r w:rsidR="00912C72">
        <w:rPr>
          <w:rFonts w:cstheme="minorHAnsi"/>
          <w:color w:val="7030A0"/>
        </w:rPr>
        <w:t xml:space="preserve"> the required number of </w:t>
      </w:r>
      <w:r w:rsidR="00A16F0A">
        <w:rPr>
          <w:rFonts w:cstheme="minorHAnsi"/>
          <w:color w:val="7030A0"/>
        </w:rPr>
        <w:t>mini embryos</w:t>
      </w:r>
      <w:r w:rsidR="00912C72">
        <w:rPr>
          <w:rFonts w:cstheme="minorHAnsi"/>
          <w:color w:val="7030A0"/>
        </w:rPr>
        <w:t xml:space="preserve">, </w:t>
      </w:r>
      <w:r w:rsidR="006E762D">
        <w:rPr>
          <w:rFonts w:cstheme="minorHAnsi"/>
          <w:color w:val="7030A0"/>
        </w:rPr>
        <w:t>let</w:t>
      </w:r>
      <w:r w:rsidR="00FC3CF2" w:rsidRPr="00321446">
        <w:rPr>
          <w:rFonts w:cstheme="minorHAnsi"/>
          <w:color w:val="7030A0"/>
        </w:rPr>
        <w:t xml:space="preserve"> the</w:t>
      </w:r>
      <w:r w:rsidR="00A71FF2">
        <w:rPr>
          <w:rFonts w:cstheme="minorHAnsi"/>
          <w:color w:val="7030A0"/>
        </w:rPr>
        <w:t>m</w:t>
      </w:r>
      <w:r w:rsidR="00FC3CF2" w:rsidRPr="00321446">
        <w:rPr>
          <w:rFonts w:cstheme="minorHAnsi"/>
          <w:color w:val="7030A0"/>
        </w:rPr>
        <w:t xml:space="preserve"> stay </w:t>
      </w:r>
      <w:r w:rsidR="00FC3CF2" w:rsidRPr="00321446">
        <w:rPr>
          <w:rFonts w:ascii="Calibri" w:hAnsi="Calibri" w:cs="Calibri"/>
          <w:color w:val="7030A0"/>
        </w:rPr>
        <w:t>in 3% density gradient medium</w:t>
      </w:r>
      <w:r w:rsidR="00C675EA" w:rsidRPr="00321446">
        <w:rPr>
          <w:rFonts w:ascii="Calibri" w:hAnsi="Calibri" w:cs="Calibri"/>
          <w:color w:val="7030A0"/>
        </w:rPr>
        <w:t xml:space="preserve"> </w:t>
      </w:r>
      <w:r w:rsidR="00FC3CF2" w:rsidRPr="00321446">
        <w:rPr>
          <w:rFonts w:ascii="Calibri" w:hAnsi="Calibri" w:cs="Calibri"/>
          <w:color w:val="7030A0"/>
        </w:rPr>
        <w:t xml:space="preserve">for </w:t>
      </w:r>
      <w:r w:rsidR="00C675EA" w:rsidRPr="00321446">
        <w:rPr>
          <w:rFonts w:ascii="Calibri" w:hAnsi="Calibri" w:cs="Calibri"/>
          <w:color w:val="7030A0"/>
        </w:rPr>
        <w:t xml:space="preserve">approximately one to two hours </w:t>
      </w:r>
      <w:r w:rsidR="00C675EA" w:rsidRPr="00321446">
        <w:rPr>
          <w:rFonts w:ascii="Calibri" w:hAnsi="Calibri" w:cs="Calibri"/>
          <w:b/>
          <w:bCs/>
          <w:color w:val="7030A0"/>
        </w:rPr>
        <w:t>[1]</w:t>
      </w:r>
      <w:r w:rsidR="00C675EA" w:rsidRPr="00321446">
        <w:rPr>
          <w:rFonts w:ascii="Calibri" w:hAnsi="Calibri" w:cs="Calibri"/>
          <w:color w:val="7030A0"/>
        </w:rPr>
        <w:t xml:space="preserve">. </w:t>
      </w:r>
      <w:r w:rsidR="003E13D7" w:rsidRPr="00321446">
        <w:rPr>
          <w:rFonts w:ascii="Calibri" w:hAnsi="Calibri" w:cs="Calibri"/>
          <w:color w:val="7030A0"/>
        </w:rPr>
        <w:t>Then, using a P1000</w:t>
      </w:r>
      <w:r w:rsidR="00D5395E">
        <w:rPr>
          <w:rFonts w:ascii="Calibri" w:hAnsi="Calibri" w:cs="Calibri"/>
          <w:color w:val="7030A0"/>
        </w:rPr>
        <w:t xml:space="preserve"> </w:t>
      </w:r>
      <w:r w:rsidR="00D5395E" w:rsidRPr="00D5395E">
        <w:rPr>
          <w:rFonts w:ascii="Calibri" w:hAnsi="Calibri" w:cs="Calibri"/>
          <w:i/>
          <w:iCs/>
          <w:color w:val="EE0000"/>
        </w:rPr>
        <w:t>(P</w:t>
      </w:r>
      <w:r w:rsidR="00D5395E">
        <w:rPr>
          <w:rFonts w:ascii="Calibri" w:hAnsi="Calibri" w:cs="Calibri"/>
          <w:i/>
          <w:iCs/>
          <w:color w:val="EE0000"/>
        </w:rPr>
        <w:t>-</w:t>
      </w:r>
      <w:proofErr w:type="gramStart"/>
      <w:r w:rsidR="00B9712A">
        <w:rPr>
          <w:rFonts w:ascii="Calibri" w:hAnsi="Calibri" w:cs="Calibri"/>
          <w:i/>
          <w:iCs/>
          <w:color w:val="EE0000"/>
        </w:rPr>
        <w:t>one-</w:t>
      </w:r>
      <w:r w:rsidR="00D5395E" w:rsidRPr="00D5395E">
        <w:rPr>
          <w:rFonts w:ascii="Calibri" w:hAnsi="Calibri" w:cs="Calibri"/>
          <w:i/>
          <w:iCs/>
          <w:color w:val="EE0000"/>
        </w:rPr>
        <w:t>thousand</w:t>
      </w:r>
      <w:proofErr w:type="gramEnd"/>
      <w:r w:rsidR="00D5395E" w:rsidRPr="00D5395E">
        <w:rPr>
          <w:rFonts w:ascii="Calibri" w:hAnsi="Calibri" w:cs="Calibri"/>
          <w:i/>
          <w:iCs/>
          <w:color w:val="EE0000"/>
        </w:rPr>
        <w:t>)</w:t>
      </w:r>
      <w:r w:rsidR="003E13D7" w:rsidRPr="00D5395E">
        <w:rPr>
          <w:rFonts w:ascii="Calibri" w:hAnsi="Calibri" w:cs="Calibri"/>
          <w:color w:val="EE0000"/>
        </w:rPr>
        <w:t xml:space="preserve"> </w:t>
      </w:r>
      <w:r w:rsidR="003E13D7" w:rsidRPr="00321446">
        <w:rPr>
          <w:rFonts w:ascii="Calibri" w:hAnsi="Calibri" w:cs="Calibri"/>
          <w:color w:val="7030A0"/>
        </w:rPr>
        <w:t xml:space="preserve">pipette remove the medium without disturbing the embryos </w:t>
      </w:r>
      <w:r w:rsidR="003E13D7" w:rsidRPr="00321446">
        <w:rPr>
          <w:rFonts w:ascii="Calibri" w:hAnsi="Calibri" w:cs="Calibri"/>
          <w:b/>
          <w:bCs/>
          <w:color w:val="7030A0"/>
        </w:rPr>
        <w:t>[2]</w:t>
      </w:r>
      <w:r w:rsidR="003556E4">
        <w:rPr>
          <w:rFonts w:ascii="Calibri" w:hAnsi="Calibri" w:cs="Calibri"/>
          <w:b/>
          <w:bCs/>
          <w:color w:val="7030A0"/>
        </w:rPr>
        <w:t xml:space="preserve"> </w:t>
      </w:r>
      <w:r w:rsidR="003556E4" w:rsidRPr="003556E4">
        <w:rPr>
          <w:rFonts w:ascii="Calibri" w:hAnsi="Calibri" w:cs="Calibri"/>
          <w:color w:val="7030A0"/>
        </w:rPr>
        <w:t>and a</w:t>
      </w:r>
      <w:r w:rsidR="003E13D7" w:rsidRPr="00321446">
        <w:rPr>
          <w:rFonts w:ascii="Calibri" w:hAnsi="Calibri" w:cs="Calibri"/>
          <w:color w:val="7030A0"/>
        </w:rPr>
        <w:t>dd 15 milliliters of 0.1 times MMR</w:t>
      </w:r>
      <w:r w:rsidR="00250516">
        <w:rPr>
          <w:rFonts w:ascii="Calibri" w:hAnsi="Calibri" w:cs="Calibri"/>
          <w:color w:val="7030A0"/>
        </w:rPr>
        <w:t xml:space="preserve"> </w:t>
      </w:r>
      <w:r w:rsidR="003E13D7" w:rsidRPr="00321446">
        <w:rPr>
          <w:rFonts w:ascii="Calibri" w:hAnsi="Calibri" w:cs="Calibri"/>
          <w:b/>
          <w:bCs/>
          <w:color w:val="7030A0"/>
        </w:rPr>
        <w:t>[3</w:t>
      </w:r>
      <w:r w:rsidR="00250516">
        <w:rPr>
          <w:rFonts w:ascii="Calibri" w:hAnsi="Calibri" w:cs="Calibri"/>
          <w:b/>
          <w:bCs/>
          <w:color w:val="7030A0"/>
        </w:rPr>
        <w:t>-TXT</w:t>
      </w:r>
      <w:r w:rsidR="003E13D7" w:rsidRPr="00321446">
        <w:rPr>
          <w:rFonts w:ascii="Calibri" w:hAnsi="Calibri" w:cs="Calibri"/>
          <w:b/>
          <w:bCs/>
          <w:color w:val="7030A0"/>
        </w:rPr>
        <w:t>]</w:t>
      </w:r>
      <w:r w:rsidR="003E13D7" w:rsidRPr="00321446">
        <w:rPr>
          <w:rFonts w:ascii="Calibri" w:hAnsi="Calibri" w:cs="Calibri"/>
          <w:color w:val="7030A0"/>
        </w:rPr>
        <w:t>.</w:t>
      </w:r>
    </w:p>
    <w:p w14:paraId="31B6BDD6" w14:textId="77777777" w:rsidR="003E13D7" w:rsidRDefault="003E13D7" w:rsidP="003E13D7">
      <w:pPr>
        <w:pStyle w:val="ListParagraph"/>
        <w:spacing w:before="120"/>
        <w:ind w:left="813"/>
        <w:rPr>
          <w:rFonts w:cstheme="minorHAnsi"/>
        </w:rPr>
      </w:pPr>
    </w:p>
    <w:p w14:paraId="11FC20AF" w14:textId="11765225" w:rsidR="003E13D7" w:rsidRDefault="003E13D7" w:rsidP="003E13D7">
      <w:pPr>
        <w:pStyle w:val="ListParagraph"/>
        <w:numPr>
          <w:ilvl w:val="2"/>
          <w:numId w:val="48"/>
        </w:numPr>
        <w:spacing w:before="120"/>
        <w:rPr>
          <w:rFonts w:ascii="Calibri" w:hAnsi="Calibri" w:cs="Calibri"/>
        </w:rPr>
      </w:pPr>
      <w:r>
        <w:rPr>
          <w:rFonts w:cstheme="minorHAnsi"/>
        </w:rPr>
        <w:lastRenderedPageBreak/>
        <w:t xml:space="preserve">CU: </w:t>
      </w:r>
      <w:r w:rsidR="006B5263">
        <w:rPr>
          <w:rFonts w:cstheme="minorHAnsi"/>
        </w:rPr>
        <w:t>Shot of e</w:t>
      </w:r>
      <w:r>
        <w:rPr>
          <w:rFonts w:cstheme="minorHAnsi"/>
        </w:rPr>
        <w:t xml:space="preserve">mbryos </w:t>
      </w:r>
      <w:r w:rsidRPr="003E13D7">
        <w:rPr>
          <w:rFonts w:ascii="Calibri" w:hAnsi="Calibri" w:cs="Calibri"/>
        </w:rPr>
        <w:t>in 3% density gradient medium</w:t>
      </w:r>
      <w:r>
        <w:rPr>
          <w:rFonts w:ascii="Calibri" w:hAnsi="Calibri" w:cs="Calibri"/>
        </w:rPr>
        <w:t>.</w:t>
      </w:r>
    </w:p>
    <w:p w14:paraId="53A64715" w14:textId="1827A713" w:rsidR="003E13D7" w:rsidRPr="003E13D7" w:rsidRDefault="00934034" w:rsidP="003E13D7">
      <w:pPr>
        <w:pStyle w:val="ListParagraph"/>
        <w:numPr>
          <w:ilvl w:val="2"/>
          <w:numId w:val="48"/>
        </w:numPr>
        <w:spacing w:before="120"/>
        <w:rPr>
          <w:rFonts w:cstheme="minorHAnsi"/>
        </w:rPr>
      </w:pPr>
      <w:r>
        <w:rPr>
          <w:rFonts w:cstheme="minorHAnsi"/>
        </w:rPr>
        <w:t xml:space="preserve">Talent </w:t>
      </w:r>
      <w:r w:rsidR="003E13D7" w:rsidRPr="003E13D7">
        <w:rPr>
          <w:rFonts w:ascii="Calibri" w:hAnsi="Calibri" w:cs="Calibri"/>
        </w:rPr>
        <w:t>remov</w:t>
      </w:r>
      <w:r>
        <w:rPr>
          <w:rFonts w:ascii="Calibri" w:hAnsi="Calibri" w:cs="Calibri"/>
        </w:rPr>
        <w:t>ing</w:t>
      </w:r>
      <w:r w:rsidR="003E13D7" w:rsidRPr="003E13D7">
        <w:rPr>
          <w:rFonts w:ascii="Calibri" w:hAnsi="Calibri" w:cs="Calibri"/>
        </w:rPr>
        <w:t xml:space="preserve"> the medium</w:t>
      </w:r>
      <w:r w:rsidR="003E13D7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with P1000</w:t>
      </w:r>
      <w:r w:rsidR="007E1CE4">
        <w:rPr>
          <w:rFonts w:ascii="Calibri" w:hAnsi="Calibri" w:cs="Calibri"/>
        </w:rPr>
        <w:t xml:space="preserve"> pipette </w:t>
      </w:r>
      <w:r w:rsidR="003E13D7" w:rsidRPr="003E13D7">
        <w:rPr>
          <w:rFonts w:ascii="Calibri" w:hAnsi="Calibri" w:cs="Calibri"/>
        </w:rPr>
        <w:t>without disturbing the embryos</w:t>
      </w:r>
      <w:r w:rsidR="003E13D7">
        <w:rPr>
          <w:rFonts w:ascii="Calibri" w:hAnsi="Calibri" w:cs="Calibri"/>
        </w:rPr>
        <w:t>.</w:t>
      </w:r>
    </w:p>
    <w:p w14:paraId="565510C2" w14:textId="5EA6E1D2" w:rsidR="003E13D7" w:rsidRPr="00250516" w:rsidRDefault="003E13D7" w:rsidP="003E13D7">
      <w:pPr>
        <w:pStyle w:val="ListParagraph"/>
        <w:numPr>
          <w:ilvl w:val="2"/>
          <w:numId w:val="48"/>
        </w:numPr>
        <w:spacing w:before="120"/>
        <w:rPr>
          <w:rFonts w:cstheme="minorHAnsi"/>
        </w:rPr>
      </w:pPr>
      <w:r>
        <w:rPr>
          <w:rFonts w:ascii="Calibri" w:hAnsi="Calibri" w:cs="Calibri"/>
        </w:rPr>
        <w:t>Talent adding 15 mL of 0.1x MMR.</w:t>
      </w:r>
      <w:r w:rsidR="00250516">
        <w:rPr>
          <w:rFonts w:ascii="Calibri" w:hAnsi="Calibri" w:cs="Calibri"/>
        </w:rPr>
        <w:t xml:space="preserve"> </w:t>
      </w:r>
      <w:r w:rsidR="00250516" w:rsidRPr="00250516">
        <w:rPr>
          <w:rFonts w:ascii="Calibri" w:hAnsi="Calibri" w:cs="Calibri"/>
          <w:b/>
          <w:bCs/>
        </w:rPr>
        <w:t>TXT: Collect the developed embryos</w:t>
      </w:r>
    </w:p>
    <w:p w14:paraId="52DF43F8" w14:textId="1115DDC5" w:rsidR="00250516" w:rsidRPr="00250516" w:rsidRDefault="00250516" w:rsidP="00250516">
      <w:pPr>
        <w:pStyle w:val="ListParagraph"/>
        <w:spacing w:before="120"/>
        <w:ind w:left="1626"/>
        <w:rPr>
          <w:rFonts w:cstheme="minorHAnsi"/>
        </w:rPr>
      </w:pPr>
      <w:r w:rsidRPr="00250516">
        <w:rPr>
          <w:rFonts w:ascii="Calibri" w:hAnsi="Calibri" w:cs="Calibri"/>
          <w:highlight w:val="green"/>
        </w:rPr>
        <w:t>NOTE:</w:t>
      </w:r>
      <w:r w:rsidRPr="00250516">
        <w:rPr>
          <w:b/>
          <w:bCs/>
          <w:highlight w:val="green"/>
        </w:rPr>
        <w:t xml:space="preserve"> </w:t>
      </w:r>
      <w:r w:rsidRPr="00250516">
        <w:rPr>
          <w:rFonts w:ascii="Calibri" w:hAnsi="Calibri" w:cs="Calibri"/>
          <w:highlight w:val="green"/>
        </w:rPr>
        <w:t xml:space="preserve">On-screen text was added </w:t>
      </w:r>
      <w:r w:rsidRPr="00250516">
        <w:rPr>
          <w:rFonts w:ascii="Calibri" w:hAnsi="Calibri" w:cs="Calibri"/>
          <w:highlight w:val="green"/>
        </w:rPr>
        <w:t>since</w:t>
      </w:r>
      <w:r w:rsidRPr="00250516">
        <w:rPr>
          <w:rFonts w:ascii="Calibri" w:hAnsi="Calibri" w:cs="Calibri"/>
          <w:highlight w:val="green"/>
        </w:rPr>
        <w:t xml:space="preserve"> the </w:t>
      </w:r>
      <w:r w:rsidRPr="00250516">
        <w:rPr>
          <w:rFonts w:ascii="Calibri" w:hAnsi="Calibri" w:cs="Calibri"/>
          <w:highlight w:val="green"/>
        </w:rPr>
        <w:t>shot</w:t>
      </w:r>
      <w:r w:rsidRPr="00250516">
        <w:rPr>
          <w:rFonts w:ascii="Calibri" w:hAnsi="Calibri" w:cs="Calibri"/>
          <w:highlight w:val="green"/>
        </w:rPr>
        <w:t xml:space="preserve"> was not filmed and</w:t>
      </w:r>
      <w:r w:rsidRPr="00250516">
        <w:rPr>
          <w:rFonts w:ascii="Calibri" w:hAnsi="Calibri" w:cs="Calibri"/>
          <w:highlight w:val="green"/>
        </w:rPr>
        <w:t xml:space="preserve"> does not fit the VO.</w:t>
      </w:r>
    </w:p>
    <w:p w14:paraId="7AC465BC" w14:textId="77777777" w:rsidR="00E75F06" w:rsidRPr="003E13D7" w:rsidRDefault="00E75F06" w:rsidP="00E75F06">
      <w:pPr>
        <w:pStyle w:val="ListParagraph"/>
        <w:spacing w:before="120"/>
        <w:ind w:left="1626"/>
        <w:rPr>
          <w:rFonts w:cstheme="minorHAnsi"/>
        </w:rPr>
      </w:pPr>
    </w:p>
    <w:p w14:paraId="33363B45" w14:textId="18FEC318" w:rsidR="008B2B60" w:rsidRPr="00B52E0B" w:rsidRDefault="00141376" w:rsidP="00141376">
      <w:pPr>
        <w:pStyle w:val="ListParagraph"/>
        <w:numPr>
          <w:ilvl w:val="1"/>
          <w:numId w:val="48"/>
        </w:numPr>
        <w:spacing w:before="120"/>
        <w:contextualSpacing w:val="0"/>
        <w:rPr>
          <w:rFonts w:cstheme="minorHAnsi"/>
          <w:strike/>
        </w:rPr>
      </w:pPr>
      <w:r w:rsidRPr="00B52E0B">
        <w:rPr>
          <w:rFonts w:cstheme="minorHAnsi"/>
          <w:strike/>
        </w:rPr>
        <w:t xml:space="preserve">Once the embryos develop into the </w:t>
      </w:r>
      <w:r w:rsidRPr="00B52E0B">
        <w:rPr>
          <w:rFonts w:ascii="Calibri" w:hAnsi="Calibri" w:cs="Calibri"/>
          <w:strike/>
        </w:rPr>
        <w:t>desired stages</w:t>
      </w:r>
      <w:r w:rsidR="008B2B60" w:rsidRPr="00B52E0B">
        <w:rPr>
          <w:rFonts w:ascii="Calibri" w:hAnsi="Calibri" w:cs="Calibri"/>
          <w:strike/>
        </w:rPr>
        <w:t xml:space="preserve"> </w:t>
      </w:r>
      <w:r w:rsidR="008B2B60" w:rsidRPr="00B52E0B">
        <w:rPr>
          <w:rFonts w:ascii="Calibri" w:hAnsi="Calibri" w:cs="Calibri"/>
          <w:b/>
          <w:bCs/>
          <w:strike/>
        </w:rPr>
        <w:t>[1]</w:t>
      </w:r>
      <w:r w:rsidRPr="00B52E0B">
        <w:rPr>
          <w:rFonts w:ascii="Calibri" w:hAnsi="Calibri" w:cs="Calibri"/>
          <w:strike/>
        </w:rPr>
        <w:t>, using tweezers remove the knots from the mini embryos</w:t>
      </w:r>
      <w:r w:rsidR="008B2B60" w:rsidRPr="00B52E0B">
        <w:rPr>
          <w:rFonts w:ascii="Calibri" w:hAnsi="Calibri" w:cs="Calibri"/>
          <w:strike/>
        </w:rPr>
        <w:t xml:space="preserve"> </w:t>
      </w:r>
      <w:r w:rsidR="008B2B60" w:rsidRPr="00B52E0B">
        <w:rPr>
          <w:rFonts w:ascii="Calibri" w:hAnsi="Calibri" w:cs="Calibri"/>
          <w:b/>
          <w:bCs/>
          <w:strike/>
        </w:rPr>
        <w:t>[2]</w:t>
      </w:r>
      <w:r w:rsidRPr="00B52E0B">
        <w:rPr>
          <w:rFonts w:ascii="Calibri" w:hAnsi="Calibri" w:cs="Calibri"/>
          <w:strike/>
        </w:rPr>
        <w:t>.</w:t>
      </w:r>
      <w:r w:rsidR="008B2B60" w:rsidRPr="00B52E0B">
        <w:rPr>
          <w:rFonts w:ascii="Calibri" w:hAnsi="Calibri" w:cs="Calibri"/>
          <w:strike/>
        </w:rPr>
        <w:t xml:space="preserve"> Then, collect the embryos for desired analysis </w:t>
      </w:r>
      <w:r w:rsidR="008B2B60" w:rsidRPr="00B52E0B">
        <w:rPr>
          <w:rFonts w:ascii="Calibri" w:hAnsi="Calibri" w:cs="Calibri"/>
          <w:b/>
          <w:bCs/>
          <w:strike/>
        </w:rPr>
        <w:t>[3]</w:t>
      </w:r>
      <w:r w:rsidR="008B2B60" w:rsidRPr="00B52E0B">
        <w:rPr>
          <w:rFonts w:ascii="Calibri" w:hAnsi="Calibri" w:cs="Calibri"/>
          <w:strike/>
        </w:rPr>
        <w:t>.</w:t>
      </w:r>
    </w:p>
    <w:p w14:paraId="443886DC" w14:textId="444148B0" w:rsidR="008B2B60" w:rsidRPr="00B52E0B" w:rsidRDefault="00785437" w:rsidP="008B2B60">
      <w:pPr>
        <w:pStyle w:val="ListParagraph"/>
        <w:numPr>
          <w:ilvl w:val="2"/>
          <w:numId w:val="48"/>
        </w:numPr>
        <w:spacing w:before="120"/>
        <w:contextualSpacing w:val="0"/>
        <w:rPr>
          <w:rFonts w:ascii="Calibri" w:hAnsi="Calibri" w:cs="Calibri"/>
          <w:strike/>
        </w:rPr>
      </w:pPr>
      <w:r w:rsidRPr="00B52E0B">
        <w:rPr>
          <w:rFonts w:ascii="Calibri" w:hAnsi="Calibri" w:cs="Calibri"/>
          <w:strike/>
        </w:rPr>
        <w:t xml:space="preserve">Shot of </w:t>
      </w:r>
      <w:r w:rsidR="008B2B60" w:rsidRPr="00B52E0B">
        <w:rPr>
          <w:rFonts w:ascii="Calibri" w:hAnsi="Calibri" w:cs="Calibri"/>
          <w:strike/>
        </w:rPr>
        <w:t>the developed embryos</w:t>
      </w:r>
    </w:p>
    <w:p w14:paraId="11178661" w14:textId="774EF609" w:rsidR="008B2B60" w:rsidRPr="00B52E0B" w:rsidRDefault="008B2B60" w:rsidP="008B2B60">
      <w:pPr>
        <w:pStyle w:val="ListParagraph"/>
        <w:numPr>
          <w:ilvl w:val="2"/>
          <w:numId w:val="48"/>
        </w:numPr>
        <w:spacing w:before="120"/>
        <w:contextualSpacing w:val="0"/>
        <w:rPr>
          <w:rFonts w:ascii="Calibri" w:hAnsi="Calibri" w:cs="Calibri"/>
          <w:strike/>
        </w:rPr>
      </w:pPr>
      <w:r w:rsidRPr="00B52E0B">
        <w:rPr>
          <w:rFonts w:ascii="Calibri" w:hAnsi="Calibri" w:cs="Calibri"/>
          <w:strike/>
        </w:rPr>
        <w:t>Talent using the tweezers to remove the knot from the mini embryos</w:t>
      </w:r>
    </w:p>
    <w:p w14:paraId="570484BA" w14:textId="45DAD5F5" w:rsidR="008B2B60" w:rsidRDefault="008B2B60" w:rsidP="008B2B60">
      <w:pPr>
        <w:pStyle w:val="ListParagraph"/>
        <w:numPr>
          <w:ilvl w:val="2"/>
          <w:numId w:val="48"/>
        </w:numPr>
        <w:spacing w:before="120"/>
        <w:contextualSpacing w:val="0"/>
        <w:rPr>
          <w:rFonts w:ascii="Calibri" w:hAnsi="Calibri" w:cs="Calibri"/>
          <w:strike/>
        </w:rPr>
      </w:pPr>
      <w:r w:rsidRPr="00B52E0B">
        <w:rPr>
          <w:rFonts w:ascii="Calibri" w:hAnsi="Calibri" w:cs="Calibri"/>
          <w:strike/>
        </w:rPr>
        <w:t xml:space="preserve">Talent collecting the embryos </w:t>
      </w:r>
    </w:p>
    <w:p w14:paraId="787EAF6E" w14:textId="007439E5" w:rsidR="00B52E0B" w:rsidRPr="00B52E0B" w:rsidRDefault="00157AD1" w:rsidP="00B52E0B">
      <w:pPr>
        <w:spacing w:before="120"/>
        <w:ind w:left="906"/>
        <w:rPr>
          <w:rFonts w:ascii="Calibri" w:hAnsi="Calibri" w:cs="Calibri"/>
        </w:rPr>
      </w:pPr>
      <w:r>
        <w:rPr>
          <w:rFonts w:ascii="Calibri" w:hAnsi="Calibri" w:cs="Calibri"/>
          <w:highlight w:val="green"/>
        </w:rPr>
        <w:t xml:space="preserve">Author’s </w:t>
      </w:r>
      <w:r w:rsidR="00B52E0B" w:rsidRPr="00B52E0B">
        <w:rPr>
          <w:rFonts w:ascii="Calibri" w:hAnsi="Calibri" w:cs="Calibri"/>
          <w:highlight w:val="green"/>
        </w:rPr>
        <w:t>NOTE: 3.6 was not filmed. VO is added in concise format in the previous step.</w:t>
      </w:r>
    </w:p>
    <w:p w14:paraId="0B556256" w14:textId="77777777" w:rsidR="008B2B60" w:rsidRDefault="008B2B60" w:rsidP="008B2B60">
      <w:pPr>
        <w:pStyle w:val="ListParagraph"/>
        <w:spacing w:before="120"/>
        <w:ind w:left="360"/>
        <w:contextualSpacing w:val="0"/>
        <w:rPr>
          <w:rFonts w:ascii="Calibri" w:hAnsi="Calibri" w:cs="Calibri"/>
        </w:rPr>
      </w:pPr>
    </w:p>
    <w:p w14:paraId="3F359791" w14:textId="01D1987E" w:rsidR="008B2B60" w:rsidRPr="000F326F" w:rsidRDefault="008B2B60" w:rsidP="008B2B6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ascii="Calibri" w:hAnsi="Calibri" w:cs="Calibri"/>
        </w:rPr>
        <w:t xml:space="preserve"> </w:t>
      </w:r>
    </w:p>
    <w:p w14:paraId="09689C4F" w14:textId="12EC117F" w:rsidR="00495959" w:rsidRPr="000F326F" w:rsidRDefault="00495959" w:rsidP="002810ED">
      <w:pPr>
        <w:pStyle w:val="ListParagraph"/>
        <w:numPr>
          <w:ilvl w:val="2"/>
          <w:numId w:val="48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7A4F1842" w14:textId="4973C67C" w:rsidR="00495959" w:rsidRPr="00B07A3B" w:rsidRDefault="00495959" w:rsidP="00E83582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2810ED">
      <w:pPr>
        <w:pStyle w:val="ListParagraph"/>
        <w:numPr>
          <w:ilvl w:val="0"/>
          <w:numId w:val="48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0EA81492" w:rsidR="00495959" w:rsidRPr="00164EC8" w:rsidRDefault="00A3580B" w:rsidP="002810ED">
      <w:pPr>
        <w:pStyle w:val="ListParagraph"/>
        <w:numPr>
          <w:ilvl w:val="1"/>
          <w:numId w:val="48"/>
        </w:numPr>
        <w:spacing w:before="120"/>
        <w:contextualSpacing w:val="0"/>
        <w:outlineLvl w:val="0"/>
        <w:rPr>
          <w:rFonts w:cstheme="minorHAnsi"/>
        </w:rPr>
      </w:pPr>
      <w:r w:rsidRPr="008A3769">
        <w:rPr>
          <w:rFonts w:cstheme="minorHAnsi"/>
          <w:color w:val="7030A0"/>
        </w:rPr>
        <w:t xml:space="preserve">The microscopic image of </w:t>
      </w:r>
      <w:r w:rsidR="007A15A6" w:rsidRPr="008A3769">
        <w:rPr>
          <w:rFonts w:cstheme="minorHAnsi"/>
          <w:color w:val="7030A0"/>
        </w:rPr>
        <w:t xml:space="preserve">the </w:t>
      </w:r>
      <w:r w:rsidRPr="008A3769">
        <w:rPr>
          <w:rFonts w:cstheme="minorHAnsi"/>
          <w:color w:val="7030A0"/>
        </w:rPr>
        <w:t>embryos</w:t>
      </w:r>
      <w:r w:rsidR="00674E25" w:rsidRPr="008A3769">
        <w:rPr>
          <w:rFonts w:cstheme="minorHAnsi"/>
          <w:color w:val="7030A0"/>
        </w:rPr>
        <w:t xml:space="preserve"> obtained at </w:t>
      </w:r>
      <w:r w:rsidR="00C87085" w:rsidRPr="008A3769">
        <w:rPr>
          <w:rFonts w:cstheme="minorHAnsi"/>
          <w:color w:val="7030A0"/>
        </w:rPr>
        <w:t>8.5 hours post-fe</w:t>
      </w:r>
      <w:r w:rsidR="00D961EE" w:rsidRPr="008A3769">
        <w:rPr>
          <w:rFonts w:cstheme="minorHAnsi"/>
          <w:color w:val="7030A0"/>
        </w:rPr>
        <w:t>r</w:t>
      </w:r>
      <w:r w:rsidR="00C87085" w:rsidRPr="008A3769">
        <w:rPr>
          <w:rFonts w:cstheme="minorHAnsi"/>
          <w:color w:val="7030A0"/>
        </w:rPr>
        <w:t>tilization</w:t>
      </w:r>
      <w:r w:rsidRPr="008A3769">
        <w:rPr>
          <w:rFonts w:cstheme="minorHAnsi"/>
          <w:color w:val="7030A0"/>
        </w:rPr>
        <w:t xml:space="preserve"> </w:t>
      </w:r>
      <w:r w:rsidRPr="008A3769">
        <w:rPr>
          <w:rFonts w:cstheme="minorHAnsi"/>
          <w:b/>
          <w:bCs/>
          <w:color w:val="7030A0"/>
        </w:rPr>
        <w:t>[1]</w:t>
      </w:r>
      <w:r w:rsidR="00164EC8" w:rsidRPr="008A3769">
        <w:rPr>
          <w:rFonts w:cstheme="minorHAnsi"/>
          <w:b/>
          <w:bCs/>
          <w:color w:val="7030A0"/>
        </w:rPr>
        <w:t xml:space="preserve"> </w:t>
      </w:r>
      <w:r w:rsidR="00164EC8" w:rsidRPr="008A3769">
        <w:rPr>
          <w:rFonts w:cstheme="minorHAnsi"/>
          <w:color w:val="7030A0"/>
        </w:rPr>
        <w:t>indicated that</w:t>
      </w:r>
      <w:r w:rsidR="00164EC8" w:rsidRPr="008A3769">
        <w:rPr>
          <w:rFonts w:cstheme="minorHAnsi"/>
          <w:b/>
          <w:bCs/>
          <w:color w:val="7030A0"/>
        </w:rPr>
        <w:t xml:space="preserve"> </w:t>
      </w:r>
      <w:r w:rsidR="007824EF" w:rsidRPr="008A3769">
        <w:rPr>
          <w:rFonts w:cstheme="minorHAnsi"/>
          <w:color w:val="7030A0"/>
        </w:rPr>
        <w:t xml:space="preserve">the volume of some mini embryos is approximately one-third </w:t>
      </w:r>
      <w:r w:rsidR="007A15A6" w:rsidRPr="008A3769">
        <w:rPr>
          <w:rFonts w:cstheme="minorHAnsi"/>
          <w:b/>
          <w:bCs/>
          <w:color w:val="7030A0"/>
        </w:rPr>
        <w:t>[</w:t>
      </w:r>
      <w:r w:rsidR="00164EC8" w:rsidRPr="008A3769">
        <w:rPr>
          <w:rFonts w:cstheme="minorHAnsi"/>
          <w:b/>
          <w:bCs/>
          <w:color w:val="7030A0"/>
        </w:rPr>
        <w:t>2</w:t>
      </w:r>
      <w:r w:rsidR="007A15A6" w:rsidRPr="008A3769">
        <w:rPr>
          <w:rFonts w:cstheme="minorHAnsi"/>
          <w:b/>
          <w:bCs/>
          <w:color w:val="7030A0"/>
        </w:rPr>
        <w:t>]</w:t>
      </w:r>
      <w:r w:rsidR="007A15A6" w:rsidRPr="008A3769">
        <w:rPr>
          <w:rFonts w:cstheme="minorHAnsi"/>
          <w:color w:val="7030A0"/>
        </w:rPr>
        <w:t xml:space="preserve"> </w:t>
      </w:r>
      <w:r w:rsidR="007824EF" w:rsidRPr="008A3769">
        <w:rPr>
          <w:rFonts w:cstheme="minorHAnsi"/>
          <w:color w:val="7030A0"/>
        </w:rPr>
        <w:t>of that of the control embryos</w:t>
      </w:r>
      <w:r w:rsidR="00766E26" w:rsidRPr="008A3769">
        <w:rPr>
          <w:rFonts w:cstheme="minorHAnsi"/>
          <w:color w:val="7030A0"/>
        </w:rPr>
        <w:t xml:space="preserve"> suggests that the early Xenopus embryos can be manipulated to generate mini embryos</w:t>
      </w:r>
      <w:r w:rsidR="009525C0" w:rsidRPr="008A3769">
        <w:rPr>
          <w:rFonts w:cstheme="minorHAnsi"/>
          <w:color w:val="7030A0"/>
        </w:rPr>
        <w:t xml:space="preserve"> </w:t>
      </w:r>
      <w:r w:rsidR="009525C0" w:rsidRPr="00164EC8">
        <w:rPr>
          <w:rFonts w:cstheme="minorHAnsi"/>
          <w:b/>
          <w:bCs/>
        </w:rPr>
        <w:t>[</w:t>
      </w:r>
      <w:r w:rsidR="00164EC8">
        <w:rPr>
          <w:rFonts w:cstheme="minorHAnsi"/>
          <w:b/>
          <w:bCs/>
        </w:rPr>
        <w:t>3</w:t>
      </w:r>
      <w:r w:rsidR="009525C0" w:rsidRPr="00164EC8">
        <w:rPr>
          <w:rFonts w:cstheme="minorHAnsi"/>
          <w:b/>
          <w:bCs/>
        </w:rPr>
        <w:t>]</w:t>
      </w:r>
      <w:r w:rsidR="007824EF" w:rsidRPr="00164EC8">
        <w:rPr>
          <w:rFonts w:cstheme="minorHAnsi"/>
        </w:rPr>
        <w:t>.</w:t>
      </w:r>
    </w:p>
    <w:p w14:paraId="1F977848" w14:textId="0F4012CA" w:rsidR="00164EC8" w:rsidRDefault="00164EC8" w:rsidP="002810ED">
      <w:pPr>
        <w:pStyle w:val="ListParagraph"/>
        <w:numPr>
          <w:ilvl w:val="2"/>
          <w:numId w:val="48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2 </w:t>
      </w:r>
    </w:p>
    <w:p w14:paraId="70E91B2D" w14:textId="6129E733" w:rsidR="004925AB" w:rsidRPr="00B07A3B" w:rsidRDefault="00495959" w:rsidP="002810ED">
      <w:pPr>
        <w:pStyle w:val="ListParagraph"/>
        <w:numPr>
          <w:ilvl w:val="2"/>
          <w:numId w:val="48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4925AB">
        <w:rPr>
          <w:rFonts w:cstheme="minorHAnsi"/>
        </w:rPr>
        <w:t xml:space="preserve"> Figure 2 </w:t>
      </w:r>
      <w:r w:rsidR="004925AB" w:rsidRPr="00AE754C">
        <w:rPr>
          <w:rFonts w:cstheme="minorHAnsi"/>
          <w:i/>
          <w:iCs/>
          <w:color w:val="3333FF"/>
        </w:rPr>
        <w:t xml:space="preserve">Video editor: Please emphasize </w:t>
      </w:r>
      <w:r w:rsidR="00B156DE" w:rsidRPr="00AE754C">
        <w:rPr>
          <w:rFonts w:cstheme="minorHAnsi"/>
          <w:i/>
          <w:iCs/>
          <w:color w:val="3333FF"/>
        </w:rPr>
        <w:t xml:space="preserve">mini embryos </w:t>
      </w:r>
      <w:r w:rsidR="007D44A0" w:rsidRPr="00AE754C">
        <w:rPr>
          <w:rFonts w:cstheme="minorHAnsi"/>
          <w:i/>
          <w:iCs/>
          <w:color w:val="3333FF"/>
        </w:rPr>
        <w:t xml:space="preserve">on the right side of the image under </w:t>
      </w:r>
      <w:r w:rsidR="00FC3F98">
        <w:rPr>
          <w:rFonts w:cstheme="minorHAnsi"/>
          <w:i/>
          <w:iCs/>
          <w:color w:val="3333FF"/>
        </w:rPr>
        <w:t>“</w:t>
      </w:r>
      <w:r w:rsidR="007D44A0" w:rsidRPr="00AE754C">
        <w:rPr>
          <w:rFonts w:cstheme="minorHAnsi"/>
          <w:i/>
          <w:iCs/>
          <w:color w:val="3333FF"/>
        </w:rPr>
        <w:t>Mini</w:t>
      </w:r>
      <w:r w:rsidR="00FC3F98">
        <w:rPr>
          <w:rFonts w:cstheme="minorHAnsi"/>
          <w:i/>
          <w:iCs/>
          <w:color w:val="3333FF"/>
        </w:rPr>
        <w:t>”</w:t>
      </w:r>
      <w:r w:rsidR="007D44A0" w:rsidRPr="00AE754C">
        <w:rPr>
          <w:rFonts w:cstheme="minorHAnsi"/>
          <w:i/>
          <w:iCs/>
          <w:color w:val="3333FF"/>
        </w:rPr>
        <w:t xml:space="preserve"> heading encircled with white dashed line.</w:t>
      </w:r>
    </w:p>
    <w:p w14:paraId="59DEAA5D" w14:textId="2B90F782" w:rsidR="004925AB" w:rsidRPr="00180E72" w:rsidRDefault="004925AB" w:rsidP="002810ED">
      <w:pPr>
        <w:pStyle w:val="ListParagraph"/>
        <w:numPr>
          <w:ilvl w:val="2"/>
          <w:numId w:val="48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 </w:t>
      </w: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2</w:t>
      </w:r>
      <w:r w:rsidR="00AE754C">
        <w:rPr>
          <w:rFonts w:cstheme="minorHAnsi"/>
        </w:rPr>
        <w:t xml:space="preserve"> </w:t>
      </w:r>
      <w:r w:rsidR="00AE754C" w:rsidRPr="00AE754C">
        <w:rPr>
          <w:rFonts w:cstheme="minorHAnsi"/>
          <w:i/>
          <w:iCs/>
          <w:color w:val="3333FF"/>
        </w:rPr>
        <w:t xml:space="preserve">Video editor: Please emphasize </w:t>
      </w:r>
      <w:r w:rsidR="00AE754C">
        <w:rPr>
          <w:rFonts w:cstheme="minorHAnsi"/>
          <w:i/>
          <w:iCs/>
          <w:color w:val="3333FF"/>
        </w:rPr>
        <w:t>control</w:t>
      </w:r>
      <w:r w:rsidR="00AE754C" w:rsidRPr="00AE754C">
        <w:rPr>
          <w:rFonts w:cstheme="minorHAnsi"/>
          <w:i/>
          <w:iCs/>
          <w:color w:val="3333FF"/>
        </w:rPr>
        <w:t xml:space="preserve"> embryos on the </w:t>
      </w:r>
      <w:r w:rsidR="00AE754C">
        <w:rPr>
          <w:rFonts w:cstheme="minorHAnsi"/>
          <w:i/>
          <w:iCs/>
          <w:color w:val="3333FF"/>
        </w:rPr>
        <w:t>left</w:t>
      </w:r>
      <w:r w:rsidR="00AE754C" w:rsidRPr="00AE754C">
        <w:rPr>
          <w:rFonts w:cstheme="minorHAnsi"/>
          <w:i/>
          <w:iCs/>
          <w:color w:val="3333FF"/>
        </w:rPr>
        <w:t xml:space="preserve"> side of the image under </w:t>
      </w:r>
      <w:r w:rsidR="00FC3F98">
        <w:rPr>
          <w:rFonts w:cstheme="minorHAnsi"/>
          <w:i/>
          <w:iCs/>
          <w:color w:val="3333FF"/>
        </w:rPr>
        <w:t>“Control”</w:t>
      </w:r>
      <w:r w:rsidR="00AE754C" w:rsidRPr="00AE754C">
        <w:rPr>
          <w:rFonts w:cstheme="minorHAnsi"/>
          <w:i/>
          <w:iCs/>
          <w:color w:val="3333FF"/>
        </w:rPr>
        <w:t xml:space="preserve"> heading encircled with white dashed line.</w:t>
      </w:r>
    </w:p>
    <w:p w14:paraId="55F456F0" w14:textId="77777777" w:rsidR="00180E72" w:rsidRDefault="00180E72" w:rsidP="00180E72">
      <w:pPr>
        <w:spacing w:before="120"/>
        <w:outlineLvl w:val="0"/>
        <w:rPr>
          <w:rFonts w:cstheme="minorHAnsi"/>
        </w:rPr>
      </w:pPr>
    </w:p>
    <w:p w14:paraId="46EA0208" w14:textId="75C513DA" w:rsidR="00AE1B3A" w:rsidRPr="003556E4" w:rsidRDefault="00AE1B3A" w:rsidP="00180E72">
      <w:pPr>
        <w:spacing w:before="120"/>
        <w:outlineLvl w:val="0"/>
        <w:rPr>
          <w:rFonts w:cstheme="minorHAnsi"/>
          <w:b/>
          <w:bCs/>
        </w:rPr>
      </w:pPr>
      <w:r w:rsidRPr="003556E4">
        <w:rPr>
          <w:rFonts w:cstheme="minorHAnsi"/>
          <w:b/>
          <w:bCs/>
        </w:rPr>
        <w:t>Pronunciation guides:</w:t>
      </w:r>
    </w:p>
    <w:p w14:paraId="600459CC" w14:textId="62CC7CBF" w:rsidR="00180E72" w:rsidRDefault="00180E72" w:rsidP="00CD284E">
      <w:pPr>
        <w:pStyle w:val="ListParagraph"/>
        <w:numPr>
          <w:ilvl w:val="0"/>
          <w:numId w:val="53"/>
        </w:numPr>
      </w:pPr>
      <w:r>
        <w:t xml:space="preserve"> Constricting</w:t>
      </w:r>
      <w:r>
        <w:br/>
        <w:t xml:space="preserve">Pronunciation link: </w:t>
      </w:r>
      <w:hyperlink r:id="rId12" w:tgtFrame="_new" w:history="1">
        <w:r>
          <w:rPr>
            <w:rStyle w:val="Hyperlink"/>
          </w:rPr>
          <w:t>https://www.merriam-webster.com/dictionary/constricting</w:t>
        </w:r>
      </w:hyperlink>
      <w:r>
        <w:br/>
        <w:t>IPA: /</w:t>
      </w:r>
      <w:proofErr w:type="spellStart"/>
      <w:r>
        <w:t>kənˈstrɪk.tɪŋ</w:t>
      </w:r>
      <w:proofErr w:type="spellEnd"/>
      <w:r>
        <w:t>/</w:t>
      </w:r>
      <w:r>
        <w:br/>
        <w:t xml:space="preserve">Phonetic Spelling: </w:t>
      </w:r>
      <w:proofErr w:type="spellStart"/>
      <w:r>
        <w:t>kuhn·strik·ting</w:t>
      </w:r>
      <w:proofErr w:type="spellEnd"/>
      <w:r>
        <w:t xml:space="preserve"> </w:t>
      </w:r>
    </w:p>
    <w:p w14:paraId="10CAE839" w14:textId="77777777" w:rsidR="00CD284E" w:rsidRDefault="00CD284E" w:rsidP="00CD284E">
      <w:pPr>
        <w:pStyle w:val="ListParagraph"/>
      </w:pPr>
    </w:p>
    <w:p w14:paraId="658B1C9A" w14:textId="77777777" w:rsidR="00CD284E" w:rsidRDefault="00180E72" w:rsidP="00CD284E">
      <w:pPr>
        <w:pStyle w:val="ListParagraph"/>
        <w:numPr>
          <w:ilvl w:val="0"/>
          <w:numId w:val="53"/>
        </w:numPr>
      </w:pPr>
      <w:r>
        <w:t xml:space="preserve"> Embryos</w:t>
      </w:r>
      <w:r>
        <w:br/>
        <w:t xml:space="preserve">Pronunciation link: </w:t>
      </w:r>
      <w:hyperlink r:id="rId13" w:tgtFrame="_new" w:history="1">
        <w:r>
          <w:rPr>
            <w:rStyle w:val="Hyperlink"/>
          </w:rPr>
          <w:t>https://www.merriam-webster.com/dictionary/embryo</w:t>
        </w:r>
      </w:hyperlink>
      <w:r>
        <w:br/>
        <w:t>IPA: /ˈ</w:t>
      </w:r>
      <w:proofErr w:type="spellStart"/>
      <w:r>
        <w:t>ɛm.briˌoʊ</w:t>
      </w:r>
      <w:proofErr w:type="spellEnd"/>
      <w:r>
        <w:t>/</w:t>
      </w:r>
      <w:r>
        <w:br/>
        <w:t xml:space="preserve">Phonetic Spelling: </w:t>
      </w:r>
      <w:proofErr w:type="spellStart"/>
      <w:r>
        <w:t>em·bree·oh</w:t>
      </w:r>
      <w:proofErr w:type="spellEnd"/>
      <w:r>
        <w:t xml:space="preserve"> </w:t>
      </w:r>
    </w:p>
    <w:p w14:paraId="24D522DA" w14:textId="77777777" w:rsidR="00CD284E" w:rsidRDefault="00CD284E" w:rsidP="00CD284E">
      <w:pPr>
        <w:pStyle w:val="ListParagraph"/>
      </w:pPr>
    </w:p>
    <w:p w14:paraId="3615F821" w14:textId="77777777" w:rsidR="00CD284E" w:rsidRDefault="00180E72" w:rsidP="00CD284E">
      <w:pPr>
        <w:pStyle w:val="ListParagraph"/>
        <w:numPr>
          <w:ilvl w:val="0"/>
          <w:numId w:val="53"/>
        </w:numPr>
      </w:pPr>
      <w:r>
        <w:t>Fertilization</w:t>
      </w:r>
      <w:r>
        <w:br/>
        <w:t xml:space="preserve">Pronunciation link: </w:t>
      </w:r>
      <w:hyperlink r:id="rId14" w:tgtFrame="_new" w:history="1">
        <w:r>
          <w:rPr>
            <w:rStyle w:val="Hyperlink"/>
          </w:rPr>
          <w:t>https://www.merriam-webster.com/dictionary/fertilization</w:t>
        </w:r>
      </w:hyperlink>
      <w:r>
        <w:br/>
        <w:t>IPA: /ˌ</w:t>
      </w:r>
      <w:proofErr w:type="spellStart"/>
      <w:r>
        <w:t>fɝ</w:t>
      </w:r>
      <w:proofErr w:type="spellEnd"/>
      <w:r>
        <w:t>ː.</w:t>
      </w:r>
      <w:proofErr w:type="spellStart"/>
      <w:r>
        <w:t>tə.ləˈzeɪ.ʃən</w:t>
      </w:r>
      <w:proofErr w:type="spellEnd"/>
      <w:r>
        <w:t>/</w:t>
      </w:r>
      <w:r>
        <w:br/>
        <w:t xml:space="preserve">Phonetic Spelling: </w:t>
      </w:r>
      <w:proofErr w:type="spellStart"/>
      <w:r>
        <w:t>fur·tuh·luh·zay·shuhn</w:t>
      </w:r>
      <w:proofErr w:type="spellEnd"/>
      <w:r>
        <w:t xml:space="preserve"> </w:t>
      </w:r>
    </w:p>
    <w:p w14:paraId="03DCE089" w14:textId="77777777" w:rsidR="00CD284E" w:rsidRDefault="00CD284E" w:rsidP="00CD284E">
      <w:pPr>
        <w:pStyle w:val="ListParagraph"/>
      </w:pPr>
    </w:p>
    <w:p w14:paraId="634E85C8" w14:textId="77777777" w:rsidR="00CD284E" w:rsidRDefault="00180E72" w:rsidP="00CD284E">
      <w:pPr>
        <w:pStyle w:val="ListParagraph"/>
        <w:numPr>
          <w:ilvl w:val="0"/>
          <w:numId w:val="53"/>
        </w:numPr>
      </w:pPr>
      <w:r>
        <w:t>Microinjected</w:t>
      </w:r>
      <w:r>
        <w:br/>
        <w:t xml:space="preserve">Pronunciation link: </w:t>
      </w:r>
      <w:hyperlink r:id="rId15" w:tgtFrame="_new" w:history="1">
        <w:r>
          <w:rPr>
            <w:rStyle w:val="Hyperlink"/>
          </w:rPr>
          <w:t>https://www.merriam-webster.com/dictionary/microinject</w:t>
        </w:r>
      </w:hyperlink>
      <w:r>
        <w:br/>
        <w:t>IPA: /ˌ</w:t>
      </w:r>
      <w:proofErr w:type="spellStart"/>
      <w:r>
        <w:t>maɪ.kroʊ.ɪnˈdʒɛkt</w:t>
      </w:r>
      <w:proofErr w:type="spellEnd"/>
      <w:r>
        <w:t>/</w:t>
      </w:r>
      <w:r>
        <w:br/>
        <w:t xml:space="preserve">Phonetic Spelling: </w:t>
      </w:r>
      <w:proofErr w:type="spellStart"/>
      <w:r>
        <w:t>my·kroh·in·jekt</w:t>
      </w:r>
      <w:proofErr w:type="spellEnd"/>
      <w:r>
        <w:t xml:space="preserve"> </w:t>
      </w:r>
    </w:p>
    <w:p w14:paraId="566F486F" w14:textId="77777777" w:rsidR="00CD284E" w:rsidRDefault="00CD284E" w:rsidP="00CD284E">
      <w:pPr>
        <w:pStyle w:val="ListParagraph"/>
      </w:pPr>
    </w:p>
    <w:p w14:paraId="6176BC33" w14:textId="77777777" w:rsidR="00CD284E" w:rsidRDefault="00180E72" w:rsidP="00CD284E">
      <w:pPr>
        <w:pStyle w:val="ListParagraph"/>
        <w:numPr>
          <w:ilvl w:val="0"/>
          <w:numId w:val="53"/>
        </w:numPr>
      </w:pPr>
      <w:r>
        <w:t>Ethynyl-uridine</w:t>
      </w:r>
      <w:r>
        <w:br/>
        <w:t>Pronunciation link: No confirmed link found</w:t>
      </w:r>
      <w:r>
        <w:br/>
        <w:t>IPA: /ˈ</w:t>
      </w:r>
      <w:proofErr w:type="spellStart"/>
      <w:r>
        <w:t>ɛθɪnɪl</w:t>
      </w:r>
      <w:proofErr w:type="spellEnd"/>
      <w:r>
        <w:t xml:space="preserve"> ˈ</w:t>
      </w:r>
      <w:proofErr w:type="spellStart"/>
      <w:r>
        <w:t>jʊrɪdiːn</w:t>
      </w:r>
      <w:proofErr w:type="spellEnd"/>
      <w:r>
        <w:t>/</w:t>
      </w:r>
      <w:r>
        <w:br/>
        <w:t xml:space="preserve">Phonetic Spelling: </w:t>
      </w:r>
      <w:proofErr w:type="spellStart"/>
      <w:r>
        <w:t>eth·uh·nil</w:t>
      </w:r>
      <w:proofErr w:type="spellEnd"/>
      <w:r>
        <w:t xml:space="preserve"> </w:t>
      </w:r>
      <w:proofErr w:type="spellStart"/>
      <w:r>
        <w:t>yur·uh·deen</w:t>
      </w:r>
      <w:proofErr w:type="spellEnd"/>
      <w:r>
        <w:t xml:space="preserve"> </w:t>
      </w:r>
    </w:p>
    <w:p w14:paraId="231ED6F5" w14:textId="77777777" w:rsidR="00CD284E" w:rsidRDefault="00CD284E" w:rsidP="00CD284E">
      <w:pPr>
        <w:pStyle w:val="ListParagraph"/>
      </w:pPr>
    </w:p>
    <w:p w14:paraId="3F555CFA" w14:textId="77777777" w:rsidR="00CD284E" w:rsidRDefault="00180E72" w:rsidP="00CD284E">
      <w:pPr>
        <w:pStyle w:val="ListParagraph"/>
        <w:numPr>
          <w:ilvl w:val="0"/>
          <w:numId w:val="53"/>
        </w:numPr>
      </w:pPr>
      <w:r>
        <w:t>Nascent</w:t>
      </w:r>
      <w:r>
        <w:br/>
        <w:t xml:space="preserve">Pronunciation link: </w:t>
      </w:r>
      <w:hyperlink r:id="rId16" w:tgtFrame="_new" w:history="1">
        <w:r>
          <w:rPr>
            <w:rStyle w:val="Hyperlink"/>
          </w:rPr>
          <w:t>https://www.merriam-webster.com/dictionary/nascent</w:t>
        </w:r>
      </w:hyperlink>
      <w:r>
        <w:br/>
        <w:t>IPA: /ˈ</w:t>
      </w:r>
      <w:proofErr w:type="spellStart"/>
      <w:r>
        <w:t>næs.ənt</w:t>
      </w:r>
      <w:proofErr w:type="spellEnd"/>
      <w:r>
        <w:t>/</w:t>
      </w:r>
      <w:r>
        <w:br/>
        <w:t xml:space="preserve">Phonetic Spelling: </w:t>
      </w:r>
      <w:proofErr w:type="spellStart"/>
      <w:r>
        <w:t>nas·uhnt</w:t>
      </w:r>
      <w:proofErr w:type="spellEnd"/>
      <w:r>
        <w:t xml:space="preserve"> </w:t>
      </w:r>
    </w:p>
    <w:p w14:paraId="48DCAF19" w14:textId="77777777" w:rsidR="00CD284E" w:rsidRDefault="00CD284E" w:rsidP="00CD284E">
      <w:pPr>
        <w:pStyle w:val="ListParagraph"/>
      </w:pPr>
    </w:p>
    <w:p w14:paraId="2806F290" w14:textId="77777777" w:rsidR="00CD284E" w:rsidRDefault="00180E72" w:rsidP="00CD284E">
      <w:pPr>
        <w:pStyle w:val="ListParagraph"/>
        <w:numPr>
          <w:ilvl w:val="0"/>
          <w:numId w:val="53"/>
        </w:numPr>
      </w:pPr>
      <w:r>
        <w:t>Agarose</w:t>
      </w:r>
      <w:r>
        <w:br/>
        <w:t xml:space="preserve">Pronunciation link: </w:t>
      </w:r>
      <w:hyperlink r:id="rId17" w:tgtFrame="_new" w:history="1">
        <w:r>
          <w:rPr>
            <w:rStyle w:val="Hyperlink"/>
          </w:rPr>
          <w:t>https://www.merriam-webster.com/dictionary/agarose</w:t>
        </w:r>
      </w:hyperlink>
      <w:r>
        <w:br/>
        <w:t>IPA: /ˈ</w:t>
      </w:r>
      <w:proofErr w:type="spellStart"/>
      <w:r>
        <w:t>æɡ.əˌroʊs</w:t>
      </w:r>
      <w:proofErr w:type="spellEnd"/>
      <w:r>
        <w:t>/</w:t>
      </w:r>
      <w:r>
        <w:br/>
        <w:t xml:space="preserve">Phonetic Spelling: </w:t>
      </w:r>
      <w:proofErr w:type="spellStart"/>
      <w:r>
        <w:t>ag·uh·rohs</w:t>
      </w:r>
      <w:proofErr w:type="spellEnd"/>
      <w:r>
        <w:t xml:space="preserve"> </w:t>
      </w:r>
    </w:p>
    <w:p w14:paraId="2D94438C" w14:textId="77777777" w:rsidR="00CD284E" w:rsidRDefault="00CD284E" w:rsidP="00CD284E">
      <w:pPr>
        <w:pStyle w:val="ListParagraph"/>
      </w:pPr>
    </w:p>
    <w:p w14:paraId="30652324" w14:textId="77777777" w:rsidR="00CD284E" w:rsidRDefault="00180E72" w:rsidP="00CD284E">
      <w:pPr>
        <w:pStyle w:val="ListParagraph"/>
        <w:numPr>
          <w:ilvl w:val="0"/>
          <w:numId w:val="53"/>
        </w:numPr>
      </w:pPr>
      <w:r>
        <w:t>Stereomicroscope</w:t>
      </w:r>
      <w:r>
        <w:br/>
        <w:t xml:space="preserve">Pronunciation link: </w:t>
      </w:r>
      <w:hyperlink r:id="rId18" w:tgtFrame="_new" w:history="1">
        <w:r>
          <w:rPr>
            <w:rStyle w:val="Hyperlink"/>
          </w:rPr>
          <w:t>https://www.merriam-webster.com/dictionary/stereomicroscope</w:t>
        </w:r>
      </w:hyperlink>
      <w:r>
        <w:br/>
        <w:t>IPA: /ˌ</w:t>
      </w:r>
      <w:proofErr w:type="spellStart"/>
      <w:r>
        <w:t>stɛr.i.oʊˈmaɪ.krəˌskoʊp</w:t>
      </w:r>
      <w:proofErr w:type="spellEnd"/>
      <w:r>
        <w:t>/</w:t>
      </w:r>
      <w:r>
        <w:br/>
        <w:t xml:space="preserve">Phonetic Spelling: </w:t>
      </w:r>
      <w:proofErr w:type="spellStart"/>
      <w:r>
        <w:t>stair·ee·oh·my·kruh·skohp</w:t>
      </w:r>
      <w:proofErr w:type="spellEnd"/>
      <w:r>
        <w:t xml:space="preserve"> </w:t>
      </w:r>
    </w:p>
    <w:p w14:paraId="3301E3B6" w14:textId="77777777" w:rsidR="00CD284E" w:rsidRDefault="00CD284E" w:rsidP="00CD284E">
      <w:pPr>
        <w:pStyle w:val="ListParagraph"/>
      </w:pPr>
    </w:p>
    <w:p w14:paraId="794F0B4B" w14:textId="77777777" w:rsidR="00CD284E" w:rsidRDefault="00180E72" w:rsidP="00CD284E">
      <w:pPr>
        <w:pStyle w:val="ListParagraph"/>
        <w:numPr>
          <w:ilvl w:val="0"/>
          <w:numId w:val="53"/>
        </w:numPr>
      </w:pPr>
      <w:r>
        <w:t>Vegetal</w:t>
      </w:r>
      <w:r>
        <w:br/>
        <w:t xml:space="preserve">Pronunciation link: </w:t>
      </w:r>
      <w:hyperlink r:id="rId19" w:tgtFrame="_new" w:history="1">
        <w:r>
          <w:rPr>
            <w:rStyle w:val="Hyperlink"/>
          </w:rPr>
          <w:t>https://www.merriam-webster.com/dictionary/vegetal</w:t>
        </w:r>
      </w:hyperlink>
      <w:r>
        <w:br/>
        <w:t>IPA: /ˈ</w:t>
      </w:r>
      <w:proofErr w:type="spellStart"/>
      <w:r>
        <w:t>vɛdʒ.ə.təl</w:t>
      </w:r>
      <w:proofErr w:type="spellEnd"/>
      <w:r>
        <w:t>/</w:t>
      </w:r>
      <w:r>
        <w:br/>
        <w:t xml:space="preserve">Phonetic Spelling: </w:t>
      </w:r>
      <w:proofErr w:type="spellStart"/>
      <w:r>
        <w:t>vej·uh·tuhl</w:t>
      </w:r>
      <w:proofErr w:type="spellEnd"/>
      <w:r>
        <w:t xml:space="preserve"> </w:t>
      </w:r>
    </w:p>
    <w:p w14:paraId="6871242B" w14:textId="77777777" w:rsidR="00CD284E" w:rsidRDefault="00CD284E" w:rsidP="00CD284E">
      <w:pPr>
        <w:pStyle w:val="ListParagraph"/>
      </w:pPr>
    </w:p>
    <w:p w14:paraId="29873D80" w14:textId="77777777" w:rsidR="00CD284E" w:rsidRDefault="00180E72" w:rsidP="00CD284E">
      <w:pPr>
        <w:pStyle w:val="ListParagraph"/>
        <w:numPr>
          <w:ilvl w:val="0"/>
          <w:numId w:val="53"/>
        </w:numPr>
      </w:pPr>
      <w:r>
        <w:t>Cytoplasm</w:t>
      </w:r>
      <w:r>
        <w:br/>
        <w:t xml:space="preserve">Pronunciation link: </w:t>
      </w:r>
      <w:hyperlink r:id="rId20" w:tgtFrame="_new" w:history="1">
        <w:r>
          <w:rPr>
            <w:rStyle w:val="Hyperlink"/>
          </w:rPr>
          <w:t>https://www.merriam-webster.com/dictionary/cytoplasm</w:t>
        </w:r>
      </w:hyperlink>
      <w:r>
        <w:br/>
        <w:t>IPA: /ˈ</w:t>
      </w:r>
      <w:proofErr w:type="spellStart"/>
      <w:r>
        <w:t>saɪ.təˌplæz.əm</w:t>
      </w:r>
      <w:proofErr w:type="spellEnd"/>
      <w:r>
        <w:t>/</w:t>
      </w:r>
      <w:r>
        <w:br/>
        <w:t xml:space="preserve">Phonetic Spelling: </w:t>
      </w:r>
      <w:proofErr w:type="spellStart"/>
      <w:r>
        <w:t>sy·tuh·plaz·uhm</w:t>
      </w:r>
      <w:proofErr w:type="spellEnd"/>
      <w:r>
        <w:t xml:space="preserve"> </w:t>
      </w:r>
    </w:p>
    <w:p w14:paraId="444F1DDC" w14:textId="77777777" w:rsidR="00CD284E" w:rsidRDefault="00CD284E" w:rsidP="00CD284E">
      <w:pPr>
        <w:pStyle w:val="ListParagraph"/>
      </w:pPr>
    </w:p>
    <w:p w14:paraId="035A78D7" w14:textId="77777777" w:rsidR="00CD284E" w:rsidRDefault="00180E72" w:rsidP="00CD284E">
      <w:pPr>
        <w:pStyle w:val="ListParagraph"/>
        <w:numPr>
          <w:ilvl w:val="0"/>
          <w:numId w:val="53"/>
        </w:numPr>
      </w:pPr>
      <w:r>
        <w:t>Xenopus</w:t>
      </w:r>
      <w:r>
        <w:br/>
        <w:t xml:space="preserve">Pronunciation link: </w:t>
      </w:r>
      <w:hyperlink r:id="rId21" w:tgtFrame="_new" w:history="1">
        <w:r>
          <w:rPr>
            <w:rStyle w:val="Hyperlink"/>
          </w:rPr>
          <w:t>https://www.merriam-webster.com/dictionary/Xenopus</w:t>
        </w:r>
      </w:hyperlink>
      <w:r>
        <w:br/>
        <w:t>IPA: /ˈ</w:t>
      </w:r>
      <w:proofErr w:type="spellStart"/>
      <w:r>
        <w:t>zɛn.ə.pəs</w:t>
      </w:r>
      <w:proofErr w:type="spellEnd"/>
      <w:r>
        <w:t>/</w:t>
      </w:r>
      <w:r>
        <w:br/>
        <w:t xml:space="preserve">Phonetic Spelling: </w:t>
      </w:r>
      <w:proofErr w:type="spellStart"/>
      <w:r>
        <w:t>zen·uh·pus</w:t>
      </w:r>
      <w:proofErr w:type="spellEnd"/>
      <w:r>
        <w:t xml:space="preserve"> </w:t>
      </w:r>
    </w:p>
    <w:p w14:paraId="40DA8D52" w14:textId="77777777" w:rsidR="00CD284E" w:rsidRDefault="00CD284E" w:rsidP="00CD284E">
      <w:pPr>
        <w:pStyle w:val="ListParagraph"/>
      </w:pPr>
    </w:p>
    <w:p w14:paraId="7B0F76A4" w14:textId="77777777" w:rsidR="00CD284E" w:rsidRDefault="00180E72" w:rsidP="00CD284E">
      <w:pPr>
        <w:pStyle w:val="ListParagraph"/>
        <w:numPr>
          <w:ilvl w:val="0"/>
          <w:numId w:val="53"/>
        </w:numPr>
      </w:pPr>
      <w:r>
        <w:t>Microscopic</w:t>
      </w:r>
      <w:r>
        <w:br/>
        <w:t xml:space="preserve">Pronunciation link: </w:t>
      </w:r>
      <w:hyperlink r:id="rId22" w:tgtFrame="_new" w:history="1">
        <w:r>
          <w:rPr>
            <w:rStyle w:val="Hyperlink"/>
          </w:rPr>
          <w:t>https://www.merriam-webster.com/dictionary/microscopic</w:t>
        </w:r>
      </w:hyperlink>
      <w:r>
        <w:br/>
        <w:t>IPA: /ˌmaɪ.</w:t>
      </w:r>
      <w:proofErr w:type="spellStart"/>
      <w:r>
        <w:t>krəˈskɑ</w:t>
      </w:r>
      <w:proofErr w:type="spellEnd"/>
      <w:r>
        <w:t>ː.</w:t>
      </w:r>
      <w:proofErr w:type="spellStart"/>
      <w:r>
        <w:t>pɪk</w:t>
      </w:r>
      <w:proofErr w:type="spellEnd"/>
      <w:r>
        <w:t>/</w:t>
      </w:r>
      <w:r>
        <w:br/>
        <w:t xml:space="preserve">Phonetic Spelling: </w:t>
      </w:r>
      <w:proofErr w:type="spellStart"/>
      <w:r>
        <w:t>my·kruh·skop·ik</w:t>
      </w:r>
      <w:proofErr w:type="spellEnd"/>
      <w:r>
        <w:t xml:space="preserve"> </w:t>
      </w:r>
    </w:p>
    <w:p w14:paraId="1B47663E" w14:textId="77777777" w:rsidR="00CD284E" w:rsidRDefault="00CD284E" w:rsidP="00CD284E">
      <w:pPr>
        <w:pStyle w:val="ListParagraph"/>
      </w:pPr>
    </w:p>
    <w:p w14:paraId="18A56A86" w14:textId="77777777" w:rsidR="00CD284E" w:rsidRDefault="00180E72" w:rsidP="00CD284E">
      <w:pPr>
        <w:pStyle w:val="ListParagraph"/>
        <w:numPr>
          <w:ilvl w:val="0"/>
          <w:numId w:val="53"/>
        </w:numPr>
      </w:pPr>
      <w:r>
        <w:t>Post-fertilization</w:t>
      </w:r>
      <w:r>
        <w:br/>
        <w:t xml:space="preserve">Pronunciation link: </w:t>
      </w:r>
      <w:hyperlink r:id="rId23" w:tgtFrame="_new" w:history="1">
        <w:r>
          <w:rPr>
            <w:rStyle w:val="Hyperlink"/>
          </w:rPr>
          <w:t>https://www.merriam-webster.com/dictionary/postfertilization</w:t>
        </w:r>
      </w:hyperlink>
      <w:r>
        <w:br/>
        <w:t>IPA: /ˌ</w:t>
      </w:r>
      <w:proofErr w:type="spellStart"/>
      <w:r>
        <w:t>poʊstˌfɝ</w:t>
      </w:r>
      <w:proofErr w:type="spellEnd"/>
      <w:r>
        <w:t>ː.</w:t>
      </w:r>
      <w:proofErr w:type="spellStart"/>
      <w:r>
        <w:t>tə.ləˈzeɪ.ʃən</w:t>
      </w:r>
      <w:proofErr w:type="spellEnd"/>
      <w:r>
        <w:t>/</w:t>
      </w:r>
      <w:r>
        <w:br/>
        <w:t xml:space="preserve">Phonetic Spelling: </w:t>
      </w:r>
      <w:proofErr w:type="spellStart"/>
      <w:r>
        <w:t>pohst·fur·tuh·luh·zay·shuhn</w:t>
      </w:r>
      <w:proofErr w:type="spellEnd"/>
      <w:r>
        <w:t xml:space="preserve"> </w:t>
      </w:r>
    </w:p>
    <w:p w14:paraId="1CF45BD7" w14:textId="77777777" w:rsidR="00CD284E" w:rsidRDefault="00CD284E" w:rsidP="00CD284E">
      <w:pPr>
        <w:pStyle w:val="ListParagraph"/>
      </w:pPr>
    </w:p>
    <w:p w14:paraId="1790AC43" w14:textId="5E5C5E95" w:rsidR="00180E72" w:rsidRPr="00CD284E" w:rsidRDefault="00180E72" w:rsidP="00CD284E">
      <w:pPr>
        <w:pStyle w:val="ListParagraph"/>
        <w:numPr>
          <w:ilvl w:val="0"/>
          <w:numId w:val="53"/>
        </w:numPr>
      </w:pPr>
      <w:r>
        <w:t>Manipulated</w:t>
      </w:r>
      <w:r>
        <w:br/>
        <w:t xml:space="preserve">Pronunciation link: </w:t>
      </w:r>
      <w:hyperlink r:id="rId24" w:tgtFrame="_new" w:history="1">
        <w:r>
          <w:rPr>
            <w:rStyle w:val="Hyperlink"/>
          </w:rPr>
          <w:t>https://www.merriam-webster.com/dictionary/manipulate</w:t>
        </w:r>
      </w:hyperlink>
      <w:r>
        <w:br/>
      </w:r>
      <w:r>
        <w:lastRenderedPageBreak/>
        <w:t>IPA: /</w:t>
      </w:r>
      <w:proofErr w:type="spellStart"/>
      <w:r>
        <w:t>məˈnɪp.jəˌleɪ.tɪd</w:t>
      </w:r>
      <w:proofErr w:type="spellEnd"/>
      <w:r>
        <w:t>/</w:t>
      </w:r>
      <w:r>
        <w:br/>
        <w:t xml:space="preserve">Phonetic Spelling: </w:t>
      </w:r>
      <w:proofErr w:type="spellStart"/>
      <w:r>
        <w:t>muh·nip·yuh·lay·tid</w:t>
      </w:r>
      <w:proofErr w:type="spellEnd"/>
    </w:p>
    <w:p w14:paraId="00E4DD89" w14:textId="3E7F5C61" w:rsidR="00AD3B41" w:rsidRPr="00180E72" w:rsidRDefault="00AD3B41" w:rsidP="00012B08">
      <w:pPr>
        <w:rPr>
          <w:rFonts w:eastAsia="Times New Roman" w:cstheme="minorHAnsi"/>
        </w:rPr>
      </w:pPr>
    </w:p>
    <w:sectPr w:rsidR="00AD3B41" w:rsidRPr="00180E72" w:rsidSect="005F0509">
      <w:headerReference w:type="default" r:id="rId25"/>
      <w:footerReference w:type="even" r:id="rId26"/>
      <w:footerReference w:type="default" r:id="rId2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8B763" w14:textId="77777777" w:rsidR="00E74397" w:rsidRDefault="00E74397">
      <w:r>
        <w:separator/>
      </w:r>
    </w:p>
    <w:p w14:paraId="4370153A" w14:textId="77777777" w:rsidR="00E74397" w:rsidRDefault="00E74397"/>
  </w:endnote>
  <w:endnote w:type="continuationSeparator" w:id="0">
    <w:p w14:paraId="7EFB1E1A" w14:textId="77777777" w:rsidR="00E74397" w:rsidRDefault="00E74397">
      <w:r>
        <w:continuationSeparator/>
      </w:r>
    </w:p>
    <w:p w14:paraId="02BEC73B" w14:textId="77777777" w:rsidR="00E74397" w:rsidRDefault="00E7439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460A5E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B5A3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E83582">
      <w:rPr>
        <w:rFonts w:cstheme="minorHAnsi"/>
      </w:rPr>
      <w:t xml:space="preserve">                       </w:t>
    </w:r>
    <w:r w:rsidR="002A4ACB">
      <w:rPr>
        <w:rFonts w:cstheme="minorHAnsi"/>
      </w:rPr>
      <w:t>April 02</w:t>
    </w:r>
    <w:r w:rsidR="00E83582">
      <w:rPr>
        <w:rFonts w:cstheme="minorHAnsi"/>
      </w:rPr>
      <w:t>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2ED16" w14:textId="77777777" w:rsidR="00E74397" w:rsidRDefault="00E74397">
      <w:r>
        <w:separator/>
      </w:r>
    </w:p>
    <w:p w14:paraId="6A5E4B7E" w14:textId="77777777" w:rsidR="00E74397" w:rsidRDefault="00E74397"/>
  </w:footnote>
  <w:footnote w:type="continuationSeparator" w:id="0">
    <w:p w14:paraId="449E0AA2" w14:textId="77777777" w:rsidR="00E74397" w:rsidRDefault="00E74397">
      <w:r>
        <w:continuationSeparator/>
      </w:r>
    </w:p>
    <w:p w14:paraId="7E0AD006" w14:textId="77777777" w:rsidR="00E74397" w:rsidRDefault="00E7439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0A85646" w:rsidR="00336C61" w:rsidRPr="006D3AC7" w:rsidRDefault="00336C61" w:rsidP="00EA1376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48700062"/>
    <w:r w:rsidR="00E83582">
      <w:rPr>
        <w:rFonts w:cstheme="minorHAnsi"/>
        <w:b/>
        <w:iCs/>
        <w:color w:val="00B050"/>
        <w:sz w:val="28"/>
        <w:szCs w:val="28"/>
        <w:u w:val="single"/>
      </w:rPr>
      <w:t>FINAL SCRIPT: APPROVED FOR FILMING</w:t>
    </w:r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278166C"/>
    <w:multiLevelType w:val="hybridMultilevel"/>
    <w:tmpl w:val="CF6292D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1EF4C26"/>
    <w:multiLevelType w:val="multilevel"/>
    <w:tmpl w:val="0A04B762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1AF0AB2"/>
    <w:multiLevelType w:val="multilevel"/>
    <w:tmpl w:val="CCB8543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3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7500E7F"/>
    <w:multiLevelType w:val="multilevel"/>
    <w:tmpl w:val="B4C0D9E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9" w15:restartNumberingAfterBreak="0">
    <w:nsid w:val="4C1A4F3C"/>
    <w:multiLevelType w:val="multilevel"/>
    <w:tmpl w:val="CCB8543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3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30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1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2CF19B7"/>
    <w:multiLevelType w:val="hybridMultilevel"/>
    <w:tmpl w:val="2C426EF8"/>
    <w:lvl w:ilvl="0" w:tplc="B1685592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7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4C913C3"/>
    <w:multiLevelType w:val="multilevel"/>
    <w:tmpl w:val="D1541E3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3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6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43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4" w15:restartNumberingAfterBreak="0">
    <w:nsid w:val="77537EC9"/>
    <w:multiLevelType w:val="multilevel"/>
    <w:tmpl w:val="2E9457D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3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6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45" w15:restartNumberingAfterBreak="0">
    <w:nsid w:val="7BD56893"/>
    <w:multiLevelType w:val="multilevel"/>
    <w:tmpl w:val="F606F94A"/>
    <w:lvl w:ilvl="0">
      <w:start w:val="1"/>
      <w:numFmt w:val="decimal"/>
      <w:lvlText w:val="%1."/>
      <w:lvlJc w:val="left"/>
      <w:pPr>
        <w:ind w:left="1080" w:hanging="360"/>
      </w:pPr>
      <w:rPr>
        <w:rFonts w:ascii="Calibri" w:hAnsi="Calibri" w:cs="Calibri" w:hint="default"/>
        <w:b w:val="0"/>
        <w:bCs/>
        <w:color w:val="auto"/>
        <w:sz w:val="24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9"/>
  </w:num>
  <w:num w:numId="2" w16cid:durableId="599022016">
    <w:abstractNumId w:val="41"/>
  </w:num>
  <w:num w:numId="3" w16cid:durableId="157157113">
    <w:abstractNumId w:val="40"/>
  </w:num>
  <w:num w:numId="4" w16cid:durableId="94518384">
    <w:abstractNumId w:val="33"/>
  </w:num>
  <w:num w:numId="5" w16cid:durableId="209999702">
    <w:abstractNumId w:val="13"/>
  </w:num>
  <w:num w:numId="6" w16cid:durableId="1459685572">
    <w:abstractNumId w:val="36"/>
  </w:num>
  <w:num w:numId="7" w16cid:durableId="228031132">
    <w:abstractNumId w:val="46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8"/>
  </w:num>
  <w:num w:numId="11" w16cid:durableId="174464395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8"/>
  </w:num>
  <w:num w:numId="18" w16cid:durableId="1599216356">
    <w:abstractNumId w:val="34"/>
  </w:num>
  <w:num w:numId="19" w16cid:durableId="1729379947">
    <w:abstractNumId w:val="31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7"/>
  </w:num>
  <w:num w:numId="25" w16cid:durableId="305820415">
    <w:abstractNumId w:val="12"/>
  </w:num>
  <w:num w:numId="26" w16cid:durableId="1024021112">
    <w:abstractNumId w:val="30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43"/>
  </w:num>
  <w:num w:numId="40" w16cid:durableId="1162430656">
    <w:abstractNumId w:val="22"/>
  </w:num>
  <w:num w:numId="41" w16cid:durableId="857502586">
    <w:abstractNumId w:val="25"/>
  </w:num>
  <w:num w:numId="42" w16cid:durableId="829755101">
    <w:abstractNumId w:val="35"/>
  </w:num>
  <w:num w:numId="43" w16cid:durableId="77024263">
    <w:abstractNumId w:val="19"/>
  </w:num>
  <w:num w:numId="44" w16cid:durableId="1024093089">
    <w:abstractNumId w:val="27"/>
  </w:num>
  <w:num w:numId="45" w16cid:durableId="1779837606">
    <w:abstractNumId w:val="32"/>
  </w:num>
  <w:num w:numId="46" w16cid:durableId="1804616501">
    <w:abstractNumId w:val="16"/>
  </w:num>
  <w:num w:numId="47" w16cid:durableId="43530556">
    <w:abstractNumId w:val="42"/>
  </w:num>
  <w:num w:numId="48" w16cid:durableId="1087002809">
    <w:abstractNumId w:val="23"/>
  </w:num>
  <w:num w:numId="49" w16cid:durableId="516621463">
    <w:abstractNumId w:val="45"/>
  </w:num>
  <w:num w:numId="50" w16cid:durableId="79914319">
    <w:abstractNumId w:val="44"/>
  </w:num>
  <w:num w:numId="51" w16cid:durableId="9257512">
    <w:abstractNumId w:val="26"/>
  </w:num>
  <w:num w:numId="52" w16cid:durableId="1727560696">
    <w:abstractNumId w:val="29"/>
  </w:num>
  <w:num w:numId="53" w16cid:durableId="384379710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6EAE"/>
    <w:rsid w:val="00010DD0"/>
    <w:rsid w:val="0001266D"/>
    <w:rsid w:val="00012975"/>
    <w:rsid w:val="00012B08"/>
    <w:rsid w:val="00013862"/>
    <w:rsid w:val="000219D1"/>
    <w:rsid w:val="00022B29"/>
    <w:rsid w:val="000239F8"/>
    <w:rsid w:val="00023E22"/>
    <w:rsid w:val="00024282"/>
    <w:rsid w:val="00024322"/>
    <w:rsid w:val="00025DE9"/>
    <w:rsid w:val="00031833"/>
    <w:rsid w:val="000326C8"/>
    <w:rsid w:val="000326F7"/>
    <w:rsid w:val="0003279B"/>
    <w:rsid w:val="00034AF5"/>
    <w:rsid w:val="00037828"/>
    <w:rsid w:val="0004142D"/>
    <w:rsid w:val="00043807"/>
    <w:rsid w:val="00045112"/>
    <w:rsid w:val="00046241"/>
    <w:rsid w:val="000463B8"/>
    <w:rsid w:val="000516FF"/>
    <w:rsid w:val="000530D9"/>
    <w:rsid w:val="00053A95"/>
    <w:rsid w:val="00055137"/>
    <w:rsid w:val="000726F4"/>
    <w:rsid w:val="00072BB0"/>
    <w:rsid w:val="00073565"/>
    <w:rsid w:val="00074929"/>
    <w:rsid w:val="000824E2"/>
    <w:rsid w:val="00083792"/>
    <w:rsid w:val="00085F90"/>
    <w:rsid w:val="0008613B"/>
    <w:rsid w:val="00090BAC"/>
    <w:rsid w:val="00091B6C"/>
    <w:rsid w:val="00092E74"/>
    <w:rsid w:val="00093784"/>
    <w:rsid w:val="0009624C"/>
    <w:rsid w:val="000A2498"/>
    <w:rsid w:val="000B0B1A"/>
    <w:rsid w:val="000B1C71"/>
    <w:rsid w:val="000B2085"/>
    <w:rsid w:val="000B387A"/>
    <w:rsid w:val="000B4E9A"/>
    <w:rsid w:val="000B5A36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B11"/>
    <w:rsid w:val="000E1C29"/>
    <w:rsid w:val="000E236A"/>
    <w:rsid w:val="000E44BD"/>
    <w:rsid w:val="000E5459"/>
    <w:rsid w:val="000E6166"/>
    <w:rsid w:val="000F05F6"/>
    <w:rsid w:val="000F0F14"/>
    <w:rsid w:val="000F1A61"/>
    <w:rsid w:val="000F326F"/>
    <w:rsid w:val="001016BD"/>
    <w:rsid w:val="001026D1"/>
    <w:rsid w:val="00103620"/>
    <w:rsid w:val="001052C8"/>
    <w:rsid w:val="00106F46"/>
    <w:rsid w:val="001115D1"/>
    <w:rsid w:val="001132D4"/>
    <w:rsid w:val="00113F3E"/>
    <w:rsid w:val="0011473F"/>
    <w:rsid w:val="00125924"/>
    <w:rsid w:val="00126973"/>
    <w:rsid w:val="001302B1"/>
    <w:rsid w:val="0013319E"/>
    <w:rsid w:val="001331E3"/>
    <w:rsid w:val="00135714"/>
    <w:rsid w:val="001367CA"/>
    <w:rsid w:val="00141376"/>
    <w:rsid w:val="00142D32"/>
    <w:rsid w:val="00143557"/>
    <w:rsid w:val="001469E6"/>
    <w:rsid w:val="00151824"/>
    <w:rsid w:val="001528A5"/>
    <w:rsid w:val="00154BAE"/>
    <w:rsid w:val="00156F87"/>
    <w:rsid w:val="0015745D"/>
    <w:rsid w:val="00157AD1"/>
    <w:rsid w:val="00162D51"/>
    <w:rsid w:val="00163BC7"/>
    <w:rsid w:val="00163DC0"/>
    <w:rsid w:val="0016471F"/>
    <w:rsid w:val="00164EC8"/>
    <w:rsid w:val="00174C46"/>
    <w:rsid w:val="00176D6F"/>
    <w:rsid w:val="00177B33"/>
    <w:rsid w:val="00180E72"/>
    <w:rsid w:val="001819E3"/>
    <w:rsid w:val="00184EF9"/>
    <w:rsid w:val="00191A77"/>
    <w:rsid w:val="00194DBB"/>
    <w:rsid w:val="0019607C"/>
    <w:rsid w:val="001A2149"/>
    <w:rsid w:val="001B2B18"/>
    <w:rsid w:val="001B3024"/>
    <w:rsid w:val="001B5C46"/>
    <w:rsid w:val="001B7752"/>
    <w:rsid w:val="001C0322"/>
    <w:rsid w:val="001C3C85"/>
    <w:rsid w:val="001C5DB5"/>
    <w:rsid w:val="001C6F29"/>
    <w:rsid w:val="001C7BBC"/>
    <w:rsid w:val="001D621E"/>
    <w:rsid w:val="001D66A5"/>
    <w:rsid w:val="001D705B"/>
    <w:rsid w:val="001E2225"/>
    <w:rsid w:val="001E230F"/>
    <w:rsid w:val="001E52A3"/>
    <w:rsid w:val="001E7F8C"/>
    <w:rsid w:val="001F0890"/>
    <w:rsid w:val="001F615E"/>
    <w:rsid w:val="0020283D"/>
    <w:rsid w:val="00204BB5"/>
    <w:rsid w:val="0020512D"/>
    <w:rsid w:val="00210E4C"/>
    <w:rsid w:val="002132AD"/>
    <w:rsid w:val="00214268"/>
    <w:rsid w:val="002152AB"/>
    <w:rsid w:val="00226089"/>
    <w:rsid w:val="00226C82"/>
    <w:rsid w:val="00232FA9"/>
    <w:rsid w:val="002422D6"/>
    <w:rsid w:val="00244CDB"/>
    <w:rsid w:val="00245F75"/>
    <w:rsid w:val="00247BFF"/>
    <w:rsid w:val="00250516"/>
    <w:rsid w:val="00252890"/>
    <w:rsid w:val="0025310D"/>
    <w:rsid w:val="002544F1"/>
    <w:rsid w:val="002553AE"/>
    <w:rsid w:val="00256398"/>
    <w:rsid w:val="002617AD"/>
    <w:rsid w:val="00264483"/>
    <w:rsid w:val="00264B3C"/>
    <w:rsid w:val="00265C44"/>
    <w:rsid w:val="00265EAD"/>
    <w:rsid w:val="00265F76"/>
    <w:rsid w:val="002708E6"/>
    <w:rsid w:val="002773BA"/>
    <w:rsid w:val="00277C90"/>
    <w:rsid w:val="00277F11"/>
    <w:rsid w:val="002810ED"/>
    <w:rsid w:val="00283E3E"/>
    <w:rsid w:val="002851C5"/>
    <w:rsid w:val="00286485"/>
    <w:rsid w:val="00287206"/>
    <w:rsid w:val="00287556"/>
    <w:rsid w:val="00292508"/>
    <w:rsid w:val="002929B8"/>
    <w:rsid w:val="00294464"/>
    <w:rsid w:val="002A303E"/>
    <w:rsid w:val="002A4ACB"/>
    <w:rsid w:val="002A5A73"/>
    <w:rsid w:val="002A6FCF"/>
    <w:rsid w:val="002A7F8B"/>
    <w:rsid w:val="002B009A"/>
    <w:rsid w:val="002B025E"/>
    <w:rsid w:val="002B0D88"/>
    <w:rsid w:val="002B26D4"/>
    <w:rsid w:val="002B55D9"/>
    <w:rsid w:val="002B5C5E"/>
    <w:rsid w:val="002B7584"/>
    <w:rsid w:val="002C54DB"/>
    <w:rsid w:val="002D0F01"/>
    <w:rsid w:val="002D48BB"/>
    <w:rsid w:val="002D52A1"/>
    <w:rsid w:val="002E549D"/>
    <w:rsid w:val="002E586A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1446"/>
    <w:rsid w:val="00322C71"/>
    <w:rsid w:val="00324139"/>
    <w:rsid w:val="00330494"/>
    <w:rsid w:val="00330F1B"/>
    <w:rsid w:val="003326AD"/>
    <w:rsid w:val="00333FA4"/>
    <w:rsid w:val="003355A8"/>
    <w:rsid w:val="00336A00"/>
    <w:rsid w:val="00336BA0"/>
    <w:rsid w:val="00336C61"/>
    <w:rsid w:val="003374BD"/>
    <w:rsid w:val="0034182F"/>
    <w:rsid w:val="00342D7B"/>
    <w:rsid w:val="0034684D"/>
    <w:rsid w:val="00346C42"/>
    <w:rsid w:val="00347FE0"/>
    <w:rsid w:val="003505C1"/>
    <w:rsid w:val="003513A5"/>
    <w:rsid w:val="00352ECF"/>
    <w:rsid w:val="003556E4"/>
    <w:rsid w:val="00355D9B"/>
    <w:rsid w:val="00357B42"/>
    <w:rsid w:val="00357FB7"/>
    <w:rsid w:val="00363153"/>
    <w:rsid w:val="003636F6"/>
    <w:rsid w:val="00364249"/>
    <w:rsid w:val="003672FC"/>
    <w:rsid w:val="003728CF"/>
    <w:rsid w:val="003754A7"/>
    <w:rsid w:val="00384BC6"/>
    <w:rsid w:val="0038502C"/>
    <w:rsid w:val="00386777"/>
    <w:rsid w:val="00390374"/>
    <w:rsid w:val="00395684"/>
    <w:rsid w:val="003A1109"/>
    <w:rsid w:val="003A49C2"/>
    <w:rsid w:val="003A4A4F"/>
    <w:rsid w:val="003B00BE"/>
    <w:rsid w:val="003B3E2A"/>
    <w:rsid w:val="003B5E26"/>
    <w:rsid w:val="003C1044"/>
    <w:rsid w:val="003C2AEF"/>
    <w:rsid w:val="003C32EC"/>
    <w:rsid w:val="003C53C7"/>
    <w:rsid w:val="003C7D38"/>
    <w:rsid w:val="003D0847"/>
    <w:rsid w:val="003D0FD6"/>
    <w:rsid w:val="003D2353"/>
    <w:rsid w:val="003D40E8"/>
    <w:rsid w:val="003E13D7"/>
    <w:rsid w:val="003E2BC9"/>
    <w:rsid w:val="003F4B52"/>
    <w:rsid w:val="003F719B"/>
    <w:rsid w:val="004018D8"/>
    <w:rsid w:val="004025BB"/>
    <w:rsid w:val="004034B6"/>
    <w:rsid w:val="00411221"/>
    <w:rsid w:val="004114EA"/>
    <w:rsid w:val="00413C54"/>
    <w:rsid w:val="00414B4F"/>
    <w:rsid w:val="00420A1E"/>
    <w:rsid w:val="00421271"/>
    <w:rsid w:val="004232DB"/>
    <w:rsid w:val="00426350"/>
    <w:rsid w:val="00431290"/>
    <w:rsid w:val="004315EF"/>
    <w:rsid w:val="00437BFC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76F5"/>
    <w:rsid w:val="004802E1"/>
    <w:rsid w:val="0048283A"/>
    <w:rsid w:val="00482D4C"/>
    <w:rsid w:val="00483E1B"/>
    <w:rsid w:val="00491B01"/>
    <w:rsid w:val="004925AB"/>
    <w:rsid w:val="00493A57"/>
    <w:rsid w:val="00495959"/>
    <w:rsid w:val="004A72BD"/>
    <w:rsid w:val="004B5FC0"/>
    <w:rsid w:val="004C1095"/>
    <w:rsid w:val="004C2DAD"/>
    <w:rsid w:val="004C4FAE"/>
    <w:rsid w:val="004C6ED2"/>
    <w:rsid w:val="004D1E0E"/>
    <w:rsid w:val="004D4A4F"/>
    <w:rsid w:val="004D563E"/>
    <w:rsid w:val="004D5C8C"/>
    <w:rsid w:val="004E0C5A"/>
    <w:rsid w:val="004E2BE1"/>
    <w:rsid w:val="004E306A"/>
    <w:rsid w:val="004E35F1"/>
    <w:rsid w:val="004E3F8E"/>
    <w:rsid w:val="004E431F"/>
    <w:rsid w:val="004E4801"/>
    <w:rsid w:val="004E5008"/>
    <w:rsid w:val="004F664D"/>
    <w:rsid w:val="00500FA1"/>
    <w:rsid w:val="005031A0"/>
    <w:rsid w:val="00506485"/>
    <w:rsid w:val="0051075A"/>
    <w:rsid w:val="00511F52"/>
    <w:rsid w:val="00513853"/>
    <w:rsid w:val="005148A2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02AB"/>
    <w:rsid w:val="005611F3"/>
    <w:rsid w:val="00561579"/>
    <w:rsid w:val="00565757"/>
    <w:rsid w:val="0058214E"/>
    <w:rsid w:val="005829FA"/>
    <w:rsid w:val="00585ECC"/>
    <w:rsid w:val="005904F6"/>
    <w:rsid w:val="00590FD5"/>
    <w:rsid w:val="005925C3"/>
    <w:rsid w:val="00594A84"/>
    <w:rsid w:val="005A02B6"/>
    <w:rsid w:val="005A09D8"/>
    <w:rsid w:val="005A0ABA"/>
    <w:rsid w:val="005A1F5E"/>
    <w:rsid w:val="005A33C6"/>
    <w:rsid w:val="005A3F8F"/>
    <w:rsid w:val="005B0866"/>
    <w:rsid w:val="005B2994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3635"/>
    <w:rsid w:val="005E43C3"/>
    <w:rsid w:val="005E5F20"/>
    <w:rsid w:val="005F0509"/>
    <w:rsid w:val="005F18A3"/>
    <w:rsid w:val="005F1ADF"/>
    <w:rsid w:val="00603CEE"/>
    <w:rsid w:val="00604177"/>
    <w:rsid w:val="006070CF"/>
    <w:rsid w:val="006137EC"/>
    <w:rsid w:val="00620F10"/>
    <w:rsid w:val="00622BE8"/>
    <w:rsid w:val="00626AF2"/>
    <w:rsid w:val="006346FE"/>
    <w:rsid w:val="00637102"/>
    <w:rsid w:val="00637544"/>
    <w:rsid w:val="00637B77"/>
    <w:rsid w:val="006402D4"/>
    <w:rsid w:val="006440A6"/>
    <w:rsid w:val="006446A3"/>
    <w:rsid w:val="0064520B"/>
    <w:rsid w:val="00645696"/>
    <w:rsid w:val="00645A61"/>
    <w:rsid w:val="00645B93"/>
    <w:rsid w:val="00646050"/>
    <w:rsid w:val="0065146B"/>
    <w:rsid w:val="006515D3"/>
    <w:rsid w:val="00652165"/>
    <w:rsid w:val="00654735"/>
    <w:rsid w:val="006556DE"/>
    <w:rsid w:val="006565A0"/>
    <w:rsid w:val="006579DD"/>
    <w:rsid w:val="00657A6E"/>
    <w:rsid w:val="00660315"/>
    <w:rsid w:val="0066127A"/>
    <w:rsid w:val="006617AB"/>
    <w:rsid w:val="00663E85"/>
    <w:rsid w:val="00664850"/>
    <w:rsid w:val="00665FDA"/>
    <w:rsid w:val="00670A75"/>
    <w:rsid w:val="0067274F"/>
    <w:rsid w:val="00673710"/>
    <w:rsid w:val="00674E25"/>
    <w:rsid w:val="006801B1"/>
    <w:rsid w:val="00681C47"/>
    <w:rsid w:val="00695E47"/>
    <w:rsid w:val="0069665E"/>
    <w:rsid w:val="006A0250"/>
    <w:rsid w:val="006A0AFD"/>
    <w:rsid w:val="006A14A2"/>
    <w:rsid w:val="006A1B4F"/>
    <w:rsid w:val="006A1D19"/>
    <w:rsid w:val="006A21CB"/>
    <w:rsid w:val="006A6324"/>
    <w:rsid w:val="006B205A"/>
    <w:rsid w:val="006B2573"/>
    <w:rsid w:val="006B285E"/>
    <w:rsid w:val="006B5263"/>
    <w:rsid w:val="006B5F4E"/>
    <w:rsid w:val="006C08AE"/>
    <w:rsid w:val="006C0E87"/>
    <w:rsid w:val="006C1A3B"/>
    <w:rsid w:val="006C4093"/>
    <w:rsid w:val="006C5A5E"/>
    <w:rsid w:val="006D1F9B"/>
    <w:rsid w:val="006D3AC7"/>
    <w:rsid w:val="006D5D88"/>
    <w:rsid w:val="006D7676"/>
    <w:rsid w:val="006E16D4"/>
    <w:rsid w:val="006E762D"/>
    <w:rsid w:val="006F06AF"/>
    <w:rsid w:val="006F2681"/>
    <w:rsid w:val="006F67BE"/>
    <w:rsid w:val="00710EA3"/>
    <w:rsid w:val="0071156C"/>
    <w:rsid w:val="0071294C"/>
    <w:rsid w:val="007155BD"/>
    <w:rsid w:val="00715BFB"/>
    <w:rsid w:val="00720A8A"/>
    <w:rsid w:val="00721D10"/>
    <w:rsid w:val="00724E3B"/>
    <w:rsid w:val="00730D4A"/>
    <w:rsid w:val="00731E5D"/>
    <w:rsid w:val="007363FD"/>
    <w:rsid w:val="00736CF8"/>
    <w:rsid w:val="00740CFB"/>
    <w:rsid w:val="007449BD"/>
    <w:rsid w:val="007458C6"/>
    <w:rsid w:val="00745D4B"/>
    <w:rsid w:val="007467C5"/>
    <w:rsid w:val="00746865"/>
    <w:rsid w:val="007474E4"/>
    <w:rsid w:val="00752061"/>
    <w:rsid w:val="007548F3"/>
    <w:rsid w:val="007574EC"/>
    <w:rsid w:val="0076691B"/>
    <w:rsid w:val="00766E26"/>
    <w:rsid w:val="0077071A"/>
    <w:rsid w:val="00772380"/>
    <w:rsid w:val="00772548"/>
    <w:rsid w:val="00774B67"/>
    <w:rsid w:val="00777388"/>
    <w:rsid w:val="007824EF"/>
    <w:rsid w:val="00785075"/>
    <w:rsid w:val="00785437"/>
    <w:rsid w:val="00790E8C"/>
    <w:rsid w:val="00791B0E"/>
    <w:rsid w:val="007A149A"/>
    <w:rsid w:val="007A15A6"/>
    <w:rsid w:val="007A4E1D"/>
    <w:rsid w:val="007B0FBB"/>
    <w:rsid w:val="007B3E0E"/>
    <w:rsid w:val="007B46BC"/>
    <w:rsid w:val="007B72C5"/>
    <w:rsid w:val="007C2043"/>
    <w:rsid w:val="007D4222"/>
    <w:rsid w:val="007D44A0"/>
    <w:rsid w:val="007D61A8"/>
    <w:rsid w:val="007E1CE4"/>
    <w:rsid w:val="007F1168"/>
    <w:rsid w:val="007F48D4"/>
    <w:rsid w:val="007F7E19"/>
    <w:rsid w:val="00802635"/>
    <w:rsid w:val="00803430"/>
    <w:rsid w:val="008035AC"/>
    <w:rsid w:val="00804C75"/>
    <w:rsid w:val="00806B1B"/>
    <w:rsid w:val="00806BC9"/>
    <w:rsid w:val="008123C3"/>
    <w:rsid w:val="00812E28"/>
    <w:rsid w:val="00813FC8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0A49"/>
    <w:rsid w:val="0084203D"/>
    <w:rsid w:val="008442B3"/>
    <w:rsid w:val="008459FC"/>
    <w:rsid w:val="00847629"/>
    <w:rsid w:val="00850739"/>
    <w:rsid w:val="00851B3E"/>
    <w:rsid w:val="00851C4B"/>
    <w:rsid w:val="008520B9"/>
    <w:rsid w:val="00852827"/>
    <w:rsid w:val="008535DE"/>
    <w:rsid w:val="00854994"/>
    <w:rsid w:val="008550A1"/>
    <w:rsid w:val="00860024"/>
    <w:rsid w:val="00860BC3"/>
    <w:rsid w:val="008672DA"/>
    <w:rsid w:val="00871F2E"/>
    <w:rsid w:val="00873D1A"/>
    <w:rsid w:val="00875BE8"/>
    <w:rsid w:val="00877B88"/>
    <w:rsid w:val="0088113B"/>
    <w:rsid w:val="0088721C"/>
    <w:rsid w:val="00895A48"/>
    <w:rsid w:val="008A0177"/>
    <w:rsid w:val="008A1EE9"/>
    <w:rsid w:val="008A3769"/>
    <w:rsid w:val="008A413E"/>
    <w:rsid w:val="008A7A3E"/>
    <w:rsid w:val="008B2562"/>
    <w:rsid w:val="008B2B60"/>
    <w:rsid w:val="008C642C"/>
    <w:rsid w:val="008C674B"/>
    <w:rsid w:val="008D0E4A"/>
    <w:rsid w:val="008D2A6A"/>
    <w:rsid w:val="008D3A12"/>
    <w:rsid w:val="008D52FB"/>
    <w:rsid w:val="008D5443"/>
    <w:rsid w:val="008D58EC"/>
    <w:rsid w:val="008E4564"/>
    <w:rsid w:val="008E74F7"/>
    <w:rsid w:val="008F1F0F"/>
    <w:rsid w:val="008F239E"/>
    <w:rsid w:val="008F30E9"/>
    <w:rsid w:val="008F620D"/>
    <w:rsid w:val="008F7754"/>
    <w:rsid w:val="0090117D"/>
    <w:rsid w:val="009055DD"/>
    <w:rsid w:val="009069E6"/>
    <w:rsid w:val="00906EFB"/>
    <w:rsid w:val="009114D8"/>
    <w:rsid w:val="00912C72"/>
    <w:rsid w:val="009149A4"/>
    <w:rsid w:val="009165AE"/>
    <w:rsid w:val="00920513"/>
    <w:rsid w:val="009212DD"/>
    <w:rsid w:val="00921AB9"/>
    <w:rsid w:val="00925802"/>
    <w:rsid w:val="00927B12"/>
    <w:rsid w:val="009301B8"/>
    <w:rsid w:val="00931D78"/>
    <w:rsid w:val="00934034"/>
    <w:rsid w:val="009404B1"/>
    <w:rsid w:val="00941F06"/>
    <w:rsid w:val="009431F3"/>
    <w:rsid w:val="00946101"/>
    <w:rsid w:val="00947092"/>
    <w:rsid w:val="009470DC"/>
    <w:rsid w:val="00951A8E"/>
    <w:rsid w:val="009525C0"/>
    <w:rsid w:val="009538A4"/>
    <w:rsid w:val="00954870"/>
    <w:rsid w:val="00954BDD"/>
    <w:rsid w:val="009604E6"/>
    <w:rsid w:val="00961BCD"/>
    <w:rsid w:val="00962168"/>
    <w:rsid w:val="009625B1"/>
    <w:rsid w:val="009648DB"/>
    <w:rsid w:val="00966693"/>
    <w:rsid w:val="00966F67"/>
    <w:rsid w:val="009670EA"/>
    <w:rsid w:val="009809C5"/>
    <w:rsid w:val="00985868"/>
    <w:rsid w:val="00985F44"/>
    <w:rsid w:val="00985FE6"/>
    <w:rsid w:val="00987081"/>
    <w:rsid w:val="00990961"/>
    <w:rsid w:val="009913DE"/>
    <w:rsid w:val="00992051"/>
    <w:rsid w:val="00992857"/>
    <w:rsid w:val="0099379E"/>
    <w:rsid w:val="00993FB0"/>
    <w:rsid w:val="00997611"/>
    <w:rsid w:val="009A0E7C"/>
    <w:rsid w:val="009A0F34"/>
    <w:rsid w:val="009A2C33"/>
    <w:rsid w:val="009A3CBD"/>
    <w:rsid w:val="009A40AE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75C"/>
    <w:rsid w:val="009E7BDA"/>
    <w:rsid w:val="009F0554"/>
    <w:rsid w:val="009F2B42"/>
    <w:rsid w:val="009F356C"/>
    <w:rsid w:val="009F41B8"/>
    <w:rsid w:val="009F51F2"/>
    <w:rsid w:val="009F75B5"/>
    <w:rsid w:val="00A07468"/>
    <w:rsid w:val="00A103A2"/>
    <w:rsid w:val="00A13015"/>
    <w:rsid w:val="00A13CC3"/>
    <w:rsid w:val="00A164F5"/>
    <w:rsid w:val="00A16F0A"/>
    <w:rsid w:val="00A20DA8"/>
    <w:rsid w:val="00A218EC"/>
    <w:rsid w:val="00A26872"/>
    <w:rsid w:val="00A310D7"/>
    <w:rsid w:val="00A3138F"/>
    <w:rsid w:val="00A319BE"/>
    <w:rsid w:val="00A31F9A"/>
    <w:rsid w:val="00A32672"/>
    <w:rsid w:val="00A3580B"/>
    <w:rsid w:val="00A35DA4"/>
    <w:rsid w:val="00A40760"/>
    <w:rsid w:val="00A4233A"/>
    <w:rsid w:val="00A44EFB"/>
    <w:rsid w:val="00A50DAE"/>
    <w:rsid w:val="00A51444"/>
    <w:rsid w:val="00A5213D"/>
    <w:rsid w:val="00A5222C"/>
    <w:rsid w:val="00A54645"/>
    <w:rsid w:val="00A60320"/>
    <w:rsid w:val="00A622CC"/>
    <w:rsid w:val="00A62A38"/>
    <w:rsid w:val="00A64D8E"/>
    <w:rsid w:val="00A71FF2"/>
    <w:rsid w:val="00A72FC5"/>
    <w:rsid w:val="00A730E3"/>
    <w:rsid w:val="00A7628C"/>
    <w:rsid w:val="00A77CF6"/>
    <w:rsid w:val="00A8184B"/>
    <w:rsid w:val="00A84BA8"/>
    <w:rsid w:val="00A84C50"/>
    <w:rsid w:val="00A8644D"/>
    <w:rsid w:val="00A87FB5"/>
    <w:rsid w:val="00A902E8"/>
    <w:rsid w:val="00A91283"/>
    <w:rsid w:val="00A91953"/>
    <w:rsid w:val="00AA132F"/>
    <w:rsid w:val="00AA2236"/>
    <w:rsid w:val="00AA2EA8"/>
    <w:rsid w:val="00AB3338"/>
    <w:rsid w:val="00AC16C3"/>
    <w:rsid w:val="00AC1A0F"/>
    <w:rsid w:val="00AC1A57"/>
    <w:rsid w:val="00AC597A"/>
    <w:rsid w:val="00AC5EF4"/>
    <w:rsid w:val="00AC63FC"/>
    <w:rsid w:val="00AD22A0"/>
    <w:rsid w:val="00AD3B12"/>
    <w:rsid w:val="00AD3B41"/>
    <w:rsid w:val="00AD4303"/>
    <w:rsid w:val="00AD4F04"/>
    <w:rsid w:val="00AD5A94"/>
    <w:rsid w:val="00AE11E8"/>
    <w:rsid w:val="00AE1B3A"/>
    <w:rsid w:val="00AE2480"/>
    <w:rsid w:val="00AE7192"/>
    <w:rsid w:val="00AE754C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56DE"/>
    <w:rsid w:val="00B23101"/>
    <w:rsid w:val="00B331BF"/>
    <w:rsid w:val="00B33E59"/>
    <w:rsid w:val="00B340A8"/>
    <w:rsid w:val="00B3428E"/>
    <w:rsid w:val="00B36993"/>
    <w:rsid w:val="00B40E12"/>
    <w:rsid w:val="00B435B8"/>
    <w:rsid w:val="00B4499C"/>
    <w:rsid w:val="00B47615"/>
    <w:rsid w:val="00B5116D"/>
    <w:rsid w:val="00B52E0B"/>
    <w:rsid w:val="00B534BA"/>
    <w:rsid w:val="00B60E0A"/>
    <w:rsid w:val="00B6201D"/>
    <w:rsid w:val="00B653B7"/>
    <w:rsid w:val="00B66A14"/>
    <w:rsid w:val="00B7250F"/>
    <w:rsid w:val="00B72C67"/>
    <w:rsid w:val="00B807E5"/>
    <w:rsid w:val="00B847A0"/>
    <w:rsid w:val="00B850F0"/>
    <w:rsid w:val="00B87BC5"/>
    <w:rsid w:val="00B87D12"/>
    <w:rsid w:val="00B9712A"/>
    <w:rsid w:val="00BA011A"/>
    <w:rsid w:val="00BA0371"/>
    <w:rsid w:val="00BA1AF4"/>
    <w:rsid w:val="00BA2EF5"/>
    <w:rsid w:val="00BA515F"/>
    <w:rsid w:val="00BA6C47"/>
    <w:rsid w:val="00BB1BE4"/>
    <w:rsid w:val="00BB27C1"/>
    <w:rsid w:val="00BC01E5"/>
    <w:rsid w:val="00BC1521"/>
    <w:rsid w:val="00BC3F28"/>
    <w:rsid w:val="00BC51EA"/>
    <w:rsid w:val="00BC6DA7"/>
    <w:rsid w:val="00BC7E90"/>
    <w:rsid w:val="00BD4346"/>
    <w:rsid w:val="00BD76AD"/>
    <w:rsid w:val="00BE051D"/>
    <w:rsid w:val="00BE2F96"/>
    <w:rsid w:val="00BE756D"/>
    <w:rsid w:val="00BF2674"/>
    <w:rsid w:val="00BF2B34"/>
    <w:rsid w:val="00BF3754"/>
    <w:rsid w:val="00C00779"/>
    <w:rsid w:val="00C00F3F"/>
    <w:rsid w:val="00C035C7"/>
    <w:rsid w:val="00C058AE"/>
    <w:rsid w:val="00C065DA"/>
    <w:rsid w:val="00C12062"/>
    <w:rsid w:val="00C16866"/>
    <w:rsid w:val="00C20902"/>
    <w:rsid w:val="00C2620F"/>
    <w:rsid w:val="00C338CA"/>
    <w:rsid w:val="00C34F4C"/>
    <w:rsid w:val="00C41789"/>
    <w:rsid w:val="00C428F1"/>
    <w:rsid w:val="00C50118"/>
    <w:rsid w:val="00C602B2"/>
    <w:rsid w:val="00C631E4"/>
    <w:rsid w:val="00C66C56"/>
    <w:rsid w:val="00C675EA"/>
    <w:rsid w:val="00C70C90"/>
    <w:rsid w:val="00C7374B"/>
    <w:rsid w:val="00C766A8"/>
    <w:rsid w:val="00C80E7B"/>
    <w:rsid w:val="00C8109F"/>
    <w:rsid w:val="00C81F67"/>
    <w:rsid w:val="00C82679"/>
    <w:rsid w:val="00C82857"/>
    <w:rsid w:val="00C836F3"/>
    <w:rsid w:val="00C851EE"/>
    <w:rsid w:val="00C860E1"/>
    <w:rsid w:val="00C87085"/>
    <w:rsid w:val="00C87556"/>
    <w:rsid w:val="00C90658"/>
    <w:rsid w:val="00C9250E"/>
    <w:rsid w:val="00C92851"/>
    <w:rsid w:val="00C931BB"/>
    <w:rsid w:val="00C966A9"/>
    <w:rsid w:val="00C96FC6"/>
    <w:rsid w:val="00C97B11"/>
    <w:rsid w:val="00CA6D75"/>
    <w:rsid w:val="00CB039A"/>
    <w:rsid w:val="00CB0B79"/>
    <w:rsid w:val="00CB16BB"/>
    <w:rsid w:val="00CB5DE5"/>
    <w:rsid w:val="00CB64D0"/>
    <w:rsid w:val="00CC0C58"/>
    <w:rsid w:val="00CC1850"/>
    <w:rsid w:val="00CC29BF"/>
    <w:rsid w:val="00CC3898"/>
    <w:rsid w:val="00CC52BE"/>
    <w:rsid w:val="00CD284E"/>
    <w:rsid w:val="00CD333F"/>
    <w:rsid w:val="00CD42C1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4A7"/>
    <w:rsid w:val="00CF6830"/>
    <w:rsid w:val="00CF771C"/>
    <w:rsid w:val="00D00364"/>
    <w:rsid w:val="00D00EF4"/>
    <w:rsid w:val="00D0360A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395E"/>
    <w:rsid w:val="00D602EC"/>
    <w:rsid w:val="00D630A2"/>
    <w:rsid w:val="00D6314B"/>
    <w:rsid w:val="00D654B4"/>
    <w:rsid w:val="00D662C7"/>
    <w:rsid w:val="00D712A3"/>
    <w:rsid w:val="00D75084"/>
    <w:rsid w:val="00D75193"/>
    <w:rsid w:val="00D7547B"/>
    <w:rsid w:val="00D7635A"/>
    <w:rsid w:val="00D77600"/>
    <w:rsid w:val="00D80DEB"/>
    <w:rsid w:val="00D82117"/>
    <w:rsid w:val="00D83B43"/>
    <w:rsid w:val="00D87F73"/>
    <w:rsid w:val="00D94887"/>
    <w:rsid w:val="00D95C4C"/>
    <w:rsid w:val="00D961EE"/>
    <w:rsid w:val="00D973B0"/>
    <w:rsid w:val="00D97D36"/>
    <w:rsid w:val="00DA117F"/>
    <w:rsid w:val="00DA17FB"/>
    <w:rsid w:val="00DA776A"/>
    <w:rsid w:val="00DB16A4"/>
    <w:rsid w:val="00DB2A64"/>
    <w:rsid w:val="00DB3580"/>
    <w:rsid w:val="00DB7EBA"/>
    <w:rsid w:val="00DC058D"/>
    <w:rsid w:val="00DC0F13"/>
    <w:rsid w:val="00DC1E10"/>
    <w:rsid w:val="00DC2504"/>
    <w:rsid w:val="00DC311D"/>
    <w:rsid w:val="00DC51E7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E7992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5C85"/>
    <w:rsid w:val="00E4663E"/>
    <w:rsid w:val="00E52377"/>
    <w:rsid w:val="00E53F18"/>
    <w:rsid w:val="00E55496"/>
    <w:rsid w:val="00E55F56"/>
    <w:rsid w:val="00E613D0"/>
    <w:rsid w:val="00E65758"/>
    <w:rsid w:val="00E662CA"/>
    <w:rsid w:val="00E66975"/>
    <w:rsid w:val="00E72432"/>
    <w:rsid w:val="00E74397"/>
    <w:rsid w:val="00E75F06"/>
    <w:rsid w:val="00E77B96"/>
    <w:rsid w:val="00E8076C"/>
    <w:rsid w:val="00E83435"/>
    <w:rsid w:val="00E83582"/>
    <w:rsid w:val="00E86E4B"/>
    <w:rsid w:val="00E87DA4"/>
    <w:rsid w:val="00EA1376"/>
    <w:rsid w:val="00EA15F6"/>
    <w:rsid w:val="00EA20E5"/>
    <w:rsid w:val="00EA2756"/>
    <w:rsid w:val="00EA341C"/>
    <w:rsid w:val="00EA4B94"/>
    <w:rsid w:val="00EA60D4"/>
    <w:rsid w:val="00EB28B2"/>
    <w:rsid w:val="00EB4817"/>
    <w:rsid w:val="00EB7592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1AA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1235"/>
    <w:rsid w:val="00F22F5E"/>
    <w:rsid w:val="00F26411"/>
    <w:rsid w:val="00F3008A"/>
    <w:rsid w:val="00F3061E"/>
    <w:rsid w:val="00F321DA"/>
    <w:rsid w:val="00F35094"/>
    <w:rsid w:val="00F35B29"/>
    <w:rsid w:val="00F3618A"/>
    <w:rsid w:val="00F36B56"/>
    <w:rsid w:val="00F400E3"/>
    <w:rsid w:val="00F4412A"/>
    <w:rsid w:val="00F563AC"/>
    <w:rsid w:val="00F56A75"/>
    <w:rsid w:val="00F56FE4"/>
    <w:rsid w:val="00F60B45"/>
    <w:rsid w:val="00F60C18"/>
    <w:rsid w:val="00F64FB6"/>
    <w:rsid w:val="00F728FB"/>
    <w:rsid w:val="00F734E7"/>
    <w:rsid w:val="00F7561F"/>
    <w:rsid w:val="00F75972"/>
    <w:rsid w:val="00F76A1C"/>
    <w:rsid w:val="00F80FD0"/>
    <w:rsid w:val="00F812D1"/>
    <w:rsid w:val="00F8149F"/>
    <w:rsid w:val="00F83448"/>
    <w:rsid w:val="00F84C18"/>
    <w:rsid w:val="00F917CF"/>
    <w:rsid w:val="00F95E8D"/>
    <w:rsid w:val="00FA1A9D"/>
    <w:rsid w:val="00FA3AB9"/>
    <w:rsid w:val="00FA532D"/>
    <w:rsid w:val="00FA7A79"/>
    <w:rsid w:val="00FA7D51"/>
    <w:rsid w:val="00FB3077"/>
    <w:rsid w:val="00FB4AFC"/>
    <w:rsid w:val="00FC3CF2"/>
    <w:rsid w:val="00FC3F98"/>
    <w:rsid w:val="00FC5752"/>
    <w:rsid w:val="00FC7D39"/>
    <w:rsid w:val="00FD00B1"/>
    <w:rsid w:val="00FD1497"/>
    <w:rsid w:val="00FE059A"/>
    <w:rsid w:val="00FE5442"/>
    <w:rsid w:val="00FF25E5"/>
    <w:rsid w:val="00FF2EF1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61BC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D821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uic@sc.edu" TargetMode="External"/><Relationship Id="rId13" Type="http://schemas.openxmlformats.org/officeDocument/2006/relationships/hyperlink" Target="https://www.merriam-webster.com/dictionary/embryo" TargetMode="External"/><Relationship Id="rId18" Type="http://schemas.openxmlformats.org/officeDocument/2006/relationships/hyperlink" Target="https://www.merriam-webster.com/dictionary/stereomicroscope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Xenopus" TargetMode="External"/><Relationship Id="rId7" Type="http://schemas.openxmlformats.org/officeDocument/2006/relationships/hyperlink" Target="https://review.jove.com/files_upload.php?src=21533658" TargetMode="External"/><Relationship Id="rId12" Type="http://schemas.openxmlformats.org/officeDocument/2006/relationships/hyperlink" Target="https://www.merriam-webster.com/dictionary/constricting" TargetMode="External"/><Relationship Id="rId17" Type="http://schemas.openxmlformats.org/officeDocument/2006/relationships/hyperlink" Target="https://www.merriam-webster.com/dictionary/agarose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nascent" TargetMode="External"/><Relationship Id="rId20" Type="http://schemas.openxmlformats.org/officeDocument/2006/relationships/hyperlink" Target="https://www.merriam-webster.com/dictionary/cytoplasm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huic@sc.edu" TargetMode="External"/><Relationship Id="rId24" Type="http://schemas.openxmlformats.org/officeDocument/2006/relationships/hyperlink" Target="https://www.merriam-webster.com/dictionary/manipulate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microinject" TargetMode="External"/><Relationship Id="rId23" Type="http://schemas.openxmlformats.org/officeDocument/2006/relationships/hyperlink" Target="https://www.merriam-webster.com/dictionary/postfertilization" TargetMode="External"/><Relationship Id="rId28" Type="http://schemas.openxmlformats.org/officeDocument/2006/relationships/fontTable" Target="fontTable.xml"/><Relationship Id="rId10" Type="http://schemas.openxmlformats.org/officeDocument/2006/relationships/hyperlink" Target="mailto:ackerl@email.sc.edu" TargetMode="External"/><Relationship Id="rId19" Type="http://schemas.openxmlformats.org/officeDocument/2006/relationships/hyperlink" Target="https://www.merriam-webster.com/dictionary/vegeta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huanq@mailbox.sc.edu" TargetMode="External"/><Relationship Id="rId14" Type="http://schemas.openxmlformats.org/officeDocument/2006/relationships/hyperlink" Target="https://www.merriam-webster.com/dictionary/fertilization" TargetMode="External"/><Relationship Id="rId22" Type="http://schemas.openxmlformats.org/officeDocument/2006/relationships/hyperlink" Target="https://www.merriam-webster.com/dictionary/microscopic" TargetMode="External"/><Relationship Id="rId27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1757</Words>
  <Characters>10015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11749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Jove</cp:lastModifiedBy>
  <cp:revision>2</cp:revision>
  <dcterms:created xsi:type="dcterms:W3CDTF">2026-04-18T15:47:00Z</dcterms:created>
  <dcterms:modified xsi:type="dcterms:W3CDTF">2026-04-18T15:47:00Z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