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9BC8DD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67B64">
        <w:rPr>
          <w:rFonts w:eastAsia="Times New Roman" w:cstheme="minorHAnsi"/>
          <w:b/>
        </w:rPr>
        <w:t>70583</w:t>
      </w:r>
    </w:p>
    <w:p w14:paraId="2F6924E5" w14:textId="0B62442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67B64">
        <w:rPr>
          <w:rFonts w:eastAsia="Times New Roman" w:cstheme="minorHAnsi"/>
          <w:b/>
        </w:rPr>
        <w:t>Pallavi Sharma</w:t>
      </w:r>
    </w:p>
    <w:p w14:paraId="6FB9233B" w14:textId="4775ED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67B64" w:rsidRPr="00180DE1">
          <w:rPr>
            <w:rStyle w:val="Hyperlink"/>
            <w:rFonts w:eastAsia="Times New Roman" w:cstheme="minorHAnsi"/>
            <w:b/>
          </w:rPr>
          <w:t>https://review.jove.com/files_upload.php?src=21527863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96C4C1B" w14:textId="77777777" w:rsidR="00767B64" w:rsidRPr="00180DE1" w:rsidRDefault="004E0C5A" w:rsidP="00767B64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67B64" w:rsidRPr="00180DE1">
        <w:rPr>
          <w:b/>
          <w:bCs/>
          <w:sz w:val="32"/>
          <w:szCs w:val="32"/>
        </w:rPr>
        <w:t>Focus Stacking Protocol for High-resolution Insect Photography</w:t>
      </w:r>
    </w:p>
    <w:p w14:paraId="30BC7CCC" w14:textId="6AB0640C" w:rsidR="004E0C5A" w:rsidRPr="00180DE1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9F4908" w14:textId="603A3F3A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</w:rPr>
        <w:t>Nathanaël MAURY</w:t>
      </w: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, Somchit SUDAVANH</w:t>
      </w: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, Nita SOUN</w:t>
      </w: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, Reaksa SUN</w:t>
      </w: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, Sebastien BOYER</w:t>
      </w:r>
      <w:r w:rsidRPr="00767B64">
        <w:rPr>
          <w:sz w:val="28"/>
          <w:szCs w:val="28"/>
          <w:vertAlign w:val="superscript"/>
        </w:rPr>
        <w:t>2,3</w:t>
      </w:r>
    </w:p>
    <w:p w14:paraId="7EC1896D" w14:textId="7B179127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Toxo Inc.,</w:t>
      </w:r>
    </w:p>
    <w:p w14:paraId="61C20C69" w14:textId="522891BC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Medical and Veterinary Entomology Unit, Institut Pasteur du Cambodge</w:t>
      </w:r>
    </w:p>
    <w:p w14:paraId="33CD999C" w14:textId="796BA9D7" w:rsidR="00D6314B" w:rsidRDefault="00767B64" w:rsidP="00767B64">
      <w:pPr>
        <w:rPr>
          <w:rFonts w:eastAsia="Times New Roman" w:cstheme="minorHAnsi"/>
          <w:b/>
          <w:sz w:val="28"/>
          <w:szCs w:val="28"/>
        </w:rPr>
      </w:pPr>
      <w:r w:rsidRPr="00767B64">
        <w:rPr>
          <w:sz w:val="28"/>
          <w:szCs w:val="28"/>
          <w:vertAlign w:val="superscript"/>
        </w:rPr>
        <w:t>3</w:t>
      </w:r>
      <w:r w:rsidRPr="00767B64">
        <w:rPr>
          <w:sz w:val="28"/>
          <w:szCs w:val="28"/>
        </w:rPr>
        <w:t>Ecology and emergence of arthropod-borne Pathogens Unit, Department of Global Health, Institut Pasteur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92302A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9B2657">
        <w:t xml:space="preserve">Sebastien Boyer     </w:t>
      </w:r>
      <w:proofErr w:type="gramStart"/>
      <w:r w:rsidRPr="009B2657">
        <w:t xml:space="preserve">   (</w:t>
      </w:r>
      <w:proofErr w:type="gramEnd"/>
      <w:r w:rsidRPr="009B2657">
        <w:t>sboyer@paseur-kh.org)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FA1351C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r w:rsidRPr="009B2657">
        <w:t xml:space="preserve">Nathanaël Maury   </w:t>
      </w:r>
      <w:proofErr w:type="gramStart"/>
      <w:r w:rsidRPr="009B2657">
        <w:t xml:space="preserve">   (</w:t>
      </w:r>
      <w:proofErr w:type="gramEnd"/>
      <w:r w:rsidRPr="009B2657">
        <w:t>nathanael.maury@gmail.com)</w:t>
      </w:r>
    </w:p>
    <w:p w14:paraId="367F2F0A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9B2657">
        <w:rPr>
          <w:lang w:val="fr-FR"/>
        </w:rPr>
        <w:t xml:space="preserve">Somchit </w:t>
      </w:r>
      <w:proofErr w:type="spellStart"/>
      <w:r w:rsidRPr="009B2657">
        <w:rPr>
          <w:lang w:val="fr-FR"/>
        </w:rPr>
        <w:t>Sudavanh</w:t>
      </w:r>
      <w:proofErr w:type="spellEnd"/>
      <w:r w:rsidRPr="009B2657">
        <w:rPr>
          <w:lang w:val="fr-FR"/>
        </w:rPr>
        <w:t xml:space="preserve"> </w:t>
      </w:r>
      <w:proofErr w:type="gramStart"/>
      <w:r w:rsidRPr="009B2657">
        <w:rPr>
          <w:lang w:val="fr-FR"/>
        </w:rPr>
        <w:t xml:space="preserve">   (</w:t>
      </w:r>
      <w:proofErr w:type="gramEnd"/>
      <w:r w:rsidRPr="009B2657">
        <w:rPr>
          <w:lang w:val="fr-FR"/>
        </w:rPr>
        <w:t>somchit.soudavanh@gmail.com)</w:t>
      </w:r>
    </w:p>
    <w:p w14:paraId="483C717E" w14:textId="77777777" w:rsidR="00767B64" w:rsidRPr="00F71E1C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F71E1C">
        <w:rPr>
          <w:lang w:val="it-CH"/>
        </w:rPr>
        <w:t>Nita Soun                    (nita@pasteur-kh.org)</w:t>
      </w:r>
    </w:p>
    <w:p w14:paraId="51DAC6F7" w14:textId="77777777" w:rsidR="00767B64" w:rsidRPr="00496805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496805">
        <w:rPr>
          <w:lang w:val="fr-FR"/>
        </w:rPr>
        <w:t xml:space="preserve">Reaksa Sun              </w:t>
      </w:r>
      <w:proofErr w:type="gramStart"/>
      <w:r w:rsidRPr="00496805">
        <w:rPr>
          <w:lang w:val="fr-FR"/>
        </w:rPr>
        <w:t xml:space="preserve">   (</w:t>
      </w:r>
      <w:proofErr w:type="gramEnd"/>
      <w:r w:rsidRPr="00496805">
        <w:rPr>
          <w:lang w:val="fr-FR"/>
        </w:rPr>
        <w:t>sunreaksa06@gmail.com)</w:t>
      </w:r>
    </w:p>
    <w:p w14:paraId="34C0817E" w14:textId="77777777" w:rsidR="00767B64" w:rsidRPr="00496805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496805">
        <w:rPr>
          <w:lang w:val="fr-FR"/>
        </w:rPr>
        <w:t xml:space="preserve">Sebastien Boyer     </w:t>
      </w:r>
      <w:proofErr w:type="gramStart"/>
      <w:r w:rsidRPr="00496805">
        <w:rPr>
          <w:lang w:val="fr-FR"/>
        </w:rPr>
        <w:t xml:space="preserve">   (</w:t>
      </w:r>
      <w:proofErr w:type="gramEnd"/>
      <w:r w:rsidRPr="00496805">
        <w:rPr>
          <w:lang w:val="fr-FR"/>
        </w:rPr>
        <w:t>sboyer@paseur-kh.org)</w:t>
      </w:r>
    </w:p>
    <w:p w14:paraId="12916965" w14:textId="77777777" w:rsidR="003B5E26" w:rsidRPr="00496805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496805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496805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496805" w:rsidRDefault="00C70C90">
      <w:pPr>
        <w:rPr>
          <w:rFonts w:cstheme="minorHAnsi"/>
          <w:b/>
          <w:sz w:val="22"/>
          <w:szCs w:val="22"/>
          <w:lang w:val="fr-FR"/>
        </w:rPr>
      </w:pPr>
      <w:r w:rsidRPr="00496805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77777777" w:rsidR="005F1ADF" w:rsidRPr="00496805" w:rsidRDefault="005F1ADF" w:rsidP="005F1ADF">
      <w:pPr>
        <w:pStyle w:val="Heading2"/>
        <w:rPr>
          <w:rFonts w:cstheme="minorHAnsi"/>
          <w:sz w:val="36"/>
          <w:szCs w:val="36"/>
          <w:lang w:val="fr-FR"/>
        </w:rPr>
      </w:pPr>
      <w:r w:rsidRPr="00496805">
        <w:rPr>
          <w:rFonts w:cstheme="minorHAnsi"/>
          <w:sz w:val="36"/>
          <w:szCs w:val="36"/>
          <w:lang w:val="fr-FR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A62E16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9680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0F47E7FD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96805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1DDA22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80DE1">
        <w:rPr>
          <w:rFonts w:cstheme="minorHAnsi"/>
          <w:bCs/>
          <w:sz w:val="22"/>
          <w:szCs w:val="22"/>
        </w:rPr>
        <w:t>17</w:t>
      </w:r>
    </w:p>
    <w:p w14:paraId="5AAC9C6C" w14:textId="317B11F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80DE1">
        <w:rPr>
          <w:rFonts w:cstheme="minorHAnsi"/>
          <w:bCs/>
          <w:sz w:val="22"/>
          <w:szCs w:val="22"/>
        </w:rPr>
        <w:t>25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3BCBBA94" w14:textId="5D991528" w:rsidR="00E33C22" w:rsidRDefault="00E33C22" w:rsidP="009654AF">
      <w:pPr>
        <w:rPr>
          <w:rFonts w:cstheme="minorHAnsi"/>
          <w:color w:val="auto"/>
          <w:shd w:val="clear" w:color="auto" w:fill="FFFFFF"/>
        </w:rPr>
      </w:pPr>
      <w:r w:rsidRPr="00E33C22">
        <w:rPr>
          <w:rFonts w:cstheme="minorHAnsi"/>
          <w:color w:val="auto"/>
          <w:highlight w:val="green"/>
          <w:shd w:val="clear" w:color="auto" w:fill="FFFFFF"/>
        </w:rPr>
        <w:t>NOTE to VO: Please record the interview statements</w:t>
      </w:r>
    </w:p>
    <w:p w14:paraId="490999AE" w14:textId="77777777" w:rsidR="00E33C22" w:rsidRPr="008B4E68" w:rsidRDefault="00E33C22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A7922F3" w14:textId="352E1564" w:rsidR="009654AF" w:rsidRPr="0028611F" w:rsidRDefault="0028611F" w:rsidP="0028611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This</w:t>
      </w:r>
      <w:r w:rsidRPr="0028611F">
        <w:rPr>
          <w:rFonts w:cstheme="minorHAnsi"/>
          <w:lang w:val="en-IN"/>
        </w:rPr>
        <w:t xml:space="preserve"> research investigates how </w:t>
      </w:r>
      <w:proofErr w:type="spellStart"/>
      <w:r w:rsidRPr="0028611F">
        <w:rPr>
          <w:rFonts w:cstheme="minorHAnsi"/>
          <w:lang w:val="en-IN"/>
        </w:rPr>
        <w:t>anthropization</w:t>
      </w:r>
      <w:proofErr w:type="spellEnd"/>
      <w:r w:rsidRPr="0028611F">
        <w:rPr>
          <w:rFonts w:cstheme="minorHAnsi"/>
          <w:lang w:val="en-IN"/>
        </w:rPr>
        <w:t>, deforestation, climate change, and land-use changes affect mosquito vector dynamics, biodiversity, ecosystem health, and pathogen transmission.</w:t>
      </w:r>
    </w:p>
    <w:p w14:paraId="314368FE" w14:textId="17DF4152" w:rsidR="0028611F" w:rsidRPr="00FA6BE3" w:rsidRDefault="00FA6BE3" w:rsidP="0028611F">
      <w:pPr>
        <w:numPr>
          <w:ilvl w:val="2"/>
          <w:numId w:val="3"/>
        </w:numPr>
        <w:suppressAutoHyphens/>
        <w:rPr>
          <w:rFonts w:cstheme="minorHAnsi"/>
          <w:i/>
          <w:iCs w:val="0"/>
          <w:color w:val="0000FF"/>
          <w:shd w:val="clear" w:color="auto" w:fill="FFFFFF"/>
        </w:rPr>
      </w:pPr>
      <w:r w:rsidRPr="00FA6BE3">
        <w:rPr>
          <w:rFonts w:cstheme="minorHAnsi"/>
          <w:i/>
          <w:iCs w:val="0"/>
          <w:color w:val="0000FF"/>
          <w:shd w:val="clear" w:color="auto" w:fill="FFFFFF"/>
        </w:rPr>
        <w:t>3.5.1.</w:t>
      </w:r>
    </w:p>
    <w:p w14:paraId="021FB051" w14:textId="77777777" w:rsidR="0028611F" w:rsidRDefault="0028611F" w:rsidP="0028611F">
      <w:pPr>
        <w:pStyle w:val="ListParagraph"/>
        <w:spacing w:before="120"/>
        <w:ind w:left="907"/>
        <w:rPr>
          <w:rFonts w:eastAsia="Times New Roman" w:cstheme="minorHAnsi"/>
        </w:rPr>
      </w:pPr>
    </w:p>
    <w:p w14:paraId="39BD96F3" w14:textId="77777777" w:rsidR="0028611F" w:rsidRPr="00E3457B" w:rsidRDefault="0028611F" w:rsidP="0028611F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7E0F0B6" w14:textId="77777777" w:rsidR="00E3457B" w:rsidRPr="00B07A3B" w:rsidRDefault="00E3457B" w:rsidP="00E3457B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3815A757" w:rsidR="009654AF" w:rsidRPr="0028611F" w:rsidRDefault="0028611F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8611F">
        <w:rPr>
          <w:rFonts w:eastAsia="Times New Roman" w:cstheme="minorHAnsi"/>
        </w:rPr>
        <w:t xml:space="preserve">Existing methods struggle with accurate insect identification and analysis of large datasets; </w:t>
      </w:r>
      <w:r>
        <w:rPr>
          <w:rFonts w:eastAsia="Times New Roman" w:cstheme="minorHAnsi"/>
        </w:rPr>
        <w:t xml:space="preserve">This </w:t>
      </w:r>
      <w:r w:rsidRPr="0028611F">
        <w:rPr>
          <w:rFonts w:eastAsia="Times New Roman" w:cstheme="minorHAnsi"/>
        </w:rPr>
        <w:t>image-stacking protocol generates detailed diagnostic images, improving identification reliability.</w:t>
      </w:r>
      <w:r w:rsidR="00E3457B" w:rsidRPr="00E3457B">
        <w:rPr>
          <w:rFonts w:cstheme="minorHAnsi"/>
        </w:rPr>
        <w:t xml:space="preserve"> </w:t>
      </w:r>
    </w:p>
    <w:p w14:paraId="355E23D7" w14:textId="44B7B09E" w:rsidR="0028611F" w:rsidRPr="00FA6BE3" w:rsidRDefault="00FA6BE3" w:rsidP="0028611F">
      <w:pPr>
        <w:numPr>
          <w:ilvl w:val="2"/>
          <w:numId w:val="3"/>
        </w:numPr>
        <w:suppressAutoHyphens/>
        <w:rPr>
          <w:rFonts w:cstheme="minorHAnsi"/>
          <w:i/>
          <w:iCs w:val="0"/>
          <w:color w:val="0000FF"/>
          <w:shd w:val="clear" w:color="auto" w:fill="FFFFFF"/>
        </w:rPr>
      </w:pPr>
      <w:r w:rsidRPr="00FA6BE3">
        <w:rPr>
          <w:rFonts w:cstheme="minorHAnsi"/>
          <w:i/>
          <w:iCs w:val="0"/>
          <w:color w:val="0000FF"/>
          <w:shd w:val="clear" w:color="auto" w:fill="FFFFFF"/>
        </w:rPr>
        <w:t xml:space="preserve">4.3.1 </w:t>
      </w:r>
    </w:p>
    <w:p w14:paraId="7791B409" w14:textId="77777777" w:rsidR="0028611F" w:rsidRDefault="0028611F" w:rsidP="0028611F">
      <w:pPr>
        <w:pStyle w:val="ListParagraph"/>
        <w:spacing w:before="120"/>
        <w:ind w:left="907"/>
        <w:rPr>
          <w:rFonts w:eastAsia="Times New Roman" w:cstheme="minorHAnsi"/>
        </w:rPr>
      </w:pPr>
    </w:p>
    <w:p w14:paraId="6F4908E6" w14:textId="77777777" w:rsidR="0028611F" w:rsidRDefault="0028611F" w:rsidP="0028611F">
      <w:pPr>
        <w:pStyle w:val="ListParagraph"/>
        <w:spacing w:before="120"/>
        <w:ind w:left="907"/>
        <w:rPr>
          <w:rFonts w:eastAsia="Times New Roman" w:cstheme="minorHAnsi"/>
        </w:rPr>
      </w:pPr>
    </w:p>
    <w:p w14:paraId="0A18B0C0" w14:textId="77777777" w:rsidR="0028611F" w:rsidRPr="0028611F" w:rsidRDefault="0028611F" w:rsidP="0028611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3FE243E8" w14:textId="02F208D9" w:rsidR="009654AF" w:rsidRPr="00D42A48" w:rsidRDefault="009654AF" w:rsidP="00D42A4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</w:p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34483EC5" w14:textId="1E681F41" w:rsidR="009654AF" w:rsidRPr="00D42A48" w:rsidRDefault="001E34C1" w:rsidP="0028611F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28611F">
        <w:rPr>
          <w:rFonts w:cstheme="minorHAnsi"/>
        </w:rPr>
        <w:t xml:space="preserve">The greatest challenge </w:t>
      </w:r>
      <w:r w:rsidR="0028611F" w:rsidRPr="0028611F">
        <w:rPr>
          <w:rFonts w:cstheme="minorHAnsi"/>
        </w:rPr>
        <w:t>while performing this protocol was eliminating seismic</w:t>
      </w:r>
      <w:r w:rsidRPr="0028611F">
        <w:rPr>
          <w:rFonts w:cstheme="minorHAnsi"/>
        </w:rPr>
        <w:t xml:space="preserve"> vibrations and airflow to capture extremely high-resolution images of very small insects.</w:t>
      </w:r>
    </w:p>
    <w:p w14:paraId="7027913E" w14:textId="6780C517" w:rsidR="00D42A48" w:rsidRPr="00D42A48" w:rsidRDefault="00D42A48" w:rsidP="00D42A48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i/>
          <w:iCs w:val="0"/>
          <w:color w:val="0000FF"/>
        </w:rPr>
      </w:pPr>
      <w:r w:rsidRPr="00D42A48">
        <w:rPr>
          <w:rFonts w:eastAsia="Times New Roman" w:cstheme="minorHAnsi"/>
          <w:i/>
          <w:iCs w:val="0"/>
          <w:color w:val="0000FF"/>
        </w:rPr>
        <w:t>2.1.3.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D8C7EE1" w14:textId="5C55797B" w:rsidR="00000E22" w:rsidRPr="00E33C22" w:rsidRDefault="001E34C1" w:rsidP="00BE19B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33C22">
        <w:rPr>
          <w:rFonts w:eastAsia="Times New Roman" w:cstheme="minorHAnsi"/>
        </w:rPr>
        <w:lastRenderedPageBreak/>
        <w:t>Future studies could combine these images with machine learning to discover new morphological traits and improve species identification.</w:t>
      </w:r>
      <w:r w:rsidRPr="001E34C1">
        <w:t xml:space="preserve"> </w:t>
      </w:r>
    </w:p>
    <w:p w14:paraId="7BAD4331" w14:textId="0F044624" w:rsidR="00E33C22" w:rsidRPr="00E33C22" w:rsidRDefault="00E33C22" w:rsidP="00E33C2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  <w:color w:val="0000FF"/>
        </w:rPr>
      </w:pPr>
      <w:r w:rsidRPr="00E33C22">
        <w:rPr>
          <w:rFonts w:eastAsia="Times New Roman" w:cstheme="minorHAnsi"/>
          <w:i/>
          <w:iCs w:val="0"/>
          <w:color w:val="0000FF"/>
        </w:rPr>
        <w:t>Figure 7 and 8</w:t>
      </w:r>
    </w:p>
    <w:p w14:paraId="169256DD" w14:textId="6C3F6BC8" w:rsidR="00E3457B" w:rsidRPr="00E3457B" w:rsidRDefault="00E3457B" w:rsidP="00E3457B">
      <w:pPr>
        <w:spacing w:before="120"/>
        <w:rPr>
          <w:rFonts w:cstheme="minorHAnsi"/>
        </w:rPr>
      </w:pPr>
      <w:r w:rsidRPr="00E3457B">
        <w:rPr>
          <w:rFonts w:cstheme="minorHAnsi"/>
        </w:rPr>
        <w:br/>
      </w:r>
    </w:p>
    <w:p w14:paraId="3CA66E93" w14:textId="77777777" w:rsidR="00E3457B" w:rsidRDefault="00E3457B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C7F10FF" w:rsidR="00CE10F2" w:rsidRDefault="00C10B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Setting up the Imaging Workstation</w:t>
      </w:r>
    </w:p>
    <w:p w14:paraId="4F7CE61A" w14:textId="4F4C77E8" w:rsidR="001E0433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Pr="00233006">
        <w:rPr>
          <w:rFonts w:cstheme="minorHAnsi"/>
        </w:rPr>
        <w:t xml:space="preserve">: </w:t>
      </w:r>
      <w:r w:rsidR="00233006" w:rsidRPr="00233006">
        <w:rPr>
          <w:rFonts w:cstheme="minorHAnsi"/>
          <w:b/>
          <w:bCs/>
        </w:rPr>
        <w:t>Nita Soun</w:t>
      </w:r>
    </w:p>
    <w:p w14:paraId="43A0E81B" w14:textId="77777777" w:rsidR="00233006" w:rsidRPr="00233006" w:rsidRDefault="00233006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6F578AB" w14:textId="4C257746" w:rsidR="004106D0" w:rsidRPr="00463758" w:rsidRDefault="00E33C22" w:rsidP="004106D0">
      <w:pPr>
        <w:pStyle w:val="Narration"/>
        <w:numPr>
          <w:ilvl w:val="1"/>
          <w:numId w:val="3"/>
        </w:numPr>
      </w:pPr>
      <w:r>
        <w:t>To begin</w:t>
      </w:r>
      <w:r w:rsidR="00180DE1">
        <w:t>,</w:t>
      </w:r>
      <w:r w:rsidR="004106D0">
        <w:t xml:space="preserve"> </w:t>
      </w:r>
      <w:r w:rsidR="004106D0" w:rsidRPr="00463758">
        <w:t xml:space="preserve">place a vibration-damping table on a stable surface </w:t>
      </w:r>
      <w:r w:rsidR="004106D0" w:rsidRPr="00463758">
        <w:rPr>
          <w:b/>
          <w:bCs/>
        </w:rPr>
        <w:t>[1]</w:t>
      </w:r>
      <w:r w:rsidR="004106D0" w:rsidRPr="00463758">
        <w:t>.</w:t>
      </w:r>
      <w:r w:rsidR="004106D0">
        <w:t xml:space="preserve"> </w:t>
      </w:r>
      <w:r w:rsidR="004106D0" w:rsidRPr="00463758">
        <w:t xml:space="preserve">Position a camera mounting rail at the </w:t>
      </w:r>
      <w:proofErr w:type="spellStart"/>
      <w:r w:rsidR="004106D0" w:rsidRPr="00463758">
        <w:t>center</w:t>
      </w:r>
      <w:proofErr w:type="spellEnd"/>
      <w:r w:rsidR="004106D0" w:rsidRPr="00463758">
        <w:t xml:space="preserve"> of the table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2</w:t>
      </w:r>
      <w:r w:rsidR="004106D0" w:rsidRPr="00463758">
        <w:rPr>
          <w:b/>
          <w:bCs/>
        </w:rPr>
        <w:t>]</w:t>
      </w:r>
      <w:r w:rsidR="004106D0">
        <w:t xml:space="preserve"> and f</w:t>
      </w:r>
      <w:r w:rsidR="004106D0" w:rsidRPr="00463758">
        <w:t xml:space="preserve">ix the digital camera body onto the rail using a rigid plate adapter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3</w:t>
      </w:r>
      <w:r w:rsidR="004106D0" w:rsidRPr="00463758">
        <w:rPr>
          <w:b/>
          <w:bCs/>
        </w:rPr>
        <w:t>]</w:t>
      </w:r>
      <w:r w:rsidR="004106D0" w:rsidRPr="00463758">
        <w:t>.</w:t>
      </w:r>
    </w:p>
    <w:p w14:paraId="611F7978" w14:textId="77A02C4C" w:rsidR="004106D0" w:rsidRP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WIDE: Talent placing a vibration-damping table on a stable surface.</w:t>
      </w:r>
    </w:p>
    <w:p w14:paraId="0F83CAF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 xml:space="preserve">Talent positioning a camera mounting rail at the </w:t>
      </w:r>
      <w:proofErr w:type="spellStart"/>
      <w:r w:rsidRPr="00463758">
        <w:rPr>
          <w:lang w:val="en-IN"/>
        </w:rPr>
        <w:t>center</w:t>
      </w:r>
      <w:proofErr w:type="spellEnd"/>
      <w:r w:rsidRPr="00463758">
        <w:rPr>
          <w:lang w:val="en-IN"/>
        </w:rPr>
        <w:t xml:space="preserve"> of the table.</w:t>
      </w:r>
    </w:p>
    <w:p w14:paraId="08805644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fixing the digital camera body onto the rail with a rigid plate adapter.</w:t>
      </w:r>
    </w:p>
    <w:p w14:paraId="3E7A1930" w14:textId="53946F8A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Attach the selected microscope objective from 5</w:t>
      </w:r>
      <w:r>
        <w:t>X</w:t>
      </w:r>
      <w:r w:rsidR="00E33C22">
        <w:t xml:space="preserve"> </w:t>
      </w:r>
      <w:r w:rsidR="00E33C22" w:rsidRPr="00E33C22">
        <w:rPr>
          <w:i/>
          <w:iCs/>
          <w:color w:val="EE0000"/>
        </w:rPr>
        <w:t>(Five-X)</w:t>
      </w:r>
      <w:r w:rsidRPr="00463758">
        <w:t xml:space="preserve"> to 20</w:t>
      </w:r>
      <w:r>
        <w:t>X</w:t>
      </w:r>
      <w:r w:rsidRPr="00463758">
        <w:t xml:space="preserve"> or a macro lens via the appropriate tube adapter </w:t>
      </w:r>
      <w:r w:rsidRPr="00463758">
        <w:rPr>
          <w:b/>
          <w:bCs/>
        </w:rPr>
        <w:t>[1]</w:t>
      </w:r>
      <w:r w:rsidRPr="00463758">
        <w:t>.</w:t>
      </w:r>
    </w:p>
    <w:p w14:paraId="6D251FE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attaching the selected microscope objective or macro lens using the appropriate tube adapter.</w:t>
      </w:r>
    </w:p>
    <w:p w14:paraId="4445B61D" w14:textId="4839D9E3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Install two rear </w:t>
      </w:r>
      <w:r>
        <w:t xml:space="preserve">and two frontal </w:t>
      </w:r>
      <w:r w:rsidRPr="00463758">
        <w:t xml:space="preserve">light sources equipped with diffusers to create uniform illumination </w:t>
      </w:r>
      <w:r w:rsidRPr="00463758">
        <w:rPr>
          <w:b/>
          <w:bCs/>
        </w:rPr>
        <w:t>[</w:t>
      </w:r>
      <w:r>
        <w:rPr>
          <w:b/>
          <w:bCs/>
        </w:rPr>
        <w:t>1</w:t>
      </w:r>
      <w:r w:rsidRPr="00463758">
        <w:rPr>
          <w:b/>
          <w:bCs/>
        </w:rPr>
        <w:t>]</w:t>
      </w:r>
      <w:r w:rsidRPr="00463758">
        <w:t>.</w:t>
      </w:r>
    </w:p>
    <w:p w14:paraId="41683E3E" w14:textId="6079E07A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Pr="00463758">
        <w:rPr>
          <w:lang w:val="en-IN"/>
        </w:rPr>
        <w:t>install</w:t>
      </w:r>
      <w:r>
        <w:rPr>
          <w:lang w:val="en-IN"/>
        </w:rPr>
        <w:t>ed</w:t>
      </w:r>
      <w:r w:rsidRPr="00463758">
        <w:rPr>
          <w:lang w:val="en-IN"/>
        </w:rPr>
        <w:t xml:space="preserve"> </w:t>
      </w:r>
      <w:r>
        <w:rPr>
          <w:lang w:val="en-IN"/>
        </w:rPr>
        <w:t xml:space="preserve">rear and frontal </w:t>
      </w:r>
      <w:r w:rsidRPr="00463758">
        <w:rPr>
          <w:lang w:val="en-IN"/>
        </w:rPr>
        <w:t>light sources equipped with diffusers.</w:t>
      </w:r>
    </w:p>
    <w:p w14:paraId="4D226EB5" w14:textId="108D404C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Mount the subject support consisting of an XYZ</w:t>
      </w:r>
      <w:r>
        <w:t xml:space="preserve"> </w:t>
      </w:r>
      <w:r w:rsidRPr="004106D0">
        <w:rPr>
          <w:i/>
          <w:iCs/>
          <w:color w:val="EE0000"/>
        </w:rPr>
        <w:t>(X-Y-Z)</w:t>
      </w:r>
      <w:r w:rsidRPr="004106D0">
        <w:rPr>
          <w:color w:val="EE0000"/>
        </w:rPr>
        <w:t xml:space="preserve"> </w:t>
      </w:r>
      <w:r w:rsidRPr="00463758">
        <w:t xml:space="preserve">stage or rotary holder directly beneath the lens axis </w:t>
      </w:r>
      <w:r w:rsidRPr="00463758">
        <w:rPr>
          <w:b/>
          <w:bCs/>
        </w:rPr>
        <w:t>[1]</w:t>
      </w:r>
      <w:r w:rsidRPr="00463758">
        <w:t>.</w:t>
      </w:r>
    </w:p>
    <w:p w14:paraId="3CFDFC68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mounting the subject support directly beneath the lens axis.</w:t>
      </w:r>
    </w:p>
    <w:p w14:paraId="76C8F5C6" w14:textId="77777777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Ensure that the optical axis is perpendicular to the specimen plane </w:t>
      </w:r>
      <w:r w:rsidRPr="00463758">
        <w:rPr>
          <w:b/>
          <w:bCs/>
        </w:rPr>
        <w:t>[1]</w:t>
      </w:r>
      <w:r w:rsidRPr="00463758">
        <w:t>.</w:t>
      </w:r>
    </w:p>
    <w:p w14:paraId="16899E8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checking and aligning the optical axis perpendicular to the specimen plane.</w:t>
      </w:r>
    </w:p>
    <w:p w14:paraId="38933C3E" w14:textId="2EE8363E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Adjust the horizontal</w:t>
      </w:r>
      <w:r>
        <w:t xml:space="preserve"> and vertical</w:t>
      </w:r>
      <w:r w:rsidRPr="00463758">
        <w:t xml:space="preserve"> level using the stage </w:t>
      </w:r>
      <w:proofErr w:type="spellStart"/>
      <w:r w:rsidRPr="00463758">
        <w:t>micrometers</w:t>
      </w:r>
      <w:proofErr w:type="spellEnd"/>
      <w:r w:rsidRPr="00463758">
        <w:t xml:space="preserve"> until reflections are symmetrical </w:t>
      </w:r>
      <w:r w:rsidRPr="00463758">
        <w:rPr>
          <w:b/>
          <w:bCs/>
        </w:rPr>
        <w:t>[1]</w:t>
      </w:r>
      <w:r w:rsidRPr="00463758">
        <w:t xml:space="preserve">. </w:t>
      </w:r>
    </w:p>
    <w:p w14:paraId="037AEDE5" w14:textId="2DBEB026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 xml:space="preserve">Talent adjusting the horizontal </w:t>
      </w:r>
      <w:r>
        <w:rPr>
          <w:lang w:val="en-IN"/>
        </w:rPr>
        <w:t xml:space="preserve">and vertical </w:t>
      </w:r>
      <w:r w:rsidRPr="00463758">
        <w:rPr>
          <w:lang w:val="en-IN"/>
        </w:rPr>
        <w:t xml:space="preserve">level with the stage </w:t>
      </w:r>
      <w:proofErr w:type="spellStart"/>
      <w:r w:rsidRPr="00463758">
        <w:rPr>
          <w:lang w:val="en-IN"/>
        </w:rPr>
        <w:t>micrometers</w:t>
      </w:r>
      <w:proofErr w:type="spellEnd"/>
      <w:r w:rsidRPr="00463758">
        <w:rPr>
          <w:lang w:val="en-IN"/>
        </w:rPr>
        <w:t>.</w:t>
      </w:r>
    </w:p>
    <w:p w14:paraId="441F4880" w14:textId="6E31073F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Confirm that illumination is homogeneous across the field </w:t>
      </w:r>
      <w:r w:rsidRPr="00463758">
        <w:rPr>
          <w:b/>
          <w:bCs/>
        </w:rPr>
        <w:t>[1]</w:t>
      </w:r>
      <w:r w:rsidRPr="00463758">
        <w:t>. Realign the diffusers as needed</w:t>
      </w:r>
      <w:r w:rsidR="00C10B65">
        <w:t xml:space="preserve">, followed by </w:t>
      </w:r>
      <w:proofErr w:type="spellStart"/>
      <w:r w:rsidR="00C10B65">
        <w:t>color</w:t>
      </w:r>
      <w:proofErr w:type="spellEnd"/>
      <w:r w:rsidR="00C10B65">
        <w:t xml:space="preserve"> calibration</w:t>
      </w:r>
      <w:r w:rsidRPr="00463758">
        <w:t xml:space="preserve"> </w:t>
      </w:r>
      <w:r w:rsidRPr="00463758">
        <w:rPr>
          <w:b/>
          <w:bCs/>
        </w:rPr>
        <w:t>[2]</w:t>
      </w:r>
      <w:r w:rsidRPr="00463758">
        <w:t>.</w:t>
      </w:r>
    </w:p>
    <w:p w14:paraId="7F2D3EB9" w14:textId="77777777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checking the illumination across the field.</w:t>
      </w:r>
    </w:p>
    <w:p w14:paraId="05CC3273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realigning the diffusers to achieve homogeneous illumination.</w:t>
      </w:r>
    </w:p>
    <w:p w14:paraId="251A8F3A" w14:textId="77777777" w:rsidR="004106D0" w:rsidRDefault="004106D0" w:rsidP="004106D0">
      <w:pPr>
        <w:pStyle w:val="Narration"/>
        <w:ind w:left="0" w:firstLine="0"/>
      </w:pPr>
    </w:p>
    <w:p w14:paraId="372688C3" w14:textId="188E5E07" w:rsidR="00C10B65" w:rsidRPr="00E33C22" w:rsidRDefault="004106D0" w:rsidP="00E33C22">
      <w:pPr>
        <w:pStyle w:val="ListParagraph"/>
        <w:numPr>
          <w:ilvl w:val="0"/>
          <w:numId w:val="3"/>
        </w:numPr>
        <w:rPr>
          <w:b/>
          <w:bCs/>
        </w:rPr>
      </w:pPr>
      <w:r w:rsidRPr="004106D0">
        <w:rPr>
          <w:b/>
          <w:bCs/>
        </w:rPr>
        <w:lastRenderedPageBreak/>
        <w:t xml:space="preserve"> Specimen </w:t>
      </w:r>
      <w:r>
        <w:rPr>
          <w:b/>
          <w:bCs/>
        </w:rPr>
        <w:t>M</w:t>
      </w:r>
      <w:r w:rsidRPr="004106D0">
        <w:rPr>
          <w:b/>
          <w:bCs/>
        </w:rPr>
        <w:t xml:space="preserve">ounting and </w:t>
      </w:r>
      <w:r>
        <w:rPr>
          <w:b/>
          <w:bCs/>
        </w:rPr>
        <w:t>F</w:t>
      </w:r>
      <w:r w:rsidRPr="004106D0">
        <w:rPr>
          <w:b/>
          <w:bCs/>
        </w:rPr>
        <w:t>ocusing</w:t>
      </w:r>
    </w:p>
    <w:p w14:paraId="0DB1B14E" w14:textId="1ED40CCE" w:rsidR="00C72790" w:rsidRPr="009D6F85" w:rsidRDefault="004106D0" w:rsidP="00C10B65">
      <w:pPr>
        <w:pStyle w:val="Narration"/>
        <w:numPr>
          <w:ilvl w:val="1"/>
          <w:numId w:val="3"/>
        </w:numPr>
      </w:pPr>
      <w:r>
        <w:t>F</w:t>
      </w:r>
      <w:r w:rsidR="00C72790" w:rsidRPr="009D6F85">
        <w:t xml:space="preserve">ix dried or ethanol-preserved insects on a soft mounting base such as </w:t>
      </w:r>
      <w:proofErr w:type="spellStart"/>
      <w:r w:rsidR="00C72790" w:rsidRPr="009D6F85">
        <w:t>modeling</w:t>
      </w:r>
      <w:proofErr w:type="spellEnd"/>
      <w:r w:rsidR="00C72790" w:rsidRPr="009D6F85">
        <w:t xml:space="preserve"> clay </w:t>
      </w:r>
      <w:r w:rsidR="00C72790" w:rsidRPr="009D6F85">
        <w:rPr>
          <w:b/>
          <w:bCs/>
        </w:rPr>
        <w:t>[1]</w:t>
      </w:r>
      <w:r w:rsidR="00C72790" w:rsidRPr="009D6F85">
        <w:t>.</w:t>
      </w:r>
      <w:r w:rsidR="00C10B65">
        <w:t xml:space="preserve"> </w:t>
      </w:r>
      <w:r w:rsidR="00C10B65" w:rsidRPr="009D6F85">
        <w:t xml:space="preserve">Orient the specimen according to the desired view </w:t>
      </w:r>
      <w:r w:rsidR="00C10B65" w:rsidRPr="009D6F85">
        <w:rPr>
          <w:b/>
          <w:bCs/>
        </w:rPr>
        <w:t>[</w:t>
      </w:r>
      <w:r w:rsidR="00C10B65">
        <w:rPr>
          <w:b/>
          <w:bCs/>
        </w:rPr>
        <w:t>2</w:t>
      </w:r>
      <w:r w:rsidR="00C10B65" w:rsidRPr="009D6F85">
        <w:rPr>
          <w:b/>
          <w:bCs/>
        </w:rPr>
        <w:t>]</w:t>
      </w:r>
      <w:r w:rsidR="00C10B65" w:rsidRPr="009D6F85">
        <w:t>.</w:t>
      </w:r>
    </w:p>
    <w:p w14:paraId="74EBBC1F" w14:textId="5D559ABB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4F11FD">
        <w:rPr>
          <w:lang w:val="en-IN"/>
        </w:rPr>
        <w:t xml:space="preserve"> </w:t>
      </w:r>
      <w:proofErr w:type="gramStart"/>
      <w:r w:rsidR="004F11FD">
        <w:rPr>
          <w:lang w:val="en-IN"/>
        </w:rPr>
        <w:t>8.Mov</w:t>
      </w:r>
      <w:proofErr w:type="gramEnd"/>
      <w:r w:rsidR="004F11FD">
        <w:rPr>
          <w:lang w:val="en-IN"/>
        </w:rPr>
        <w:t>:</w:t>
      </w:r>
      <w:r>
        <w:rPr>
          <w:lang w:val="en-IN"/>
        </w:rPr>
        <w:t xml:space="preserve"> </w:t>
      </w:r>
      <w:r w:rsidR="004F11FD">
        <w:rPr>
          <w:lang w:val="en-IN"/>
        </w:rPr>
        <w:t>01:16-01:30</w:t>
      </w:r>
    </w:p>
    <w:p w14:paraId="2B2465C1" w14:textId="381DE328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E45968">
        <w:rPr>
          <w:lang w:val="en-IN"/>
        </w:rPr>
        <w:t xml:space="preserve"> </w:t>
      </w:r>
      <w:proofErr w:type="gramStart"/>
      <w:r w:rsidR="00E45968" w:rsidRPr="00096BCC">
        <w:t>1</w:t>
      </w:r>
      <w:r w:rsidR="00E45968">
        <w:t>1</w:t>
      </w:r>
      <w:r w:rsidR="00E45968" w:rsidRPr="00096BCC">
        <w:t>.Mov</w:t>
      </w:r>
      <w:proofErr w:type="gramEnd"/>
      <w:r w:rsidR="004F11FD">
        <w:t>:</w:t>
      </w:r>
      <w:r w:rsidR="00E45968" w:rsidRPr="00096BCC">
        <w:t xml:space="preserve"> </w:t>
      </w:r>
      <w:r>
        <w:rPr>
          <w:lang w:val="en-IN"/>
        </w:rPr>
        <w:t xml:space="preserve"> 00:05-00:19</w:t>
      </w:r>
    </w:p>
    <w:p w14:paraId="2E605E27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Position the support </w:t>
      </w:r>
      <w:proofErr w:type="spellStart"/>
      <w:r w:rsidRPr="009D6F85">
        <w:t>centered</w:t>
      </w:r>
      <w:proofErr w:type="spellEnd"/>
      <w:r w:rsidRPr="009D6F85">
        <w:t xml:space="preserve"> under the optical axis </w:t>
      </w:r>
      <w:r w:rsidRPr="009D6F85">
        <w:rPr>
          <w:b/>
          <w:bCs/>
        </w:rPr>
        <w:t>[1]</w:t>
      </w:r>
      <w:r w:rsidRPr="009D6F85">
        <w:t>.</w:t>
      </w:r>
    </w:p>
    <w:p w14:paraId="4208CB1F" w14:textId="561A06EE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gramStart"/>
      <w:r w:rsidR="00E45968" w:rsidRPr="00096BCC">
        <w:t>12.Mov</w:t>
      </w:r>
      <w:proofErr w:type="gramEnd"/>
      <w:r w:rsidR="00E45968">
        <w:t xml:space="preserve">: </w:t>
      </w:r>
      <w:r>
        <w:rPr>
          <w:lang w:val="en-IN"/>
        </w:rPr>
        <w:t>00:00-00:12</w:t>
      </w:r>
      <w:r w:rsidR="00C72790" w:rsidRPr="009D6F85">
        <w:rPr>
          <w:lang w:val="en-IN"/>
        </w:rPr>
        <w:t>.</w:t>
      </w:r>
    </w:p>
    <w:p w14:paraId="66652CA4" w14:textId="2758B64A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Define the beginning </w:t>
      </w:r>
      <w:r w:rsidR="007865C7">
        <w:t xml:space="preserve">and end </w:t>
      </w:r>
      <w:r w:rsidRPr="009D6F85">
        <w:t>of the focal range with the nearest</w:t>
      </w:r>
      <w:r w:rsidR="007865C7">
        <w:t xml:space="preserve"> and farthest</w:t>
      </w:r>
      <w:r w:rsidRPr="009D6F85">
        <w:t xml:space="preserve"> sharp plane </w:t>
      </w:r>
      <w:r w:rsidRPr="009D6F85">
        <w:rPr>
          <w:b/>
          <w:bCs/>
        </w:rPr>
        <w:t>[1]</w:t>
      </w:r>
      <w:r w:rsidRPr="009D6F85">
        <w:t xml:space="preserve">. </w:t>
      </w:r>
    </w:p>
    <w:p w14:paraId="526E7B40" w14:textId="6B7FF818" w:rsidR="00C72790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proofErr w:type="gramStart"/>
      <w:r w:rsidRPr="00096BCC">
        <w:t>24.Mov</w:t>
      </w:r>
      <w:proofErr w:type="gramEnd"/>
      <w:r w:rsidRPr="00096BCC">
        <w:t xml:space="preserve"> </w:t>
      </w:r>
      <w:r>
        <w:rPr>
          <w:lang w:val="en-IN"/>
        </w:rPr>
        <w:t xml:space="preserve"> 01:00-01:21</w:t>
      </w:r>
    </w:p>
    <w:p w14:paraId="55A4C2DD" w14:textId="43573899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Program incremental movement between 0.2 </w:t>
      </w:r>
      <w:proofErr w:type="spellStart"/>
      <w:r w:rsidRPr="009D6F85">
        <w:t>micrometers</w:t>
      </w:r>
      <w:proofErr w:type="spellEnd"/>
      <w:r w:rsidRPr="009D6F85">
        <w:t xml:space="preserve"> and 2 </w:t>
      </w:r>
      <w:proofErr w:type="spellStart"/>
      <w:r w:rsidRPr="009D6F85">
        <w:t>micrometers</w:t>
      </w:r>
      <w:proofErr w:type="spellEnd"/>
      <w:r w:rsidRPr="009D6F85">
        <w:t xml:space="preserve"> depending on magnification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Synchronize the capture trigger so that illumination fires simultaneously with each image exposure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>.</w:t>
      </w:r>
    </w:p>
    <w:p w14:paraId="2CD47306" w14:textId="3944455B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gramStart"/>
      <w:r w:rsidRPr="00096BCC">
        <w:t>24.Mov</w:t>
      </w:r>
      <w:proofErr w:type="gramEnd"/>
      <w:r w:rsidRPr="00096BCC">
        <w:t xml:space="preserve"> </w:t>
      </w:r>
      <w:r>
        <w:rPr>
          <w:lang w:val="en-IN"/>
        </w:rPr>
        <w:t xml:space="preserve"> 00:28-00:51</w:t>
      </w:r>
    </w:p>
    <w:p w14:paraId="5210BEB0" w14:textId="5456DB27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>
        <w:t>24. Mov: 00:10-00:26</w:t>
      </w:r>
    </w:p>
    <w:p w14:paraId="677038BB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Capture sequences of 50 to 2000 images according to specimen size and depth </w:t>
      </w:r>
      <w:r w:rsidRPr="009D6F85">
        <w:rPr>
          <w:b/>
          <w:bCs/>
        </w:rPr>
        <w:t>[1]</w:t>
      </w:r>
      <w:r w:rsidRPr="009D6F85">
        <w:t>.</w:t>
      </w:r>
    </w:p>
    <w:p w14:paraId="573D531F" w14:textId="56FC779D" w:rsidR="00C72790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gramStart"/>
      <w:r>
        <w:rPr>
          <w:lang w:val="en-IN"/>
        </w:rPr>
        <w:t>25.Mov</w:t>
      </w:r>
      <w:proofErr w:type="gramEnd"/>
      <w:r>
        <w:rPr>
          <w:lang w:val="en-IN"/>
        </w:rPr>
        <w:t>: 00:00-00:09</w:t>
      </w:r>
      <w:r w:rsidR="00C72790" w:rsidRPr="009D6F85">
        <w:rPr>
          <w:lang w:val="en-IN"/>
        </w:rPr>
        <w:t xml:space="preserve"> </w:t>
      </w:r>
      <w:r w:rsidR="004106D0">
        <w:rPr>
          <w:lang w:val="en-IN"/>
        </w:rPr>
        <w:br/>
      </w:r>
    </w:p>
    <w:p w14:paraId="20E7B465" w14:textId="27F912B9" w:rsidR="004106D0" w:rsidRDefault="00180DE1" w:rsidP="004106D0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Image Processing</w:t>
      </w:r>
    </w:p>
    <w:p w14:paraId="66AAA965" w14:textId="26576338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Transfer the files to a local computer immediately after acquisition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Group each stack into a unique folder using incremental numbering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>.</w:t>
      </w:r>
    </w:p>
    <w:p w14:paraId="3C317F6D" w14:textId="01861E8F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>
        <w:rPr>
          <w:lang w:val="en-IN"/>
        </w:rPr>
        <w:t>26.Mov</w:t>
      </w:r>
      <w:proofErr w:type="gramEnd"/>
      <w:r>
        <w:rPr>
          <w:lang w:val="en-IN"/>
        </w:rPr>
        <w:t>: 00:10-00:23</w:t>
      </w:r>
    </w:p>
    <w:p w14:paraId="59D29307" w14:textId="49576B7E" w:rsidR="00C72790" w:rsidRPr="009D6F85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 w:rsidR="004F11FD">
        <w:rPr>
          <w:lang w:val="en-IN"/>
        </w:rPr>
        <w:t>27.Mov</w:t>
      </w:r>
      <w:proofErr w:type="gramEnd"/>
      <w:r w:rsidR="004F11FD">
        <w:rPr>
          <w:lang w:val="en-IN"/>
        </w:rPr>
        <w:t>: 00:00-00:09</w:t>
      </w:r>
    </w:p>
    <w:p w14:paraId="7E5F6428" w14:textId="37A8FB6F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>Apply lens</w:t>
      </w:r>
      <w:r w:rsidR="00AE076B">
        <w:t xml:space="preserve"> and </w:t>
      </w:r>
      <w:proofErr w:type="spellStart"/>
      <w:r w:rsidR="00AE076B">
        <w:t>color</w:t>
      </w:r>
      <w:proofErr w:type="spellEnd"/>
      <w:r w:rsidRPr="009D6F85">
        <w:t xml:space="preserve"> correction profiles</w:t>
      </w:r>
      <w:r w:rsidR="00AE076B">
        <w:t xml:space="preserve"> </w:t>
      </w:r>
      <w:r w:rsidR="00AE076B" w:rsidRPr="00AE076B">
        <w:rPr>
          <w:b/>
          <w:bCs/>
        </w:rPr>
        <w:t>[1]</w:t>
      </w:r>
      <w:r w:rsidRPr="009D6F85">
        <w:t xml:space="preserve"> </w:t>
      </w:r>
      <w:r w:rsidR="00AE076B" w:rsidRPr="00AE076B">
        <w:t>and</w:t>
      </w:r>
      <w:r w:rsidR="00AE076B">
        <w:rPr>
          <w:b/>
          <w:bCs/>
        </w:rPr>
        <w:t xml:space="preserve"> </w:t>
      </w:r>
      <w:r w:rsidR="00AE076B">
        <w:t>export</w:t>
      </w:r>
      <w:r w:rsidRPr="009D6F85">
        <w:t xml:space="preserve"> the images as 16-bit TIFF files </w:t>
      </w:r>
      <w:r w:rsidRPr="009D6F85">
        <w:rPr>
          <w:b/>
          <w:bCs/>
        </w:rPr>
        <w:t>[</w:t>
      </w:r>
      <w:r w:rsidR="00AE076B">
        <w:rPr>
          <w:b/>
          <w:bCs/>
        </w:rPr>
        <w:t>2</w:t>
      </w:r>
      <w:r w:rsidRPr="009D6F85">
        <w:rPr>
          <w:b/>
          <w:bCs/>
        </w:rPr>
        <w:t>]</w:t>
      </w:r>
      <w:r w:rsidRPr="009D6F85">
        <w:t>.</w:t>
      </w:r>
    </w:p>
    <w:p w14:paraId="3A1B9730" w14:textId="3A7DA286" w:rsidR="004F11FD" w:rsidRDefault="00833AB7" w:rsidP="000626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4F11FD">
        <w:rPr>
          <w:lang w:val="en-IN"/>
        </w:rPr>
        <w:t>:</w:t>
      </w:r>
      <w:r w:rsidR="007C0A29">
        <w:rPr>
          <w:lang w:val="en-IN"/>
        </w:rPr>
        <w:t xml:space="preserve"> </w:t>
      </w:r>
      <w:proofErr w:type="gramStart"/>
      <w:r w:rsidR="007C0A29">
        <w:rPr>
          <w:lang w:val="en-IN"/>
        </w:rPr>
        <w:t>27.Mov</w:t>
      </w:r>
      <w:proofErr w:type="gramEnd"/>
      <w:r w:rsidR="007C0A29">
        <w:rPr>
          <w:lang w:val="en-IN"/>
        </w:rPr>
        <w:t>:</w:t>
      </w:r>
      <w:r w:rsidR="00C72790" w:rsidRPr="004F11FD">
        <w:rPr>
          <w:lang w:val="en-IN"/>
        </w:rPr>
        <w:t xml:space="preserve"> </w:t>
      </w:r>
      <w:r w:rsidR="004F11FD">
        <w:rPr>
          <w:lang w:val="en-IN"/>
        </w:rPr>
        <w:t>00:30-00:36</w:t>
      </w:r>
    </w:p>
    <w:p w14:paraId="0CE94BE6" w14:textId="114FFB83" w:rsidR="00C72790" w:rsidRPr="004F11FD" w:rsidRDefault="00833AB7" w:rsidP="000626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4F11FD">
        <w:rPr>
          <w:lang w:val="en-IN"/>
        </w:rPr>
        <w:t>:</w:t>
      </w:r>
      <w:r w:rsidR="007C0A29">
        <w:rPr>
          <w:lang w:val="en-IN"/>
        </w:rPr>
        <w:t xml:space="preserve"> </w:t>
      </w:r>
      <w:proofErr w:type="gramStart"/>
      <w:r w:rsidR="007C0A29">
        <w:rPr>
          <w:lang w:val="en-IN"/>
        </w:rPr>
        <w:t>29.Mov</w:t>
      </w:r>
      <w:proofErr w:type="gramEnd"/>
      <w:r w:rsidR="007C0A29">
        <w:rPr>
          <w:lang w:val="en-IN"/>
        </w:rPr>
        <w:t>:</w:t>
      </w:r>
      <w:r w:rsidR="00C72790" w:rsidRPr="004F11FD">
        <w:rPr>
          <w:lang w:val="en-IN"/>
        </w:rPr>
        <w:t xml:space="preserve"> </w:t>
      </w:r>
      <w:r w:rsidR="007C0A29">
        <w:rPr>
          <w:lang w:val="en-IN"/>
        </w:rPr>
        <w:t>00:11-00:16</w:t>
      </w:r>
      <w:r w:rsidR="00C72790" w:rsidRPr="004F11FD">
        <w:rPr>
          <w:lang w:val="en-IN"/>
        </w:rPr>
        <w:t>.</w:t>
      </w:r>
    </w:p>
    <w:p w14:paraId="6D117DA9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Open the TIFF stack in focus stacking software </w:t>
      </w:r>
      <w:r w:rsidRPr="009D6F85">
        <w:rPr>
          <w:b/>
          <w:bCs/>
        </w:rPr>
        <w:t>[1]</w:t>
      </w:r>
      <w:r w:rsidRPr="009D6F85">
        <w:t>.</w:t>
      </w:r>
    </w:p>
    <w:p w14:paraId="530EA4B2" w14:textId="124E56D8" w:rsidR="00C72790" w:rsidRPr="007C0A29" w:rsidRDefault="00833AB7" w:rsidP="007C0A29">
      <w:pPr>
        <w:pStyle w:val="ShotDescription"/>
        <w:numPr>
          <w:ilvl w:val="2"/>
          <w:numId w:val="3"/>
        </w:numPr>
        <w:rPr>
          <w:lang w:val="en-CA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 w:rsidR="007C0A29" w:rsidRPr="007C0A29">
        <w:rPr>
          <w:lang w:val="en-CA"/>
        </w:rPr>
        <w:t>29.Mov</w:t>
      </w:r>
      <w:proofErr w:type="gramEnd"/>
      <w:r w:rsidR="004735DD">
        <w:rPr>
          <w:lang w:val="en-CA"/>
        </w:rPr>
        <w:t>:</w:t>
      </w:r>
      <w:r w:rsidR="007C0A29" w:rsidRPr="007C0A29">
        <w:rPr>
          <w:lang w:val="en-CA"/>
        </w:rPr>
        <w:t xml:space="preserve"> 0:17-0:20</w:t>
      </w:r>
    </w:p>
    <w:p w14:paraId="73D11482" w14:textId="3C39834B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Choose a depth map algorithm for the first composite </w:t>
      </w:r>
      <w:r w:rsidRPr="009D6F85">
        <w:rPr>
          <w:b/>
          <w:bCs/>
        </w:rPr>
        <w:t>[1]</w:t>
      </w:r>
      <w:r w:rsidRPr="009D6F85">
        <w:t>.</w:t>
      </w:r>
    </w:p>
    <w:p w14:paraId="370CA2E2" w14:textId="77777777" w:rsidR="00C72790" w:rsidRDefault="00C72790" w:rsidP="00C72790">
      <w:pPr>
        <w:pStyle w:val="ShotDescription"/>
        <w:numPr>
          <w:ilvl w:val="2"/>
          <w:numId w:val="3"/>
        </w:numPr>
        <w:rPr>
          <w:lang w:val="en-IN"/>
        </w:rPr>
      </w:pPr>
      <w:r w:rsidRPr="00833AB7">
        <w:rPr>
          <w:highlight w:val="yellow"/>
          <w:lang w:val="en-IN"/>
        </w:rPr>
        <w:t>SCREEN:</w:t>
      </w:r>
      <w:r w:rsidRPr="009D6F85">
        <w:rPr>
          <w:lang w:val="en-IN"/>
        </w:rPr>
        <w:t xml:space="preserve"> Show the depth map algorithm selection and choose </w:t>
      </w:r>
      <w:r w:rsidRPr="009D6F85">
        <w:rPr>
          <w:b/>
          <w:bCs/>
          <w:lang w:val="en-IN"/>
        </w:rPr>
        <w:t>Method B</w:t>
      </w:r>
      <w:r w:rsidRPr="009D6F85">
        <w:rPr>
          <w:lang w:val="en-IN"/>
        </w:rPr>
        <w:t>.</w:t>
      </w:r>
    </w:p>
    <w:p w14:paraId="591DA263" w14:textId="215C4447" w:rsidR="00180DE1" w:rsidRPr="00180DE1" w:rsidRDefault="00180DE1" w:rsidP="00180DE1">
      <w:pPr>
        <w:pStyle w:val="ShotDescription"/>
        <w:ind w:firstLine="0"/>
        <w:rPr>
          <w:rFonts w:cstheme="minorHAnsi"/>
          <w:b/>
          <w:iCs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1052F8">
        <w:rPr>
          <w:rFonts w:cstheme="minorHAnsi"/>
          <w:highlight w:val="yellow"/>
        </w:rPr>
        <w:t>screenshot summary, and upload the files to your project page as soon as possible:</w:t>
      </w:r>
      <w:r>
        <w:rPr>
          <w:rFonts w:cstheme="minorHAnsi"/>
        </w:rPr>
        <w:t xml:space="preserve"> </w:t>
      </w:r>
      <w:hyperlink r:id="rId9" w:history="1">
        <w:r w:rsidRPr="00180DE1">
          <w:rPr>
            <w:rStyle w:val="Hyperlink"/>
            <w:rFonts w:cstheme="minorHAnsi"/>
            <w:b/>
            <w:iCs/>
          </w:rPr>
          <w:t>https://review.jove.com/files_upload.php?src=21527863</w:t>
        </w:r>
      </w:hyperlink>
    </w:p>
    <w:p w14:paraId="6D44455B" w14:textId="77FA7D6A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lastRenderedPageBreak/>
        <w:t xml:space="preserve">Open the composite in an image editing program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Remove background artifacts </w:t>
      </w:r>
      <w:r w:rsidR="007B5552">
        <w:t xml:space="preserve">and dust </w:t>
      </w:r>
      <w:r w:rsidR="007B5552" w:rsidRPr="009D6F85">
        <w:t xml:space="preserve">using selection and healing tools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 xml:space="preserve">. </w:t>
      </w:r>
    </w:p>
    <w:p w14:paraId="6F25A6C5" w14:textId="24653177" w:rsidR="00C72790" w:rsidRPr="009D6F85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>
        <w:rPr>
          <w:lang w:val="en-IN"/>
        </w:rPr>
        <w:t>38.Mov</w:t>
      </w:r>
      <w:proofErr w:type="gramEnd"/>
      <w:r>
        <w:rPr>
          <w:lang w:val="en-IN"/>
        </w:rPr>
        <w:t>: 00:00-00:10</w:t>
      </w:r>
    </w:p>
    <w:p w14:paraId="3401F81B" w14:textId="47B53A7C" w:rsidR="00C72790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proofErr w:type="gramStart"/>
      <w:r>
        <w:rPr>
          <w:lang w:val="en-IN"/>
        </w:rPr>
        <w:t>38.Mov</w:t>
      </w:r>
      <w:proofErr w:type="gramEnd"/>
      <w:r>
        <w:rPr>
          <w:lang w:val="en-IN"/>
        </w:rPr>
        <w:t>: 00:51-01:10</w:t>
      </w:r>
    </w:p>
    <w:p w14:paraId="32ABA423" w14:textId="77777777" w:rsidR="00C72790" w:rsidRPr="00080906" w:rsidRDefault="00C72790" w:rsidP="00C72790">
      <w:pPr>
        <w:rPr>
          <w:lang w:val="en-IN"/>
        </w:rPr>
      </w:pPr>
    </w:p>
    <w:p w14:paraId="6EA0BC29" w14:textId="275F6C61" w:rsidR="0086123C" w:rsidRPr="00C10B65" w:rsidRDefault="00C10B65" w:rsidP="00C10B6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5A3FD0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7A6448" w14:textId="6D707E21" w:rsidR="0086123C" w:rsidRPr="007B5552" w:rsidRDefault="0086123C" w:rsidP="0086123C">
      <w:pPr>
        <w:pStyle w:val="Narration"/>
        <w:numPr>
          <w:ilvl w:val="1"/>
          <w:numId w:val="3"/>
        </w:numPr>
        <w:rPr>
          <w:b/>
          <w:bCs/>
        </w:rPr>
      </w:pPr>
      <w:r w:rsidRPr="00E92317">
        <w:t xml:space="preserve">Calculated pixel scales ranged from 0.76 </w:t>
      </w:r>
      <w:proofErr w:type="spellStart"/>
      <w:r w:rsidR="007B5552">
        <w:t>micrometers</w:t>
      </w:r>
      <w:proofErr w:type="spellEnd"/>
      <w:r w:rsidR="007B5552">
        <w:t xml:space="preserve"> at 5</w:t>
      </w:r>
      <w:r w:rsidR="00E33C22">
        <w:t>X</w:t>
      </w:r>
      <w:r w:rsidR="007B5552">
        <w:t xml:space="preserve"> magnification </w:t>
      </w:r>
      <w:r w:rsidR="007B5552" w:rsidRPr="007B5552">
        <w:rPr>
          <w:b/>
          <w:bCs/>
        </w:rPr>
        <w:t>[1]</w:t>
      </w:r>
      <w:r w:rsidR="007B5552">
        <w:t xml:space="preserve"> to 0.19 </w:t>
      </w:r>
      <w:proofErr w:type="spellStart"/>
      <w:r w:rsidR="007B5552">
        <w:t>micrometers</w:t>
      </w:r>
      <w:proofErr w:type="spellEnd"/>
      <w:r w:rsidRPr="00E92317">
        <w:t xml:space="preserve"> at 20</w:t>
      </w:r>
      <w:r w:rsidR="00557D23">
        <w:t>X</w:t>
      </w:r>
      <w:r w:rsidRPr="00E92317">
        <w:t xml:space="preserve"> magnification in object space, confirming adequate sampling for sub-micron structural details</w:t>
      </w:r>
      <w:r w:rsidR="007B5552">
        <w:t xml:space="preserve"> </w:t>
      </w:r>
      <w:r w:rsidR="007B5552" w:rsidRPr="007B5552">
        <w:rPr>
          <w:b/>
          <w:bCs/>
        </w:rPr>
        <w:t>[2]</w:t>
      </w:r>
      <w:r w:rsidRPr="007B5552">
        <w:rPr>
          <w:b/>
          <w:bCs/>
        </w:rPr>
        <w:t>.</w:t>
      </w:r>
    </w:p>
    <w:p w14:paraId="7366179D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1. </w:t>
      </w:r>
      <w:r w:rsidRPr="007B5552">
        <w:rPr>
          <w:i/>
          <w:iCs/>
          <w:color w:val="0000FF"/>
          <w:lang w:val="en-IN"/>
        </w:rPr>
        <w:t xml:space="preserve">Video editor: Highlight the value 0.752 in the row 5× under “Scale per Pixel (Object Plane, 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)”.</w:t>
      </w:r>
    </w:p>
    <w:p w14:paraId="2EA4CCCF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1. </w:t>
      </w:r>
      <w:r w:rsidRPr="007B5552">
        <w:rPr>
          <w:i/>
          <w:iCs/>
          <w:color w:val="0000FF"/>
          <w:lang w:val="en-IN"/>
        </w:rPr>
        <w:t xml:space="preserve">Video editor: Highlight the value 0.188 in the row 20× under “Scale per Pixel (Object Plane, 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)”.</w:t>
      </w:r>
    </w:p>
    <w:p w14:paraId="0351F4E6" w14:textId="6452967D" w:rsidR="0086123C" w:rsidRDefault="0086123C" w:rsidP="0086123C">
      <w:pPr>
        <w:pStyle w:val="Narration"/>
        <w:numPr>
          <w:ilvl w:val="1"/>
          <w:numId w:val="3"/>
        </w:numPr>
      </w:pPr>
      <w:r w:rsidRPr="00E92317">
        <w:t xml:space="preserve">The effective resolving power was approximately 4 </w:t>
      </w:r>
      <w:proofErr w:type="spellStart"/>
      <w:r w:rsidRPr="00E92317">
        <w:t>micrometers</w:t>
      </w:r>
      <w:proofErr w:type="spellEnd"/>
      <w:r w:rsidRPr="00E92317">
        <w:t xml:space="preserve"> </w:t>
      </w:r>
      <w:r w:rsidRPr="007B5552">
        <w:rPr>
          <w:b/>
          <w:bCs/>
        </w:rPr>
        <w:t>[1],</w:t>
      </w:r>
      <w:r w:rsidRPr="00E92317">
        <w:t xml:space="preserve"> matching the diffraction limit of the employed objectives </w:t>
      </w:r>
      <w:r w:rsidRPr="007B5552">
        <w:rPr>
          <w:b/>
          <w:bCs/>
        </w:rPr>
        <w:t>[2].</w:t>
      </w:r>
    </w:p>
    <w:p w14:paraId="7A2CCAE8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 xml:space="preserve">Video editor: Highlight the Airy disk diameter values near 4 </w:t>
      </w:r>
      <w:proofErr w:type="spellStart"/>
      <w:r w:rsidRPr="007B5552">
        <w:rPr>
          <w:i/>
          <w:iCs/>
          <w:color w:val="0000FF"/>
          <w:lang w:val="en-IN"/>
        </w:rPr>
        <w:t>micrometers</w:t>
      </w:r>
      <w:proofErr w:type="spellEnd"/>
      <w:r w:rsidRPr="007B5552">
        <w:rPr>
          <w:i/>
          <w:iCs/>
          <w:color w:val="0000FF"/>
          <w:lang w:val="en-IN"/>
        </w:rPr>
        <w:t xml:space="preserve"> in the “Airy disk diameter (Object plane, 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 column.</w:t>
      </w:r>
    </w:p>
    <w:p w14:paraId="23711EB2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entries “Diffraction” in the “Limiting factor” column.</w:t>
      </w:r>
    </w:p>
    <w:p w14:paraId="45B3592C" w14:textId="34EB5AB8" w:rsidR="0086123C" w:rsidRDefault="0086123C" w:rsidP="0086123C">
      <w:pPr>
        <w:pStyle w:val="Narration"/>
        <w:numPr>
          <w:ilvl w:val="1"/>
          <w:numId w:val="3"/>
        </w:numPr>
      </w:pPr>
      <w:r w:rsidRPr="00E92317">
        <w:t xml:space="preserve">Expected depth of field values ranged from 5.05 </w:t>
      </w:r>
      <w:proofErr w:type="spellStart"/>
      <w:r w:rsidRPr="00E92317">
        <w:t>micrometers</w:t>
      </w:r>
      <w:proofErr w:type="spellEnd"/>
      <w:r w:rsidRPr="00E92317">
        <w:t xml:space="preserve"> </w:t>
      </w:r>
      <w:r w:rsidRPr="007B5552">
        <w:rPr>
          <w:b/>
          <w:bCs/>
        </w:rPr>
        <w:t>[1]</w:t>
      </w:r>
      <w:r w:rsidRPr="00E92317">
        <w:t xml:space="preserve"> to approximately 0.1 </w:t>
      </w:r>
      <w:proofErr w:type="spellStart"/>
      <w:r w:rsidR="00180DE1">
        <w:t>micrometers</w:t>
      </w:r>
      <w:proofErr w:type="spellEnd"/>
      <w:r w:rsidRPr="00E92317">
        <w:t xml:space="preserve"> </w:t>
      </w:r>
      <w:r w:rsidRPr="007B5552">
        <w:rPr>
          <w:b/>
          <w:bCs/>
        </w:rPr>
        <w:t>[2].</w:t>
      </w:r>
    </w:p>
    <w:p w14:paraId="0C70C3E8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value 5.05 in the “Depth of field (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 column.</w:t>
      </w:r>
    </w:p>
    <w:p w14:paraId="5D18435E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value approximately 0.1 in the “Depth of field (</w:t>
      </w:r>
      <w:proofErr w:type="spellStart"/>
      <w:r w:rsidRPr="007B5552">
        <w:rPr>
          <w:i/>
          <w:iCs/>
          <w:color w:val="0000FF"/>
          <w:lang w:val="en-IN"/>
        </w:rPr>
        <w:t>micrometer</w:t>
      </w:r>
      <w:proofErr w:type="spellEnd"/>
      <w:r w:rsidRPr="007B5552">
        <w:rPr>
          <w:i/>
          <w:iCs/>
          <w:color w:val="0000FF"/>
          <w:lang w:val="en-IN"/>
        </w:rPr>
        <w:t>)” column</w:t>
      </w:r>
      <w:r w:rsidRPr="00E92317">
        <w:rPr>
          <w:lang w:val="en-IN"/>
        </w:rPr>
        <w:t>.</w:t>
      </w:r>
    </w:p>
    <w:p w14:paraId="06DD4DCF" w14:textId="77777777" w:rsidR="0086123C" w:rsidRPr="00080906" w:rsidRDefault="0086123C" w:rsidP="0086123C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544AC" w14:textId="77777777" w:rsidR="008E4FEF" w:rsidRDefault="008E4FEF">
      <w:r>
        <w:separator/>
      </w:r>
    </w:p>
    <w:p w14:paraId="44583CDF" w14:textId="77777777" w:rsidR="008E4FEF" w:rsidRDefault="008E4FEF"/>
  </w:endnote>
  <w:endnote w:type="continuationSeparator" w:id="0">
    <w:p w14:paraId="6A459143" w14:textId="77777777" w:rsidR="008E4FEF" w:rsidRDefault="008E4FEF">
      <w:r>
        <w:continuationSeparator/>
      </w:r>
    </w:p>
    <w:p w14:paraId="09E2A9C2" w14:textId="77777777" w:rsidR="008E4FEF" w:rsidRDefault="008E4F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6FFC8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861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557D23">
      <w:rPr>
        <w:rFonts w:cstheme="minorHAnsi"/>
      </w:rPr>
      <w:t xml:space="preserve">June 12, </w:t>
    </w:r>
    <w:r w:rsidR="00557D23">
      <w:rPr>
        <w:rFonts w:cstheme="minorHAnsi"/>
      </w:rPr>
      <w:t>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33A1" w14:textId="77777777" w:rsidR="00557D23" w:rsidRDefault="00557D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4C336" w14:textId="77777777" w:rsidR="008E4FEF" w:rsidRDefault="008E4FEF">
      <w:r>
        <w:separator/>
      </w:r>
    </w:p>
    <w:p w14:paraId="4C41B1C1" w14:textId="77777777" w:rsidR="008E4FEF" w:rsidRDefault="008E4FEF"/>
  </w:footnote>
  <w:footnote w:type="continuationSeparator" w:id="0">
    <w:p w14:paraId="196CFCDE" w14:textId="77777777" w:rsidR="008E4FEF" w:rsidRDefault="008E4FEF">
      <w:r>
        <w:continuationSeparator/>
      </w:r>
    </w:p>
    <w:p w14:paraId="052DA073" w14:textId="77777777" w:rsidR="008E4FEF" w:rsidRDefault="008E4F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D649" w14:textId="77777777" w:rsidR="00557D23" w:rsidRDefault="00557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5DF1E9" w:rsidR="00336C61" w:rsidRPr="00557D23" w:rsidRDefault="00336C61" w:rsidP="00557D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57D2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7D23" w:rsidRPr="00557D2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659C" w14:textId="77777777" w:rsidR="00557D23" w:rsidRDefault="00557D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0AF816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68938">
    <w:abstractNumId w:val="32"/>
  </w:num>
  <w:num w:numId="2" w16cid:durableId="193689280">
    <w:abstractNumId w:val="34"/>
  </w:num>
  <w:num w:numId="3" w16cid:durableId="456995550">
    <w:abstractNumId w:val="33"/>
  </w:num>
  <w:num w:numId="4" w16cid:durableId="330762330">
    <w:abstractNumId w:val="26"/>
  </w:num>
  <w:num w:numId="5" w16cid:durableId="228157728">
    <w:abstractNumId w:val="14"/>
  </w:num>
  <w:num w:numId="6" w16cid:durableId="473840955">
    <w:abstractNumId w:val="29"/>
  </w:num>
  <w:num w:numId="7" w16cid:durableId="354237141">
    <w:abstractNumId w:val="36"/>
  </w:num>
  <w:num w:numId="8" w16cid:durableId="175123459">
    <w:abstractNumId w:val="11"/>
  </w:num>
  <w:num w:numId="9" w16cid:durableId="728964709">
    <w:abstractNumId w:val="17"/>
  </w:num>
  <w:num w:numId="10" w16cid:durableId="382482849">
    <w:abstractNumId w:val="23"/>
  </w:num>
  <w:num w:numId="11" w16cid:durableId="5417922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84233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219898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94311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65088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40519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7003833">
    <w:abstractNumId w:val="31"/>
  </w:num>
  <w:num w:numId="18" w16cid:durableId="65687303">
    <w:abstractNumId w:val="27"/>
  </w:num>
  <w:num w:numId="19" w16cid:durableId="573321176">
    <w:abstractNumId w:val="25"/>
  </w:num>
  <w:num w:numId="20" w16cid:durableId="1988699939">
    <w:abstractNumId w:val="19"/>
  </w:num>
  <w:num w:numId="21" w16cid:durableId="1771391023">
    <w:abstractNumId w:val="18"/>
  </w:num>
  <w:num w:numId="22" w16cid:durableId="430199667">
    <w:abstractNumId w:val="10"/>
  </w:num>
  <w:num w:numId="23" w16cid:durableId="1728067673">
    <w:abstractNumId w:val="16"/>
  </w:num>
  <w:num w:numId="24" w16cid:durableId="579294256">
    <w:abstractNumId w:val="30"/>
  </w:num>
  <w:num w:numId="25" w16cid:durableId="166946897">
    <w:abstractNumId w:val="13"/>
  </w:num>
  <w:num w:numId="26" w16cid:durableId="188418001">
    <w:abstractNumId w:val="24"/>
  </w:num>
  <w:num w:numId="27" w16cid:durableId="81531615">
    <w:abstractNumId w:val="21"/>
  </w:num>
  <w:num w:numId="28" w16cid:durableId="1155150923">
    <w:abstractNumId w:val="9"/>
  </w:num>
  <w:num w:numId="29" w16cid:durableId="794325722">
    <w:abstractNumId w:val="7"/>
  </w:num>
  <w:num w:numId="30" w16cid:durableId="1769236128">
    <w:abstractNumId w:val="6"/>
  </w:num>
  <w:num w:numId="31" w16cid:durableId="479617633">
    <w:abstractNumId w:val="5"/>
  </w:num>
  <w:num w:numId="32" w16cid:durableId="1214272003">
    <w:abstractNumId w:val="4"/>
  </w:num>
  <w:num w:numId="33" w16cid:durableId="1953367096">
    <w:abstractNumId w:val="8"/>
  </w:num>
  <w:num w:numId="34" w16cid:durableId="1559243869">
    <w:abstractNumId w:val="3"/>
  </w:num>
  <w:num w:numId="35" w16cid:durableId="820124809">
    <w:abstractNumId w:val="2"/>
  </w:num>
  <w:num w:numId="36" w16cid:durableId="1474103872">
    <w:abstractNumId w:val="1"/>
  </w:num>
  <w:num w:numId="37" w16cid:durableId="1109620572">
    <w:abstractNumId w:val="0"/>
  </w:num>
  <w:num w:numId="38" w16cid:durableId="1444570125">
    <w:abstractNumId w:val="15"/>
  </w:num>
  <w:num w:numId="39" w16cid:durableId="1445689505">
    <w:abstractNumId w:val="35"/>
  </w:num>
  <w:num w:numId="40" w16cid:durableId="1003050326">
    <w:abstractNumId w:val="20"/>
  </w:num>
  <w:num w:numId="41" w16cid:durableId="2069113418">
    <w:abstractNumId w:val="22"/>
  </w:num>
  <w:num w:numId="42" w16cid:durableId="1418939200">
    <w:abstractNumId w:val="28"/>
  </w:num>
  <w:num w:numId="43" w16cid:durableId="922879268">
    <w:abstractNumId w:val="12"/>
  </w:num>
  <w:num w:numId="44" w16cid:durableId="16062303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77CBE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2E2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0DE1"/>
    <w:rsid w:val="001819E3"/>
    <w:rsid w:val="00184EF9"/>
    <w:rsid w:val="00191A77"/>
    <w:rsid w:val="001A13C5"/>
    <w:rsid w:val="001A7997"/>
    <w:rsid w:val="001B1537"/>
    <w:rsid w:val="001B3024"/>
    <w:rsid w:val="001B38A7"/>
    <w:rsid w:val="001B5C46"/>
    <w:rsid w:val="001C3C85"/>
    <w:rsid w:val="001C5DB5"/>
    <w:rsid w:val="001C7BBC"/>
    <w:rsid w:val="001D2AE5"/>
    <w:rsid w:val="001D66A5"/>
    <w:rsid w:val="001E0433"/>
    <w:rsid w:val="001E2225"/>
    <w:rsid w:val="001E230F"/>
    <w:rsid w:val="001E34C1"/>
    <w:rsid w:val="001E52A3"/>
    <w:rsid w:val="001F0890"/>
    <w:rsid w:val="001F615E"/>
    <w:rsid w:val="00214268"/>
    <w:rsid w:val="00233006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11F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213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017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6D0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5DD"/>
    <w:rsid w:val="00473E1C"/>
    <w:rsid w:val="0048283A"/>
    <w:rsid w:val="00482D4C"/>
    <w:rsid w:val="00483E1B"/>
    <w:rsid w:val="0048649C"/>
    <w:rsid w:val="00487367"/>
    <w:rsid w:val="00491B01"/>
    <w:rsid w:val="00493A57"/>
    <w:rsid w:val="0049680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11FD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1480"/>
    <w:rsid w:val="00544E06"/>
    <w:rsid w:val="005463CB"/>
    <w:rsid w:val="00557116"/>
    <w:rsid w:val="0055763A"/>
    <w:rsid w:val="00557D23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7B64"/>
    <w:rsid w:val="0077071A"/>
    <w:rsid w:val="00772548"/>
    <w:rsid w:val="00777388"/>
    <w:rsid w:val="007802D2"/>
    <w:rsid w:val="007865C7"/>
    <w:rsid w:val="00790E8C"/>
    <w:rsid w:val="007A149A"/>
    <w:rsid w:val="007A4E1D"/>
    <w:rsid w:val="007B0B10"/>
    <w:rsid w:val="007B0FBB"/>
    <w:rsid w:val="007B3D33"/>
    <w:rsid w:val="007B3E0E"/>
    <w:rsid w:val="007B5552"/>
    <w:rsid w:val="007B72C5"/>
    <w:rsid w:val="007C0A29"/>
    <w:rsid w:val="007D4222"/>
    <w:rsid w:val="007D61A8"/>
    <w:rsid w:val="007F2D75"/>
    <w:rsid w:val="007F48D4"/>
    <w:rsid w:val="00802635"/>
    <w:rsid w:val="00804C75"/>
    <w:rsid w:val="008061DC"/>
    <w:rsid w:val="00806B1B"/>
    <w:rsid w:val="00817D9F"/>
    <w:rsid w:val="00824A7C"/>
    <w:rsid w:val="00832FA5"/>
    <w:rsid w:val="00833AB7"/>
    <w:rsid w:val="0083566C"/>
    <w:rsid w:val="00836659"/>
    <w:rsid w:val="008373A7"/>
    <w:rsid w:val="008459FC"/>
    <w:rsid w:val="00851B3E"/>
    <w:rsid w:val="00851C4B"/>
    <w:rsid w:val="00854994"/>
    <w:rsid w:val="00860BC3"/>
    <w:rsid w:val="0086123C"/>
    <w:rsid w:val="008627E1"/>
    <w:rsid w:val="00873D1A"/>
    <w:rsid w:val="00875BE8"/>
    <w:rsid w:val="00877B88"/>
    <w:rsid w:val="0088113B"/>
    <w:rsid w:val="008A0177"/>
    <w:rsid w:val="008A7A3E"/>
    <w:rsid w:val="008B097D"/>
    <w:rsid w:val="008C2282"/>
    <w:rsid w:val="008D2A6A"/>
    <w:rsid w:val="008D52FB"/>
    <w:rsid w:val="008D58EC"/>
    <w:rsid w:val="008E4FEF"/>
    <w:rsid w:val="008E74F7"/>
    <w:rsid w:val="008F239E"/>
    <w:rsid w:val="008F7754"/>
    <w:rsid w:val="0090117D"/>
    <w:rsid w:val="009055DD"/>
    <w:rsid w:val="00906EFB"/>
    <w:rsid w:val="009114D8"/>
    <w:rsid w:val="00911999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076B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0B65"/>
    <w:rsid w:val="00C12062"/>
    <w:rsid w:val="00C247B0"/>
    <w:rsid w:val="00C2620F"/>
    <w:rsid w:val="00C33F30"/>
    <w:rsid w:val="00C34F4C"/>
    <w:rsid w:val="00C602B2"/>
    <w:rsid w:val="00C70C90"/>
    <w:rsid w:val="00C71433"/>
    <w:rsid w:val="00C727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6350"/>
    <w:rsid w:val="00CC6B79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2A48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9C"/>
    <w:rsid w:val="00E25BB7"/>
    <w:rsid w:val="00E33C22"/>
    <w:rsid w:val="00E3457B"/>
    <w:rsid w:val="00E355EE"/>
    <w:rsid w:val="00E35FB3"/>
    <w:rsid w:val="00E44C46"/>
    <w:rsid w:val="00E45968"/>
    <w:rsid w:val="00E47B65"/>
    <w:rsid w:val="00E517FE"/>
    <w:rsid w:val="00E65758"/>
    <w:rsid w:val="00E65E60"/>
    <w:rsid w:val="00E662CA"/>
    <w:rsid w:val="00E8076C"/>
    <w:rsid w:val="00E87DA4"/>
    <w:rsid w:val="00E91B4F"/>
    <w:rsid w:val="00EA15F6"/>
    <w:rsid w:val="00EA20E5"/>
    <w:rsid w:val="00EA2756"/>
    <w:rsid w:val="00EA4B94"/>
    <w:rsid w:val="00EA60D4"/>
    <w:rsid w:val="00EB01B8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6BE3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0DE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727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7279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727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7279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7279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727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28611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27863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_upload.php?src=21527863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7862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2026-06-12T06:01:00Z</dcterms:created>
  <dcterms:modified xsi:type="dcterms:W3CDTF">2026-06-12T06:01:00Z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