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9BC8DD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67B64">
        <w:rPr>
          <w:rFonts w:eastAsia="Times New Roman" w:cstheme="minorHAnsi"/>
          <w:b/>
        </w:rPr>
        <w:t>70583</w:t>
      </w:r>
    </w:p>
    <w:p w14:paraId="2F6924E5" w14:textId="0B62442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67B64">
        <w:rPr>
          <w:rFonts w:eastAsia="Times New Roman" w:cstheme="minorHAnsi"/>
          <w:b/>
        </w:rPr>
        <w:t>Pallavi Sharma</w:t>
      </w:r>
    </w:p>
    <w:p w14:paraId="6FB9233B" w14:textId="4775ED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67B64" w:rsidRPr="00180DE1">
          <w:rPr>
            <w:rStyle w:val="Hyperlink"/>
            <w:rFonts w:eastAsia="Times New Roman" w:cstheme="minorHAnsi"/>
            <w:b/>
          </w:rPr>
          <w:t>https://review.jove.com/files_upload.php?src=21527863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96C4C1B" w14:textId="77777777" w:rsidR="00767B64" w:rsidRPr="00180DE1" w:rsidRDefault="004E0C5A" w:rsidP="00767B64">
      <w:pPr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67B64" w:rsidRPr="00180DE1">
        <w:rPr>
          <w:b/>
          <w:bCs/>
          <w:sz w:val="32"/>
          <w:szCs w:val="32"/>
        </w:rPr>
        <w:t>Focus Stacking Protocol for High-resolution Insect Photography</w:t>
      </w:r>
    </w:p>
    <w:p w14:paraId="30BC7CCC" w14:textId="6AB0640C" w:rsidR="004E0C5A" w:rsidRPr="00180DE1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99F4908" w14:textId="603A3F3A" w:rsidR="00767B64" w:rsidRPr="00767B64" w:rsidRDefault="00767B64" w:rsidP="00767B64">
      <w:pPr>
        <w:rPr>
          <w:sz w:val="28"/>
          <w:szCs w:val="28"/>
        </w:rPr>
      </w:pPr>
      <w:r w:rsidRPr="00767B64">
        <w:rPr>
          <w:sz w:val="28"/>
          <w:szCs w:val="28"/>
        </w:rPr>
        <w:t>Nathanaël MAURY</w:t>
      </w:r>
      <w:r w:rsidRPr="00767B64">
        <w:rPr>
          <w:sz w:val="28"/>
          <w:szCs w:val="28"/>
          <w:vertAlign w:val="superscript"/>
        </w:rPr>
        <w:t>1</w:t>
      </w:r>
      <w:r w:rsidRPr="00767B64">
        <w:rPr>
          <w:sz w:val="28"/>
          <w:szCs w:val="28"/>
        </w:rPr>
        <w:t>, Somchit SUDAVANH</w:t>
      </w:r>
      <w:r w:rsidRPr="00767B64">
        <w:rPr>
          <w:sz w:val="28"/>
          <w:szCs w:val="28"/>
          <w:vertAlign w:val="superscript"/>
        </w:rPr>
        <w:t>1</w:t>
      </w:r>
      <w:r w:rsidRPr="00767B64">
        <w:rPr>
          <w:sz w:val="28"/>
          <w:szCs w:val="28"/>
        </w:rPr>
        <w:t>, Nita SOUN</w:t>
      </w:r>
      <w:r w:rsidRPr="00767B64">
        <w:rPr>
          <w:sz w:val="28"/>
          <w:szCs w:val="28"/>
          <w:vertAlign w:val="superscript"/>
        </w:rPr>
        <w:t>2</w:t>
      </w:r>
      <w:r w:rsidRPr="00767B64">
        <w:rPr>
          <w:sz w:val="28"/>
          <w:szCs w:val="28"/>
        </w:rPr>
        <w:t>, Reaksa SUN</w:t>
      </w:r>
      <w:r w:rsidRPr="00767B64">
        <w:rPr>
          <w:sz w:val="28"/>
          <w:szCs w:val="28"/>
          <w:vertAlign w:val="superscript"/>
        </w:rPr>
        <w:t>2</w:t>
      </w:r>
      <w:r w:rsidRPr="00767B64">
        <w:rPr>
          <w:sz w:val="28"/>
          <w:szCs w:val="28"/>
        </w:rPr>
        <w:t>, Sebastien BOYER</w:t>
      </w:r>
      <w:r w:rsidRPr="00767B64">
        <w:rPr>
          <w:sz w:val="28"/>
          <w:szCs w:val="28"/>
          <w:vertAlign w:val="superscript"/>
        </w:rPr>
        <w:t>2,3</w:t>
      </w:r>
    </w:p>
    <w:p w14:paraId="7EC1896D" w14:textId="7B179127" w:rsidR="00767B64" w:rsidRPr="00767B64" w:rsidRDefault="00767B64" w:rsidP="00767B64">
      <w:pPr>
        <w:rPr>
          <w:sz w:val="28"/>
          <w:szCs w:val="28"/>
        </w:rPr>
      </w:pPr>
      <w:r w:rsidRPr="00767B64">
        <w:rPr>
          <w:sz w:val="28"/>
          <w:szCs w:val="28"/>
          <w:vertAlign w:val="superscript"/>
        </w:rPr>
        <w:t>1</w:t>
      </w:r>
      <w:r w:rsidRPr="00767B64">
        <w:rPr>
          <w:sz w:val="28"/>
          <w:szCs w:val="28"/>
        </w:rPr>
        <w:t>Toxo Inc.,</w:t>
      </w:r>
    </w:p>
    <w:p w14:paraId="61C20C69" w14:textId="522891BC" w:rsidR="00767B64" w:rsidRPr="00767B64" w:rsidRDefault="00767B64" w:rsidP="00767B64">
      <w:pPr>
        <w:rPr>
          <w:sz w:val="28"/>
          <w:szCs w:val="28"/>
        </w:rPr>
      </w:pPr>
      <w:r w:rsidRPr="00767B64">
        <w:rPr>
          <w:sz w:val="28"/>
          <w:szCs w:val="28"/>
          <w:vertAlign w:val="superscript"/>
        </w:rPr>
        <w:t>2</w:t>
      </w:r>
      <w:r w:rsidRPr="00767B64">
        <w:rPr>
          <w:sz w:val="28"/>
          <w:szCs w:val="28"/>
        </w:rPr>
        <w:t xml:space="preserve">Medical and Veterinary Entomology Unit, </w:t>
      </w:r>
      <w:proofErr w:type="spellStart"/>
      <w:r w:rsidRPr="00767B64">
        <w:rPr>
          <w:sz w:val="28"/>
          <w:szCs w:val="28"/>
        </w:rPr>
        <w:t>Institut</w:t>
      </w:r>
      <w:proofErr w:type="spellEnd"/>
      <w:r w:rsidRPr="00767B64">
        <w:rPr>
          <w:sz w:val="28"/>
          <w:szCs w:val="28"/>
        </w:rPr>
        <w:t xml:space="preserve"> Pasteur du </w:t>
      </w:r>
      <w:proofErr w:type="spellStart"/>
      <w:r w:rsidRPr="00767B64">
        <w:rPr>
          <w:sz w:val="28"/>
          <w:szCs w:val="28"/>
        </w:rPr>
        <w:t>Cambodge</w:t>
      </w:r>
      <w:proofErr w:type="spellEnd"/>
    </w:p>
    <w:p w14:paraId="33CD999C" w14:textId="796BA9D7" w:rsidR="00D6314B" w:rsidRDefault="00767B64" w:rsidP="00767B64">
      <w:pPr>
        <w:rPr>
          <w:rFonts w:eastAsia="Times New Roman" w:cstheme="minorHAnsi"/>
          <w:b/>
          <w:sz w:val="28"/>
          <w:szCs w:val="28"/>
        </w:rPr>
      </w:pPr>
      <w:r w:rsidRPr="00767B64">
        <w:rPr>
          <w:sz w:val="28"/>
          <w:szCs w:val="28"/>
          <w:vertAlign w:val="superscript"/>
        </w:rPr>
        <w:t>3</w:t>
      </w:r>
      <w:r w:rsidRPr="00767B64">
        <w:rPr>
          <w:sz w:val="28"/>
          <w:szCs w:val="28"/>
        </w:rPr>
        <w:t xml:space="preserve">Ecology and emergence of arthropod-borne Pathogens Unit, Department of Global Health, </w:t>
      </w:r>
      <w:proofErr w:type="spellStart"/>
      <w:r w:rsidRPr="00767B64">
        <w:rPr>
          <w:sz w:val="28"/>
          <w:szCs w:val="28"/>
        </w:rPr>
        <w:t>Institut</w:t>
      </w:r>
      <w:proofErr w:type="spellEnd"/>
      <w:r w:rsidRPr="00767B64">
        <w:rPr>
          <w:sz w:val="28"/>
          <w:szCs w:val="28"/>
        </w:rPr>
        <w:t xml:space="preserve"> Pasteur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692302A" w14:textId="77777777" w:rsidR="00767B64" w:rsidRPr="009B2657" w:rsidRDefault="00767B64" w:rsidP="00767B64">
      <w:pPr>
        <w:pBdr>
          <w:top w:val="nil"/>
          <w:left w:val="nil"/>
          <w:bottom w:val="nil"/>
          <w:right w:val="nil"/>
          <w:between w:val="nil"/>
        </w:pBdr>
      </w:pPr>
      <w:bookmarkStart w:id="0" w:name="_Hlk25233958"/>
      <w:r w:rsidRPr="009B2657">
        <w:t>Sebastien Boyer        (sboyer@paseur-kh.org)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FA1351C" w14:textId="77777777" w:rsidR="00767B64" w:rsidRPr="009B2657" w:rsidRDefault="00767B64" w:rsidP="00767B64">
      <w:pPr>
        <w:pBdr>
          <w:top w:val="nil"/>
          <w:left w:val="nil"/>
          <w:bottom w:val="nil"/>
          <w:right w:val="nil"/>
          <w:between w:val="nil"/>
        </w:pBdr>
      </w:pPr>
      <w:r w:rsidRPr="009B2657">
        <w:t>Nathanaël Maury      (nathanael.maury@gmail.com)</w:t>
      </w:r>
    </w:p>
    <w:p w14:paraId="367F2F0A" w14:textId="77777777" w:rsidR="00767B64" w:rsidRPr="009B2657" w:rsidRDefault="00767B64" w:rsidP="00767B64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r w:rsidRPr="009B2657">
        <w:rPr>
          <w:lang w:val="fr-FR"/>
        </w:rPr>
        <w:t xml:space="preserve">Somchit </w:t>
      </w:r>
      <w:proofErr w:type="spellStart"/>
      <w:r w:rsidRPr="009B2657">
        <w:rPr>
          <w:lang w:val="fr-FR"/>
        </w:rPr>
        <w:t>Sudavanh</w:t>
      </w:r>
      <w:proofErr w:type="spellEnd"/>
      <w:r w:rsidRPr="009B2657">
        <w:rPr>
          <w:lang w:val="fr-FR"/>
        </w:rPr>
        <w:t xml:space="preserve">    (somchit.soudavanh@gmail.com)</w:t>
      </w:r>
    </w:p>
    <w:p w14:paraId="483C717E" w14:textId="77777777" w:rsidR="00767B64" w:rsidRPr="00F71E1C" w:rsidRDefault="00767B64" w:rsidP="00767B64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F71E1C">
        <w:rPr>
          <w:lang w:val="it-CH"/>
        </w:rPr>
        <w:t>Nita Soun                    (nita@pasteur-kh.org)</w:t>
      </w:r>
    </w:p>
    <w:p w14:paraId="51DAC6F7" w14:textId="77777777" w:rsidR="00767B64" w:rsidRPr="00496805" w:rsidRDefault="00767B64" w:rsidP="00767B64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r w:rsidRPr="00496805">
        <w:rPr>
          <w:lang w:val="fr-FR"/>
        </w:rPr>
        <w:t>Reaksa Sun                 (sunreaksa06@gmail.com)</w:t>
      </w:r>
    </w:p>
    <w:p w14:paraId="34C0817E" w14:textId="77777777" w:rsidR="00767B64" w:rsidRPr="00496805" w:rsidRDefault="00767B64" w:rsidP="00767B64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proofErr w:type="spellStart"/>
      <w:r w:rsidRPr="00496805">
        <w:rPr>
          <w:lang w:val="fr-FR"/>
        </w:rPr>
        <w:t>Sebastien</w:t>
      </w:r>
      <w:proofErr w:type="spellEnd"/>
      <w:r w:rsidRPr="00496805">
        <w:rPr>
          <w:lang w:val="fr-FR"/>
        </w:rPr>
        <w:t xml:space="preserve"> Boyer        (sboyer@paseur-kh.org)</w:t>
      </w:r>
    </w:p>
    <w:p w14:paraId="12916965" w14:textId="77777777" w:rsidR="003B5E26" w:rsidRPr="00496805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F84F159" w14:textId="77777777" w:rsidR="003B5E26" w:rsidRPr="00496805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5A2BE33C" w14:textId="77777777" w:rsidR="001E230F" w:rsidRPr="00496805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496805" w:rsidRDefault="00C70C90">
      <w:pPr>
        <w:rPr>
          <w:rFonts w:cstheme="minorHAnsi"/>
          <w:b/>
          <w:sz w:val="22"/>
          <w:szCs w:val="22"/>
          <w:lang w:val="fr-FR"/>
        </w:rPr>
      </w:pPr>
      <w:r w:rsidRPr="00496805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77777777" w:rsidR="005F1ADF" w:rsidRPr="00496805" w:rsidRDefault="005F1ADF" w:rsidP="005F1ADF">
      <w:pPr>
        <w:pStyle w:val="Heading2"/>
        <w:rPr>
          <w:rFonts w:cstheme="minorHAnsi"/>
          <w:sz w:val="36"/>
          <w:szCs w:val="36"/>
          <w:lang w:val="fr-FR"/>
        </w:rPr>
      </w:pPr>
      <w:r w:rsidRPr="00496805">
        <w:rPr>
          <w:rFonts w:cstheme="minorHAnsi"/>
          <w:sz w:val="36"/>
          <w:szCs w:val="36"/>
          <w:lang w:val="fr-FR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A62E16B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496805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316B820F" w14:textId="77777777" w:rsidR="00D23620" w:rsidRPr="006D3C9C" w:rsidRDefault="00000000" w:rsidP="00D23620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23620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23620" w:rsidRPr="006D3C9C">
        <w:rPr>
          <w:rFonts w:eastAsia="Times New Roman" w:cs="Calibri"/>
          <w:color w:val="222222"/>
        </w:rPr>
        <w:t xml:space="preserve"> </w:t>
      </w:r>
      <w:r w:rsidR="00D23620">
        <w:rPr>
          <w:rFonts w:eastAsia="Times New Roman" w:cs="Calibri"/>
          <w:color w:val="222222"/>
        </w:rPr>
        <w:tab/>
      </w:r>
      <w:r w:rsidR="00D23620" w:rsidRPr="006D3C9C">
        <w:rPr>
          <w:rFonts w:eastAsia="Times New Roman" w:cs="Calibri"/>
          <w:color w:val="222222"/>
        </w:rPr>
        <w:t xml:space="preserve">Interviewees self-record interview statements. </w:t>
      </w:r>
      <w:proofErr w:type="spellStart"/>
      <w:r w:rsidR="00D23620" w:rsidRPr="006D3C9C">
        <w:rPr>
          <w:rFonts w:eastAsia="Times New Roman" w:cs="Calibri"/>
          <w:color w:val="222222"/>
        </w:rPr>
        <w:t>JoVE</w:t>
      </w:r>
      <w:proofErr w:type="spellEnd"/>
      <w:r w:rsidR="00D23620" w:rsidRPr="006D3C9C">
        <w:rPr>
          <w:rFonts w:eastAsia="Times New Roman" w:cs="Calibri"/>
          <w:color w:val="222222"/>
        </w:rPr>
        <w:t xml:space="preserve"> can provide support for this option.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05F5F049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4D6F4E9A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1DDA22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80DE1">
        <w:rPr>
          <w:rFonts w:cstheme="minorHAnsi"/>
          <w:bCs/>
          <w:sz w:val="22"/>
          <w:szCs w:val="22"/>
        </w:rPr>
        <w:t>17</w:t>
      </w:r>
    </w:p>
    <w:p w14:paraId="5AAC9C6C" w14:textId="317B11F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80DE1">
        <w:rPr>
          <w:rFonts w:cstheme="minorHAnsi"/>
          <w:bCs/>
          <w:sz w:val="22"/>
          <w:szCs w:val="22"/>
        </w:rPr>
        <w:t>25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55866153" w14:textId="77777777" w:rsidR="009654AF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490999AE" w14:textId="2FA8E405" w:rsidR="00E33C22" w:rsidRPr="008B4E68" w:rsidRDefault="00912A12" w:rsidP="009654AF">
      <w:pPr>
        <w:rPr>
          <w:rFonts w:cstheme="minorHAnsi"/>
          <w:color w:val="auto"/>
          <w:shd w:val="clear" w:color="auto" w:fill="FFFFFF"/>
        </w:rPr>
      </w:pPr>
      <w:r w:rsidRPr="00912A12">
        <w:rPr>
          <w:rFonts w:cstheme="minorHAnsi"/>
          <w:color w:val="auto"/>
          <w:highlight w:val="green"/>
          <w:shd w:val="clear" w:color="auto" w:fill="FFFFFF"/>
        </w:rPr>
        <w:t>NOTE to VO: Please record the interview statements</w:t>
      </w:r>
      <w:r>
        <w:rPr>
          <w:rFonts w:cstheme="minorHAnsi"/>
          <w:color w:val="auto"/>
          <w:shd w:val="clear" w:color="auto" w:fill="FFFFFF"/>
        </w:rPr>
        <w:br/>
      </w: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023686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023686">
        <w:rPr>
          <w:rFonts w:cstheme="minorHAnsi"/>
          <w:strike/>
          <w:color w:val="000000"/>
        </w:rPr>
        <w:t>Summarize your research focus and the main questions it aims to answer</w:t>
      </w:r>
      <w:r w:rsidRPr="00555FFF">
        <w:rPr>
          <w:rFonts w:cstheme="minorHAnsi"/>
          <w:color w:val="000000"/>
        </w:rPr>
        <w:t>.</w:t>
      </w:r>
    </w:p>
    <w:p w14:paraId="5A7922F3" w14:textId="39C06CBA" w:rsidR="009654AF" w:rsidRPr="00912A12" w:rsidRDefault="00B850A3" w:rsidP="0028611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912A12">
        <w:rPr>
          <w:rFonts w:cstheme="minorHAnsi"/>
          <w:color w:val="7030A0"/>
          <w:lang w:val="en-IN"/>
        </w:rPr>
        <w:t>This research explores how human activities, deforestation, climate change, and land-use changes affect mosquito dynamics, biodiversity, ecosystem health, and pathogen transmission.</w:t>
      </w:r>
    </w:p>
    <w:p w14:paraId="346C43E5" w14:textId="4E288198" w:rsidR="00170771" w:rsidRPr="00B850A3" w:rsidRDefault="00B850A3" w:rsidP="00170771">
      <w:pPr>
        <w:numPr>
          <w:ilvl w:val="2"/>
          <w:numId w:val="3"/>
        </w:numPr>
        <w:suppressAutoHyphens/>
        <w:rPr>
          <w:rFonts w:cstheme="minorHAnsi"/>
          <w:i/>
          <w:iCs w:val="0"/>
          <w:color w:val="0000FF"/>
          <w:shd w:val="clear" w:color="auto" w:fill="FFFFFF"/>
        </w:rPr>
      </w:pPr>
      <w:r w:rsidRPr="00B850A3">
        <w:rPr>
          <w:rFonts w:cstheme="minorHAnsi"/>
          <w:i/>
          <w:iCs w:val="0"/>
          <w:color w:val="0000FF"/>
          <w:shd w:val="clear" w:color="auto" w:fill="FFFFFF"/>
        </w:rPr>
        <w:t>3.1.1.</w:t>
      </w:r>
    </w:p>
    <w:p w14:paraId="39BD96F3" w14:textId="77777777" w:rsidR="0028611F" w:rsidRPr="00E37E07" w:rsidRDefault="0028611F" w:rsidP="00E37E07">
      <w:pPr>
        <w:spacing w:before="120"/>
        <w:rPr>
          <w:rFonts w:eastAsia="Times New Roman" w:cstheme="minorHAnsi"/>
          <w:b/>
          <w:bCs/>
        </w:rPr>
      </w:pPr>
    </w:p>
    <w:p w14:paraId="07E0F0B6" w14:textId="77777777" w:rsidR="00E3457B" w:rsidRPr="00B07A3B" w:rsidRDefault="00E3457B" w:rsidP="00E3457B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023686">
        <w:rPr>
          <w:strike/>
        </w:rPr>
        <w:t>Describe the research gap or limitation in existing methods and how this protocol addresses them.</w:t>
      </w:r>
    </w:p>
    <w:p w14:paraId="22054DE8" w14:textId="473E106F" w:rsidR="009654AF" w:rsidRPr="00912A12" w:rsidRDefault="00B850A3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7030A0"/>
        </w:rPr>
      </w:pPr>
      <w:r w:rsidRPr="00912A12">
        <w:rPr>
          <w:rFonts w:eastAsia="Times New Roman" w:cstheme="minorHAnsi"/>
          <w:color w:val="7030A0"/>
        </w:rPr>
        <w:t xml:space="preserve">Current methods struggle with insect identification and large dataset analysis. This image-stacking protocol enhances diagnostic image quality, improving </w:t>
      </w:r>
      <w:r w:rsidR="00A85C1F" w:rsidRPr="00912A12">
        <w:rPr>
          <w:rFonts w:eastAsia="Times New Roman" w:cstheme="minorHAnsi"/>
          <w:color w:val="7030A0"/>
        </w:rPr>
        <w:t>the reliability of identification</w:t>
      </w:r>
      <w:r w:rsidR="0028611F" w:rsidRPr="00912A12">
        <w:rPr>
          <w:rFonts w:eastAsia="Times New Roman" w:cstheme="minorHAnsi"/>
          <w:color w:val="7030A0"/>
        </w:rPr>
        <w:t>.</w:t>
      </w:r>
      <w:r w:rsidR="00E3457B" w:rsidRPr="00912A12">
        <w:rPr>
          <w:rFonts w:cstheme="minorHAnsi"/>
          <w:color w:val="7030A0"/>
        </w:rPr>
        <w:t xml:space="preserve"> </w:t>
      </w:r>
    </w:p>
    <w:p w14:paraId="049C6F0A" w14:textId="01E42FE5" w:rsidR="00170771" w:rsidRPr="000F5DF9" w:rsidRDefault="000F5DF9" w:rsidP="00170771">
      <w:pPr>
        <w:numPr>
          <w:ilvl w:val="2"/>
          <w:numId w:val="3"/>
        </w:numPr>
        <w:suppressAutoHyphens/>
        <w:rPr>
          <w:rFonts w:cstheme="minorHAnsi"/>
          <w:i/>
          <w:iCs w:val="0"/>
          <w:color w:val="0000FF"/>
          <w:shd w:val="clear" w:color="auto" w:fill="FFFFFF"/>
        </w:rPr>
      </w:pPr>
      <w:r w:rsidRPr="000F5DF9">
        <w:rPr>
          <w:rFonts w:cstheme="minorHAnsi"/>
          <w:i/>
          <w:iCs w:val="0"/>
          <w:color w:val="0000FF"/>
          <w:shd w:val="clear" w:color="auto" w:fill="FFFFFF"/>
        </w:rPr>
        <w:t>4.3.1</w:t>
      </w:r>
    </w:p>
    <w:p w14:paraId="6F4908E6" w14:textId="1C2D24CF" w:rsidR="0028611F" w:rsidRPr="00A85C1F" w:rsidRDefault="00FA6BE3" w:rsidP="00A85C1F">
      <w:pPr>
        <w:suppressAutoHyphens/>
        <w:ind w:left="1627"/>
        <w:rPr>
          <w:rFonts w:cstheme="minorHAnsi"/>
          <w:i/>
          <w:iCs w:val="0"/>
          <w:color w:val="0000FF"/>
          <w:shd w:val="clear" w:color="auto" w:fill="FFFFFF"/>
        </w:rPr>
      </w:pPr>
      <w:r w:rsidRPr="00FA6BE3">
        <w:rPr>
          <w:rFonts w:cstheme="minorHAnsi"/>
          <w:i/>
          <w:iCs w:val="0"/>
          <w:color w:val="0000FF"/>
          <w:shd w:val="clear" w:color="auto" w:fill="FFFFFF"/>
        </w:rPr>
        <w:t xml:space="preserve"> </w:t>
      </w:r>
    </w:p>
    <w:p w14:paraId="0A18B0C0" w14:textId="77777777" w:rsidR="0028611F" w:rsidRPr="0028611F" w:rsidRDefault="0028611F" w:rsidP="0028611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3FE243E8" w14:textId="02F208D9" w:rsidR="009654AF" w:rsidRPr="00D42A48" w:rsidRDefault="009654AF" w:rsidP="00D42A48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</w:p>
    <w:p w14:paraId="66540321" w14:textId="77777777" w:rsidR="009654AF" w:rsidRPr="00023686" w:rsidRDefault="009654AF" w:rsidP="009654AF">
      <w:pPr>
        <w:rPr>
          <w:strike/>
        </w:rPr>
      </w:pPr>
      <w:r w:rsidRPr="00023686">
        <w:rPr>
          <w:strike/>
        </w:rPr>
        <w:t>Describe the most important consideration or challenge when performing this protocol.</w:t>
      </w:r>
    </w:p>
    <w:p w14:paraId="34483EC5" w14:textId="7B9496F0" w:rsidR="009654AF" w:rsidRPr="00D42A48" w:rsidRDefault="001E34C1" w:rsidP="0028611F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912A12">
        <w:rPr>
          <w:color w:val="7030A0"/>
        </w:rPr>
        <w:t xml:space="preserve">The greatest challenge </w:t>
      </w:r>
      <w:r w:rsidR="0028611F" w:rsidRPr="00912A12">
        <w:rPr>
          <w:color w:val="7030A0"/>
        </w:rPr>
        <w:t>while performing this protocol was eliminating seismic</w:t>
      </w:r>
      <w:r w:rsidRPr="00912A12">
        <w:rPr>
          <w:color w:val="7030A0"/>
        </w:rPr>
        <w:t xml:space="preserve"> vibrations and airflow to capture extremely high-resolution images of very small insects</w:t>
      </w:r>
      <w:r w:rsidRPr="0028611F">
        <w:rPr>
          <w:rFonts w:cstheme="minorHAnsi"/>
        </w:rPr>
        <w:t>.</w:t>
      </w:r>
    </w:p>
    <w:p w14:paraId="1155EAE3" w14:textId="119B6673" w:rsidR="00E37E07" w:rsidRPr="00B850A3" w:rsidRDefault="00B850A3" w:rsidP="00170771">
      <w:pPr>
        <w:numPr>
          <w:ilvl w:val="2"/>
          <w:numId w:val="3"/>
        </w:numPr>
        <w:suppressAutoHyphens/>
        <w:rPr>
          <w:rFonts w:cstheme="minorHAnsi"/>
          <w:i/>
          <w:iCs w:val="0"/>
          <w:color w:val="0000FF"/>
          <w:shd w:val="clear" w:color="auto" w:fill="FFFFFF"/>
        </w:rPr>
      </w:pPr>
      <w:r w:rsidRPr="00B850A3">
        <w:rPr>
          <w:rFonts w:cstheme="minorHAnsi"/>
          <w:i/>
          <w:iCs w:val="0"/>
          <w:color w:val="0000FF"/>
          <w:shd w:val="clear" w:color="auto" w:fill="FFFFFF"/>
        </w:rPr>
        <w:t>2.1.2</w:t>
      </w:r>
    </w:p>
    <w:p w14:paraId="3C2924CA" w14:textId="58D22803" w:rsidR="00170771" w:rsidRDefault="000F5DF9" w:rsidP="00E37E07">
      <w:pPr>
        <w:suppressAutoHyphens/>
        <w:ind w:left="1627"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br/>
      </w:r>
    </w:p>
    <w:p w14:paraId="372D7B30" w14:textId="77777777" w:rsidR="000F5DF9" w:rsidRPr="000F5DF9" w:rsidRDefault="000F5DF9" w:rsidP="000F5DF9">
      <w:pPr>
        <w:pStyle w:val="ListParagraph"/>
        <w:spacing w:before="120"/>
        <w:ind w:left="907"/>
        <w:rPr>
          <w:rFonts w:eastAsia="Times New Roman" w:cstheme="minorHAnsi"/>
        </w:rPr>
      </w:pPr>
    </w:p>
    <w:p w14:paraId="7027913E" w14:textId="69A0107C" w:rsidR="00D42A48" w:rsidRPr="00D42A48" w:rsidRDefault="00D42A48" w:rsidP="00170771">
      <w:pPr>
        <w:pStyle w:val="ListParagraph"/>
        <w:spacing w:before="120"/>
        <w:ind w:left="1627"/>
        <w:rPr>
          <w:rFonts w:eastAsia="Times New Roman" w:cstheme="minorHAnsi"/>
          <w:i/>
          <w:iCs w:val="0"/>
          <w:color w:val="0000FF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B850A3" w:rsidRDefault="009654AF" w:rsidP="009654AF">
      <w:pPr>
        <w:rPr>
          <w:rFonts w:eastAsia="Times New Roman" w:cstheme="minorHAnsi"/>
          <w:strike/>
          <w:sz w:val="28"/>
          <w:szCs w:val="28"/>
        </w:rPr>
      </w:pPr>
      <w:r w:rsidRPr="00B850A3">
        <w:rPr>
          <w:strike/>
        </w:rPr>
        <w:t>How can future studies build on this work? Describe the questions or research directions that can be investigated next.</w:t>
      </w:r>
    </w:p>
    <w:p w14:paraId="0D8C7EE1" w14:textId="27C5A848" w:rsidR="00000E22" w:rsidRPr="00E33C22" w:rsidRDefault="001E34C1" w:rsidP="00BE19B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912A12">
        <w:rPr>
          <w:rFonts w:eastAsia="Times New Roman" w:cstheme="minorHAnsi"/>
          <w:color w:val="7030A0"/>
        </w:rPr>
        <w:lastRenderedPageBreak/>
        <w:t>Future studies could combine these images with machine learning to discover new morphological traits and improve species identification</w:t>
      </w:r>
      <w:r w:rsidRPr="00E33C22">
        <w:rPr>
          <w:rFonts w:eastAsia="Times New Roman" w:cstheme="minorHAnsi"/>
        </w:rPr>
        <w:t>.</w:t>
      </w:r>
      <w:r w:rsidRPr="001E34C1">
        <w:t xml:space="preserve"> </w:t>
      </w:r>
    </w:p>
    <w:p w14:paraId="4AB08B97" w14:textId="66779C04" w:rsidR="00170771" w:rsidRPr="00B850A3" w:rsidRDefault="00B850A3" w:rsidP="00170771">
      <w:pPr>
        <w:numPr>
          <w:ilvl w:val="2"/>
          <w:numId w:val="3"/>
        </w:numPr>
        <w:suppressAutoHyphens/>
        <w:rPr>
          <w:rFonts w:cstheme="minorHAnsi"/>
          <w:i/>
          <w:iCs w:val="0"/>
          <w:color w:val="0000FF"/>
          <w:shd w:val="clear" w:color="auto" w:fill="FFFFFF"/>
        </w:rPr>
      </w:pPr>
      <w:r w:rsidRPr="00B850A3">
        <w:rPr>
          <w:rFonts w:cstheme="minorHAnsi"/>
          <w:i/>
          <w:iCs w:val="0"/>
          <w:color w:val="0000FF"/>
          <w:shd w:val="clear" w:color="auto" w:fill="FFFFFF"/>
        </w:rPr>
        <w:t>4.5.1</w:t>
      </w:r>
    </w:p>
    <w:p w14:paraId="7BAD4331" w14:textId="26AED2E1" w:rsidR="00E33C22" w:rsidRPr="00170771" w:rsidRDefault="00E33C22" w:rsidP="00170771">
      <w:pPr>
        <w:spacing w:before="120"/>
        <w:rPr>
          <w:rFonts w:cstheme="minorHAnsi"/>
          <w:i/>
          <w:iCs w:val="0"/>
          <w:color w:val="0000FF"/>
        </w:rPr>
      </w:pPr>
    </w:p>
    <w:p w14:paraId="169256DD" w14:textId="6C3F6BC8" w:rsidR="00E3457B" w:rsidRPr="00E3457B" w:rsidRDefault="00E3457B" w:rsidP="00E3457B">
      <w:pPr>
        <w:spacing w:before="120"/>
        <w:rPr>
          <w:rFonts w:cstheme="minorHAnsi"/>
        </w:rPr>
      </w:pPr>
      <w:r w:rsidRPr="00E3457B">
        <w:rPr>
          <w:rFonts w:cstheme="minorHAnsi"/>
        </w:rPr>
        <w:br/>
      </w:r>
    </w:p>
    <w:p w14:paraId="3CA66E93" w14:textId="77777777" w:rsidR="00E3457B" w:rsidRDefault="00E3457B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713769B9" w14:textId="02E4A001" w:rsidR="00DC2504" w:rsidRPr="00B07A3B" w:rsidRDefault="00DC2504" w:rsidP="00160BB3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5C7F10FF" w:rsidR="00CE10F2" w:rsidRDefault="00C10B65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Setting up the Imaging Workstation</w:t>
      </w:r>
    </w:p>
    <w:p w14:paraId="43A0E81B" w14:textId="1D350E50" w:rsidR="00233006" w:rsidRPr="00160BB3" w:rsidRDefault="00D7547B" w:rsidP="00160BB3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Demonstrator</w:t>
      </w:r>
      <w:r w:rsidRPr="00233006">
        <w:rPr>
          <w:rFonts w:cstheme="minorHAnsi"/>
        </w:rPr>
        <w:t xml:space="preserve">: </w:t>
      </w:r>
      <w:r w:rsidR="00233006" w:rsidRPr="00160BB3">
        <w:rPr>
          <w:rFonts w:cstheme="minorHAnsi"/>
        </w:rPr>
        <w:t>Nita Soun</w:t>
      </w:r>
    </w:p>
    <w:p w14:paraId="06F578AB" w14:textId="048E0B6A" w:rsidR="004106D0" w:rsidRPr="00463758" w:rsidRDefault="00E33C22" w:rsidP="004106D0">
      <w:pPr>
        <w:pStyle w:val="Narration"/>
        <w:numPr>
          <w:ilvl w:val="1"/>
          <w:numId w:val="3"/>
        </w:numPr>
      </w:pPr>
      <w:r>
        <w:t>To begin</w:t>
      </w:r>
      <w:r w:rsidR="00180DE1">
        <w:t>,</w:t>
      </w:r>
      <w:r w:rsidR="004106D0">
        <w:t xml:space="preserve"> </w:t>
      </w:r>
      <w:r w:rsidR="004106D0" w:rsidRPr="00463758">
        <w:t xml:space="preserve">place a vibration-damping table on a stable surface </w:t>
      </w:r>
      <w:r w:rsidR="004106D0" w:rsidRPr="00463758">
        <w:rPr>
          <w:b/>
          <w:bCs/>
        </w:rPr>
        <w:t>[1]</w:t>
      </w:r>
      <w:r w:rsidR="004106D0" w:rsidRPr="00463758">
        <w:t>.</w:t>
      </w:r>
      <w:r w:rsidR="004106D0">
        <w:t xml:space="preserve"> </w:t>
      </w:r>
      <w:r w:rsidR="004106D0" w:rsidRPr="00463758">
        <w:t xml:space="preserve">Position a camera mounting rail at the </w:t>
      </w:r>
      <w:proofErr w:type="spellStart"/>
      <w:r w:rsidR="004106D0" w:rsidRPr="00463758">
        <w:t>center</w:t>
      </w:r>
      <w:proofErr w:type="spellEnd"/>
      <w:r w:rsidR="004106D0" w:rsidRPr="00463758">
        <w:t xml:space="preserve"> of the table </w:t>
      </w:r>
      <w:r w:rsidR="004106D0" w:rsidRPr="00463758">
        <w:rPr>
          <w:b/>
          <w:bCs/>
        </w:rPr>
        <w:t>[</w:t>
      </w:r>
      <w:r w:rsidR="004106D0">
        <w:rPr>
          <w:b/>
          <w:bCs/>
        </w:rPr>
        <w:t>2</w:t>
      </w:r>
      <w:r w:rsidR="004106D0" w:rsidRPr="00463758">
        <w:rPr>
          <w:b/>
          <w:bCs/>
        </w:rPr>
        <w:t>]</w:t>
      </w:r>
      <w:r w:rsidR="004106D0">
        <w:t xml:space="preserve"> and </w:t>
      </w:r>
      <w:r w:rsidR="00EA2E74">
        <w:t>secure the digital camera body to the rail with</w:t>
      </w:r>
      <w:r w:rsidR="004106D0" w:rsidRPr="00463758">
        <w:t xml:space="preserve"> a rigid plate adapter </w:t>
      </w:r>
      <w:r w:rsidR="004106D0" w:rsidRPr="00463758">
        <w:rPr>
          <w:b/>
          <w:bCs/>
        </w:rPr>
        <w:t>[</w:t>
      </w:r>
      <w:r w:rsidR="004106D0">
        <w:rPr>
          <w:b/>
          <w:bCs/>
        </w:rPr>
        <w:t>3</w:t>
      </w:r>
      <w:r w:rsidR="004106D0" w:rsidRPr="00463758">
        <w:rPr>
          <w:b/>
          <w:bCs/>
        </w:rPr>
        <w:t>]</w:t>
      </w:r>
      <w:r w:rsidR="004106D0" w:rsidRPr="00463758">
        <w:t>.</w:t>
      </w:r>
    </w:p>
    <w:p w14:paraId="611F7978" w14:textId="77A02C4C" w:rsidR="004106D0" w:rsidRPr="004106D0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WIDE: Talent placing a vibration-damping table on a stable surface.</w:t>
      </w:r>
    </w:p>
    <w:p w14:paraId="0F83CAF6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 xml:space="preserve">Talent positioning a camera mounting rail at the </w:t>
      </w:r>
      <w:proofErr w:type="spellStart"/>
      <w:r w:rsidRPr="00463758">
        <w:rPr>
          <w:lang w:val="en-IN"/>
        </w:rPr>
        <w:t>center</w:t>
      </w:r>
      <w:proofErr w:type="spellEnd"/>
      <w:r w:rsidRPr="00463758">
        <w:rPr>
          <w:lang w:val="en-IN"/>
        </w:rPr>
        <w:t xml:space="preserve"> of the table.</w:t>
      </w:r>
    </w:p>
    <w:p w14:paraId="08805644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fixing the digital camera body onto the rail with a rigid plate adapter.</w:t>
      </w:r>
    </w:p>
    <w:p w14:paraId="3E7A1930" w14:textId="53946F8A" w:rsidR="004106D0" w:rsidRPr="00463758" w:rsidRDefault="004106D0" w:rsidP="004106D0">
      <w:pPr>
        <w:pStyle w:val="Narration"/>
        <w:numPr>
          <w:ilvl w:val="1"/>
          <w:numId w:val="3"/>
        </w:numPr>
      </w:pPr>
      <w:r w:rsidRPr="00463758">
        <w:t>Attach the selected microscope objective from 5</w:t>
      </w:r>
      <w:r>
        <w:t>X</w:t>
      </w:r>
      <w:r w:rsidR="00E33C22">
        <w:t xml:space="preserve"> </w:t>
      </w:r>
      <w:r w:rsidR="00E33C22" w:rsidRPr="00E33C22">
        <w:rPr>
          <w:i/>
          <w:iCs/>
          <w:color w:val="EE0000"/>
        </w:rPr>
        <w:t>(Five-X)</w:t>
      </w:r>
      <w:r w:rsidRPr="00463758">
        <w:t xml:space="preserve"> to 20</w:t>
      </w:r>
      <w:r>
        <w:t>X</w:t>
      </w:r>
      <w:r w:rsidRPr="00463758">
        <w:t xml:space="preserve"> or a macro lens via the appropriate tube adapter </w:t>
      </w:r>
      <w:r w:rsidRPr="00463758">
        <w:rPr>
          <w:b/>
          <w:bCs/>
        </w:rPr>
        <w:t>[1]</w:t>
      </w:r>
      <w:r w:rsidRPr="00463758">
        <w:t>.</w:t>
      </w:r>
    </w:p>
    <w:p w14:paraId="6D251FE6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attaching the selected microscope objective or macro lens using the appropriate tube adapter.</w:t>
      </w:r>
    </w:p>
    <w:p w14:paraId="4445B61D" w14:textId="6A807CBC" w:rsidR="004106D0" w:rsidRPr="00463758" w:rsidRDefault="00160BB3" w:rsidP="004106D0">
      <w:pPr>
        <w:pStyle w:val="Narration"/>
        <w:numPr>
          <w:ilvl w:val="1"/>
          <w:numId w:val="3"/>
        </w:numPr>
      </w:pPr>
      <w:r>
        <w:t>Then, i</w:t>
      </w:r>
      <w:r w:rsidR="004106D0" w:rsidRPr="00463758">
        <w:t xml:space="preserve">nstall two rear </w:t>
      </w:r>
      <w:r w:rsidR="004106D0">
        <w:t xml:space="preserve">and two frontal </w:t>
      </w:r>
      <w:r w:rsidR="004106D0" w:rsidRPr="00463758">
        <w:t xml:space="preserve">light sources equipped with diffusers to create uniform illumination </w:t>
      </w:r>
      <w:r w:rsidR="004106D0" w:rsidRPr="00463758">
        <w:rPr>
          <w:b/>
          <w:bCs/>
        </w:rPr>
        <w:t>[</w:t>
      </w:r>
      <w:r w:rsidR="004106D0">
        <w:rPr>
          <w:b/>
          <w:bCs/>
        </w:rPr>
        <w:t>1</w:t>
      </w:r>
      <w:r w:rsidR="004106D0" w:rsidRPr="00463758">
        <w:rPr>
          <w:b/>
          <w:bCs/>
        </w:rPr>
        <w:t>]</w:t>
      </w:r>
      <w:r w:rsidR="004106D0" w:rsidRPr="00463758">
        <w:t>.</w:t>
      </w:r>
    </w:p>
    <w:p w14:paraId="41683E3E" w14:textId="6079E07A" w:rsidR="004106D0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</w:t>
      </w:r>
      <w:r w:rsidRPr="00463758">
        <w:rPr>
          <w:lang w:val="en-IN"/>
        </w:rPr>
        <w:t>install</w:t>
      </w:r>
      <w:r>
        <w:rPr>
          <w:lang w:val="en-IN"/>
        </w:rPr>
        <w:t>ed</w:t>
      </w:r>
      <w:r w:rsidRPr="00463758">
        <w:rPr>
          <w:lang w:val="en-IN"/>
        </w:rPr>
        <w:t xml:space="preserve"> </w:t>
      </w:r>
      <w:r>
        <w:rPr>
          <w:lang w:val="en-IN"/>
        </w:rPr>
        <w:t xml:space="preserve">rear and frontal </w:t>
      </w:r>
      <w:r w:rsidRPr="00463758">
        <w:rPr>
          <w:lang w:val="en-IN"/>
        </w:rPr>
        <w:t>light sources equipped with diffusers.</w:t>
      </w:r>
    </w:p>
    <w:p w14:paraId="4D226EB5" w14:textId="506ACE53" w:rsidR="004106D0" w:rsidRPr="00463758" w:rsidRDefault="004106D0" w:rsidP="004106D0">
      <w:pPr>
        <w:pStyle w:val="Narration"/>
        <w:numPr>
          <w:ilvl w:val="1"/>
          <w:numId w:val="3"/>
        </w:numPr>
      </w:pPr>
      <w:r w:rsidRPr="00463758">
        <w:t>Mount the subject support consisting of an XYZ</w:t>
      </w:r>
      <w:r>
        <w:t xml:space="preserve"> </w:t>
      </w:r>
      <w:r w:rsidRPr="004106D0">
        <w:rPr>
          <w:i/>
          <w:iCs/>
          <w:color w:val="EE0000"/>
        </w:rPr>
        <w:t>(X-Y-Z)</w:t>
      </w:r>
      <w:r w:rsidRPr="004106D0">
        <w:rPr>
          <w:color w:val="EE0000"/>
        </w:rPr>
        <w:t xml:space="preserve"> </w:t>
      </w:r>
      <w:r w:rsidRPr="00463758">
        <w:t xml:space="preserve">stage or rotary holder directly beneath the lens axis </w:t>
      </w:r>
      <w:r w:rsidRPr="00463758">
        <w:rPr>
          <w:b/>
          <w:bCs/>
        </w:rPr>
        <w:t>[1]</w:t>
      </w:r>
      <w:r w:rsidRPr="00463758">
        <w:t>.</w:t>
      </w:r>
      <w:r w:rsidR="001A2D0F">
        <w:t xml:space="preserve"> </w:t>
      </w:r>
    </w:p>
    <w:p w14:paraId="3CFDFC68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mounting the subject support directly beneath the lens axis.</w:t>
      </w:r>
    </w:p>
    <w:p w14:paraId="76C8F5C6" w14:textId="77777777" w:rsidR="004106D0" w:rsidRPr="00463758" w:rsidRDefault="004106D0" w:rsidP="004106D0">
      <w:pPr>
        <w:pStyle w:val="Narration"/>
        <w:numPr>
          <w:ilvl w:val="1"/>
          <w:numId w:val="3"/>
        </w:numPr>
      </w:pPr>
      <w:r w:rsidRPr="00463758">
        <w:t xml:space="preserve">Ensure that the optical axis is perpendicular to the specimen plane </w:t>
      </w:r>
      <w:r w:rsidRPr="00463758">
        <w:rPr>
          <w:b/>
          <w:bCs/>
        </w:rPr>
        <w:t>[1]</w:t>
      </w:r>
      <w:r w:rsidRPr="00463758">
        <w:t>.</w:t>
      </w:r>
    </w:p>
    <w:p w14:paraId="16899E86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checking and aligning the optical axis perpendicular to the specimen plane.</w:t>
      </w:r>
    </w:p>
    <w:p w14:paraId="38933C3E" w14:textId="2EE8363E" w:rsidR="004106D0" w:rsidRPr="00463758" w:rsidRDefault="004106D0" w:rsidP="004106D0">
      <w:pPr>
        <w:pStyle w:val="Narration"/>
        <w:numPr>
          <w:ilvl w:val="1"/>
          <w:numId w:val="3"/>
        </w:numPr>
      </w:pPr>
      <w:r w:rsidRPr="00463758">
        <w:t>Adjust the horizontal</w:t>
      </w:r>
      <w:r>
        <w:t xml:space="preserve"> and vertical</w:t>
      </w:r>
      <w:r w:rsidRPr="00463758">
        <w:t xml:space="preserve"> level using the stage </w:t>
      </w:r>
      <w:proofErr w:type="spellStart"/>
      <w:r w:rsidRPr="00463758">
        <w:t>micrometers</w:t>
      </w:r>
      <w:proofErr w:type="spellEnd"/>
      <w:r w:rsidRPr="00463758">
        <w:t xml:space="preserve"> until reflections are symmetrical </w:t>
      </w:r>
      <w:r w:rsidRPr="00463758">
        <w:rPr>
          <w:b/>
          <w:bCs/>
        </w:rPr>
        <w:t>[1]</w:t>
      </w:r>
      <w:r w:rsidRPr="00463758">
        <w:t xml:space="preserve">. </w:t>
      </w:r>
    </w:p>
    <w:p w14:paraId="037AEDE5" w14:textId="2DBEB026" w:rsidR="004106D0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 xml:space="preserve">Talent adjusting the horizontal </w:t>
      </w:r>
      <w:r>
        <w:rPr>
          <w:lang w:val="en-IN"/>
        </w:rPr>
        <w:t xml:space="preserve">and vertical </w:t>
      </w:r>
      <w:r w:rsidRPr="00463758">
        <w:rPr>
          <w:lang w:val="en-IN"/>
        </w:rPr>
        <w:t xml:space="preserve">level with the stage </w:t>
      </w:r>
      <w:proofErr w:type="spellStart"/>
      <w:r w:rsidRPr="00463758">
        <w:rPr>
          <w:lang w:val="en-IN"/>
        </w:rPr>
        <w:t>micrometers</w:t>
      </w:r>
      <w:proofErr w:type="spellEnd"/>
      <w:r w:rsidRPr="00463758">
        <w:rPr>
          <w:lang w:val="en-IN"/>
        </w:rPr>
        <w:t>.</w:t>
      </w:r>
    </w:p>
    <w:p w14:paraId="441F4880" w14:textId="44B827B6" w:rsidR="004106D0" w:rsidRPr="00463758" w:rsidRDefault="004106D0" w:rsidP="004106D0">
      <w:pPr>
        <w:pStyle w:val="Narration"/>
        <w:numPr>
          <w:ilvl w:val="1"/>
          <w:numId w:val="3"/>
        </w:numPr>
      </w:pPr>
      <w:r w:rsidRPr="00463758">
        <w:t xml:space="preserve">Confirm that illumination is homogeneous across the field </w:t>
      </w:r>
      <w:r w:rsidRPr="00463758">
        <w:rPr>
          <w:b/>
          <w:bCs/>
        </w:rPr>
        <w:t>[1</w:t>
      </w:r>
      <w:r w:rsidR="00160BB3">
        <w:rPr>
          <w:b/>
          <w:bCs/>
        </w:rPr>
        <w:t>]</w:t>
      </w:r>
      <w:r w:rsidR="00A85C1F">
        <w:rPr>
          <w:b/>
          <w:bCs/>
        </w:rPr>
        <w:t xml:space="preserve"> </w:t>
      </w:r>
      <w:r w:rsidR="00A85C1F" w:rsidRPr="00A85C1F">
        <w:t>and</w:t>
      </w:r>
      <w:r w:rsidR="00A85C1F">
        <w:rPr>
          <w:b/>
          <w:bCs/>
        </w:rPr>
        <w:t xml:space="preserve"> </w:t>
      </w:r>
      <w:r w:rsidR="00A85C1F">
        <w:t>r</w:t>
      </w:r>
      <w:r w:rsidRPr="00463758">
        <w:t>ealign the diffusers as needed</w:t>
      </w:r>
      <w:r w:rsidR="00C10B65">
        <w:t xml:space="preserve">, followed by </w:t>
      </w:r>
      <w:proofErr w:type="spellStart"/>
      <w:r w:rsidR="00C10B65">
        <w:t>color</w:t>
      </w:r>
      <w:proofErr w:type="spellEnd"/>
      <w:r w:rsidR="00C10B65">
        <w:t xml:space="preserve"> calibration</w:t>
      </w:r>
      <w:r w:rsidRPr="00463758">
        <w:t xml:space="preserve"> </w:t>
      </w:r>
      <w:r w:rsidRPr="00463758">
        <w:rPr>
          <w:b/>
          <w:bCs/>
        </w:rPr>
        <w:t>[2]</w:t>
      </w:r>
      <w:r w:rsidRPr="00463758">
        <w:t>.</w:t>
      </w:r>
    </w:p>
    <w:p w14:paraId="7F2D3EB9" w14:textId="77777777" w:rsidR="004106D0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checking the illumination across the field.</w:t>
      </w:r>
    </w:p>
    <w:p w14:paraId="05CC3273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realigning the diffusers to achieve homogeneous illumination.</w:t>
      </w:r>
    </w:p>
    <w:p w14:paraId="251A8F3A" w14:textId="77777777" w:rsidR="004106D0" w:rsidRDefault="004106D0" w:rsidP="004106D0">
      <w:pPr>
        <w:pStyle w:val="Narration"/>
        <w:ind w:left="0" w:firstLine="0"/>
      </w:pPr>
    </w:p>
    <w:p w14:paraId="372688C3" w14:textId="188E5E07" w:rsidR="00C10B65" w:rsidRPr="00E33C22" w:rsidRDefault="004106D0" w:rsidP="00E33C22">
      <w:pPr>
        <w:pStyle w:val="ListParagraph"/>
        <w:numPr>
          <w:ilvl w:val="0"/>
          <w:numId w:val="3"/>
        </w:numPr>
        <w:rPr>
          <w:b/>
          <w:bCs/>
        </w:rPr>
      </w:pPr>
      <w:r w:rsidRPr="004106D0">
        <w:rPr>
          <w:b/>
          <w:bCs/>
        </w:rPr>
        <w:t xml:space="preserve"> Specimen </w:t>
      </w:r>
      <w:r>
        <w:rPr>
          <w:b/>
          <w:bCs/>
        </w:rPr>
        <w:t>M</w:t>
      </w:r>
      <w:r w:rsidRPr="004106D0">
        <w:rPr>
          <w:b/>
          <w:bCs/>
        </w:rPr>
        <w:t xml:space="preserve">ounting and </w:t>
      </w:r>
      <w:r>
        <w:rPr>
          <w:b/>
          <w:bCs/>
        </w:rPr>
        <w:t>F</w:t>
      </w:r>
      <w:r w:rsidRPr="004106D0">
        <w:rPr>
          <w:b/>
          <w:bCs/>
        </w:rPr>
        <w:t>ocusing</w:t>
      </w:r>
    </w:p>
    <w:p w14:paraId="0DB1B14E" w14:textId="6AE359C9" w:rsidR="00C72790" w:rsidRPr="009D6F85" w:rsidRDefault="004106D0" w:rsidP="00C10B65">
      <w:pPr>
        <w:pStyle w:val="Narration"/>
        <w:numPr>
          <w:ilvl w:val="1"/>
          <w:numId w:val="3"/>
        </w:numPr>
      </w:pPr>
      <w:r>
        <w:t>F</w:t>
      </w:r>
      <w:r w:rsidR="00C72790" w:rsidRPr="009D6F85">
        <w:t xml:space="preserve">ix dried or ethanol-preserved insects on a soft mounting base such as </w:t>
      </w:r>
      <w:proofErr w:type="spellStart"/>
      <w:r w:rsidR="00C72790" w:rsidRPr="009D6F85">
        <w:t>modeling</w:t>
      </w:r>
      <w:proofErr w:type="spellEnd"/>
      <w:r w:rsidR="00C72790" w:rsidRPr="009D6F85">
        <w:t xml:space="preserve"> clay </w:t>
      </w:r>
      <w:r w:rsidR="00C72790" w:rsidRPr="009D6F85">
        <w:rPr>
          <w:b/>
          <w:bCs/>
        </w:rPr>
        <w:lastRenderedPageBreak/>
        <w:t>[1]</w:t>
      </w:r>
      <w:r w:rsidR="00A85C1F">
        <w:t xml:space="preserve"> and o</w:t>
      </w:r>
      <w:r w:rsidR="00C10B65" w:rsidRPr="009D6F85">
        <w:t xml:space="preserve">rient the specimen according to the desired view </w:t>
      </w:r>
      <w:r w:rsidR="00C10B65" w:rsidRPr="009D6F85">
        <w:rPr>
          <w:b/>
          <w:bCs/>
        </w:rPr>
        <w:t>[</w:t>
      </w:r>
      <w:r w:rsidR="00C10B65">
        <w:rPr>
          <w:b/>
          <w:bCs/>
        </w:rPr>
        <w:t>2</w:t>
      </w:r>
      <w:r w:rsidR="00C10B65" w:rsidRPr="009D6F85">
        <w:rPr>
          <w:b/>
          <w:bCs/>
        </w:rPr>
        <w:t>]</w:t>
      </w:r>
      <w:r w:rsidR="00C10B65" w:rsidRPr="009D6F85">
        <w:t>.</w:t>
      </w:r>
    </w:p>
    <w:p w14:paraId="74EBBC1F" w14:textId="5D559ABB" w:rsidR="00C72790" w:rsidRPr="009D6F85" w:rsidRDefault="007865C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</w:t>
      </w:r>
      <w:r w:rsidR="004F11FD">
        <w:rPr>
          <w:lang w:val="en-IN"/>
        </w:rPr>
        <w:t xml:space="preserve"> 8.Mov:</w:t>
      </w:r>
      <w:r>
        <w:rPr>
          <w:lang w:val="en-IN"/>
        </w:rPr>
        <w:t xml:space="preserve"> </w:t>
      </w:r>
      <w:r w:rsidR="004F11FD">
        <w:rPr>
          <w:lang w:val="en-IN"/>
        </w:rPr>
        <w:t>01:16-01:30</w:t>
      </w:r>
    </w:p>
    <w:p w14:paraId="2B2465C1" w14:textId="381DE328" w:rsidR="00C72790" w:rsidRPr="009D6F85" w:rsidRDefault="007865C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</w:t>
      </w:r>
      <w:r w:rsidR="00E45968">
        <w:rPr>
          <w:lang w:val="en-IN"/>
        </w:rPr>
        <w:t xml:space="preserve"> </w:t>
      </w:r>
      <w:r w:rsidR="00E45968" w:rsidRPr="00096BCC">
        <w:t>1</w:t>
      </w:r>
      <w:r w:rsidR="00E45968">
        <w:t>1</w:t>
      </w:r>
      <w:r w:rsidR="00E45968" w:rsidRPr="00096BCC">
        <w:t>.Mov</w:t>
      </w:r>
      <w:r w:rsidR="004F11FD">
        <w:t>:</w:t>
      </w:r>
      <w:r w:rsidR="00E45968" w:rsidRPr="00096BCC">
        <w:t xml:space="preserve"> </w:t>
      </w:r>
      <w:r>
        <w:rPr>
          <w:lang w:val="en-IN"/>
        </w:rPr>
        <w:t xml:space="preserve"> 00:05-00:19</w:t>
      </w:r>
    </w:p>
    <w:p w14:paraId="2E605E27" w14:textId="77777777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 xml:space="preserve">Position the support </w:t>
      </w:r>
      <w:proofErr w:type="spellStart"/>
      <w:r w:rsidRPr="009D6F85">
        <w:t>centered</w:t>
      </w:r>
      <w:proofErr w:type="spellEnd"/>
      <w:r w:rsidRPr="009D6F85">
        <w:t xml:space="preserve"> under the optical axis </w:t>
      </w:r>
      <w:r w:rsidRPr="009D6F85">
        <w:rPr>
          <w:b/>
          <w:bCs/>
        </w:rPr>
        <w:t>[1]</w:t>
      </w:r>
      <w:r w:rsidRPr="009D6F85">
        <w:t>.</w:t>
      </w:r>
    </w:p>
    <w:p w14:paraId="4208CB1F" w14:textId="561A06EE" w:rsidR="00C72790" w:rsidRPr="009D6F85" w:rsidRDefault="007865C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E45968" w:rsidRPr="00096BCC">
        <w:t>12.Mov</w:t>
      </w:r>
      <w:r w:rsidR="00E45968">
        <w:t xml:space="preserve">: </w:t>
      </w:r>
      <w:r>
        <w:rPr>
          <w:lang w:val="en-IN"/>
        </w:rPr>
        <w:t>00:00-00:12</w:t>
      </w:r>
      <w:r w:rsidR="00C72790" w:rsidRPr="009D6F85">
        <w:rPr>
          <w:lang w:val="en-IN"/>
        </w:rPr>
        <w:t>.</w:t>
      </w:r>
    </w:p>
    <w:p w14:paraId="66652CA4" w14:textId="5DCEBBAB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 xml:space="preserve">Define the beginning </w:t>
      </w:r>
      <w:r w:rsidR="007865C7">
        <w:t xml:space="preserve">and end </w:t>
      </w:r>
      <w:r w:rsidRPr="009D6F85">
        <w:t>of the focal range with the nearest</w:t>
      </w:r>
      <w:r w:rsidR="007865C7">
        <w:t xml:space="preserve"> and farthest</w:t>
      </w:r>
      <w:r w:rsidRPr="009D6F85">
        <w:t xml:space="preserve"> sharp plane </w:t>
      </w:r>
      <w:r w:rsidRPr="009D6F85">
        <w:rPr>
          <w:b/>
          <w:bCs/>
        </w:rPr>
        <w:t>[1]</w:t>
      </w:r>
      <w:r w:rsidRPr="009D6F85">
        <w:t xml:space="preserve">. </w:t>
      </w:r>
    </w:p>
    <w:p w14:paraId="526E7B40" w14:textId="6B7FF818" w:rsidR="00C72790" w:rsidRDefault="00E45968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</w:t>
      </w:r>
      <w:r w:rsidRPr="00096BCC">
        <w:t xml:space="preserve">24.Mov </w:t>
      </w:r>
      <w:r>
        <w:rPr>
          <w:lang w:val="en-IN"/>
        </w:rPr>
        <w:t xml:space="preserve"> 01:00-01:21</w:t>
      </w:r>
    </w:p>
    <w:p w14:paraId="55A4C2DD" w14:textId="207604CE" w:rsidR="00C72790" w:rsidRPr="009D6F85" w:rsidRDefault="00C72790" w:rsidP="007B5552">
      <w:pPr>
        <w:pStyle w:val="Narration"/>
        <w:numPr>
          <w:ilvl w:val="1"/>
          <w:numId w:val="3"/>
        </w:numPr>
      </w:pPr>
      <w:r w:rsidRPr="009D6F85">
        <w:t xml:space="preserve">Program incremental movement between 0.2 </w:t>
      </w:r>
      <w:proofErr w:type="spellStart"/>
      <w:r w:rsidRPr="009D6F85">
        <w:t>micrometers</w:t>
      </w:r>
      <w:proofErr w:type="spellEnd"/>
      <w:r w:rsidRPr="009D6F85">
        <w:t xml:space="preserve"> and 2 </w:t>
      </w:r>
      <w:proofErr w:type="spellStart"/>
      <w:r w:rsidRPr="009D6F85">
        <w:t>micrometers</w:t>
      </w:r>
      <w:proofErr w:type="spellEnd"/>
      <w:r w:rsidRPr="009D6F85">
        <w:t xml:space="preserve"> depending on magnification </w:t>
      </w:r>
      <w:r w:rsidRPr="009D6F85">
        <w:rPr>
          <w:b/>
          <w:bCs/>
        </w:rPr>
        <w:t>[1]</w:t>
      </w:r>
      <w:r w:rsidRPr="009D6F85">
        <w:t>.</w:t>
      </w:r>
      <w:r w:rsidR="007B5552">
        <w:t xml:space="preserve"> </w:t>
      </w:r>
      <w:r w:rsidR="00160BB3">
        <w:t>Then, s</w:t>
      </w:r>
      <w:r w:rsidR="007B5552" w:rsidRPr="009D6F85">
        <w:t xml:space="preserve">ynchronize the capture trigger so that illumination fires simultaneously with each image exposure </w:t>
      </w:r>
      <w:r w:rsidR="007B5552" w:rsidRPr="009D6F85">
        <w:rPr>
          <w:b/>
          <w:bCs/>
        </w:rPr>
        <w:t>[</w:t>
      </w:r>
      <w:r w:rsidR="007B5552">
        <w:rPr>
          <w:b/>
          <w:bCs/>
        </w:rPr>
        <w:t>2</w:t>
      </w:r>
      <w:r w:rsidR="007B5552" w:rsidRPr="009D6F85">
        <w:rPr>
          <w:b/>
          <w:bCs/>
        </w:rPr>
        <w:t>]</w:t>
      </w:r>
      <w:r w:rsidR="007B5552" w:rsidRPr="009D6F85">
        <w:t>.</w:t>
      </w:r>
    </w:p>
    <w:p w14:paraId="2CD47306" w14:textId="3944455B" w:rsidR="00C72790" w:rsidRPr="009D6F85" w:rsidRDefault="00E45968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096BCC">
        <w:t xml:space="preserve">24.Mov </w:t>
      </w:r>
      <w:r>
        <w:rPr>
          <w:lang w:val="en-IN"/>
        </w:rPr>
        <w:t xml:space="preserve"> 00:28-00:51</w:t>
      </w:r>
    </w:p>
    <w:p w14:paraId="5210BEB0" w14:textId="5456DB27" w:rsidR="00C72790" w:rsidRPr="009D6F85" w:rsidRDefault="00E45968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>
        <w:t>24. Mov: 00:10-00:26</w:t>
      </w:r>
    </w:p>
    <w:p w14:paraId="677038BB" w14:textId="77777777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 xml:space="preserve">Capture sequences of 50 to 2000 images according to specimen size and depth </w:t>
      </w:r>
      <w:r w:rsidRPr="009D6F85">
        <w:rPr>
          <w:b/>
          <w:bCs/>
        </w:rPr>
        <w:t>[1]</w:t>
      </w:r>
      <w:r w:rsidRPr="009D6F85">
        <w:t>.</w:t>
      </w:r>
    </w:p>
    <w:p w14:paraId="573D531F" w14:textId="56FC779D" w:rsidR="00C72790" w:rsidRDefault="00E45968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25.Mov: 00:00-00:09</w:t>
      </w:r>
      <w:r w:rsidR="00C72790" w:rsidRPr="009D6F85">
        <w:rPr>
          <w:lang w:val="en-IN"/>
        </w:rPr>
        <w:t xml:space="preserve"> </w:t>
      </w:r>
      <w:r w:rsidR="004106D0">
        <w:rPr>
          <w:lang w:val="en-IN"/>
        </w:rPr>
        <w:br/>
      </w:r>
    </w:p>
    <w:p w14:paraId="20E7B465" w14:textId="27F912B9" w:rsidR="004106D0" w:rsidRDefault="00180DE1" w:rsidP="004106D0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Image Processing</w:t>
      </w:r>
    </w:p>
    <w:p w14:paraId="66AAA965" w14:textId="26576338" w:rsidR="00C72790" w:rsidRPr="009D6F85" w:rsidRDefault="00C72790" w:rsidP="007B5552">
      <w:pPr>
        <w:pStyle w:val="Narration"/>
        <w:numPr>
          <w:ilvl w:val="1"/>
          <w:numId w:val="3"/>
        </w:numPr>
      </w:pPr>
      <w:r w:rsidRPr="009D6F85">
        <w:t xml:space="preserve">Transfer the files to a local computer immediately after acquisition </w:t>
      </w:r>
      <w:r w:rsidRPr="009D6F85">
        <w:rPr>
          <w:b/>
          <w:bCs/>
        </w:rPr>
        <w:t>[1]</w:t>
      </w:r>
      <w:r w:rsidRPr="009D6F85">
        <w:t>.</w:t>
      </w:r>
      <w:r w:rsidR="007B5552">
        <w:t xml:space="preserve"> </w:t>
      </w:r>
      <w:r w:rsidR="007B5552" w:rsidRPr="009D6F85">
        <w:t xml:space="preserve">Group each stack into a unique folder using incremental numbering </w:t>
      </w:r>
      <w:r w:rsidR="007B5552" w:rsidRPr="009D6F85">
        <w:rPr>
          <w:b/>
          <w:bCs/>
        </w:rPr>
        <w:t>[</w:t>
      </w:r>
      <w:r w:rsidR="007B5552">
        <w:rPr>
          <w:b/>
          <w:bCs/>
        </w:rPr>
        <w:t>2</w:t>
      </w:r>
      <w:r w:rsidR="007B5552" w:rsidRPr="009D6F85">
        <w:rPr>
          <w:b/>
          <w:bCs/>
        </w:rPr>
        <w:t>]</w:t>
      </w:r>
      <w:r w:rsidR="007B5552" w:rsidRPr="009D6F85">
        <w:t>.</w:t>
      </w:r>
    </w:p>
    <w:p w14:paraId="3C317F6D" w14:textId="01861E8F" w:rsidR="00C72790" w:rsidRPr="009D6F85" w:rsidRDefault="00E45968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C72790" w:rsidRPr="009D6F85">
        <w:rPr>
          <w:lang w:val="en-IN"/>
        </w:rPr>
        <w:t xml:space="preserve">: </w:t>
      </w:r>
      <w:r>
        <w:rPr>
          <w:lang w:val="en-IN"/>
        </w:rPr>
        <w:t>26.Mov: 00:10-00:23</w:t>
      </w:r>
    </w:p>
    <w:p w14:paraId="59D29307" w14:textId="49576B7E" w:rsidR="00C72790" w:rsidRPr="009D6F85" w:rsidRDefault="00833AB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C72790" w:rsidRPr="009D6F85">
        <w:rPr>
          <w:lang w:val="en-IN"/>
        </w:rPr>
        <w:t xml:space="preserve">: </w:t>
      </w:r>
      <w:r w:rsidR="004F11FD">
        <w:rPr>
          <w:lang w:val="en-IN"/>
        </w:rPr>
        <w:t>27.Mov: 00:00-00:09</w:t>
      </w:r>
    </w:p>
    <w:p w14:paraId="7E5F6428" w14:textId="7B3622E0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>Apply lens</w:t>
      </w:r>
      <w:r w:rsidR="00AE076B">
        <w:t xml:space="preserve"> and </w:t>
      </w:r>
      <w:proofErr w:type="spellStart"/>
      <w:r w:rsidR="00AE076B">
        <w:t>color</w:t>
      </w:r>
      <w:proofErr w:type="spellEnd"/>
      <w:r w:rsidRPr="009D6F85">
        <w:t xml:space="preserve"> correction profiles</w:t>
      </w:r>
      <w:r w:rsidR="00AE076B">
        <w:t xml:space="preserve"> </w:t>
      </w:r>
      <w:r w:rsidR="00AE076B" w:rsidRPr="00AE076B">
        <w:rPr>
          <w:b/>
          <w:bCs/>
        </w:rPr>
        <w:t>[1]</w:t>
      </w:r>
      <w:r w:rsidR="00160BB3">
        <w:t>, then</w:t>
      </w:r>
      <w:r w:rsidR="00AE076B">
        <w:rPr>
          <w:b/>
          <w:bCs/>
        </w:rPr>
        <w:t xml:space="preserve"> </w:t>
      </w:r>
      <w:r w:rsidR="00AE076B">
        <w:t>export</w:t>
      </w:r>
      <w:r w:rsidRPr="009D6F85">
        <w:t xml:space="preserve"> the images as 16-bit TIFF files </w:t>
      </w:r>
      <w:r w:rsidRPr="009D6F85">
        <w:rPr>
          <w:b/>
          <w:bCs/>
        </w:rPr>
        <w:t>[</w:t>
      </w:r>
      <w:r w:rsidR="00AE076B">
        <w:rPr>
          <w:b/>
          <w:bCs/>
        </w:rPr>
        <w:t>2</w:t>
      </w:r>
      <w:r w:rsidRPr="009D6F85">
        <w:rPr>
          <w:b/>
          <w:bCs/>
        </w:rPr>
        <w:t>]</w:t>
      </w:r>
      <w:r w:rsidRPr="009D6F85">
        <w:t>.</w:t>
      </w:r>
    </w:p>
    <w:p w14:paraId="3A1B9730" w14:textId="3A7DA286" w:rsidR="004F11FD" w:rsidRDefault="00833AB7" w:rsidP="0006269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C72790" w:rsidRPr="004F11FD">
        <w:rPr>
          <w:lang w:val="en-IN"/>
        </w:rPr>
        <w:t>:</w:t>
      </w:r>
      <w:r w:rsidR="007C0A29">
        <w:rPr>
          <w:lang w:val="en-IN"/>
        </w:rPr>
        <w:t xml:space="preserve"> 27.Mov:</w:t>
      </w:r>
      <w:r w:rsidR="00C72790" w:rsidRPr="004F11FD">
        <w:rPr>
          <w:lang w:val="en-IN"/>
        </w:rPr>
        <w:t xml:space="preserve"> </w:t>
      </w:r>
      <w:r w:rsidR="004F11FD">
        <w:rPr>
          <w:lang w:val="en-IN"/>
        </w:rPr>
        <w:t>00:30-00:36</w:t>
      </w:r>
    </w:p>
    <w:p w14:paraId="0CE94BE6" w14:textId="114FFB83" w:rsidR="00C72790" w:rsidRPr="004F11FD" w:rsidRDefault="00833AB7" w:rsidP="0006269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C72790" w:rsidRPr="004F11FD">
        <w:rPr>
          <w:lang w:val="en-IN"/>
        </w:rPr>
        <w:t>:</w:t>
      </w:r>
      <w:r w:rsidR="007C0A29">
        <w:rPr>
          <w:lang w:val="en-IN"/>
        </w:rPr>
        <w:t xml:space="preserve"> 29.Mov:</w:t>
      </w:r>
      <w:r w:rsidR="00C72790" w:rsidRPr="004F11FD">
        <w:rPr>
          <w:lang w:val="en-IN"/>
        </w:rPr>
        <w:t xml:space="preserve"> </w:t>
      </w:r>
      <w:r w:rsidR="007C0A29">
        <w:rPr>
          <w:lang w:val="en-IN"/>
        </w:rPr>
        <w:t>00:11-00:16</w:t>
      </w:r>
      <w:r w:rsidR="00C72790" w:rsidRPr="004F11FD">
        <w:rPr>
          <w:lang w:val="en-IN"/>
        </w:rPr>
        <w:t>.</w:t>
      </w:r>
    </w:p>
    <w:p w14:paraId="6D117DA9" w14:textId="77777777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 xml:space="preserve">Open the TIFF stack in focus stacking software </w:t>
      </w:r>
      <w:r w:rsidRPr="009D6F85">
        <w:rPr>
          <w:b/>
          <w:bCs/>
        </w:rPr>
        <w:t>[1]</w:t>
      </w:r>
      <w:r w:rsidRPr="009D6F85">
        <w:t>.</w:t>
      </w:r>
    </w:p>
    <w:p w14:paraId="530EA4B2" w14:textId="124E56D8" w:rsidR="00C72790" w:rsidRPr="007C0A29" w:rsidRDefault="00833AB7" w:rsidP="007C0A29">
      <w:pPr>
        <w:pStyle w:val="ShotDescription"/>
        <w:numPr>
          <w:ilvl w:val="2"/>
          <w:numId w:val="3"/>
        </w:numPr>
        <w:rPr>
          <w:lang w:val="en-CA"/>
        </w:rPr>
      </w:pPr>
      <w:r>
        <w:rPr>
          <w:lang w:val="en-IN"/>
        </w:rPr>
        <w:t>LAB MEDIA</w:t>
      </w:r>
      <w:r w:rsidR="00C72790" w:rsidRPr="009D6F85">
        <w:rPr>
          <w:lang w:val="en-IN"/>
        </w:rPr>
        <w:t xml:space="preserve">: </w:t>
      </w:r>
      <w:r w:rsidR="007C0A29" w:rsidRPr="007C0A29">
        <w:rPr>
          <w:lang w:val="en-CA"/>
        </w:rPr>
        <w:t>29.Mov</w:t>
      </w:r>
      <w:r w:rsidR="004735DD">
        <w:rPr>
          <w:lang w:val="en-CA"/>
        </w:rPr>
        <w:t>:</w:t>
      </w:r>
      <w:r w:rsidR="007C0A29" w:rsidRPr="007C0A29">
        <w:rPr>
          <w:lang w:val="en-CA"/>
        </w:rPr>
        <w:t xml:space="preserve"> 0:17-0:20</w:t>
      </w:r>
    </w:p>
    <w:p w14:paraId="73D11482" w14:textId="3C39834B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 xml:space="preserve">Choose a depth map algorithm for the first composite </w:t>
      </w:r>
      <w:r w:rsidRPr="009D6F85">
        <w:rPr>
          <w:b/>
          <w:bCs/>
        </w:rPr>
        <w:t>[1]</w:t>
      </w:r>
      <w:r w:rsidRPr="009D6F85">
        <w:t>.</w:t>
      </w:r>
    </w:p>
    <w:p w14:paraId="370CA2E2" w14:textId="2BEA36ED" w:rsidR="00C72790" w:rsidRDefault="00C72790" w:rsidP="00C72790">
      <w:pPr>
        <w:pStyle w:val="ShotDescription"/>
        <w:numPr>
          <w:ilvl w:val="2"/>
          <w:numId w:val="3"/>
        </w:numPr>
        <w:rPr>
          <w:lang w:val="en-IN"/>
        </w:rPr>
      </w:pPr>
      <w:r w:rsidRPr="00EA2E74">
        <w:rPr>
          <w:lang w:val="en-IN"/>
        </w:rPr>
        <w:t>SCREEN:</w:t>
      </w:r>
      <w:r w:rsidRPr="009D6F85">
        <w:rPr>
          <w:lang w:val="en-IN"/>
        </w:rPr>
        <w:t xml:space="preserve"> </w:t>
      </w:r>
      <w:r w:rsidR="00EA2E74">
        <w:rPr>
          <w:lang w:val="en-IN"/>
        </w:rPr>
        <w:t xml:space="preserve"> </w:t>
      </w:r>
      <w:r w:rsidR="00EA2E74" w:rsidRPr="00EA2E74">
        <w:rPr>
          <w:lang w:val="en-IN"/>
        </w:rPr>
        <w:t>4.4.1.-depth-map-algorithm</w:t>
      </w:r>
      <w:r w:rsidR="00EA2E74">
        <w:rPr>
          <w:lang w:val="en-IN"/>
        </w:rPr>
        <w:t>.mp4: 00:40-00:45</w:t>
      </w:r>
      <w:r w:rsidRPr="009D6F85">
        <w:rPr>
          <w:lang w:val="en-IN"/>
        </w:rPr>
        <w:t>.</w:t>
      </w:r>
    </w:p>
    <w:p w14:paraId="6D44455B" w14:textId="76390BF2" w:rsidR="00C72790" w:rsidRPr="009D6F85" w:rsidRDefault="00160BB3" w:rsidP="007B5552">
      <w:pPr>
        <w:pStyle w:val="Narration"/>
        <w:numPr>
          <w:ilvl w:val="1"/>
          <w:numId w:val="3"/>
        </w:numPr>
      </w:pPr>
      <w:r>
        <w:t>Then, open</w:t>
      </w:r>
      <w:r w:rsidR="00C72790" w:rsidRPr="009D6F85">
        <w:t xml:space="preserve"> the composite in an image editing program </w:t>
      </w:r>
      <w:r w:rsidR="00C72790" w:rsidRPr="009D6F85">
        <w:rPr>
          <w:b/>
          <w:bCs/>
        </w:rPr>
        <w:t>[1]</w:t>
      </w:r>
      <w:r>
        <w:t>. R</w:t>
      </w:r>
      <w:r w:rsidR="007B5552" w:rsidRPr="009D6F85">
        <w:t xml:space="preserve">emove background artifacts </w:t>
      </w:r>
      <w:r w:rsidR="007B5552">
        <w:t xml:space="preserve">and dust </w:t>
      </w:r>
      <w:r w:rsidR="007B5552" w:rsidRPr="009D6F85">
        <w:t xml:space="preserve">using selection and healing tools </w:t>
      </w:r>
      <w:r w:rsidR="007B5552" w:rsidRPr="009D6F85">
        <w:rPr>
          <w:b/>
          <w:bCs/>
        </w:rPr>
        <w:t>[</w:t>
      </w:r>
      <w:r w:rsidR="007B5552">
        <w:rPr>
          <w:b/>
          <w:bCs/>
        </w:rPr>
        <w:t>2</w:t>
      </w:r>
      <w:r w:rsidR="007B5552" w:rsidRPr="009D6F85">
        <w:rPr>
          <w:b/>
          <w:bCs/>
        </w:rPr>
        <w:t>]</w:t>
      </w:r>
      <w:r w:rsidR="007B5552" w:rsidRPr="009D6F85">
        <w:t xml:space="preserve">. </w:t>
      </w:r>
    </w:p>
    <w:p w14:paraId="6F25A6C5" w14:textId="24653177" w:rsidR="00C72790" w:rsidRPr="009D6F85" w:rsidRDefault="00833AB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C72790" w:rsidRPr="009D6F85">
        <w:rPr>
          <w:lang w:val="en-IN"/>
        </w:rPr>
        <w:t xml:space="preserve">: </w:t>
      </w:r>
      <w:r>
        <w:rPr>
          <w:lang w:val="en-IN"/>
        </w:rPr>
        <w:t>38.Mov: 00:00-00:10</w:t>
      </w:r>
    </w:p>
    <w:p w14:paraId="3401F81B" w14:textId="47B53A7C" w:rsidR="00C72790" w:rsidRDefault="00833AB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C72790" w:rsidRPr="009D6F85">
        <w:rPr>
          <w:lang w:val="en-IN"/>
        </w:rPr>
        <w:t xml:space="preserve">: </w:t>
      </w:r>
      <w:r>
        <w:rPr>
          <w:lang w:val="en-IN"/>
        </w:rPr>
        <w:t>38.Mov: 00:51-01:10</w:t>
      </w:r>
    </w:p>
    <w:p w14:paraId="3AF598C5" w14:textId="45A3FD0F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0E9F731F" w14:textId="6572B420" w:rsidR="001E0433" w:rsidRPr="00A85C1F" w:rsidRDefault="001E0433" w:rsidP="00A85C1F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757A6448" w14:textId="722498C0" w:rsidR="0086123C" w:rsidRPr="007B5552" w:rsidRDefault="00EA2E74" w:rsidP="0086123C">
      <w:pPr>
        <w:pStyle w:val="Narration"/>
        <w:numPr>
          <w:ilvl w:val="1"/>
          <w:numId w:val="3"/>
        </w:numPr>
        <w:rPr>
          <w:b/>
          <w:bCs/>
        </w:rPr>
      </w:pPr>
      <w:r>
        <w:rPr>
          <w:iCs/>
          <w:lang w:val="en-US"/>
        </w:rPr>
        <w:t>T</w:t>
      </w:r>
      <w:r w:rsidR="00B850A3" w:rsidRPr="00B850A3">
        <w:rPr>
          <w:iCs/>
          <w:lang w:val="en-US"/>
        </w:rPr>
        <w:t>he focus stacking system produced fully sharp, high contrast composites across magnifications from 5</w:t>
      </w:r>
      <w:r w:rsidR="001A2D0F">
        <w:rPr>
          <w:iCs/>
          <w:lang w:val="en-US"/>
        </w:rPr>
        <w:t xml:space="preserve">X to </w:t>
      </w:r>
      <w:r w:rsidR="00B850A3" w:rsidRPr="00B850A3">
        <w:rPr>
          <w:iCs/>
          <w:lang w:val="en-US"/>
        </w:rPr>
        <w:t>20</w:t>
      </w:r>
      <w:r w:rsidR="001A2D0F">
        <w:rPr>
          <w:iCs/>
          <w:lang w:val="en-US"/>
        </w:rPr>
        <w:t>X</w:t>
      </w:r>
      <w:r w:rsidR="00A85C1F">
        <w:rPr>
          <w:iCs/>
          <w:lang w:val="en-US"/>
        </w:rPr>
        <w:t xml:space="preserve"> </w:t>
      </w:r>
      <w:r w:rsidR="00B850A3" w:rsidRPr="00B850A3">
        <w:rPr>
          <w:b/>
          <w:bCs/>
          <w:iCs/>
          <w:lang w:val="en-US"/>
        </w:rPr>
        <w:t>[1]</w:t>
      </w:r>
      <w:r w:rsidR="00B850A3" w:rsidRPr="00B850A3">
        <w:rPr>
          <w:b/>
          <w:bCs/>
          <w:iCs/>
          <w:lang w:val="en-US"/>
        </w:rPr>
        <w:t>.</w:t>
      </w:r>
      <w:r w:rsidR="00B850A3">
        <w:rPr>
          <w:iCs/>
          <w:lang w:val="en-US"/>
        </w:rPr>
        <w:t xml:space="preserve"> </w:t>
      </w:r>
      <w:r w:rsidR="0086123C" w:rsidRPr="00E92317">
        <w:t xml:space="preserve">Calculated pixel scales ranged from 0.76 </w:t>
      </w:r>
      <w:proofErr w:type="spellStart"/>
      <w:r w:rsidR="007B5552">
        <w:t>micrometers</w:t>
      </w:r>
      <w:proofErr w:type="spellEnd"/>
      <w:r w:rsidR="007B5552">
        <w:t xml:space="preserve"> at 5</w:t>
      </w:r>
      <w:r w:rsidR="00E33C22">
        <w:t>X</w:t>
      </w:r>
      <w:r w:rsidR="007B5552">
        <w:t xml:space="preserve"> magnification </w:t>
      </w:r>
      <w:r w:rsidR="007B5552" w:rsidRPr="007B5552">
        <w:rPr>
          <w:b/>
          <w:bCs/>
        </w:rPr>
        <w:t>[</w:t>
      </w:r>
      <w:r>
        <w:rPr>
          <w:b/>
          <w:bCs/>
        </w:rPr>
        <w:t>2</w:t>
      </w:r>
      <w:r w:rsidR="007B5552" w:rsidRPr="007B5552">
        <w:rPr>
          <w:b/>
          <w:bCs/>
        </w:rPr>
        <w:t>]</w:t>
      </w:r>
      <w:r w:rsidR="007B5552">
        <w:t xml:space="preserve"> to 0.19 </w:t>
      </w:r>
      <w:proofErr w:type="spellStart"/>
      <w:r w:rsidR="007B5552">
        <w:t>micrometers</w:t>
      </w:r>
      <w:proofErr w:type="spellEnd"/>
      <w:r w:rsidR="0086123C" w:rsidRPr="00E92317">
        <w:t xml:space="preserve"> at 20</w:t>
      </w:r>
      <w:r w:rsidR="00557D23">
        <w:t>X</w:t>
      </w:r>
      <w:r w:rsidR="0086123C" w:rsidRPr="00E92317">
        <w:t xml:space="preserve"> magnification in object space, confirming adequate sampling for sub-micron structural details</w:t>
      </w:r>
      <w:r w:rsidR="007B5552">
        <w:t xml:space="preserve"> </w:t>
      </w:r>
      <w:r w:rsidR="007B5552" w:rsidRPr="007B5552">
        <w:rPr>
          <w:b/>
          <w:bCs/>
        </w:rPr>
        <w:t>[</w:t>
      </w:r>
      <w:r>
        <w:rPr>
          <w:b/>
          <w:bCs/>
        </w:rPr>
        <w:t>3</w:t>
      </w:r>
      <w:r w:rsidR="007B5552" w:rsidRPr="007B5552">
        <w:rPr>
          <w:b/>
          <w:bCs/>
        </w:rPr>
        <w:t>]</w:t>
      </w:r>
      <w:r w:rsidR="0086123C" w:rsidRPr="007B5552">
        <w:rPr>
          <w:b/>
          <w:bCs/>
        </w:rPr>
        <w:t>.</w:t>
      </w:r>
    </w:p>
    <w:p w14:paraId="6BA6FEE8" w14:textId="3C68AB08" w:rsidR="00B850A3" w:rsidRDefault="00B850A3" w:rsidP="0086123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2 and 3</w:t>
      </w:r>
    </w:p>
    <w:p w14:paraId="7366179D" w14:textId="117A08A5" w:rsidR="0086123C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1. </w:t>
      </w:r>
      <w:r w:rsidRPr="007B5552">
        <w:rPr>
          <w:i/>
          <w:iCs/>
          <w:color w:val="0000FF"/>
          <w:lang w:val="en-IN"/>
        </w:rPr>
        <w:t xml:space="preserve">Video editor: Highlight the value 0.752 in row 5× under “Scale per Pixel (Object Plane, </w:t>
      </w:r>
      <w:proofErr w:type="spellStart"/>
      <w:r w:rsidRPr="007B5552">
        <w:rPr>
          <w:i/>
          <w:iCs/>
          <w:color w:val="0000FF"/>
          <w:lang w:val="en-IN"/>
        </w:rPr>
        <w:t>micrometer</w:t>
      </w:r>
      <w:proofErr w:type="spellEnd"/>
      <w:r w:rsidRPr="007B5552">
        <w:rPr>
          <w:i/>
          <w:iCs/>
          <w:color w:val="0000FF"/>
          <w:lang w:val="en-IN"/>
        </w:rPr>
        <w:t>)”.</w:t>
      </w:r>
    </w:p>
    <w:p w14:paraId="2EA4CCCF" w14:textId="36705C1C" w:rsidR="0086123C" w:rsidRPr="00E92317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1. </w:t>
      </w:r>
      <w:r w:rsidRPr="007B5552">
        <w:rPr>
          <w:i/>
          <w:iCs/>
          <w:color w:val="0000FF"/>
          <w:lang w:val="en-IN"/>
        </w:rPr>
        <w:t xml:space="preserve">Video editor: Highlight the value 0.188 in row 20× under “Scale per Pixel (Object Plane, </w:t>
      </w:r>
      <w:proofErr w:type="spellStart"/>
      <w:r w:rsidRPr="007B5552">
        <w:rPr>
          <w:i/>
          <w:iCs/>
          <w:color w:val="0000FF"/>
          <w:lang w:val="en-IN"/>
        </w:rPr>
        <w:t>micrometer</w:t>
      </w:r>
      <w:proofErr w:type="spellEnd"/>
      <w:r w:rsidRPr="007B5552">
        <w:rPr>
          <w:i/>
          <w:iCs/>
          <w:color w:val="0000FF"/>
          <w:lang w:val="en-IN"/>
        </w:rPr>
        <w:t>)”.</w:t>
      </w:r>
    </w:p>
    <w:p w14:paraId="0351F4E6" w14:textId="6452967D" w:rsidR="0086123C" w:rsidRDefault="0086123C" w:rsidP="0086123C">
      <w:pPr>
        <w:pStyle w:val="Narration"/>
        <w:numPr>
          <w:ilvl w:val="1"/>
          <w:numId w:val="3"/>
        </w:numPr>
      </w:pPr>
      <w:r w:rsidRPr="00E92317">
        <w:t xml:space="preserve">The effective resolving power was approximately 4 </w:t>
      </w:r>
      <w:proofErr w:type="spellStart"/>
      <w:r w:rsidRPr="00E92317">
        <w:t>micrometers</w:t>
      </w:r>
      <w:proofErr w:type="spellEnd"/>
      <w:r w:rsidRPr="00E92317">
        <w:t xml:space="preserve"> </w:t>
      </w:r>
      <w:r w:rsidRPr="007B5552">
        <w:rPr>
          <w:b/>
          <w:bCs/>
        </w:rPr>
        <w:t>[1],</w:t>
      </w:r>
      <w:r w:rsidRPr="00E92317">
        <w:t xml:space="preserve"> matching the diffraction limit of the employed objectives </w:t>
      </w:r>
      <w:r w:rsidRPr="007B5552">
        <w:rPr>
          <w:b/>
          <w:bCs/>
        </w:rPr>
        <w:t>[2].</w:t>
      </w:r>
    </w:p>
    <w:p w14:paraId="7A2CCAE8" w14:textId="77777777" w:rsidR="0086123C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2. </w:t>
      </w:r>
      <w:r w:rsidRPr="007B5552">
        <w:rPr>
          <w:i/>
          <w:iCs/>
          <w:color w:val="0000FF"/>
          <w:lang w:val="en-IN"/>
        </w:rPr>
        <w:t xml:space="preserve">Video editor: Highlight the Airy disk diameter values near 4 </w:t>
      </w:r>
      <w:proofErr w:type="spellStart"/>
      <w:r w:rsidRPr="007B5552">
        <w:rPr>
          <w:i/>
          <w:iCs/>
          <w:color w:val="0000FF"/>
          <w:lang w:val="en-IN"/>
        </w:rPr>
        <w:t>micrometers</w:t>
      </w:r>
      <w:proofErr w:type="spellEnd"/>
      <w:r w:rsidRPr="007B5552">
        <w:rPr>
          <w:i/>
          <w:iCs/>
          <w:color w:val="0000FF"/>
          <w:lang w:val="en-IN"/>
        </w:rPr>
        <w:t xml:space="preserve"> in the “Airy disk diameter (Object plane, </w:t>
      </w:r>
      <w:proofErr w:type="spellStart"/>
      <w:r w:rsidRPr="007B5552">
        <w:rPr>
          <w:i/>
          <w:iCs/>
          <w:color w:val="0000FF"/>
          <w:lang w:val="en-IN"/>
        </w:rPr>
        <w:t>micrometer</w:t>
      </w:r>
      <w:proofErr w:type="spellEnd"/>
      <w:r w:rsidRPr="007B5552">
        <w:rPr>
          <w:i/>
          <w:iCs/>
          <w:color w:val="0000FF"/>
          <w:lang w:val="en-IN"/>
        </w:rPr>
        <w:t>)” column.</w:t>
      </w:r>
    </w:p>
    <w:p w14:paraId="23711EB2" w14:textId="77777777" w:rsidR="0086123C" w:rsidRPr="00E92317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2. </w:t>
      </w:r>
      <w:r w:rsidRPr="007B5552">
        <w:rPr>
          <w:i/>
          <w:iCs/>
          <w:color w:val="0000FF"/>
          <w:lang w:val="en-IN"/>
        </w:rPr>
        <w:t>Video editor: Highlight the entries “Diffraction” in the “Limiting factor” column.</w:t>
      </w:r>
    </w:p>
    <w:p w14:paraId="45B3592C" w14:textId="34EB5AB8" w:rsidR="0086123C" w:rsidRDefault="0086123C" w:rsidP="0086123C">
      <w:pPr>
        <w:pStyle w:val="Narration"/>
        <w:numPr>
          <w:ilvl w:val="1"/>
          <w:numId w:val="3"/>
        </w:numPr>
      </w:pPr>
      <w:r w:rsidRPr="00E92317">
        <w:t xml:space="preserve">Expected depth of field values ranged from 5.05 </w:t>
      </w:r>
      <w:proofErr w:type="spellStart"/>
      <w:r w:rsidRPr="00E92317">
        <w:t>micrometers</w:t>
      </w:r>
      <w:proofErr w:type="spellEnd"/>
      <w:r w:rsidRPr="00E92317">
        <w:t xml:space="preserve"> </w:t>
      </w:r>
      <w:r w:rsidRPr="007B5552">
        <w:rPr>
          <w:b/>
          <w:bCs/>
        </w:rPr>
        <w:t>[1]</w:t>
      </w:r>
      <w:r w:rsidRPr="00E92317">
        <w:t xml:space="preserve"> to approximately 0.1 </w:t>
      </w:r>
      <w:proofErr w:type="spellStart"/>
      <w:r w:rsidR="00180DE1">
        <w:t>micrometers</w:t>
      </w:r>
      <w:proofErr w:type="spellEnd"/>
      <w:r w:rsidRPr="00E92317">
        <w:t xml:space="preserve"> </w:t>
      </w:r>
      <w:r w:rsidRPr="007B5552">
        <w:rPr>
          <w:b/>
          <w:bCs/>
        </w:rPr>
        <w:t>[2].</w:t>
      </w:r>
    </w:p>
    <w:p w14:paraId="0C70C3E8" w14:textId="77777777" w:rsidR="0086123C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2. </w:t>
      </w:r>
      <w:r w:rsidRPr="007B5552">
        <w:rPr>
          <w:i/>
          <w:iCs/>
          <w:color w:val="0000FF"/>
          <w:lang w:val="en-IN"/>
        </w:rPr>
        <w:t>Video editor: Highlight the value 5.05 in the “Depth of field (</w:t>
      </w:r>
      <w:proofErr w:type="spellStart"/>
      <w:r w:rsidRPr="007B5552">
        <w:rPr>
          <w:i/>
          <w:iCs/>
          <w:color w:val="0000FF"/>
          <w:lang w:val="en-IN"/>
        </w:rPr>
        <w:t>micrometer</w:t>
      </w:r>
      <w:proofErr w:type="spellEnd"/>
      <w:r w:rsidRPr="007B5552">
        <w:rPr>
          <w:i/>
          <w:iCs/>
          <w:color w:val="0000FF"/>
          <w:lang w:val="en-IN"/>
        </w:rPr>
        <w:t>)” column.</w:t>
      </w:r>
    </w:p>
    <w:p w14:paraId="5D18435E" w14:textId="77777777" w:rsidR="0086123C" w:rsidRPr="00E92317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2. </w:t>
      </w:r>
      <w:r w:rsidRPr="007B5552">
        <w:rPr>
          <w:i/>
          <w:iCs/>
          <w:color w:val="0000FF"/>
          <w:lang w:val="en-IN"/>
        </w:rPr>
        <w:t>Video editor: Highlight the value approximately 0.1 in the “Depth of field (</w:t>
      </w:r>
      <w:proofErr w:type="spellStart"/>
      <w:r w:rsidRPr="007B5552">
        <w:rPr>
          <w:i/>
          <w:iCs/>
          <w:color w:val="0000FF"/>
          <w:lang w:val="en-IN"/>
        </w:rPr>
        <w:t>micrometer</w:t>
      </w:r>
      <w:proofErr w:type="spellEnd"/>
      <w:r w:rsidRPr="007B5552">
        <w:rPr>
          <w:i/>
          <w:iCs/>
          <w:color w:val="0000FF"/>
          <w:lang w:val="en-IN"/>
        </w:rPr>
        <w:t>)” column</w:t>
      </w:r>
      <w:r w:rsidRPr="00E92317">
        <w:rPr>
          <w:lang w:val="en-IN"/>
        </w:rPr>
        <w:t>.</w:t>
      </w:r>
    </w:p>
    <w:p w14:paraId="06DD4DCF" w14:textId="77777777" w:rsidR="0086123C" w:rsidRDefault="0086123C" w:rsidP="0086123C">
      <w:pPr>
        <w:rPr>
          <w:lang w:val="en-IN"/>
        </w:rPr>
      </w:pPr>
    </w:p>
    <w:p w14:paraId="4FD4EE05" w14:textId="77777777" w:rsidR="00A85C1F" w:rsidRDefault="00A85C1F" w:rsidP="0086123C">
      <w:pPr>
        <w:rPr>
          <w:lang w:val="en-IN"/>
        </w:rPr>
      </w:pPr>
    </w:p>
    <w:p w14:paraId="68526A75" w14:textId="77777777" w:rsidR="00A85C1F" w:rsidRDefault="00A85C1F" w:rsidP="0086123C">
      <w:pPr>
        <w:rPr>
          <w:lang w:val="en-IN"/>
        </w:rPr>
      </w:pPr>
    </w:p>
    <w:p w14:paraId="543E553C" w14:textId="77777777" w:rsidR="00A85C1F" w:rsidRDefault="00A85C1F" w:rsidP="0086123C">
      <w:pPr>
        <w:rPr>
          <w:lang w:val="en-IN"/>
        </w:rPr>
      </w:pPr>
    </w:p>
    <w:p w14:paraId="4784764C" w14:textId="77777777" w:rsidR="00A85C1F" w:rsidRDefault="00A85C1F" w:rsidP="0086123C">
      <w:pPr>
        <w:rPr>
          <w:lang w:val="en-IN"/>
        </w:rPr>
      </w:pPr>
    </w:p>
    <w:p w14:paraId="09F41972" w14:textId="77777777" w:rsidR="00A85C1F" w:rsidRDefault="00A85C1F" w:rsidP="0086123C">
      <w:pPr>
        <w:rPr>
          <w:lang w:val="en-IN"/>
        </w:rPr>
      </w:pPr>
    </w:p>
    <w:p w14:paraId="0ED8C4FC" w14:textId="77777777" w:rsidR="00A85C1F" w:rsidRDefault="00A85C1F" w:rsidP="0086123C">
      <w:pPr>
        <w:rPr>
          <w:lang w:val="en-IN"/>
        </w:rPr>
      </w:pPr>
    </w:p>
    <w:p w14:paraId="6A2EB19A" w14:textId="77777777" w:rsidR="00A85C1F" w:rsidRDefault="00A85C1F" w:rsidP="0086123C">
      <w:pPr>
        <w:rPr>
          <w:lang w:val="en-IN"/>
        </w:rPr>
      </w:pPr>
    </w:p>
    <w:p w14:paraId="38C67D1D" w14:textId="77777777" w:rsidR="00A85C1F" w:rsidRDefault="00A85C1F" w:rsidP="0086123C">
      <w:pPr>
        <w:rPr>
          <w:lang w:val="en-IN"/>
        </w:rPr>
      </w:pPr>
    </w:p>
    <w:p w14:paraId="6006F69D" w14:textId="77777777" w:rsidR="00A85C1F" w:rsidRDefault="00A85C1F" w:rsidP="0086123C">
      <w:pPr>
        <w:rPr>
          <w:lang w:val="en-IN"/>
        </w:rPr>
      </w:pPr>
    </w:p>
    <w:p w14:paraId="07A5E1A0" w14:textId="77777777" w:rsidR="00A85C1F" w:rsidRDefault="00A85C1F" w:rsidP="0086123C">
      <w:pPr>
        <w:rPr>
          <w:lang w:val="en-IN"/>
        </w:rPr>
      </w:pPr>
    </w:p>
    <w:p w14:paraId="422314BC" w14:textId="77777777" w:rsidR="00A85C1F" w:rsidRPr="00080906" w:rsidRDefault="00A85C1F" w:rsidP="0086123C">
      <w:pPr>
        <w:rPr>
          <w:lang w:val="en-IN"/>
        </w:rPr>
      </w:pPr>
    </w:p>
    <w:p w14:paraId="1E84A1FF" w14:textId="77777777" w:rsidR="00A85C1F" w:rsidRPr="00A85C1F" w:rsidRDefault="00A85C1F" w:rsidP="00A85C1F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A85C1F">
        <w:rPr>
          <w:rFonts w:cstheme="minorHAnsi"/>
          <w:sz w:val="22"/>
          <w:szCs w:val="22"/>
          <w:lang w:val="en-IN"/>
        </w:rPr>
        <w:lastRenderedPageBreak/>
        <w:t>Vibration-damping</w:t>
      </w:r>
      <w:r w:rsidRPr="00A85C1F">
        <w:rPr>
          <w:rFonts w:cstheme="minorHAnsi"/>
          <w:sz w:val="22"/>
          <w:szCs w:val="22"/>
          <w:lang w:val="en-IN"/>
        </w:rPr>
        <w:br/>
        <w:t>Pronunciation link: No confirmed link found</w:t>
      </w:r>
      <w:r w:rsidRPr="00A85C1F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A85C1F">
        <w:rPr>
          <w:rFonts w:cstheme="minorHAnsi"/>
          <w:sz w:val="22"/>
          <w:szCs w:val="22"/>
          <w:lang w:val="en-IN"/>
        </w:rPr>
        <w:t>vaɪˈbreɪʃən</w:t>
      </w:r>
      <w:proofErr w:type="spellEnd"/>
      <w:r w:rsidRPr="00A85C1F">
        <w:rPr>
          <w:rFonts w:cstheme="minorHAnsi"/>
          <w:sz w:val="22"/>
          <w:szCs w:val="22"/>
          <w:lang w:val="en-IN"/>
        </w:rPr>
        <w:t xml:space="preserve"> ˈ</w:t>
      </w:r>
      <w:proofErr w:type="spellStart"/>
      <w:r w:rsidRPr="00A85C1F">
        <w:rPr>
          <w:rFonts w:cstheme="minorHAnsi"/>
          <w:sz w:val="22"/>
          <w:szCs w:val="22"/>
          <w:lang w:val="en-IN"/>
        </w:rPr>
        <w:t>dæmpɪŋ</w:t>
      </w:r>
      <w:proofErr w:type="spellEnd"/>
      <w:r w:rsidRPr="00A85C1F">
        <w:rPr>
          <w:rFonts w:cstheme="minorHAnsi"/>
          <w:sz w:val="22"/>
          <w:szCs w:val="22"/>
          <w:lang w:val="en-IN"/>
        </w:rPr>
        <w:t>/</w:t>
      </w:r>
      <w:r w:rsidRPr="00A85C1F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85C1F">
        <w:rPr>
          <w:rFonts w:cstheme="minorHAnsi"/>
          <w:sz w:val="22"/>
          <w:szCs w:val="22"/>
          <w:lang w:val="en-IN"/>
        </w:rPr>
        <w:t>vy·BRAY·shuhn</w:t>
      </w:r>
      <w:proofErr w:type="spellEnd"/>
      <w:r w:rsidRPr="00A85C1F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A85C1F">
        <w:rPr>
          <w:rFonts w:cstheme="minorHAnsi"/>
          <w:sz w:val="22"/>
          <w:szCs w:val="22"/>
          <w:lang w:val="en-IN"/>
        </w:rPr>
        <w:t>DAM·ping</w:t>
      </w:r>
      <w:proofErr w:type="spellEnd"/>
    </w:p>
    <w:p w14:paraId="61478934" w14:textId="77777777" w:rsidR="00A85C1F" w:rsidRPr="00A85C1F" w:rsidRDefault="00A85C1F" w:rsidP="00A85C1F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A85C1F">
        <w:rPr>
          <w:rFonts w:cstheme="minorHAnsi"/>
          <w:sz w:val="22"/>
          <w:szCs w:val="22"/>
          <w:lang w:val="en-IN"/>
        </w:rPr>
        <w:t>Microscope</w:t>
      </w:r>
      <w:r w:rsidRPr="00A85C1F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9" w:history="1">
        <w:r w:rsidRPr="00A85C1F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https://www.merriam-webster.com/dictionary/microscope</w:t>
        </w:r>
      </w:hyperlink>
      <w:r w:rsidRPr="00A85C1F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A85C1F">
        <w:rPr>
          <w:rFonts w:cstheme="minorHAnsi"/>
          <w:sz w:val="22"/>
          <w:szCs w:val="22"/>
          <w:lang w:val="en-IN"/>
        </w:rPr>
        <w:t>maɪkrəˌskoʊp</w:t>
      </w:r>
      <w:proofErr w:type="spellEnd"/>
      <w:r w:rsidRPr="00A85C1F">
        <w:rPr>
          <w:rFonts w:cstheme="minorHAnsi"/>
          <w:sz w:val="22"/>
          <w:szCs w:val="22"/>
          <w:lang w:val="en-IN"/>
        </w:rPr>
        <w:t>/</w:t>
      </w:r>
      <w:r w:rsidRPr="00A85C1F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85C1F">
        <w:rPr>
          <w:rFonts w:cstheme="minorHAnsi"/>
          <w:sz w:val="22"/>
          <w:szCs w:val="22"/>
          <w:lang w:val="en-IN"/>
        </w:rPr>
        <w:t>MY·kruh·skohp</w:t>
      </w:r>
      <w:proofErr w:type="spellEnd"/>
    </w:p>
    <w:p w14:paraId="10677A5E" w14:textId="77777777" w:rsidR="00A85C1F" w:rsidRPr="00A85C1F" w:rsidRDefault="00A85C1F" w:rsidP="00A85C1F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A85C1F">
        <w:rPr>
          <w:rFonts w:cstheme="minorHAnsi"/>
          <w:sz w:val="22"/>
          <w:szCs w:val="22"/>
          <w:lang w:val="en-IN"/>
        </w:rPr>
        <w:t>Diffuser</w:t>
      </w:r>
      <w:r w:rsidRPr="00A85C1F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0" w:history="1">
        <w:r w:rsidRPr="00A85C1F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https://www.merriam-webster.com/dictionary/diffuser</w:t>
        </w:r>
      </w:hyperlink>
      <w:r w:rsidRPr="00A85C1F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A85C1F">
        <w:rPr>
          <w:rFonts w:cstheme="minorHAnsi"/>
          <w:sz w:val="22"/>
          <w:szCs w:val="22"/>
          <w:lang w:val="en-IN"/>
        </w:rPr>
        <w:t>dɪˈfjuːzər</w:t>
      </w:r>
      <w:proofErr w:type="spellEnd"/>
      <w:r w:rsidRPr="00A85C1F">
        <w:rPr>
          <w:rFonts w:cstheme="minorHAnsi"/>
          <w:sz w:val="22"/>
          <w:szCs w:val="22"/>
          <w:lang w:val="en-IN"/>
        </w:rPr>
        <w:t>/</w:t>
      </w:r>
      <w:r w:rsidRPr="00A85C1F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85C1F">
        <w:rPr>
          <w:rFonts w:cstheme="minorHAnsi"/>
          <w:sz w:val="22"/>
          <w:szCs w:val="22"/>
          <w:lang w:val="en-IN"/>
        </w:rPr>
        <w:t>dih·FYOO·zer</w:t>
      </w:r>
      <w:proofErr w:type="spellEnd"/>
    </w:p>
    <w:p w14:paraId="6CCE1FE5" w14:textId="77777777" w:rsidR="00A85C1F" w:rsidRPr="00A85C1F" w:rsidRDefault="00A85C1F" w:rsidP="00A85C1F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A85C1F">
        <w:rPr>
          <w:rFonts w:cstheme="minorHAnsi"/>
          <w:sz w:val="22"/>
          <w:szCs w:val="22"/>
          <w:lang w:val="en-IN"/>
        </w:rPr>
        <w:t>Illumination</w:t>
      </w:r>
      <w:r w:rsidRPr="00A85C1F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1" w:history="1">
        <w:r w:rsidRPr="00A85C1F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https://www.merriam-webster.com/dictionary/illumination</w:t>
        </w:r>
      </w:hyperlink>
      <w:r w:rsidRPr="00A85C1F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A85C1F">
        <w:rPr>
          <w:rFonts w:cstheme="minorHAnsi"/>
          <w:sz w:val="22"/>
          <w:szCs w:val="22"/>
          <w:lang w:val="en-IN"/>
        </w:rPr>
        <w:t>ɪˌluːməˈneɪʃən</w:t>
      </w:r>
      <w:proofErr w:type="spellEnd"/>
      <w:r w:rsidRPr="00A85C1F">
        <w:rPr>
          <w:rFonts w:cstheme="minorHAnsi"/>
          <w:sz w:val="22"/>
          <w:szCs w:val="22"/>
          <w:lang w:val="en-IN"/>
        </w:rPr>
        <w:t>/</w:t>
      </w:r>
      <w:r w:rsidRPr="00A85C1F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85C1F">
        <w:rPr>
          <w:rFonts w:cstheme="minorHAnsi"/>
          <w:sz w:val="22"/>
          <w:szCs w:val="22"/>
          <w:lang w:val="en-IN"/>
        </w:rPr>
        <w:t>ih·loo·muh·NAY·shuhn</w:t>
      </w:r>
      <w:proofErr w:type="spellEnd"/>
    </w:p>
    <w:p w14:paraId="3AAA736D" w14:textId="77777777" w:rsidR="00A85C1F" w:rsidRPr="00A85C1F" w:rsidRDefault="00A85C1F" w:rsidP="00A85C1F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proofErr w:type="spellStart"/>
      <w:r w:rsidRPr="00A85C1F">
        <w:rPr>
          <w:rFonts w:cstheme="minorHAnsi"/>
          <w:sz w:val="22"/>
          <w:szCs w:val="22"/>
          <w:lang w:val="en-IN"/>
        </w:rPr>
        <w:t>Micrometer</w:t>
      </w:r>
      <w:proofErr w:type="spellEnd"/>
      <w:r w:rsidRPr="00A85C1F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2" w:history="1">
        <w:r w:rsidRPr="00A85C1F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https://www.merriam-webster.com/dictionary/micrometer</w:t>
        </w:r>
      </w:hyperlink>
      <w:r w:rsidRPr="00A85C1F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A85C1F">
        <w:rPr>
          <w:rFonts w:cstheme="minorHAnsi"/>
          <w:sz w:val="22"/>
          <w:szCs w:val="22"/>
          <w:lang w:val="en-IN"/>
        </w:rPr>
        <w:t>maɪˈkrɑːmətər</w:t>
      </w:r>
      <w:proofErr w:type="spellEnd"/>
      <w:r w:rsidRPr="00A85C1F">
        <w:rPr>
          <w:rFonts w:cstheme="minorHAnsi"/>
          <w:sz w:val="22"/>
          <w:szCs w:val="22"/>
          <w:lang w:val="en-IN"/>
        </w:rPr>
        <w:t>/</w:t>
      </w:r>
      <w:r w:rsidRPr="00A85C1F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85C1F">
        <w:rPr>
          <w:rFonts w:cstheme="minorHAnsi"/>
          <w:sz w:val="22"/>
          <w:szCs w:val="22"/>
          <w:lang w:val="en-IN"/>
        </w:rPr>
        <w:t>my·KROM·uh·ter</w:t>
      </w:r>
      <w:proofErr w:type="spellEnd"/>
    </w:p>
    <w:p w14:paraId="381AF158" w14:textId="77777777" w:rsidR="00A85C1F" w:rsidRPr="00A85C1F" w:rsidRDefault="00A85C1F" w:rsidP="00A85C1F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A85C1F">
        <w:rPr>
          <w:rFonts w:cstheme="minorHAnsi"/>
          <w:sz w:val="22"/>
          <w:szCs w:val="22"/>
          <w:lang w:val="en-IN"/>
        </w:rPr>
        <w:t>Homogeneous</w:t>
      </w:r>
      <w:r w:rsidRPr="00A85C1F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3" w:history="1">
        <w:r w:rsidRPr="00A85C1F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https://www.merriam-webster.com/dictionary/homogeneous</w:t>
        </w:r>
      </w:hyperlink>
      <w:r w:rsidRPr="00A85C1F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A85C1F">
        <w:rPr>
          <w:rFonts w:cstheme="minorHAnsi"/>
          <w:sz w:val="22"/>
          <w:szCs w:val="22"/>
          <w:lang w:val="en-IN"/>
        </w:rPr>
        <w:t>hoʊməˈdʒiːniəs</w:t>
      </w:r>
      <w:proofErr w:type="spellEnd"/>
      <w:r w:rsidRPr="00A85C1F">
        <w:rPr>
          <w:rFonts w:cstheme="minorHAnsi"/>
          <w:sz w:val="22"/>
          <w:szCs w:val="22"/>
          <w:lang w:val="en-IN"/>
        </w:rPr>
        <w:t>/</w:t>
      </w:r>
      <w:r w:rsidRPr="00A85C1F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85C1F">
        <w:rPr>
          <w:rFonts w:cstheme="minorHAnsi"/>
          <w:sz w:val="22"/>
          <w:szCs w:val="22"/>
          <w:lang w:val="en-IN"/>
        </w:rPr>
        <w:t>hoh·muh·JEE·nee·uhs</w:t>
      </w:r>
      <w:proofErr w:type="spellEnd"/>
    </w:p>
    <w:p w14:paraId="7CA98126" w14:textId="77777777" w:rsidR="00A85C1F" w:rsidRPr="00A85C1F" w:rsidRDefault="00A85C1F" w:rsidP="00A85C1F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A85C1F">
        <w:rPr>
          <w:rFonts w:cstheme="minorHAnsi"/>
          <w:sz w:val="22"/>
          <w:szCs w:val="22"/>
          <w:lang w:val="en-IN"/>
        </w:rPr>
        <w:t>Calibration</w:t>
      </w:r>
      <w:r w:rsidRPr="00A85C1F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4" w:history="1">
        <w:r w:rsidRPr="00A85C1F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https://www.merriam-webster.com/dictionary/calibration</w:t>
        </w:r>
      </w:hyperlink>
      <w:r w:rsidRPr="00A85C1F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A85C1F">
        <w:rPr>
          <w:rFonts w:cstheme="minorHAnsi"/>
          <w:sz w:val="22"/>
          <w:szCs w:val="22"/>
          <w:lang w:val="en-IN"/>
        </w:rPr>
        <w:t>kælɪˈbreɪʃən</w:t>
      </w:r>
      <w:proofErr w:type="spellEnd"/>
      <w:r w:rsidRPr="00A85C1F">
        <w:rPr>
          <w:rFonts w:cstheme="minorHAnsi"/>
          <w:sz w:val="22"/>
          <w:szCs w:val="22"/>
          <w:lang w:val="en-IN"/>
        </w:rPr>
        <w:t>/</w:t>
      </w:r>
      <w:r w:rsidRPr="00A85C1F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85C1F">
        <w:rPr>
          <w:rFonts w:cstheme="minorHAnsi"/>
          <w:sz w:val="22"/>
          <w:szCs w:val="22"/>
          <w:lang w:val="en-IN"/>
        </w:rPr>
        <w:t>kal·ih·BRAY·shuhn</w:t>
      </w:r>
      <w:proofErr w:type="spellEnd"/>
    </w:p>
    <w:p w14:paraId="0DCC9A40" w14:textId="77777777" w:rsidR="00A85C1F" w:rsidRPr="00A85C1F" w:rsidRDefault="00A85C1F" w:rsidP="00A85C1F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A85C1F">
        <w:rPr>
          <w:rFonts w:cstheme="minorHAnsi"/>
          <w:sz w:val="22"/>
          <w:szCs w:val="22"/>
          <w:lang w:val="en-IN"/>
        </w:rPr>
        <w:t>Ethanol</w:t>
      </w:r>
      <w:r w:rsidRPr="00A85C1F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5" w:history="1">
        <w:r w:rsidRPr="00A85C1F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https://www.merriam-webster.com/dictionary/ethanol</w:t>
        </w:r>
      </w:hyperlink>
      <w:r w:rsidRPr="00A85C1F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A85C1F">
        <w:rPr>
          <w:rFonts w:cstheme="minorHAnsi"/>
          <w:sz w:val="22"/>
          <w:szCs w:val="22"/>
          <w:lang w:val="en-IN"/>
        </w:rPr>
        <w:t>ɛθəˌnɔːl</w:t>
      </w:r>
      <w:proofErr w:type="spellEnd"/>
      <w:r w:rsidRPr="00A85C1F">
        <w:rPr>
          <w:rFonts w:cstheme="minorHAnsi"/>
          <w:sz w:val="22"/>
          <w:szCs w:val="22"/>
          <w:lang w:val="en-IN"/>
        </w:rPr>
        <w:t>/</w:t>
      </w:r>
      <w:r w:rsidRPr="00A85C1F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85C1F">
        <w:rPr>
          <w:rFonts w:cstheme="minorHAnsi"/>
          <w:sz w:val="22"/>
          <w:szCs w:val="22"/>
          <w:lang w:val="en-IN"/>
        </w:rPr>
        <w:t>ETH·uh·nawl</w:t>
      </w:r>
      <w:proofErr w:type="spellEnd"/>
    </w:p>
    <w:p w14:paraId="7D463E12" w14:textId="77777777" w:rsidR="00A85C1F" w:rsidRPr="00A85C1F" w:rsidRDefault="00A85C1F" w:rsidP="00A85C1F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A85C1F">
        <w:rPr>
          <w:rFonts w:cstheme="minorHAnsi"/>
          <w:sz w:val="22"/>
          <w:szCs w:val="22"/>
          <w:lang w:val="en-IN"/>
        </w:rPr>
        <w:t>Specimen</w:t>
      </w:r>
      <w:r w:rsidRPr="00A85C1F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6" w:history="1">
        <w:r w:rsidRPr="00A85C1F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https://www.merriam-webster.com/dictionary/specimen</w:t>
        </w:r>
      </w:hyperlink>
      <w:r w:rsidRPr="00A85C1F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A85C1F">
        <w:rPr>
          <w:rFonts w:cstheme="minorHAnsi"/>
          <w:sz w:val="22"/>
          <w:szCs w:val="22"/>
          <w:lang w:val="en-IN"/>
        </w:rPr>
        <w:t>spɛsəmən</w:t>
      </w:r>
      <w:proofErr w:type="spellEnd"/>
      <w:r w:rsidRPr="00A85C1F">
        <w:rPr>
          <w:rFonts w:cstheme="minorHAnsi"/>
          <w:sz w:val="22"/>
          <w:szCs w:val="22"/>
          <w:lang w:val="en-IN"/>
        </w:rPr>
        <w:t>/</w:t>
      </w:r>
      <w:r w:rsidRPr="00A85C1F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85C1F">
        <w:rPr>
          <w:rFonts w:cstheme="minorHAnsi"/>
          <w:sz w:val="22"/>
          <w:szCs w:val="22"/>
          <w:lang w:val="en-IN"/>
        </w:rPr>
        <w:t>SPESS·uh·muhn</w:t>
      </w:r>
      <w:proofErr w:type="spellEnd"/>
    </w:p>
    <w:p w14:paraId="0AC83AEB" w14:textId="77777777" w:rsidR="00A85C1F" w:rsidRPr="00A85C1F" w:rsidRDefault="00A85C1F" w:rsidP="00A85C1F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A85C1F">
        <w:rPr>
          <w:rFonts w:cstheme="minorHAnsi"/>
          <w:sz w:val="22"/>
          <w:szCs w:val="22"/>
          <w:lang w:val="en-IN"/>
        </w:rPr>
        <w:t>Focal</w:t>
      </w:r>
      <w:r w:rsidRPr="00A85C1F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7" w:history="1">
        <w:r w:rsidRPr="00A85C1F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https://www.merriam-webster.com/dictionary/focal</w:t>
        </w:r>
      </w:hyperlink>
      <w:r w:rsidRPr="00A85C1F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A85C1F">
        <w:rPr>
          <w:rFonts w:cstheme="minorHAnsi"/>
          <w:sz w:val="22"/>
          <w:szCs w:val="22"/>
          <w:lang w:val="en-IN"/>
        </w:rPr>
        <w:t>foʊkəl</w:t>
      </w:r>
      <w:proofErr w:type="spellEnd"/>
      <w:r w:rsidRPr="00A85C1F">
        <w:rPr>
          <w:rFonts w:cstheme="minorHAnsi"/>
          <w:sz w:val="22"/>
          <w:szCs w:val="22"/>
          <w:lang w:val="en-IN"/>
        </w:rPr>
        <w:t>/</w:t>
      </w:r>
      <w:r w:rsidRPr="00A85C1F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85C1F">
        <w:rPr>
          <w:rFonts w:cstheme="minorHAnsi"/>
          <w:sz w:val="22"/>
          <w:szCs w:val="22"/>
          <w:lang w:val="en-IN"/>
        </w:rPr>
        <w:t>FOH·kuhl</w:t>
      </w:r>
      <w:proofErr w:type="spellEnd"/>
    </w:p>
    <w:p w14:paraId="3E88FEF2" w14:textId="77777777" w:rsidR="00A85C1F" w:rsidRPr="00A85C1F" w:rsidRDefault="00A85C1F" w:rsidP="00A85C1F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A85C1F">
        <w:rPr>
          <w:rFonts w:cstheme="minorHAnsi"/>
          <w:sz w:val="22"/>
          <w:szCs w:val="22"/>
          <w:lang w:val="en-IN"/>
        </w:rPr>
        <w:t>Synchronize</w:t>
      </w:r>
      <w:r w:rsidRPr="00A85C1F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8" w:history="1">
        <w:r w:rsidRPr="00A85C1F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https://www.merriam-webster.com/dictionary/synchronize</w:t>
        </w:r>
      </w:hyperlink>
      <w:r w:rsidRPr="00A85C1F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A85C1F">
        <w:rPr>
          <w:rFonts w:cstheme="minorHAnsi"/>
          <w:sz w:val="22"/>
          <w:szCs w:val="22"/>
          <w:lang w:val="en-IN"/>
        </w:rPr>
        <w:t>sɪŋkrəˌnaɪz</w:t>
      </w:r>
      <w:proofErr w:type="spellEnd"/>
      <w:r w:rsidRPr="00A85C1F">
        <w:rPr>
          <w:rFonts w:cstheme="minorHAnsi"/>
          <w:sz w:val="22"/>
          <w:szCs w:val="22"/>
          <w:lang w:val="en-IN"/>
        </w:rPr>
        <w:t>/</w:t>
      </w:r>
      <w:r w:rsidRPr="00A85C1F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85C1F">
        <w:rPr>
          <w:rFonts w:cstheme="minorHAnsi"/>
          <w:sz w:val="22"/>
          <w:szCs w:val="22"/>
          <w:lang w:val="en-IN"/>
        </w:rPr>
        <w:t>SING·kruh·nyze</w:t>
      </w:r>
      <w:proofErr w:type="spellEnd"/>
    </w:p>
    <w:p w14:paraId="28A95EE2" w14:textId="77777777" w:rsidR="00A85C1F" w:rsidRPr="00A85C1F" w:rsidRDefault="00A85C1F" w:rsidP="00A85C1F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A85C1F">
        <w:rPr>
          <w:rFonts w:cstheme="minorHAnsi"/>
          <w:sz w:val="22"/>
          <w:szCs w:val="22"/>
          <w:lang w:val="en-IN"/>
        </w:rPr>
        <w:t>Acquisition</w:t>
      </w:r>
      <w:r w:rsidRPr="00A85C1F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9" w:history="1">
        <w:r w:rsidRPr="00A85C1F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https://www.merriam-webster.com/dictionary/acquisition</w:t>
        </w:r>
      </w:hyperlink>
      <w:r w:rsidRPr="00A85C1F">
        <w:rPr>
          <w:rFonts w:cstheme="minorHAnsi"/>
          <w:sz w:val="22"/>
          <w:szCs w:val="22"/>
          <w:lang w:val="en-IN"/>
        </w:rPr>
        <w:br/>
      </w:r>
      <w:r w:rsidRPr="00A85C1F">
        <w:rPr>
          <w:rFonts w:cstheme="minorHAnsi"/>
          <w:sz w:val="22"/>
          <w:szCs w:val="22"/>
          <w:lang w:val="en-IN"/>
        </w:rPr>
        <w:lastRenderedPageBreak/>
        <w:t>IPA: /ˌ</w:t>
      </w:r>
      <w:proofErr w:type="spellStart"/>
      <w:r w:rsidRPr="00A85C1F">
        <w:rPr>
          <w:rFonts w:cstheme="minorHAnsi"/>
          <w:sz w:val="22"/>
          <w:szCs w:val="22"/>
          <w:lang w:val="en-IN"/>
        </w:rPr>
        <w:t>ækwəˈzɪʃən</w:t>
      </w:r>
      <w:proofErr w:type="spellEnd"/>
      <w:r w:rsidRPr="00A85C1F">
        <w:rPr>
          <w:rFonts w:cstheme="minorHAnsi"/>
          <w:sz w:val="22"/>
          <w:szCs w:val="22"/>
          <w:lang w:val="en-IN"/>
        </w:rPr>
        <w:t>/</w:t>
      </w:r>
      <w:r w:rsidRPr="00A85C1F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85C1F">
        <w:rPr>
          <w:rFonts w:cstheme="minorHAnsi"/>
          <w:sz w:val="22"/>
          <w:szCs w:val="22"/>
          <w:lang w:val="en-IN"/>
        </w:rPr>
        <w:t>ak·wuh·ZISH·uhn</w:t>
      </w:r>
      <w:proofErr w:type="spellEnd"/>
    </w:p>
    <w:p w14:paraId="04A9DD32" w14:textId="77777777" w:rsidR="00A85C1F" w:rsidRPr="00A85C1F" w:rsidRDefault="00A85C1F" w:rsidP="00A85C1F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A85C1F">
        <w:rPr>
          <w:rFonts w:cstheme="minorHAnsi"/>
          <w:sz w:val="22"/>
          <w:szCs w:val="22"/>
          <w:lang w:val="en-IN"/>
        </w:rPr>
        <w:t>Incremental</w:t>
      </w:r>
      <w:r w:rsidRPr="00A85C1F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0" w:history="1">
        <w:r w:rsidRPr="00A85C1F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https://www.merriam-webster.com/dictionary/incremental</w:t>
        </w:r>
      </w:hyperlink>
      <w:r w:rsidRPr="00A85C1F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A85C1F">
        <w:rPr>
          <w:rFonts w:cstheme="minorHAnsi"/>
          <w:sz w:val="22"/>
          <w:szCs w:val="22"/>
          <w:lang w:val="en-IN"/>
        </w:rPr>
        <w:t>ɪnkrəˈmɛntəl</w:t>
      </w:r>
      <w:proofErr w:type="spellEnd"/>
      <w:r w:rsidRPr="00A85C1F">
        <w:rPr>
          <w:rFonts w:cstheme="minorHAnsi"/>
          <w:sz w:val="22"/>
          <w:szCs w:val="22"/>
          <w:lang w:val="en-IN"/>
        </w:rPr>
        <w:t>/</w:t>
      </w:r>
      <w:r w:rsidRPr="00A85C1F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85C1F">
        <w:rPr>
          <w:rFonts w:cstheme="minorHAnsi"/>
          <w:sz w:val="22"/>
          <w:szCs w:val="22"/>
          <w:lang w:val="en-IN"/>
        </w:rPr>
        <w:t>in·kruh·MEN·tuhl</w:t>
      </w:r>
      <w:proofErr w:type="spellEnd"/>
    </w:p>
    <w:p w14:paraId="03977985" w14:textId="77777777" w:rsidR="00A85C1F" w:rsidRPr="00A85C1F" w:rsidRDefault="00A85C1F" w:rsidP="00A85C1F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A85C1F">
        <w:rPr>
          <w:rFonts w:cstheme="minorHAnsi"/>
          <w:sz w:val="22"/>
          <w:szCs w:val="22"/>
          <w:lang w:val="en-IN"/>
        </w:rPr>
        <w:t>Algorithm</w:t>
      </w:r>
      <w:r w:rsidRPr="00A85C1F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1" w:history="1">
        <w:r w:rsidRPr="00A85C1F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https://www.merriam-webster.com/dictionary/algorithm</w:t>
        </w:r>
      </w:hyperlink>
      <w:r w:rsidRPr="00A85C1F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A85C1F">
        <w:rPr>
          <w:rFonts w:cstheme="minorHAnsi"/>
          <w:sz w:val="22"/>
          <w:szCs w:val="22"/>
          <w:lang w:val="en-IN"/>
        </w:rPr>
        <w:t>ælɡəˌrɪðəm</w:t>
      </w:r>
      <w:proofErr w:type="spellEnd"/>
      <w:r w:rsidRPr="00A85C1F">
        <w:rPr>
          <w:rFonts w:cstheme="minorHAnsi"/>
          <w:sz w:val="22"/>
          <w:szCs w:val="22"/>
          <w:lang w:val="en-IN"/>
        </w:rPr>
        <w:t>/</w:t>
      </w:r>
      <w:r w:rsidRPr="00A85C1F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85C1F">
        <w:rPr>
          <w:rFonts w:cstheme="minorHAnsi"/>
          <w:sz w:val="22"/>
          <w:szCs w:val="22"/>
          <w:lang w:val="en-IN"/>
        </w:rPr>
        <w:t>AL·guh·rith·uhm</w:t>
      </w:r>
      <w:proofErr w:type="spellEnd"/>
    </w:p>
    <w:p w14:paraId="651D9930" w14:textId="77777777" w:rsidR="00A85C1F" w:rsidRPr="00A85C1F" w:rsidRDefault="00A85C1F" w:rsidP="00A85C1F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A85C1F">
        <w:rPr>
          <w:rFonts w:cstheme="minorHAnsi"/>
          <w:sz w:val="22"/>
          <w:szCs w:val="22"/>
          <w:lang w:val="en-IN"/>
        </w:rPr>
        <w:t>Composite</w:t>
      </w:r>
      <w:r w:rsidRPr="00A85C1F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2" w:history="1">
        <w:r w:rsidRPr="00A85C1F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https://www.merriam-webster.com/dictionary/composite</w:t>
        </w:r>
      </w:hyperlink>
      <w:r w:rsidRPr="00A85C1F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A85C1F">
        <w:rPr>
          <w:rFonts w:cstheme="minorHAnsi"/>
          <w:sz w:val="22"/>
          <w:szCs w:val="22"/>
          <w:lang w:val="en-IN"/>
        </w:rPr>
        <w:t>kəmˈpɑːzət</w:t>
      </w:r>
      <w:proofErr w:type="spellEnd"/>
      <w:r w:rsidRPr="00A85C1F">
        <w:rPr>
          <w:rFonts w:cstheme="minorHAnsi"/>
          <w:sz w:val="22"/>
          <w:szCs w:val="22"/>
          <w:lang w:val="en-IN"/>
        </w:rPr>
        <w:t>/</w:t>
      </w:r>
      <w:r w:rsidRPr="00A85C1F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85C1F">
        <w:rPr>
          <w:rFonts w:cstheme="minorHAnsi"/>
          <w:sz w:val="22"/>
          <w:szCs w:val="22"/>
          <w:lang w:val="en-IN"/>
        </w:rPr>
        <w:t>kuhm·POZ·it</w:t>
      </w:r>
      <w:proofErr w:type="spellEnd"/>
    </w:p>
    <w:p w14:paraId="3B8AB748" w14:textId="77777777" w:rsidR="00A85C1F" w:rsidRPr="00A85C1F" w:rsidRDefault="00A85C1F" w:rsidP="00A85C1F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A85C1F">
        <w:rPr>
          <w:rFonts w:cstheme="minorHAnsi"/>
          <w:sz w:val="22"/>
          <w:szCs w:val="22"/>
          <w:lang w:val="en-IN"/>
        </w:rPr>
        <w:t>Magnification</w:t>
      </w:r>
      <w:r w:rsidRPr="00A85C1F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3" w:history="1">
        <w:r w:rsidRPr="00A85C1F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https://www.merriam-webster.com/dictionary/magnification</w:t>
        </w:r>
      </w:hyperlink>
      <w:r w:rsidRPr="00A85C1F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A85C1F">
        <w:rPr>
          <w:rFonts w:cstheme="minorHAnsi"/>
          <w:sz w:val="22"/>
          <w:szCs w:val="22"/>
          <w:lang w:val="en-IN"/>
        </w:rPr>
        <w:t>mæɡnəfəˈkeɪʃən</w:t>
      </w:r>
      <w:proofErr w:type="spellEnd"/>
      <w:r w:rsidRPr="00A85C1F">
        <w:rPr>
          <w:rFonts w:cstheme="minorHAnsi"/>
          <w:sz w:val="22"/>
          <w:szCs w:val="22"/>
          <w:lang w:val="en-IN"/>
        </w:rPr>
        <w:t>/</w:t>
      </w:r>
      <w:r w:rsidRPr="00A85C1F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85C1F">
        <w:rPr>
          <w:rFonts w:cstheme="minorHAnsi"/>
          <w:sz w:val="22"/>
          <w:szCs w:val="22"/>
          <w:lang w:val="en-IN"/>
        </w:rPr>
        <w:t>mag·nuh·fuh·KAY·shuhn</w:t>
      </w:r>
      <w:proofErr w:type="spellEnd"/>
    </w:p>
    <w:p w14:paraId="53A60DC3" w14:textId="77777777" w:rsidR="00A85C1F" w:rsidRPr="00A85C1F" w:rsidRDefault="00A85C1F" w:rsidP="00A85C1F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A85C1F">
        <w:rPr>
          <w:rFonts w:cstheme="minorHAnsi"/>
          <w:sz w:val="22"/>
          <w:szCs w:val="22"/>
          <w:lang w:val="en-IN"/>
        </w:rPr>
        <w:t>Diffraction</w:t>
      </w:r>
      <w:r w:rsidRPr="00A85C1F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4" w:history="1">
        <w:r w:rsidRPr="00A85C1F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https://www.merriam-webster.com/dictionary/diffraction</w:t>
        </w:r>
      </w:hyperlink>
      <w:r w:rsidRPr="00A85C1F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A85C1F">
        <w:rPr>
          <w:rFonts w:cstheme="minorHAnsi"/>
          <w:sz w:val="22"/>
          <w:szCs w:val="22"/>
          <w:lang w:val="en-IN"/>
        </w:rPr>
        <w:t>dɪˈfrækʃən</w:t>
      </w:r>
      <w:proofErr w:type="spellEnd"/>
      <w:r w:rsidRPr="00A85C1F">
        <w:rPr>
          <w:rFonts w:cstheme="minorHAnsi"/>
          <w:sz w:val="22"/>
          <w:szCs w:val="22"/>
          <w:lang w:val="en-IN"/>
        </w:rPr>
        <w:t>/</w:t>
      </w:r>
      <w:r w:rsidRPr="00A85C1F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85C1F">
        <w:rPr>
          <w:rFonts w:cstheme="minorHAnsi"/>
          <w:sz w:val="22"/>
          <w:szCs w:val="22"/>
          <w:lang w:val="en-IN"/>
        </w:rPr>
        <w:t>dih·FRAK·shuhn</w:t>
      </w:r>
      <w:proofErr w:type="spellEnd"/>
    </w:p>
    <w:p w14:paraId="246ACC0E" w14:textId="77777777" w:rsidR="00A85C1F" w:rsidRPr="00A85C1F" w:rsidRDefault="00A85C1F" w:rsidP="00A85C1F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A85C1F">
        <w:rPr>
          <w:rFonts w:cstheme="minorHAnsi"/>
          <w:sz w:val="22"/>
          <w:szCs w:val="22"/>
          <w:lang w:val="en-IN"/>
        </w:rPr>
        <w:t>Airy disk</w:t>
      </w:r>
      <w:r w:rsidRPr="00A85C1F">
        <w:rPr>
          <w:rFonts w:cstheme="minorHAnsi"/>
          <w:sz w:val="22"/>
          <w:szCs w:val="22"/>
          <w:lang w:val="en-IN"/>
        </w:rPr>
        <w:br/>
        <w:t>Pronunciation link: No confirmed link found</w:t>
      </w:r>
      <w:r w:rsidRPr="00A85C1F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A85C1F">
        <w:rPr>
          <w:rFonts w:cstheme="minorHAnsi"/>
          <w:sz w:val="22"/>
          <w:szCs w:val="22"/>
          <w:lang w:val="en-IN"/>
        </w:rPr>
        <w:t>ɛəri</w:t>
      </w:r>
      <w:proofErr w:type="spellEnd"/>
      <w:r w:rsidRPr="00A85C1F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A85C1F">
        <w:rPr>
          <w:rFonts w:cstheme="minorHAnsi"/>
          <w:sz w:val="22"/>
          <w:szCs w:val="22"/>
          <w:lang w:val="en-IN"/>
        </w:rPr>
        <w:t>dɪsk</w:t>
      </w:r>
      <w:proofErr w:type="spellEnd"/>
      <w:r w:rsidRPr="00A85C1F">
        <w:rPr>
          <w:rFonts w:cstheme="minorHAnsi"/>
          <w:sz w:val="22"/>
          <w:szCs w:val="22"/>
          <w:lang w:val="en-IN"/>
        </w:rPr>
        <w:t>/</w:t>
      </w:r>
      <w:r w:rsidRPr="00A85C1F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85C1F">
        <w:rPr>
          <w:rFonts w:cstheme="minorHAnsi"/>
          <w:sz w:val="22"/>
          <w:szCs w:val="22"/>
          <w:lang w:val="en-IN"/>
        </w:rPr>
        <w:t>AIR·ee</w:t>
      </w:r>
      <w:proofErr w:type="spellEnd"/>
      <w:r w:rsidRPr="00A85C1F">
        <w:rPr>
          <w:rFonts w:cstheme="minorHAnsi"/>
          <w:sz w:val="22"/>
          <w:szCs w:val="22"/>
          <w:lang w:val="en-IN"/>
        </w:rPr>
        <w:t xml:space="preserve"> disk</w:t>
      </w:r>
    </w:p>
    <w:p w14:paraId="3023033D" w14:textId="77777777" w:rsidR="00A85C1F" w:rsidRPr="00A85C1F" w:rsidRDefault="00A85C1F" w:rsidP="00A85C1F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A85C1F">
        <w:rPr>
          <w:rFonts w:cstheme="minorHAnsi"/>
          <w:sz w:val="22"/>
          <w:szCs w:val="22"/>
          <w:lang w:val="en-IN"/>
        </w:rPr>
        <w:t>Resolving power</w:t>
      </w:r>
      <w:r w:rsidRPr="00A85C1F">
        <w:rPr>
          <w:rFonts w:cstheme="minorHAnsi"/>
          <w:sz w:val="22"/>
          <w:szCs w:val="22"/>
          <w:lang w:val="en-IN"/>
        </w:rPr>
        <w:br/>
        <w:t>Pronunciation link: No confirmed link found</w:t>
      </w:r>
      <w:r w:rsidRPr="00A85C1F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A85C1F">
        <w:rPr>
          <w:rFonts w:cstheme="minorHAnsi"/>
          <w:sz w:val="22"/>
          <w:szCs w:val="22"/>
          <w:lang w:val="en-IN"/>
        </w:rPr>
        <w:t>rɪˈzɑːlvɪŋ</w:t>
      </w:r>
      <w:proofErr w:type="spellEnd"/>
      <w:r w:rsidRPr="00A85C1F">
        <w:rPr>
          <w:rFonts w:cstheme="minorHAnsi"/>
          <w:sz w:val="22"/>
          <w:szCs w:val="22"/>
          <w:lang w:val="en-IN"/>
        </w:rPr>
        <w:t xml:space="preserve"> ˈ</w:t>
      </w:r>
      <w:proofErr w:type="spellStart"/>
      <w:r w:rsidRPr="00A85C1F">
        <w:rPr>
          <w:rFonts w:cstheme="minorHAnsi"/>
          <w:sz w:val="22"/>
          <w:szCs w:val="22"/>
          <w:lang w:val="en-IN"/>
        </w:rPr>
        <w:t>paʊər</w:t>
      </w:r>
      <w:proofErr w:type="spellEnd"/>
      <w:r w:rsidRPr="00A85C1F">
        <w:rPr>
          <w:rFonts w:cstheme="minorHAnsi"/>
          <w:sz w:val="22"/>
          <w:szCs w:val="22"/>
          <w:lang w:val="en-IN"/>
        </w:rPr>
        <w:t>/</w:t>
      </w:r>
      <w:r w:rsidRPr="00A85C1F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85C1F">
        <w:rPr>
          <w:rFonts w:cstheme="minorHAnsi"/>
          <w:sz w:val="22"/>
          <w:szCs w:val="22"/>
          <w:lang w:val="en-IN"/>
        </w:rPr>
        <w:t>rih·ZOLV·ing</w:t>
      </w:r>
      <w:proofErr w:type="spellEnd"/>
      <w:r w:rsidRPr="00A85C1F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A85C1F">
        <w:rPr>
          <w:rFonts w:cstheme="minorHAnsi"/>
          <w:sz w:val="22"/>
          <w:szCs w:val="22"/>
          <w:lang w:val="en-IN"/>
        </w:rPr>
        <w:t>POW·er</w:t>
      </w:r>
      <w:proofErr w:type="spellEnd"/>
    </w:p>
    <w:p w14:paraId="4A3FFFF2" w14:textId="77777777" w:rsidR="00A85C1F" w:rsidRPr="00A85C1F" w:rsidRDefault="00A85C1F" w:rsidP="00A85C1F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A85C1F">
        <w:rPr>
          <w:rFonts w:cstheme="minorHAnsi"/>
          <w:sz w:val="22"/>
          <w:szCs w:val="22"/>
          <w:lang w:val="en-IN"/>
        </w:rPr>
        <w:t>Depth of field</w:t>
      </w:r>
      <w:r w:rsidRPr="00A85C1F">
        <w:rPr>
          <w:rFonts w:cstheme="minorHAnsi"/>
          <w:sz w:val="22"/>
          <w:szCs w:val="22"/>
          <w:lang w:val="en-IN"/>
        </w:rPr>
        <w:br/>
        <w:t>Pronunciation link: No confirmed link found</w:t>
      </w:r>
      <w:r w:rsidRPr="00A85C1F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A85C1F">
        <w:rPr>
          <w:rFonts w:cstheme="minorHAnsi"/>
          <w:sz w:val="22"/>
          <w:szCs w:val="22"/>
          <w:lang w:val="en-IN"/>
        </w:rPr>
        <w:t>dɛpθ</w:t>
      </w:r>
      <w:proofErr w:type="spellEnd"/>
      <w:r w:rsidRPr="00A85C1F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A85C1F">
        <w:rPr>
          <w:rFonts w:cstheme="minorHAnsi"/>
          <w:sz w:val="22"/>
          <w:szCs w:val="22"/>
          <w:lang w:val="en-IN"/>
        </w:rPr>
        <w:t>əv</w:t>
      </w:r>
      <w:proofErr w:type="spellEnd"/>
      <w:r w:rsidRPr="00A85C1F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A85C1F">
        <w:rPr>
          <w:rFonts w:cstheme="minorHAnsi"/>
          <w:sz w:val="22"/>
          <w:szCs w:val="22"/>
          <w:lang w:val="en-IN"/>
        </w:rPr>
        <w:t>fiːld</w:t>
      </w:r>
      <w:proofErr w:type="spellEnd"/>
      <w:r w:rsidRPr="00A85C1F">
        <w:rPr>
          <w:rFonts w:cstheme="minorHAnsi"/>
          <w:sz w:val="22"/>
          <w:szCs w:val="22"/>
          <w:lang w:val="en-IN"/>
        </w:rPr>
        <w:t>/</w:t>
      </w:r>
      <w:r w:rsidRPr="00A85C1F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85C1F">
        <w:rPr>
          <w:rFonts w:cstheme="minorHAnsi"/>
          <w:sz w:val="22"/>
          <w:szCs w:val="22"/>
          <w:lang w:val="en-IN"/>
        </w:rPr>
        <w:t>depth·uhv·FEELD</w:t>
      </w:r>
      <w:proofErr w:type="spellEnd"/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F3BE3" w14:textId="77777777" w:rsidR="00540719" w:rsidRDefault="00540719">
      <w:r>
        <w:separator/>
      </w:r>
    </w:p>
    <w:p w14:paraId="28A94D4E" w14:textId="77777777" w:rsidR="00540719" w:rsidRDefault="00540719"/>
  </w:endnote>
  <w:endnote w:type="continuationSeparator" w:id="0">
    <w:p w14:paraId="7406D51D" w14:textId="77777777" w:rsidR="00540719" w:rsidRDefault="00540719">
      <w:r>
        <w:continuationSeparator/>
      </w:r>
    </w:p>
    <w:p w14:paraId="452AAE20" w14:textId="77777777" w:rsidR="00540719" w:rsidRDefault="005407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2C1C7E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2368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703A45">
      <w:rPr>
        <w:rFonts w:cstheme="minorHAnsi"/>
      </w:rPr>
      <w:t>VE</w:t>
    </w:r>
    <w:proofErr w:type="spellEnd"/>
    <w:r w:rsidRPr="000E236A">
      <w:rPr>
        <w:rFonts w:cstheme="minorHAnsi"/>
      </w:rPr>
      <w:tab/>
    </w:r>
    <w:r w:rsidR="00557D23">
      <w:rPr>
        <w:rFonts w:cstheme="minorHAnsi"/>
      </w:rPr>
      <w:t>June 12,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133A1" w14:textId="77777777" w:rsidR="00557D23" w:rsidRDefault="00557D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C66B3" w14:textId="77777777" w:rsidR="00540719" w:rsidRDefault="00540719">
      <w:r>
        <w:separator/>
      </w:r>
    </w:p>
    <w:p w14:paraId="0D5CCD01" w14:textId="77777777" w:rsidR="00540719" w:rsidRDefault="00540719"/>
  </w:footnote>
  <w:footnote w:type="continuationSeparator" w:id="0">
    <w:p w14:paraId="49CB44B8" w14:textId="77777777" w:rsidR="00540719" w:rsidRDefault="00540719">
      <w:r>
        <w:continuationSeparator/>
      </w:r>
    </w:p>
    <w:p w14:paraId="16182302" w14:textId="77777777" w:rsidR="00540719" w:rsidRDefault="005407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1D649" w14:textId="77777777" w:rsidR="00557D23" w:rsidRDefault="00557D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E5DF1E9" w:rsidR="00336C61" w:rsidRPr="00557D23" w:rsidRDefault="00336C61" w:rsidP="00557D2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57D23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7D23" w:rsidRPr="00557D23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9659C" w14:textId="77777777" w:rsidR="00557D23" w:rsidRDefault="00557D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FC166FF"/>
    <w:multiLevelType w:val="multilevel"/>
    <w:tmpl w:val="01348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0AF8162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68938">
    <w:abstractNumId w:val="33"/>
  </w:num>
  <w:num w:numId="2" w16cid:durableId="193689280">
    <w:abstractNumId w:val="35"/>
  </w:num>
  <w:num w:numId="3" w16cid:durableId="456995550">
    <w:abstractNumId w:val="34"/>
  </w:num>
  <w:num w:numId="4" w16cid:durableId="330762330">
    <w:abstractNumId w:val="27"/>
  </w:num>
  <w:num w:numId="5" w16cid:durableId="228157728">
    <w:abstractNumId w:val="14"/>
  </w:num>
  <w:num w:numId="6" w16cid:durableId="473840955">
    <w:abstractNumId w:val="30"/>
  </w:num>
  <w:num w:numId="7" w16cid:durableId="354237141">
    <w:abstractNumId w:val="37"/>
  </w:num>
  <w:num w:numId="8" w16cid:durableId="175123459">
    <w:abstractNumId w:val="11"/>
  </w:num>
  <w:num w:numId="9" w16cid:durableId="728964709">
    <w:abstractNumId w:val="18"/>
  </w:num>
  <w:num w:numId="10" w16cid:durableId="382482849">
    <w:abstractNumId w:val="24"/>
  </w:num>
  <w:num w:numId="11" w16cid:durableId="5417922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684233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2219898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943117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865088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840519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57003833">
    <w:abstractNumId w:val="32"/>
  </w:num>
  <w:num w:numId="18" w16cid:durableId="65687303">
    <w:abstractNumId w:val="28"/>
  </w:num>
  <w:num w:numId="19" w16cid:durableId="573321176">
    <w:abstractNumId w:val="26"/>
  </w:num>
  <w:num w:numId="20" w16cid:durableId="1988699939">
    <w:abstractNumId w:val="20"/>
  </w:num>
  <w:num w:numId="21" w16cid:durableId="1771391023">
    <w:abstractNumId w:val="19"/>
  </w:num>
  <w:num w:numId="22" w16cid:durableId="430199667">
    <w:abstractNumId w:val="10"/>
  </w:num>
  <w:num w:numId="23" w16cid:durableId="1728067673">
    <w:abstractNumId w:val="17"/>
  </w:num>
  <w:num w:numId="24" w16cid:durableId="579294256">
    <w:abstractNumId w:val="31"/>
  </w:num>
  <w:num w:numId="25" w16cid:durableId="166946897">
    <w:abstractNumId w:val="13"/>
  </w:num>
  <w:num w:numId="26" w16cid:durableId="188418001">
    <w:abstractNumId w:val="25"/>
  </w:num>
  <w:num w:numId="27" w16cid:durableId="81531615">
    <w:abstractNumId w:val="22"/>
  </w:num>
  <w:num w:numId="28" w16cid:durableId="1155150923">
    <w:abstractNumId w:val="9"/>
  </w:num>
  <w:num w:numId="29" w16cid:durableId="794325722">
    <w:abstractNumId w:val="7"/>
  </w:num>
  <w:num w:numId="30" w16cid:durableId="1769236128">
    <w:abstractNumId w:val="6"/>
  </w:num>
  <w:num w:numId="31" w16cid:durableId="479617633">
    <w:abstractNumId w:val="5"/>
  </w:num>
  <w:num w:numId="32" w16cid:durableId="1214272003">
    <w:abstractNumId w:val="4"/>
  </w:num>
  <w:num w:numId="33" w16cid:durableId="1953367096">
    <w:abstractNumId w:val="8"/>
  </w:num>
  <w:num w:numId="34" w16cid:durableId="1559243869">
    <w:abstractNumId w:val="3"/>
  </w:num>
  <w:num w:numId="35" w16cid:durableId="820124809">
    <w:abstractNumId w:val="2"/>
  </w:num>
  <w:num w:numId="36" w16cid:durableId="1474103872">
    <w:abstractNumId w:val="1"/>
  </w:num>
  <w:num w:numId="37" w16cid:durableId="1109620572">
    <w:abstractNumId w:val="0"/>
  </w:num>
  <w:num w:numId="38" w16cid:durableId="1444570125">
    <w:abstractNumId w:val="16"/>
  </w:num>
  <w:num w:numId="39" w16cid:durableId="1445689505">
    <w:abstractNumId w:val="36"/>
  </w:num>
  <w:num w:numId="40" w16cid:durableId="1003050326">
    <w:abstractNumId w:val="21"/>
  </w:num>
  <w:num w:numId="41" w16cid:durableId="2069113418">
    <w:abstractNumId w:val="23"/>
  </w:num>
  <w:num w:numId="42" w16cid:durableId="1418939200">
    <w:abstractNumId w:val="29"/>
  </w:num>
  <w:num w:numId="43" w16cid:durableId="922879268">
    <w:abstractNumId w:val="12"/>
  </w:num>
  <w:num w:numId="44" w16cid:durableId="160623031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128085182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686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77CBE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2E29"/>
    <w:rsid w:val="000D35D9"/>
    <w:rsid w:val="000D67E3"/>
    <w:rsid w:val="000E1C29"/>
    <w:rsid w:val="000E236A"/>
    <w:rsid w:val="000E548E"/>
    <w:rsid w:val="000E6166"/>
    <w:rsid w:val="000F05F6"/>
    <w:rsid w:val="000F1A61"/>
    <w:rsid w:val="000F5DF9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0BB3"/>
    <w:rsid w:val="00162D51"/>
    <w:rsid w:val="00170771"/>
    <w:rsid w:val="00176D6F"/>
    <w:rsid w:val="00177B33"/>
    <w:rsid w:val="00180DE1"/>
    <w:rsid w:val="001819E3"/>
    <w:rsid w:val="00184EF9"/>
    <w:rsid w:val="00191A77"/>
    <w:rsid w:val="001A13C5"/>
    <w:rsid w:val="001A2D0F"/>
    <w:rsid w:val="001A7997"/>
    <w:rsid w:val="001B1537"/>
    <w:rsid w:val="001B3024"/>
    <w:rsid w:val="001B38A7"/>
    <w:rsid w:val="001B5C46"/>
    <w:rsid w:val="001C3C85"/>
    <w:rsid w:val="001C5DB5"/>
    <w:rsid w:val="001C7BBC"/>
    <w:rsid w:val="001D2AE5"/>
    <w:rsid w:val="001D66A5"/>
    <w:rsid w:val="001E0433"/>
    <w:rsid w:val="001E2225"/>
    <w:rsid w:val="001E230F"/>
    <w:rsid w:val="001E34C1"/>
    <w:rsid w:val="001E52A3"/>
    <w:rsid w:val="001F0890"/>
    <w:rsid w:val="001F615E"/>
    <w:rsid w:val="00214268"/>
    <w:rsid w:val="00233006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611F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213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017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06D0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5DD"/>
    <w:rsid w:val="00473E1C"/>
    <w:rsid w:val="0048283A"/>
    <w:rsid w:val="00482D4C"/>
    <w:rsid w:val="00483E1B"/>
    <w:rsid w:val="0048649C"/>
    <w:rsid w:val="00487367"/>
    <w:rsid w:val="00491B01"/>
    <w:rsid w:val="00493A57"/>
    <w:rsid w:val="00496805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11FD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0719"/>
    <w:rsid w:val="00541480"/>
    <w:rsid w:val="00544E06"/>
    <w:rsid w:val="005463CB"/>
    <w:rsid w:val="00557116"/>
    <w:rsid w:val="0055763A"/>
    <w:rsid w:val="00557D23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67B64"/>
    <w:rsid w:val="0077071A"/>
    <w:rsid w:val="00772548"/>
    <w:rsid w:val="00777388"/>
    <w:rsid w:val="007802D2"/>
    <w:rsid w:val="007865C7"/>
    <w:rsid w:val="00790E8C"/>
    <w:rsid w:val="00797C50"/>
    <w:rsid w:val="007A149A"/>
    <w:rsid w:val="007A4E1D"/>
    <w:rsid w:val="007B0B10"/>
    <w:rsid w:val="007B0FBB"/>
    <w:rsid w:val="007B3D33"/>
    <w:rsid w:val="007B3E0E"/>
    <w:rsid w:val="007B5552"/>
    <w:rsid w:val="007B72C5"/>
    <w:rsid w:val="007C0A29"/>
    <w:rsid w:val="007D4222"/>
    <w:rsid w:val="007D61A8"/>
    <w:rsid w:val="007F2D75"/>
    <w:rsid w:val="007F48D4"/>
    <w:rsid w:val="00802635"/>
    <w:rsid w:val="00804C75"/>
    <w:rsid w:val="008061DC"/>
    <w:rsid w:val="00806B1B"/>
    <w:rsid w:val="00817D9F"/>
    <w:rsid w:val="00824A7C"/>
    <w:rsid w:val="00832FA5"/>
    <w:rsid w:val="00833AB7"/>
    <w:rsid w:val="0083566C"/>
    <w:rsid w:val="00836659"/>
    <w:rsid w:val="008373A7"/>
    <w:rsid w:val="008459FC"/>
    <w:rsid w:val="00851B3E"/>
    <w:rsid w:val="00851C4B"/>
    <w:rsid w:val="00854994"/>
    <w:rsid w:val="00860BC3"/>
    <w:rsid w:val="0086123C"/>
    <w:rsid w:val="008627E1"/>
    <w:rsid w:val="00873D1A"/>
    <w:rsid w:val="00875BE8"/>
    <w:rsid w:val="00877B88"/>
    <w:rsid w:val="0088113B"/>
    <w:rsid w:val="008A0177"/>
    <w:rsid w:val="008A7A3E"/>
    <w:rsid w:val="008B097D"/>
    <w:rsid w:val="008C2282"/>
    <w:rsid w:val="008D2A6A"/>
    <w:rsid w:val="008D52FB"/>
    <w:rsid w:val="008D58EC"/>
    <w:rsid w:val="008E4FEF"/>
    <w:rsid w:val="008E74F7"/>
    <w:rsid w:val="008F239E"/>
    <w:rsid w:val="008F7754"/>
    <w:rsid w:val="008F7EB2"/>
    <w:rsid w:val="0090117D"/>
    <w:rsid w:val="009055DD"/>
    <w:rsid w:val="00906EFB"/>
    <w:rsid w:val="009114D8"/>
    <w:rsid w:val="00911999"/>
    <w:rsid w:val="00912A12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A5D48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85C1F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076B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7729"/>
    <w:rsid w:val="00B6201D"/>
    <w:rsid w:val="00B653B7"/>
    <w:rsid w:val="00B66A14"/>
    <w:rsid w:val="00B7250F"/>
    <w:rsid w:val="00B807E5"/>
    <w:rsid w:val="00B847A0"/>
    <w:rsid w:val="00B850A3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0B65"/>
    <w:rsid w:val="00C12062"/>
    <w:rsid w:val="00C247B0"/>
    <w:rsid w:val="00C2620F"/>
    <w:rsid w:val="00C33F30"/>
    <w:rsid w:val="00C34F4C"/>
    <w:rsid w:val="00C602B2"/>
    <w:rsid w:val="00C70C90"/>
    <w:rsid w:val="00C71433"/>
    <w:rsid w:val="00C727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C6350"/>
    <w:rsid w:val="00CC6B79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23620"/>
    <w:rsid w:val="00D30007"/>
    <w:rsid w:val="00D300CE"/>
    <w:rsid w:val="00D32C9A"/>
    <w:rsid w:val="00D34FAF"/>
    <w:rsid w:val="00D37C1A"/>
    <w:rsid w:val="00D406D6"/>
    <w:rsid w:val="00D42A48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9C"/>
    <w:rsid w:val="00E25BB7"/>
    <w:rsid w:val="00E33C22"/>
    <w:rsid w:val="00E3457B"/>
    <w:rsid w:val="00E355EE"/>
    <w:rsid w:val="00E35FB3"/>
    <w:rsid w:val="00E37E07"/>
    <w:rsid w:val="00E44C46"/>
    <w:rsid w:val="00E45968"/>
    <w:rsid w:val="00E47B65"/>
    <w:rsid w:val="00E517FE"/>
    <w:rsid w:val="00E65758"/>
    <w:rsid w:val="00E65E60"/>
    <w:rsid w:val="00E662CA"/>
    <w:rsid w:val="00E8076C"/>
    <w:rsid w:val="00E87DA4"/>
    <w:rsid w:val="00E91B4F"/>
    <w:rsid w:val="00EA15F6"/>
    <w:rsid w:val="00EA20E5"/>
    <w:rsid w:val="00EA2756"/>
    <w:rsid w:val="00EA2E74"/>
    <w:rsid w:val="00EA4B94"/>
    <w:rsid w:val="00EA60D4"/>
    <w:rsid w:val="00EB01B8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6BE3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0771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C7279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72790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7279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72790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C72790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C72790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semiHidden/>
    <w:unhideWhenUsed/>
    <w:rsid w:val="0028611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hyperlink" Target="https://www.merriam-webster.com/dictionary/homogeneous" TargetMode="External"/><Relationship Id="rId18" Type="http://schemas.openxmlformats.org/officeDocument/2006/relationships/hyperlink" Target="https://www.merriam-webster.com/dictionary/synchronize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algorithm" TargetMode="External"/><Relationship Id="rId7" Type="http://schemas.openxmlformats.org/officeDocument/2006/relationships/hyperlink" Target="https://review.jove.com/files_upload.php?src=21527863" TargetMode="External"/><Relationship Id="rId12" Type="http://schemas.openxmlformats.org/officeDocument/2006/relationships/hyperlink" Target="https://www.merriam-webster.com/dictionary/micrometer" TargetMode="External"/><Relationship Id="rId17" Type="http://schemas.openxmlformats.org/officeDocument/2006/relationships/hyperlink" Target="https://www.merriam-webster.com/dictionary/focal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pecimen" TargetMode="External"/><Relationship Id="rId20" Type="http://schemas.openxmlformats.org/officeDocument/2006/relationships/hyperlink" Target="https://www.merriam-webster.com/dictionary/incremental" TargetMode="External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illumination" TargetMode="External"/><Relationship Id="rId24" Type="http://schemas.openxmlformats.org/officeDocument/2006/relationships/hyperlink" Target="https://www.merriam-webster.com/dictionary/diffraction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ethanol" TargetMode="External"/><Relationship Id="rId23" Type="http://schemas.openxmlformats.org/officeDocument/2006/relationships/hyperlink" Target="https://www.merriam-webster.com/dictionary/magnification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merriam-webster.com/dictionary/diffuser" TargetMode="External"/><Relationship Id="rId19" Type="http://schemas.openxmlformats.org/officeDocument/2006/relationships/hyperlink" Target="https://www.merriam-webster.com/dictionary/acquisition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microscope" TargetMode="External"/><Relationship Id="rId14" Type="http://schemas.openxmlformats.org/officeDocument/2006/relationships/hyperlink" Target="https://www.merriam-webster.com/dictionary/calibration" TargetMode="External"/><Relationship Id="rId22" Type="http://schemas.openxmlformats.org/officeDocument/2006/relationships/hyperlink" Target="https://www.merriam-webster.com/dictionary/composite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1697</Words>
  <Characters>9676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11351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3</cp:revision>
  <cp:lastPrinted>2026-08-27T11:20:00Z</cp:lastPrinted>
  <dcterms:created xsi:type="dcterms:W3CDTF">2026-08-27T11:18:00Z</dcterms:created>
  <dcterms:modified xsi:type="dcterms:W3CDTF">2026-08-27T11:21:00Z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