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4B2F949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8170F">
        <w:rPr>
          <w:rFonts w:eastAsia="Times New Roman" w:cstheme="minorHAnsi"/>
          <w:b/>
        </w:rPr>
        <w:t>70553</w:t>
      </w:r>
    </w:p>
    <w:p w14:paraId="2F6924E5" w14:textId="450DBE1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8170F">
        <w:rPr>
          <w:rFonts w:eastAsia="Times New Roman" w:cstheme="minorHAnsi"/>
          <w:b/>
        </w:rPr>
        <w:t>Sri Lakshmi Priya</w:t>
      </w:r>
    </w:p>
    <w:p w14:paraId="6FB9233B" w14:textId="1F4FEDC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8170F" w:rsidRPr="0038170F">
          <w:rPr>
            <w:rStyle w:val="Hyperlink"/>
            <w:rFonts w:eastAsia="Times New Roman" w:cstheme="minorHAnsi"/>
            <w:b/>
          </w:rPr>
          <w:t>https://review.jove.com/account/file-uploader?src=21518713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290556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8170F" w:rsidRPr="0038170F">
        <w:rPr>
          <w:rFonts w:eastAsia="Times New Roman" w:cstheme="minorHAnsi"/>
          <w:b/>
          <w:sz w:val="32"/>
          <w:szCs w:val="32"/>
        </w:rPr>
        <w:t>Medium-throughput Column DNA Extraction Using 24-well Racks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83B8356" w14:textId="77777777" w:rsidR="0038170F" w:rsidRPr="0038170F" w:rsidRDefault="0038170F" w:rsidP="0038170F">
      <w:pPr>
        <w:rPr>
          <w:rFonts w:cstheme="minorHAnsi"/>
          <w:sz w:val="28"/>
          <w:szCs w:val="28"/>
        </w:rPr>
      </w:pPr>
      <w:r w:rsidRPr="0038170F">
        <w:rPr>
          <w:rFonts w:cstheme="minorHAnsi"/>
          <w:sz w:val="28"/>
          <w:szCs w:val="28"/>
        </w:rPr>
        <w:t>Denis Naberezhnov¹</w:t>
      </w:r>
      <w:r w:rsidRPr="0038170F">
        <w:rPr>
          <w:rFonts w:cstheme="minorHAnsi"/>
          <w:sz w:val="28"/>
          <w:szCs w:val="28"/>
          <w:vertAlign w:val="superscript"/>
        </w:rPr>
        <w:t>,</w:t>
      </w:r>
      <w:r w:rsidRPr="0038170F">
        <w:rPr>
          <w:rFonts w:cstheme="minorHAnsi"/>
          <w:sz w:val="28"/>
          <w:szCs w:val="28"/>
        </w:rPr>
        <w:t>², Olesya Lygun³, Tatyana Kalinina³, Ilya Nikiteev¹, Julia Kuzmina¹, Maria Drozhzhina¹, Grigory Kozhemyakin¹, Nikita Baraboshkin¹, Angelina Lebedeva¹, Galina Viryasova⁴, Oleg Fedorov¹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65923A9" w14:textId="53C5D83F" w:rsidR="0038170F" w:rsidRPr="0038170F" w:rsidRDefault="0038170F" w:rsidP="0038170F">
      <w:pPr>
        <w:rPr>
          <w:rFonts w:cstheme="minorHAnsi"/>
          <w:sz w:val="28"/>
          <w:szCs w:val="28"/>
        </w:rPr>
      </w:pPr>
      <w:r w:rsidRPr="0038170F">
        <w:rPr>
          <w:rFonts w:cstheme="minorHAnsi"/>
          <w:sz w:val="28"/>
          <w:szCs w:val="28"/>
        </w:rPr>
        <w:t>¹Research Institute of Systems Biology and Medicine of Rospotrebnadzor</w:t>
      </w:r>
    </w:p>
    <w:p w14:paraId="24B9AB5D" w14:textId="418B6236" w:rsidR="0038170F" w:rsidRPr="0038170F" w:rsidRDefault="0038170F" w:rsidP="0038170F">
      <w:pPr>
        <w:rPr>
          <w:rFonts w:cstheme="minorHAnsi"/>
          <w:sz w:val="28"/>
          <w:szCs w:val="28"/>
        </w:rPr>
      </w:pPr>
      <w:r w:rsidRPr="0038170F">
        <w:rPr>
          <w:rFonts w:cstheme="minorHAnsi"/>
          <w:sz w:val="28"/>
          <w:szCs w:val="28"/>
        </w:rPr>
        <w:t>²Engelhardt Institute of Molecular Biology, Russian Academy of Sciences</w:t>
      </w:r>
    </w:p>
    <w:p w14:paraId="01EFE5A2" w14:textId="0AEF0788" w:rsidR="0038170F" w:rsidRPr="0038170F" w:rsidRDefault="0038170F" w:rsidP="0038170F">
      <w:pPr>
        <w:rPr>
          <w:rFonts w:cstheme="minorHAnsi"/>
          <w:sz w:val="28"/>
          <w:szCs w:val="28"/>
        </w:rPr>
      </w:pPr>
      <w:r w:rsidRPr="0038170F">
        <w:rPr>
          <w:rFonts w:cstheme="minorHAnsi"/>
          <w:sz w:val="28"/>
          <w:szCs w:val="28"/>
        </w:rPr>
        <w:t>³Moscow Institute of Physics and Technology</w:t>
      </w:r>
    </w:p>
    <w:p w14:paraId="6B4918F8" w14:textId="1D176845" w:rsidR="0038170F" w:rsidRPr="0038170F" w:rsidRDefault="0038170F" w:rsidP="0038170F">
      <w:pPr>
        <w:rPr>
          <w:rFonts w:cstheme="minorHAnsi"/>
          <w:sz w:val="28"/>
          <w:szCs w:val="28"/>
        </w:rPr>
      </w:pPr>
      <w:r w:rsidRPr="0038170F">
        <w:rPr>
          <w:rFonts w:cstheme="minorHAnsi"/>
          <w:sz w:val="28"/>
          <w:szCs w:val="28"/>
        </w:rPr>
        <w:t>⁴</w:t>
      </w:r>
      <w:proofErr w:type="spellStart"/>
      <w:r w:rsidRPr="0038170F">
        <w:rPr>
          <w:rFonts w:cstheme="minorHAnsi"/>
          <w:sz w:val="28"/>
          <w:szCs w:val="28"/>
        </w:rPr>
        <w:t>Belozersky</w:t>
      </w:r>
      <w:proofErr w:type="spellEnd"/>
      <w:r w:rsidRPr="0038170F">
        <w:rPr>
          <w:rFonts w:cstheme="minorHAnsi"/>
          <w:sz w:val="28"/>
          <w:szCs w:val="28"/>
        </w:rPr>
        <w:t xml:space="preserve"> Institute of </w:t>
      </w:r>
      <w:proofErr w:type="spellStart"/>
      <w:r w:rsidRPr="0038170F">
        <w:rPr>
          <w:rFonts w:cstheme="minorHAnsi"/>
          <w:sz w:val="28"/>
          <w:szCs w:val="28"/>
        </w:rPr>
        <w:t>Physico</w:t>
      </w:r>
      <w:proofErr w:type="spellEnd"/>
      <w:r w:rsidRPr="0038170F">
        <w:rPr>
          <w:rFonts w:cstheme="minorHAnsi"/>
          <w:sz w:val="28"/>
          <w:szCs w:val="28"/>
        </w:rPr>
        <w:t>-Chemical Biology, Lomonosov Moscow State University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20D3DA1" w14:textId="77777777" w:rsidR="0038170F" w:rsidRPr="004A33C0" w:rsidRDefault="0038170F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bookmarkStart w:id="0" w:name="_Hlk25233958"/>
      <w:r w:rsidRPr="004A33C0">
        <w:rPr>
          <w:rFonts w:asciiTheme="majorHAnsi" w:hAnsiTheme="majorHAnsi" w:cstheme="majorHAnsi"/>
        </w:rPr>
        <w:t>Denis Naberezhnov</w:t>
      </w:r>
      <w:r w:rsidRPr="004A33C0">
        <w:rPr>
          <w:rFonts w:asciiTheme="majorHAnsi" w:hAnsiTheme="majorHAnsi" w:cstheme="majorHAnsi"/>
        </w:rPr>
        <w:tab/>
      </w:r>
      <w:r w:rsidRPr="004A33C0">
        <w:rPr>
          <w:rFonts w:asciiTheme="majorHAnsi" w:hAnsiTheme="majorHAnsi" w:cstheme="majorHAnsi"/>
        </w:rPr>
        <w:tab/>
        <w:t>denis@naberezhnov.com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7B9EE89A" w14:textId="77777777" w:rsidR="0038170F" w:rsidRPr="00454348" w:rsidRDefault="0038170F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es-ES"/>
        </w:rPr>
      </w:pPr>
      <w:r w:rsidRPr="00454348">
        <w:rPr>
          <w:rFonts w:asciiTheme="majorHAnsi" w:hAnsiTheme="majorHAnsi" w:cstheme="majorHAnsi"/>
          <w:lang w:val="es-ES"/>
        </w:rPr>
        <w:t>Olesya Lygun</w:t>
      </w:r>
      <w:r w:rsidRPr="00454348">
        <w:rPr>
          <w:rFonts w:asciiTheme="majorHAnsi" w:hAnsiTheme="majorHAnsi" w:cstheme="majorHAnsi"/>
          <w:lang w:val="es-ES"/>
        </w:rPr>
        <w:tab/>
      </w:r>
      <w:r w:rsidRPr="00454348">
        <w:rPr>
          <w:rFonts w:asciiTheme="majorHAnsi" w:hAnsiTheme="majorHAnsi" w:cstheme="majorHAnsi"/>
          <w:lang w:val="es-ES"/>
        </w:rPr>
        <w:tab/>
      </w:r>
      <w:r w:rsidRPr="00454348">
        <w:rPr>
          <w:rFonts w:asciiTheme="majorHAnsi" w:hAnsiTheme="majorHAnsi" w:cstheme="majorHAnsi"/>
          <w:lang w:val="es-ES"/>
        </w:rPr>
        <w:tab/>
        <w:t>lygun.oa@phystech.edu</w:t>
      </w:r>
    </w:p>
    <w:p w14:paraId="1A4E5D46" w14:textId="77777777" w:rsidR="0038170F" w:rsidRPr="00454348" w:rsidRDefault="0038170F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es-ES"/>
        </w:rPr>
      </w:pPr>
      <w:r w:rsidRPr="00454348">
        <w:rPr>
          <w:rFonts w:asciiTheme="majorHAnsi" w:hAnsiTheme="majorHAnsi" w:cstheme="majorHAnsi"/>
          <w:lang w:val="es-ES"/>
        </w:rPr>
        <w:t>Tatyana Kalinina</w:t>
      </w:r>
      <w:r w:rsidRPr="00454348">
        <w:rPr>
          <w:rFonts w:asciiTheme="majorHAnsi" w:hAnsiTheme="majorHAnsi" w:cstheme="majorHAnsi"/>
          <w:lang w:val="es-ES"/>
        </w:rPr>
        <w:tab/>
      </w:r>
      <w:r w:rsidRPr="00454348">
        <w:rPr>
          <w:rFonts w:asciiTheme="majorHAnsi" w:hAnsiTheme="majorHAnsi" w:cstheme="majorHAnsi"/>
          <w:lang w:val="es-ES"/>
        </w:rPr>
        <w:tab/>
        <w:t>kalinina.tt@phystech.edu</w:t>
      </w:r>
    </w:p>
    <w:p w14:paraId="4B5D0DB0" w14:textId="77777777" w:rsidR="0038170F" w:rsidRPr="00454348" w:rsidRDefault="0038170F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es-ES"/>
        </w:rPr>
      </w:pPr>
      <w:r w:rsidRPr="00454348">
        <w:rPr>
          <w:rFonts w:asciiTheme="majorHAnsi" w:hAnsiTheme="majorHAnsi" w:cstheme="majorHAnsi"/>
          <w:lang w:val="es-ES"/>
        </w:rPr>
        <w:t>Ilya Nikiteev</w:t>
      </w:r>
      <w:r w:rsidRPr="00454348">
        <w:rPr>
          <w:rFonts w:asciiTheme="majorHAnsi" w:hAnsiTheme="majorHAnsi" w:cstheme="majorHAnsi"/>
          <w:lang w:val="es-ES"/>
        </w:rPr>
        <w:tab/>
      </w:r>
      <w:r w:rsidRPr="00454348">
        <w:rPr>
          <w:rFonts w:asciiTheme="majorHAnsi" w:hAnsiTheme="majorHAnsi" w:cstheme="majorHAnsi"/>
          <w:lang w:val="es-ES"/>
        </w:rPr>
        <w:tab/>
      </w:r>
      <w:r w:rsidRPr="00454348">
        <w:rPr>
          <w:rFonts w:asciiTheme="majorHAnsi" w:hAnsiTheme="majorHAnsi" w:cstheme="majorHAnsi"/>
          <w:lang w:val="es-ES"/>
        </w:rPr>
        <w:tab/>
        <w:t>nikiteev_ia@sysbiomed.ru</w:t>
      </w:r>
    </w:p>
    <w:p w14:paraId="4BE2E8D0" w14:textId="77777777" w:rsidR="0038170F" w:rsidRPr="00454348" w:rsidRDefault="0038170F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es-ES"/>
        </w:rPr>
      </w:pPr>
      <w:r w:rsidRPr="00454348">
        <w:rPr>
          <w:rFonts w:asciiTheme="majorHAnsi" w:hAnsiTheme="majorHAnsi" w:cstheme="majorHAnsi"/>
          <w:lang w:val="es-ES"/>
        </w:rPr>
        <w:t>Julia Kuzmina</w:t>
      </w:r>
      <w:r w:rsidRPr="00454348">
        <w:rPr>
          <w:rFonts w:asciiTheme="majorHAnsi" w:hAnsiTheme="majorHAnsi" w:cstheme="majorHAnsi"/>
          <w:lang w:val="es-ES"/>
        </w:rPr>
        <w:tab/>
      </w:r>
      <w:r w:rsidRPr="00454348">
        <w:rPr>
          <w:rFonts w:asciiTheme="majorHAnsi" w:hAnsiTheme="majorHAnsi" w:cstheme="majorHAnsi"/>
          <w:lang w:val="es-ES"/>
        </w:rPr>
        <w:tab/>
      </w:r>
      <w:r w:rsidRPr="00454348">
        <w:rPr>
          <w:rFonts w:asciiTheme="majorHAnsi" w:hAnsiTheme="majorHAnsi" w:cstheme="majorHAnsi"/>
          <w:lang w:val="es-ES"/>
        </w:rPr>
        <w:tab/>
        <w:t>kuzmina_je@sysbiomed.ru</w:t>
      </w:r>
    </w:p>
    <w:p w14:paraId="5B0A3F2A" w14:textId="77777777" w:rsidR="0038170F" w:rsidRPr="00454348" w:rsidRDefault="0038170F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es-ES"/>
        </w:rPr>
      </w:pPr>
      <w:proofErr w:type="spellStart"/>
      <w:r w:rsidRPr="00454348">
        <w:rPr>
          <w:rFonts w:asciiTheme="majorHAnsi" w:hAnsiTheme="majorHAnsi" w:cstheme="majorHAnsi"/>
          <w:lang w:val="es-ES"/>
        </w:rPr>
        <w:t>Maria</w:t>
      </w:r>
      <w:proofErr w:type="spellEnd"/>
      <w:r w:rsidRPr="00454348">
        <w:rPr>
          <w:rFonts w:asciiTheme="majorHAnsi" w:hAnsiTheme="majorHAnsi" w:cstheme="majorHAnsi"/>
          <w:lang w:val="es-ES"/>
        </w:rPr>
        <w:t xml:space="preserve"> Drozhzhina</w:t>
      </w:r>
      <w:r w:rsidRPr="00454348">
        <w:rPr>
          <w:rFonts w:asciiTheme="majorHAnsi" w:hAnsiTheme="majorHAnsi" w:cstheme="majorHAnsi"/>
          <w:lang w:val="es-ES"/>
        </w:rPr>
        <w:tab/>
      </w:r>
      <w:r w:rsidRPr="00454348">
        <w:rPr>
          <w:rFonts w:asciiTheme="majorHAnsi" w:hAnsiTheme="majorHAnsi" w:cstheme="majorHAnsi"/>
          <w:lang w:val="es-ES"/>
        </w:rPr>
        <w:tab/>
        <w:t>drozhzhina_ma@sysbiomed.ru</w:t>
      </w:r>
    </w:p>
    <w:p w14:paraId="332612AA" w14:textId="77777777" w:rsidR="0038170F" w:rsidRPr="00454348" w:rsidRDefault="0038170F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es-ES"/>
        </w:rPr>
      </w:pPr>
      <w:r w:rsidRPr="00454348">
        <w:rPr>
          <w:rFonts w:asciiTheme="majorHAnsi" w:hAnsiTheme="majorHAnsi" w:cstheme="majorHAnsi"/>
          <w:lang w:val="es-ES"/>
        </w:rPr>
        <w:t>Grigory Kozhemyakin</w:t>
      </w:r>
      <w:r w:rsidRPr="00454348">
        <w:rPr>
          <w:rFonts w:asciiTheme="majorHAnsi" w:hAnsiTheme="majorHAnsi" w:cstheme="majorHAnsi"/>
          <w:lang w:val="es-ES"/>
        </w:rPr>
        <w:tab/>
      </w:r>
      <w:r w:rsidRPr="00454348">
        <w:rPr>
          <w:rFonts w:asciiTheme="majorHAnsi" w:hAnsiTheme="majorHAnsi" w:cstheme="majorHAnsi"/>
          <w:lang w:val="es-ES"/>
        </w:rPr>
        <w:tab/>
        <w:t>kozhemyakin_gl@sysbiomed.ru</w:t>
      </w:r>
    </w:p>
    <w:p w14:paraId="56A6C685" w14:textId="77777777" w:rsidR="0038170F" w:rsidRPr="00454348" w:rsidRDefault="0038170F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es-ES"/>
        </w:rPr>
      </w:pPr>
      <w:r w:rsidRPr="00454348">
        <w:rPr>
          <w:rFonts w:asciiTheme="majorHAnsi" w:hAnsiTheme="majorHAnsi" w:cstheme="majorHAnsi"/>
          <w:lang w:val="es-ES"/>
        </w:rPr>
        <w:t>Nikita Baraboshkin</w:t>
      </w:r>
      <w:r w:rsidRPr="00454348">
        <w:rPr>
          <w:rFonts w:asciiTheme="majorHAnsi" w:hAnsiTheme="majorHAnsi" w:cstheme="majorHAnsi"/>
          <w:lang w:val="es-ES"/>
        </w:rPr>
        <w:tab/>
      </w:r>
      <w:r w:rsidRPr="00454348">
        <w:rPr>
          <w:rFonts w:asciiTheme="majorHAnsi" w:hAnsiTheme="majorHAnsi" w:cstheme="majorHAnsi"/>
          <w:lang w:val="es-ES"/>
        </w:rPr>
        <w:tab/>
        <w:t>baraboshkin_nm@sysbiomed.ru</w:t>
      </w:r>
    </w:p>
    <w:p w14:paraId="571AB016" w14:textId="77777777" w:rsidR="0038170F" w:rsidRPr="00454348" w:rsidRDefault="0038170F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es-ES"/>
        </w:rPr>
      </w:pPr>
      <w:r w:rsidRPr="00454348">
        <w:rPr>
          <w:rFonts w:asciiTheme="majorHAnsi" w:hAnsiTheme="majorHAnsi" w:cstheme="majorHAnsi"/>
          <w:lang w:val="es-ES"/>
        </w:rPr>
        <w:t>Angelina Lebedeva</w:t>
      </w:r>
      <w:r w:rsidRPr="00454348">
        <w:rPr>
          <w:rFonts w:asciiTheme="majorHAnsi" w:hAnsiTheme="majorHAnsi" w:cstheme="majorHAnsi"/>
          <w:lang w:val="es-ES"/>
        </w:rPr>
        <w:tab/>
      </w:r>
      <w:r w:rsidRPr="00454348">
        <w:rPr>
          <w:rFonts w:asciiTheme="majorHAnsi" w:hAnsiTheme="majorHAnsi" w:cstheme="majorHAnsi"/>
          <w:lang w:val="es-ES"/>
        </w:rPr>
        <w:tab/>
        <w:t>lebedeva_aa@sysbiomed.ru</w:t>
      </w:r>
    </w:p>
    <w:p w14:paraId="35E218AE" w14:textId="77777777" w:rsidR="0038170F" w:rsidRPr="00454348" w:rsidRDefault="0038170F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es-ES"/>
        </w:rPr>
      </w:pPr>
      <w:proofErr w:type="spellStart"/>
      <w:r w:rsidRPr="00454348">
        <w:rPr>
          <w:rFonts w:asciiTheme="majorHAnsi" w:hAnsiTheme="majorHAnsi" w:cstheme="majorHAnsi"/>
          <w:lang w:val="es-ES"/>
        </w:rPr>
        <w:t>Galina</w:t>
      </w:r>
      <w:proofErr w:type="spellEnd"/>
      <w:r w:rsidRPr="00454348">
        <w:rPr>
          <w:rFonts w:asciiTheme="majorHAnsi" w:hAnsiTheme="majorHAnsi" w:cstheme="majorHAnsi"/>
          <w:lang w:val="es-ES"/>
        </w:rPr>
        <w:t xml:space="preserve"> Viryasova</w:t>
      </w:r>
      <w:r w:rsidRPr="00454348">
        <w:rPr>
          <w:rFonts w:asciiTheme="majorHAnsi" w:hAnsiTheme="majorHAnsi" w:cstheme="majorHAnsi"/>
          <w:lang w:val="es-ES"/>
        </w:rPr>
        <w:tab/>
      </w:r>
      <w:r w:rsidRPr="00454348">
        <w:rPr>
          <w:rFonts w:asciiTheme="majorHAnsi" w:hAnsiTheme="majorHAnsi" w:cstheme="majorHAnsi"/>
          <w:lang w:val="es-ES"/>
        </w:rPr>
        <w:tab/>
        <w:t>galina.viryasova@yandex.ru</w:t>
      </w:r>
    </w:p>
    <w:p w14:paraId="3DD99923" w14:textId="77777777" w:rsidR="0038170F" w:rsidRPr="00454348" w:rsidRDefault="0038170F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es-ES"/>
        </w:rPr>
      </w:pPr>
      <w:r w:rsidRPr="00454348">
        <w:rPr>
          <w:rFonts w:asciiTheme="majorHAnsi" w:hAnsiTheme="majorHAnsi" w:cstheme="majorHAnsi"/>
          <w:lang w:val="es-ES"/>
        </w:rPr>
        <w:t>Oleg Fedorov</w:t>
      </w:r>
      <w:r w:rsidRPr="00454348">
        <w:rPr>
          <w:rFonts w:asciiTheme="majorHAnsi" w:hAnsiTheme="majorHAnsi" w:cstheme="majorHAnsi"/>
          <w:lang w:val="es-ES"/>
        </w:rPr>
        <w:tab/>
      </w:r>
      <w:r w:rsidRPr="00454348">
        <w:rPr>
          <w:rFonts w:asciiTheme="majorHAnsi" w:hAnsiTheme="majorHAnsi" w:cstheme="majorHAnsi"/>
          <w:lang w:val="es-ES"/>
        </w:rPr>
        <w:tab/>
      </w:r>
      <w:r w:rsidRPr="00454348">
        <w:rPr>
          <w:rFonts w:asciiTheme="majorHAnsi" w:hAnsiTheme="majorHAnsi" w:cstheme="majorHAnsi"/>
          <w:lang w:val="es-ES"/>
        </w:rPr>
        <w:tab/>
      </w:r>
      <w:hyperlink r:id="rId8" w:history="1">
        <w:r w:rsidRPr="00454348">
          <w:rPr>
            <w:rStyle w:val="Hyperlink"/>
            <w:rFonts w:asciiTheme="majorHAnsi" w:hAnsiTheme="majorHAnsi" w:cstheme="majorHAnsi"/>
            <w:color w:val="auto"/>
            <w:u w:val="none"/>
            <w:lang w:val="es-ES"/>
          </w:rPr>
          <w:t>o.fedorov@sysbiomed.ru</w:t>
        </w:r>
      </w:hyperlink>
      <w:r w:rsidRPr="00454348">
        <w:rPr>
          <w:rFonts w:asciiTheme="majorHAnsi" w:hAnsiTheme="majorHAnsi" w:cstheme="majorHAnsi"/>
          <w:lang w:val="es-ES"/>
        </w:rPr>
        <w:t>.</w:t>
      </w:r>
    </w:p>
    <w:p w14:paraId="30DF972D" w14:textId="2CAC2055" w:rsidR="0038170F" w:rsidRDefault="0038170F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4A33C0">
        <w:rPr>
          <w:rFonts w:asciiTheme="majorHAnsi" w:hAnsiTheme="majorHAnsi" w:cstheme="majorHAnsi"/>
        </w:rPr>
        <w:t>Denis Naberezhnov</w:t>
      </w:r>
      <w:r w:rsidRPr="004A33C0">
        <w:rPr>
          <w:rFonts w:asciiTheme="majorHAnsi" w:hAnsiTheme="majorHAnsi" w:cstheme="majorHAnsi"/>
        </w:rPr>
        <w:tab/>
      </w:r>
      <w:r w:rsidRPr="004A33C0">
        <w:rPr>
          <w:rFonts w:asciiTheme="majorHAnsi" w:hAnsiTheme="majorHAnsi" w:cstheme="majorHAnsi"/>
        </w:rPr>
        <w:tab/>
      </w:r>
      <w:hyperlink r:id="rId9" w:history="1">
        <w:r w:rsidR="00DE7846" w:rsidRPr="00764834">
          <w:rPr>
            <w:rStyle w:val="Hyperlink"/>
            <w:rFonts w:asciiTheme="majorHAnsi" w:hAnsiTheme="majorHAnsi" w:cstheme="majorHAnsi"/>
          </w:rPr>
          <w:t>denis@naberezhnov.com</w:t>
        </w:r>
      </w:hyperlink>
    </w:p>
    <w:p w14:paraId="5D56A4D2" w14:textId="77777777" w:rsidR="00DE7846" w:rsidRDefault="00DE7846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</w:p>
    <w:p w14:paraId="60095C91" w14:textId="77777777" w:rsidR="00DE7846" w:rsidRDefault="00DE7846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</w:p>
    <w:p w14:paraId="3B5FAF36" w14:textId="77777777" w:rsidR="00DE7846" w:rsidRDefault="00DE7846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</w:p>
    <w:p w14:paraId="0E42B1C7" w14:textId="77777777" w:rsidR="00DE7846" w:rsidRDefault="00DE7846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</w:p>
    <w:p w14:paraId="300D2115" w14:textId="77777777" w:rsidR="00DE7846" w:rsidRPr="004A33C0" w:rsidRDefault="00DE7846" w:rsidP="0038170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</w:p>
    <w:p w14:paraId="60B95108" w14:textId="52CD856C" w:rsidR="00C70C90" w:rsidRPr="00B07A3B" w:rsidRDefault="00C70C90">
      <w:pPr>
        <w:rPr>
          <w:rFonts w:cstheme="minorHAnsi"/>
          <w:b/>
          <w:sz w:val="22"/>
          <w:szCs w:val="22"/>
        </w:rPr>
      </w:pP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179A9FD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454348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2882EAC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454348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7756B41D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454348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0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1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400A4117" w14:textId="0B6DDF2C" w:rsidR="005F35E0" w:rsidRPr="00050533" w:rsidRDefault="005F35E0" w:rsidP="005F35E0">
      <w:pPr>
        <w:pStyle w:val="Narration"/>
        <w:rPr>
          <w:color w:val="000000" w:themeColor="text1"/>
          <w:lang w:val="en-US"/>
        </w:rPr>
      </w:pPr>
      <w:r w:rsidRPr="006035EA">
        <w:rPr>
          <w:i/>
          <w:color w:val="3333FF"/>
        </w:rPr>
        <w:t xml:space="preserve">Videographer: Please film the computer </w:t>
      </w:r>
      <w:r>
        <w:rPr>
          <w:i/>
          <w:color w:val="3333FF"/>
        </w:rPr>
        <w:t xml:space="preserve">screenshots </w:t>
      </w:r>
      <w:r w:rsidRPr="006035EA">
        <w:rPr>
          <w:i/>
          <w:color w:val="3333FF"/>
        </w:rPr>
        <w:t xml:space="preserve">as a </w:t>
      </w:r>
      <w:r>
        <w:rPr>
          <w:i/>
          <w:color w:val="3333FF"/>
        </w:rPr>
        <w:t>backup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FA3AB5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E92D68" w:rsidRPr="00E92D68">
        <w:rPr>
          <w:rFonts w:ascii="Calibri" w:hAnsi="Calibri" w:cs="Calibri"/>
          <w:b/>
          <w:bCs/>
          <w:color w:val="222222"/>
        </w:rPr>
        <w:t>06/22/2026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353BB7CD" w:rsidR="005F1ADF" w:rsidRPr="0038170F" w:rsidRDefault="000A7C4F" w:rsidP="005F1AD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2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38A5D4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7C71B2">
        <w:rPr>
          <w:rFonts w:cstheme="minorHAnsi"/>
          <w:bCs/>
          <w:sz w:val="22"/>
          <w:szCs w:val="22"/>
        </w:rPr>
        <w:t>1</w:t>
      </w:r>
      <w:r w:rsidR="00FE3C4A">
        <w:rPr>
          <w:rFonts w:cstheme="minorHAnsi"/>
          <w:bCs/>
          <w:sz w:val="22"/>
          <w:szCs w:val="22"/>
        </w:rPr>
        <w:t>5</w:t>
      </w:r>
    </w:p>
    <w:p w14:paraId="5AAC9C6C" w14:textId="0DD88C8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C71B2">
        <w:rPr>
          <w:rFonts w:cstheme="minorHAnsi"/>
          <w:bCs/>
          <w:sz w:val="22"/>
          <w:szCs w:val="22"/>
        </w:rPr>
        <w:t>4</w:t>
      </w:r>
      <w:r w:rsidR="00CC141B">
        <w:rPr>
          <w:rFonts w:cstheme="minorHAnsi"/>
          <w:bCs/>
          <w:sz w:val="22"/>
          <w:szCs w:val="22"/>
        </w:rPr>
        <w:t>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599CF5F4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97373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551F5542" w14:textId="48C43551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F85870" w:rsidRPr="00960A10">
        <w:rPr>
          <w:rFonts w:cstheme="minorHAnsi"/>
          <w:color w:val="auto"/>
          <w:highlight w:val="yellow"/>
          <w:shd w:val="clear" w:color="auto" w:fill="FFFFFF"/>
        </w:rPr>
        <w:t>Answers are slightly edited in accordance with journal guidelines.</w:t>
      </w:r>
      <w:r w:rsidR="00F85870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2C6DE68B" w:rsidR="00FB6BCE" w:rsidRPr="00F85870" w:rsidRDefault="00454348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454348">
        <w:rPr>
          <w:rStyle w:val="AuthorName"/>
          <w:rFonts w:asciiTheme="minorHAnsi" w:eastAsia="Times" w:hAnsiTheme="minorHAnsi" w:cstheme="minorHAnsi"/>
        </w:rPr>
        <w:t>Tatyana Kalinina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="00DE7846">
        <w:rPr>
          <w:rFonts w:cstheme="minorHAnsi"/>
        </w:rPr>
        <w:t xml:space="preserve"> </w:t>
      </w:r>
      <w:r w:rsidR="00DE7846" w:rsidRPr="00DE7846">
        <w:rPr>
          <w:rFonts w:cstheme="minorHAnsi"/>
        </w:rPr>
        <w:t>Our research focuses on developing 3D-printed racks for parallel spin-column DNA and RNA extraction, bridging manual and automated methods.</w:t>
      </w:r>
    </w:p>
    <w:p w14:paraId="2BA4825F" w14:textId="77777777" w:rsidR="00F85870" w:rsidRDefault="00F85870" w:rsidP="00F85870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6F19E101" w:rsidR="00FB6BCE" w:rsidRPr="00F85870" w:rsidRDefault="00954EAA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954EAA">
        <w:rPr>
          <w:rStyle w:val="AuthorName"/>
          <w:rFonts w:asciiTheme="minorHAnsi" w:eastAsia="Times" w:hAnsiTheme="minorHAnsi" w:cstheme="minorHAnsi"/>
        </w:rPr>
        <w:t>Tatyana Kalinina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DE7846" w:rsidRPr="00DE7846">
        <w:rPr>
          <w:rFonts w:cstheme="minorHAnsi"/>
        </w:rPr>
        <w:t>This protocol addresses limitations of labor-intensive manual spin-column methods by enabling simultaneous processing of up to 116 DNA or RNA samples.</w:t>
      </w:r>
    </w:p>
    <w:p w14:paraId="522FF6A8" w14:textId="77777777" w:rsidR="00F85870" w:rsidRDefault="00F85870" w:rsidP="00F85870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43B00D56" w14:textId="77777777" w:rsidR="00F85870" w:rsidRPr="00F85870" w:rsidRDefault="00F85870" w:rsidP="00F85870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74AD54E" w14:textId="77777777" w:rsidR="00F85870" w:rsidRPr="00F85870" w:rsidRDefault="00F85870" w:rsidP="00F85870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05AAF204" w14:textId="77777777" w:rsidR="00F85870" w:rsidRPr="00F85870" w:rsidRDefault="00F85870" w:rsidP="00F85870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2CE5C45D" w:rsidR="00FB6BCE" w:rsidRPr="00F85870" w:rsidRDefault="00DE5F07" w:rsidP="00F85870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DE5F07">
        <w:rPr>
          <w:rStyle w:val="AuthorName"/>
          <w:rFonts w:asciiTheme="minorHAnsi" w:eastAsia="Times" w:hAnsiTheme="minorHAnsi" w:cstheme="minorHAnsi"/>
        </w:rPr>
        <w:t>Tatyana Kalinina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3070B7" w:rsidRPr="003070B7">
        <w:rPr>
          <w:rFonts w:cstheme="minorHAnsi"/>
        </w:rPr>
        <w:t>This protocol allows researchers to obtain high-quality plasmid DNA for downstream applications, including cloning, sequencing, and PCR analysis.</w:t>
      </w:r>
    </w:p>
    <w:p w14:paraId="221A490F" w14:textId="77777777" w:rsidR="00F85870" w:rsidRDefault="00F85870" w:rsidP="00F85870">
      <w:pPr>
        <w:pStyle w:val="ListParagraph"/>
        <w:numPr>
          <w:ilvl w:val="2"/>
          <w:numId w:val="4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6AF88D77" w14:textId="6C43A874" w:rsidR="00FB6BCE" w:rsidRPr="00F85870" w:rsidRDefault="00DE5F07" w:rsidP="005C4AE2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3070B7">
        <w:rPr>
          <w:rStyle w:val="AuthorName"/>
          <w:rFonts w:asciiTheme="minorHAnsi" w:eastAsia="Times" w:hAnsiTheme="minorHAnsi" w:cstheme="minorHAnsi"/>
        </w:rPr>
        <w:t>Tatyana Kalinina</w:t>
      </w:r>
      <w:r w:rsidR="00FB6BCE" w:rsidRPr="003070B7">
        <w:rPr>
          <w:rFonts w:eastAsia="Times New Roman" w:cstheme="minorHAnsi"/>
          <w:b/>
          <w:bCs/>
          <w:u w:val="single"/>
        </w:rPr>
        <w:t>:</w:t>
      </w:r>
      <w:r w:rsidR="00FB6BCE" w:rsidRPr="003070B7">
        <w:rPr>
          <w:rFonts w:eastAsia="Times New Roman" w:cstheme="minorHAnsi"/>
        </w:rPr>
        <w:t xml:space="preserve"> </w:t>
      </w:r>
      <w:r w:rsidR="003070B7" w:rsidRPr="003070B7">
        <w:rPr>
          <w:rFonts w:cstheme="minorHAnsi"/>
        </w:rPr>
        <w:t>The most important consideration when performing this protocol is preventing cross-contamination by maintaining watertight, non-overfilled 3D-printed reservoirs</w:t>
      </w:r>
      <w:r w:rsidR="007B64FC">
        <w:rPr>
          <w:rFonts w:cstheme="minorHAnsi"/>
        </w:rPr>
        <w:t>.</w:t>
      </w:r>
    </w:p>
    <w:p w14:paraId="2DD3DB29" w14:textId="77777777" w:rsidR="00F85870" w:rsidRDefault="00F85870" w:rsidP="00F85870">
      <w:pPr>
        <w:pStyle w:val="ListParagraph"/>
        <w:numPr>
          <w:ilvl w:val="2"/>
          <w:numId w:val="4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FB02C6F" w14:textId="77777777" w:rsidR="003070B7" w:rsidRPr="003070B7" w:rsidRDefault="003070B7" w:rsidP="003070B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3C6CCD8" w:rsidR="00FB6BCE" w:rsidRPr="00F85870" w:rsidRDefault="00102D8B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102D8B">
        <w:rPr>
          <w:rStyle w:val="AuthorName"/>
          <w:rFonts w:asciiTheme="minorHAnsi" w:eastAsia="Times" w:hAnsiTheme="minorHAnsi" w:cstheme="minorHAnsi"/>
        </w:rPr>
        <w:lastRenderedPageBreak/>
        <w:t>Tatyana Kalinina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3070B7" w:rsidRPr="003070B7">
        <w:rPr>
          <w:rFonts w:cstheme="minorHAnsi"/>
        </w:rPr>
        <w:t>Additional</w:t>
      </w:r>
      <w:r w:rsidR="005055C3">
        <w:rPr>
          <w:rFonts w:cstheme="minorHAnsi"/>
        </w:rPr>
        <w:t xml:space="preserve">ly, </w:t>
      </w:r>
      <w:r w:rsidR="003070B7" w:rsidRPr="003070B7">
        <w:rPr>
          <w:rFonts w:cstheme="minorHAnsi"/>
        </w:rPr>
        <w:t>following this procedure</w:t>
      </w:r>
      <w:r w:rsidR="005055C3">
        <w:rPr>
          <w:rFonts w:cstheme="minorHAnsi"/>
        </w:rPr>
        <w:t>,</w:t>
      </w:r>
      <w:r w:rsidR="003070B7" w:rsidRPr="003070B7">
        <w:rPr>
          <w:rFonts w:cstheme="minorHAnsi"/>
        </w:rPr>
        <w:t xml:space="preserve"> these racks </w:t>
      </w:r>
      <w:r w:rsidR="005055C3">
        <w:rPr>
          <w:rFonts w:cstheme="minorHAnsi"/>
        </w:rPr>
        <w:t xml:space="preserve">can be used </w:t>
      </w:r>
      <w:r w:rsidR="003070B7" w:rsidRPr="003070B7">
        <w:rPr>
          <w:rFonts w:cstheme="minorHAnsi"/>
        </w:rPr>
        <w:t>for any column-based nucleic acid extraction analysis.</w:t>
      </w:r>
    </w:p>
    <w:p w14:paraId="1A9026EF" w14:textId="77777777" w:rsidR="00F85870" w:rsidRDefault="00F85870" w:rsidP="00F85870">
      <w:pPr>
        <w:pStyle w:val="ListParagraph"/>
        <w:numPr>
          <w:ilvl w:val="2"/>
          <w:numId w:val="4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0D8C7EE1" w14:textId="0DEE6B6B" w:rsidR="00000E22" w:rsidRDefault="003070B7" w:rsidP="00000E22">
      <w:pPr>
        <w:spacing w:before="120"/>
        <w:rPr>
          <w:rFonts w:cstheme="minorHAnsi"/>
        </w:rPr>
      </w:pPr>
      <w:r>
        <w:rPr>
          <w:rFonts w:cstheme="minorHAnsi"/>
        </w:rPr>
        <w:t xml:space="preserve"> </w:t>
      </w:r>
    </w:p>
    <w:p w14:paraId="26274FBB" w14:textId="77777777" w:rsidR="003E5F00" w:rsidRDefault="003E5F0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1C12B273" w14:textId="77777777" w:rsidR="00F85870" w:rsidRDefault="00F8587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0D965822" w14:textId="77777777" w:rsidR="00F85870" w:rsidRDefault="00F8587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662774ED" w14:textId="77777777" w:rsidR="00F85870" w:rsidRDefault="00F8587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10F42364" w14:textId="77777777" w:rsidR="00F85870" w:rsidRDefault="00F8587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396D4D83" w14:textId="77777777" w:rsidR="00F85870" w:rsidRDefault="00F8587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00ABE192" w14:textId="77777777" w:rsidR="00F85870" w:rsidRDefault="00F8587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642361D7" w14:textId="77777777" w:rsidR="00F85870" w:rsidRDefault="00F8587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4A4656E5" w14:textId="77777777" w:rsidR="00F85870" w:rsidRDefault="00F8587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6324F6C4" w14:textId="77777777" w:rsidR="00F85870" w:rsidRDefault="00F8587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6EED9412" w14:textId="77777777" w:rsidR="00F85870" w:rsidRDefault="00F8587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2F106908" w14:textId="77777777" w:rsidR="00F85870" w:rsidRDefault="00F8587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69E9C6CB" w14:textId="77777777" w:rsidR="00F85870" w:rsidRDefault="00F8587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6493BC75" w14:textId="77777777" w:rsidR="00F85870" w:rsidRDefault="00F8587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48A1F34D" w14:textId="77777777" w:rsidR="00F85870" w:rsidRDefault="00F8587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75266C4B" w14:textId="77777777" w:rsidR="00F85870" w:rsidRDefault="00F8587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77F26D2E" w14:textId="77777777" w:rsidR="00F85870" w:rsidRDefault="00F8587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5F85722A" w14:textId="77777777" w:rsidR="00F85870" w:rsidRDefault="00F8587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6FC4675B" w14:textId="77777777" w:rsidR="003E5F00" w:rsidRDefault="003E5F00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08234543" w:rsidR="00CE10F2" w:rsidRDefault="004902C9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Preparation of 3D-printed Equipment</w:t>
      </w:r>
    </w:p>
    <w:p w14:paraId="753B71A2" w14:textId="2DDA7C57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4E7B6B" w:rsidRPr="004E7B6B">
        <w:rPr>
          <w:rFonts w:cstheme="minorHAnsi"/>
        </w:rPr>
        <w:t xml:space="preserve">Olesya </w:t>
      </w:r>
      <w:proofErr w:type="spellStart"/>
      <w:r w:rsidR="004E7B6B" w:rsidRPr="004E7B6B">
        <w:rPr>
          <w:rFonts w:cstheme="minorHAnsi"/>
        </w:rPr>
        <w:t>Lygun</w:t>
      </w:r>
      <w:proofErr w:type="spellEnd"/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3321B0C" w14:textId="3C0B6E53" w:rsidR="00E52D4F" w:rsidRDefault="003E5F00" w:rsidP="003E5F00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E52D4F">
        <w:rPr>
          <w:rFonts w:cstheme="minorHAnsi"/>
          <w:color w:val="7030A0"/>
          <w:lang w:val="en-IN"/>
        </w:rPr>
        <w:t xml:space="preserve">To begin, use a fused-filament 3D printer with a 0.4 </w:t>
      </w:r>
      <w:proofErr w:type="spellStart"/>
      <w:r w:rsidRPr="00E52D4F">
        <w:rPr>
          <w:rFonts w:cstheme="minorHAnsi"/>
          <w:color w:val="7030A0"/>
          <w:lang w:val="en-IN"/>
        </w:rPr>
        <w:t>millimeter</w:t>
      </w:r>
      <w:proofErr w:type="spellEnd"/>
      <w:r w:rsidRPr="00E52D4F">
        <w:rPr>
          <w:rFonts w:cstheme="minorHAnsi"/>
          <w:color w:val="7030A0"/>
          <w:lang w:val="en-IN"/>
        </w:rPr>
        <w:t xml:space="preserve"> nozzle to print the rack </w:t>
      </w:r>
      <w:r w:rsidRPr="00E52D4F">
        <w:rPr>
          <w:rFonts w:cstheme="minorHAnsi"/>
          <w:b/>
          <w:bCs/>
          <w:color w:val="7030A0"/>
          <w:lang w:val="en-IN"/>
        </w:rPr>
        <w:t>[1]</w:t>
      </w:r>
      <w:r w:rsidRPr="00E52D4F">
        <w:rPr>
          <w:rFonts w:cstheme="minorHAnsi"/>
          <w:color w:val="7030A0"/>
          <w:lang w:val="en-IN"/>
        </w:rPr>
        <w:t xml:space="preserve">. Use generic </w:t>
      </w:r>
      <w:r w:rsidR="00197373">
        <w:rPr>
          <w:rFonts w:cstheme="minorHAnsi"/>
          <w:color w:val="7030A0"/>
          <w:lang w:val="en-IN"/>
        </w:rPr>
        <w:t>p</w:t>
      </w:r>
      <w:r w:rsidR="004E7B6B" w:rsidRPr="004E7B6B">
        <w:rPr>
          <w:rFonts w:cstheme="minorHAnsi"/>
          <w:color w:val="7030A0"/>
          <w:lang w:val="en-IN"/>
        </w:rPr>
        <w:t xml:space="preserve">olylactide </w:t>
      </w:r>
      <w:r w:rsidR="00197373">
        <w:rPr>
          <w:rFonts w:cstheme="minorHAnsi"/>
          <w:color w:val="7030A0"/>
          <w:lang w:val="en-IN"/>
        </w:rPr>
        <w:t xml:space="preserve">or </w:t>
      </w:r>
      <w:r w:rsidR="004E7B6B" w:rsidRPr="004E7B6B">
        <w:rPr>
          <w:rFonts w:cstheme="minorHAnsi"/>
          <w:color w:val="7030A0"/>
          <w:lang w:val="en-IN"/>
        </w:rPr>
        <w:t>PLA</w:t>
      </w:r>
      <w:r w:rsidR="00197373">
        <w:rPr>
          <w:rFonts w:cstheme="minorHAnsi"/>
          <w:color w:val="7030A0"/>
          <w:lang w:val="en-IN"/>
        </w:rPr>
        <w:t xml:space="preserve"> </w:t>
      </w:r>
      <w:r w:rsidR="00197373" w:rsidRPr="00197373">
        <w:rPr>
          <w:rFonts w:cstheme="minorHAnsi"/>
          <w:i/>
          <w:iCs/>
          <w:color w:val="EE0000"/>
          <w:lang w:val="en-IN"/>
        </w:rPr>
        <w:t>(P-L-A)</w:t>
      </w:r>
      <w:r w:rsidR="00EC6711">
        <w:rPr>
          <w:rFonts w:cstheme="minorHAnsi"/>
          <w:color w:val="7030A0"/>
          <w:lang w:val="en-IN"/>
        </w:rPr>
        <w:t xml:space="preserve">, </w:t>
      </w:r>
      <w:r w:rsidR="00197373">
        <w:rPr>
          <w:rFonts w:cstheme="minorHAnsi"/>
          <w:color w:val="7030A0"/>
          <w:lang w:val="en-IN"/>
        </w:rPr>
        <w:t>p</w:t>
      </w:r>
      <w:r w:rsidR="00231814" w:rsidRPr="00231814">
        <w:rPr>
          <w:rFonts w:cstheme="minorHAnsi"/>
          <w:color w:val="7030A0"/>
          <w:lang w:val="en-IN"/>
        </w:rPr>
        <w:t xml:space="preserve">olyethylene terephthalate glycol </w:t>
      </w:r>
      <w:r w:rsidR="00197373">
        <w:rPr>
          <w:rFonts w:cstheme="minorHAnsi"/>
          <w:color w:val="7030A0"/>
          <w:lang w:val="en-IN"/>
        </w:rPr>
        <w:t xml:space="preserve">or </w:t>
      </w:r>
      <w:r w:rsidR="00231814" w:rsidRPr="00231814">
        <w:rPr>
          <w:rFonts w:cstheme="minorHAnsi"/>
          <w:color w:val="7030A0"/>
          <w:lang w:val="en-IN"/>
        </w:rPr>
        <w:t>PETG</w:t>
      </w:r>
      <w:r w:rsidR="00197373">
        <w:rPr>
          <w:rFonts w:cstheme="minorHAnsi"/>
          <w:color w:val="7030A0"/>
          <w:lang w:val="en-IN"/>
        </w:rPr>
        <w:t xml:space="preserve"> </w:t>
      </w:r>
      <w:r w:rsidR="00197373" w:rsidRPr="00197373">
        <w:rPr>
          <w:rFonts w:cstheme="minorHAnsi"/>
          <w:i/>
          <w:iCs/>
          <w:color w:val="EE0000"/>
          <w:lang w:val="en-IN"/>
        </w:rPr>
        <w:t>(P-E-T-G)</w:t>
      </w:r>
      <w:r w:rsidR="00EC6711">
        <w:rPr>
          <w:rFonts w:cstheme="minorHAnsi"/>
          <w:color w:val="7030A0"/>
          <w:lang w:val="en-IN"/>
        </w:rPr>
        <w:t xml:space="preserve">, or </w:t>
      </w:r>
      <w:r w:rsidR="00197373">
        <w:rPr>
          <w:rFonts w:cstheme="minorHAnsi"/>
          <w:color w:val="7030A0"/>
          <w:lang w:val="en-IN"/>
        </w:rPr>
        <w:t>a</w:t>
      </w:r>
      <w:r w:rsidR="00231814" w:rsidRPr="00231814">
        <w:rPr>
          <w:rFonts w:cstheme="minorHAnsi"/>
          <w:color w:val="7030A0"/>
          <w:lang w:val="en-IN"/>
        </w:rPr>
        <w:t xml:space="preserve">crylonitrile butadiene styrene </w:t>
      </w:r>
      <w:r w:rsidR="00197373">
        <w:rPr>
          <w:rFonts w:cstheme="minorHAnsi"/>
          <w:color w:val="7030A0"/>
          <w:lang w:val="en-IN"/>
        </w:rPr>
        <w:t xml:space="preserve">or </w:t>
      </w:r>
      <w:r w:rsidR="00231814" w:rsidRPr="00231814">
        <w:rPr>
          <w:rFonts w:cstheme="minorHAnsi"/>
          <w:color w:val="7030A0"/>
          <w:lang w:val="en-IN"/>
        </w:rPr>
        <w:t>ABS</w:t>
      </w:r>
      <w:r w:rsidR="00197373">
        <w:rPr>
          <w:rFonts w:cstheme="minorHAnsi"/>
          <w:color w:val="7030A0"/>
          <w:lang w:val="en-IN"/>
        </w:rPr>
        <w:t xml:space="preserve"> </w:t>
      </w:r>
      <w:r w:rsidR="00197373" w:rsidRPr="00197373">
        <w:rPr>
          <w:rFonts w:cstheme="minorHAnsi"/>
          <w:i/>
          <w:iCs/>
          <w:color w:val="EE0000"/>
          <w:lang w:val="en-IN"/>
        </w:rPr>
        <w:t>(A-B-S)</w:t>
      </w:r>
      <w:r w:rsidR="00EC6711">
        <w:rPr>
          <w:rFonts w:cstheme="minorHAnsi"/>
          <w:color w:val="7030A0"/>
          <w:lang w:val="en-IN"/>
        </w:rPr>
        <w:t xml:space="preserve"> </w:t>
      </w:r>
      <w:r w:rsidRPr="00E52D4F">
        <w:rPr>
          <w:rFonts w:cstheme="minorHAnsi"/>
          <w:color w:val="7030A0"/>
          <w:lang w:val="en-IN"/>
        </w:rPr>
        <w:t xml:space="preserve">filament with 100 percent infill </w:t>
      </w:r>
      <w:r w:rsidRPr="00E52D4F">
        <w:rPr>
          <w:rFonts w:cstheme="minorHAnsi"/>
          <w:b/>
          <w:bCs/>
          <w:color w:val="7030A0"/>
          <w:lang w:val="en-IN"/>
        </w:rPr>
        <w:t>[2]</w:t>
      </w:r>
      <w:r w:rsidRPr="00E52D4F">
        <w:rPr>
          <w:rFonts w:cstheme="minorHAnsi"/>
          <w:color w:val="7030A0"/>
          <w:lang w:val="en-IN"/>
        </w:rPr>
        <w:t xml:space="preserve">. Set the layer height to 0.1 </w:t>
      </w:r>
      <w:proofErr w:type="spellStart"/>
      <w:r w:rsidRPr="00E52D4F">
        <w:rPr>
          <w:rFonts w:cstheme="minorHAnsi"/>
          <w:color w:val="7030A0"/>
          <w:lang w:val="en-IN"/>
        </w:rPr>
        <w:t>millimeter</w:t>
      </w:r>
      <w:proofErr w:type="spellEnd"/>
      <w:r w:rsidRPr="00E52D4F">
        <w:rPr>
          <w:rFonts w:cstheme="minorHAnsi"/>
          <w:color w:val="7030A0"/>
          <w:lang w:val="en-IN"/>
        </w:rPr>
        <w:t xml:space="preserve"> and enable surface smoothing </w:t>
      </w:r>
      <w:r w:rsidRPr="00E52D4F">
        <w:rPr>
          <w:rFonts w:cstheme="minorHAnsi"/>
          <w:b/>
          <w:bCs/>
          <w:color w:val="7030A0"/>
          <w:lang w:val="en-IN"/>
        </w:rPr>
        <w:t>[3]</w:t>
      </w:r>
      <w:r w:rsidRPr="00E52D4F">
        <w:rPr>
          <w:rFonts w:cstheme="minorHAnsi"/>
          <w:color w:val="7030A0"/>
          <w:lang w:val="en-IN"/>
        </w:rPr>
        <w:t xml:space="preserve">. Adjust the print settings to ensure watertightness and mechanical stability </w:t>
      </w:r>
      <w:r w:rsidRPr="00E52D4F">
        <w:rPr>
          <w:rFonts w:cstheme="minorHAnsi"/>
          <w:b/>
          <w:bCs/>
          <w:color w:val="7030A0"/>
          <w:lang w:val="en-IN"/>
        </w:rPr>
        <w:t>[4]</w:t>
      </w:r>
      <w:r w:rsidRPr="00E52D4F">
        <w:rPr>
          <w:rFonts w:cstheme="minorHAnsi"/>
          <w:color w:val="7030A0"/>
          <w:lang w:val="en-IN"/>
        </w:rPr>
        <w:t xml:space="preserve">. </w:t>
      </w:r>
    </w:p>
    <w:p w14:paraId="01115402" w14:textId="7C1B5BC3" w:rsidR="00E52D4F" w:rsidRDefault="003E5F00" w:rsidP="00E52D4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 xml:space="preserve">WIDE: </w:t>
      </w:r>
      <w:r w:rsidR="006914FB" w:rsidRPr="006914FB">
        <w:rPr>
          <w:rFonts w:cstheme="minorHAnsi"/>
        </w:rPr>
        <w:t xml:space="preserve">Talent standing near the fused filament 3D printer and preparing it with a 0.4 </w:t>
      </w:r>
      <w:r w:rsidR="006914FB">
        <w:rPr>
          <w:rFonts w:cstheme="minorHAnsi"/>
        </w:rPr>
        <w:t>mm</w:t>
      </w:r>
      <w:r w:rsidR="006914FB" w:rsidRPr="006914FB">
        <w:rPr>
          <w:rFonts w:cstheme="minorHAnsi"/>
        </w:rPr>
        <w:t xml:space="preserve"> nozzle.</w:t>
      </w:r>
    </w:p>
    <w:p w14:paraId="7507F066" w14:textId="3A98CC0F" w:rsidR="00197373" w:rsidRDefault="003E5F00" w:rsidP="00135C6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97373">
        <w:rPr>
          <w:rFonts w:cstheme="minorHAnsi"/>
          <w:lang w:val="en-IN"/>
        </w:rPr>
        <w:t xml:space="preserve">Close shot of the filament spool as the talent loads generic </w:t>
      </w:r>
      <w:r w:rsidR="00EC6711" w:rsidRPr="00197373">
        <w:rPr>
          <w:rFonts w:cstheme="minorHAnsi"/>
          <w:lang w:val="en-IN"/>
        </w:rPr>
        <w:t>PLA, PETG, or ABS</w:t>
      </w:r>
      <w:r w:rsidRPr="00197373">
        <w:rPr>
          <w:rFonts w:cstheme="minorHAnsi"/>
          <w:lang w:val="en-IN"/>
        </w:rPr>
        <w:t xml:space="preserve"> filament for printing.</w:t>
      </w:r>
      <w:r w:rsidR="00EC6711" w:rsidRPr="00197373">
        <w:rPr>
          <w:rFonts w:cstheme="minorHAnsi"/>
          <w:lang w:val="en-IN"/>
        </w:rPr>
        <w:t xml:space="preserve"> </w:t>
      </w:r>
    </w:p>
    <w:p w14:paraId="62534582" w14:textId="77DD04A4" w:rsidR="00E52D4F" w:rsidRPr="00197373" w:rsidRDefault="003E5F00" w:rsidP="00135C6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97373">
        <w:rPr>
          <w:rFonts w:cstheme="minorHAnsi"/>
          <w:highlight w:val="yellow"/>
          <w:lang w:val="en-IN"/>
        </w:rPr>
        <w:t>SCREEN</w:t>
      </w:r>
      <w:r w:rsidRPr="00197373">
        <w:rPr>
          <w:rFonts w:cstheme="minorHAnsi"/>
          <w:lang w:val="en-IN"/>
        </w:rPr>
        <w:t xml:space="preserve">: Show the print settings panel </w:t>
      </w:r>
      <w:r w:rsidR="006914FB" w:rsidRPr="00197373">
        <w:rPr>
          <w:rFonts w:cstheme="minorHAnsi"/>
          <w:lang w:val="en-IN"/>
        </w:rPr>
        <w:t>and</w:t>
      </w:r>
      <w:r w:rsidRPr="00197373">
        <w:rPr>
          <w:rFonts w:cstheme="minorHAnsi"/>
          <w:lang w:val="en-IN"/>
        </w:rPr>
        <w:t xml:space="preserve"> the layer height</w:t>
      </w:r>
      <w:r w:rsidR="006914FB" w:rsidRPr="00197373">
        <w:rPr>
          <w:rFonts w:cstheme="minorHAnsi"/>
          <w:lang w:val="en-IN"/>
        </w:rPr>
        <w:t xml:space="preserve"> being</w:t>
      </w:r>
      <w:r w:rsidRPr="00197373">
        <w:rPr>
          <w:rFonts w:cstheme="minorHAnsi"/>
          <w:lang w:val="en-IN"/>
        </w:rPr>
        <w:t xml:space="preserve"> set to 0.1 </w:t>
      </w:r>
      <w:proofErr w:type="spellStart"/>
      <w:r w:rsidRPr="00197373">
        <w:rPr>
          <w:rFonts w:cstheme="minorHAnsi"/>
          <w:lang w:val="en-IN"/>
        </w:rPr>
        <w:t>millimeter</w:t>
      </w:r>
      <w:proofErr w:type="spellEnd"/>
      <w:r w:rsidRPr="00197373">
        <w:rPr>
          <w:rFonts w:cstheme="minorHAnsi"/>
          <w:lang w:val="en-IN"/>
        </w:rPr>
        <w:t xml:space="preserve"> and the surface smoothing option </w:t>
      </w:r>
      <w:r w:rsidR="006914FB" w:rsidRPr="00197373">
        <w:rPr>
          <w:rFonts w:cstheme="minorHAnsi"/>
          <w:lang w:val="en-IN"/>
        </w:rPr>
        <w:t xml:space="preserve">being </w:t>
      </w:r>
      <w:r w:rsidRPr="00197373">
        <w:rPr>
          <w:rFonts w:cstheme="minorHAnsi"/>
          <w:lang w:val="en-IN"/>
        </w:rPr>
        <w:t>enabled.</w:t>
      </w:r>
    </w:p>
    <w:p w14:paraId="18E2ABEF" w14:textId="77777777" w:rsidR="00EC6711" w:rsidRPr="006F6196" w:rsidRDefault="00EC6711" w:rsidP="00EC6711">
      <w:pPr>
        <w:pStyle w:val="ListParagraph"/>
        <w:spacing w:before="120"/>
        <w:ind w:left="1267" w:firstLine="360"/>
        <w:rPr>
          <w:rFonts w:cstheme="minorHAnsi"/>
          <w:highlight w:val="yellow"/>
        </w:rPr>
      </w:pPr>
      <w:r w:rsidRPr="006F6196">
        <w:rPr>
          <w:rFonts w:cstheme="minorHAnsi"/>
          <w:b/>
          <w:bCs/>
          <w:highlight w:val="yellow"/>
        </w:rPr>
        <w:t xml:space="preserve">Authors: </w:t>
      </w:r>
      <w:r w:rsidRPr="006F6196">
        <w:rPr>
          <w:rFonts w:cstheme="minorHAnsi"/>
          <w:highlight w:val="yellow"/>
        </w:rPr>
        <w:t>Please create screen capture videos of the shots labeled as SCREEN,</w:t>
      </w:r>
    </w:p>
    <w:p w14:paraId="083DCD98" w14:textId="026C2059" w:rsidR="00EC6711" w:rsidRPr="00B07A3B" w:rsidRDefault="00EC6711" w:rsidP="00EC6711">
      <w:pPr>
        <w:ind w:left="1627"/>
        <w:outlineLvl w:val="0"/>
        <w:rPr>
          <w:rFonts w:eastAsia="Times New Roman" w:cstheme="minorHAnsi"/>
          <w:b/>
        </w:rPr>
      </w:pPr>
      <w:r w:rsidRPr="006F6196">
        <w:rPr>
          <w:rFonts w:cstheme="minorHAnsi"/>
          <w:highlight w:val="yellow"/>
        </w:rPr>
        <w:t>create a screenshot summary, and upload the files to your project page as</w:t>
      </w:r>
      <w:r>
        <w:rPr>
          <w:rFonts w:cstheme="minorHAnsi"/>
          <w:highlight w:val="yellow"/>
        </w:rPr>
        <w:t xml:space="preserve"> </w:t>
      </w:r>
      <w:r w:rsidRPr="006F6196">
        <w:rPr>
          <w:rFonts w:cstheme="minorHAnsi"/>
          <w:highlight w:val="yellow"/>
        </w:rPr>
        <w:t>soon as possible</w:t>
      </w:r>
      <w:r>
        <w:rPr>
          <w:rFonts w:cstheme="minorHAnsi"/>
          <w:highlight w:val="yellow"/>
        </w:rPr>
        <w:t xml:space="preserve">:  </w:t>
      </w:r>
      <w:hyperlink r:id="rId13" w:history="1">
        <w:r w:rsidRPr="0084295F">
          <w:rPr>
            <w:rStyle w:val="Hyperlink"/>
            <w:rFonts w:eastAsia="Times New Roman" w:cstheme="minorHAnsi"/>
            <w:b/>
          </w:rPr>
          <w:t>https://review.jove.com/account/file-uploader?src=21518713</w:t>
        </w:r>
      </w:hyperlink>
    </w:p>
    <w:p w14:paraId="507A1CE6" w14:textId="77777777" w:rsidR="00EC6711" w:rsidRPr="00050533" w:rsidRDefault="00EC6711" w:rsidP="00EC6711">
      <w:pPr>
        <w:pStyle w:val="Narration"/>
        <w:ind w:left="1267" w:firstLine="360"/>
        <w:rPr>
          <w:color w:val="000000" w:themeColor="text1"/>
          <w:lang w:val="en-US"/>
        </w:rPr>
      </w:pPr>
      <w:r w:rsidRPr="006035EA">
        <w:rPr>
          <w:i/>
          <w:color w:val="3333FF"/>
        </w:rPr>
        <w:t>Videographer: Please film the computer screen as a back up</w:t>
      </w:r>
    </w:p>
    <w:p w14:paraId="10B43B25" w14:textId="107B0E37" w:rsidR="00E52D4F" w:rsidRDefault="003E5F00" w:rsidP="00E52D4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C6711">
        <w:rPr>
          <w:rFonts w:cstheme="minorHAnsi"/>
          <w:highlight w:val="yellow"/>
          <w:lang w:val="en-IN"/>
        </w:rPr>
        <w:t>SCREEN</w:t>
      </w:r>
      <w:r w:rsidRPr="003E5F00">
        <w:rPr>
          <w:rFonts w:cstheme="minorHAnsi"/>
          <w:lang w:val="en-IN"/>
        </w:rPr>
        <w:t xml:space="preserve">: </w:t>
      </w:r>
      <w:r w:rsidR="006914FB">
        <w:rPr>
          <w:rFonts w:cstheme="minorHAnsi"/>
          <w:lang w:val="en-IN"/>
        </w:rPr>
        <w:t xml:space="preserve">Shot of </w:t>
      </w:r>
      <w:r w:rsidR="006914FB" w:rsidRPr="003E5F00">
        <w:rPr>
          <w:rFonts w:cstheme="minorHAnsi"/>
          <w:lang w:val="en-IN"/>
        </w:rPr>
        <w:t>print settings</w:t>
      </w:r>
      <w:r w:rsidR="006914FB">
        <w:rPr>
          <w:rFonts w:cstheme="minorHAnsi"/>
          <w:lang w:val="en-IN"/>
        </w:rPr>
        <w:t xml:space="preserve"> </w:t>
      </w:r>
      <w:r w:rsidR="006914FB" w:rsidRPr="003E5F00">
        <w:rPr>
          <w:rFonts w:cstheme="minorHAnsi"/>
          <w:lang w:val="en-IN"/>
        </w:rPr>
        <w:t xml:space="preserve">related to watertightness and mechanical stability </w:t>
      </w:r>
      <w:r w:rsidR="006914FB">
        <w:rPr>
          <w:rFonts w:cstheme="minorHAnsi"/>
          <w:lang w:val="en-IN"/>
        </w:rPr>
        <w:t xml:space="preserve">being adjusted in the printer software. </w:t>
      </w:r>
    </w:p>
    <w:p w14:paraId="01494549" w14:textId="7A677E73" w:rsidR="00EC6711" w:rsidRDefault="00EC6711" w:rsidP="00EC6711">
      <w:pPr>
        <w:pStyle w:val="ListParagraph"/>
        <w:tabs>
          <w:tab w:val="left" w:pos="4918"/>
        </w:tabs>
        <w:spacing w:before="120"/>
        <w:ind w:left="1627"/>
        <w:rPr>
          <w:rFonts w:cstheme="minorHAnsi"/>
          <w:lang w:val="en-IN"/>
        </w:rPr>
      </w:pPr>
      <w:r>
        <w:rPr>
          <w:rFonts w:cstheme="minorHAnsi"/>
          <w:lang w:val="en-IN"/>
        </w:rPr>
        <w:tab/>
      </w:r>
    </w:p>
    <w:p w14:paraId="1D5EA9CD" w14:textId="40B23E8C" w:rsidR="00D71FB3" w:rsidRPr="00D71FB3" w:rsidRDefault="00197373" w:rsidP="003E5F0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T</w:t>
      </w:r>
      <w:r w:rsidR="00231814" w:rsidRPr="00231814">
        <w:rPr>
          <w:rFonts w:cstheme="minorHAnsi"/>
          <w:color w:val="7030A0"/>
          <w:lang w:val="en-IN"/>
        </w:rPr>
        <w:t>est the racks for waterproofness</w:t>
      </w:r>
      <w:r>
        <w:rPr>
          <w:rFonts w:cstheme="minorHAnsi"/>
          <w:color w:val="7030A0"/>
          <w:lang w:val="en-IN"/>
        </w:rPr>
        <w:t xml:space="preserve"> before using them for the first time </w:t>
      </w:r>
      <w:r w:rsidRPr="00197373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. </w:t>
      </w:r>
      <w:r w:rsidR="003E5F00" w:rsidRPr="00D71FB3">
        <w:rPr>
          <w:rFonts w:cstheme="minorHAnsi"/>
          <w:color w:val="7030A0"/>
          <w:lang w:val="en-IN"/>
        </w:rPr>
        <w:t xml:space="preserve">Fill the printed reservoir with 70 percent ethanol to test it before use </w:t>
      </w:r>
      <w:r w:rsidR="003E5F00" w:rsidRPr="00D71FB3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2</w:t>
      </w:r>
      <w:r w:rsidR="003E5F00" w:rsidRPr="00D71FB3">
        <w:rPr>
          <w:rFonts w:cstheme="minorHAnsi"/>
          <w:b/>
          <w:bCs/>
          <w:color w:val="7030A0"/>
          <w:lang w:val="en-IN"/>
        </w:rPr>
        <w:t>]</w:t>
      </w:r>
      <w:r w:rsidR="003E5F00" w:rsidRPr="00D71FB3">
        <w:rPr>
          <w:rFonts w:cstheme="minorHAnsi"/>
          <w:color w:val="7030A0"/>
          <w:lang w:val="en-IN"/>
        </w:rPr>
        <w:t xml:space="preserve">. </w:t>
      </w:r>
      <w:r w:rsidR="00EC6711">
        <w:rPr>
          <w:rFonts w:cstheme="minorHAnsi"/>
          <w:color w:val="7030A0"/>
          <w:lang w:val="en-IN"/>
        </w:rPr>
        <w:t>C</w:t>
      </w:r>
      <w:r w:rsidR="003E5F00" w:rsidRPr="00D71FB3">
        <w:rPr>
          <w:rFonts w:cstheme="minorHAnsi"/>
          <w:color w:val="7030A0"/>
          <w:lang w:val="en-IN"/>
        </w:rPr>
        <w:t xml:space="preserve">entrifuge, for increasing durations of 1, 2, 5, 10, and 30 minutes to confirm the absence of leakage or structural damage </w:t>
      </w:r>
      <w:r w:rsidR="003E5F00" w:rsidRPr="00D71FB3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3</w:t>
      </w:r>
      <w:r w:rsidR="003E5F00" w:rsidRPr="00D71FB3">
        <w:rPr>
          <w:rFonts w:cstheme="minorHAnsi"/>
          <w:b/>
          <w:bCs/>
          <w:color w:val="7030A0"/>
          <w:lang w:val="en-IN"/>
        </w:rPr>
        <w:t>]</w:t>
      </w:r>
      <w:r w:rsidR="003E5F00" w:rsidRPr="00D71FB3">
        <w:rPr>
          <w:rFonts w:cstheme="minorHAnsi"/>
          <w:color w:val="7030A0"/>
          <w:lang w:val="en-IN"/>
        </w:rPr>
        <w:t>.</w:t>
      </w:r>
    </w:p>
    <w:p w14:paraId="25A8B5CB" w14:textId="6139C339" w:rsidR="00197373" w:rsidRDefault="00197373" w:rsidP="00D71F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adding water into racks and checking it.</w:t>
      </w:r>
    </w:p>
    <w:p w14:paraId="297B9152" w14:textId="3D9C0641" w:rsidR="00D71FB3" w:rsidRDefault="003E5F00" w:rsidP="00D71F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filling the printed reservoir with 70 percent ethanol.</w:t>
      </w:r>
    </w:p>
    <w:p w14:paraId="43C73A8D" w14:textId="23A2E8B4" w:rsidR="003E5F00" w:rsidRDefault="003E5F00" w:rsidP="00D71F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placing the reservoir in</w:t>
      </w:r>
      <w:r w:rsidR="00EC6711">
        <w:rPr>
          <w:rFonts w:cstheme="minorHAnsi"/>
          <w:lang w:val="en-IN"/>
        </w:rPr>
        <w:t>to</w:t>
      </w:r>
      <w:r w:rsidRPr="003E5F00">
        <w:rPr>
          <w:rFonts w:cstheme="minorHAnsi"/>
          <w:lang w:val="en-IN"/>
        </w:rPr>
        <w:t xml:space="preserve"> the centrifuge.</w:t>
      </w:r>
    </w:p>
    <w:p w14:paraId="276B3A9B" w14:textId="77777777" w:rsidR="00D71FB3" w:rsidRPr="003E5F00" w:rsidRDefault="00D71FB3" w:rsidP="00D71FB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08BD6D8" w14:textId="245730AF" w:rsidR="00D71FB3" w:rsidRPr="00D71FB3" w:rsidRDefault="00231814" w:rsidP="003E5F0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231814">
        <w:rPr>
          <w:rFonts w:cstheme="minorHAnsi"/>
          <w:color w:val="7030A0"/>
          <w:lang w:val="en-IN"/>
        </w:rPr>
        <w:t>After successful testing using</w:t>
      </w:r>
      <w:r w:rsidRPr="00231814" w:rsidDel="00231814">
        <w:rPr>
          <w:rFonts w:cstheme="minorHAnsi"/>
          <w:color w:val="7030A0"/>
          <w:lang w:val="en-IN"/>
        </w:rPr>
        <w:t xml:space="preserve"> </w:t>
      </w:r>
      <w:r w:rsidR="003E5F00" w:rsidRPr="00D71FB3">
        <w:rPr>
          <w:rFonts w:cstheme="minorHAnsi"/>
          <w:color w:val="7030A0"/>
          <w:lang w:val="en-IN"/>
        </w:rPr>
        <w:t xml:space="preserve">glue, join the Base Reservoir components together to form a sealed unit </w:t>
      </w:r>
      <w:r w:rsidR="003E5F00" w:rsidRPr="00D71FB3">
        <w:rPr>
          <w:rFonts w:cstheme="minorHAnsi"/>
          <w:b/>
          <w:bCs/>
          <w:color w:val="7030A0"/>
          <w:lang w:val="en-IN"/>
        </w:rPr>
        <w:t>[1]</w:t>
      </w:r>
      <w:r w:rsidR="003E5F00" w:rsidRPr="00D71FB3">
        <w:rPr>
          <w:rFonts w:cstheme="minorHAnsi"/>
          <w:color w:val="7030A0"/>
          <w:lang w:val="en-IN"/>
        </w:rPr>
        <w:t>.</w:t>
      </w:r>
    </w:p>
    <w:p w14:paraId="4D1E1BBF" w14:textId="2C994A51" w:rsidR="003E5F00" w:rsidRDefault="003E5F00" w:rsidP="00D71F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 xml:space="preserve">Talent </w:t>
      </w:r>
      <w:r w:rsidR="00213605">
        <w:rPr>
          <w:rFonts w:cstheme="minorHAnsi"/>
          <w:lang w:val="en-IN"/>
        </w:rPr>
        <w:t>joining the</w:t>
      </w:r>
      <w:r w:rsidRPr="003E5F00">
        <w:rPr>
          <w:rFonts w:cstheme="minorHAnsi"/>
          <w:lang w:val="en-IN"/>
        </w:rPr>
        <w:t xml:space="preserve"> Base Reservoir components </w:t>
      </w:r>
      <w:r w:rsidR="00213605">
        <w:rPr>
          <w:rFonts w:cstheme="minorHAnsi"/>
          <w:lang w:val="en-IN"/>
        </w:rPr>
        <w:t xml:space="preserve">to form </w:t>
      </w:r>
      <w:r w:rsidRPr="003E5F00">
        <w:rPr>
          <w:rFonts w:cstheme="minorHAnsi"/>
          <w:lang w:val="en-IN"/>
        </w:rPr>
        <w:t>a sealed unit.</w:t>
      </w:r>
    </w:p>
    <w:p w14:paraId="67960FBD" w14:textId="77777777" w:rsidR="00D71FB3" w:rsidRPr="003E5F00" w:rsidRDefault="00D71FB3" w:rsidP="00D71FB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0FDFC1E" w14:textId="4419161E" w:rsidR="004902C9" w:rsidRDefault="004902C9" w:rsidP="004902C9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color w:val="auto"/>
          <w:lang w:val="en-IN"/>
        </w:rPr>
      </w:pPr>
      <w:r w:rsidRPr="004902C9">
        <w:rPr>
          <w:rFonts w:cstheme="minorHAnsi"/>
          <w:b/>
          <w:bCs/>
          <w:color w:val="auto"/>
          <w:lang w:val="en-IN"/>
        </w:rPr>
        <w:t>Preparation of Bacterial Culture and Cell Lysate</w:t>
      </w:r>
    </w:p>
    <w:p w14:paraId="595127ED" w14:textId="45291C33" w:rsidR="004902C9" w:rsidRDefault="004902C9" w:rsidP="004902C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FA57EC" w:rsidRPr="00FA57EC">
        <w:rPr>
          <w:rFonts w:cstheme="minorHAnsi"/>
        </w:rPr>
        <w:t>Maria Drozhzhina</w:t>
      </w:r>
    </w:p>
    <w:p w14:paraId="56362609" w14:textId="77777777" w:rsidR="004902C9" w:rsidRPr="004902C9" w:rsidRDefault="004902C9" w:rsidP="004902C9">
      <w:pPr>
        <w:pStyle w:val="ListParagraph"/>
        <w:spacing w:before="120"/>
        <w:ind w:left="360"/>
        <w:rPr>
          <w:rFonts w:cstheme="minorHAnsi"/>
          <w:b/>
          <w:bCs/>
          <w:color w:val="auto"/>
          <w:lang w:val="en-IN"/>
        </w:rPr>
      </w:pPr>
    </w:p>
    <w:p w14:paraId="177995A0" w14:textId="4929BB29" w:rsidR="00D71FB3" w:rsidRPr="00D71FB3" w:rsidRDefault="003E5F00" w:rsidP="003E5F0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71FB3">
        <w:rPr>
          <w:rFonts w:cstheme="minorHAnsi"/>
          <w:color w:val="7030A0"/>
          <w:lang w:val="en-IN"/>
        </w:rPr>
        <w:lastRenderedPageBreak/>
        <w:t xml:space="preserve">Inoculate </w:t>
      </w:r>
      <w:r w:rsidRPr="00D71FB3">
        <w:rPr>
          <w:rFonts w:cstheme="minorHAnsi"/>
          <w:i/>
          <w:color w:val="7030A0"/>
          <w:lang w:val="en-IN"/>
        </w:rPr>
        <w:t>Escherichia coli</w:t>
      </w:r>
      <w:r w:rsidRPr="00D71FB3">
        <w:rPr>
          <w:rFonts w:cstheme="minorHAnsi"/>
          <w:color w:val="7030A0"/>
          <w:lang w:val="en-IN"/>
        </w:rPr>
        <w:t xml:space="preserve"> </w:t>
      </w:r>
      <w:r w:rsidR="00D71FB3">
        <w:rPr>
          <w:rFonts w:cstheme="minorHAnsi"/>
          <w:color w:val="7030A0"/>
          <w:lang w:val="en-IN"/>
        </w:rPr>
        <w:t xml:space="preserve">or </w:t>
      </w:r>
      <w:r w:rsidR="00D71FB3" w:rsidRPr="00D71FB3">
        <w:rPr>
          <w:rFonts w:cstheme="minorHAnsi"/>
          <w:i/>
          <w:color w:val="7030A0"/>
          <w:lang w:val="en-IN"/>
        </w:rPr>
        <w:t>E. coli</w:t>
      </w:r>
      <w:r w:rsidR="00D71FB3">
        <w:rPr>
          <w:rFonts w:cstheme="minorHAnsi"/>
          <w:color w:val="7030A0"/>
          <w:lang w:val="en-IN"/>
        </w:rPr>
        <w:t xml:space="preserve"> </w:t>
      </w:r>
      <w:r w:rsidR="00D71FB3" w:rsidRPr="00D71FB3">
        <w:rPr>
          <w:rFonts w:cstheme="minorHAnsi"/>
          <w:i/>
          <w:color w:val="EE0000"/>
          <w:lang w:val="en-IN"/>
        </w:rPr>
        <w:t xml:space="preserve">(E-Coli) </w:t>
      </w:r>
      <w:r w:rsidRPr="00D71FB3">
        <w:rPr>
          <w:rFonts w:cstheme="minorHAnsi"/>
          <w:color w:val="7030A0"/>
          <w:lang w:val="en-IN"/>
        </w:rPr>
        <w:t xml:space="preserve">transformants into 3 to 5 </w:t>
      </w:r>
      <w:proofErr w:type="spellStart"/>
      <w:r w:rsidRPr="00D71FB3">
        <w:rPr>
          <w:rFonts w:cstheme="minorHAnsi"/>
          <w:color w:val="7030A0"/>
          <w:lang w:val="en-IN"/>
        </w:rPr>
        <w:t>milliliters</w:t>
      </w:r>
      <w:proofErr w:type="spellEnd"/>
      <w:r w:rsidRPr="00D71FB3">
        <w:rPr>
          <w:rFonts w:cstheme="minorHAnsi"/>
          <w:color w:val="7030A0"/>
          <w:lang w:val="en-IN"/>
        </w:rPr>
        <w:t xml:space="preserve"> of lysogeny broth</w:t>
      </w:r>
      <w:r w:rsidR="00D71FB3">
        <w:rPr>
          <w:rFonts w:cstheme="minorHAnsi"/>
          <w:color w:val="7030A0"/>
          <w:lang w:val="en-IN"/>
        </w:rPr>
        <w:t xml:space="preserve"> or LB </w:t>
      </w:r>
      <w:r w:rsidR="00D71FB3" w:rsidRPr="00D71FB3">
        <w:rPr>
          <w:rFonts w:cstheme="minorHAnsi"/>
          <w:i/>
          <w:color w:val="EE0000"/>
          <w:lang w:val="en-IN"/>
        </w:rPr>
        <w:t>(L-B)</w:t>
      </w:r>
      <w:r w:rsidRPr="00D71FB3">
        <w:rPr>
          <w:rFonts w:cstheme="minorHAnsi"/>
          <w:color w:val="7030A0"/>
          <w:lang w:val="en-IN"/>
        </w:rPr>
        <w:t xml:space="preserve"> medium containing appropriate antibiotics </w:t>
      </w:r>
      <w:r w:rsidRPr="00D71FB3">
        <w:rPr>
          <w:rFonts w:cstheme="minorHAnsi"/>
          <w:b/>
          <w:bCs/>
          <w:color w:val="7030A0"/>
          <w:lang w:val="en-IN"/>
        </w:rPr>
        <w:t>[1]</w:t>
      </w:r>
      <w:r w:rsidRPr="00D71FB3">
        <w:rPr>
          <w:rFonts w:cstheme="minorHAnsi"/>
          <w:color w:val="7030A0"/>
          <w:lang w:val="en-IN"/>
        </w:rPr>
        <w:t xml:space="preserve">. </w:t>
      </w:r>
      <w:r w:rsidR="00D71FB3">
        <w:rPr>
          <w:rFonts w:cstheme="minorHAnsi"/>
          <w:color w:val="7030A0"/>
          <w:lang w:val="en-IN"/>
        </w:rPr>
        <w:t>Incubate</w:t>
      </w:r>
      <w:r w:rsidRPr="00D71FB3">
        <w:rPr>
          <w:rFonts w:cstheme="minorHAnsi"/>
          <w:color w:val="7030A0"/>
          <w:lang w:val="en-IN"/>
        </w:rPr>
        <w:t xml:space="preserve"> the culture for 12 to 16 hours at 37 degrees Celsius with shaking </w:t>
      </w:r>
      <w:r w:rsidRPr="00D71FB3">
        <w:rPr>
          <w:rFonts w:cstheme="minorHAnsi"/>
          <w:b/>
          <w:bCs/>
          <w:color w:val="7030A0"/>
          <w:lang w:val="en-IN"/>
        </w:rPr>
        <w:t>[2]</w:t>
      </w:r>
      <w:r w:rsidRPr="00D71FB3">
        <w:rPr>
          <w:rFonts w:cstheme="minorHAnsi"/>
          <w:color w:val="7030A0"/>
          <w:lang w:val="en-IN"/>
        </w:rPr>
        <w:t>.</w:t>
      </w:r>
    </w:p>
    <w:p w14:paraId="3F60E57B" w14:textId="5D1A5A28" w:rsidR="00D71FB3" w:rsidRDefault="003E5F00" w:rsidP="00D71F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inoculating E</w:t>
      </w:r>
      <w:r w:rsidR="00D71FB3">
        <w:rPr>
          <w:rFonts w:cstheme="minorHAnsi"/>
          <w:lang w:val="en-IN"/>
        </w:rPr>
        <w:t>.</w:t>
      </w:r>
      <w:r w:rsidRPr="003E5F00">
        <w:rPr>
          <w:rFonts w:cstheme="minorHAnsi"/>
          <w:lang w:val="en-IN"/>
        </w:rPr>
        <w:t xml:space="preserve"> coli transformants into</w:t>
      </w:r>
      <w:r w:rsidR="00213605">
        <w:rPr>
          <w:rFonts w:cstheme="minorHAnsi"/>
          <w:lang w:val="en-IN"/>
        </w:rPr>
        <w:t xml:space="preserve"> a</w:t>
      </w:r>
      <w:r w:rsidRPr="003E5F00">
        <w:rPr>
          <w:rFonts w:cstheme="minorHAnsi"/>
          <w:lang w:val="en-IN"/>
        </w:rPr>
        <w:t xml:space="preserve"> tube containing lysogeny broth medium.</w:t>
      </w:r>
    </w:p>
    <w:p w14:paraId="171B5724" w14:textId="467631CA" w:rsidR="003E5F00" w:rsidRDefault="003E5F00" w:rsidP="00D71F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placing the culture tubes in an incubator shaker set to 37 degrees Celsius.</w:t>
      </w:r>
    </w:p>
    <w:p w14:paraId="4273FD8F" w14:textId="77777777" w:rsidR="00D71FB3" w:rsidRPr="003E5F00" w:rsidRDefault="00D71FB3" w:rsidP="00D71FB3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7719E94A" w14:textId="00CDA590" w:rsidR="00D71FB3" w:rsidRDefault="0020319C" w:rsidP="003E5F00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C</w:t>
      </w:r>
      <w:r w:rsidR="003E5F00" w:rsidRPr="00D71FB3">
        <w:rPr>
          <w:rFonts w:cstheme="minorHAnsi"/>
          <w:color w:val="7030A0"/>
          <w:lang w:val="en-IN"/>
        </w:rPr>
        <w:t>entrifuge</w:t>
      </w:r>
      <w:r>
        <w:rPr>
          <w:rFonts w:cstheme="minorHAnsi"/>
          <w:color w:val="7030A0"/>
          <w:lang w:val="en-IN"/>
        </w:rPr>
        <w:t xml:space="preserve"> </w:t>
      </w:r>
      <w:r w:rsidRPr="00D71FB3">
        <w:rPr>
          <w:rFonts w:cstheme="minorHAnsi"/>
          <w:color w:val="7030A0"/>
          <w:lang w:val="en-IN"/>
        </w:rPr>
        <w:t xml:space="preserve">at </w:t>
      </w:r>
      <w:r>
        <w:rPr>
          <w:rFonts w:cstheme="minorHAnsi"/>
          <w:color w:val="7030A0"/>
          <w:lang w:val="en-IN"/>
        </w:rPr>
        <w:t xml:space="preserve">a relative centrifugal force of </w:t>
      </w:r>
      <w:r w:rsidRPr="00D71FB3">
        <w:rPr>
          <w:rFonts w:cstheme="minorHAnsi"/>
          <w:color w:val="7030A0"/>
          <w:lang w:val="en-IN"/>
        </w:rPr>
        <w:t>2000 for 10 minutes</w:t>
      </w:r>
      <w:r>
        <w:rPr>
          <w:rFonts w:cstheme="minorHAnsi"/>
          <w:color w:val="7030A0"/>
          <w:lang w:val="en-IN"/>
        </w:rPr>
        <w:t xml:space="preserve"> to</w:t>
      </w:r>
      <w:r w:rsidR="003E5F00" w:rsidRPr="00D71FB3">
        <w:rPr>
          <w:rFonts w:cstheme="minorHAnsi"/>
          <w:color w:val="7030A0"/>
          <w:lang w:val="en-IN"/>
        </w:rPr>
        <w:t xml:space="preserve"> harvest the cells </w:t>
      </w:r>
      <w:r w:rsidR="003E5F00" w:rsidRPr="00D71FB3">
        <w:rPr>
          <w:rFonts w:cstheme="minorHAnsi"/>
          <w:b/>
          <w:bCs/>
          <w:color w:val="7030A0"/>
          <w:lang w:val="en-IN"/>
        </w:rPr>
        <w:t>[1]</w:t>
      </w:r>
      <w:r w:rsidR="003E5F00" w:rsidRPr="00D71FB3">
        <w:rPr>
          <w:rFonts w:cstheme="minorHAnsi"/>
          <w:color w:val="7030A0"/>
          <w:lang w:val="en-IN"/>
        </w:rPr>
        <w:t xml:space="preserve">. Discard the supernatant </w:t>
      </w:r>
      <w:r w:rsidR="003E5F00" w:rsidRPr="00D71FB3">
        <w:rPr>
          <w:rFonts w:cstheme="minorHAnsi"/>
          <w:b/>
          <w:bCs/>
          <w:color w:val="7030A0"/>
          <w:lang w:val="en-IN"/>
        </w:rPr>
        <w:t>[2]</w:t>
      </w:r>
      <w:r w:rsidR="003E5F00" w:rsidRPr="00D71FB3">
        <w:rPr>
          <w:rFonts w:cstheme="minorHAnsi"/>
          <w:color w:val="7030A0"/>
          <w:lang w:val="en-IN"/>
        </w:rPr>
        <w:t xml:space="preserve">. </w:t>
      </w:r>
    </w:p>
    <w:p w14:paraId="57DB16D5" w14:textId="77777777" w:rsidR="00D71FB3" w:rsidRDefault="003E5F00" w:rsidP="00D71F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placing the culture tubes in the centrifuge.</w:t>
      </w:r>
    </w:p>
    <w:p w14:paraId="720A812D" w14:textId="5238DF51" w:rsidR="00D71FB3" w:rsidRDefault="003E5F00" w:rsidP="00D71F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discarding the supernatant.</w:t>
      </w:r>
    </w:p>
    <w:p w14:paraId="68AB113A" w14:textId="77777777" w:rsidR="00D71FB3" w:rsidRPr="00D71FB3" w:rsidRDefault="00D71FB3" w:rsidP="00D71FB3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56273162" w14:textId="23B8122D" w:rsidR="00D71FB3" w:rsidRDefault="003E5F00" w:rsidP="003E5F00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D71FB3">
        <w:rPr>
          <w:rFonts w:cstheme="minorHAnsi"/>
          <w:color w:val="7030A0"/>
          <w:lang w:val="en-IN"/>
        </w:rPr>
        <w:t>Add 250 microliters of resuspension buffer</w:t>
      </w:r>
      <w:r w:rsidR="00375313">
        <w:rPr>
          <w:rFonts w:cstheme="minorHAnsi"/>
          <w:color w:val="7030A0"/>
          <w:lang w:val="en-IN"/>
        </w:rPr>
        <w:t xml:space="preserve"> </w:t>
      </w:r>
      <w:r w:rsidRPr="00D71FB3">
        <w:rPr>
          <w:rFonts w:cstheme="minorHAnsi"/>
          <w:color w:val="7030A0"/>
          <w:lang w:val="en-IN"/>
        </w:rPr>
        <w:t xml:space="preserve">to the pellet </w:t>
      </w:r>
      <w:r w:rsidRPr="00D71FB3">
        <w:rPr>
          <w:rFonts w:cstheme="minorHAnsi"/>
          <w:b/>
          <w:bCs/>
          <w:color w:val="7030A0"/>
          <w:lang w:val="en-IN"/>
        </w:rPr>
        <w:t>[1]</w:t>
      </w:r>
      <w:r w:rsidR="007B0691">
        <w:rPr>
          <w:rFonts w:cstheme="minorHAnsi"/>
          <w:b/>
          <w:bCs/>
          <w:color w:val="7030A0"/>
          <w:lang w:val="en-IN"/>
        </w:rPr>
        <w:t xml:space="preserve"> </w:t>
      </w:r>
      <w:r w:rsidR="007B0691" w:rsidRPr="007B0691">
        <w:rPr>
          <w:rFonts w:cstheme="minorHAnsi"/>
          <w:color w:val="7030A0"/>
          <w:lang w:val="en-IN"/>
        </w:rPr>
        <w:t>and</w:t>
      </w:r>
      <w:r w:rsidRPr="00D71FB3">
        <w:rPr>
          <w:rFonts w:cstheme="minorHAnsi"/>
          <w:color w:val="7030A0"/>
          <w:lang w:val="en-IN"/>
        </w:rPr>
        <w:t xml:space="preserve"> </w:t>
      </w:r>
      <w:r w:rsidR="007B0691">
        <w:rPr>
          <w:rFonts w:cstheme="minorHAnsi"/>
          <w:color w:val="7030A0"/>
          <w:lang w:val="en-IN"/>
        </w:rPr>
        <w:t>r</w:t>
      </w:r>
      <w:r w:rsidRPr="00D71FB3">
        <w:rPr>
          <w:rFonts w:cstheme="minorHAnsi"/>
          <w:color w:val="7030A0"/>
          <w:lang w:val="en-IN"/>
        </w:rPr>
        <w:t xml:space="preserve">esuspend </w:t>
      </w:r>
      <w:r w:rsidR="007B0691">
        <w:rPr>
          <w:rFonts w:cstheme="minorHAnsi"/>
          <w:color w:val="7030A0"/>
          <w:lang w:val="en-IN"/>
        </w:rPr>
        <w:t>the pellet</w:t>
      </w:r>
      <w:r w:rsidRPr="00D71FB3">
        <w:rPr>
          <w:rFonts w:cstheme="minorHAnsi"/>
          <w:color w:val="7030A0"/>
          <w:lang w:val="en-IN"/>
        </w:rPr>
        <w:t xml:space="preserve"> completely by </w:t>
      </w:r>
      <w:proofErr w:type="spellStart"/>
      <w:r w:rsidRPr="00D71FB3">
        <w:rPr>
          <w:rFonts w:cstheme="minorHAnsi"/>
          <w:color w:val="7030A0"/>
          <w:lang w:val="en-IN"/>
        </w:rPr>
        <w:t>vortexing</w:t>
      </w:r>
      <w:proofErr w:type="spellEnd"/>
      <w:r w:rsidRPr="00D71FB3">
        <w:rPr>
          <w:rFonts w:cstheme="minorHAnsi"/>
          <w:color w:val="7030A0"/>
          <w:lang w:val="en-IN"/>
        </w:rPr>
        <w:t xml:space="preserve"> or pipetting </w:t>
      </w:r>
      <w:r w:rsidRPr="00D71FB3">
        <w:rPr>
          <w:rFonts w:cstheme="minorHAnsi"/>
          <w:b/>
          <w:bCs/>
          <w:color w:val="7030A0"/>
          <w:lang w:val="en-IN"/>
        </w:rPr>
        <w:t>[2]</w:t>
      </w:r>
      <w:r w:rsidRPr="00D71FB3">
        <w:rPr>
          <w:rFonts w:cstheme="minorHAnsi"/>
          <w:color w:val="7030A0"/>
          <w:lang w:val="en-IN"/>
        </w:rPr>
        <w:t>.</w:t>
      </w:r>
    </w:p>
    <w:p w14:paraId="4D814025" w14:textId="4AFE75AE" w:rsidR="00D71FB3" w:rsidRDefault="003E5F00" w:rsidP="00D71F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adding resuspension buffer to the cell pellet.</w:t>
      </w:r>
    </w:p>
    <w:p w14:paraId="5C9564A7" w14:textId="2E109718" w:rsidR="003E5F00" w:rsidRDefault="003E5F00" w:rsidP="00D71F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 xml:space="preserve">Talent resuspending the pellet by </w:t>
      </w:r>
      <w:proofErr w:type="spellStart"/>
      <w:r w:rsidRPr="003E5F00">
        <w:rPr>
          <w:rFonts w:cstheme="minorHAnsi"/>
          <w:lang w:val="en-IN"/>
        </w:rPr>
        <w:t>vortexing</w:t>
      </w:r>
      <w:proofErr w:type="spellEnd"/>
      <w:r w:rsidRPr="003E5F00">
        <w:rPr>
          <w:rFonts w:cstheme="minorHAnsi"/>
          <w:lang w:val="en-IN"/>
        </w:rPr>
        <w:t xml:space="preserve"> or pipetting until the suspension is uniform.</w:t>
      </w:r>
    </w:p>
    <w:p w14:paraId="3411FAB9" w14:textId="77777777" w:rsidR="00D71FB3" w:rsidRPr="003E5F00" w:rsidRDefault="00D71FB3" w:rsidP="00D71FB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3A655B1" w14:textId="71684D35" w:rsidR="0093254C" w:rsidRDefault="003E5F00" w:rsidP="003E5F00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93254C">
        <w:rPr>
          <w:rFonts w:cstheme="minorHAnsi"/>
          <w:color w:val="7030A0"/>
          <w:lang w:val="en-IN"/>
        </w:rPr>
        <w:t xml:space="preserve">Add 250 microliters of lysis buffer </w:t>
      </w:r>
      <w:r w:rsidRPr="0093254C">
        <w:rPr>
          <w:rFonts w:cstheme="minorHAnsi"/>
          <w:b/>
          <w:bCs/>
          <w:color w:val="7030A0"/>
          <w:lang w:val="en-IN"/>
        </w:rPr>
        <w:t>[1]</w:t>
      </w:r>
      <w:r w:rsidR="007B0691">
        <w:rPr>
          <w:rFonts w:cstheme="minorHAnsi"/>
          <w:color w:val="7030A0"/>
          <w:lang w:val="en-IN"/>
        </w:rPr>
        <w:t xml:space="preserve"> and m</w:t>
      </w:r>
      <w:r w:rsidRPr="0093254C">
        <w:rPr>
          <w:rFonts w:cstheme="minorHAnsi"/>
          <w:color w:val="7030A0"/>
          <w:lang w:val="en-IN"/>
        </w:rPr>
        <w:t xml:space="preserve">ix </w:t>
      </w:r>
      <w:r w:rsidR="00213605">
        <w:rPr>
          <w:rFonts w:cstheme="minorHAnsi"/>
          <w:color w:val="7030A0"/>
          <w:lang w:val="en-IN"/>
        </w:rPr>
        <w:t xml:space="preserve">gently by </w:t>
      </w:r>
      <w:r w:rsidRPr="0093254C">
        <w:rPr>
          <w:rFonts w:cstheme="minorHAnsi"/>
          <w:color w:val="7030A0"/>
          <w:lang w:val="en-IN"/>
        </w:rPr>
        <w:t>inverting</w:t>
      </w:r>
      <w:r w:rsidR="0093254C">
        <w:rPr>
          <w:rFonts w:cstheme="minorHAnsi"/>
          <w:color w:val="7030A0"/>
          <w:lang w:val="en-IN"/>
        </w:rPr>
        <w:t xml:space="preserve"> the tube</w:t>
      </w:r>
      <w:r w:rsidRPr="0093254C">
        <w:rPr>
          <w:rFonts w:cstheme="minorHAnsi"/>
          <w:color w:val="7030A0"/>
          <w:lang w:val="en-IN"/>
        </w:rPr>
        <w:t xml:space="preserve"> 4 to 6 times </w:t>
      </w:r>
      <w:r w:rsidR="00361127" w:rsidRPr="00361127">
        <w:rPr>
          <w:rFonts w:cstheme="minorHAnsi"/>
          <w:color w:val="7030A0"/>
          <w:lang w:val="en-IN"/>
        </w:rPr>
        <w:t xml:space="preserve">or by rocking the 24-well plate </w:t>
      </w:r>
      <w:r w:rsidRPr="0093254C">
        <w:rPr>
          <w:rFonts w:cstheme="minorHAnsi"/>
          <w:b/>
          <w:bCs/>
          <w:color w:val="7030A0"/>
          <w:lang w:val="en-IN"/>
        </w:rPr>
        <w:t>[2]</w:t>
      </w:r>
      <w:r w:rsidRPr="0093254C">
        <w:rPr>
          <w:rFonts w:cstheme="minorHAnsi"/>
          <w:color w:val="7030A0"/>
          <w:lang w:val="en-IN"/>
        </w:rPr>
        <w:t xml:space="preserve">. </w:t>
      </w:r>
    </w:p>
    <w:p w14:paraId="5D4F6AD5" w14:textId="7963EBAD" w:rsidR="0093254C" w:rsidRDefault="003E5F00" w:rsidP="0093254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adding lysis buffer to the resuspended pellet.</w:t>
      </w:r>
    </w:p>
    <w:p w14:paraId="3D0ED17B" w14:textId="77777777" w:rsidR="0093254C" w:rsidRDefault="003E5F00" w:rsidP="0093254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gently inverting the tube 4 to 6 times to mix.</w:t>
      </w:r>
    </w:p>
    <w:p w14:paraId="285DB748" w14:textId="77777777" w:rsidR="0093254C" w:rsidRPr="003E5F00" w:rsidRDefault="0093254C" w:rsidP="0093254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F07D405" w14:textId="1C4D257D" w:rsidR="0093254C" w:rsidRPr="0020319C" w:rsidRDefault="003E5F00" w:rsidP="003E5F0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93254C">
        <w:rPr>
          <w:rFonts w:cstheme="minorHAnsi"/>
          <w:color w:val="7030A0"/>
          <w:lang w:val="en-IN"/>
        </w:rPr>
        <w:t xml:space="preserve">Add 350 microliters of neutralization buffer </w:t>
      </w:r>
      <w:r w:rsidRPr="0093254C">
        <w:rPr>
          <w:rFonts w:cstheme="minorHAnsi"/>
          <w:b/>
          <w:bCs/>
          <w:color w:val="7030A0"/>
          <w:lang w:val="en-IN"/>
        </w:rPr>
        <w:t>[1]</w:t>
      </w:r>
      <w:r w:rsidR="0093254C">
        <w:rPr>
          <w:rFonts w:cstheme="minorHAnsi"/>
          <w:color w:val="7030A0"/>
          <w:lang w:val="en-IN"/>
        </w:rPr>
        <w:t xml:space="preserve"> and mix it </w:t>
      </w:r>
      <w:r w:rsidRPr="0093254C">
        <w:rPr>
          <w:rFonts w:cstheme="minorHAnsi"/>
          <w:b/>
          <w:bCs/>
          <w:color w:val="7030A0"/>
          <w:lang w:val="en-IN"/>
        </w:rPr>
        <w:t>[2</w:t>
      </w:r>
      <w:r w:rsidRPr="0020319C">
        <w:rPr>
          <w:rFonts w:cstheme="minorHAnsi"/>
          <w:b/>
          <w:bCs/>
          <w:color w:val="7030A0"/>
          <w:lang w:val="en-IN"/>
        </w:rPr>
        <w:t>]</w:t>
      </w:r>
      <w:r w:rsidRPr="0020319C">
        <w:rPr>
          <w:rFonts w:cstheme="minorHAnsi"/>
          <w:color w:val="7030A0"/>
          <w:lang w:val="en-IN"/>
        </w:rPr>
        <w:t xml:space="preserve">. Observe the formation of a white precipitate to confirm successful neutralization </w:t>
      </w:r>
      <w:r w:rsidRPr="0020319C">
        <w:rPr>
          <w:rFonts w:cstheme="minorHAnsi"/>
          <w:b/>
          <w:bCs/>
          <w:color w:val="7030A0"/>
          <w:lang w:val="en-IN"/>
        </w:rPr>
        <w:t>[3]</w:t>
      </w:r>
      <w:r w:rsidRPr="0020319C">
        <w:rPr>
          <w:rFonts w:cstheme="minorHAnsi"/>
          <w:color w:val="7030A0"/>
          <w:lang w:val="en-IN"/>
        </w:rPr>
        <w:t>.</w:t>
      </w:r>
    </w:p>
    <w:p w14:paraId="4B7ECB80" w14:textId="6B904A2A" w:rsidR="0093254C" w:rsidRPr="0020319C" w:rsidRDefault="003E5F00" w:rsidP="0093254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0319C">
        <w:rPr>
          <w:rFonts w:cstheme="minorHAnsi"/>
          <w:lang w:val="en-IN"/>
        </w:rPr>
        <w:t>Talent adding neutralization buffer to the lysate.</w:t>
      </w:r>
    </w:p>
    <w:p w14:paraId="37A1464E" w14:textId="25BC3D0E" w:rsidR="0093254C" w:rsidRPr="0020319C" w:rsidRDefault="003E5F00" w:rsidP="0093254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0319C">
        <w:rPr>
          <w:rFonts w:cstheme="minorHAnsi"/>
          <w:lang w:val="en-IN"/>
        </w:rPr>
        <w:t>Talent inverting the tube to mix.</w:t>
      </w:r>
    </w:p>
    <w:p w14:paraId="32F1067B" w14:textId="25B8A511" w:rsidR="003E5F00" w:rsidRDefault="003E5F00" w:rsidP="0093254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0319C">
        <w:rPr>
          <w:rFonts w:cstheme="minorHAnsi"/>
          <w:lang w:val="en-IN"/>
        </w:rPr>
        <w:t>Close shot of the tube showing the white precipitate after neutralization.</w:t>
      </w:r>
    </w:p>
    <w:p w14:paraId="07CFA6DB" w14:textId="77777777" w:rsidR="0013185A" w:rsidRDefault="0013185A" w:rsidP="0013185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62380A7" w14:textId="77777777" w:rsidR="0013185A" w:rsidRPr="00375313" w:rsidRDefault="0013185A" w:rsidP="0013185A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color w:val="auto"/>
          <w:lang w:val="en-IN"/>
        </w:rPr>
      </w:pPr>
      <w:r w:rsidRPr="00375313">
        <w:rPr>
          <w:rFonts w:cstheme="minorHAnsi"/>
          <w:b/>
          <w:bCs/>
          <w:color w:val="auto"/>
        </w:rPr>
        <w:t>Preparation of Lysate Using Titanium Dioxide Co-precipitation</w:t>
      </w:r>
    </w:p>
    <w:p w14:paraId="4B0B74E3" w14:textId="114F0AB5" w:rsidR="0013185A" w:rsidRDefault="0013185A" w:rsidP="0013185A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FA57EC" w:rsidRPr="00FA57EC">
        <w:rPr>
          <w:rFonts w:cstheme="minorHAnsi"/>
        </w:rPr>
        <w:t>Maria Drozhzhina</w:t>
      </w:r>
    </w:p>
    <w:p w14:paraId="119009CD" w14:textId="77777777" w:rsidR="0013185A" w:rsidRPr="00375313" w:rsidRDefault="0013185A" w:rsidP="0013185A">
      <w:pPr>
        <w:pStyle w:val="ListParagraph"/>
        <w:spacing w:before="120"/>
        <w:ind w:left="360"/>
        <w:rPr>
          <w:rFonts w:cstheme="minorHAnsi"/>
          <w:b/>
          <w:bCs/>
          <w:color w:val="auto"/>
          <w:lang w:val="en-IN"/>
        </w:rPr>
      </w:pPr>
    </w:p>
    <w:p w14:paraId="5DD4AF13" w14:textId="77777777" w:rsidR="0013185A" w:rsidRDefault="0013185A" w:rsidP="0013185A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DA565C">
        <w:rPr>
          <w:rFonts w:cstheme="minorHAnsi"/>
          <w:color w:val="7030A0"/>
          <w:lang w:val="en-IN"/>
        </w:rPr>
        <w:t>Add</w:t>
      </w:r>
      <w:r>
        <w:rPr>
          <w:rFonts w:cstheme="minorHAnsi"/>
          <w:color w:val="7030A0"/>
          <w:lang w:val="en-IN"/>
        </w:rPr>
        <w:t xml:space="preserve"> </w:t>
      </w:r>
      <w:r w:rsidRPr="00DA565C">
        <w:rPr>
          <w:rFonts w:cstheme="minorHAnsi"/>
          <w:color w:val="7030A0"/>
          <w:lang w:val="en-IN"/>
        </w:rPr>
        <w:t xml:space="preserve">lysis buffer into a tube containing titanium dioxide powder </w:t>
      </w:r>
      <w:r>
        <w:rPr>
          <w:rFonts w:cstheme="minorHAnsi"/>
          <w:color w:val="7030A0"/>
          <w:lang w:val="en-IN"/>
        </w:rPr>
        <w:t>at</w:t>
      </w:r>
      <w:r w:rsidRPr="00DA565C">
        <w:rPr>
          <w:rFonts w:cstheme="minorHAnsi"/>
          <w:color w:val="7030A0"/>
          <w:lang w:val="en-IN"/>
        </w:rPr>
        <w:t xml:space="preserve"> a 2 to 1 volume-to-mass ratio </w:t>
      </w:r>
      <w:r w:rsidRPr="00DA565C">
        <w:rPr>
          <w:rFonts w:cstheme="minorHAnsi"/>
          <w:b/>
          <w:bCs/>
          <w:color w:val="7030A0"/>
          <w:lang w:val="en-IN"/>
        </w:rPr>
        <w:t>[1]</w:t>
      </w:r>
      <w:r w:rsidRPr="00DA565C">
        <w:rPr>
          <w:rFonts w:cstheme="minorHAnsi"/>
          <w:color w:val="7030A0"/>
          <w:lang w:val="en-IN"/>
        </w:rPr>
        <w:t xml:space="preserve">. Add 250 microliters of the titanium dioxide suspension to the lysate </w:t>
      </w:r>
      <w:r w:rsidRPr="00DA565C"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 xml:space="preserve"> and</w:t>
      </w:r>
      <w:r w:rsidRPr="00DA565C"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color w:val="7030A0"/>
          <w:lang w:val="en-IN"/>
        </w:rPr>
        <w:t>m</w:t>
      </w:r>
      <w:r w:rsidRPr="00DA565C">
        <w:rPr>
          <w:rFonts w:cstheme="minorHAnsi"/>
          <w:color w:val="7030A0"/>
          <w:lang w:val="en-IN"/>
        </w:rPr>
        <w:t xml:space="preserve">ix it by inverting the tube </w:t>
      </w:r>
      <w:r w:rsidRPr="00DA565C">
        <w:rPr>
          <w:rFonts w:cstheme="minorHAnsi"/>
          <w:b/>
          <w:bCs/>
          <w:color w:val="7030A0"/>
          <w:lang w:val="en-IN"/>
        </w:rPr>
        <w:t>[3]</w:t>
      </w:r>
      <w:r w:rsidRPr="00DA565C">
        <w:rPr>
          <w:rFonts w:cstheme="minorHAnsi"/>
          <w:color w:val="7030A0"/>
          <w:lang w:val="en-IN"/>
        </w:rPr>
        <w:t>. Add 350 microliters of neutralization buffer</w:t>
      </w:r>
      <w:r>
        <w:rPr>
          <w:rFonts w:cstheme="minorHAnsi"/>
          <w:color w:val="7030A0"/>
          <w:lang w:val="en-IN"/>
        </w:rPr>
        <w:t xml:space="preserve"> </w:t>
      </w:r>
      <w:r w:rsidRPr="00DA565C">
        <w:rPr>
          <w:rFonts w:cstheme="minorHAnsi"/>
          <w:b/>
          <w:bCs/>
          <w:color w:val="7030A0"/>
          <w:lang w:val="en-IN"/>
        </w:rPr>
        <w:t>[4]</w:t>
      </w:r>
      <w:r w:rsidRPr="00DA565C">
        <w:rPr>
          <w:rFonts w:cstheme="minorHAnsi"/>
          <w:color w:val="7030A0"/>
          <w:lang w:val="en-IN"/>
        </w:rPr>
        <w:t xml:space="preserve"> and mix thoroughly </w:t>
      </w:r>
      <w:r w:rsidRPr="00DA565C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5</w:t>
      </w:r>
      <w:r w:rsidRPr="00DA565C">
        <w:rPr>
          <w:rFonts w:cstheme="minorHAnsi"/>
          <w:b/>
          <w:bCs/>
          <w:color w:val="7030A0"/>
          <w:lang w:val="en-IN"/>
        </w:rPr>
        <w:t>]</w:t>
      </w:r>
      <w:r w:rsidRPr="00DA565C">
        <w:rPr>
          <w:rFonts w:cstheme="minorHAnsi"/>
          <w:color w:val="7030A0"/>
          <w:lang w:val="en-IN"/>
        </w:rPr>
        <w:t>.</w:t>
      </w:r>
    </w:p>
    <w:p w14:paraId="434D4F2F" w14:textId="77777777" w:rsidR="0013185A" w:rsidRDefault="0013185A" w:rsidP="0013185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A565C">
        <w:rPr>
          <w:rFonts w:cstheme="minorHAnsi"/>
          <w:lang w:val="en-IN"/>
        </w:rPr>
        <w:t>Talent adding lysis buffer</w:t>
      </w:r>
      <w:r>
        <w:rPr>
          <w:rFonts w:cstheme="minorHAnsi"/>
          <w:lang w:val="en-IN"/>
        </w:rPr>
        <w:t xml:space="preserve"> </w:t>
      </w:r>
      <w:r w:rsidRPr="00DA565C">
        <w:rPr>
          <w:rFonts w:cstheme="minorHAnsi"/>
          <w:lang w:val="en-IN"/>
        </w:rPr>
        <w:t>into a tube containing titanium dioxide powder.</w:t>
      </w:r>
    </w:p>
    <w:p w14:paraId="07E38B67" w14:textId="77777777" w:rsidR="0013185A" w:rsidRDefault="0013185A" w:rsidP="0013185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A565C">
        <w:rPr>
          <w:rFonts w:cstheme="minorHAnsi"/>
          <w:lang w:val="en-IN"/>
        </w:rPr>
        <w:t>Talent adding the titanium dioxide suspension to the lysate.</w:t>
      </w:r>
    </w:p>
    <w:p w14:paraId="3F67B347" w14:textId="77777777" w:rsidR="0013185A" w:rsidRDefault="0013185A" w:rsidP="0013185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A565C">
        <w:rPr>
          <w:rFonts w:cstheme="minorHAnsi"/>
          <w:lang w:val="en-IN"/>
        </w:rPr>
        <w:t>Talent inverting the tube to mix the suspension with the lysate.</w:t>
      </w:r>
    </w:p>
    <w:p w14:paraId="085581DD" w14:textId="77777777" w:rsidR="0013185A" w:rsidRDefault="0013185A" w:rsidP="0013185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A565C">
        <w:rPr>
          <w:rFonts w:cstheme="minorHAnsi"/>
          <w:lang w:val="en-IN"/>
        </w:rPr>
        <w:t>Talent adding neutralization buffer to the mixture</w:t>
      </w:r>
      <w:r>
        <w:rPr>
          <w:rFonts w:cstheme="minorHAnsi"/>
          <w:lang w:val="en-IN"/>
        </w:rPr>
        <w:t>.</w:t>
      </w:r>
    </w:p>
    <w:p w14:paraId="5363B14F" w14:textId="77777777" w:rsidR="0013185A" w:rsidRPr="00DA565C" w:rsidRDefault="0013185A" w:rsidP="0013185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A565C">
        <w:rPr>
          <w:rFonts w:cstheme="minorHAnsi"/>
          <w:lang w:val="en-IN"/>
        </w:rPr>
        <w:lastRenderedPageBreak/>
        <w:t xml:space="preserve"> Talent inverting the tube to mix</w:t>
      </w:r>
      <w:r>
        <w:rPr>
          <w:rFonts w:cstheme="minorHAnsi"/>
          <w:lang w:val="en-IN"/>
        </w:rPr>
        <w:t xml:space="preserve"> the contents.</w:t>
      </w:r>
      <w:r w:rsidRPr="00DA565C">
        <w:rPr>
          <w:rFonts w:cstheme="minorHAnsi"/>
          <w:lang w:val="en-IN"/>
        </w:rPr>
        <w:br/>
      </w:r>
    </w:p>
    <w:p w14:paraId="7FD3AF3B" w14:textId="77777777" w:rsidR="00F85870" w:rsidRPr="00F85870" w:rsidRDefault="0013185A" w:rsidP="00F85870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454A16">
        <w:rPr>
          <w:rFonts w:cstheme="minorHAnsi"/>
          <w:color w:val="7030A0"/>
          <w:lang w:val="en-IN"/>
        </w:rPr>
        <w:t xml:space="preserve">Centrifuge at a relative centrifugal force of 2000 for </w:t>
      </w:r>
      <w:r w:rsidR="00D06B10" w:rsidRPr="00D06B10">
        <w:rPr>
          <w:rFonts w:cstheme="minorHAnsi"/>
          <w:color w:val="7030A0"/>
          <w:lang w:val="en-IN"/>
        </w:rPr>
        <w:t>10</w:t>
      </w:r>
      <w:r w:rsidRPr="00454A16">
        <w:rPr>
          <w:rFonts w:cstheme="minorHAnsi"/>
          <w:color w:val="7030A0"/>
          <w:lang w:val="en-IN"/>
        </w:rPr>
        <w:t xml:space="preserve"> minute </w:t>
      </w:r>
      <w:r w:rsidRPr="00454A16">
        <w:rPr>
          <w:rFonts w:cstheme="minorHAnsi"/>
          <w:b/>
          <w:bCs/>
          <w:color w:val="7030A0"/>
          <w:lang w:val="en-IN"/>
        </w:rPr>
        <w:t>[1</w:t>
      </w:r>
      <w:r w:rsidR="00197373" w:rsidRPr="00197373">
        <w:rPr>
          <w:rFonts w:cstheme="minorHAnsi"/>
          <w:b/>
          <w:bCs/>
          <w:color w:val="7030A0"/>
          <w:lang w:val="en-IN"/>
        </w:rPr>
        <w:t>].</w:t>
      </w:r>
      <w:r w:rsidR="00197373">
        <w:rPr>
          <w:rFonts w:cstheme="minorHAnsi"/>
          <w:b/>
          <w:bCs/>
          <w:color w:val="7030A0"/>
          <w:lang w:val="en-IN"/>
        </w:rPr>
        <w:t xml:space="preserve"> </w:t>
      </w:r>
      <w:r w:rsidR="00197373" w:rsidRPr="00197373">
        <w:rPr>
          <w:rFonts w:cstheme="minorHAnsi"/>
          <w:color w:val="7030A0"/>
        </w:rPr>
        <w:t xml:space="preserve">Observe the cell pellet completely precipitated in the presence of titanium dioxide and the supernatant appearing fully transparent </w:t>
      </w:r>
      <w:r w:rsidR="00197373" w:rsidRPr="00197373">
        <w:rPr>
          <w:rFonts w:cstheme="minorHAnsi"/>
          <w:b/>
          <w:bCs/>
          <w:color w:val="7030A0"/>
        </w:rPr>
        <w:t>[</w:t>
      </w:r>
      <w:r w:rsidR="00197373">
        <w:rPr>
          <w:rFonts w:cstheme="minorHAnsi"/>
          <w:b/>
          <w:bCs/>
          <w:color w:val="7030A0"/>
        </w:rPr>
        <w:t>2</w:t>
      </w:r>
      <w:r w:rsidR="00197373" w:rsidRPr="00197373">
        <w:rPr>
          <w:rFonts w:cstheme="minorHAnsi"/>
          <w:b/>
          <w:bCs/>
          <w:color w:val="7030A0"/>
        </w:rPr>
        <w:t>]</w:t>
      </w:r>
      <w:r w:rsidR="00197373" w:rsidRPr="00197373">
        <w:rPr>
          <w:rFonts w:cstheme="minorHAnsi"/>
          <w:color w:val="7030A0"/>
        </w:rPr>
        <w:t xml:space="preserve">. In the absence of titanium dioxide, note the presence of residual sediment in the supernatant </w:t>
      </w:r>
      <w:r w:rsidR="00197373" w:rsidRPr="00197373">
        <w:rPr>
          <w:rFonts w:cstheme="minorHAnsi"/>
          <w:b/>
          <w:bCs/>
          <w:color w:val="7030A0"/>
        </w:rPr>
        <w:t>[</w:t>
      </w:r>
      <w:r w:rsidR="00F85870">
        <w:rPr>
          <w:rFonts w:cstheme="minorHAnsi"/>
          <w:b/>
          <w:bCs/>
          <w:color w:val="7030A0"/>
        </w:rPr>
        <w:t>3</w:t>
      </w:r>
      <w:r w:rsidR="00197373" w:rsidRPr="00197373">
        <w:rPr>
          <w:rFonts w:cstheme="minorHAnsi"/>
          <w:b/>
          <w:bCs/>
          <w:color w:val="7030A0"/>
        </w:rPr>
        <w:t>]</w:t>
      </w:r>
      <w:r w:rsidR="00197373" w:rsidRPr="00197373">
        <w:rPr>
          <w:rFonts w:cstheme="minorHAnsi"/>
          <w:color w:val="7030A0"/>
        </w:rPr>
        <w:t>.</w:t>
      </w:r>
      <w:r w:rsidR="00197373">
        <w:rPr>
          <w:rFonts w:cstheme="minorHAnsi"/>
          <w:color w:val="7030A0"/>
        </w:rPr>
        <w:t xml:space="preserve"> </w:t>
      </w:r>
      <w:r w:rsidRPr="00454A16">
        <w:rPr>
          <w:rFonts w:cstheme="minorHAnsi"/>
          <w:color w:val="7030A0"/>
          <w:lang w:val="en-IN"/>
        </w:rPr>
        <w:t xml:space="preserve">Collect the supernatant without disturbing the precipitate </w:t>
      </w:r>
      <w:r w:rsidRPr="00454A16">
        <w:rPr>
          <w:rFonts w:cstheme="minorHAnsi"/>
          <w:b/>
          <w:bCs/>
          <w:color w:val="7030A0"/>
          <w:lang w:val="en-IN"/>
        </w:rPr>
        <w:t>[</w:t>
      </w:r>
      <w:r w:rsidR="00F85870">
        <w:rPr>
          <w:rFonts w:cstheme="minorHAnsi"/>
          <w:b/>
          <w:bCs/>
          <w:color w:val="7030A0"/>
          <w:lang w:val="en-IN"/>
        </w:rPr>
        <w:t>4</w:t>
      </w:r>
      <w:r w:rsidRPr="00454A16">
        <w:rPr>
          <w:rFonts w:cstheme="minorHAnsi"/>
          <w:b/>
          <w:bCs/>
          <w:color w:val="7030A0"/>
          <w:lang w:val="en-IN"/>
        </w:rPr>
        <w:t>]</w:t>
      </w:r>
      <w:r w:rsidRPr="00454A16">
        <w:rPr>
          <w:rFonts w:cstheme="minorHAnsi"/>
          <w:color w:val="7030A0"/>
          <w:lang w:val="en-IN"/>
        </w:rPr>
        <w:t xml:space="preserve"> and transfer it to the binding column </w:t>
      </w:r>
      <w:r w:rsidRPr="00454A16">
        <w:rPr>
          <w:rFonts w:cstheme="minorHAnsi"/>
          <w:b/>
          <w:bCs/>
          <w:color w:val="7030A0"/>
          <w:lang w:val="en-IN"/>
        </w:rPr>
        <w:t>[</w:t>
      </w:r>
      <w:r w:rsidR="00F85870">
        <w:rPr>
          <w:rFonts w:cstheme="minorHAnsi"/>
          <w:b/>
          <w:bCs/>
          <w:color w:val="7030A0"/>
          <w:lang w:val="en-IN"/>
        </w:rPr>
        <w:t>5</w:t>
      </w:r>
      <w:r w:rsidRPr="00454A16">
        <w:rPr>
          <w:rFonts w:cstheme="minorHAnsi"/>
          <w:b/>
          <w:bCs/>
          <w:color w:val="7030A0"/>
          <w:lang w:val="en-IN"/>
        </w:rPr>
        <w:t>]</w:t>
      </w:r>
      <w:r w:rsidRPr="00454A16">
        <w:rPr>
          <w:rFonts w:cstheme="minorHAnsi"/>
          <w:color w:val="7030A0"/>
          <w:lang w:val="en-IN"/>
        </w:rPr>
        <w:t>.</w:t>
      </w:r>
    </w:p>
    <w:p w14:paraId="3EF5CB43" w14:textId="0F7E6ACB" w:rsidR="0013185A" w:rsidRDefault="0013185A" w:rsidP="00F8587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85870">
        <w:rPr>
          <w:rFonts w:cstheme="minorHAnsi"/>
          <w:lang w:val="en-IN"/>
        </w:rPr>
        <w:t xml:space="preserve">Talent placing the tubes into the centrifuge. </w:t>
      </w:r>
    </w:p>
    <w:p w14:paraId="2239C277" w14:textId="0AF5AFCE" w:rsidR="00F85870" w:rsidRDefault="00F85870" w:rsidP="00F8587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Close-up of precipitated cell pellet and transparent supernatant.</w:t>
      </w:r>
    </w:p>
    <w:p w14:paraId="37F5E5A5" w14:textId="77777777" w:rsidR="00F85870" w:rsidRDefault="00F85870" w:rsidP="00F8587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Close-up of residual sediment in the supernatant.</w:t>
      </w:r>
    </w:p>
    <w:p w14:paraId="68DFD7C7" w14:textId="77777777" w:rsidR="00F85870" w:rsidRDefault="0013185A" w:rsidP="00F8587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85870">
        <w:rPr>
          <w:rFonts w:cstheme="minorHAnsi"/>
          <w:lang w:val="en-IN"/>
        </w:rPr>
        <w:t>Talent collecting the supernatant while leaving the precipitate undisturbed.</w:t>
      </w:r>
    </w:p>
    <w:p w14:paraId="02436377" w14:textId="633E5215" w:rsidR="0093254C" w:rsidRPr="00F85870" w:rsidRDefault="0013185A" w:rsidP="00F8587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85870">
        <w:rPr>
          <w:rFonts w:cstheme="minorHAnsi"/>
          <w:lang w:val="en-IN"/>
        </w:rPr>
        <w:t>Talent transferring the supernatant to the binding column.</w:t>
      </w:r>
      <w:r w:rsidR="0018444C" w:rsidRPr="00F85870">
        <w:rPr>
          <w:rFonts w:cstheme="minorHAnsi"/>
          <w:lang w:val="en-IN"/>
        </w:rPr>
        <w:t xml:space="preserve"> </w:t>
      </w:r>
    </w:p>
    <w:p w14:paraId="5F35C12C" w14:textId="77777777" w:rsidR="00F85870" w:rsidRPr="00F85870" w:rsidRDefault="00F85870" w:rsidP="00F85870">
      <w:pPr>
        <w:pStyle w:val="ListParagraph"/>
        <w:spacing w:before="120"/>
        <w:ind w:left="1627"/>
        <w:rPr>
          <w:rFonts w:cstheme="minorHAnsi"/>
          <w:highlight w:val="cyan"/>
          <w:lang w:val="en-IN"/>
        </w:rPr>
      </w:pPr>
    </w:p>
    <w:p w14:paraId="57632616" w14:textId="39913529" w:rsidR="0093254C" w:rsidRPr="00375313" w:rsidRDefault="00375313" w:rsidP="0093254C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375313">
        <w:rPr>
          <w:rFonts w:cstheme="minorHAnsi"/>
          <w:b/>
          <w:bCs/>
        </w:rPr>
        <w:t xml:space="preserve">Assembly of the Filtration Unit </w:t>
      </w:r>
      <w:r>
        <w:rPr>
          <w:rFonts w:cstheme="minorHAnsi"/>
          <w:b/>
          <w:bCs/>
        </w:rPr>
        <w:t>f</w:t>
      </w:r>
      <w:r w:rsidRPr="00375313">
        <w:rPr>
          <w:rFonts w:cstheme="minorHAnsi"/>
          <w:b/>
          <w:bCs/>
        </w:rPr>
        <w:t xml:space="preserve">or Lysate Clearance and DNA </w:t>
      </w:r>
      <w:r>
        <w:rPr>
          <w:rFonts w:cstheme="minorHAnsi"/>
          <w:b/>
          <w:bCs/>
        </w:rPr>
        <w:t>B</w:t>
      </w:r>
      <w:r w:rsidRPr="00375313">
        <w:rPr>
          <w:rFonts w:cstheme="minorHAnsi"/>
          <w:b/>
          <w:bCs/>
        </w:rPr>
        <w:t>inding</w:t>
      </w:r>
    </w:p>
    <w:p w14:paraId="01E1CB50" w14:textId="72F18389" w:rsidR="00375313" w:rsidRDefault="00375313" w:rsidP="0037531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5C2953" w:rsidRPr="005C2953">
        <w:rPr>
          <w:rFonts w:cstheme="minorHAnsi"/>
        </w:rPr>
        <w:t>Tatyana Kalinina</w:t>
      </w:r>
    </w:p>
    <w:p w14:paraId="092294D0" w14:textId="77777777" w:rsidR="00375313" w:rsidRPr="0093254C" w:rsidRDefault="00375313" w:rsidP="00375313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</w:p>
    <w:p w14:paraId="26A01209" w14:textId="77777777" w:rsidR="0093254C" w:rsidRDefault="003E5F00" w:rsidP="0093254C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93254C">
        <w:rPr>
          <w:rFonts w:cstheme="minorHAnsi"/>
          <w:color w:val="7030A0"/>
          <w:lang w:val="en-IN"/>
        </w:rPr>
        <w:t xml:space="preserve">Place the deoxyribonucleic acid </w:t>
      </w:r>
      <w:r w:rsidR="0093254C">
        <w:rPr>
          <w:rFonts w:cstheme="minorHAnsi"/>
          <w:color w:val="7030A0"/>
          <w:lang w:val="en-IN"/>
        </w:rPr>
        <w:t xml:space="preserve">or DNA </w:t>
      </w:r>
      <w:r w:rsidR="0093254C" w:rsidRPr="0093254C">
        <w:rPr>
          <w:rFonts w:cstheme="minorHAnsi"/>
          <w:i/>
          <w:color w:val="EE0000"/>
          <w:lang w:val="en-IN"/>
        </w:rPr>
        <w:t>(D-N-A)</w:t>
      </w:r>
      <w:r w:rsidR="0093254C">
        <w:rPr>
          <w:rFonts w:cstheme="minorHAnsi"/>
          <w:color w:val="7030A0"/>
          <w:lang w:val="en-IN"/>
        </w:rPr>
        <w:t xml:space="preserve"> </w:t>
      </w:r>
      <w:r w:rsidRPr="0093254C">
        <w:rPr>
          <w:rFonts w:cstheme="minorHAnsi"/>
          <w:color w:val="7030A0"/>
          <w:lang w:val="en-IN"/>
        </w:rPr>
        <w:t xml:space="preserve">binding columns into the column holder layer of the rack </w:t>
      </w:r>
      <w:r w:rsidRPr="0093254C">
        <w:rPr>
          <w:rFonts w:cstheme="minorHAnsi"/>
          <w:b/>
          <w:bCs/>
          <w:color w:val="7030A0"/>
          <w:lang w:val="en-IN"/>
        </w:rPr>
        <w:t>[1]</w:t>
      </w:r>
      <w:r w:rsidRPr="0093254C">
        <w:rPr>
          <w:rFonts w:cstheme="minorHAnsi"/>
          <w:color w:val="7030A0"/>
          <w:lang w:val="en-IN"/>
        </w:rPr>
        <w:t xml:space="preserve">. Position the column lids into the designated slots to secure them during centrifugation </w:t>
      </w:r>
      <w:r w:rsidRPr="0093254C">
        <w:rPr>
          <w:rFonts w:cstheme="minorHAnsi"/>
          <w:b/>
          <w:bCs/>
          <w:color w:val="7030A0"/>
          <w:lang w:val="en-IN"/>
        </w:rPr>
        <w:t>[2]</w:t>
      </w:r>
      <w:r w:rsidRPr="0093254C">
        <w:rPr>
          <w:rFonts w:cstheme="minorHAnsi"/>
          <w:color w:val="7030A0"/>
          <w:lang w:val="en-IN"/>
        </w:rPr>
        <w:t xml:space="preserve">. Place the clarification or filter columns into the filter column layer directly above the binding columns </w:t>
      </w:r>
      <w:r w:rsidRPr="0093254C">
        <w:rPr>
          <w:rFonts w:cstheme="minorHAnsi"/>
          <w:b/>
          <w:bCs/>
          <w:color w:val="7030A0"/>
          <w:lang w:val="en-IN"/>
        </w:rPr>
        <w:t>[3]</w:t>
      </w:r>
      <w:r w:rsidRPr="0093254C">
        <w:rPr>
          <w:rFonts w:cstheme="minorHAnsi"/>
          <w:color w:val="7030A0"/>
          <w:lang w:val="en-IN"/>
        </w:rPr>
        <w:t>.</w:t>
      </w:r>
    </w:p>
    <w:p w14:paraId="07A254CB" w14:textId="16E173D8" w:rsidR="0093254C" w:rsidRDefault="003E5F00" w:rsidP="0093254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 xml:space="preserve">Talent placing the </w:t>
      </w:r>
      <w:r w:rsidR="0093254C">
        <w:rPr>
          <w:rFonts w:cstheme="minorHAnsi"/>
          <w:lang w:val="en-IN"/>
        </w:rPr>
        <w:t>DNA</w:t>
      </w:r>
      <w:r w:rsidRPr="003E5F00">
        <w:rPr>
          <w:rFonts w:cstheme="minorHAnsi"/>
          <w:lang w:val="en-IN"/>
        </w:rPr>
        <w:t xml:space="preserve"> binding columns into the column holder layer of the rack.</w:t>
      </w:r>
    </w:p>
    <w:p w14:paraId="402A616E" w14:textId="77777777" w:rsidR="0093254C" w:rsidRDefault="003E5F00" w:rsidP="0093254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positioning the column lids into the designated slots on the rack.</w:t>
      </w:r>
    </w:p>
    <w:p w14:paraId="63926D14" w14:textId="27879405" w:rsidR="003E5F00" w:rsidRDefault="003E5F00" w:rsidP="0093254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 xml:space="preserve">Talent placing the filter columns into the </w:t>
      </w:r>
      <w:r w:rsidR="00023686" w:rsidRPr="003E5F00">
        <w:rPr>
          <w:rFonts w:cstheme="minorHAnsi"/>
          <w:lang w:val="en-IN"/>
        </w:rPr>
        <w:t>filter column</w:t>
      </w:r>
      <w:r w:rsidR="00023686">
        <w:rPr>
          <w:rFonts w:cstheme="minorHAnsi"/>
          <w:lang w:val="en-IN"/>
        </w:rPr>
        <w:t xml:space="preserve"> </w:t>
      </w:r>
      <w:r w:rsidRPr="003E5F00">
        <w:rPr>
          <w:rFonts w:cstheme="minorHAnsi"/>
          <w:lang w:val="en-IN"/>
        </w:rPr>
        <w:t>layer above the binding columns.</w:t>
      </w:r>
    </w:p>
    <w:p w14:paraId="60F659DC" w14:textId="77777777" w:rsidR="0093254C" w:rsidRPr="003E5F00" w:rsidRDefault="0093254C" w:rsidP="0093254C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307336D" w14:textId="417F13AF" w:rsidR="00023686" w:rsidRDefault="003E5F00" w:rsidP="003E5F00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023686">
        <w:rPr>
          <w:rFonts w:cstheme="minorHAnsi"/>
          <w:color w:val="7030A0"/>
          <w:lang w:val="en-IN"/>
        </w:rPr>
        <w:t xml:space="preserve">Transfer the </w:t>
      </w:r>
      <w:r w:rsidR="00023686" w:rsidRPr="00023686">
        <w:rPr>
          <w:rFonts w:cstheme="minorHAnsi"/>
          <w:color w:val="7030A0"/>
          <w:lang w:val="en-IN"/>
        </w:rPr>
        <w:t xml:space="preserve">prepared </w:t>
      </w:r>
      <w:r w:rsidRPr="00023686">
        <w:rPr>
          <w:rFonts w:cstheme="minorHAnsi"/>
          <w:color w:val="7030A0"/>
          <w:lang w:val="en-IN"/>
        </w:rPr>
        <w:t xml:space="preserve">neutralized lysate into the filtration columns </w:t>
      </w:r>
      <w:r w:rsidRPr="00023686">
        <w:rPr>
          <w:rFonts w:cstheme="minorHAnsi"/>
          <w:b/>
          <w:bCs/>
          <w:color w:val="7030A0"/>
          <w:lang w:val="en-IN"/>
        </w:rPr>
        <w:t>[1]</w:t>
      </w:r>
      <w:r w:rsidRPr="00023686">
        <w:rPr>
          <w:rFonts w:cstheme="minorHAnsi"/>
          <w:color w:val="7030A0"/>
          <w:lang w:val="en-IN"/>
        </w:rPr>
        <w:t xml:space="preserve">. Place the assembled rack into a swinging-bucket plate rotor </w:t>
      </w:r>
      <w:r w:rsidRPr="00023686">
        <w:rPr>
          <w:rFonts w:cstheme="minorHAnsi"/>
          <w:b/>
          <w:bCs/>
          <w:color w:val="7030A0"/>
          <w:lang w:val="en-IN"/>
        </w:rPr>
        <w:t>[</w:t>
      </w:r>
      <w:r w:rsidR="00023686">
        <w:rPr>
          <w:rFonts w:cstheme="minorHAnsi"/>
          <w:b/>
          <w:bCs/>
          <w:color w:val="7030A0"/>
          <w:lang w:val="en-IN"/>
        </w:rPr>
        <w:t>2</w:t>
      </w:r>
      <w:r w:rsidRPr="00023686">
        <w:rPr>
          <w:rFonts w:cstheme="minorHAnsi"/>
          <w:b/>
          <w:bCs/>
          <w:color w:val="7030A0"/>
          <w:lang w:val="en-IN"/>
        </w:rPr>
        <w:t>]</w:t>
      </w:r>
      <w:r w:rsidRPr="00023686">
        <w:rPr>
          <w:rFonts w:cstheme="minorHAnsi"/>
          <w:color w:val="7030A0"/>
          <w:lang w:val="en-IN"/>
        </w:rPr>
        <w:t xml:space="preserve">. </w:t>
      </w:r>
      <w:r w:rsidR="00023686">
        <w:rPr>
          <w:rFonts w:cstheme="minorHAnsi"/>
          <w:color w:val="7030A0"/>
          <w:lang w:val="en-IN"/>
        </w:rPr>
        <w:t>C</w:t>
      </w:r>
      <w:r w:rsidRPr="00023686">
        <w:rPr>
          <w:rFonts w:cstheme="minorHAnsi"/>
          <w:color w:val="7030A0"/>
          <w:lang w:val="en-IN"/>
        </w:rPr>
        <w:t>entrifuge</w:t>
      </w:r>
      <w:r w:rsidR="00023686">
        <w:rPr>
          <w:rFonts w:cstheme="minorHAnsi"/>
          <w:color w:val="7030A0"/>
          <w:lang w:val="en-IN"/>
        </w:rPr>
        <w:t xml:space="preserve"> </w:t>
      </w:r>
      <w:r w:rsidRPr="00023686">
        <w:rPr>
          <w:rFonts w:cstheme="minorHAnsi"/>
          <w:color w:val="7030A0"/>
          <w:lang w:val="en-IN"/>
        </w:rPr>
        <w:t xml:space="preserve">at </w:t>
      </w:r>
      <w:r w:rsidR="00023686">
        <w:rPr>
          <w:rFonts w:cstheme="minorHAnsi"/>
          <w:color w:val="7030A0"/>
          <w:lang w:val="en-IN"/>
        </w:rPr>
        <w:t xml:space="preserve">a relative centrifugal force of </w:t>
      </w:r>
      <w:r w:rsidRPr="00023686">
        <w:rPr>
          <w:rFonts w:cstheme="minorHAnsi"/>
          <w:color w:val="7030A0"/>
          <w:lang w:val="en-IN"/>
        </w:rPr>
        <w:t xml:space="preserve">2000 for 1 minute at room temperature </w:t>
      </w:r>
      <w:r w:rsidRPr="00023686">
        <w:rPr>
          <w:rFonts w:cstheme="minorHAnsi"/>
          <w:b/>
          <w:bCs/>
          <w:color w:val="7030A0"/>
          <w:lang w:val="en-IN"/>
        </w:rPr>
        <w:t>[</w:t>
      </w:r>
      <w:r w:rsidR="00023686">
        <w:rPr>
          <w:rFonts w:cstheme="minorHAnsi"/>
          <w:b/>
          <w:bCs/>
          <w:color w:val="7030A0"/>
          <w:lang w:val="en-IN"/>
        </w:rPr>
        <w:t>3</w:t>
      </w:r>
      <w:r w:rsidRPr="00023686">
        <w:rPr>
          <w:rFonts w:cstheme="minorHAnsi"/>
          <w:b/>
          <w:bCs/>
          <w:color w:val="7030A0"/>
          <w:lang w:val="en-IN"/>
        </w:rPr>
        <w:t>]</w:t>
      </w:r>
      <w:r w:rsidRPr="00023686">
        <w:rPr>
          <w:rFonts w:cstheme="minorHAnsi"/>
          <w:color w:val="7030A0"/>
          <w:lang w:val="en-IN"/>
        </w:rPr>
        <w:t xml:space="preserve">. </w:t>
      </w:r>
      <w:r w:rsidR="00023686">
        <w:rPr>
          <w:rFonts w:cstheme="minorHAnsi"/>
          <w:color w:val="7030A0"/>
          <w:lang w:val="en-IN"/>
        </w:rPr>
        <w:t xml:space="preserve">After removing the rack form the centrifuge, remove and discard the filter column layer </w:t>
      </w:r>
      <w:r w:rsidRPr="00023686">
        <w:rPr>
          <w:rFonts w:cstheme="minorHAnsi"/>
          <w:b/>
          <w:bCs/>
          <w:color w:val="7030A0"/>
          <w:lang w:val="en-IN"/>
        </w:rPr>
        <w:t>[</w:t>
      </w:r>
      <w:r w:rsidR="00023686">
        <w:rPr>
          <w:rFonts w:cstheme="minorHAnsi"/>
          <w:b/>
          <w:bCs/>
          <w:color w:val="7030A0"/>
          <w:lang w:val="en-IN"/>
        </w:rPr>
        <w:t>4</w:t>
      </w:r>
      <w:r w:rsidRPr="00023686">
        <w:rPr>
          <w:rFonts w:cstheme="minorHAnsi"/>
          <w:b/>
          <w:bCs/>
          <w:color w:val="7030A0"/>
          <w:lang w:val="en-IN"/>
        </w:rPr>
        <w:t>]</w:t>
      </w:r>
      <w:r w:rsidRPr="00023686">
        <w:rPr>
          <w:rFonts w:cstheme="minorHAnsi"/>
          <w:color w:val="7030A0"/>
          <w:lang w:val="en-IN"/>
        </w:rPr>
        <w:t>.</w:t>
      </w:r>
    </w:p>
    <w:p w14:paraId="2C4E4C4F" w14:textId="77777777" w:rsidR="00023686" w:rsidRDefault="003E5F00" w:rsidP="0002368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transferring the neutralized lysate into the filtration columns.</w:t>
      </w:r>
    </w:p>
    <w:p w14:paraId="189149AA" w14:textId="77777777" w:rsidR="00023686" w:rsidRDefault="003E5F00" w:rsidP="0002368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placing the assembled rack into a swinging-bucket plate rotor.</w:t>
      </w:r>
    </w:p>
    <w:p w14:paraId="41186136" w14:textId="77777777" w:rsidR="00023686" w:rsidRDefault="003E5F00" w:rsidP="0002368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placing the rotor into the centrifuge.</w:t>
      </w:r>
    </w:p>
    <w:p w14:paraId="0D84C2AC" w14:textId="2793684C" w:rsidR="003E5F00" w:rsidRPr="00023686" w:rsidRDefault="003E5F00" w:rsidP="0002368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23686">
        <w:rPr>
          <w:rFonts w:cstheme="minorHAnsi"/>
          <w:lang w:val="en-IN"/>
        </w:rPr>
        <w:t>Talent removing the filter column layer from the rack and discarding it.</w:t>
      </w:r>
    </w:p>
    <w:p w14:paraId="0678F4D2" w14:textId="77777777" w:rsidR="00023686" w:rsidRPr="00023686" w:rsidRDefault="00023686" w:rsidP="00023686">
      <w:pPr>
        <w:spacing w:before="120"/>
        <w:rPr>
          <w:rFonts w:cstheme="minorHAnsi"/>
          <w:color w:val="7030A0"/>
          <w:lang w:val="en-IN"/>
        </w:rPr>
      </w:pPr>
    </w:p>
    <w:p w14:paraId="28317729" w14:textId="37C644E8" w:rsidR="00375313" w:rsidRDefault="00375313" w:rsidP="00375313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375313">
        <w:rPr>
          <w:rFonts w:cstheme="minorHAnsi"/>
          <w:b/>
          <w:bCs/>
          <w:lang w:val="en-IN"/>
        </w:rPr>
        <w:t>Washing and Elution of DNA</w:t>
      </w:r>
    </w:p>
    <w:p w14:paraId="1BA7F1A4" w14:textId="68D15F51" w:rsidR="00375313" w:rsidRDefault="00375313" w:rsidP="0037531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5C2953" w:rsidRPr="005C2953">
        <w:rPr>
          <w:rFonts w:cstheme="minorHAnsi"/>
        </w:rPr>
        <w:t>Tatyana Kalinina</w:t>
      </w:r>
    </w:p>
    <w:p w14:paraId="4CED2BD7" w14:textId="77777777" w:rsidR="00375313" w:rsidRPr="00375313" w:rsidRDefault="00375313" w:rsidP="00375313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</w:p>
    <w:p w14:paraId="58CA69AC" w14:textId="54585535" w:rsidR="004902C9" w:rsidRDefault="003E5F00" w:rsidP="003E5F00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023686">
        <w:rPr>
          <w:rFonts w:cstheme="minorHAnsi"/>
          <w:color w:val="7030A0"/>
          <w:lang w:val="en-IN"/>
        </w:rPr>
        <w:t xml:space="preserve">Discard the flowthrough from the reservoir into a waste container </w:t>
      </w:r>
      <w:r w:rsidRPr="00023686">
        <w:rPr>
          <w:rFonts w:cstheme="minorHAnsi"/>
          <w:b/>
          <w:bCs/>
          <w:color w:val="7030A0"/>
          <w:lang w:val="en-IN"/>
        </w:rPr>
        <w:t>[1]</w:t>
      </w:r>
      <w:r w:rsidRPr="00023686">
        <w:rPr>
          <w:rFonts w:cstheme="minorHAnsi"/>
          <w:color w:val="7030A0"/>
          <w:lang w:val="en-IN"/>
        </w:rPr>
        <w:t xml:space="preserve">. Reassemble the rack with the binding columns </w:t>
      </w:r>
      <w:r w:rsidRPr="00023686">
        <w:rPr>
          <w:rFonts w:cstheme="minorHAnsi"/>
          <w:b/>
          <w:bCs/>
          <w:color w:val="7030A0"/>
          <w:lang w:val="en-IN"/>
        </w:rPr>
        <w:t>[2]</w:t>
      </w:r>
      <w:r w:rsidRPr="00023686">
        <w:rPr>
          <w:rFonts w:cstheme="minorHAnsi"/>
          <w:color w:val="7030A0"/>
          <w:lang w:val="en-IN"/>
        </w:rPr>
        <w:t xml:space="preserve">. </w:t>
      </w:r>
      <w:r w:rsidR="00D62AFE">
        <w:rPr>
          <w:rFonts w:cstheme="minorHAnsi"/>
          <w:color w:val="7030A0"/>
          <w:lang w:val="en-IN"/>
        </w:rPr>
        <w:t>Add</w:t>
      </w:r>
      <w:r w:rsidRPr="0020319C">
        <w:rPr>
          <w:rFonts w:cstheme="minorHAnsi"/>
          <w:color w:val="7030A0"/>
          <w:lang w:val="en-IN"/>
        </w:rPr>
        <w:t xml:space="preserve"> 500 to 700 microliters of wash buffer to each binding column </w:t>
      </w:r>
      <w:r w:rsidRPr="0020319C">
        <w:rPr>
          <w:rFonts w:cstheme="minorHAnsi"/>
          <w:b/>
          <w:bCs/>
          <w:color w:val="7030A0"/>
          <w:lang w:val="en-IN"/>
        </w:rPr>
        <w:t>[3]</w:t>
      </w:r>
      <w:r w:rsidRPr="0020319C">
        <w:rPr>
          <w:rFonts w:cstheme="minorHAnsi"/>
          <w:color w:val="7030A0"/>
          <w:lang w:val="en-IN"/>
        </w:rPr>
        <w:t xml:space="preserve">. </w:t>
      </w:r>
      <w:r w:rsidR="00023686" w:rsidRPr="0020319C">
        <w:rPr>
          <w:rFonts w:cstheme="minorHAnsi"/>
          <w:color w:val="7030A0"/>
          <w:lang w:val="en-IN"/>
        </w:rPr>
        <w:t>Centrifuge at a relative centrifugal force of 2000 for 1 minute</w:t>
      </w:r>
      <w:r w:rsidRPr="0020319C">
        <w:rPr>
          <w:rFonts w:cstheme="minorHAnsi"/>
          <w:color w:val="7030A0"/>
          <w:lang w:val="en-IN"/>
        </w:rPr>
        <w:t xml:space="preserve"> </w:t>
      </w:r>
      <w:r w:rsidRPr="0020319C">
        <w:rPr>
          <w:rFonts w:cstheme="minorHAnsi"/>
          <w:b/>
          <w:bCs/>
          <w:color w:val="7030A0"/>
          <w:lang w:val="en-IN"/>
        </w:rPr>
        <w:t>[4]</w:t>
      </w:r>
      <w:r w:rsidRPr="0020319C">
        <w:rPr>
          <w:rFonts w:cstheme="minorHAnsi"/>
          <w:color w:val="7030A0"/>
          <w:lang w:val="en-IN"/>
        </w:rPr>
        <w:t xml:space="preserve">. </w:t>
      </w:r>
      <w:r w:rsidRPr="0020319C">
        <w:rPr>
          <w:rFonts w:cstheme="minorHAnsi"/>
          <w:color w:val="7030A0"/>
          <w:lang w:val="en-IN"/>
        </w:rPr>
        <w:lastRenderedPageBreak/>
        <w:t>Discard the fl</w:t>
      </w:r>
      <w:r w:rsidRPr="00023686">
        <w:rPr>
          <w:rFonts w:cstheme="minorHAnsi"/>
          <w:color w:val="7030A0"/>
          <w:lang w:val="en-IN"/>
        </w:rPr>
        <w:t xml:space="preserve">owthrough from the reservoir </w:t>
      </w:r>
      <w:r w:rsidR="00023686">
        <w:rPr>
          <w:rFonts w:cstheme="minorHAnsi"/>
          <w:color w:val="7030A0"/>
          <w:lang w:val="en-IN"/>
        </w:rPr>
        <w:t xml:space="preserve">and repeat the washing step </w:t>
      </w:r>
      <w:r w:rsidR="007B0691">
        <w:rPr>
          <w:rFonts w:cstheme="minorHAnsi"/>
          <w:color w:val="7030A0"/>
          <w:lang w:val="en-IN"/>
        </w:rPr>
        <w:t xml:space="preserve">as previously demonstrated </w:t>
      </w:r>
      <w:r w:rsidRPr="00023686">
        <w:rPr>
          <w:rFonts w:cstheme="minorHAnsi"/>
          <w:b/>
          <w:bCs/>
          <w:color w:val="7030A0"/>
          <w:lang w:val="en-IN"/>
        </w:rPr>
        <w:t>[5]</w:t>
      </w:r>
      <w:r w:rsidRPr="00023686">
        <w:rPr>
          <w:rFonts w:cstheme="minorHAnsi"/>
          <w:color w:val="7030A0"/>
          <w:lang w:val="en-IN"/>
        </w:rPr>
        <w:t>.</w:t>
      </w:r>
    </w:p>
    <w:p w14:paraId="21BA05FF" w14:textId="77777777" w:rsidR="004902C9" w:rsidRDefault="003E5F00" w:rsidP="004902C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pouring the flowthrough from the reservoir into a waste container.</w:t>
      </w:r>
    </w:p>
    <w:p w14:paraId="799F03AF" w14:textId="77777777" w:rsidR="004902C9" w:rsidRDefault="003E5F00" w:rsidP="004902C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reassembling the rack with the binding columns.</w:t>
      </w:r>
    </w:p>
    <w:p w14:paraId="07DA9269" w14:textId="7E288338" w:rsidR="004902C9" w:rsidRDefault="003E5F00" w:rsidP="004902C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adding wash buffer to each binding column.</w:t>
      </w:r>
    </w:p>
    <w:p w14:paraId="3D231539" w14:textId="1C286CE2" w:rsidR="004902C9" w:rsidRDefault="003E5F00" w:rsidP="004902C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placing the rack in the centrifuge.</w:t>
      </w:r>
    </w:p>
    <w:p w14:paraId="392CFB9B" w14:textId="4322F2FF" w:rsidR="003E5F00" w:rsidRDefault="003E5F00" w:rsidP="004902C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discarding the flowthrough from the reservoir.</w:t>
      </w:r>
    </w:p>
    <w:p w14:paraId="447730C5" w14:textId="77777777" w:rsidR="00023686" w:rsidRPr="003E5F00" w:rsidRDefault="00023686" w:rsidP="00023686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770C60E" w14:textId="10E919E4" w:rsidR="00FA7A45" w:rsidRPr="00FA7A45" w:rsidRDefault="003E5F00" w:rsidP="00FA7A45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FA7A45">
        <w:rPr>
          <w:rFonts w:cstheme="minorHAnsi"/>
          <w:color w:val="7030A0"/>
          <w:lang w:val="en-IN"/>
        </w:rPr>
        <w:t xml:space="preserve">Remove the binding columns from the rack </w:t>
      </w:r>
      <w:r w:rsidR="00023686" w:rsidRPr="00FA7A45">
        <w:rPr>
          <w:rFonts w:cstheme="minorHAnsi"/>
          <w:b/>
          <w:bCs/>
          <w:color w:val="7030A0"/>
          <w:lang w:val="en-IN"/>
        </w:rPr>
        <w:t>[1]</w:t>
      </w:r>
      <w:r w:rsidR="00023686" w:rsidRPr="00FA7A45">
        <w:rPr>
          <w:rFonts w:cstheme="minorHAnsi"/>
          <w:color w:val="7030A0"/>
          <w:lang w:val="en-IN"/>
        </w:rPr>
        <w:t xml:space="preserve"> </w:t>
      </w:r>
      <w:r w:rsidRPr="00FA7A45">
        <w:rPr>
          <w:rFonts w:cstheme="minorHAnsi"/>
          <w:color w:val="7030A0"/>
          <w:lang w:val="en-IN"/>
        </w:rPr>
        <w:t xml:space="preserve">and transfer them to 2 </w:t>
      </w:r>
      <w:proofErr w:type="spellStart"/>
      <w:r w:rsidRPr="00FA7A45">
        <w:rPr>
          <w:rFonts w:cstheme="minorHAnsi"/>
          <w:color w:val="7030A0"/>
          <w:lang w:val="en-IN"/>
        </w:rPr>
        <w:t>milliliter</w:t>
      </w:r>
      <w:proofErr w:type="spellEnd"/>
      <w:r w:rsidRPr="00FA7A45">
        <w:rPr>
          <w:rFonts w:cstheme="minorHAnsi"/>
          <w:color w:val="7030A0"/>
          <w:lang w:val="en-IN"/>
        </w:rPr>
        <w:t xml:space="preserve"> collection tubes </w:t>
      </w:r>
      <w:r w:rsidRPr="00FA7A45">
        <w:rPr>
          <w:rFonts w:cstheme="minorHAnsi"/>
          <w:b/>
          <w:bCs/>
          <w:color w:val="7030A0"/>
          <w:lang w:val="en-IN"/>
        </w:rPr>
        <w:t>[</w:t>
      </w:r>
      <w:r w:rsidR="00023686" w:rsidRPr="00FA7A45">
        <w:rPr>
          <w:rFonts w:cstheme="minorHAnsi"/>
          <w:b/>
          <w:bCs/>
          <w:color w:val="7030A0"/>
          <w:lang w:val="en-IN"/>
        </w:rPr>
        <w:t>2</w:t>
      </w:r>
      <w:r w:rsidRPr="00FA7A45">
        <w:rPr>
          <w:rFonts w:cstheme="minorHAnsi"/>
          <w:b/>
          <w:bCs/>
          <w:color w:val="7030A0"/>
          <w:lang w:val="en-IN"/>
        </w:rPr>
        <w:t>]</w:t>
      </w:r>
      <w:r w:rsidRPr="00FA7A45">
        <w:rPr>
          <w:rFonts w:cstheme="minorHAnsi"/>
          <w:color w:val="7030A0"/>
          <w:lang w:val="en-IN"/>
        </w:rPr>
        <w:t>.</w:t>
      </w:r>
      <w:r w:rsidR="00FA7A45" w:rsidRPr="00FA7A45">
        <w:rPr>
          <w:rFonts w:cstheme="minorHAnsi"/>
          <w:color w:val="7030A0"/>
          <w:lang w:val="en-IN"/>
        </w:rPr>
        <w:t xml:space="preserve"> Centrifuge at a relative centrifugal force greater than 10000 for 1 minute</w:t>
      </w:r>
      <w:r w:rsidRPr="00FA7A45">
        <w:rPr>
          <w:rFonts w:cstheme="minorHAnsi"/>
          <w:color w:val="7030A0"/>
          <w:lang w:val="en-IN"/>
        </w:rPr>
        <w:t xml:space="preserve"> to dry the membrane </w:t>
      </w:r>
      <w:r w:rsidRPr="00FA7A45">
        <w:rPr>
          <w:rFonts w:cstheme="minorHAnsi"/>
          <w:b/>
          <w:bCs/>
          <w:color w:val="7030A0"/>
          <w:lang w:val="en-IN"/>
        </w:rPr>
        <w:t>[</w:t>
      </w:r>
      <w:r w:rsidR="0020319C">
        <w:rPr>
          <w:rFonts w:cstheme="minorHAnsi"/>
          <w:b/>
          <w:bCs/>
          <w:color w:val="7030A0"/>
          <w:lang w:val="en-IN"/>
        </w:rPr>
        <w:t>3</w:t>
      </w:r>
      <w:r w:rsidRPr="00FA7A45">
        <w:rPr>
          <w:rFonts w:cstheme="minorHAnsi"/>
          <w:b/>
          <w:bCs/>
          <w:color w:val="7030A0"/>
          <w:lang w:val="en-IN"/>
        </w:rPr>
        <w:t>]</w:t>
      </w:r>
      <w:r w:rsidRPr="00FA7A45">
        <w:rPr>
          <w:rFonts w:cstheme="minorHAnsi"/>
          <w:color w:val="7030A0"/>
          <w:lang w:val="en-IN"/>
        </w:rPr>
        <w:t xml:space="preserve">. Transfer the columns to clean 1.5 </w:t>
      </w:r>
      <w:proofErr w:type="spellStart"/>
      <w:r w:rsidRPr="00FA7A45">
        <w:rPr>
          <w:rFonts w:cstheme="minorHAnsi"/>
          <w:color w:val="7030A0"/>
          <w:lang w:val="en-IN"/>
        </w:rPr>
        <w:t>milliliter</w:t>
      </w:r>
      <w:proofErr w:type="spellEnd"/>
      <w:r w:rsidRPr="00FA7A45">
        <w:rPr>
          <w:rFonts w:cstheme="minorHAnsi"/>
          <w:color w:val="7030A0"/>
          <w:lang w:val="en-IN"/>
        </w:rPr>
        <w:t xml:space="preserve"> tubes </w:t>
      </w:r>
      <w:r w:rsidRPr="00FA7A45">
        <w:rPr>
          <w:rFonts w:cstheme="minorHAnsi"/>
          <w:b/>
          <w:bCs/>
          <w:color w:val="7030A0"/>
          <w:lang w:val="en-IN"/>
        </w:rPr>
        <w:t>[</w:t>
      </w:r>
      <w:r w:rsidR="0020319C">
        <w:rPr>
          <w:rFonts w:cstheme="minorHAnsi"/>
          <w:b/>
          <w:bCs/>
          <w:color w:val="7030A0"/>
          <w:lang w:val="en-IN"/>
        </w:rPr>
        <w:t>4</w:t>
      </w:r>
      <w:r w:rsidRPr="00FA7A45">
        <w:rPr>
          <w:rFonts w:cstheme="minorHAnsi"/>
          <w:b/>
          <w:bCs/>
          <w:color w:val="7030A0"/>
          <w:lang w:val="en-IN"/>
        </w:rPr>
        <w:t>]</w:t>
      </w:r>
      <w:r w:rsidRPr="00FA7A45">
        <w:rPr>
          <w:rFonts w:cstheme="minorHAnsi"/>
          <w:color w:val="7030A0"/>
          <w:lang w:val="en-IN"/>
        </w:rPr>
        <w:t>.</w:t>
      </w:r>
    </w:p>
    <w:p w14:paraId="77C30F87" w14:textId="77777777" w:rsidR="0020319C" w:rsidRDefault="003E5F00" w:rsidP="00FA7A4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A7A45">
        <w:rPr>
          <w:rFonts w:cstheme="minorHAnsi"/>
          <w:lang w:val="en-IN"/>
        </w:rPr>
        <w:t xml:space="preserve">Talent removing the binding columns from the rack </w:t>
      </w:r>
    </w:p>
    <w:p w14:paraId="7C5E5028" w14:textId="067D4BBB" w:rsidR="00FA7A45" w:rsidRDefault="0020319C" w:rsidP="00FA7A4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A7A45">
        <w:rPr>
          <w:rFonts w:cstheme="minorHAnsi"/>
          <w:lang w:val="en-IN"/>
        </w:rPr>
        <w:t xml:space="preserve">Talent </w:t>
      </w:r>
      <w:r w:rsidR="003E5F00" w:rsidRPr="00FA7A45">
        <w:rPr>
          <w:rFonts w:cstheme="minorHAnsi"/>
          <w:lang w:val="en-IN"/>
        </w:rPr>
        <w:t xml:space="preserve">placing </w:t>
      </w:r>
      <w:r w:rsidRPr="00FA7A45">
        <w:rPr>
          <w:rFonts w:cstheme="minorHAnsi"/>
          <w:lang w:val="en-IN"/>
        </w:rPr>
        <w:t xml:space="preserve">the binding columns </w:t>
      </w:r>
      <w:r w:rsidR="003E5F00" w:rsidRPr="00FA7A45">
        <w:rPr>
          <w:rFonts w:cstheme="minorHAnsi"/>
          <w:lang w:val="en-IN"/>
        </w:rPr>
        <w:t xml:space="preserve">into 2 </w:t>
      </w:r>
      <w:proofErr w:type="spellStart"/>
      <w:r w:rsidR="003E5F00" w:rsidRPr="00FA7A45">
        <w:rPr>
          <w:rFonts w:cstheme="minorHAnsi"/>
          <w:lang w:val="en-IN"/>
        </w:rPr>
        <w:t>milliliter</w:t>
      </w:r>
      <w:proofErr w:type="spellEnd"/>
      <w:r w:rsidR="003E5F00" w:rsidRPr="00FA7A45">
        <w:rPr>
          <w:rFonts w:cstheme="minorHAnsi"/>
          <w:lang w:val="en-IN"/>
        </w:rPr>
        <w:t xml:space="preserve"> collection tubes.</w:t>
      </w:r>
    </w:p>
    <w:p w14:paraId="1F301BC5" w14:textId="0FCF0364" w:rsidR="00FA7A45" w:rsidRDefault="003E5F00" w:rsidP="00FA7A4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A7A45">
        <w:rPr>
          <w:rFonts w:cstheme="minorHAnsi"/>
          <w:lang w:val="en-IN"/>
        </w:rPr>
        <w:t>Talent placing the collection tubes in the centrifuge.</w:t>
      </w:r>
    </w:p>
    <w:p w14:paraId="2CD4E7DF" w14:textId="3BC8BE0F" w:rsidR="003E5F00" w:rsidRPr="00FA7A45" w:rsidRDefault="003E5F00" w:rsidP="00FA7A4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A7A45">
        <w:rPr>
          <w:rFonts w:cstheme="minorHAnsi"/>
          <w:lang w:val="en-IN"/>
        </w:rPr>
        <w:t xml:space="preserve">Talent transferring the dried columns into clean 1.5 </w:t>
      </w:r>
      <w:proofErr w:type="spellStart"/>
      <w:r w:rsidRPr="00FA7A45">
        <w:rPr>
          <w:rFonts w:cstheme="minorHAnsi"/>
          <w:lang w:val="en-IN"/>
        </w:rPr>
        <w:t>milliliter</w:t>
      </w:r>
      <w:proofErr w:type="spellEnd"/>
      <w:r w:rsidRPr="00FA7A45">
        <w:rPr>
          <w:rFonts w:cstheme="minorHAnsi"/>
          <w:lang w:val="en-IN"/>
        </w:rPr>
        <w:t xml:space="preserve"> tubes.</w:t>
      </w:r>
    </w:p>
    <w:p w14:paraId="609A3D35" w14:textId="77777777" w:rsidR="00FA7A45" w:rsidRPr="00FA7A45" w:rsidRDefault="00FA7A45" w:rsidP="00FA7A45">
      <w:pPr>
        <w:pStyle w:val="ListParagraph"/>
        <w:rPr>
          <w:rFonts w:cstheme="minorHAnsi"/>
          <w:lang w:val="en-IN"/>
        </w:rPr>
      </w:pPr>
    </w:p>
    <w:p w14:paraId="42D32D4E" w14:textId="222D72F8" w:rsidR="00FA7A45" w:rsidRDefault="003E5F00" w:rsidP="003E5F00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FA7A45">
        <w:rPr>
          <w:rFonts w:cstheme="minorHAnsi"/>
          <w:color w:val="7030A0"/>
          <w:lang w:val="en-IN"/>
        </w:rPr>
        <w:t xml:space="preserve">Add 50 microliters of elution buffer or water directly to the membrane </w:t>
      </w:r>
      <w:r w:rsidR="0020319C">
        <w:rPr>
          <w:rFonts w:cstheme="minorHAnsi"/>
          <w:color w:val="7030A0"/>
          <w:lang w:val="en-IN"/>
        </w:rPr>
        <w:t>and i</w:t>
      </w:r>
      <w:r w:rsidRPr="00FA7A45">
        <w:rPr>
          <w:rFonts w:cstheme="minorHAnsi"/>
          <w:color w:val="7030A0"/>
          <w:lang w:val="en-IN"/>
        </w:rPr>
        <w:t xml:space="preserve">ncubate the columns for 1 minute at room temperature </w:t>
      </w:r>
      <w:r w:rsidRPr="00FA7A45">
        <w:rPr>
          <w:rFonts w:cstheme="minorHAnsi"/>
          <w:b/>
          <w:bCs/>
          <w:color w:val="7030A0"/>
          <w:lang w:val="en-IN"/>
        </w:rPr>
        <w:t>[</w:t>
      </w:r>
      <w:r w:rsidR="0020319C">
        <w:rPr>
          <w:rFonts w:cstheme="minorHAnsi"/>
          <w:b/>
          <w:bCs/>
          <w:color w:val="7030A0"/>
          <w:lang w:val="en-IN"/>
        </w:rPr>
        <w:t>1</w:t>
      </w:r>
      <w:r w:rsidRPr="00FA7A45">
        <w:rPr>
          <w:rFonts w:cstheme="minorHAnsi"/>
          <w:b/>
          <w:bCs/>
          <w:color w:val="7030A0"/>
          <w:lang w:val="en-IN"/>
        </w:rPr>
        <w:t>]</w:t>
      </w:r>
      <w:r w:rsidRPr="00FA7A45">
        <w:rPr>
          <w:rFonts w:cstheme="minorHAnsi"/>
          <w:color w:val="7030A0"/>
          <w:lang w:val="en-IN"/>
        </w:rPr>
        <w:t xml:space="preserve">. </w:t>
      </w:r>
      <w:r w:rsidR="00FA7A45" w:rsidRPr="00FA7A45">
        <w:rPr>
          <w:rFonts w:cstheme="minorHAnsi"/>
          <w:color w:val="7030A0"/>
          <w:lang w:val="en-IN"/>
        </w:rPr>
        <w:t xml:space="preserve">Centrifuge at a relative centrifugal force more than 10000 for 1 minute </w:t>
      </w:r>
      <w:r w:rsidRPr="00FA7A45">
        <w:rPr>
          <w:rFonts w:cstheme="minorHAnsi"/>
          <w:color w:val="7030A0"/>
          <w:lang w:val="en-IN"/>
        </w:rPr>
        <w:t xml:space="preserve">to elute the </w:t>
      </w:r>
      <w:r w:rsidR="00FA7A45" w:rsidRPr="00FA7A45">
        <w:rPr>
          <w:rFonts w:cstheme="minorHAnsi"/>
          <w:color w:val="7030A0"/>
          <w:lang w:val="en-IN"/>
        </w:rPr>
        <w:t>DNA</w:t>
      </w:r>
      <w:r w:rsidRPr="00FA7A45">
        <w:rPr>
          <w:rFonts w:cstheme="minorHAnsi"/>
          <w:color w:val="7030A0"/>
          <w:lang w:val="en-IN"/>
        </w:rPr>
        <w:t xml:space="preserve"> </w:t>
      </w:r>
      <w:r w:rsidRPr="00FA7A45">
        <w:rPr>
          <w:rFonts w:cstheme="minorHAnsi"/>
          <w:b/>
          <w:bCs/>
          <w:color w:val="7030A0"/>
          <w:lang w:val="en-IN"/>
        </w:rPr>
        <w:t>[</w:t>
      </w:r>
      <w:r w:rsidR="0020319C">
        <w:rPr>
          <w:rFonts w:cstheme="minorHAnsi"/>
          <w:b/>
          <w:bCs/>
          <w:color w:val="7030A0"/>
          <w:lang w:val="en-IN"/>
        </w:rPr>
        <w:t>2</w:t>
      </w:r>
      <w:r w:rsidRPr="00FA7A45">
        <w:rPr>
          <w:rFonts w:cstheme="minorHAnsi"/>
          <w:b/>
          <w:bCs/>
          <w:color w:val="7030A0"/>
          <w:lang w:val="en-IN"/>
        </w:rPr>
        <w:t>]</w:t>
      </w:r>
      <w:r w:rsidRPr="00FA7A45">
        <w:rPr>
          <w:rFonts w:cstheme="minorHAnsi"/>
          <w:color w:val="7030A0"/>
          <w:lang w:val="en-IN"/>
        </w:rPr>
        <w:t>.</w:t>
      </w:r>
    </w:p>
    <w:p w14:paraId="07C993C0" w14:textId="7CF74D7F" w:rsidR="00FA7A45" w:rsidRDefault="003E5F00" w:rsidP="00FA7A4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A7A45">
        <w:rPr>
          <w:rFonts w:cstheme="minorHAnsi"/>
          <w:lang w:val="en-IN"/>
        </w:rPr>
        <w:t>Talent adding elution buffer or water directly</w:t>
      </w:r>
      <w:r w:rsidRPr="003E5F00">
        <w:rPr>
          <w:rFonts w:cstheme="minorHAnsi"/>
          <w:lang w:val="en-IN"/>
        </w:rPr>
        <w:t xml:space="preserve"> onto the membrane of each column</w:t>
      </w:r>
      <w:r w:rsidR="0020319C">
        <w:rPr>
          <w:rFonts w:cstheme="minorHAnsi"/>
          <w:lang w:val="en-IN"/>
        </w:rPr>
        <w:t xml:space="preserve"> and keeping it aside for incubation</w:t>
      </w:r>
      <w:r w:rsidRPr="003E5F00">
        <w:rPr>
          <w:rFonts w:cstheme="minorHAnsi"/>
          <w:lang w:val="en-IN"/>
        </w:rPr>
        <w:t>.</w:t>
      </w:r>
    </w:p>
    <w:p w14:paraId="7ED02415" w14:textId="6CF7BD59" w:rsidR="003E5F00" w:rsidRDefault="003E5F00" w:rsidP="00FA7A4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E5F00">
        <w:rPr>
          <w:rFonts w:cstheme="minorHAnsi"/>
          <w:lang w:val="en-IN"/>
        </w:rPr>
        <w:t>Talent placing the columns in</w:t>
      </w:r>
      <w:r w:rsidR="00FA7A45">
        <w:rPr>
          <w:rFonts w:cstheme="minorHAnsi"/>
          <w:lang w:val="en-IN"/>
        </w:rPr>
        <w:t>to</w:t>
      </w:r>
      <w:r w:rsidRPr="003E5F00">
        <w:rPr>
          <w:rFonts w:cstheme="minorHAnsi"/>
          <w:lang w:val="en-IN"/>
        </w:rPr>
        <w:t xml:space="preserve"> the centrifuge.</w:t>
      </w:r>
    </w:p>
    <w:p w14:paraId="7C947B92" w14:textId="77777777" w:rsidR="00FA7A45" w:rsidRPr="003E5F00" w:rsidRDefault="00FA7A45" w:rsidP="00FA7A45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6E3E3F4" w14:textId="77777777" w:rsidR="004902C9" w:rsidRPr="004902C9" w:rsidRDefault="004902C9" w:rsidP="004902C9"/>
    <w:p w14:paraId="7F56F35A" w14:textId="77777777" w:rsidR="004902C9" w:rsidRDefault="004902C9" w:rsidP="004902C9"/>
    <w:p w14:paraId="5B77C529" w14:textId="77777777" w:rsidR="004902C9" w:rsidRDefault="004902C9" w:rsidP="003562DF"/>
    <w:p w14:paraId="527E7905" w14:textId="77777777" w:rsidR="00F85870" w:rsidRDefault="00F85870" w:rsidP="003562DF"/>
    <w:p w14:paraId="5F911326" w14:textId="77777777" w:rsidR="00F85870" w:rsidRDefault="00F85870" w:rsidP="003562DF"/>
    <w:p w14:paraId="06780752" w14:textId="77777777" w:rsidR="00F85870" w:rsidRDefault="00F85870" w:rsidP="003562DF"/>
    <w:p w14:paraId="106F896B" w14:textId="77777777" w:rsidR="00F85870" w:rsidRDefault="00F85870" w:rsidP="003562DF"/>
    <w:p w14:paraId="2DD6D444" w14:textId="77777777" w:rsidR="00F85870" w:rsidRDefault="00F85870" w:rsidP="003562DF"/>
    <w:p w14:paraId="203E526A" w14:textId="77777777" w:rsidR="00F85870" w:rsidRDefault="00F85870" w:rsidP="003562DF"/>
    <w:p w14:paraId="36D73971" w14:textId="77777777" w:rsidR="00F85870" w:rsidRDefault="00F85870" w:rsidP="003562DF"/>
    <w:p w14:paraId="586E8BC7" w14:textId="77777777" w:rsidR="00F85870" w:rsidRDefault="00F85870" w:rsidP="003562DF"/>
    <w:p w14:paraId="140DD4C7" w14:textId="77777777" w:rsidR="00F85870" w:rsidRDefault="00F85870" w:rsidP="003562DF"/>
    <w:p w14:paraId="6D1E352E" w14:textId="77777777" w:rsidR="00F85870" w:rsidRDefault="00F85870" w:rsidP="003562DF"/>
    <w:p w14:paraId="677F71C2" w14:textId="77777777" w:rsidR="00F85870" w:rsidRDefault="00F85870" w:rsidP="003562DF"/>
    <w:p w14:paraId="6FE1E2C1" w14:textId="77777777" w:rsidR="00213605" w:rsidRPr="003562DF" w:rsidRDefault="00213605" w:rsidP="003562DF"/>
    <w:p w14:paraId="7D1DFB5E" w14:textId="77777777" w:rsidR="004902C9" w:rsidRPr="003562DF" w:rsidRDefault="004902C9" w:rsidP="003562DF"/>
    <w:p w14:paraId="3AF598C5" w14:textId="67A173AA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AC7B792" w14:textId="77777777" w:rsidR="00E16D24" w:rsidRPr="00E16D24" w:rsidRDefault="00E16D24" w:rsidP="00E16D2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16D24">
        <w:rPr>
          <w:rFonts w:cstheme="minorHAnsi"/>
          <w:color w:val="7030A0"/>
          <w:lang w:val="en-IN"/>
        </w:rPr>
        <w:t xml:space="preserve">Total plasmid yield showed no significant difference between the conventional method and extraction using the rack configurations </w:t>
      </w:r>
      <w:r w:rsidRPr="00E16D24">
        <w:rPr>
          <w:rFonts w:cstheme="minorHAnsi"/>
          <w:b/>
          <w:bCs/>
          <w:color w:val="7030A0"/>
          <w:lang w:val="en-IN"/>
        </w:rPr>
        <w:t>[1]</w:t>
      </w:r>
      <w:r w:rsidRPr="00E16D24">
        <w:rPr>
          <w:rFonts w:cstheme="minorHAnsi"/>
          <w:color w:val="7030A0"/>
          <w:lang w:val="en-IN"/>
        </w:rPr>
        <w:t>.</w:t>
      </w:r>
    </w:p>
    <w:p w14:paraId="20CFE46C" w14:textId="73ABDF77" w:rsidR="00E16D24" w:rsidRDefault="00E16D24" w:rsidP="00E16D2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E16D24">
        <w:rPr>
          <w:rFonts w:cstheme="minorHAnsi"/>
          <w:lang w:val="en-IN"/>
        </w:rPr>
        <w:t xml:space="preserve">LAB MEDIA: Figure 5. </w:t>
      </w:r>
      <w:r w:rsidRPr="00E16D24">
        <w:rPr>
          <w:rFonts w:cstheme="minorHAnsi"/>
          <w:i/>
          <w:color w:val="0000FF"/>
          <w:lang w:val="en-IN"/>
        </w:rPr>
        <w:t xml:space="preserve">Video editor: </w:t>
      </w:r>
      <w:r>
        <w:rPr>
          <w:rFonts w:cstheme="minorHAnsi"/>
          <w:i/>
          <w:color w:val="0000FF"/>
          <w:lang w:val="en-IN"/>
        </w:rPr>
        <w:t>Emphasi</w:t>
      </w:r>
      <w:r w:rsidR="00833E5D">
        <w:rPr>
          <w:rFonts w:cstheme="minorHAnsi"/>
          <w:i/>
          <w:color w:val="0000FF"/>
          <w:lang w:val="en-IN"/>
        </w:rPr>
        <w:t>z</w:t>
      </w:r>
      <w:r>
        <w:rPr>
          <w:rFonts w:cstheme="minorHAnsi"/>
          <w:i/>
          <w:color w:val="0000FF"/>
          <w:lang w:val="en-IN"/>
        </w:rPr>
        <w:t>e</w:t>
      </w:r>
      <w:r w:rsidRPr="00E16D24">
        <w:rPr>
          <w:rFonts w:cstheme="minorHAnsi"/>
          <w:i/>
          <w:color w:val="0000FF"/>
          <w:lang w:val="en-IN"/>
        </w:rPr>
        <w:t xml:space="preserve"> the three bars </w:t>
      </w:r>
      <w:proofErr w:type="spellStart"/>
      <w:r w:rsidRPr="00E16D24">
        <w:rPr>
          <w:rFonts w:cstheme="minorHAnsi"/>
          <w:i/>
          <w:color w:val="0000FF"/>
          <w:lang w:val="en-IN"/>
        </w:rPr>
        <w:t>labeled</w:t>
      </w:r>
      <w:proofErr w:type="spellEnd"/>
      <w:r w:rsidRPr="00E16D24">
        <w:rPr>
          <w:rFonts w:cstheme="minorHAnsi"/>
          <w:i/>
          <w:color w:val="0000FF"/>
          <w:lang w:val="en-IN"/>
        </w:rPr>
        <w:t xml:space="preserve"> “Manual Extraction,” “Rack extraction,” and “Titanium dioxide”.</w:t>
      </w:r>
    </w:p>
    <w:p w14:paraId="144769E6" w14:textId="77777777" w:rsidR="00E16D24" w:rsidRPr="00E16D24" w:rsidRDefault="00E16D24" w:rsidP="00E16D24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1715458E" w14:textId="77777777" w:rsidR="00E16D24" w:rsidRPr="00E16D24" w:rsidRDefault="00E16D24" w:rsidP="00E16D2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 w:rsidRPr="00E16D24">
        <w:rPr>
          <w:rFonts w:cstheme="minorHAnsi"/>
          <w:color w:val="7030A0"/>
          <w:lang w:val="en-IN"/>
        </w:rPr>
        <w:t xml:space="preserve">Plasmid conformation was preserved, with similar distributions of relaxed, linearized, and supercoiled forms </w:t>
      </w:r>
      <w:r w:rsidRPr="00E16D24">
        <w:rPr>
          <w:rFonts w:cstheme="minorHAnsi"/>
          <w:b/>
          <w:bCs/>
          <w:color w:val="7030A0"/>
          <w:lang w:val="en-IN"/>
        </w:rPr>
        <w:t>[1]</w:t>
      </w:r>
      <w:r w:rsidRPr="00E16D24">
        <w:rPr>
          <w:rFonts w:cstheme="minorHAnsi"/>
          <w:color w:val="7030A0"/>
          <w:lang w:val="en-IN"/>
        </w:rPr>
        <w:t>.</w:t>
      </w:r>
    </w:p>
    <w:p w14:paraId="4F310049" w14:textId="6C79F50F" w:rsidR="00E16D24" w:rsidRPr="00E16D24" w:rsidRDefault="00E16D24" w:rsidP="00EF2CF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E16D24">
        <w:rPr>
          <w:rFonts w:cstheme="minorHAnsi"/>
          <w:lang w:val="en-IN"/>
        </w:rPr>
        <w:t xml:space="preserve">LAB MEDIA: Figure 6. </w:t>
      </w:r>
      <w:r w:rsidRPr="00E16D24">
        <w:rPr>
          <w:rFonts w:cstheme="minorHAnsi"/>
          <w:i/>
          <w:color w:val="0000FF"/>
          <w:lang w:val="en-IN"/>
        </w:rPr>
        <w:t>Video editor: Highlight the band patterns under Standard Manual Extraction</w:t>
      </w:r>
      <w:r>
        <w:rPr>
          <w:rFonts w:cstheme="minorHAnsi"/>
          <w:i/>
          <w:color w:val="0000FF"/>
          <w:lang w:val="en-IN"/>
        </w:rPr>
        <w:t xml:space="preserve"> (column 2,3,4)</w:t>
      </w:r>
      <w:r w:rsidRPr="00E16D24">
        <w:rPr>
          <w:rFonts w:cstheme="minorHAnsi"/>
          <w:i/>
          <w:color w:val="0000FF"/>
          <w:lang w:val="en-IN"/>
        </w:rPr>
        <w:t xml:space="preserve"> and Rack Extraction</w:t>
      </w:r>
      <w:r>
        <w:rPr>
          <w:rFonts w:cstheme="minorHAnsi"/>
          <w:i/>
          <w:color w:val="0000FF"/>
          <w:lang w:val="en-IN"/>
        </w:rPr>
        <w:t xml:space="preserve"> (column 6,7,8)</w:t>
      </w:r>
      <w:r w:rsidRPr="00E16D24">
        <w:rPr>
          <w:rFonts w:cstheme="minorHAnsi"/>
          <w:i/>
          <w:color w:val="0000FF"/>
          <w:lang w:val="en-IN"/>
        </w:rPr>
        <w:t>.</w:t>
      </w:r>
    </w:p>
    <w:p w14:paraId="298A065D" w14:textId="77777777" w:rsidR="00E16D24" w:rsidRPr="00E16D24" w:rsidRDefault="00E16D24" w:rsidP="00E16D24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490D5FAB" w14:textId="3E56B5F1" w:rsidR="00E16D24" w:rsidRDefault="00E16D24" w:rsidP="00E16D2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 w:rsidRPr="00E16D24">
        <w:rPr>
          <w:rFonts w:cstheme="minorHAnsi"/>
          <w:color w:val="7030A0"/>
          <w:lang w:val="en-IN"/>
        </w:rPr>
        <w:t xml:space="preserve">Dye distribution was confined to the waste area directly beneath the loaded columns </w:t>
      </w:r>
      <w:r w:rsidRPr="00E16D24">
        <w:rPr>
          <w:rFonts w:cstheme="minorHAnsi"/>
          <w:b/>
          <w:bCs/>
          <w:color w:val="7030A0"/>
          <w:lang w:val="en-IN"/>
        </w:rPr>
        <w:t>[1]</w:t>
      </w:r>
      <w:r w:rsidRPr="00E16D24">
        <w:rPr>
          <w:rFonts w:cstheme="minorHAnsi"/>
          <w:color w:val="7030A0"/>
          <w:lang w:val="en-IN"/>
        </w:rPr>
        <w:t xml:space="preserve">, with no visible signal detected in adjacent wells or on </w:t>
      </w:r>
      <w:proofErr w:type="spellStart"/>
      <w:r w:rsidRPr="00E16D24">
        <w:rPr>
          <w:rFonts w:cstheme="minorHAnsi"/>
          <w:color w:val="7030A0"/>
          <w:lang w:val="en-IN"/>
        </w:rPr>
        <w:t>neighboring</w:t>
      </w:r>
      <w:proofErr w:type="spellEnd"/>
      <w:r w:rsidRPr="00E16D24">
        <w:rPr>
          <w:rFonts w:cstheme="minorHAnsi"/>
          <w:color w:val="7030A0"/>
          <w:lang w:val="en-IN"/>
        </w:rPr>
        <w:t xml:space="preserve"> column tips</w:t>
      </w:r>
      <w:r>
        <w:rPr>
          <w:rFonts w:cstheme="minorHAnsi"/>
          <w:color w:val="7030A0"/>
          <w:lang w:val="en-IN"/>
        </w:rPr>
        <w:t xml:space="preserve">, </w:t>
      </w:r>
      <w:r w:rsidRPr="00E16D24">
        <w:rPr>
          <w:rFonts w:asciiTheme="majorHAnsi" w:eastAsia="Times New Roman" w:hAnsiTheme="majorHAnsi" w:cstheme="majorHAnsi"/>
          <w:color w:val="7030A0"/>
          <w:lang w:val="en-IN" w:eastAsia="en-IN"/>
        </w:rPr>
        <w:t>indicat</w:t>
      </w:r>
      <w:r>
        <w:rPr>
          <w:rFonts w:asciiTheme="majorHAnsi" w:eastAsia="Times New Roman" w:hAnsiTheme="majorHAnsi" w:cstheme="majorHAnsi"/>
          <w:color w:val="7030A0"/>
          <w:lang w:val="en-IN" w:eastAsia="en-IN"/>
        </w:rPr>
        <w:t>ing</w:t>
      </w:r>
      <w:r w:rsidRPr="00E16D24">
        <w:rPr>
          <w:rFonts w:asciiTheme="majorHAnsi" w:eastAsia="Times New Roman" w:hAnsiTheme="majorHAnsi" w:cstheme="majorHAnsi"/>
          <w:color w:val="7030A0"/>
          <w:lang w:val="en-IN" w:eastAsia="en-IN"/>
        </w:rPr>
        <w:t xml:space="preserve"> that the rack design reduces the likelihood of splashing and cross-column transfer</w:t>
      </w:r>
      <w:r w:rsidRPr="00E16D24">
        <w:rPr>
          <w:rFonts w:cstheme="minorHAnsi"/>
          <w:color w:val="7030A0"/>
          <w:lang w:val="en-IN"/>
        </w:rPr>
        <w:t xml:space="preserve"> </w:t>
      </w:r>
      <w:r w:rsidRPr="00E16D24">
        <w:rPr>
          <w:rFonts w:cstheme="minorHAnsi"/>
          <w:b/>
          <w:bCs/>
          <w:color w:val="7030A0"/>
          <w:lang w:val="en-IN"/>
        </w:rPr>
        <w:t>[2]</w:t>
      </w:r>
      <w:r w:rsidRPr="00E16D24">
        <w:rPr>
          <w:rFonts w:cstheme="minorHAnsi"/>
          <w:color w:val="7030A0"/>
          <w:lang w:val="en-IN"/>
        </w:rPr>
        <w:t>.</w:t>
      </w:r>
    </w:p>
    <w:p w14:paraId="70AB85B8" w14:textId="081394C8" w:rsidR="00E16D24" w:rsidRDefault="00E16D24" w:rsidP="00E16D2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E16D24">
        <w:rPr>
          <w:rFonts w:cstheme="minorHAnsi"/>
          <w:lang w:val="en-IN"/>
        </w:rPr>
        <w:t xml:space="preserve">LAB MEDIA: Figure 7. </w:t>
      </w:r>
      <w:r w:rsidRPr="00E16D24">
        <w:rPr>
          <w:rFonts w:cstheme="minorHAnsi"/>
          <w:i/>
          <w:color w:val="0000FF"/>
          <w:lang w:val="en-IN"/>
        </w:rPr>
        <w:t>Video editor: Circle the wells with strong red dye</w:t>
      </w:r>
      <w:r>
        <w:rPr>
          <w:rFonts w:cstheme="minorHAnsi"/>
          <w:i/>
          <w:color w:val="0000FF"/>
          <w:lang w:val="en-IN"/>
        </w:rPr>
        <w:t>.</w:t>
      </w:r>
      <w:r w:rsidRPr="00E16D24">
        <w:rPr>
          <w:rFonts w:cstheme="minorHAnsi"/>
          <w:i/>
          <w:color w:val="0000FF"/>
          <w:lang w:val="en-IN"/>
        </w:rPr>
        <w:t xml:space="preserve"> </w:t>
      </w:r>
    </w:p>
    <w:p w14:paraId="1D522128" w14:textId="402B42CA" w:rsidR="00E16D24" w:rsidRPr="00E16D24" w:rsidRDefault="00E16D24" w:rsidP="00E16D2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E16D24">
        <w:rPr>
          <w:rFonts w:cstheme="minorHAnsi"/>
          <w:lang w:val="en-IN"/>
        </w:rPr>
        <w:t xml:space="preserve">LAB MEDIA: Figure 7. </w:t>
      </w:r>
      <w:r w:rsidRPr="00E16D24">
        <w:rPr>
          <w:rFonts w:cstheme="minorHAnsi"/>
          <w:i/>
          <w:color w:val="0000FF"/>
          <w:lang w:val="en-IN"/>
        </w:rPr>
        <w:t xml:space="preserve">Video editor: Circle the wells with small </w:t>
      </w:r>
      <w:proofErr w:type="spellStart"/>
      <w:r w:rsidRPr="00E16D24">
        <w:rPr>
          <w:rFonts w:cstheme="minorHAnsi"/>
          <w:i/>
          <w:color w:val="0000FF"/>
          <w:lang w:val="en-IN"/>
        </w:rPr>
        <w:t>center</w:t>
      </w:r>
      <w:proofErr w:type="spellEnd"/>
      <w:r w:rsidRPr="00E16D24">
        <w:rPr>
          <w:rFonts w:cstheme="minorHAnsi"/>
          <w:i/>
          <w:color w:val="0000FF"/>
          <w:lang w:val="en-IN"/>
        </w:rPr>
        <w:t xml:space="preserve"> tip and has no red staining.</w:t>
      </w:r>
      <w:r>
        <w:rPr>
          <w:rFonts w:cstheme="minorHAnsi"/>
          <w:i/>
          <w:color w:val="0000FF"/>
          <w:lang w:val="en-IN"/>
        </w:rPr>
        <w:t xml:space="preserve"> </w:t>
      </w:r>
    </w:p>
    <w:p w14:paraId="30A13F96" w14:textId="77777777" w:rsidR="00E16D24" w:rsidRPr="00E16D24" w:rsidRDefault="00E16D24" w:rsidP="00E16D24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67C79D52" w14:textId="77777777" w:rsidR="00833E5D" w:rsidRPr="00833E5D" w:rsidRDefault="00E16D24" w:rsidP="00833E5D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 w:rsidRPr="00833E5D">
        <w:rPr>
          <w:rFonts w:cstheme="minorHAnsi"/>
          <w:color w:val="7030A0"/>
          <w:lang w:val="en-IN"/>
        </w:rPr>
        <w:t xml:space="preserve">Amplification was detected only in eluates from columns to which the amplicon had been added </w:t>
      </w:r>
      <w:r w:rsidRPr="00833E5D">
        <w:rPr>
          <w:rFonts w:cstheme="minorHAnsi"/>
          <w:b/>
          <w:bCs/>
          <w:color w:val="7030A0"/>
          <w:lang w:val="en-IN"/>
        </w:rPr>
        <w:t>[1]</w:t>
      </w:r>
      <w:r w:rsidR="00833E5D" w:rsidRPr="00833E5D">
        <w:rPr>
          <w:rFonts w:cstheme="minorHAnsi"/>
          <w:color w:val="7030A0"/>
          <w:lang w:val="en-IN"/>
        </w:rPr>
        <w:t>.</w:t>
      </w:r>
    </w:p>
    <w:p w14:paraId="72CEB945" w14:textId="139C711B" w:rsidR="00E16D24" w:rsidRPr="00833E5D" w:rsidRDefault="00E16D24" w:rsidP="00833E5D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833E5D">
        <w:rPr>
          <w:rFonts w:cstheme="minorHAnsi"/>
          <w:lang w:val="en-IN"/>
        </w:rPr>
        <w:t xml:space="preserve">LAB MEDIA: Figure 8. </w:t>
      </w:r>
      <w:r w:rsidRPr="00833E5D">
        <w:rPr>
          <w:rFonts w:cstheme="minorHAnsi"/>
          <w:i/>
          <w:color w:val="0000FF"/>
          <w:lang w:val="en-IN"/>
        </w:rPr>
        <w:t>Video editor: Highlight</w:t>
      </w:r>
      <w:r w:rsidR="00833E5D">
        <w:rPr>
          <w:rFonts w:cstheme="minorHAnsi"/>
          <w:i/>
          <w:color w:val="0000FF"/>
          <w:lang w:val="en-IN"/>
        </w:rPr>
        <w:t xml:space="preserve"> all</w:t>
      </w:r>
      <w:r w:rsidRPr="00833E5D">
        <w:rPr>
          <w:rFonts w:cstheme="minorHAnsi"/>
          <w:i/>
          <w:color w:val="0000FF"/>
          <w:lang w:val="en-IN"/>
        </w:rPr>
        <w:t xml:space="preserve"> the red curves that rise upward </w:t>
      </w:r>
      <w:r w:rsidR="00833E5D">
        <w:rPr>
          <w:rFonts w:cstheme="minorHAnsi"/>
          <w:i/>
          <w:color w:val="0000FF"/>
          <w:lang w:val="en-IN"/>
        </w:rPr>
        <w:t>from</w:t>
      </w:r>
      <w:r w:rsidRPr="00833E5D">
        <w:rPr>
          <w:rFonts w:cstheme="minorHAnsi"/>
          <w:i/>
          <w:color w:val="0000FF"/>
          <w:lang w:val="en-IN"/>
        </w:rPr>
        <w:t xml:space="preserve"> cycle</w:t>
      </w:r>
      <w:r w:rsidR="00833E5D">
        <w:rPr>
          <w:rFonts w:cstheme="minorHAnsi"/>
          <w:i/>
          <w:color w:val="0000FF"/>
          <w:lang w:val="en-IN"/>
        </w:rPr>
        <w:t xml:space="preserve"> 20 and </w:t>
      </w:r>
      <w:r w:rsidR="00833E5D" w:rsidRPr="00833E5D">
        <w:rPr>
          <w:rFonts w:cstheme="minorHAnsi"/>
          <w:i/>
          <w:color w:val="0000FF"/>
        </w:rPr>
        <w:t>reach approximately 600 on the Y-axis by cycle 50</w:t>
      </w: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FC635" w14:textId="77777777" w:rsidR="000F54DF" w:rsidRDefault="000F54DF">
      <w:r>
        <w:separator/>
      </w:r>
    </w:p>
    <w:p w14:paraId="6743A094" w14:textId="77777777" w:rsidR="000F54DF" w:rsidRDefault="000F54DF"/>
  </w:endnote>
  <w:endnote w:type="continuationSeparator" w:id="0">
    <w:p w14:paraId="10D5E52F" w14:textId="77777777" w:rsidR="000F54DF" w:rsidRDefault="000F54DF">
      <w:r>
        <w:continuationSeparator/>
      </w:r>
    </w:p>
    <w:p w14:paraId="78C5FA09" w14:textId="77777777" w:rsidR="000F54DF" w:rsidRDefault="000F54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0417CA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E784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197373">
      <w:rPr>
        <w:rFonts w:cstheme="minorHAnsi"/>
      </w:rPr>
      <w:t>JoVE</w:t>
    </w:r>
    <w:proofErr w:type="spellEnd"/>
    <w:r w:rsidR="00197373">
      <w:rPr>
        <w:rFonts w:cstheme="minorHAnsi"/>
      </w:rPr>
      <w:t xml:space="preserve">                                                                   May 24,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FE447" w14:textId="77777777" w:rsidR="000F54DF" w:rsidRDefault="000F54DF">
      <w:r>
        <w:separator/>
      </w:r>
    </w:p>
    <w:p w14:paraId="51C5463E" w14:textId="77777777" w:rsidR="000F54DF" w:rsidRDefault="000F54DF"/>
  </w:footnote>
  <w:footnote w:type="continuationSeparator" w:id="0">
    <w:p w14:paraId="4F155FB0" w14:textId="77777777" w:rsidR="000F54DF" w:rsidRDefault="000F54DF">
      <w:r>
        <w:continuationSeparator/>
      </w:r>
    </w:p>
    <w:p w14:paraId="0204C4F3" w14:textId="77777777" w:rsidR="000F54DF" w:rsidRDefault="000F54D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2CEAAB8" w:rsidR="00336C61" w:rsidRPr="006D3AC7" w:rsidRDefault="00336C61" w:rsidP="00F85870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85870" w:rsidRPr="001479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6D48D5A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686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699F"/>
    <w:rsid w:val="00055137"/>
    <w:rsid w:val="00056D0F"/>
    <w:rsid w:val="00065E9A"/>
    <w:rsid w:val="00074929"/>
    <w:rsid w:val="00083792"/>
    <w:rsid w:val="00085F90"/>
    <w:rsid w:val="0008613B"/>
    <w:rsid w:val="00090BAC"/>
    <w:rsid w:val="00093E3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5CAF"/>
    <w:rsid w:val="000D67E3"/>
    <w:rsid w:val="000E1C29"/>
    <w:rsid w:val="000E236A"/>
    <w:rsid w:val="000E548E"/>
    <w:rsid w:val="000E6166"/>
    <w:rsid w:val="000F05F6"/>
    <w:rsid w:val="000F1A61"/>
    <w:rsid w:val="000F54DF"/>
    <w:rsid w:val="000F5F7F"/>
    <w:rsid w:val="001016BD"/>
    <w:rsid w:val="00102D8B"/>
    <w:rsid w:val="00106BFB"/>
    <w:rsid w:val="00106F46"/>
    <w:rsid w:val="001115D1"/>
    <w:rsid w:val="0011694E"/>
    <w:rsid w:val="00123D93"/>
    <w:rsid w:val="00125924"/>
    <w:rsid w:val="00126973"/>
    <w:rsid w:val="001302B1"/>
    <w:rsid w:val="0013185A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44C"/>
    <w:rsid w:val="00184EF9"/>
    <w:rsid w:val="00191A77"/>
    <w:rsid w:val="00192E39"/>
    <w:rsid w:val="00194588"/>
    <w:rsid w:val="00197373"/>
    <w:rsid w:val="001A7997"/>
    <w:rsid w:val="001B1537"/>
    <w:rsid w:val="001B3024"/>
    <w:rsid w:val="001B38A7"/>
    <w:rsid w:val="001B5C46"/>
    <w:rsid w:val="001B75DD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0319C"/>
    <w:rsid w:val="00213605"/>
    <w:rsid w:val="00214268"/>
    <w:rsid w:val="00231814"/>
    <w:rsid w:val="002422D6"/>
    <w:rsid w:val="00244CDB"/>
    <w:rsid w:val="00247BFF"/>
    <w:rsid w:val="00250980"/>
    <w:rsid w:val="0025310D"/>
    <w:rsid w:val="0025421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36BE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070B7"/>
    <w:rsid w:val="00312129"/>
    <w:rsid w:val="003138D4"/>
    <w:rsid w:val="003176C4"/>
    <w:rsid w:val="00320715"/>
    <w:rsid w:val="00322C71"/>
    <w:rsid w:val="003309AF"/>
    <w:rsid w:val="00330F1B"/>
    <w:rsid w:val="00333FA4"/>
    <w:rsid w:val="00336C61"/>
    <w:rsid w:val="00342CC4"/>
    <w:rsid w:val="00342D7B"/>
    <w:rsid w:val="0034684D"/>
    <w:rsid w:val="003513A5"/>
    <w:rsid w:val="00355D9B"/>
    <w:rsid w:val="003562DF"/>
    <w:rsid w:val="00357FB7"/>
    <w:rsid w:val="00361127"/>
    <w:rsid w:val="00363153"/>
    <w:rsid w:val="00364249"/>
    <w:rsid w:val="00375313"/>
    <w:rsid w:val="0038170F"/>
    <w:rsid w:val="0038502C"/>
    <w:rsid w:val="00386777"/>
    <w:rsid w:val="00395684"/>
    <w:rsid w:val="003A1109"/>
    <w:rsid w:val="003A2F2C"/>
    <w:rsid w:val="003A49C2"/>
    <w:rsid w:val="003A6B7C"/>
    <w:rsid w:val="003B3E2A"/>
    <w:rsid w:val="003B55E5"/>
    <w:rsid w:val="003B5E26"/>
    <w:rsid w:val="003C1044"/>
    <w:rsid w:val="003C32EC"/>
    <w:rsid w:val="003D0847"/>
    <w:rsid w:val="003D0FD6"/>
    <w:rsid w:val="003E2BC9"/>
    <w:rsid w:val="003E5F00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4348"/>
    <w:rsid w:val="00454A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02C9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E7B6B"/>
    <w:rsid w:val="004F0511"/>
    <w:rsid w:val="004F664D"/>
    <w:rsid w:val="005055C3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76481"/>
    <w:rsid w:val="005829FA"/>
    <w:rsid w:val="00585ECC"/>
    <w:rsid w:val="00596ECB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2953"/>
    <w:rsid w:val="005C6D1E"/>
    <w:rsid w:val="005D0EFA"/>
    <w:rsid w:val="005D0F8B"/>
    <w:rsid w:val="005D783F"/>
    <w:rsid w:val="005D7DCE"/>
    <w:rsid w:val="005E2B7E"/>
    <w:rsid w:val="005F18A3"/>
    <w:rsid w:val="005F1ADF"/>
    <w:rsid w:val="005F35E0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246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14FB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C637E"/>
    <w:rsid w:val="006D1F9B"/>
    <w:rsid w:val="006D3AC7"/>
    <w:rsid w:val="006D4FEC"/>
    <w:rsid w:val="006D7676"/>
    <w:rsid w:val="006E16D4"/>
    <w:rsid w:val="006E4125"/>
    <w:rsid w:val="006F06AF"/>
    <w:rsid w:val="006F2681"/>
    <w:rsid w:val="006F6D7B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92D23"/>
    <w:rsid w:val="007A149A"/>
    <w:rsid w:val="007A4E1D"/>
    <w:rsid w:val="007B0691"/>
    <w:rsid w:val="007B0B10"/>
    <w:rsid w:val="007B0FBB"/>
    <w:rsid w:val="007B3E0E"/>
    <w:rsid w:val="007B64FC"/>
    <w:rsid w:val="007B72C5"/>
    <w:rsid w:val="007C71B2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3E5D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0BE"/>
    <w:rsid w:val="008D52FB"/>
    <w:rsid w:val="008D58EC"/>
    <w:rsid w:val="008E74F7"/>
    <w:rsid w:val="008F239E"/>
    <w:rsid w:val="008F2C6B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3254C"/>
    <w:rsid w:val="00932A9F"/>
    <w:rsid w:val="00941F06"/>
    <w:rsid w:val="009431F3"/>
    <w:rsid w:val="00947092"/>
    <w:rsid w:val="00951A8E"/>
    <w:rsid w:val="009538A4"/>
    <w:rsid w:val="00954870"/>
    <w:rsid w:val="00954EAA"/>
    <w:rsid w:val="00962168"/>
    <w:rsid w:val="009625B1"/>
    <w:rsid w:val="00966F67"/>
    <w:rsid w:val="009809C5"/>
    <w:rsid w:val="00983E08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D75E6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D5E7B"/>
    <w:rsid w:val="00AE11E8"/>
    <w:rsid w:val="00AE2480"/>
    <w:rsid w:val="00AF0D63"/>
    <w:rsid w:val="00AF3977"/>
    <w:rsid w:val="00AF55BA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46B7B"/>
    <w:rsid w:val="00B5116D"/>
    <w:rsid w:val="00B53A6F"/>
    <w:rsid w:val="00B6201D"/>
    <w:rsid w:val="00B653B7"/>
    <w:rsid w:val="00B66A14"/>
    <w:rsid w:val="00B7250F"/>
    <w:rsid w:val="00B807E5"/>
    <w:rsid w:val="00B81A6D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0D48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141B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06B10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2AFE"/>
    <w:rsid w:val="00D6314B"/>
    <w:rsid w:val="00D662C7"/>
    <w:rsid w:val="00D712A3"/>
    <w:rsid w:val="00D71FB3"/>
    <w:rsid w:val="00D74B1D"/>
    <w:rsid w:val="00D75084"/>
    <w:rsid w:val="00D7547B"/>
    <w:rsid w:val="00D932F3"/>
    <w:rsid w:val="00D95C4C"/>
    <w:rsid w:val="00DA117F"/>
    <w:rsid w:val="00DA17FB"/>
    <w:rsid w:val="00DA565C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5F07"/>
    <w:rsid w:val="00DE66F3"/>
    <w:rsid w:val="00DE7846"/>
    <w:rsid w:val="00DF0865"/>
    <w:rsid w:val="00DF307B"/>
    <w:rsid w:val="00DF3A1B"/>
    <w:rsid w:val="00E04EFB"/>
    <w:rsid w:val="00E072C2"/>
    <w:rsid w:val="00E16D24"/>
    <w:rsid w:val="00E24673"/>
    <w:rsid w:val="00E24898"/>
    <w:rsid w:val="00E25BB7"/>
    <w:rsid w:val="00E25D90"/>
    <w:rsid w:val="00E355EE"/>
    <w:rsid w:val="00E35FB3"/>
    <w:rsid w:val="00E44C46"/>
    <w:rsid w:val="00E47B65"/>
    <w:rsid w:val="00E517FE"/>
    <w:rsid w:val="00E52D4F"/>
    <w:rsid w:val="00E65758"/>
    <w:rsid w:val="00E662CA"/>
    <w:rsid w:val="00E8076C"/>
    <w:rsid w:val="00E87DA4"/>
    <w:rsid w:val="00E92D68"/>
    <w:rsid w:val="00EA15F6"/>
    <w:rsid w:val="00EA20E5"/>
    <w:rsid w:val="00EA2756"/>
    <w:rsid w:val="00EA4B94"/>
    <w:rsid w:val="00EA60D4"/>
    <w:rsid w:val="00EC098C"/>
    <w:rsid w:val="00EC1615"/>
    <w:rsid w:val="00EC3C46"/>
    <w:rsid w:val="00EC6711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36166"/>
    <w:rsid w:val="00F4061F"/>
    <w:rsid w:val="00F41CDF"/>
    <w:rsid w:val="00F427DC"/>
    <w:rsid w:val="00F4412A"/>
    <w:rsid w:val="00F56A75"/>
    <w:rsid w:val="00F60B45"/>
    <w:rsid w:val="00F60C18"/>
    <w:rsid w:val="00F64FB6"/>
    <w:rsid w:val="00F66492"/>
    <w:rsid w:val="00F728FB"/>
    <w:rsid w:val="00F7663A"/>
    <w:rsid w:val="00F76A1C"/>
    <w:rsid w:val="00F80FD0"/>
    <w:rsid w:val="00F83448"/>
    <w:rsid w:val="00F8345C"/>
    <w:rsid w:val="00F85870"/>
    <w:rsid w:val="00F86593"/>
    <w:rsid w:val="00F95E8D"/>
    <w:rsid w:val="00FA1968"/>
    <w:rsid w:val="00FA1A9D"/>
    <w:rsid w:val="00FA532D"/>
    <w:rsid w:val="00FA57EC"/>
    <w:rsid w:val="00FA7A45"/>
    <w:rsid w:val="00FA7A79"/>
    <w:rsid w:val="00FA7D51"/>
    <w:rsid w:val="00FB6BCE"/>
    <w:rsid w:val="00FD1497"/>
    <w:rsid w:val="00FE059A"/>
    <w:rsid w:val="00FE3C4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styleId="NormalWeb">
    <w:name w:val="Normal (Web)"/>
    <w:basedOn w:val="Normal"/>
    <w:semiHidden/>
    <w:unhideWhenUsed/>
    <w:rsid w:val="003E5F00"/>
    <w:rPr>
      <w:rFonts w:ascii="Times New Roman" w:hAnsi="Times New Roman" w:cs="Times New Roman"/>
    </w:rPr>
  </w:style>
  <w:style w:type="paragraph" w:customStyle="1" w:styleId="Narration">
    <w:name w:val="Narration"/>
    <w:basedOn w:val="Normal"/>
    <w:link w:val="NarrationChar"/>
    <w:qFormat/>
    <w:rsid w:val="00EC6711"/>
    <w:pPr>
      <w:widowControl w:val="0"/>
      <w:spacing w:before="120"/>
      <w:ind w:left="907" w:hanging="547"/>
      <w:jc w:val="both"/>
    </w:pPr>
    <w:rPr>
      <w:rFonts w:ascii="Calibri" w:hAnsi="Calibri" w:cs="Calibri"/>
      <w:iCs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EC6711"/>
    <w:rPr>
      <w:rFonts w:ascii="Calibri" w:hAnsi="Calibri" w:cs="Calibri"/>
      <w:iCs/>
      <w:color w:val="7030A0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858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.fedorov@sysbiomed.ru" TargetMode="External"/><Relationship Id="rId13" Type="http://schemas.openxmlformats.org/officeDocument/2006/relationships/hyperlink" Target="https://review.jove.com/account/file-uploader?src=21518713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18713" TargetMode="External"/><Relationship Id="rId12" Type="http://schemas.openxmlformats.org/officeDocument/2006/relationships/hyperlink" Target="mailto:utkarsh.khare@jove.co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v/5848/screen-capture-instructions-for-authors?status=a7854k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obsproject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enis@naberezhnov.com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9</Pages>
  <Words>2093</Words>
  <Characters>11931</Characters>
  <Application>Microsoft Office Word</Application>
  <DocSecurity>0</DocSecurity>
  <Lines>99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Name:                                                                                                                 Title of</vt:lpstr>
    </vt:vector>
  </TitlesOfParts>
  <Company/>
  <LinksUpToDate>false</LinksUpToDate>
  <CharactersWithSpaces>13997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Jove</cp:lastModifiedBy>
  <cp:revision>7</cp:revision>
  <dcterms:created xsi:type="dcterms:W3CDTF">2026-04-23T17:11:00Z</dcterms:created>
  <dcterms:modified xsi:type="dcterms:W3CDTF">2026-05-24T16:33:00Z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