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E0D01E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3019F">
        <w:rPr>
          <w:rFonts w:eastAsia="Times New Roman" w:cstheme="minorHAnsi"/>
          <w:b/>
        </w:rPr>
        <w:t>70530</w:t>
      </w:r>
    </w:p>
    <w:p w14:paraId="2F6924E5" w14:textId="39E9EB6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3019F">
        <w:rPr>
          <w:rFonts w:eastAsia="Times New Roman" w:cstheme="minorHAnsi"/>
          <w:b/>
        </w:rPr>
        <w:t>Pallavi Sharma</w:t>
      </w:r>
    </w:p>
    <w:p w14:paraId="6FB9233B" w14:textId="345E778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3019F" w:rsidRPr="00E20097">
          <w:rPr>
            <w:rStyle w:val="Hyperlink"/>
            <w:rFonts w:eastAsia="Times New Roman" w:cstheme="minorHAnsi"/>
            <w:b/>
          </w:rPr>
          <w:t>https://review.jove.com/account/file-uploader?src=21511698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D6A8598" w14:textId="77777777" w:rsidR="0023019F" w:rsidRPr="0023019F" w:rsidRDefault="004E0C5A" w:rsidP="0023019F">
      <w:pPr>
        <w:rPr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3019F" w:rsidRPr="0023019F">
        <w:rPr>
          <w:b/>
          <w:bCs/>
          <w:sz w:val="32"/>
          <w:szCs w:val="32"/>
        </w:rPr>
        <w:t>Using Solution NMR to Characterize Biomolecular Condensates Under Biphasic Conditions</w:t>
      </w:r>
    </w:p>
    <w:p w14:paraId="30BC7CCC" w14:textId="2A93FB6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2A802D2" w14:textId="77777777" w:rsidR="0023019F" w:rsidRPr="0023019F" w:rsidRDefault="0023019F" w:rsidP="0023019F">
      <w:pPr>
        <w:rPr>
          <w:sz w:val="28"/>
          <w:szCs w:val="28"/>
        </w:rPr>
      </w:pPr>
      <w:r w:rsidRPr="0023019F">
        <w:rPr>
          <w:sz w:val="28"/>
          <w:szCs w:val="28"/>
        </w:rPr>
        <w:t>Mihajlo Novakovic, Johannes Schmoll, Leonidas Emmanouilidis, Frédéric H.-T. Allain</w:t>
      </w:r>
    </w:p>
    <w:p w14:paraId="12811460" w14:textId="77777777" w:rsidR="0023019F" w:rsidRPr="0023019F" w:rsidRDefault="0023019F" w:rsidP="0023019F">
      <w:pPr>
        <w:rPr>
          <w:sz w:val="28"/>
          <w:szCs w:val="28"/>
        </w:rPr>
      </w:pPr>
    </w:p>
    <w:p w14:paraId="36FBEFC2" w14:textId="650B15C9" w:rsidR="0023019F" w:rsidRPr="0023019F" w:rsidRDefault="0023019F" w:rsidP="0023019F">
      <w:pPr>
        <w:rPr>
          <w:sz w:val="28"/>
          <w:szCs w:val="28"/>
          <w:lang w:val="en-GB"/>
        </w:rPr>
      </w:pPr>
      <w:r w:rsidRPr="0023019F">
        <w:rPr>
          <w:sz w:val="28"/>
          <w:szCs w:val="28"/>
          <w:lang w:val="en-GB"/>
        </w:rPr>
        <w:t>Department of Biology, Institute of Biochemistry, ETH Zurich</w:t>
      </w:r>
    </w:p>
    <w:p w14:paraId="74A3CDA1" w14:textId="77777777" w:rsidR="00D6314B" w:rsidRPr="0023019F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19602B9" w14:textId="77777777" w:rsidR="0023019F" w:rsidRPr="00F25114" w:rsidRDefault="0023019F" w:rsidP="0023019F">
      <w:bookmarkStart w:id="0" w:name="_Hlk25233958"/>
      <w:r w:rsidRPr="00F25114">
        <w:t xml:space="preserve">Frédéric H.-T. Allain </w:t>
      </w:r>
      <w:r w:rsidRPr="00F25114">
        <w:tab/>
      </w:r>
      <w:r w:rsidRPr="00F25114">
        <w:tab/>
        <w:t xml:space="preserve"> allain@bc.biol.ethz.ch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310F3BC1" w:rsidR="003B5E26" w:rsidRPr="0023019F" w:rsidRDefault="0023019F" w:rsidP="0023019F">
      <w:r w:rsidRPr="00F25114">
        <w:t xml:space="preserve">Frédéric H.-T. Allain </w:t>
      </w:r>
      <w:r w:rsidRPr="00F25114">
        <w:tab/>
      </w:r>
      <w:r w:rsidRPr="00F25114">
        <w:tab/>
        <w:t xml:space="preserve"> allain@bc.biol.ethz.ch</w:t>
      </w:r>
    </w:p>
    <w:p w14:paraId="246997BD" w14:textId="77777777" w:rsidR="0023019F" w:rsidRPr="00F25114" w:rsidRDefault="0023019F" w:rsidP="0023019F">
      <w:pPr>
        <w:rPr>
          <w:lang w:val="de-CH"/>
        </w:rPr>
      </w:pPr>
      <w:r w:rsidRPr="00F25114">
        <w:rPr>
          <w:lang w:val="de-CH"/>
        </w:rPr>
        <w:t>Mihajlo Novakovic</w:t>
      </w:r>
      <w:r w:rsidRPr="00F25114">
        <w:rPr>
          <w:lang w:val="de-CH"/>
        </w:rPr>
        <w:tab/>
      </w:r>
      <w:r w:rsidRPr="00F25114">
        <w:rPr>
          <w:lang w:val="de-CH"/>
        </w:rPr>
        <w:tab/>
        <w:t>mihajlo.novakovic@bc.biol.ethz.ch</w:t>
      </w:r>
    </w:p>
    <w:p w14:paraId="01EEF179" w14:textId="77777777" w:rsidR="0023019F" w:rsidRPr="00F25114" w:rsidRDefault="0023019F" w:rsidP="0023019F">
      <w:r w:rsidRPr="00F25114">
        <w:t>Johannes Schmoll</w:t>
      </w:r>
      <w:r w:rsidRPr="00F25114">
        <w:tab/>
      </w:r>
      <w:r w:rsidRPr="00F25114">
        <w:tab/>
        <w:t>johannes.schmoll@bc.biol.ethz.ch</w:t>
      </w:r>
    </w:p>
    <w:p w14:paraId="46B27132" w14:textId="77777777" w:rsidR="0023019F" w:rsidRPr="00F25114" w:rsidRDefault="0023019F" w:rsidP="0023019F">
      <w:pPr>
        <w:rPr>
          <w:lang w:val="de-CH"/>
        </w:rPr>
      </w:pPr>
      <w:r w:rsidRPr="00F25114">
        <w:rPr>
          <w:lang w:val="de-CH"/>
        </w:rPr>
        <w:t>Leonidas Emmanouilidis</w:t>
      </w:r>
      <w:r w:rsidRPr="00F25114">
        <w:rPr>
          <w:lang w:val="de-CH"/>
        </w:rPr>
        <w:tab/>
        <w:t>leonidas@bc.biol.ethz.ch</w:t>
      </w:r>
    </w:p>
    <w:p w14:paraId="5A2BE33C" w14:textId="77777777" w:rsidR="001E230F" w:rsidRPr="0023019F" w:rsidRDefault="001E230F" w:rsidP="009A0E7C">
      <w:pPr>
        <w:outlineLvl w:val="0"/>
        <w:rPr>
          <w:rFonts w:cstheme="minorHAnsi"/>
          <w:b/>
          <w:sz w:val="22"/>
          <w:szCs w:val="22"/>
          <w:lang w:val="de-CH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EF4E1D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57D65">
        <w:rPr>
          <w:rFonts w:cstheme="minorHAnsi"/>
          <w:bCs/>
          <w:sz w:val="22"/>
          <w:szCs w:val="22"/>
        </w:rPr>
        <w:t>42</w:t>
      </w:r>
    </w:p>
    <w:p w14:paraId="5AAC9C6C" w14:textId="3658AA9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57D65">
        <w:rPr>
          <w:rFonts w:cstheme="minorHAnsi"/>
          <w:bCs/>
          <w:sz w:val="22"/>
          <w:szCs w:val="22"/>
        </w:rPr>
        <w:t>17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3C325C3B" w:rsidR="00A13CC3" w:rsidRDefault="00A13CC3" w:rsidP="00E20097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lastRenderedPageBreak/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4C349FE5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r w:rsidR="00A37997">
        <w:rPr>
          <w:rFonts w:cstheme="minorHAnsi"/>
          <w:i/>
          <w:iCs/>
          <w:color w:val="0000FF"/>
          <w:lang w:val="en-IN"/>
        </w:rPr>
        <w:t>shot list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0EFB14DA" w14:textId="77777777" w:rsidR="00A37997" w:rsidRPr="00A37997" w:rsidRDefault="00A37997" w:rsidP="00A37997">
      <w:pPr>
        <w:pStyle w:val="ListParagraph"/>
        <w:spacing w:before="120"/>
        <w:ind w:left="360"/>
        <w:rPr>
          <w:rFonts w:cstheme="minorHAnsi"/>
          <w:b/>
          <w:bCs/>
        </w:rPr>
      </w:pPr>
    </w:p>
    <w:p w14:paraId="75DFC648" w14:textId="19C46286" w:rsidR="00CE10F2" w:rsidRPr="00A37997" w:rsidRDefault="00FE5372" w:rsidP="00A37997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</w:rPr>
      </w:pPr>
      <w:r>
        <w:rPr>
          <w:rFonts w:cstheme="minorHAnsi"/>
          <w:b/>
          <w:bCs/>
        </w:rPr>
        <w:t>Biphasic Sample Preparation for</w:t>
      </w:r>
      <w:r w:rsidR="00A37997" w:rsidRPr="00A37997">
        <w:rPr>
          <w:rFonts w:cstheme="minorHAnsi"/>
          <w:b/>
          <w:bCs/>
        </w:rPr>
        <w:t xml:space="preserve"> REDIFINE </w:t>
      </w:r>
      <w:r>
        <w:rPr>
          <w:rFonts w:cstheme="minorHAnsi"/>
          <w:b/>
          <w:bCs/>
        </w:rPr>
        <w:t>E</w:t>
      </w:r>
      <w:r w:rsidR="00A37997" w:rsidRPr="00A37997">
        <w:rPr>
          <w:rFonts w:cstheme="minorHAnsi"/>
          <w:b/>
          <w:bCs/>
        </w:rPr>
        <w:t>xperiments</w:t>
      </w:r>
      <w:r>
        <w:rPr>
          <w:rFonts w:cstheme="minorHAnsi"/>
          <w:b/>
          <w:bCs/>
        </w:rPr>
        <w:t xml:space="preserve"> and its Recording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BB7DA78" w14:textId="5F6EFFD7" w:rsidR="0023019F" w:rsidRDefault="00A37997" w:rsidP="0023019F">
      <w:pPr>
        <w:pStyle w:val="Narration"/>
        <w:numPr>
          <w:ilvl w:val="1"/>
          <w:numId w:val="3"/>
        </w:numPr>
      </w:pPr>
      <w:r>
        <w:t>T</w:t>
      </w:r>
      <w:r w:rsidRPr="005845A9">
        <w:t>o prepare the final biphasic sample stabilized by agarose hydrogel</w:t>
      </w:r>
      <w:r>
        <w:t xml:space="preserve"> </w:t>
      </w:r>
      <w:r w:rsidRPr="00A37997">
        <w:rPr>
          <w:b/>
          <w:bCs/>
        </w:rPr>
        <w:t>[1]</w:t>
      </w:r>
      <w:r w:rsidR="0023019F" w:rsidRPr="00A37997">
        <w:rPr>
          <w:b/>
          <w:bCs/>
        </w:rPr>
        <w:t>,</w:t>
      </w:r>
      <w:r w:rsidR="0023019F" w:rsidRPr="005845A9">
        <w:t xml:space="preserve"> mix the protein stocks, RNA stocks, or both with the respective warm agarose buffer in a 1.5</w:t>
      </w:r>
      <w:r>
        <w:t>-</w:t>
      </w:r>
      <w:r w:rsidR="0023019F" w:rsidRPr="005845A9">
        <w:t xml:space="preserve">milliliter microcentrifuge tube </w:t>
      </w:r>
      <w:r w:rsidR="0023019F" w:rsidRPr="005845A9">
        <w:rPr>
          <w:b/>
          <w:bCs/>
        </w:rPr>
        <w:t>[</w:t>
      </w:r>
      <w:r>
        <w:rPr>
          <w:b/>
          <w:bCs/>
        </w:rPr>
        <w:t>2-TXT</w:t>
      </w:r>
      <w:r w:rsidR="0023019F" w:rsidRPr="005845A9">
        <w:rPr>
          <w:b/>
          <w:bCs/>
        </w:rPr>
        <w:t>]</w:t>
      </w:r>
      <w:r w:rsidR="0023019F" w:rsidRPr="005845A9">
        <w:t xml:space="preserve">. </w:t>
      </w:r>
    </w:p>
    <w:p w14:paraId="341F9DA6" w14:textId="2017EF84" w:rsidR="00A37997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845A9">
        <w:rPr>
          <w:lang w:val="en-IN"/>
        </w:rPr>
        <w:t>WIDE:</w:t>
      </w:r>
      <w:r w:rsidR="00A37997">
        <w:rPr>
          <w:lang w:val="en-IN"/>
        </w:rPr>
        <w:t xml:space="preserve"> Talent at the working bench with all the required reagents placed in front.</w:t>
      </w:r>
    </w:p>
    <w:p w14:paraId="4744FA8C" w14:textId="4059C68E" w:rsidR="0023019F" w:rsidRPr="00A37997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845A9">
        <w:rPr>
          <w:lang w:val="en-IN"/>
        </w:rPr>
        <w:t xml:space="preserve"> Talent mixing the protein stocks, RNA stocks</w:t>
      </w:r>
      <w:r w:rsidR="00A37997">
        <w:rPr>
          <w:lang w:val="en-IN"/>
        </w:rPr>
        <w:t xml:space="preserve"> </w:t>
      </w:r>
      <w:r w:rsidRPr="005845A9">
        <w:rPr>
          <w:lang w:val="en-IN"/>
        </w:rPr>
        <w:t>with the warm agarose buffer in a 1.5 milliliter microcentrifuge tube.</w:t>
      </w:r>
      <w:r w:rsidR="00A37997">
        <w:rPr>
          <w:lang w:val="en-IN"/>
        </w:rPr>
        <w:t xml:space="preserve">  </w:t>
      </w:r>
      <w:r w:rsidR="00A37997" w:rsidRPr="00A37997">
        <w:rPr>
          <w:b/>
          <w:bCs/>
          <w:lang w:val="en-IN"/>
        </w:rPr>
        <w:t xml:space="preserve">TXT: </w:t>
      </w:r>
      <w:r w:rsidR="00A37997" w:rsidRPr="00A37997">
        <w:rPr>
          <w:b/>
          <w:bCs/>
        </w:rPr>
        <w:t>Final protein/RNA concentration: 50-500 µM</w:t>
      </w:r>
      <w:r w:rsidR="00A37997" w:rsidRPr="00A37997">
        <w:t xml:space="preserve"> </w:t>
      </w:r>
      <w:r w:rsidR="00A37997">
        <w:br/>
      </w:r>
    </w:p>
    <w:p w14:paraId="610630D5" w14:textId="2011B1E1" w:rsidR="0023019F" w:rsidRDefault="0023019F" w:rsidP="0023019F">
      <w:pPr>
        <w:pStyle w:val="Narration"/>
        <w:numPr>
          <w:ilvl w:val="1"/>
          <w:numId w:val="3"/>
        </w:numPr>
      </w:pPr>
      <w:r w:rsidRPr="005845A9">
        <w:t>Immediately transfer the mixture into a 3</w:t>
      </w:r>
      <w:r w:rsidR="00A37997">
        <w:t>-</w:t>
      </w:r>
      <w:r w:rsidRPr="005845A9">
        <w:t xml:space="preserve">millimeter </w:t>
      </w:r>
      <w:r w:rsidR="00FE5372" w:rsidRPr="005845A9">
        <w:t>NMR</w:t>
      </w:r>
      <w:r w:rsidR="00FE5372">
        <w:t xml:space="preserve"> </w:t>
      </w:r>
      <w:r w:rsidR="00FE5372" w:rsidRPr="005845A9">
        <w:t>tube</w:t>
      </w:r>
      <w:r w:rsidRPr="005845A9">
        <w:t xml:space="preserve"> with a long glass pipette </w:t>
      </w:r>
      <w:r w:rsidRPr="005845A9">
        <w:rPr>
          <w:b/>
          <w:bCs/>
        </w:rPr>
        <w:t>[1]</w:t>
      </w:r>
      <w:r w:rsidR="00FE5372">
        <w:t xml:space="preserve"> and a</w:t>
      </w:r>
      <w:r w:rsidRPr="005845A9">
        <w:t xml:space="preserve">llow the agarose to solidify shortly after transfer </w:t>
      </w:r>
      <w:r w:rsidRPr="005845A9">
        <w:rPr>
          <w:b/>
          <w:bCs/>
        </w:rPr>
        <w:t>[2]</w:t>
      </w:r>
      <w:r w:rsidRPr="005845A9">
        <w:t>.</w:t>
      </w:r>
    </w:p>
    <w:p w14:paraId="458C35E4" w14:textId="77777777" w:rsidR="0023019F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845A9">
        <w:rPr>
          <w:lang w:val="en-IN"/>
        </w:rPr>
        <w:t>Talent transferring the mixture into a 3 millimeter NMR tube with a long glass pipette.</w:t>
      </w:r>
    </w:p>
    <w:p w14:paraId="2EFC55DA" w14:textId="0F7EAA1F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845A9">
        <w:rPr>
          <w:lang w:val="en-IN"/>
        </w:rPr>
        <w:t xml:space="preserve">Shot of the </w:t>
      </w:r>
      <w:r w:rsidR="00A37997">
        <w:rPr>
          <w:lang w:val="en-IN"/>
        </w:rPr>
        <w:t xml:space="preserve">solidified </w:t>
      </w:r>
      <w:r w:rsidRPr="005845A9">
        <w:rPr>
          <w:lang w:val="en-IN"/>
        </w:rPr>
        <w:t>agarose in the NMR tube.</w:t>
      </w:r>
      <w:r w:rsidR="00A37997">
        <w:rPr>
          <w:lang w:val="en-IN"/>
        </w:rPr>
        <w:br/>
      </w:r>
    </w:p>
    <w:p w14:paraId="217666DC" w14:textId="2FAC1661" w:rsidR="0023019F" w:rsidRPr="005845A9" w:rsidRDefault="0023019F" w:rsidP="0023019F">
      <w:pPr>
        <w:pStyle w:val="Narration"/>
        <w:numPr>
          <w:ilvl w:val="1"/>
          <w:numId w:val="3"/>
        </w:numPr>
      </w:pPr>
      <w:r w:rsidRPr="005845A9">
        <w:t>T</w:t>
      </w:r>
      <w:r w:rsidR="00A37997">
        <w:t xml:space="preserve">hen, </w:t>
      </w:r>
      <w:r w:rsidR="00FE5372">
        <w:t>l</w:t>
      </w:r>
      <w:r w:rsidRPr="005845A9">
        <w:t xml:space="preserve">ock, shim, match, and tune the proton channel as usual </w:t>
      </w:r>
      <w:r w:rsidRPr="005845A9">
        <w:rPr>
          <w:b/>
          <w:bCs/>
        </w:rPr>
        <w:t>[1]</w:t>
      </w:r>
      <w:r w:rsidRPr="005845A9">
        <w:t xml:space="preserve">. Calibrate the 90 </w:t>
      </w:r>
      <w:r w:rsidRPr="005845A9">
        <w:lastRenderedPageBreak/>
        <w:t xml:space="preserve">degree pulse length on the proton channel using the general calibration procedure </w:t>
      </w:r>
      <w:r w:rsidRPr="005845A9">
        <w:rPr>
          <w:b/>
          <w:bCs/>
        </w:rPr>
        <w:t>[2]</w:t>
      </w:r>
      <w:r w:rsidRPr="005845A9">
        <w:t>.</w:t>
      </w:r>
    </w:p>
    <w:p w14:paraId="5654D785" w14:textId="3EA7D722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845A9">
        <w:rPr>
          <w:lang w:val="en-IN"/>
        </w:rPr>
        <w:t>Talent operating the NMR spectrometer console while preparing the instrument for proton channel lock, shim, match, and tune.</w:t>
      </w:r>
    </w:p>
    <w:p w14:paraId="6A306BBC" w14:textId="77777777" w:rsidR="00B60C94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A37997">
        <w:rPr>
          <w:highlight w:val="yellow"/>
          <w:lang w:val="en-IN"/>
        </w:rPr>
        <w:t>SCREEN:</w:t>
      </w:r>
      <w:r w:rsidRPr="005845A9">
        <w:rPr>
          <w:lang w:val="en-IN"/>
        </w:rPr>
        <w:t xml:space="preserve"> Show the spectrometer software interface while calibrating the 90 degree proton pulse length.</w:t>
      </w:r>
    </w:p>
    <w:p w14:paraId="0FDCDBBE" w14:textId="6D6B31BB" w:rsidR="0023019F" w:rsidRPr="005845A9" w:rsidRDefault="00B60C94" w:rsidP="00B60C94">
      <w:pPr>
        <w:pStyle w:val="ShotDescription"/>
        <w:ind w:firstLine="0"/>
        <w:rPr>
          <w:lang w:val="en-IN"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0" w:history="1">
        <w:r w:rsidRPr="00E20097">
          <w:rPr>
            <w:rStyle w:val="Hyperlink"/>
            <w:rFonts w:eastAsia="Times New Roman" w:cstheme="minorHAnsi"/>
            <w:b/>
          </w:rPr>
          <w:t>https://review.jove.com/account/file-uploader?src=21511698</w:t>
        </w:r>
      </w:hyperlink>
      <w:r w:rsidR="00973529">
        <w:rPr>
          <w:lang w:val="en-IN"/>
        </w:rPr>
        <w:br/>
      </w:r>
    </w:p>
    <w:p w14:paraId="26E6B402" w14:textId="0E7AFA16" w:rsidR="0023019F" w:rsidRPr="005845A9" w:rsidRDefault="00FE5372" w:rsidP="0023019F">
      <w:pPr>
        <w:pStyle w:val="Narration"/>
        <w:numPr>
          <w:ilvl w:val="1"/>
          <w:numId w:val="3"/>
        </w:numPr>
      </w:pPr>
      <w:r>
        <w:t>Now, r</w:t>
      </w:r>
      <w:r w:rsidR="0023019F" w:rsidRPr="005845A9">
        <w:t xml:space="preserve">ecord a </w:t>
      </w:r>
      <w:r w:rsidR="00A37997">
        <w:t>one-dimensional water-suppressed</w:t>
      </w:r>
      <w:r w:rsidR="0023019F" w:rsidRPr="005845A9">
        <w:t xml:space="preserve"> spectrum </w:t>
      </w:r>
      <w:r w:rsidR="0023019F" w:rsidRPr="005845A9">
        <w:rPr>
          <w:b/>
          <w:bCs/>
        </w:rPr>
        <w:t>[1]</w:t>
      </w:r>
      <w:r w:rsidR="007F709E">
        <w:t xml:space="preserve"> and o</w:t>
      </w:r>
      <w:r w:rsidR="0023019F" w:rsidRPr="005845A9">
        <w:t xml:space="preserve">bserve a strong biomolecular signal in the spectrum </w:t>
      </w:r>
      <w:r w:rsidR="0023019F" w:rsidRPr="005845A9">
        <w:rPr>
          <w:b/>
          <w:bCs/>
        </w:rPr>
        <w:t>[2</w:t>
      </w:r>
      <w:r>
        <w:rPr>
          <w:b/>
          <w:bCs/>
        </w:rPr>
        <w:t>-TXT</w:t>
      </w:r>
      <w:r w:rsidR="0023019F" w:rsidRPr="005845A9">
        <w:rPr>
          <w:b/>
          <w:bCs/>
        </w:rPr>
        <w:t>]</w:t>
      </w:r>
      <w:r w:rsidR="0023019F" w:rsidRPr="005845A9">
        <w:t>.</w:t>
      </w:r>
    </w:p>
    <w:p w14:paraId="7B947C1A" w14:textId="7777777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A37997">
        <w:rPr>
          <w:highlight w:val="yellow"/>
          <w:lang w:val="en-IN"/>
        </w:rPr>
        <w:t>SCREEN</w:t>
      </w:r>
      <w:r w:rsidRPr="005845A9">
        <w:rPr>
          <w:lang w:val="en-IN"/>
        </w:rPr>
        <w:t>: Show the spectrometer software interface while starting acquisition of the one dimensional water suppressed spectrum.</w:t>
      </w:r>
    </w:p>
    <w:p w14:paraId="0A69E750" w14:textId="2C49D3D3" w:rsidR="0023019F" w:rsidRPr="00FE5372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A37997">
        <w:rPr>
          <w:highlight w:val="yellow"/>
          <w:lang w:val="en-IN"/>
        </w:rPr>
        <w:t>SCREEN:</w:t>
      </w:r>
      <w:r w:rsidRPr="005845A9">
        <w:rPr>
          <w:lang w:val="en-IN"/>
        </w:rPr>
        <w:t xml:space="preserve"> Display the acquired spectrum showing strong biomolecular peaks.</w:t>
      </w:r>
      <w:r w:rsidR="00FE5372">
        <w:rPr>
          <w:lang w:val="en-IN"/>
        </w:rPr>
        <w:t xml:space="preserve"> </w:t>
      </w:r>
      <w:r w:rsidR="00FE5372" w:rsidRPr="00FE5372">
        <w:rPr>
          <w:b/>
          <w:bCs/>
          <w:lang w:val="en-IN"/>
        </w:rPr>
        <w:t xml:space="preserve">TXT: </w:t>
      </w:r>
      <w:r w:rsidR="00FE5372" w:rsidRPr="00FE5372">
        <w:rPr>
          <w:b/>
          <w:bCs/>
          <w:color w:val="auto"/>
        </w:rPr>
        <w:t xml:space="preserve">If no or very little signal is observed, </w:t>
      </w:r>
      <w:r w:rsidR="00FE5372" w:rsidRPr="00FE5372">
        <w:rPr>
          <w:b/>
          <w:bCs/>
        </w:rPr>
        <w:t xml:space="preserve">do not proceed with REDIFINE </w:t>
      </w:r>
      <w:r w:rsidR="00975151" w:rsidRPr="00FE5372">
        <w:rPr>
          <w:lang w:val="en-IN"/>
        </w:rPr>
        <w:br/>
      </w:r>
    </w:p>
    <w:p w14:paraId="49649881" w14:textId="54B4EE0A" w:rsidR="0023019F" w:rsidRPr="005845A9" w:rsidRDefault="00973529" w:rsidP="0023019F">
      <w:pPr>
        <w:pStyle w:val="Narration"/>
        <w:numPr>
          <w:ilvl w:val="1"/>
          <w:numId w:val="3"/>
        </w:numPr>
      </w:pPr>
      <w:r>
        <w:rPr>
          <w:lang w:val="en-US"/>
        </w:rPr>
        <w:t>Now</w:t>
      </w:r>
      <w:r w:rsidR="00975151" w:rsidRPr="00FE5372">
        <w:rPr>
          <w:b/>
          <w:bCs/>
          <w:lang w:val="en-US"/>
        </w:rPr>
        <w:t>,</w:t>
      </w:r>
      <w:r w:rsidR="00975151">
        <w:rPr>
          <w:lang w:val="en-US"/>
        </w:rPr>
        <w:t xml:space="preserve"> r</w:t>
      </w:r>
      <w:r w:rsidR="0023019F" w:rsidRPr="005845A9">
        <w:t>ecord a diffusion ordered spectroscopy experiment</w:t>
      </w:r>
      <w:r>
        <w:t xml:space="preserve"> to</w:t>
      </w:r>
      <w:r w:rsidR="0023019F" w:rsidRPr="005845A9">
        <w:t xml:space="preserve"> array the diffusion gradient strength from 2 to 95 percent in 16 linear steps </w:t>
      </w:r>
      <w:r w:rsidR="0023019F" w:rsidRPr="005845A9">
        <w:rPr>
          <w:b/>
          <w:bCs/>
        </w:rPr>
        <w:t>[1</w:t>
      </w:r>
      <w:r>
        <w:rPr>
          <w:b/>
          <w:bCs/>
        </w:rPr>
        <w:t>_TXT</w:t>
      </w:r>
      <w:r w:rsidR="0023019F" w:rsidRPr="005845A9">
        <w:rPr>
          <w:b/>
          <w:bCs/>
        </w:rPr>
        <w:t>]</w:t>
      </w:r>
      <w:r w:rsidR="0023019F" w:rsidRPr="005845A9">
        <w:t xml:space="preserve">. Observe the initial decay of the signal from the dilute phase </w:t>
      </w:r>
      <w:r w:rsidR="0023019F" w:rsidRPr="005845A9">
        <w:rPr>
          <w:b/>
          <w:bCs/>
        </w:rPr>
        <w:t>[2]</w:t>
      </w:r>
      <w:r w:rsidR="0023019F" w:rsidRPr="005845A9">
        <w:t xml:space="preserve">. Then, observe the condensed phase signal plateau during the decay </w:t>
      </w:r>
      <w:r w:rsidR="0023019F" w:rsidRPr="005845A9">
        <w:rPr>
          <w:b/>
          <w:bCs/>
        </w:rPr>
        <w:t>[3]</w:t>
      </w:r>
      <w:r w:rsidR="0023019F" w:rsidRPr="005845A9">
        <w:t>.</w:t>
      </w:r>
    </w:p>
    <w:p w14:paraId="333B59F7" w14:textId="3A1ED886" w:rsidR="0023019F" w:rsidRPr="005845A9" w:rsidRDefault="00FE5372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FE5372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="0023019F" w:rsidRPr="005845A9">
        <w:rPr>
          <w:lang w:val="en-IN"/>
        </w:rPr>
        <w:t>Talent starting the diffusion ordered spectroscopy experiment from the NMR spectrometer software.</w:t>
      </w:r>
      <w:r w:rsidR="00975151">
        <w:rPr>
          <w:lang w:val="en-IN"/>
        </w:rPr>
        <w:t xml:space="preserve"> </w:t>
      </w:r>
      <w:r w:rsidR="00975151" w:rsidRPr="00975151">
        <w:rPr>
          <w:b/>
          <w:bCs/>
          <w:lang w:val="en-IN"/>
        </w:rPr>
        <w:t xml:space="preserve">TXT: Command Used: </w:t>
      </w:r>
      <w:r w:rsidR="00975151" w:rsidRPr="00975151">
        <w:rPr>
          <w:b/>
          <w:bCs/>
          <w:color w:val="auto"/>
        </w:rPr>
        <w:t>xau dosy 2 95 16 l y y’</w:t>
      </w:r>
    </w:p>
    <w:p w14:paraId="06F72F0D" w14:textId="7777777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FE5372">
        <w:rPr>
          <w:highlight w:val="yellow"/>
          <w:lang w:val="en-IN"/>
        </w:rPr>
        <w:t>SCREEN:</w:t>
      </w:r>
      <w:r w:rsidRPr="005845A9">
        <w:rPr>
          <w:lang w:val="en-IN"/>
        </w:rPr>
        <w:t xml:space="preserve"> Display the signal decay from the dilute phase in the acquired diffusion ordered spectroscopy data.</w:t>
      </w:r>
    </w:p>
    <w:p w14:paraId="53D4C2CA" w14:textId="3C1CD77D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FE5372">
        <w:rPr>
          <w:highlight w:val="yellow"/>
          <w:lang w:val="en-IN"/>
        </w:rPr>
        <w:t>SCREEN</w:t>
      </w:r>
      <w:r w:rsidRPr="005845A9">
        <w:rPr>
          <w:lang w:val="en-IN"/>
        </w:rPr>
        <w:t>: Display the condensed phase signal plateau in the acquired diffusion ordered spectroscopy data.</w:t>
      </w:r>
      <w:r w:rsidR="00973529">
        <w:rPr>
          <w:lang w:val="en-IN"/>
        </w:rPr>
        <w:br/>
      </w:r>
    </w:p>
    <w:p w14:paraId="24419AA6" w14:textId="4CF8F6F2" w:rsidR="0023019F" w:rsidRPr="005845A9" w:rsidRDefault="0023019F" w:rsidP="0023019F">
      <w:pPr>
        <w:pStyle w:val="Narration"/>
        <w:numPr>
          <w:ilvl w:val="1"/>
          <w:numId w:val="3"/>
        </w:numPr>
      </w:pPr>
      <w:r w:rsidRPr="005845A9">
        <w:t>To continue acquiring data for the full REDIFINE set, create 9 new stebpgp1s19</w:t>
      </w:r>
      <w:r w:rsidR="00975151">
        <w:t xml:space="preserve"> (</w:t>
      </w:r>
      <w:r w:rsidR="00975151" w:rsidRPr="0018320C">
        <w:rPr>
          <w:i/>
          <w:iCs/>
          <w:color w:val="EE0000"/>
        </w:rPr>
        <w:t>Step-</w:t>
      </w:r>
      <w:r w:rsidR="00AF56FE">
        <w:rPr>
          <w:i/>
          <w:iCs/>
          <w:color w:val="EE0000"/>
        </w:rPr>
        <w:t>P</w:t>
      </w:r>
      <w:r w:rsidR="00975151" w:rsidRPr="0018320C">
        <w:rPr>
          <w:i/>
          <w:iCs/>
          <w:color w:val="EE0000"/>
        </w:rPr>
        <w:t>-P-</w:t>
      </w:r>
      <w:r w:rsidR="0018320C" w:rsidRPr="0018320C">
        <w:rPr>
          <w:i/>
          <w:iCs/>
          <w:color w:val="EE0000"/>
        </w:rPr>
        <w:t>G-P-One-s-Nineteen</w:t>
      </w:r>
      <w:r w:rsidR="00975151" w:rsidRPr="0018320C">
        <w:rPr>
          <w:i/>
          <w:iCs/>
          <w:color w:val="EE0000"/>
        </w:rPr>
        <w:t>)</w:t>
      </w:r>
      <w:r w:rsidRPr="005845A9">
        <w:t xml:space="preserve"> experiments by copying the parameters from the initial experiment that was just run </w:t>
      </w:r>
      <w:r w:rsidRPr="005845A9">
        <w:rPr>
          <w:b/>
          <w:bCs/>
        </w:rPr>
        <w:t>[1]</w:t>
      </w:r>
      <w:r w:rsidRPr="005845A9">
        <w:t xml:space="preserve">. In each consecutive experiment, change only the d20 </w:t>
      </w:r>
      <w:r w:rsidR="0018320C" w:rsidRPr="0018320C">
        <w:rPr>
          <w:i/>
          <w:iCs/>
          <w:color w:val="EE0000"/>
        </w:rPr>
        <w:t>(D-Twenty)</w:t>
      </w:r>
      <w:r w:rsidR="0018320C" w:rsidRPr="0018320C">
        <w:rPr>
          <w:color w:val="EE0000"/>
        </w:rPr>
        <w:t xml:space="preserve"> </w:t>
      </w:r>
      <w:r w:rsidRPr="00AF56FE">
        <w:t xml:space="preserve">diffusion delay </w:t>
      </w:r>
      <w:r w:rsidR="00AF56FE" w:rsidRPr="00AF56FE">
        <w:t>in variable steps to span the range from 100</w:t>
      </w:r>
      <w:r w:rsidR="00566122">
        <w:t xml:space="preserve"> to </w:t>
      </w:r>
      <w:r w:rsidR="00AF56FE" w:rsidRPr="00AF56FE">
        <w:t>1000 m</w:t>
      </w:r>
      <w:r w:rsidR="00AF56FE">
        <w:t>illiseconds</w:t>
      </w:r>
      <w:r w:rsidRPr="00AF56FE">
        <w:t xml:space="preserve"> </w:t>
      </w:r>
      <w:r w:rsidRPr="005845A9">
        <w:rPr>
          <w:b/>
          <w:bCs/>
        </w:rPr>
        <w:t>[2]</w:t>
      </w:r>
      <w:r w:rsidRPr="005845A9">
        <w:t>.</w:t>
      </w:r>
    </w:p>
    <w:p w14:paraId="03D68EED" w14:textId="7777777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AF56FE">
        <w:rPr>
          <w:highlight w:val="yellow"/>
          <w:lang w:val="en-IN"/>
        </w:rPr>
        <w:t>SCREEN</w:t>
      </w:r>
      <w:r w:rsidRPr="005845A9">
        <w:rPr>
          <w:lang w:val="en-IN"/>
        </w:rPr>
        <w:t>: Show the initial stebpgp1s19 experiment parameters being copied to create 9 new experiments.</w:t>
      </w:r>
    </w:p>
    <w:p w14:paraId="5935CB8D" w14:textId="02BD2B26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AF56FE">
        <w:rPr>
          <w:highlight w:val="yellow"/>
          <w:lang w:val="en-IN"/>
        </w:rPr>
        <w:t>SCREEN</w:t>
      </w:r>
      <w:r w:rsidRPr="005845A9">
        <w:rPr>
          <w:lang w:val="en-IN"/>
        </w:rPr>
        <w:t>: Show the d20 diffusion delay being edited across the consecutive experiments to the listed millisecond values.</w:t>
      </w:r>
      <w:r w:rsidR="00973529">
        <w:rPr>
          <w:lang w:val="en-IN"/>
        </w:rPr>
        <w:br/>
      </w:r>
    </w:p>
    <w:p w14:paraId="7FCEB590" w14:textId="584BFFAC" w:rsidR="0023019F" w:rsidRPr="005845A9" w:rsidRDefault="0023019F" w:rsidP="0023019F">
      <w:pPr>
        <w:pStyle w:val="Narration"/>
        <w:numPr>
          <w:ilvl w:val="1"/>
          <w:numId w:val="3"/>
        </w:numPr>
      </w:pPr>
      <w:r w:rsidRPr="005845A9">
        <w:lastRenderedPageBreak/>
        <w:t>Run each of these experiments with the</w:t>
      </w:r>
      <w:r w:rsidR="0018320C">
        <w:t xml:space="preserve"> suitable</w:t>
      </w:r>
      <w:r w:rsidRPr="005845A9">
        <w:t xml:space="preserve"> command </w:t>
      </w:r>
      <w:r w:rsidRPr="005845A9">
        <w:rPr>
          <w:b/>
          <w:bCs/>
        </w:rPr>
        <w:t>[1]</w:t>
      </w:r>
      <w:r w:rsidRPr="005845A9">
        <w:t xml:space="preserve">. Use the last n to preserve the receiver gain throughout the 10 experiments </w:t>
      </w:r>
      <w:r w:rsidRPr="005845A9">
        <w:rPr>
          <w:b/>
          <w:bCs/>
        </w:rPr>
        <w:t>[2]</w:t>
      </w:r>
      <w:r w:rsidRPr="005845A9">
        <w:t>.</w:t>
      </w:r>
    </w:p>
    <w:p w14:paraId="3818513F" w14:textId="2632224B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66122">
        <w:rPr>
          <w:highlight w:val="yellow"/>
          <w:lang w:val="en-IN"/>
        </w:rPr>
        <w:t>SCREEN</w:t>
      </w:r>
      <w:r w:rsidRPr="005845A9">
        <w:rPr>
          <w:lang w:val="en-IN"/>
        </w:rPr>
        <w:t>: Show one of the stebpgp1s19 experiments being started with the specified command.</w:t>
      </w:r>
      <w:r w:rsidR="0018320C">
        <w:rPr>
          <w:lang w:val="en-IN"/>
        </w:rPr>
        <w:t xml:space="preserve"> </w:t>
      </w:r>
      <w:r w:rsidR="0018320C" w:rsidRPr="0018320C">
        <w:rPr>
          <w:b/>
          <w:bCs/>
          <w:lang w:val="en-IN"/>
        </w:rPr>
        <w:t xml:space="preserve">Command Used: </w:t>
      </w:r>
      <w:r w:rsidR="0018320C" w:rsidRPr="0018320C">
        <w:rPr>
          <w:b/>
          <w:bCs/>
        </w:rPr>
        <w:t>xau dosy 2 95 16 l y n</w:t>
      </w:r>
      <w:r w:rsidR="0018320C" w:rsidRPr="005845A9">
        <w:t xml:space="preserve"> </w:t>
      </w:r>
    </w:p>
    <w:p w14:paraId="17F1A226" w14:textId="6F3C4156" w:rsidR="0023019F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66122">
        <w:rPr>
          <w:highlight w:val="yellow"/>
          <w:lang w:val="en-IN"/>
        </w:rPr>
        <w:t>SCREEN:</w:t>
      </w:r>
      <w:r w:rsidRPr="005845A9">
        <w:rPr>
          <w:lang w:val="en-IN"/>
        </w:rPr>
        <w:t xml:space="preserve"> Show the command entry with the last n included so the receiver gain is preserved across the 10 experiments.</w:t>
      </w:r>
      <w:r w:rsidR="00566122">
        <w:rPr>
          <w:lang w:val="en-IN"/>
        </w:rPr>
        <w:br/>
      </w:r>
    </w:p>
    <w:p w14:paraId="1634E481" w14:textId="62EFB284" w:rsidR="00566122" w:rsidRPr="00566122" w:rsidRDefault="00566122" w:rsidP="00566122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lang w:val="en-IN"/>
        </w:rPr>
      </w:pPr>
      <w:r w:rsidRPr="00566122">
        <w:rPr>
          <w:rFonts w:ascii="Calibri" w:hAnsi="Calibri" w:cs="Calibri"/>
          <w:b/>
          <w:bCs/>
          <w:lang w:val="en-IN"/>
        </w:rPr>
        <w:t xml:space="preserve">Processing REDIFINE </w:t>
      </w:r>
      <w:r>
        <w:rPr>
          <w:rFonts w:ascii="Calibri" w:hAnsi="Calibri" w:cs="Calibri"/>
          <w:b/>
          <w:bCs/>
          <w:lang w:val="en-IN"/>
        </w:rPr>
        <w:t>D</w:t>
      </w:r>
      <w:r w:rsidRPr="00566122">
        <w:rPr>
          <w:rFonts w:ascii="Calibri" w:hAnsi="Calibri" w:cs="Calibri"/>
          <w:b/>
          <w:bCs/>
          <w:lang w:val="en-IN"/>
        </w:rPr>
        <w:t xml:space="preserve">atasets and </w:t>
      </w:r>
      <w:r>
        <w:rPr>
          <w:rFonts w:ascii="Calibri" w:hAnsi="Calibri" w:cs="Calibri"/>
          <w:b/>
          <w:bCs/>
          <w:lang w:val="en-IN"/>
        </w:rPr>
        <w:t>V</w:t>
      </w:r>
      <w:r w:rsidRPr="00566122">
        <w:rPr>
          <w:rFonts w:ascii="Calibri" w:hAnsi="Calibri" w:cs="Calibri"/>
          <w:b/>
          <w:bCs/>
          <w:lang w:val="en-IN"/>
        </w:rPr>
        <w:t xml:space="preserve">isualizing the </w:t>
      </w:r>
      <w:r>
        <w:rPr>
          <w:rFonts w:ascii="Calibri" w:hAnsi="Calibri" w:cs="Calibri"/>
          <w:b/>
          <w:bCs/>
          <w:lang w:val="en-IN"/>
        </w:rPr>
        <w:t>R</w:t>
      </w:r>
      <w:r w:rsidRPr="00566122">
        <w:rPr>
          <w:rFonts w:ascii="Calibri" w:hAnsi="Calibri" w:cs="Calibri"/>
          <w:b/>
          <w:bCs/>
          <w:lang w:val="en-IN"/>
        </w:rPr>
        <w:t>esults</w:t>
      </w:r>
    </w:p>
    <w:p w14:paraId="2BE6517D" w14:textId="6ADAFBE8" w:rsidR="0023019F" w:rsidRPr="005845A9" w:rsidRDefault="0023019F" w:rsidP="0023019F">
      <w:pPr>
        <w:pStyle w:val="Narration"/>
        <w:numPr>
          <w:ilvl w:val="1"/>
          <w:numId w:val="3"/>
        </w:numPr>
      </w:pPr>
      <w:r w:rsidRPr="005845A9">
        <w:t>Set qsine</w:t>
      </w:r>
      <w:r w:rsidR="0018320C">
        <w:t xml:space="preserve"> </w:t>
      </w:r>
      <w:r w:rsidR="0018320C" w:rsidRPr="0018320C">
        <w:rPr>
          <w:i/>
          <w:iCs/>
          <w:color w:val="EE0000"/>
        </w:rPr>
        <w:t>(Q-Sine)</w:t>
      </w:r>
      <w:r w:rsidRPr="0018320C">
        <w:rPr>
          <w:color w:val="EE0000"/>
        </w:rPr>
        <w:t xml:space="preserve"> </w:t>
      </w:r>
      <w:r w:rsidRPr="005845A9">
        <w:t>with SSB 2</w:t>
      </w:r>
      <w:r w:rsidR="0018320C">
        <w:t xml:space="preserve"> </w:t>
      </w:r>
      <w:r w:rsidR="0018320C" w:rsidRPr="0018320C">
        <w:rPr>
          <w:i/>
          <w:iCs/>
          <w:color w:val="EE0000"/>
        </w:rPr>
        <w:t>(S-S-B-Two)</w:t>
      </w:r>
      <w:r w:rsidRPr="0018320C">
        <w:rPr>
          <w:color w:val="EE0000"/>
        </w:rPr>
        <w:t xml:space="preserve"> </w:t>
      </w:r>
      <w:r w:rsidRPr="005845A9">
        <w:t xml:space="preserve">as the window function </w:t>
      </w:r>
      <w:r w:rsidRPr="005845A9">
        <w:rPr>
          <w:b/>
          <w:bCs/>
        </w:rPr>
        <w:t>[1]</w:t>
      </w:r>
      <w:r w:rsidRPr="005845A9">
        <w:t xml:space="preserve">. </w:t>
      </w:r>
      <w:r w:rsidR="00566122">
        <w:t>Then, e</w:t>
      </w:r>
      <w:r w:rsidRPr="005845A9">
        <w:t xml:space="preserve">xtract the fifth slice using the </w:t>
      </w:r>
      <w:r w:rsidR="0018320C">
        <w:t>appropriate</w:t>
      </w:r>
      <w:r w:rsidRPr="005845A9">
        <w:t xml:space="preserve"> command </w:t>
      </w:r>
      <w:r w:rsidRPr="005845A9">
        <w:rPr>
          <w:b/>
          <w:bCs/>
        </w:rPr>
        <w:t>[2]</w:t>
      </w:r>
      <w:r w:rsidRPr="005845A9">
        <w:t xml:space="preserve">. Phase the </w:t>
      </w:r>
      <w:r w:rsidR="0018320C">
        <w:t>one-dimensional</w:t>
      </w:r>
      <w:r w:rsidRPr="005845A9">
        <w:t xml:space="preserve"> spectrum </w:t>
      </w:r>
      <w:r w:rsidRPr="005845A9">
        <w:rPr>
          <w:b/>
          <w:bCs/>
        </w:rPr>
        <w:t>[3]</w:t>
      </w:r>
      <w:r w:rsidRPr="005845A9">
        <w:t xml:space="preserve"> and save the phasing parameters to the </w:t>
      </w:r>
      <w:r w:rsidR="0018320C">
        <w:t>two-dimensional</w:t>
      </w:r>
      <w:r w:rsidRPr="005845A9">
        <w:t xml:space="preserve"> dataset </w:t>
      </w:r>
      <w:r w:rsidRPr="005845A9">
        <w:rPr>
          <w:b/>
          <w:bCs/>
        </w:rPr>
        <w:t>[4]</w:t>
      </w:r>
      <w:r w:rsidRPr="005845A9">
        <w:t>.</w:t>
      </w:r>
    </w:p>
    <w:p w14:paraId="3DD0FF67" w14:textId="6D6E1656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66122">
        <w:rPr>
          <w:highlight w:val="yellow"/>
          <w:lang w:val="en-IN"/>
        </w:rPr>
        <w:t>SCREEN</w:t>
      </w:r>
      <w:r w:rsidRPr="005845A9">
        <w:rPr>
          <w:lang w:val="en-IN"/>
        </w:rPr>
        <w:t>: Show the spectrum processing interface while setting qsine with SSB 2 as the window function.</w:t>
      </w:r>
    </w:p>
    <w:p w14:paraId="15E2E7D7" w14:textId="7777777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66122">
        <w:rPr>
          <w:highlight w:val="yellow"/>
          <w:lang w:val="en-IN"/>
        </w:rPr>
        <w:t>SCREEN</w:t>
      </w:r>
      <w:r w:rsidRPr="005845A9">
        <w:rPr>
          <w:lang w:val="en-IN"/>
        </w:rPr>
        <w:t xml:space="preserve">: Show the command line </w:t>
      </w:r>
      <w:r w:rsidRPr="00566122">
        <w:rPr>
          <w:lang w:val="en-IN"/>
        </w:rPr>
        <w:t>executing qsin;fp to</w:t>
      </w:r>
      <w:r w:rsidRPr="005845A9">
        <w:rPr>
          <w:lang w:val="en-IN"/>
        </w:rPr>
        <w:t xml:space="preserve"> extract the fifth slice.</w:t>
      </w:r>
    </w:p>
    <w:p w14:paraId="3CE4D947" w14:textId="6242F1D6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66122">
        <w:rPr>
          <w:highlight w:val="yellow"/>
          <w:lang w:val="en-IN"/>
        </w:rPr>
        <w:t>SCREEN</w:t>
      </w:r>
      <w:r w:rsidRPr="005845A9">
        <w:rPr>
          <w:lang w:val="en-IN"/>
        </w:rPr>
        <w:t>: Display manual phasing of the one dimensional spectrum</w:t>
      </w:r>
      <w:r w:rsidR="00973529">
        <w:rPr>
          <w:lang w:val="en-IN"/>
        </w:rPr>
        <w:t>.</w:t>
      </w:r>
    </w:p>
    <w:p w14:paraId="32705F25" w14:textId="3D448D90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66122">
        <w:rPr>
          <w:highlight w:val="yellow"/>
          <w:lang w:val="en-IN"/>
        </w:rPr>
        <w:t>SCREEN</w:t>
      </w:r>
      <w:r w:rsidRPr="005845A9">
        <w:rPr>
          <w:lang w:val="en-IN"/>
        </w:rPr>
        <w:t>: Show saving the phasing parameters to the two dimensional dataset.</w:t>
      </w:r>
      <w:r w:rsidR="00973529">
        <w:rPr>
          <w:lang w:val="en-IN"/>
        </w:rPr>
        <w:br/>
      </w:r>
    </w:p>
    <w:p w14:paraId="1BFEECEE" w14:textId="33074A11" w:rsidR="0023019F" w:rsidRPr="005845A9" w:rsidRDefault="00973529" w:rsidP="0023019F">
      <w:pPr>
        <w:pStyle w:val="Narration"/>
        <w:numPr>
          <w:ilvl w:val="1"/>
          <w:numId w:val="3"/>
        </w:numPr>
      </w:pPr>
      <w:r>
        <w:t>Now, p</w:t>
      </w:r>
      <w:r w:rsidR="0023019F" w:rsidRPr="005845A9">
        <w:t xml:space="preserve">rocess the </w:t>
      </w:r>
      <w:r w:rsidR="0018320C">
        <w:t>two-dimensional</w:t>
      </w:r>
      <w:r w:rsidR="0023019F" w:rsidRPr="005845A9">
        <w:t xml:space="preserve"> dataset with the xf2</w:t>
      </w:r>
      <w:r w:rsidR="0018320C">
        <w:t xml:space="preserve"> </w:t>
      </w:r>
      <w:r w:rsidR="0018320C" w:rsidRPr="0018320C">
        <w:rPr>
          <w:i/>
          <w:iCs/>
          <w:color w:val="EE0000"/>
        </w:rPr>
        <w:t>(X-F-Two</w:t>
      </w:r>
      <w:r w:rsidR="00566122">
        <w:rPr>
          <w:i/>
          <w:iCs/>
          <w:color w:val="EE0000"/>
        </w:rPr>
        <w:t xml:space="preserve">) </w:t>
      </w:r>
      <w:r w:rsidR="0023019F" w:rsidRPr="005845A9">
        <w:rPr>
          <w:b/>
          <w:bCs/>
        </w:rPr>
        <w:t>[1]</w:t>
      </w:r>
      <w:r w:rsidR="00566122">
        <w:t xml:space="preserve"> and</w:t>
      </w:r>
      <w:r w:rsidR="0023019F" w:rsidRPr="005845A9">
        <w:t xml:space="preserve"> </w:t>
      </w:r>
      <w:r w:rsidR="00566122">
        <w:t>p</w:t>
      </w:r>
      <w:r w:rsidR="0023019F" w:rsidRPr="005845A9">
        <w:t xml:space="preserve">erform baseline correction </w:t>
      </w:r>
      <w:r w:rsidR="00566122">
        <w:t xml:space="preserve">with </w:t>
      </w:r>
      <w:r w:rsidR="0023019F" w:rsidRPr="005845A9">
        <w:t>abs2</w:t>
      </w:r>
      <w:r w:rsidR="00566122">
        <w:t xml:space="preserve"> </w:t>
      </w:r>
      <w:r w:rsidR="00566122" w:rsidRPr="00566122">
        <w:rPr>
          <w:i/>
          <w:iCs/>
          <w:color w:val="EE0000"/>
        </w:rPr>
        <w:t>(A-B-S-Two)</w:t>
      </w:r>
      <w:r w:rsidR="0023019F" w:rsidRPr="00566122">
        <w:rPr>
          <w:color w:val="EE0000"/>
        </w:rPr>
        <w:t xml:space="preserve"> </w:t>
      </w:r>
      <w:r w:rsidR="0023019F" w:rsidRPr="005845A9">
        <w:rPr>
          <w:b/>
          <w:bCs/>
        </w:rPr>
        <w:t>[2]</w:t>
      </w:r>
      <w:r w:rsidR="0023019F" w:rsidRPr="005845A9">
        <w:t xml:space="preserve">. </w:t>
      </w:r>
      <w:r>
        <w:t>After that</w:t>
      </w:r>
      <w:r w:rsidR="00566122">
        <w:t>, e</w:t>
      </w:r>
      <w:r w:rsidR="0023019F" w:rsidRPr="005845A9">
        <w:t>xtract the 16 slices with split2D</w:t>
      </w:r>
      <w:r>
        <w:t xml:space="preserve"> </w:t>
      </w:r>
      <w:r w:rsidRPr="00973529">
        <w:rPr>
          <w:i/>
          <w:iCs/>
          <w:color w:val="EE0000"/>
        </w:rPr>
        <w:t>(Split-Two-D)</w:t>
      </w:r>
      <w:r w:rsidR="0023019F" w:rsidRPr="00973529">
        <w:rPr>
          <w:color w:val="EE0000"/>
        </w:rPr>
        <w:t xml:space="preserve"> </w:t>
      </w:r>
      <w:r w:rsidR="0023019F" w:rsidRPr="005845A9">
        <w:rPr>
          <w:b/>
          <w:bCs/>
        </w:rPr>
        <w:t>[3</w:t>
      </w:r>
      <w:r w:rsidR="007F709E">
        <w:rPr>
          <w:b/>
          <w:bCs/>
        </w:rPr>
        <w:t>-TXT</w:t>
      </w:r>
      <w:r w:rsidR="0023019F" w:rsidRPr="005845A9">
        <w:rPr>
          <w:b/>
          <w:bCs/>
        </w:rPr>
        <w:t>]</w:t>
      </w:r>
      <w:r w:rsidR="0023019F" w:rsidRPr="005845A9">
        <w:t>.</w:t>
      </w:r>
    </w:p>
    <w:p w14:paraId="1DD41BD0" w14:textId="77777777" w:rsidR="0023019F" w:rsidRPr="00566122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66122">
        <w:rPr>
          <w:highlight w:val="yellow"/>
          <w:lang w:val="en-IN"/>
        </w:rPr>
        <w:t>SCREEN:</w:t>
      </w:r>
      <w:r w:rsidRPr="00566122">
        <w:rPr>
          <w:lang w:val="en-IN"/>
        </w:rPr>
        <w:t xml:space="preserve"> Show the command line executing xf2 to process the two dimensional dataset.</w:t>
      </w:r>
    </w:p>
    <w:p w14:paraId="6D3BBAA0" w14:textId="77777777" w:rsidR="0023019F" w:rsidRPr="00566122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66122">
        <w:rPr>
          <w:highlight w:val="yellow"/>
          <w:lang w:val="en-IN"/>
        </w:rPr>
        <w:t>SCREEN:</w:t>
      </w:r>
      <w:r w:rsidRPr="00566122">
        <w:rPr>
          <w:lang w:val="en-IN"/>
        </w:rPr>
        <w:t xml:space="preserve"> Display baseline correction being applied using abs2.</w:t>
      </w:r>
    </w:p>
    <w:p w14:paraId="27737194" w14:textId="5E5033B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66122">
        <w:rPr>
          <w:highlight w:val="yellow"/>
          <w:lang w:val="en-IN"/>
        </w:rPr>
        <w:t>SCREEN</w:t>
      </w:r>
      <w:r w:rsidRPr="00566122">
        <w:rPr>
          <w:lang w:val="en-IN"/>
        </w:rPr>
        <w:t>: Show the split2D pop up window with inputs r, 16, and 11 entered to extract 16 spectra</w:t>
      </w:r>
      <w:r w:rsidRPr="005845A9">
        <w:rPr>
          <w:lang w:val="en-IN"/>
        </w:rPr>
        <w:t>.</w:t>
      </w:r>
      <w:r w:rsidR="00566122">
        <w:rPr>
          <w:lang w:val="en-IN"/>
        </w:rPr>
        <w:t xml:space="preserve"> </w:t>
      </w:r>
      <w:r w:rsidR="00566122" w:rsidRPr="00566122">
        <w:rPr>
          <w:b/>
          <w:bCs/>
          <w:lang w:val="en-IN"/>
        </w:rPr>
        <w:t xml:space="preserve">TXT: </w:t>
      </w:r>
      <w:r w:rsidR="00566122" w:rsidRPr="00566122">
        <w:rPr>
          <w:b/>
          <w:bCs/>
        </w:rPr>
        <w:t>Repeat for the remaining 9 experiments</w:t>
      </w:r>
      <w:r w:rsidR="00566122" w:rsidRPr="005845A9">
        <w:t xml:space="preserve"> </w:t>
      </w:r>
      <w:r w:rsidR="007F709E">
        <w:br/>
      </w:r>
    </w:p>
    <w:p w14:paraId="12D91282" w14:textId="038155B4" w:rsidR="0023019F" w:rsidRPr="005845A9" w:rsidRDefault="0023019F" w:rsidP="0023019F">
      <w:pPr>
        <w:pStyle w:val="Narration"/>
        <w:numPr>
          <w:ilvl w:val="1"/>
          <w:numId w:val="3"/>
        </w:numPr>
      </w:pPr>
      <w:r w:rsidRPr="005845A9">
        <w:t xml:space="preserve">Check at least the first 4 to 5 slices to ensure correct phasing and baseline correction. If needed, correct the phasing and baseline manually </w:t>
      </w:r>
      <w:r w:rsidRPr="005845A9">
        <w:rPr>
          <w:b/>
          <w:bCs/>
        </w:rPr>
        <w:t>[</w:t>
      </w:r>
      <w:r w:rsidR="00566122">
        <w:rPr>
          <w:b/>
          <w:bCs/>
        </w:rPr>
        <w:t>1</w:t>
      </w:r>
      <w:r w:rsidRPr="005845A9">
        <w:rPr>
          <w:b/>
          <w:bCs/>
        </w:rPr>
        <w:t>]</w:t>
      </w:r>
      <w:r w:rsidRPr="005845A9">
        <w:t>.</w:t>
      </w:r>
    </w:p>
    <w:p w14:paraId="3D6D94A3" w14:textId="3C758523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66122">
        <w:rPr>
          <w:highlight w:val="yellow"/>
          <w:lang w:val="en-IN"/>
        </w:rPr>
        <w:t>SCREEN:</w:t>
      </w:r>
      <w:r w:rsidRPr="005845A9">
        <w:rPr>
          <w:lang w:val="en-IN"/>
        </w:rPr>
        <w:t xml:space="preserve"> Display several extracted slices being inspected for phasing and baseline quality.</w:t>
      </w:r>
      <w:r w:rsidR="00566122">
        <w:rPr>
          <w:lang w:val="en-IN"/>
        </w:rPr>
        <w:t xml:space="preserve"> </w:t>
      </w:r>
      <w:r w:rsidR="00566122" w:rsidRPr="005845A9">
        <w:rPr>
          <w:lang w:val="en-IN"/>
        </w:rPr>
        <w:t>Show manual adjustment of phasing or baseline on a slice if required</w:t>
      </w:r>
    </w:p>
    <w:p w14:paraId="0A20EFEA" w14:textId="2041271E" w:rsidR="0023019F" w:rsidRPr="005845A9" w:rsidRDefault="00973529" w:rsidP="0023019F">
      <w:pPr>
        <w:pStyle w:val="Narration"/>
        <w:numPr>
          <w:ilvl w:val="1"/>
          <w:numId w:val="3"/>
        </w:numPr>
      </w:pPr>
      <w:r>
        <w:t>Then, u</w:t>
      </w:r>
      <w:r w:rsidR="0023019F" w:rsidRPr="005845A9">
        <w:t xml:space="preserve">se the </w:t>
      </w:r>
      <w:r w:rsidR="00566122">
        <w:t xml:space="preserve">suitable </w:t>
      </w:r>
      <w:r w:rsidR="0023019F" w:rsidRPr="005845A9">
        <w:t xml:space="preserve">Matlab code for the analysis </w:t>
      </w:r>
      <w:r w:rsidR="0023019F" w:rsidRPr="005845A9">
        <w:rPr>
          <w:b/>
          <w:bCs/>
        </w:rPr>
        <w:t>[1</w:t>
      </w:r>
      <w:r w:rsidR="00566122">
        <w:rPr>
          <w:b/>
          <w:bCs/>
        </w:rPr>
        <w:t>-TXT</w:t>
      </w:r>
      <w:r w:rsidR="007F709E">
        <w:rPr>
          <w:b/>
          <w:bCs/>
        </w:rPr>
        <w:t xml:space="preserve">]. </w:t>
      </w:r>
      <w:r w:rsidR="007F709E" w:rsidRPr="007F709E">
        <w:rPr>
          <w:lang w:val="en-US"/>
        </w:rPr>
        <w:t>In the code, modify the diffusion times and assign experiments 1 through 10 based on the total number of experiments</w:t>
      </w:r>
      <w:r w:rsidR="007F709E">
        <w:rPr>
          <w:b/>
          <w:bCs/>
        </w:rPr>
        <w:t xml:space="preserve"> </w:t>
      </w:r>
      <w:r w:rsidR="0023019F" w:rsidRPr="005845A9">
        <w:rPr>
          <w:b/>
          <w:bCs/>
        </w:rPr>
        <w:t>[2]</w:t>
      </w:r>
      <w:r w:rsidR="0023019F" w:rsidRPr="005845A9">
        <w:t>. Then set P.g</w:t>
      </w:r>
      <w:r>
        <w:t xml:space="preserve"> </w:t>
      </w:r>
      <w:r w:rsidRPr="00973529">
        <w:rPr>
          <w:i/>
          <w:iCs/>
          <w:color w:val="EE0000"/>
        </w:rPr>
        <w:t>(P-G)</w:t>
      </w:r>
      <w:r w:rsidR="0023019F" w:rsidRPr="00973529">
        <w:rPr>
          <w:color w:val="EE0000"/>
        </w:rPr>
        <w:t xml:space="preserve"> </w:t>
      </w:r>
      <w:r w:rsidR="0023019F" w:rsidRPr="005845A9">
        <w:t xml:space="preserve">according to the probe gradient strengths </w:t>
      </w:r>
      <w:r w:rsidR="0023019F" w:rsidRPr="005845A9">
        <w:rPr>
          <w:b/>
          <w:bCs/>
        </w:rPr>
        <w:t>[3]</w:t>
      </w:r>
      <w:r w:rsidR="0023019F" w:rsidRPr="005845A9">
        <w:t>.</w:t>
      </w:r>
    </w:p>
    <w:p w14:paraId="2CA08B1F" w14:textId="4973B32E" w:rsidR="0023019F" w:rsidRPr="00566122" w:rsidRDefault="0023019F" w:rsidP="0023019F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566122">
        <w:rPr>
          <w:highlight w:val="yellow"/>
          <w:lang w:val="en-IN"/>
        </w:rPr>
        <w:t>SCREEN</w:t>
      </w:r>
      <w:r w:rsidRPr="005845A9">
        <w:rPr>
          <w:lang w:val="en-IN"/>
        </w:rPr>
        <w:t xml:space="preserve">: </w:t>
      </w:r>
      <w:r w:rsidRPr="00566122">
        <w:rPr>
          <w:lang w:val="en-IN"/>
        </w:rPr>
        <w:t>Show the Matlab script LLPS_REDIFINE_fit opened for</w:t>
      </w:r>
      <w:r w:rsidRPr="005845A9">
        <w:rPr>
          <w:lang w:val="en-IN"/>
        </w:rPr>
        <w:t xml:space="preserve"> analysis.</w:t>
      </w:r>
      <w:r w:rsidR="00566122">
        <w:rPr>
          <w:lang w:val="en-IN"/>
        </w:rPr>
        <w:t xml:space="preserve"> </w:t>
      </w:r>
      <w:r w:rsidR="00566122" w:rsidRPr="00566122">
        <w:rPr>
          <w:b/>
          <w:bCs/>
          <w:lang w:val="en-IN"/>
        </w:rPr>
        <w:t xml:space="preserve">TXT: </w:t>
      </w:r>
      <w:r w:rsidR="00566122" w:rsidRPr="00566122">
        <w:rPr>
          <w:b/>
          <w:bCs/>
        </w:rPr>
        <w:t xml:space="preserve">LLPS_REDIFINE_fit </w:t>
      </w:r>
    </w:p>
    <w:p w14:paraId="2605F70F" w14:textId="77777777" w:rsidR="0023019F" w:rsidRPr="00566122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66122">
        <w:rPr>
          <w:highlight w:val="yellow"/>
          <w:lang w:val="en-IN"/>
        </w:rPr>
        <w:lastRenderedPageBreak/>
        <w:t>SCREEN</w:t>
      </w:r>
      <w:r w:rsidRPr="005845A9">
        <w:rPr>
          <w:lang w:val="en-IN"/>
        </w:rPr>
        <w:t xml:space="preserve">: </w:t>
      </w:r>
      <w:r w:rsidRPr="00566122">
        <w:rPr>
          <w:lang w:val="en-IN"/>
        </w:rPr>
        <w:t>Highlight editing of the parameters Delta, P.d, and exp(1,:) to exp(10,:) in the Matlab code.</w:t>
      </w:r>
    </w:p>
    <w:p w14:paraId="4DE3C946" w14:textId="199A1051" w:rsidR="0023019F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66122">
        <w:rPr>
          <w:highlight w:val="yellow"/>
          <w:lang w:val="en-IN"/>
        </w:rPr>
        <w:t>SCREEN</w:t>
      </w:r>
      <w:r w:rsidRPr="00566122">
        <w:rPr>
          <w:lang w:val="en-IN"/>
        </w:rPr>
        <w:t>: Show the difflist file in the TopSpin experiment folder and the gradient strengths being entered into P.g in the Matlab script.</w:t>
      </w:r>
      <w:r w:rsidR="00566122">
        <w:rPr>
          <w:lang w:val="en-IN"/>
        </w:rPr>
        <w:br/>
      </w:r>
    </w:p>
    <w:p w14:paraId="7C2D713E" w14:textId="106D4110" w:rsidR="00566122" w:rsidRPr="00566122" w:rsidRDefault="00566122" w:rsidP="00566122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lang w:val="en-IN"/>
        </w:rPr>
      </w:pPr>
      <w:r w:rsidRPr="00566122">
        <w:rPr>
          <w:rFonts w:ascii="Calibri" w:hAnsi="Calibri" w:cs="Calibri"/>
          <w:b/>
          <w:bCs/>
          <w:lang w:val="en-IN"/>
        </w:rPr>
        <w:t xml:space="preserve">Recording CONDENSE-MT </w:t>
      </w:r>
      <w:r>
        <w:rPr>
          <w:rFonts w:ascii="Calibri" w:hAnsi="Calibri" w:cs="Calibri"/>
          <w:b/>
          <w:bCs/>
          <w:lang w:val="en-IN"/>
        </w:rPr>
        <w:t>E</w:t>
      </w:r>
      <w:r w:rsidRPr="00566122">
        <w:rPr>
          <w:rFonts w:ascii="Calibri" w:hAnsi="Calibri" w:cs="Calibri"/>
          <w:b/>
          <w:bCs/>
          <w:lang w:val="en-IN"/>
        </w:rPr>
        <w:t>xperiments</w:t>
      </w:r>
    </w:p>
    <w:p w14:paraId="36AD5F91" w14:textId="7E22A93B" w:rsidR="0023019F" w:rsidRPr="005845A9" w:rsidRDefault="0023019F" w:rsidP="0023019F">
      <w:pPr>
        <w:pStyle w:val="Narration"/>
        <w:numPr>
          <w:ilvl w:val="1"/>
          <w:numId w:val="3"/>
        </w:numPr>
      </w:pPr>
      <w:r w:rsidRPr="005845A9">
        <w:t xml:space="preserve">Determine the R1 rate of water by T1 inversion recovery for quantitative CONDENSE-MT </w:t>
      </w:r>
      <w:r w:rsidR="00973529" w:rsidRPr="00973529">
        <w:rPr>
          <w:i/>
          <w:iCs/>
          <w:color w:val="EE0000"/>
        </w:rPr>
        <w:t>(Condense-M-T)</w:t>
      </w:r>
      <w:r w:rsidR="00973529" w:rsidRPr="00973529">
        <w:rPr>
          <w:color w:val="EE0000"/>
        </w:rPr>
        <w:t xml:space="preserve"> </w:t>
      </w:r>
      <w:r w:rsidRPr="005845A9">
        <w:t xml:space="preserve">analysis </w:t>
      </w:r>
      <w:r w:rsidRPr="005845A9">
        <w:rPr>
          <w:b/>
          <w:bCs/>
        </w:rPr>
        <w:t>[1]</w:t>
      </w:r>
      <w:r w:rsidRPr="005845A9">
        <w:t>. Copy the provided pulse sequence, Bruker parameter set, and vd</w:t>
      </w:r>
      <w:r w:rsidR="00E20097">
        <w:t xml:space="preserve"> </w:t>
      </w:r>
      <w:r w:rsidR="00E20097" w:rsidRPr="00E20097">
        <w:rPr>
          <w:i/>
          <w:iCs/>
          <w:color w:val="EE0000"/>
        </w:rPr>
        <w:t>(V-D)</w:t>
      </w:r>
      <w:r w:rsidRPr="00E20097">
        <w:rPr>
          <w:color w:val="EE0000"/>
        </w:rPr>
        <w:t xml:space="preserve"> </w:t>
      </w:r>
      <w:r w:rsidRPr="005845A9">
        <w:t xml:space="preserve">list to the respective folders </w:t>
      </w:r>
      <w:r w:rsidRPr="005845A9">
        <w:rPr>
          <w:b/>
          <w:bCs/>
        </w:rPr>
        <w:t>[2]</w:t>
      </w:r>
      <w:r w:rsidRPr="005845A9">
        <w:t>. Load the parameter set T1_inversion_recovery</w:t>
      </w:r>
      <w:r w:rsidR="00E20097">
        <w:t xml:space="preserve"> </w:t>
      </w:r>
      <w:r w:rsidR="00E20097" w:rsidRPr="00E20097">
        <w:rPr>
          <w:i/>
          <w:iCs/>
          <w:color w:val="EE0000"/>
        </w:rPr>
        <w:t>(T-One_Undersore_Inversion_Underscore_ recovery)</w:t>
      </w:r>
      <w:r w:rsidRPr="005845A9">
        <w:t xml:space="preserve"> and adjust the powers and frequencies to the NMR spectrometer </w:t>
      </w:r>
      <w:r w:rsidRPr="005845A9">
        <w:rPr>
          <w:b/>
          <w:bCs/>
        </w:rPr>
        <w:t>[3]</w:t>
      </w:r>
      <w:r w:rsidRPr="005845A9">
        <w:t>.</w:t>
      </w:r>
    </w:p>
    <w:p w14:paraId="34380F0D" w14:textId="4FD7C6B7" w:rsidR="0023019F" w:rsidRPr="005845A9" w:rsidRDefault="00B44E4C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B44E4C">
        <w:rPr>
          <w:highlight w:val="yellow"/>
          <w:lang w:val="en-GB"/>
        </w:rPr>
        <w:t>SCREEN:</w:t>
      </w:r>
      <w:r>
        <w:rPr>
          <w:lang w:val="en-GB"/>
        </w:rPr>
        <w:t xml:space="preserve"> </w:t>
      </w:r>
      <w:r w:rsidR="0023019F" w:rsidRPr="005845A9">
        <w:rPr>
          <w:lang w:val="en-IN"/>
        </w:rPr>
        <w:t>Talent preparing the T1 inversion recovery setup for determination of the water R1 rate.</w:t>
      </w:r>
    </w:p>
    <w:p w14:paraId="65A6233D" w14:textId="7777777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B44E4C">
        <w:rPr>
          <w:highlight w:val="yellow"/>
          <w:lang w:val="en-IN"/>
        </w:rPr>
        <w:t>SCREEN:</w:t>
      </w:r>
      <w:r w:rsidRPr="005845A9">
        <w:rPr>
          <w:lang w:val="en-IN"/>
        </w:rPr>
        <w:t xml:space="preserve"> Show the provided pulse sequence, Bruker parameter set, and vd list being copied into the respective folders.</w:t>
      </w:r>
    </w:p>
    <w:p w14:paraId="31A2B9DF" w14:textId="53DB56F8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B44E4C">
        <w:rPr>
          <w:highlight w:val="yellow"/>
          <w:lang w:val="en-IN"/>
        </w:rPr>
        <w:t>SCREEN</w:t>
      </w:r>
      <w:r w:rsidRPr="005845A9">
        <w:rPr>
          <w:lang w:val="en-IN"/>
        </w:rPr>
        <w:t>: Show the parameter set T1_inversion_recovery being loaded and the powers and frequencies being adjusted .</w:t>
      </w:r>
      <w:r w:rsidR="006B208F">
        <w:rPr>
          <w:lang w:val="en-IN"/>
        </w:rPr>
        <w:br/>
      </w:r>
    </w:p>
    <w:p w14:paraId="4AC16A44" w14:textId="673EE7FD" w:rsidR="0023019F" w:rsidRPr="005845A9" w:rsidRDefault="007F709E" w:rsidP="0023019F">
      <w:pPr>
        <w:pStyle w:val="Narration"/>
        <w:numPr>
          <w:ilvl w:val="1"/>
          <w:numId w:val="3"/>
        </w:numPr>
      </w:pPr>
      <w:r>
        <w:t>Now, c</w:t>
      </w:r>
      <w:r w:rsidR="0023019F" w:rsidRPr="005845A9">
        <w:t xml:space="preserve">alibrate the proton </w:t>
      </w:r>
      <w:r w:rsidR="00B44E4C">
        <w:t>90-degree</w:t>
      </w:r>
      <w:r w:rsidR="0023019F" w:rsidRPr="005845A9">
        <w:t xml:space="preserve"> pulse </w:t>
      </w:r>
      <w:r w:rsidR="0023019F" w:rsidRPr="005845A9">
        <w:rPr>
          <w:b/>
          <w:bCs/>
        </w:rPr>
        <w:t>[1]</w:t>
      </w:r>
      <w:r w:rsidR="0023019F" w:rsidRPr="005845A9">
        <w:t>. Set NS</w:t>
      </w:r>
      <w:r w:rsidR="006B208F">
        <w:t xml:space="preserve"> </w:t>
      </w:r>
      <w:r w:rsidR="006B208F" w:rsidRPr="006B208F">
        <w:rPr>
          <w:i/>
          <w:iCs/>
          <w:color w:val="EE0000"/>
        </w:rPr>
        <w:t>(N-S)</w:t>
      </w:r>
      <w:r w:rsidR="0023019F" w:rsidRPr="006B208F">
        <w:rPr>
          <w:color w:val="EE0000"/>
        </w:rPr>
        <w:t xml:space="preserve"> </w:t>
      </w:r>
      <w:r w:rsidR="0023019F" w:rsidRPr="005845A9">
        <w:t>to 2, DS</w:t>
      </w:r>
      <w:r w:rsidR="006B208F">
        <w:t xml:space="preserve"> </w:t>
      </w:r>
      <w:r w:rsidR="006B208F" w:rsidRPr="006B208F">
        <w:rPr>
          <w:i/>
          <w:iCs/>
          <w:color w:val="EE0000"/>
        </w:rPr>
        <w:t>(D-S)</w:t>
      </w:r>
      <w:r w:rsidR="0023019F" w:rsidRPr="006B208F">
        <w:rPr>
          <w:color w:val="EE0000"/>
        </w:rPr>
        <w:t xml:space="preserve"> </w:t>
      </w:r>
      <w:r w:rsidR="0023019F" w:rsidRPr="005845A9">
        <w:t>to 0, d1 to 20 seconds, SW</w:t>
      </w:r>
      <w:r w:rsidR="006B208F">
        <w:t xml:space="preserve"> </w:t>
      </w:r>
      <w:r w:rsidR="006B208F" w:rsidRPr="006B208F">
        <w:rPr>
          <w:i/>
          <w:iCs/>
          <w:color w:val="EE0000"/>
        </w:rPr>
        <w:t>(S-W)</w:t>
      </w:r>
      <w:r w:rsidR="0023019F" w:rsidRPr="006B208F">
        <w:rPr>
          <w:color w:val="EE0000"/>
        </w:rPr>
        <w:t xml:space="preserve"> </w:t>
      </w:r>
      <w:r w:rsidR="0023019F" w:rsidRPr="005845A9">
        <w:t>to 10 parts per million, TD2</w:t>
      </w:r>
      <w:r w:rsidR="006B208F">
        <w:t xml:space="preserve"> </w:t>
      </w:r>
      <w:r w:rsidR="006B208F" w:rsidRPr="006B208F">
        <w:rPr>
          <w:i/>
          <w:iCs/>
          <w:color w:val="EE0000"/>
        </w:rPr>
        <w:t>(T-D-Two)</w:t>
      </w:r>
      <w:r w:rsidR="0023019F" w:rsidRPr="006B208F">
        <w:rPr>
          <w:color w:val="EE0000"/>
        </w:rPr>
        <w:t xml:space="preserve"> </w:t>
      </w:r>
      <w:r w:rsidR="0023019F" w:rsidRPr="005845A9">
        <w:t>to 16k, and TD1</w:t>
      </w:r>
      <w:r w:rsidR="006B208F">
        <w:t xml:space="preserve"> </w:t>
      </w:r>
      <w:r w:rsidR="006B208F" w:rsidRPr="006B208F">
        <w:rPr>
          <w:i/>
          <w:iCs/>
          <w:color w:val="EE0000"/>
        </w:rPr>
        <w:t>(T-D-One)</w:t>
      </w:r>
      <w:r w:rsidR="0023019F" w:rsidRPr="006B208F">
        <w:rPr>
          <w:color w:val="EE0000"/>
        </w:rPr>
        <w:t xml:space="preserve"> </w:t>
      </w:r>
      <w:r w:rsidR="0023019F" w:rsidRPr="005845A9">
        <w:t xml:space="preserve">to 24 </w:t>
      </w:r>
      <w:r w:rsidR="0023019F" w:rsidRPr="005845A9">
        <w:rPr>
          <w:b/>
          <w:bCs/>
        </w:rPr>
        <w:t>[2]</w:t>
      </w:r>
      <w:r w:rsidR="0023019F" w:rsidRPr="005845A9">
        <w:t xml:space="preserve">. Enable a weak gradient along Z to avoid radiation damping effects </w:t>
      </w:r>
      <w:r w:rsidR="0023019F" w:rsidRPr="005845A9">
        <w:rPr>
          <w:b/>
          <w:bCs/>
        </w:rPr>
        <w:t>[3]</w:t>
      </w:r>
      <w:r w:rsidR="0023019F" w:rsidRPr="005845A9">
        <w:t>.</w:t>
      </w:r>
    </w:p>
    <w:p w14:paraId="79168CC4" w14:textId="7777777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B44E4C">
        <w:rPr>
          <w:highlight w:val="yellow"/>
          <w:lang w:val="en-IN"/>
        </w:rPr>
        <w:t>SCREEN</w:t>
      </w:r>
      <w:r w:rsidRPr="005845A9">
        <w:rPr>
          <w:lang w:val="en-IN"/>
        </w:rPr>
        <w:t>: Show calibration of the proton 90 degree pulse p1.</w:t>
      </w:r>
    </w:p>
    <w:p w14:paraId="712321C7" w14:textId="7777777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B44E4C">
        <w:rPr>
          <w:highlight w:val="yellow"/>
          <w:lang w:val="en-IN"/>
        </w:rPr>
        <w:t>SCREEN</w:t>
      </w:r>
      <w:r w:rsidRPr="005845A9">
        <w:rPr>
          <w:lang w:val="en-IN"/>
        </w:rPr>
        <w:t>: Show NS, DS, d1, SW, TD2, and TD1 being entered in the acquisition parameters.</w:t>
      </w:r>
    </w:p>
    <w:p w14:paraId="6BD3C2C1" w14:textId="35A348D0" w:rsidR="0023019F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B44E4C">
        <w:rPr>
          <w:highlight w:val="yellow"/>
          <w:lang w:val="en-IN"/>
        </w:rPr>
        <w:t>SCREEN</w:t>
      </w:r>
      <w:r w:rsidRPr="005845A9">
        <w:rPr>
          <w:lang w:val="en-IN"/>
        </w:rPr>
        <w:t xml:space="preserve">: </w:t>
      </w:r>
      <w:r w:rsidR="006B208F">
        <w:rPr>
          <w:lang w:val="en-IN"/>
        </w:rPr>
        <w:t>Gradient is being enabled along Z</w:t>
      </w:r>
      <w:r w:rsidRPr="005845A9">
        <w:rPr>
          <w:lang w:val="en-IN"/>
        </w:rPr>
        <w:t>.</w:t>
      </w:r>
    </w:p>
    <w:p w14:paraId="07648996" w14:textId="77777777" w:rsidR="00B44E4C" w:rsidRPr="005845A9" w:rsidRDefault="00B44E4C" w:rsidP="00B44E4C">
      <w:pPr>
        <w:pStyle w:val="ShotDescription"/>
        <w:ind w:firstLine="0"/>
        <w:rPr>
          <w:lang w:val="en-IN"/>
        </w:rPr>
      </w:pPr>
    </w:p>
    <w:p w14:paraId="22B48860" w14:textId="375D084D" w:rsidR="0023019F" w:rsidRPr="005845A9" w:rsidRDefault="00B44E4C" w:rsidP="0023019F">
      <w:pPr>
        <w:pStyle w:val="Narration"/>
        <w:numPr>
          <w:ilvl w:val="1"/>
          <w:numId w:val="3"/>
        </w:numPr>
      </w:pPr>
      <w:r w:rsidRPr="005845A9">
        <w:t>For the CONDENSE-MT experiment</w:t>
      </w:r>
      <w:r>
        <w:t xml:space="preserve">, </w:t>
      </w:r>
      <w:r w:rsidR="007F709E">
        <w:t>copy</w:t>
      </w:r>
      <w:r w:rsidR="0023019F" w:rsidRPr="005845A9">
        <w:t xml:space="preserve"> the provided Bruker parameter set, sequence, and frequency list to the </w:t>
      </w:r>
      <w:r w:rsidR="007F709E">
        <w:t>Bruker-specific</w:t>
      </w:r>
      <w:r w:rsidR="0023019F" w:rsidRPr="005845A9">
        <w:t xml:space="preserve"> folders </w:t>
      </w:r>
      <w:r w:rsidR="0023019F" w:rsidRPr="005845A9">
        <w:rPr>
          <w:b/>
          <w:bCs/>
        </w:rPr>
        <w:t>[1]</w:t>
      </w:r>
      <w:r w:rsidR="0023019F" w:rsidRPr="005845A9">
        <w:t xml:space="preserve">. Load the parameter set CONDENSE-MT </w:t>
      </w:r>
      <w:r w:rsidR="0023019F" w:rsidRPr="005845A9">
        <w:rPr>
          <w:b/>
          <w:bCs/>
        </w:rPr>
        <w:t>[2]</w:t>
      </w:r>
      <w:r w:rsidR="0023019F" w:rsidRPr="005845A9">
        <w:t xml:space="preserve">. </w:t>
      </w:r>
      <w:r w:rsidR="007F709E">
        <w:t>Then, a</w:t>
      </w:r>
      <w:r w:rsidR="0023019F" w:rsidRPr="005845A9">
        <w:t xml:space="preserve">djust the frequencies and powers according to the spectrometer </w:t>
      </w:r>
      <w:r w:rsidR="0023019F" w:rsidRPr="005845A9">
        <w:rPr>
          <w:b/>
          <w:bCs/>
        </w:rPr>
        <w:t>[3]</w:t>
      </w:r>
      <w:r w:rsidR="0023019F" w:rsidRPr="005845A9">
        <w:t>.</w:t>
      </w:r>
    </w:p>
    <w:p w14:paraId="02E083C0" w14:textId="7777777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B44E4C">
        <w:rPr>
          <w:highlight w:val="yellow"/>
          <w:lang w:val="en-IN"/>
        </w:rPr>
        <w:t>SCREEN:</w:t>
      </w:r>
      <w:r w:rsidRPr="005845A9">
        <w:rPr>
          <w:lang w:val="en-IN"/>
        </w:rPr>
        <w:t xml:space="preserve"> Show the provided Bruker parameter set, sequence, and frequency list being copied into the Bruker specific folders.</w:t>
      </w:r>
    </w:p>
    <w:p w14:paraId="7A2B0B0D" w14:textId="7777777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B44E4C">
        <w:rPr>
          <w:highlight w:val="yellow"/>
          <w:lang w:val="en-IN"/>
        </w:rPr>
        <w:t>SCREEN</w:t>
      </w:r>
      <w:r w:rsidRPr="005845A9">
        <w:rPr>
          <w:lang w:val="en-IN"/>
        </w:rPr>
        <w:t>: Show the parameter set CONDENSE-MT being loaded.</w:t>
      </w:r>
    </w:p>
    <w:p w14:paraId="6053FBAB" w14:textId="49FC86A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B44E4C">
        <w:rPr>
          <w:highlight w:val="yellow"/>
          <w:lang w:val="en-IN"/>
        </w:rPr>
        <w:t>SCREEN</w:t>
      </w:r>
      <w:r w:rsidRPr="005845A9">
        <w:rPr>
          <w:lang w:val="en-IN"/>
        </w:rPr>
        <w:t>: Show the frequencies and powers being adjusted for the spectrometer.</w:t>
      </w:r>
      <w:r w:rsidR="006B208F">
        <w:rPr>
          <w:lang w:val="en-IN"/>
        </w:rPr>
        <w:br/>
      </w:r>
    </w:p>
    <w:p w14:paraId="10EAA8F7" w14:textId="11234286" w:rsidR="0023019F" w:rsidRPr="005845A9" w:rsidRDefault="0023019F" w:rsidP="0023019F">
      <w:pPr>
        <w:pStyle w:val="Narration"/>
        <w:numPr>
          <w:ilvl w:val="1"/>
          <w:numId w:val="3"/>
        </w:numPr>
      </w:pPr>
      <w:r w:rsidRPr="005845A9">
        <w:t xml:space="preserve">Set P1 to the calibrated </w:t>
      </w:r>
      <w:r w:rsidR="00B44E4C">
        <w:t>90-degree</w:t>
      </w:r>
      <w:r w:rsidRPr="005845A9">
        <w:t xml:space="preserve"> pulse length and P4 to 1 millisecond for the excitation pulse to avoid radiation damping </w:t>
      </w:r>
      <w:r w:rsidRPr="005845A9">
        <w:rPr>
          <w:b/>
          <w:bCs/>
        </w:rPr>
        <w:t>[1]</w:t>
      </w:r>
      <w:r w:rsidRPr="005845A9">
        <w:t>. Set NS</w:t>
      </w:r>
      <w:r w:rsidRPr="00B44E4C">
        <w:rPr>
          <w:color w:val="EE0000"/>
        </w:rPr>
        <w:t xml:space="preserve"> </w:t>
      </w:r>
      <w:r w:rsidRPr="005845A9">
        <w:t>to 2, DS</w:t>
      </w:r>
      <w:r w:rsidRPr="00B44E4C">
        <w:rPr>
          <w:color w:val="EE0000"/>
        </w:rPr>
        <w:t xml:space="preserve"> </w:t>
      </w:r>
      <w:r w:rsidRPr="005845A9">
        <w:t>to 16, d1 to 4 seconds, SW2</w:t>
      </w:r>
      <w:r w:rsidR="00B44E4C">
        <w:t xml:space="preserve"> </w:t>
      </w:r>
      <w:r w:rsidR="00B44E4C" w:rsidRPr="00B44E4C">
        <w:rPr>
          <w:i/>
          <w:iCs/>
          <w:color w:val="EE0000"/>
        </w:rPr>
        <w:t>(S-W-</w:t>
      </w:r>
      <w:r w:rsidR="00B44E4C" w:rsidRPr="00B44E4C">
        <w:rPr>
          <w:i/>
          <w:iCs/>
          <w:color w:val="EE0000"/>
        </w:rPr>
        <w:lastRenderedPageBreak/>
        <w:t>Two)</w:t>
      </w:r>
      <w:r w:rsidRPr="00B44E4C">
        <w:rPr>
          <w:color w:val="EE0000"/>
        </w:rPr>
        <w:t xml:space="preserve"> </w:t>
      </w:r>
      <w:r w:rsidRPr="005845A9">
        <w:t>to 20 parts per million, TD2</w:t>
      </w:r>
      <w:r w:rsidRPr="00B44E4C">
        <w:rPr>
          <w:color w:val="EE0000"/>
        </w:rPr>
        <w:t xml:space="preserve"> </w:t>
      </w:r>
      <w:r w:rsidRPr="005845A9">
        <w:t>to 8k, and TD1</w:t>
      </w:r>
      <w:r w:rsidR="00B44E4C" w:rsidRPr="00B44E4C">
        <w:rPr>
          <w:color w:val="EE0000"/>
        </w:rPr>
        <w:t xml:space="preserve"> </w:t>
      </w:r>
      <w:r w:rsidRPr="005845A9">
        <w:t>to the length of the frequency list</w:t>
      </w:r>
      <w:r w:rsidR="00B44E4C">
        <w:t xml:space="preserve"> </w:t>
      </w:r>
      <w:r w:rsidRPr="005845A9">
        <w:rPr>
          <w:b/>
          <w:bCs/>
        </w:rPr>
        <w:t>[2]</w:t>
      </w:r>
      <w:r w:rsidRPr="005845A9">
        <w:t xml:space="preserve">. Set </w:t>
      </w:r>
      <w:commentRangeStart w:id="2"/>
      <w:r w:rsidRPr="005845A9">
        <w:t xml:space="preserve">SPNAM10 to Squa100.1000 </w:t>
      </w:r>
      <w:commentRangeEnd w:id="2"/>
      <w:r w:rsidR="00B44E4C" w:rsidRPr="005845A9">
        <w:rPr>
          <w:rStyle w:val="CommentReference"/>
          <w:sz w:val="24"/>
          <w:szCs w:val="24"/>
        </w:rPr>
        <w:commentReference w:id="2"/>
      </w:r>
      <w:r w:rsidRPr="005845A9">
        <w:t xml:space="preserve">and set p10 to 5 seconds </w:t>
      </w:r>
      <w:r w:rsidRPr="005845A9">
        <w:rPr>
          <w:b/>
          <w:bCs/>
        </w:rPr>
        <w:t>[3]</w:t>
      </w:r>
      <w:r w:rsidRPr="005845A9">
        <w:t>.</w:t>
      </w:r>
    </w:p>
    <w:p w14:paraId="1560B70B" w14:textId="7777777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B44E4C">
        <w:rPr>
          <w:highlight w:val="yellow"/>
          <w:lang w:val="en-IN"/>
        </w:rPr>
        <w:t>SCREEN</w:t>
      </w:r>
      <w:r w:rsidRPr="005845A9">
        <w:rPr>
          <w:lang w:val="en-IN"/>
        </w:rPr>
        <w:t>: Show P1 being set to the calibrated 90 degree pulse length and P4 being set to 1 millisecond.</w:t>
      </w:r>
    </w:p>
    <w:p w14:paraId="3A5AD406" w14:textId="7777777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B44E4C">
        <w:rPr>
          <w:highlight w:val="yellow"/>
          <w:lang w:val="en-IN"/>
        </w:rPr>
        <w:t>SCREEN:</w:t>
      </w:r>
      <w:r w:rsidRPr="005845A9">
        <w:rPr>
          <w:lang w:val="en-IN"/>
        </w:rPr>
        <w:t xml:space="preserve"> Show NS, DS, d1, SW2, TD2, and TD1 being entered in the acquisition parameters.</w:t>
      </w:r>
    </w:p>
    <w:p w14:paraId="4984B868" w14:textId="7777777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B44E4C">
        <w:rPr>
          <w:highlight w:val="yellow"/>
          <w:lang w:val="en-IN"/>
        </w:rPr>
        <w:t>SCREEN:</w:t>
      </w:r>
      <w:r w:rsidRPr="005845A9">
        <w:rPr>
          <w:lang w:val="en-IN"/>
        </w:rPr>
        <w:t xml:space="preserve"> Show SPNAM10 being set to Squa100.1000 and p10 being set to 5 seconds.</w:t>
      </w:r>
    </w:p>
    <w:p w14:paraId="03A3398A" w14:textId="4BCBF031" w:rsidR="0023019F" w:rsidRPr="005845A9" w:rsidRDefault="0023019F" w:rsidP="0023019F">
      <w:pPr>
        <w:pStyle w:val="Narration"/>
        <w:numPr>
          <w:ilvl w:val="1"/>
          <w:numId w:val="3"/>
        </w:numPr>
      </w:pPr>
      <w:r w:rsidRPr="005845A9">
        <w:t xml:space="preserve">Find the SP10 power that yields 100 hertz </w:t>
      </w:r>
      <w:r w:rsidR="007F709E" w:rsidRPr="005845A9">
        <w:t>irradiations</w:t>
      </w:r>
      <w:r w:rsidRPr="005845A9">
        <w:t xml:space="preserve"> </w:t>
      </w:r>
      <w:r w:rsidRPr="005845A9">
        <w:rPr>
          <w:b/>
          <w:bCs/>
        </w:rPr>
        <w:t>[1]</w:t>
      </w:r>
      <w:r w:rsidRPr="005845A9">
        <w:t xml:space="preserve">. Adjust the SP10 power of the irradiation pulse accordingly </w:t>
      </w:r>
      <w:r w:rsidRPr="005845A9">
        <w:rPr>
          <w:b/>
          <w:bCs/>
        </w:rPr>
        <w:t>[2]</w:t>
      </w:r>
      <w:r w:rsidRPr="005845A9">
        <w:t xml:space="preserve">. Run the pseudo </w:t>
      </w:r>
      <w:r w:rsidR="007F709E">
        <w:t>two-dimensional</w:t>
      </w:r>
      <w:r w:rsidRPr="005845A9">
        <w:t xml:space="preserve"> experiment with the </w:t>
      </w:r>
      <w:r w:rsidR="006B208F">
        <w:t>appropriate</w:t>
      </w:r>
      <w:r w:rsidRPr="005845A9">
        <w:t xml:space="preserve"> command </w:t>
      </w:r>
      <w:r w:rsidRPr="005845A9">
        <w:rPr>
          <w:b/>
          <w:bCs/>
        </w:rPr>
        <w:t>[3]</w:t>
      </w:r>
      <w:r w:rsidRPr="005845A9">
        <w:t>.</w:t>
      </w:r>
    </w:p>
    <w:p w14:paraId="27E308C0" w14:textId="7777777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87445F">
        <w:rPr>
          <w:highlight w:val="yellow"/>
          <w:lang w:val="en-IN"/>
        </w:rPr>
        <w:t>SCREEN</w:t>
      </w:r>
      <w:r w:rsidRPr="005845A9">
        <w:rPr>
          <w:lang w:val="en-IN"/>
        </w:rPr>
        <w:t>: Show the command line executing pulse 100 Hz and displaying the calculated power in watts and decibels.</w:t>
      </w:r>
    </w:p>
    <w:p w14:paraId="4BD36845" w14:textId="7777777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87445F">
        <w:rPr>
          <w:highlight w:val="yellow"/>
          <w:lang w:val="en-IN"/>
        </w:rPr>
        <w:t>SCREEN</w:t>
      </w:r>
      <w:r w:rsidRPr="005845A9">
        <w:rPr>
          <w:lang w:val="en-IN"/>
        </w:rPr>
        <w:t>: Show the SP10 power being adjusted for the irradiation pulse.</w:t>
      </w:r>
    </w:p>
    <w:p w14:paraId="0853F397" w14:textId="7777777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87445F">
        <w:rPr>
          <w:highlight w:val="yellow"/>
          <w:lang w:val="en-IN"/>
        </w:rPr>
        <w:t>SCREEN</w:t>
      </w:r>
      <w:r w:rsidRPr="005845A9">
        <w:rPr>
          <w:lang w:val="en-IN"/>
        </w:rPr>
        <w:t>: Show the pseudo two dimensional experiment being started with the zg command.</w:t>
      </w:r>
    </w:p>
    <w:p w14:paraId="44098BEF" w14:textId="5CA87A68" w:rsidR="0023019F" w:rsidRPr="005845A9" w:rsidRDefault="0023019F" w:rsidP="0023019F">
      <w:pPr>
        <w:pStyle w:val="Narration"/>
        <w:numPr>
          <w:ilvl w:val="1"/>
          <w:numId w:val="3"/>
        </w:numPr>
      </w:pPr>
      <w:r w:rsidRPr="005845A9">
        <w:t xml:space="preserve">For agarose data, use the normalized integrals directly for fitting with the </w:t>
      </w:r>
      <w:r w:rsidR="0087445F">
        <w:t xml:space="preserve">appropriate </w:t>
      </w:r>
      <w:r w:rsidRPr="005845A9">
        <w:t>script</w:t>
      </w:r>
      <w:r w:rsidR="0087445F">
        <w:t xml:space="preserve"> </w:t>
      </w:r>
      <w:r w:rsidRPr="005845A9">
        <w:rPr>
          <w:b/>
          <w:bCs/>
        </w:rPr>
        <w:t>[1]</w:t>
      </w:r>
      <w:r w:rsidRPr="005845A9">
        <w:t>.</w:t>
      </w:r>
    </w:p>
    <w:p w14:paraId="3D4A3AE6" w14:textId="7777777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87445F">
        <w:rPr>
          <w:highlight w:val="yellow"/>
          <w:lang w:val="en-IN"/>
        </w:rPr>
        <w:t>SCREEN</w:t>
      </w:r>
      <w:r w:rsidRPr="005845A9">
        <w:rPr>
          <w:lang w:val="en-IN"/>
        </w:rPr>
        <w:t>: Show the normalized integrals being used for fitting in the CONDENSE_MT_referenceMTpool script that calls the function_1MT function.</w:t>
      </w:r>
    </w:p>
    <w:p w14:paraId="63C252AF" w14:textId="77777777" w:rsidR="0023019F" w:rsidRPr="004F225E" w:rsidRDefault="0023019F" w:rsidP="0023019F">
      <w:pPr>
        <w:rPr>
          <w:lang w:val="en-IN"/>
        </w:rPr>
      </w:pPr>
    </w:p>
    <w:p w14:paraId="09689C4F" w14:textId="466CD9E6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FDE1F5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7F709E">
        <w:rPr>
          <w:rFonts w:eastAsia="Times New Roman" w:cstheme="minorHAnsi"/>
          <w:bCs/>
        </w:rPr>
        <w:t>120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4EE5FEC" w14:textId="7B8AB1F2" w:rsidR="008701AD" w:rsidRDefault="008701AD" w:rsidP="008701AD">
      <w:pPr>
        <w:pStyle w:val="Narration"/>
        <w:numPr>
          <w:ilvl w:val="1"/>
          <w:numId w:val="3"/>
        </w:numPr>
      </w:pPr>
      <w:r w:rsidRPr="00A9792F">
        <w:t>The REDIFINE fit determined the diffusion coefficients in the dilute and condensed phases</w:t>
      </w:r>
      <w:r>
        <w:t xml:space="preserve"> </w:t>
      </w:r>
      <w:r w:rsidRPr="008701AD">
        <w:rPr>
          <w:b/>
          <w:bCs/>
        </w:rPr>
        <w:t>[1],</w:t>
      </w:r>
      <w:r w:rsidRPr="00A9792F">
        <w:t xml:space="preserve"> the population of protein in the condensed phase </w:t>
      </w:r>
      <w:r w:rsidRPr="008701AD">
        <w:rPr>
          <w:b/>
          <w:bCs/>
        </w:rPr>
        <w:t>[2],</w:t>
      </w:r>
      <w:r w:rsidRPr="00A9792F">
        <w:t xml:space="preserve"> the average droplet size </w:t>
      </w:r>
      <w:r w:rsidRPr="008701AD">
        <w:rPr>
          <w:b/>
          <w:bCs/>
        </w:rPr>
        <w:t>[3],</w:t>
      </w:r>
      <w:r w:rsidRPr="00A9792F">
        <w:t xml:space="preserve"> and the interphase permeability for the FUS</w:t>
      </w:r>
      <w:r w:rsidR="00973529">
        <w:t xml:space="preserve"> </w:t>
      </w:r>
      <w:r w:rsidR="00973529" w:rsidRPr="00973529">
        <w:rPr>
          <w:i/>
          <w:iCs/>
          <w:color w:val="EE0000"/>
        </w:rPr>
        <w:t>(F-U-S)</w:t>
      </w:r>
      <w:r w:rsidRPr="00973529">
        <w:rPr>
          <w:color w:val="EE0000"/>
        </w:rPr>
        <w:t xml:space="preserve"> </w:t>
      </w:r>
      <w:r w:rsidRPr="00A9792F">
        <w:t>N-terminal domain sample</w:t>
      </w:r>
      <w:r>
        <w:t xml:space="preserve"> </w:t>
      </w:r>
      <w:r w:rsidRPr="008701AD">
        <w:rPr>
          <w:b/>
          <w:bCs/>
        </w:rPr>
        <w:t>[4].</w:t>
      </w:r>
    </w:p>
    <w:p w14:paraId="67E2A3A5" w14:textId="1C37E938" w:rsidR="008701AD" w:rsidRDefault="008701AD" w:rsidP="008701AD">
      <w:pPr>
        <w:pStyle w:val="ShotDescription"/>
        <w:numPr>
          <w:ilvl w:val="2"/>
          <w:numId w:val="3"/>
        </w:numPr>
        <w:rPr>
          <w:lang w:val="en-IN"/>
        </w:rPr>
      </w:pPr>
      <w:r w:rsidRPr="00A9792F">
        <w:rPr>
          <w:lang w:val="en-IN"/>
        </w:rPr>
        <w:t xml:space="preserve">LAB MEDIA: Figure 3A. </w:t>
      </w:r>
      <w:r w:rsidRPr="0087445F">
        <w:rPr>
          <w:i/>
          <w:iCs/>
          <w:color w:val="3333FF"/>
          <w:lang w:val="en-IN"/>
        </w:rPr>
        <w:t>Video editor: Highlight the axis labeled “D_dil (m</w:t>
      </w:r>
      <w:r w:rsidR="00CD34E0" w:rsidRPr="00CD34E0">
        <w:rPr>
          <w:i/>
          <w:iCs/>
          <w:color w:val="3333FF"/>
          <w:vertAlign w:val="superscript"/>
          <w:lang w:val="en-IN"/>
        </w:rPr>
        <w:t>2</w:t>
      </w:r>
      <w:r w:rsidR="00CD34E0">
        <w:rPr>
          <w:i/>
          <w:iCs/>
          <w:color w:val="3333FF"/>
          <w:lang w:val="en-IN"/>
        </w:rPr>
        <w:t>/s</w:t>
      </w:r>
      <w:r w:rsidRPr="0087445F">
        <w:rPr>
          <w:i/>
          <w:iCs/>
          <w:color w:val="3333FF"/>
          <w:lang w:val="en-IN"/>
        </w:rPr>
        <w:t xml:space="preserve">)” and the axis labeled “D_cond </w:t>
      </w:r>
      <w:r w:rsidR="00CD34E0" w:rsidRPr="0087445F">
        <w:rPr>
          <w:i/>
          <w:iCs/>
          <w:color w:val="3333FF"/>
          <w:lang w:val="en-IN"/>
        </w:rPr>
        <w:t>(m</w:t>
      </w:r>
      <w:r w:rsidR="00CD34E0" w:rsidRPr="00CD34E0">
        <w:rPr>
          <w:i/>
          <w:iCs/>
          <w:color w:val="3333FF"/>
          <w:vertAlign w:val="superscript"/>
          <w:lang w:val="en-IN"/>
        </w:rPr>
        <w:t>2</w:t>
      </w:r>
      <w:r w:rsidR="00CD34E0">
        <w:rPr>
          <w:i/>
          <w:iCs/>
          <w:color w:val="3333FF"/>
          <w:lang w:val="en-IN"/>
        </w:rPr>
        <w:t>/s</w:t>
      </w:r>
      <w:r w:rsidR="00CD34E0" w:rsidRPr="0087445F">
        <w:rPr>
          <w:i/>
          <w:iCs/>
          <w:color w:val="3333FF"/>
          <w:lang w:val="en-IN"/>
        </w:rPr>
        <w:t>)</w:t>
      </w:r>
      <w:r w:rsidRPr="0087445F">
        <w:rPr>
          <w:i/>
          <w:iCs/>
          <w:color w:val="3333FF"/>
          <w:lang w:val="en-IN"/>
        </w:rPr>
        <w:t>” on the spider plot.</w:t>
      </w:r>
    </w:p>
    <w:p w14:paraId="7CACD2A5" w14:textId="1FACEE2B" w:rsidR="008701AD" w:rsidRPr="0087445F" w:rsidRDefault="008701AD" w:rsidP="008701AD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A9792F">
        <w:rPr>
          <w:lang w:val="en-IN"/>
        </w:rPr>
        <w:t xml:space="preserve">LAB MEDIA: Figure 3A. </w:t>
      </w:r>
      <w:r w:rsidRPr="0087445F">
        <w:rPr>
          <w:i/>
          <w:iCs/>
          <w:color w:val="3333FF"/>
          <w:lang w:val="en-IN"/>
        </w:rPr>
        <w:t>Video editor: Highlight the axis labeled “n_cond (</w:t>
      </w:r>
      <w:r w:rsidR="00CD34E0">
        <w:rPr>
          <w:i/>
          <w:iCs/>
          <w:color w:val="3333FF"/>
          <w:lang w:val="en-IN"/>
        </w:rPr>
        <w:t>%</w:t>
      </w:r>
      <w:r w:rsidRPr="0087445F">
        <w:rPr>
          <w:i/>
          <w:iCs/>
          <w:color w:val="3333FF"/>
          <w:lang w:val="en-IN"/>
        </w:rPr>
        <w:t>)” on the spider plot.</w:t>
      </w:r>
    </w:p>
    <w:p w14:paraId="0D19FEC1" w14:textId="7B55A12C" w:rsidR="008701AD" w:rsidRDefault="008701AD" w:rsidP="008701AD">
      <w:pPr>
        <w:pStyle w:val="ShotDescription"/>
        <w:numPr>
          <w:ilvl w:val="2"/>
          <w:numId w:val="3"/>
        </w:numPr>
        <w:rPr>
          <w:lang w:val="en-IN"/>
        </w:rPr>
      </w:pPr>
      <w:r w:rsidRPr="00A9792F">
        <w:rPr>
          <w:lang w:val="en-IN"/>
        </w:rPr>
        <w:t xml:space="preserve">LAB MEDIA: Figure 3A. </w:t>
      </w:r>
      <w:r w:rsidRPr="0087445F">
        <w:rPr>
          <w:i/>
          <w:iCs/>
          <w:color w:val="3333FF"/>
          <w:lang w:val="en-IN"/>
        </w:rPr>
        <w:t>Video editor: Highlight the axis labeled “R_drop (</w:t>
      </w:r>
      <w:r w:rsidR="00CD34E0">
        <w:rPr>
          <w:i/>
          <w:iCs/>
          <w:color w:val="3333FF"/>
          <w:lang w:val="en-IN"/>
        </w:rPr>
        <w:t>µm</w:t>
      </w:r>
      <w:r w:rsidRPr="0087445F">
        <w:rPr>
          <w:i/>
          <w:iCs/>
          <w:color w:val="3333FF"/>
          <w:lang w:val="en-IN"/>
        </w:rPr>
        <w:t>)” on the spider plot</w:t>
      </w:r>
      <w:r w:rsidRPr="00A9792F">
        <w:rPr>
          <w:lang w:val="en-IN"/>
        </w:rPr>
        <w:t>.</w:t>
      </w:r>
    </w:p>
    <w:p w14:paraId="394EDA80" w14:textId="193EE4FF" w:rsidR="008701AD" w:rsidRPr="00A9792F" w:rsidRDefault="008701AD" w:rsidP="008701AD">
      <w:pPr>
        <w:pStyle w:val="ShotDescription"/>
        <w:numPr>
          <w:ilvl w:val="2"/>
          <w:numId w:val="3"/>
        </w:numPr>
        <w:rPr>
          <w:lang w:val="en-IN"/>
        </w:rPr>
      </w:pPr>
      <w:r w:rsidRPr="00A9792F">
        <w:rPr>
          <w:lang w:val="en-IN"/>
        </w:rPr>
        <w:t xml:space="preserve">LAB MEDIA: Figure 3A. </w:t>
      </w:r>
      <w:r w:rsidRPr="0087445F">
        <w:rPr>
          <w:i/>
          <w:iCs/>
          <w:color w:val="3333FF"/>
          <w:lang w:val="en-IN"/>
        </w:rPr>
        <w:t>Video editor: Highlight the axis labeled “p (</w:t>
      </w:r>
      <w:r w:rsidR="00CD34E0">
        <w:rPr>
          <w:i/>
          <w:iCs/>
          <w:color w:val="3333FF"/>
          <w:lang w:val="en-IN"/>
        </w:rPr>
        <w:t>µm</w:t>
      </w:r>
      <w:r w:rsidR="00CD34E0">
        <w:rPr>
          <w:i/>
          <w:iCs/>
          <w:color w:val="3333FF"/>
          <w:lang w:val="en-IN"/>
        </w:rPr>
        <w:t>/s</w:t>
      </w:r>
      <w:r w:rsidRPr="0087445F">
        <w:rPr>
          <w:i/>
          <w:iCs/>
          <w:color w:val="3333FF"/>
          <w:lang w:val="en-IN"/>
        </w:rPr>
        <w:t>)” on the spider plot.</w:t>
      </w:r>
    </w:p>
    <w:p w14:paraId="212136AB" w14:textId="2D4C856A" w:rsidR="008701AD" w:rsidRDefault="008701AD" w:rsidP="008701AD">
      <w:pPr>
        <w:pStyle w:val="Narration"/>
        <w:numPr>
          <w:ilvl w:val="1"/>
          <w:numId w:val="3"/>
        </w:numPr>
      </w:pPr>
      <w:r w:rsidRPr="00A9792F">
        <w:t>The N</w:t>
      </w:r>
      <w:r w:rsidR="00973529">
        <w:t>MR</w:t>
      </w:r>
      <w:r w:rsidRPr="00A9792F">
        <w:t xml:space="preserve"> signal of the FUS N-terminal domain remained detectable in the condensed phase </w:t>
      </w:r>
      <w:r w:rsidRPr="0087445F">
        <w:rPr>
          <w:b/>
          <w:bCs/>
        </w:rPr>
        <w:t>[1].</w:t>
      </w:r>
    </w:p>
    <w:p w14:paraId="123B139E" w14:textId="77777777" w:rsidR="008701AD" w:rsidRPr="00A9792F" w:rsidRDefault="008701AD" w:rsidP="008701AD">
      <w:pPr>
        <w:pStyle w:val="ShotDescription"/>
        <w:numPr>
          <w:ilvl w:val="2"/>
          <w:numId w:val="3"/>
        </w:numPr>
        <w:rPr>
          <w:lang w:val="en-IN"/>
        </w:rPr>
      </w:pPr>
      <w:r w:rsidRPr="00A9792F">
        <w:rPr>
          <w:lang w:val="en-IN"/>
        </w:rPr>
        <w:t xml:space="preserve">LAB MEDIA: Figure 3C. </w:t>
      </w:r>
      <w:r w:rsidRPr="0087445F">
        <w:rPr>
          <w:i/>
          <w:iCs/>
          <w:color w:val="3333FF"/>
          <w:lang w:val="en-IN"/>
        </w:rPr>
        <w:t>Video editor: Show the spectra panel and focus on the visible signal peaks in the blue trace labeled “Biphasic FUS NTD in agarose”.</w:t>
      </w:r>
    </w:p>
    <w:p w14:paraId="7F6C5189" w14:textId="3B9027E5" w:rsidR="008701AD" w:rsidRDefault="008701AD" w:rsidP="008701AD">
      <w:pPr>
        <w:pStyle w:val="Narration"/>
        <w:numPr>
          <w:ilvl w:val="1"/>
          <w:numId w:val="3"/>
        </w:numPr>
      </w:pPr>
      <w:r w:rsidRPr="00A9792F">
        <w:t xml:space="preserve">No difference in the magnetization transfer profile was observed between the agarose reference and the FUS N-terminal domain biphasic sample </w:t>
      </w:r>
      <w:r w:rsidRPr="0087445F">
        <w:rPr>
          <w:b/>
          <w:bCs/>
        </w:rPr>
        <w:t>[1].</w:t>
      </w:r>
    </w:p>
    <w:p w14:paraId="7980FD5C" w14:textId="77777777" w:rsidR="008701AD" w:rsidRPr="00A9792F" w:rsidRDefault="008701AD" w:rsidP="008701AD">
      <w:pPr>
        <w:pStyle w:val="ShotDescription"/>
        <w:numPr>
          <w:ilvl w:val="2"/>
          <w:numId w:val="3"/>
        </w:numPr>
        <w:rPr>
          <w:lang w:val="en-IN"/>
        </w:rPr>
      </w:pPr>
      <w:r w:rsidRPr="00A9792F">
        <w:rPr>
          <w:lang w:val="en-IN"/>
        </w:rPr>
        <w:t xml:space="preserve">LAB MEDIA: Figure 3C. </w:t>
      </w:r>
      <w:r w:rsidRPr="0087445F">
        <w:rPr>
          <w:i/>
          <w:iCs/>
          <w:color w:val="3333FF"/>
          <w:lang w:val="en-IN"/>
        </w:rPr>
        <w:t>Video editor: Highlight the two curves labeled “Agarose reference” and “Biphasic FUS NTD in agarose” showing that the lines overlap across the graph.</w:t>
      </w:r>
    </w:p>
    <w:p w14:paraId="6484B7B8" w14:textId="79E3744F" w:rsidR="008701AD" w:rsidRDefault="008701AD" w:rsidP="008701AD">
      <w:pPr>
        <w:pStyle w:val="Narration"/>
        <w:numPr>
          <w:ilvl w:val="1"/>
          <w:numId w:val="3"/>
        </w:numPr>
      </w:pPr>
      <w:r w:rsidRPr="00A9792F">
        <w:t xml:space="preserve">The CONDENSE-MT experiment provided dynamic characterization of repeat-expansion RNA condensates </w:t>
      </w:r>
      <w:r w:rsidRPr="0087445F">
        <w:rPr>
          <w:b/>
          <w:bCs/>
        </w:rPr>
        <w:t>[1].</w:t>
      </w:r>
    </w:p>
    <w:p w14:paraId="5288ED14" w14:textId="25F1E6AC" w:rsidR="008701AD" w:rsidRPr="00A9792F" w:rsidRDefault="008701AD" w:rsidP="008701AD">
      <w:pPr>
        <w:pStyle w:val="ShotDescription"/>
        <w:numPr>
          <w:ilvl w:val="2"/>
          <w:numId w:val="3"/>
        </w:numPr>
        <w:rPr>
          <w:lang w:val="en-IN"/>
        </w:rPr>
      </w:pPr>
      <w:r w:rsidRPr="00A9792F">
        <w:rPr>
          <w:lang w:val="en-IN"/>
        </w:rPr>
        <w:t xml:space="preserve">LAB MEDIA: Figure 3D. </w:t>
      </w:r>
    </w:p>
    <w:p w14:paraId="69FBECEF" w14:textId="1CE3C558" w:rsidR="008701AD" w:rsidRDefault="008701AD" w:rsidP="00973529">
      <w:pPr>
        <w:pStyle w:val="Narration"/>
        <w:numPr>
          <w:ilvl w:val="1"/>
          <w:numId w:val="3"/>
        </w:numPr>
      </w:pPr>
      <w:r w:rsidRPr="00A9792F">
        <w:lastRenderedPageBreak/>
        <w:t>The CONDENSE-MT analysis yielded the proton exchange kinetics between the condensate and bulk water</w:t>
      </w:r>
      <w:r w:rsidR="0087445F">
        <w:t xml:space="preserve"> </w:t>
      </w:r>
      <w:r w:rsidRPr="00973529">
        <w:rPr>
          <w:b/>
          <w:bCs/>
        </w:rPr>
        <w:t>[1].</w:t>
      </w:r>
      <w:r w:rsidR="00973529">
        <w:rPr>
          <w:b/>
          <w:bCs/>
        </w:rPr>
        <w:t xml:space="preserve"> </w:t>
      </w:r>
      <w:r w:rsidR="00973529" w:rsidRPr="00A9792F">
        <w:t>The CONDENSE-MT analysis also yielded the transverse relaxation time of the condensate</w:t>
      </w:r>
      <w:r w:rsidR="00973529">
        <w:t xml:space="preserve"> </w:t>
      </w:r>
      <w:r w:rsidR="00973529" w:rsidRPr="0087445F">
        <w:rPr>
          <w:b/>
          <w:bCs/>
        </w:rPr>
        <w:t>[</w:t>
      </w:r>
      <w:r w:rsidR="00973529">
        <w:rPr>
          <w:b/>
          <w:bCs/>
        </w:rPr>
        <w:t>2</w:t>
      </w:r>
      <w:r w:rsidR="00973529" w:rsidRPr="0087445F">
        <w:rPr>
          <w:b/>
          <w:bCs/>
        </w:rPr>
        <w:t>]</w:t>
      </w:r>
      <w:r w:rsidR="00973529" w:rsidRPr="00A9792F">
        <w:t xml:space="preserve"> and the apparent transverse relaxation rate of bulk water</w:t>
      </w:r>
      <w:r w:rsidR="00973529">
        <w:t xml:space="preserve"> </w:t>
      </w:r>
      <w:r w:rsidR="00973529" w:rsidRPr="0087445F">
        <w:rPr>
          <w:b/>
          <w:bCs/>
        </w:rPr>
        <w:t>[</w:t>
      </w:r>
      <w:r w:rsidR="00973529">
        <w:rPr>
          <w:b/>
          <w:bCs/>
        </w:rPr>
        <w:t>3</w:t>
      </w:r>
      <w:r w:rsidR="00973529" w:rsidRPr="0087445F">
        <w:rPr>
          <w:b/>
          <w:bCs/>
        </w:rPr>
        <w:t>].</w:t>
      </w:r>
    </w:p>
    <w:p w14:paraId="00BD7068" w14:textId="77777777" w:rsidR="008701AD" w:rsidRPr="0087445F" w:rsidRDefault="008701AD" w:rsidP="008701AD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A9792F">
        <w:rPr>
          <w:lang w:val="en-IN"/>
        </w:rPr>
        <w:t xml:space="preserve">LAB MEDIA: Figure 3D. Video editor: </w:t>
      </w:r>
      <w:r w:rsidRPr="0087445F">
        <w:rPr>
          <w:i/>
          <w:iCs/>
          <w:color w:val="3333FF"/>
          <w:lang w:val="en-IN"/>
        </w:rPr>
        <w:t>Highlight the arrows labeled “k_condensate,H2O ~215 per second” and “k_H2O,condensate ~0.14 per second”.</w:t>
      </w:r>
    </w:p>
    <w:p w14:paraId="29ED7024" w14:textId="77777777" w:rsidR="008701AD" w:rsidRDefault="008701AD" w:rsidP="008701AD">
      <w:pPr>
        <w:pStyle w:val="ShotDescription"/>
        <w:numPr>
          <w:ilvl w:val="2"/>
          <w:numId w:val="3"/>
        </w:numPr>
        <w:rPr>
          <w:lang w:val="en-IN"/>
        </w:rPr>
      </w:pPr>
      <w:r w:rsidRPr="00A9792F">
        <w:rPr>
          <w:lang w:val="en-IN"/>
        </w:rPr>
        <w:t xml:space="preserve">LAB MEDIA: Figure 3D. </w:t>
      </w:r>
      <w:r w:rsidRPr="00973529">
        <w:rPr>
          <w:i/>
          <w:iCs/>
          <w:color w:val="3333FF"/>
          <w:lang w:val="en-IN"/>
        </w:rPr>
        <w:t>Video editor: Highlight the label “T2,condensate ~7.9 microsecond”.</w:t>
      </w:r>
    </w:p>
    <w:p w14:paraId="14F3D2E6" w14:textId="77777777" w:rsidR="008701AD" w:rsidRPr="00A9792F" w:rsidRDefault="008701AD" w:rsidP="008701AD">
      <w:pPr>
        <w:pStyle w:val="ShotDescription"/>
        <w:numPr>
          <w:ilvl w:val="2"/>
          <w:numId w:val="3"/>
        </w:numPr>
        <w:rPr>
          <w:lang w:val="en-IN"/>
        </w:rPr>
      </w:pPr>
      <w:r w:rsidRPr="00A9792F">
        <w:rPr>
          <w:lang w:val="en-IN"/>
        </w:rPr>
        <w:t xml:space="preserve">LAB MEDIA: Figure 3D. </w:t>
      </w:r>
      <w:r w:rsidRPr="00973529">
        <w:rPr>
          <w:i/>
          <w:iCs/>
          <w:color w:val="3333FF"/>
          <w:lang w:val="en-IN"/>
        </w:rPr>
        <w:t>Video editor: Highlight the label “ΔR2,water ~1.4 per second”.</w:t>
      </w:r>
    </w:p>
    <w:p w14:paraId="68EE6F69" w14:textId="77777777" w:rsidR="008701AD" w:rsidRPr="004F225E" w:rsidRDefault="008701AD" w:rsidP="008701AD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3-12T22:55:00Z" w:initials="PS">
    <w:p w14:paraId="2AD1DFB0" w14:textId="77777777" w:rsidR="00B44E4C" w:rsidRDefault="00B44E4C" w:rsidP="00B44E4C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Authros: Please provide a pronunciation guide for </w:t>
      </w:r>
      <w:r>
        <w:rPr>
          <w:color w:val="000000"/>
        </w:rPr>
        <w:t xml:space="preserve">SPNAM10 to Squa100.1000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AD1DFB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B2FC233" w16cex:dateUtc="2026-03-12T17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AD1DFB0" w16cid:durableId="4B2FC23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E1634" w14:textId="77777777" w:rsidR="00381814" w:rsidRDefault="00381814">
      <w:r>
        <w:separator/>
      </w:r>
    </w:p>
    <w:p w14:paraId="2C568D3A" w14:textId="77777777" w:rsidR="00381814" w:rsidRDefault="00381814"/>
  </w:endnote>
  <w:endnote w:type="continuationSeparator" w:id="0">
    <w:p w14:paraId="0B92AA15" w14:textId="77777777" w:rsidR="00381814" w:rsidRDefault="00381814">
      <w:r>
        <w:continuationSeparator/>
      </w:r>
    </w:p>
    <w:p w14:paraId="14939710" w14:textId="77777777" w:rsidR="00381814" w:rsidRDefault="003818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25E007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2009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CCD1B" w14:textId="77777777" w:rsidR="00381814" w:rsidRDefault="00381814">
      <w:r>
        <w:separator/>
      </w:r>
    </w:p>
    <w:p w14:paraId="3D857175" w14:textId="77777777" w:rsidR="00381814" w:rsidRDefault="00381814"/>
  </w:footnote>
  <w:footnote w:type="continuationSeparator" w:id="0">
    <w:p w14:paraId="15503DC5" w14:textId="77777777" w:rsidR="00381814" w:rsidRDefault="00381814">
      <w:r>
        <w:continuationSeparator/>
      </w:r>
    </w:p>
    <w:p w14:paraId="425E67BD" w14:textId="77777777" w:rsidR="00381814" w:rsidRDefault="003818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257EDCA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07CD3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320C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019F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1814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66122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8F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57D65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0D0E"/>
    <w:rsid w:val="007D4222"/>
    <w:rsid w:val="007D61A8"/>
    <w:rsid w:val="007F1168"/>
    <w:rsid w:val="007F48D4"/>
    <w:rsid w:val="007F709E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01AD"/>
    <w:rsid w:val="00871F2E"/>
    <w:rsid w:val="00873D1A"/>
    <w:rsid w:val="0087445F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3529"/>
    <w:rsid w:val="00975151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7997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56FE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44E4C"/>
    <w:rsid w:val="00B5116D"/>
    <w:rsid w:val="00B534BA"/>
    <w:rsid w:val="00B60C94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34E0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33C9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0097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5372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3019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3019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3019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3019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3019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3019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511698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review.jove.com/account/file-uploader?src=21511698" TargetMode="Externa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C42B0"/>
    <w:rsid w:val="000F2676"/>
    <w:rsid w:val="0010269D"/>
    <w:rsid w:val="00107CD3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23FFB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D0D0E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13</Pages>
  <Words>2702</Words>
  <Characters>15404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18070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63</cp:revision>
  <dcterms:created xsi:type="dcterms:W3CDTF">2025-01-20T00:16:00Z</dcterms:created>
  <dcterms:modified xsi:type="dcterms:W3CDTF">2026-03-13T04:39:00Z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