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4E3ADDC" w:rsidR="004E0C5A" w:rsidRPr="00B07A3B" w:rsidRDefault="004E0C5A" w:rsidP="093BD5E6">
      <w:pPr>
        <w:outlineLvl w:val="0"/>
        <w:rPr>
          <w:rFonts w:eastAsia="Times New Roman" w:cstheme="minorBidi"/>
          <w:b/>
          <w:bCs/>
          <w:color w:val="808080"/>
        </w:rPr>
      </w:pPr>
      <w:r w:rsidRPr="093BD5E6">
        <w:rPr>
          <w:rFonts w:eastAsia="Times New Roman" w:cstheme="minorBidi"/>
          <w:b/>
          <w:bCs/>
        </w:rPr>
        <w:t>Submission ID #:</w:t>
      </w:r>
      <w:r w:rsidR="0916EF9E" w:rsidRPr="093BD5E6">
        <w:rPr>
          <w:rFonts w:eastAsia="Times New Roman" w:cstheme="minorBidi"/>
          <w:b/>
          <w:bCs/>
        </w:rPr>
        <w:t xml:space="preserve"> 70519</w:t>
      </w:r>
      <w:sdt>
        <w:sdtPr>
          <w:rPr>
            <w:rFonts w:eastAsia="Times New Roman" w:cstheme="minorBidi"/>
            <w:b/>
            <w:bCs/>
          </w:rPr>
          <w:id w:val="2007621131"/>
          <w:placeholder>
            <w:docPart w:val="ED42545D3E612540A099E35CCBECFED5"/>
          </w:placeholder>
          <w:temporary/>
          <w:showingPlcHdr/>
          <w:text/>
        </w:sdtPr>
        <w:sdtContent/>
      </w:sdt>
    </w:p>
    <w:p w14:paraId="2F6924E5" w14:textId="0921F7A8" w:rsidR="004E0C5A" w:rsidRDefault="004E0C5A" w:rsidP="093BD5E6">
      <w:pPr>
        <w:outlineLvl w:val="0"/>
        <w:rPr>
          <w:rFonts w:eastAsia="Times New Roman" w:cstheme="minorBidi"/>
          <w:b/>
          <w:bCs/>
        </w:rPr>
      </w:pPr>
      <w:r w:rsidRPr="093BD5E6">
        <w:rPr>
          <w:rFonts w:eastAsia="Times New Roman" w:cstheme="minorBidi"/>
          <w:b/>
          <w:bCs/>
        </w:rPr>
        <w:t xml:space="preserve">Scriptwriter Name: </w:t>
      </w:r>
      <w:r w:rsidR="561A4C20" w:rsidRPr="093BD5E6">
        <w:rPr>
          <w:rFonts w:eastAsia="Times New Roman" w:cstheme="minorBidi"/>
          <w:b/>
          <w:bCs/>
        </w:rPr>
        <w:t>Deepthi Das</w:t>
      </w:r>
    </w:p>
    <w:p w14:paraId="6FB9233B" w14:textId="3621B7C1" w:rsidR="004E0C5A" w:rsidRPr="00B07A3B" w:rsidRDefault="004E0C5A" w:rsidP="093BD5E6">
      <w:pPr>
        <w:outlineLvl w:val="0"/>
        <w:rPr>
          <w:rFonts w:eastAsia="Times New Roman" w:cstheme="minorBidi"/>
          <w:b/>
          <w:bCs/>
        </w:rPr>
      </w:pPr>
      <w:r w:rsidRPr="093BD5E6">
        <w:rPr>
          <w:rFonts w:eastAsia="Times New Roman" w:cstheme="minorBidi"/>
          <w:b/>
          <w:bCs/>
        </w:rPr>
        <w:t>Project Page Link:</w:t>
      </w:r>
      <w:r w:rsidR="00F60C18" w:rsidRPr="093BD5E6">
        <w:rPr>
          <w:rFonts w:eastAsia="Times New Roman" w:cstheme="minorBidi"/>
          <w:b/>
          <w:bCs/>
        </w:rPr>
        <w:t xml:space="preserve"> </w:t>
      </w:r>
      <w:hyperlink r:id="rId7">
        <w:r w:rsidR="198C4701" w:rsidRPr="093BD5E6">
          <w:rPr>
            <w:rStyle w:val="Hyperlink"/>
            <w:rFonts w:eastAsia="Times New Roman" w:cstheme="minorBidi"/>
            <w:b/>
            <w:bCs/>
          </w:rPr>
          <w:t>https://review.jove.com/files_upload.php?src=21508343</w:t>
        </w:r>
      </w:hyperlink>
      <w:r w:rsidR="198C4701" w:rsidRPr="093BD5E6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07850BBE" w:rsidR="004E0C5A" w:rsidRPr="00B07A3B" w:rsidRDefault="004E0C5A" w:rsidP="093BD5E6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93BD5E6">
        <w:rPr>
          <w:rFonts w:eastAsia="Times New Roman" w:cstheme="minorBidi"/>
          <w:b/>
          <w:bCs/>
          <w:sz w:val="32"/>
          <w:szCs w:val="32"/>
        </w:rPr>
        <w:t>Title:</w:t>
      </w:r>
      <w:r w:rsidR="3AC19816" w:rsidRPr="093BD5E6">
        <w:rPr>
          <w:rFonts w:eastAsia="Times New Roman" w:cstheme="minorBidi"/>
          <w:b/>
          <w:bCs/>
          <w:sz w:val="32"/>
          <w:szCs w:val="32"/>
        </w:rPr>
        <w:t xml:space="preserve"> Selective and Permanent Occlusion of the Middle Cerebral Artery in Rats: An Experimental Approach for Studying Motor and Spatial Memory Deficits</w:t>
      </w:r>
      <w:sdt>
        <w:sdtPr>
          <w:rPr>
            <w:rStyle w:val="ArticleTitle"/>
            <w:rFonts w:cstheme="minorBidi"/>
          </w:rPr>
          <w:id w:val="-961722496"/>
          <w:placeholder>
            <w:docPart w:val="59F47C69DF64844CB1DBB3B0466B7312"/>
          </w:placeholder>
          <w:temporary/>
          <w:showingPlcHdr/>
          <w:text/>
        </w:sdtPr>
        <w:sdtEndPr>
          <w:rPr>
            <w:rStyle w:val="DefaultParagraphFont"/>
            <w:rFonts w:eastAsia="Times New Roman"/>
            <w:b w:val="0"/>
            <w:sz w:val="24"/>
          </w:rPr>
        </w:sdtEndPr>
        <w:sdtContent/>
      </w:sdt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696A5E28" w:rsidR="00EC3C46" w:rsidRDefault="00EC3C46" w:rsidP="093BD5E6">
      <w:pPr>
        <w:outlineLvl w:val="0"/>
        <w:rPr>
          <w:rFonts w:eastAsia="Times New Roman" w:cstheme="minorBidi"/>
          <w:b/>
          <w:bCs/>
          <w:sz w:val="28"/>
          <w:szCs w:val="28"/>
        </w:rPr>
      </w:pPr>
      <w:r w:rsidRPr="093BD5E6">
        <w:rPr>
          <w:rFonts w:eastAsia="Times New Roman" w:cstheme="minorBidi"/>
          <w:b/>
          <w:bCs/>
          <w:sz w:val="28"/>
          <w:szCs w:val="28"/>
          <w:lang w:val="pt-BR"/>
        </w:rPr>
        <w:t xml:space="preserve">Authors and Affiliations: </w:t>
      </w:r>
      <w:r>
        <w:br/>
      </w:r>
      <w:r w:rsidR="3A48AD06" w:rsidRPr="093BD5E6">
        <w:rPr>
          <w:rFonts w:eastAsia="Times New Roman" w:cstheme="minorBidi"/>
          <w:b/>
          <w:bCs/>
          <w:lang w:val="pt-BR"/>
        </w:rPr>
        <w:t>Leandro Pelegrini de Almeida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 Sandra Lucinei Balbo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 xml:space="preserve">, Felipe Araujo </w:t>
      </w:r>
      <w:r w:rsidR="00E5724D">
        <w:rPr>
          <w:rFonts w:eastAsia="Times New Roman" w:cstheme="minorBidi"/>
          <w:b/>
          <w:bCs/>
          <w:lang w:val="pt-BR"/>
        </w:rPr>
        <w:t xml:space="preserve">de </w:t>
      </w:r>
      <w:r w:rsidR="3A48AD06" w:rsidRPr="093BD5E6">
        <w:rPr>
          <w:rFonts w:eastAsia="Times New Roman" w:cstheme="minorBidi"/>
          <w:b/>
          <w:bCs/>
          <w:lang w:val="pt-BR"/>
        </w:rPr>
        <w:t>Souza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 Julia Nicoly Bohn Couto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 Amanda Gotz Lopes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1</w:t>
      </w:r>
      <w:r w:rsidR="3A48AD06" w:rsidRPr="093BD5E6">
        <w:rPr>
          <w:rFonts w:eastAsia="Times New Roman" w:cstheme="minorBidi"/>
          <w:b/>
          <w:bCs/>
          <w:lang w:val="pt-BR"/>
        </w:rPr>
        <w:t>, Cassia Hellen Longhinotti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2</w:t>
      </w:r>
      <w:r w:rsidR="3A48AD06" w:rsidRPr="093BD5E6">
        <w:rPr>
          <w:rFonts w:eastAsia="Times New Roman" w:cstheme="minorBidi"/>
          <w:b/>
          <w:bCs/>
          <w:lang w:val="pt-BR"/>
        </w:rPr>
        <w:t>, Katriane Endiel Pereira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2</w:t>
      </w:r>
      <w:r w:rsidR="3A48AD06" w:rsidRPr="093BD5E6">
        <w:rPr>
          <w:rFonts w:eastAsia="Times New Roman" w:cstheme="minorBidi"/>
          <w:b/>
          <w:bCs/>
          <w:lang w:val="pt-BR"/>
        </w:rPr>
        <w:t>, Lígia Aline Centenaro</w:t>
      </w:r>
      <w:r w:rsidR="3A48AD06" w:rsidRPr="093BD5E6">
        <w:rPr>
          <w:rFonts w:eastAsia="Times New Roman" w:cstheme="minorBidi"/>
          <w:b/>
          <w:bCs/>
          <w:vertAlign w:val="superscript"/>
          <w:lang w:val="pt-BR"/>
        </w:rPr>
        <w:t>2</w:t>
      </w:r>
      <w:r w:rsidR="3A48AD06" w:rsidRPr="093BD5E6">
        <w:rPr>
          <w:rFonts w:eastAsia="Times New Roman" w:cstheme="minorBidi"/>
          <w:b/>
          <w:bCs/>
          <w:lang w:val="pt-BR"/>
        </w:rPr>
        <w:t> </w:t>
      </w:r>
    </w:p>
    <w:p w14:paraId="33CD999C" w14:textId="438C8DBF" w:rsidR="00D6314B" w:rsidRDefault="4A2722EC" w:rsidP="093BD5E6">
      <w:pPr>
        <w:tabs>
          <w:tab w:val="right" w:pos="9180"/>
        </w:tabs>
        <w:outlineLvl w:val="0"/>
        <w:rPr>
          <w:rFonts w:eastAsia="Times New Roman" w:cstheme="minorBidi"/>
          <w:b/>
          <w:bCs/>
          <w:sz w:val="28"/>
          <w:szCs w:val="28"/>
        </w:rPr>
      </w:pPr>
      <w:r w:rsidRPr="093BD5E6">
        <w:rPr>
          <w:rFonts w:eastAsia="Times New Roman" w:cstheme="minorBidi"/>
          <w:b/>
          <w:bCs/>
          <w:lang w:val="pt-BR"/>
        </w:rPr>
        <w:t xml:space="preserve"> </w:t>
      </w:r>
      <w:r w:rsidRPr="093BD5E6">
        <w:rPr>
          <w:rFonts w:eastAsia="Times New Roman" w:cstheme="minorBidi"/>
          <w:b/>
          <w:bCs/>
          <w:sz w:val="28"/>
          <w:szCs w:val="28"/>
          <w:lang w:val="pt-BR"/>
        </w:rPr>
        <w:t xml:space="preserve"> </w:t>
      </w:r>
    </w:p>
    <w:p w14:paraId="068C5EE0" w14:textId="0E10C673" w:rsidR="004E0C5A" w:rsidRPr="00B07A3B" w:rsidRDefault="500D38D2" w:rsidP="093BD5E6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0" w:lineRule="atLeast"/>
        <w:rPr>
          <w:rFonts w:ascii="Calibri" w:eastAsia="Calibri" w:hAnsi="Calibri" w:cs="Calibri"/>
          <w:iCs w:val="0"/>
          <w:lang w:val="pt-BR"/>
        </w:rPr>
      </w:pPr>
      <w:r w:rsidRPr="093BD5E6">
        <w:rPr>
          <w:rFonts w:ascii="Calibri" w:eastAsia="Calibri" w:hAnsi="Calibri" w:cs="Calibri"/>
          <w:iCs w:val="0"/>
          <w:vertAlign w:val="superscript"/>
          <w:lang w:val="pt-BR"/>
        </w:rPr>
        <w:t>1</w:t>
      </w:r>
      <w:r w:rsidRPr="093BD5E6">
        <w:rPr>
          <w:rFonts w:ascii="Calibri" w:eastAsia="Calibri" w:hAnsi="Calibri" w:cs="Calibri"/>
          <w:iCs w:val="0"/>
          <w:lang w:val="pt-BR"/>
        </w:rPr>
        <w:t>Endocrine Physiology and Metabolism Laboratory, State University of Western Paraná</w:t>
      </w:r>
    </w:p>
    <w:p w14:paraId="2E07517A" w14:textId="4F27C68B" w:rsidR="004E0C5A" w:rsidRPr="00B07A3B" w:rsidRDefault="500D38D2" w:rsidP="093BD5E6">
      <w:pPr>
        <w:widowControl w:val="0"/>
        <w:pBdr>
          <w:top w:val="nil"/>
          <w:left w:val="nil"/>
          <w:bottom w:val="nil"/>
          <w:right w:val="nil"/>
          <w:between w:val="nil"/>
        </w:pBdr>
        <w:autoSpaceDE w:val="0"/>
        <w:autoSpaceDN w:val="0"/>
        <w:adjustRightInd w:val="0"/>
        <w:spacing w:line="0" w:lineRule="atLeast"/>
        <w:rPr>
          <w:rFonts w:ascii="Calibri" w:eastAsia="Calibri" w:hAnsi="Calibri" w:cs="Calibri"/>
          <w:iCs w:val="0"/>
          <w:lang w:val="pt-BR"/>
        </w:rPr>
      </w:pPr>
      <w:r w:rsidRPr="093BD5E6">
        <w:rPr>
          <w:rFonts w:ascii="Calibri" w:eastAsia="Calibri" w:hAnsi="Calibri" w:cs="Calibri"/>
          <w:iCs w:val="0"/>
          <w:vertAlign w:val="superscript"/>
          <w:lang w:val="pt-BR"/>
        </w:rPr>
        <w:t>2</w:t>
      </w:r>
      <w:r w:rsidRPr="093BD5E6">
        <w:rPr>
          <w:rFonts w:ascii="Calibri" w:eastAsia="Calibri" w:hAnsi="Calibri" w:cs="Calibri"/>
          <w:iCs w:val="0"/>
          <w:lang w:val="pt-BR"/>
        </w:rPr>
        <w:t>Laboratory of Experimental Morphology, State University of Western Paraná</w:t>
      </w:r>
    </w:p>
    <w:p w14:paraId="4CAE8953" w14:textId="2D2F9472" w:rsidR="004E0C5A" w:rsidRPr="00B07A3B" w:rsidRDefault="004E0C5A" w:rsidP="093BD5E6">
      <w:pPr>
        <w:widowControl w:val="0"/>
        <w:autoSpaceDE w:val="0"/>
        <w:autoSpaceDN w:val="0"/>
        <w:adjustRightInd w:val="0"/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93BD5E6">
        <w:rPr>
          <w:rFonts w:eastAsia="Times New Roman" w:cstheme="minorBidi"/>
          <w:b/>
          <w:bCs/>
        </w:rPr>
        <w:t xml:space="preserve">Corresponding Authors: </w:t>
      </w:r>
    </w:p>
    <w:p w14:paraId="04C9B1C6" w14:textId="5AB705BC" w:rsidR="004E0C5A" w:rsidRPr="00B07A3B" w:rsidRDefault="552213A3" w:rsidP="093BD5E6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Fonts w:ascii="Calibri" w:eastAsia="Calibri" w:hAnsi="Calibri" w:cs="Calibri"/>
          <w:color w:val="1B0CEB"/>
        </w:rPr>
      </w:pPr>
      <w:r w:rsidRPr="093BD5E6">
        <w:rPr>
          <w:rFonts w:ascii="Calibri" w:eastAsia="Calibri" w:hAnsi="Calibri" w:cs="Calibri"/>
          <w:iCs w:val="0"/>
          <w:lang w:val="pt-BR"/>
        </w:rPr>
        <w:t>Leandro Pelegrini de Almeida </w:t>
      </w:r>
      <w:r w:rsidR="004E0C5A">
        <w:tab/>
      </w:r>
      <w:r w:rsidRPr="093BD5E6">
        <w:rPr>
          <w:rFonts w:ascii="Calibri" w:eastAsia="Calibri" w:hAnsi="Calibri" w:cs="Calibri"/>
          <w:iCs w:val="0"/>
          <w:color w:val="1B0CEB"/>
          <w:u w:val="single"/>
          <w:lang w:val="pt-BR"/>
        </w:rPr>
        <w:t>leandropelegrini@yahoo.com.br</w:t>
      </w:r>
    </w:p>
    <w:p w14:paraId="1B4B2D7A" w14:textId="4FA4F33E" w:rsidR="004E0C5A" w:rsidRPr="00B07A3B" w:rsidRDefault="004E0C5A" w:rsidP="093BD5E6">
      <w:pPr>
        <w:outlineLvl w:val="0"/>
        <w:rPr>
          <w:rFonts w:eastAsia="Times New Roman" w:cstheme="minorBidi"/>
        </w:rPr>
      </w:pPr>
      <w:bookmarkStart w:id="0" w:name="_Hlk25233958"/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1422B5F" w14:textId="61F78A97" w:rsidR="003B5E26" w:rsidRPr="00B07A3B" w:rsidRDefault="64B90E0B" w:rsidP="093BD5E6">
      <w:pPr>
        <w:outlineLvl w:val="0"/>
        <w:rPr>
          <w:color w:val="1B0CEB"/>
          <w:u w:val="single"/>
        </w:rPr>
      </w:pPr>
      <w:hyperlink r:id="rId8">
        <w:r w:rsidRPr="093BD5E6">
          <w:rPr>
            <w:rFonts w:cstheme="minorBidi"/>
            <w:color w:val="1B0CEB"/>
            <w:u w:val="single"/>
          </w:rPr>
          <w:t>slbalbo@hotmail.com</w:t>
        </w:r>
      </w:hyperlink>
    </w:p>
    <w:p w14:paraId="4932B4C7" w14:textId="3CF027AB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9">
        <w:r w:rsidRPr="093BD5E6">
          <w:rPr>
            <w:rFonts w:cstheme="minorBidi"/>
            <w:color w:val="1B0CEB"/>
            <w:u w:val="single"/>
          </w:rPr>
          <w:t>felipe.arj03@gmail.com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6EF6C2CC" w14:textId="05E77F3E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10">
        <w:r w:rsidRPr="093BD5E6">
          <w:rPr>
            <w:rFonts w:cstheme="minorBidi"/>
            <w:color w:val="1B0CEB"/>
            <w:u w:val="single"/>
          </w:rPr>
          <w:t>julianbcouto@gmail.com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2E012BA8" w14:textId="74385D44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11">
        <w:r w:rsidRPr="093BD5E6">
          <w:rPr>
            <w:rFonts w:cstheme="minorBidi"/>
            <w:color w:val="1B0CEB"/>
            <w:u w:val="single"/>
          </w:rPr>
          <w:t>amandagtzlopes@hotmail.com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2415A6FE" w14:textId="3ABA46E1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12">
        <w:r w:rsidRPr="093BD5E6">
          <w:rPr>
            <w:rFonts w:cstheme="minorBidi"/>
            <w:color w:val="1B0CEB"/>
            <w:u w:val="single"/>
          </w:rPr>
          <w:t>cassiahlonghi@gmail.com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65A26C88" w14:textId="31E9040E" w:rsidR="003B5E26" w:rsidRPr="00B07A3B" w:rsidRDefault="64B90E0B" w:rsidP="093BD5E6">
      <w:pPr>
        <w:rPr>
          <w:rFonts w:cstheme="minorBidi"/>
          <w:color w:val="1B0CEB"/>
          <w:u w:val="single"/>
        </w:rPr>
      </w:pPr>
      <w:hyperlink r:id="rId13">
        <w:r w:rsidRPr="093BD5E6">
          <w:rPr>
            <w:rFonts w:cstheme="minorBidi"/>
            <w:color w:val="1B0CEB"/>
            <w:u w:val="single"/>
          </w:rPr>
          <w:t>katriane.pereira@outlook.com</w:t>
        </w:r>
      </w:hyperlink>
      <w:r w:rsidRPr="093BD5E6">
        <w:rPr>
          <w:rFonts w:cstheme="minorBidi"/>
          <w:color w:val="1B0CEB"/>
          <w:u w:val="single"/>
        </w:rPr>
        <w:t xml:space="preserve"> </w:t>
      </w:r>
    </w:p>
    <w:p w14:paraId="6F84F159" w14:textId="1A6EADE1" w:rsidR="003B5E26" w:rsidRPr="00B07A3B" w:rsidRDefault="64B90E0B" w:rsidP="093BD5E6">
      <w:pPr>
        <w:rPr>
          <w:rFonts w:ascii="Calibri" w:eastAsia="Calibri" w:hAnsi="Calibri" w:cs="Calibri"/>
          <w:color w:val="1B0CEB"/>
        </w:rPr>
      </w:pPr>
      <w:hyperlink r:id="rId14">
        <w:r w:rsidRPr="093BD5E6">
          <w:rPr>
            <w:rStyle w:val="Hyperlink"/>
            <w:rFonts w:cstheme="minorBidi"/>
            <w:color w:val="1B0CEB"/>
          </w:rPr>
          <w:t>lacentenaro@hotmail.com</w:t>
        </w:r>
      </w:hyperlink>
      <w:r w:rsidR="003B5E26">
        <w:br/>
      </w:r>
      <w:r w:rsidR="79DAAE83" w:rsidRPr="093BD5E6">
        <w:rPr>
          <w:rFonts w:ascii="Calibri" w:eastAsia="Calibri" w:hAnsi="Calibri" w:cs="Calibri"/>
          <w:iCs w:val="0"/>
          <w:color w:val="1B0CEB"/>
          <w:u w:val="single"/>
          <w:lang w:val="pt-BR"/>
        </w:rPr>
        <w:t>leandropelegrini@yahoo.com.br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619F534B" w:rsidR="00E25BB7" w:rsidRPr="00E5724D" w:rsidRDefault="00000000" w:rsidP="00E25BB7">
      <w:pPr>
        <w:spacing w:before="120"/>
        <w:rPr>
          <w:rFonts w:cstheme="minorHAnsi"/>
        </w:rPr>
      </w:pPr>
      <w:sdt>
        <w:sdtPr>
          <w:rPr>
            <w:rFonts w:cstheme="minorBidi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="00E5724D" w:rsidRPr="00E5724D">
            <w:rPr>
              <w:rFonts w:ascii="Arial" w:hAnsi="Arial" w:cs="Arial"/>
            </w:rPr>
            <w:t>☒</w:t>
          </w:r>
        </w:sdtContent>
      </w:sdt>
      <w:r w:rsidR="00E25BB7" w:rsidRPr="00E5724D">
        <w:rPr>
          <w:rFonts w:cstheme="minorBidi"/>
        </w:rPr>
        <w:t xml:space="preserve"> Correct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Bidi"/>
          </w:rPr>
          <w:id w:val="797118594"/>
          <w14:checkbox>
            <w14:checked w14:val="0"/>
            <w14:checkedState w14:val="2612" w14:font="Arial"/>
            <w14:uncheckedState w14:val="2610" w14:font="MS Gothic"/>
          </w14:checkbox>
        </w:sdtPr>
        <w:sdtContent>
          <w:r w:rsidR="00E25BB7" w:rsidRPr="00E5724D">
            <w:rPr>
              <w:rFonts w:ascii="MS Gothic" w:eastAsia="MS Gothic" w:hAnsi="MS Gothic" w:cstheme="minorBidi"/>
            </w:rPr>
            <w:t>☐</w:t>
          </w:r>
        </w:sdtContent>
      </w:sdt>
      <w:r w:rsidR="00E25BB7" w:rsidRPr="00E5724D">
        <w:rPr>
          <w:rFonts w:cstheme="minorBidi"/>
        </w:rPr>
        <w:t xml:space="preserve"> Incorrect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12758B55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5724D" w:rsidRPr="00E5724D">
            <w:rPr>
              <w:rFonts w:ascii="MS Gothic" w:eastAsia="MS Gothic" w:hAnsi="MS Gothic" w:cstheme="minorHAnsi" w:hint="eastAsia"/>
              <w:color w:val="000000"/>
            </w:rPr>
            <w:t>☒</w:t>
          </w:r>
        </w:sdtContent>
      </w:sdt>
      <w:r w:rsidR="00D34FAF" w:rsidRPr="00E5724D">
        <w:rPr>
          <w:rFonts w:eastAsia="Times New Roman" w:cs="Calibri"/>
          <w:color w:val="222222"/>
        </w:rPr>
        <w:t xml:space="preserve"> </w:t>
      </w:r>
      <w:r w:rsidR="00D34FAF" w:rsidRPr="00E5724D">
        <w:rPr>
          <w:rFonts w:eastAsia="Times New Roman" w:cs="Calibri"/>
          <w:color w:val="222222"/>
        </w:rPr>
        <w:tab/>
        <w:t xml:space="preserve">Interview Statements are read by </w:t>
      </w:r>
      <w:proofErr w:type="spellStart"/>
      <w:r w:rsidR="00D34FAF" w:rsidRPr="00E5724D">
        <w:rPr>
          <w:rFonts w:eastAsia="Times New Roman" w:cs="Calibri"/>
          <w:color w:val="222222"/>
        </w:rPr>
        <w:t>JoVE’s</w:t>
      </w:r>
      <w:proofErr w:type="spellEnd"/>
      <w:r w:rsidR="00D34FAF" w:rsidRPr="00E5724D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6148D0A1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C95EF5">
        <w:rPr>
          <w:rFonts w:ascii="Calibri" w:hAnsi="Calibri" w:cs="Calibri"/>
          <w:color w:val="222222"/>
        </w:rPr>
        <w:t xml:space="preserve"> N/A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64453084" w:rsidR="00B00219" w:rsidRPr="00C9492F" w:rsidRDefault="00B00219" w:rsidP="00C9492F">
      <w:pPr>
        <w:rPr>
          <w:rFonts w:ascii="Calibri" w:hAnsi="Calibri" w:cs="Calibri"/>
          <w:b/>
          <w:bCs/>
          <w:color w:val="222222"/>
        </w:rPr>
      </w:pPr>
    </w:p>
    <w:p w14:paraId="5830B621" w14:textId="192C405C" w:rsidR="000A7C4F" w:rsidRDefault="000A7C4F" w:rsidP="093BD5E6">
      <w:pPr>
        <w:rPr>
          <w:rFonts w:ascii="Calibri" w:hAnsi="Calibri" w:cs="Calibri"/>
          <w:color w:val="000000"/>
          <w:highlight w:val="yellow"/>
        </w:rPr>
      </w:pPr>
      <w:r w:rsidRPr="093BD5E6">
        <w:rPr>
          <w:rFonts w:ascii="Calibri" w:hAnsi="Calibri" w:cs="Calibri"/>
        </w:rPr>
        <w:t xml:space="preserve">When you are ready to submit your video files, please contact our </w:t>
      </w:r>
      <w:r w:rsidR="00A05E2F" w:rsidRPr="093BD5E6">
        <w:rPr>
          <w:rFonts w:ascii="Calibri" w:hAnsi="Calibri" w:cs="Calibri"/>
        </w:rPr>
        <w:t xml:space="preserve">Content </w:t>
      </w:r>
      <w:r w:rsidR="004F0511" w:rsidRPr="093BD5E6">
        <w:rPr>
          <w:rFonts w:ascii="Calibri" w:hAnsi="Calibri" w:cs="Calibri"/>
        </w:rPr>
        <w:t>Manager</w:t>
      </w:r>
      <w:r w:rsidR="00A05E2F" w:rsidRPr="093BD5E6">
        <w:rPr>
          <w:rFonts w:ascii="Calibri" w:hAnsi="Calibri" w:cs="Calibri"/>
        </w:rPr>
        <w:t>, </w:t>
      </w:r>
      <w:hyperlink r:id="rId15">
        <w:r w:rsidR="00A05E2F" w:rsidRPr="093BD5E6">
          <w:rPr>
            <w:rStyle w:val="Hyperlink"/>
            <w:rFonts w:ascii="Calibri" w:hAnsi="Calibri" w:cs="Calibri"/>
          </w:rPr>
          <w:t>Utkarsh Khare</w:t>
        </w:r>
      </w:hyperlink>
      <w:r w:rsidRPr="093BD5E6">
        <w:rPr>
          <w:rFonts w:ascii="Calibri" w:hAnsi="Calibri" w:cs="Calibri"/>
        </w:rPr>
        <w:t xml:space="preserve">.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9CD0362" w:rsidR="005F1ADF" w:rsidRPr="00B847A0" w:rsidRDefault="005F1ADF" w:rsidP="54D9E460">
      <w:pPr>
        <w:rPr>
          <w:rFonts w:cstheme="minorBidi"/>
          <w:sz w:val="22"/>
          <w:szCs w:val="22"/>
        </w:rPr>
      </w:pPr>
      <w:r w:rsidRPr="54D9E460">
        <w:rPr>
          <w:rFonts w:cstheme="minorBidi"/>
          <w:sz w:val="22"/>
          <w:szCs w:val="22"/>
        </w:rPr>
        <w:t>Number of Steps</w:t>
      </w:r>
      <w:proofErr w:type="gramStart"/>
      <w:r w:rsidRPr="54D9E460">
        <w:rPr>
          <w:rFonts w:cstheme="minorBidi"/>
          <w:sz w:val="22"/>
          <w:szCs w:val="22"/>
        </w:rPr>
        <w:t xml:space="preserve">:  </w:t>
      </w:r>
      <w:r w:rsidR="75BF059D" w:rsidRPr="54D9E460">
        <w:rPr>
          <w:rFonts w:cstheme="minorBidi"/>
          <w:sz w:val="22"/>
          <w:szCs w:val="22"/>
        </w:rPr>
        <w:t>17</w:t>
      </w:r>
      <w:proofErr w:type="gramEnd"/>
    </w:p>
    <w:p w14:paraId="5AAC9C6C" w14:textId="44BECBA9" w:rsidR="00C2620F" w:rsidRPr="00B07A3B" w:rsidRDefault="005F1ADF" w:rsidP="54D9E460">
      <w:pPr>
        <w:rPr>
          <w:rFonts w:cstheme="minorBidi"/>
          <w:b/>
          <w:bCs/>
          <w:sz w:val="22"/>
          <w:szCs w:val="22"/>
        </w:rPr>
      </w:pPr>
      <w:r w:rsidRPr="54D9E460">
        <w:rPr>
          <w:rFonts w:cstheme="minorBidi"/>
          <w:sz w:val="22"/>
          <w:szCs w:val="22"/>
        </w:rPr>
        <w:t xml:space="preserve">Number of Shots:  </w:t>
      </w:r>
      <w:r w:rsidR="2BE0142D" w:rsidRPr="54D9E460">
        <w:rPr>
          <w:rFonts w:cstheme="minorBidi"/>
          <w:sz w:val="22"/>
          <w:szCs w:val="22"/>
        </w:rPr>
        <w:t>41</w:t>
      </w:r>
      <w:r w:rsidRPr="54D9E460">
        <w:rPr>
          <w:rFonts w:cstheme="minorBidi"/>
          <w:sz w:val="22"/>
          <w:szCs w:val="22"/>
        </w:rPr>
        <w:t xml:space="preserve"> </w:t>
      </w:r>
      <w:r w:rsidRPr="54D9E460">
        <w:rPr>
          <w:rFonts w:cstheme="minorBidi"/>
          <w:b/>
          <w:bCs/>
          <w:sz w:val="22"/>
          <w:szCs w:val="22"/>
        </w:rPr>
        <w:br w:type="page"/>
      </w:r>
    </w:p>
    <w:p w14:paraId="6C16C00A" w14:textId="314AC361" w:rsidR="00FA1A9D" w:rsidRPr="00D6314B" w:rsidRDefault="0066127A" w:rsidP="00D6314B">
      <w:pPr>
        <w:pStyle w:val="Heading1"/>
        <w:rPr>
          <w:rFonts w:cstheme="minorHAnsi"/>
        </w:rPr>
      </w:pPr>
      <w:r w:rsidRPr="222C27D9">
        <w:rPr>
          <w:rFonts w:cstheme="minorBidi"/>
        </w:rPr>
        <w:lastRenderedPageBreak/>
        <w:t>Int</w:t>
      </w:r>
      <w:r w:rsidR="00121CB7">
        <w:rPr>
          <w:rFonts w:cstheme="minorBidi"/>
        </w:rPr>
        <w:t>erviews</w:t>
      </w:r>
      <w:r w:rsidRPr="004B0101">
        <w:rPr>
          <w:rFonts w:cstheme="minorBidi"/>
        </w:rPr>
        <w:t xml:space="preserve"> </w:t>
      </w:r>
    </w:p>
    <w:p w14:paraId="7E8076BA" w14:textId="6908797F" w:rsidR="007D61A8" w:rsidRPr="00B07A3B" w:rsidRDefault="00100738" w:rsidP="00731E5D">
      <w:pPr>
        <w:rPr>
          <w:rFonts w:cstheme="minorHAnsi"/>
          <w:b/>
        </w:rPr>
      </w:pPr>
      <w:r w:rsidRPr="00100738">
        <w:rPr>
          <w:rFonts w:cstheme="minorHAnsi"/>
          <w:b/>
          <w:highlight w:val="green"/>
        </w:rPr>
        <w:t xml:space="preserve">NOTE to VO: </w:t>
      </w:r>
      <w:r w:rsidRPr="00100738">
        <w:rPr>
          <w:rFonts w:cstheme="minorHAnsi"/>
          <w:bCs/>
          <w:highlight w:val="green"/>
        </w:rPr>
        <w:t>Please record introductory and conclusion interview statements.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53DF7" w:rsidRDefault="009654AF" w:rsidP="009654AF">
      <w:pPr>
        <w:rPr>
          <w:rFonts w:cstheme="minorHAnsi"/>
          <w:b/>
          <w:bCs/>
          <w:strike/>
          <w:color w:val="auto"/>
          <w:shd w:val="clear" w:color="auto" w:fill="FFFFFF"/>
          <w:lang w:val="en-IN"/>
        </w:rPr>
      </w:pPr>
      <w:r w:rsidRPr="00353DF7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REQUIRED: </w:t>
      </w:r>
      <w:r w:rsidRPr="00353DF7">
        <w:rPr>
          <w:rFonts w:cstheme="minorHAnsi"/>
          <w:strike/>
          <w:color w:val="000000"/>
        </w:rPr>
        <w:t>Summarize your research focus and the main questions it aims to answer.</w:t>
      </w:r>
    </w:p>
    <w:p w14:paraId="3030C819" w14:textId="3BB7BCA0" w:rsidR="009654AF" w:rsidRPr="00BE2380" w:rsidRDefault="00FC2FD9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r>
        <w:rPr>
          <w:color w:val="7030A0"/>
        </w:rPr>
        <w:t>A</w:t>
      </w:r>
      <w:r w:rsidRPr="001659CE">
        <w:rPr>
          <w:color w:val="7030A0"/>
        </w:rPr>
        <w:t xml:space="preserve"> rat model of selective permanent</w:t>
      </w:r>
      <w:r w:rsidR="003F573A">
        <w:rPr>
          <w:color w:val="7030A0"/>
        </w:rPr>
        <w:t xml:space="preserve"> </w:t>
      </w:r>
      <w:r w:rsidRPr="001659CE">
        <w:rPr>
          <w:color w:val="7030A0"/>
        </w:rPr>
        <w:t xml:space="preserve">MCA occlusion </w:t>
      </w:r>
      <w:r>
        <w:rPr>
          <w:color w:val="7030A0"/>
        </w:rPr>
        <w:t xml:space="preserve">was developed </w:t>
      </w:r>
      <w:r w:rsidRPr="001659CE">
        <w:rPr>
          <w:color w:val="7030A0"/>
        </w:rPr>
        <w:t xml:space="preserve">to study motor and spatial memory </w:t>
      </w:r>
      <w:r w:rsidR="00B82185" w:rsidRPr="001659CE">
        <w:rPr>
          <w:color w:val="7030A0"/>
        </w:rPr>
        <w:t>deficits.</w:t>
      </w:r>
    </w:p>
    <w:p w14:paraId="5A7922F3" w14:textId="5D5C8B27" w:rsidR="009654AF" w:rsidRPr="00785238" w:rsidRDefault="00BE2380" w:rsidP="002C275C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785238">
        <w:rPr>
          <w:i/>
          <w:iCs w:val="0"/>
          <w:color w:val="3333FF"/>
        </w:rPr>
        <w:t>B-roll:</w:t>
      </w:r>
      <w:r w:rsidR="001245A4" w:rsidRPr="00785238">
        <w:rPr>
          <w:i/>
          <w:iCs w:val="0"/>
          <w:color w:val="3333FF"/>
        </w:rPr>
        <w:t xml:space="preserve"> 3.2.2.mp4. </w:t>
      </w:r>
    </w:p>
    <w:p w14:paraId="2F53DA56" w14:textId="77777777" w:rsidR="00785238" w:rsidRPr="00785238" w:rsidRDefault="00785238" w:rsidP="00785238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  <w:bCs/>
        </w:rPr>
      </w:pPr>
    </w:p>
    <w:p w14:paraId="743EA322" w14:textId="77777777" w:rsidR="009654AF" w:rsidRPr="00353DF7" w:rsidRDefault="009654AF" w:rsidP="009654AF">
      <w:pPr>
        <w:rPr>
          <w:rFonts w:eastAsia="Times New Roman" w:cstheme="minorHAnsi"/>
          <w:strike/>
        </w:rPr>
      </w:pPr>
      <w:r w:rsidRPr="00353DF7">
        <w:rPr>
          <w:strike/>
        </w:rPr>
        <w:t>Describe the research gap or limitation in existing methods and how this protocol addresses them.</w:t>
      </w:r>
    </w:p>
    <w:p w14:paraId="22054DE8" w14:textId="47C33A06" w:rsidR="009654AF" w:rsidRPr="00BE2380" w:rsidRDefault="00B82185">
      <w:pPr>
        <w:pStyle w:val="ListParagraph"/>
        <w:numPr>
          <w:ilvl w:val="1"/>
          <w:numId w:val="7"/>
        </w:numPr>
        <w:spacing w:before="120" w:after="240"/>
        <w:contextualSpacing w:val="0"/>
        <w:rPr>
          <w:rFonts w:eastAsia="Times New Roman" w:cstheme="minorHAnsi"/>
        </w:rPr>
      </w:pPr>
      <w:r w:rsidRPr="001659CE">
        <w:rPr>
          <w:color w:val="7030A0"/>
        </w:rPr>
        <w:t>Many stroke models are less selective, so this protocol allows direct vessel viewing and precise distal MCA occlusion.</w:t>
      </w:r>
    </w:p>
    <w:p w14:paraId="5DDB6071" w14:textId="1F5D70AF" w:rsidR="00BE2380" w:rsidRPr="00AD238F" w:rsidRDefault="00BE2380">
      <w:pPr>
        <w:pStyle w:val="ListParagraph"/>
        <w:numPr>
          <w:ilvl w:val="2"/>
          <w:numId w:val="7"/>
        </w:numPr>
        <w:spacing w:before="120" w:after="240"/>
        <w:contextualSpacing w:val="0"/>
        <w:rPr>
          <w:rFonts w:eastAsia="Times New Roman" w:cstheme="minorHAnsi"/>
          <w:i/>
          <w:iCs w:val="0"/>
          <w:color w:val="3333FF"/>
        </w:rPr>
      </w:pPr>
      <w:r w:rsidRPr="00AD238F">
        <w:rPr>
          <w:i/>
          <w:iCs w:val="0"/>
          <w:color w:val="3333FF"/>
        </w:rPr>
        <w:t xml:space="preserve">B-roll: </w:t>
      </w:r>
      <w:r w:rsidR="00AF3C5A">
        <w:rPr>
          <w:i/>
          <w:iCs w:val="0"/>
          <w:color w:val="3333FF"/>
        </w:rPr>
        <w:t>3.</w:t>
      </w:r>
      <w:r w:rsidR="00816AE9">
        <w:rPr>
          <w:i/>
          <w:iCs w:val="0"/>
          <w:color w:val="3333FF"/>
        </w:rPr>
        <w:t>1</w:t>
      </w:r>
      <w:r w:rsidR="00AF3C5A">
        <w:rPr>
          <w:i/>
          <w:iCs w:val="0"/>
          <w:color w:val="3333FF"/>
        </w:rPr>
        <w:t xml:space="preserve">.2.mp4. </w:t>
      </w:r>
      <w:r w:rsidR="00816AE9">
        <w:rPr>
          <w:i/>
          <w:iCs w:val="0"/>
          <w:color w:val="3333FF"/>
        </w:rPr>
        <w:t>and 3.1.3.mp4</w:t>
      </w: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8B5177" w:rsidRDefault="009654AF" w:rsidP="009654AF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8B5177">
        <w:rPr>
          <w:strike/>
        </w:rPr>
        <w:t>What does this protocol allow researchers to study or measure?</w:t>
      </w:r>
    </w:p>
    <w:p w14:paraId="613EC396" w14:textId="2795DFBB" w:rsidR="009654AF" w:rsidRPr="00BE2380" w:rsidRDefault="00B82185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Bidi"/>
        </w:rPr>
      </w:pPr>
      <w:r w:rsidRPr="001659CE">
        <w:rPr>
          <w:color w:val="7030A0"/>
        </w:rPr>
        <w:t>This protocol helps researchers study selective cortical ischemia and its effects on motor function and spatial memory.</w:t>
      </w:r>
    </w:p>
    <w:p w14:paraId="1406AF06" w14:textId="67543038" w:rsidR="00BE2380" w:rsidRPr="00AD238F" w:rsidRDefault="00BE2380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AD238F">
        <w:rPr>
          <w:i/>
          <w:iCs w:val="0"/>
          <w:color w:val="3333FF"/>
        </w:rPr>
        <w:t xml:space="preserve">B-roll: </w:t>
      </w:r>
      <w:r w:rsidR="008343FA">
        <w:rPr>
          <w:i/>
          <w:iCs w:val="0"/>
          <w:color w:val="3333FF"/>
        </w:rPr>
        <w:t xml:space="preserve">LAB MEDIA: </w:t>
      </w:r>
      <w:r w:rsidR="00750465">
        <w:rPr>
          <w:i/>
          <w:iCs w:val="0"/>
          <w:color w:val="3333FF"/>
        </w:rPr>
        <w:t>Figure 3C</w:t>
      </w:r>
    </w:p>
    <w:p w14:paraId="3FE243E8" w14:textId="77777777" w:rsidR="009654AF" w:rsidRDefault="009654AF" w:rsidP="009654AF"/>
    <w:p w14:paraId="66540321" w14:textId="77777777" w:rsidR="009654AF" w:rsidRPr="008B5177" w:rsidRDefault="009654AF" w:rsidP="009654AF">
      <w:pPr>
        <w:rPr>
          <w:strike/>
        </w:rPr>
      </w:pPr>
      <w:r w:rsidRPr="008B5177">
        <w:rPr>
          <w:strike/>
        </w:rPr>
        <w:t>Describe the most important consideration or challenge when performing this protocol.</w:t>
      </w:r>
    </w:p>
    <w:p w14:paraId="4008FFC0" w14:textId="3BB4E3D2" w:rsidR="009654AF" w:rsidRPr="00AD238F" w:rsidRDefault="00B82185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Bidi"/>
        </w:rPr>
      </w:pPr>
      <w:r w:rsidRPr="001659CE">
        <w:rPr>
          <w:color w:val="7030A0"/>
        </w:rPr>
        <w:t>The main challenge is doing the craniectomy safely and identifying the middle cerebral artery correctly.</w:t>
      </w:r>
    </w:p>
    <w:p w14:paraId="2F9B9AF9" w14:textId="0521BAF4" w:rsidR="00AD238F" w:rsidRPr="00AD238F" w:rsidRDefault="00AD238F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Bidi"/>
          <w:i/>
          <w:iCs w:val="0"/>
          <w:color w:val="3333FF"/>
        </w:rPr>
      </w:pPr>
      <w:r w:rsidRPr="00AD238F">
        <w:rPr>
          <w:i/>
          <w:iCs w:val="0"/>
          <w:color w:val="3333FF"/>
        </w:rPr>
        <w:t xml:space="preserve">B-roll: </w:t>
      </w:r>
      <w:r w:rsidR="00750465">
        <w:rPr>
          <w:i/>
          <w:iCs w:val="0"/>
          <w:color w:val="3333FF"/>
        </w:rPr>
        <w:t>2.9.2.mp4.</w:t>
      </w: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6728528" w14:textId="77777777" w:rsidR="009654AF" w:rsidRPr="008B5177" w:rsidRDefault="009654AF" w:rsidP="009654AF">
      <w:pPr>
        <w:rPr>
          <w:rFonts w:eastAsia="Times New Roman" w:cstheme="minorHAnsi"/>
          <w:strike/>
          <w:sz w:val="28"/>
          <w:szCs w:val="28"/>
        </w:rPr>
      </w:pPr>
      <w:r w:rsidRPr="008B5177">
        <w:rPr>
          <w:strike/>
        </w:rPr>
        <w:t>How can future studies build on this work? Describe the questions or research directions that can be investigated next.</w:t>
      </w:r>
    </w:p>
    <w:p w14:paraId="026B2A93" w14:textId="2594D5CB" w:rsidR="009654AF" w:rsidRPr="00AD238F" w:rsidRDefault="00B82185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Bidi"/>
        </w:rPr>
      </w:pPr>
      <w:r w:rsidRPr="001659CE">
        <w:rPr>
          <w:color w:val="7030A0"/>
        </w:rPr>
        <w:t>Future studies can use this model to test treatments and study long-term functional and histological outcomes.</w:t>
      </w:r>
    </w:p>
    <w:p w14:paraId="4A141F67" w14:textId="19AA5585" w:rsidR="00AD238F" w:rsidRPr="00AD238F" w:rsidRDefault="00AD238F">
      <w:pPr>
        <w:pStyle w:val="ListParagraph"/>
        <w:numPr>
          <w:ilvl w:val="2"/>
          <w:numId w:val="7"/>
        </w:numPr>
        <w:spacing w:before="120"/>
        <w:contextualSpacing w:val="0"/>
        <w:rPr>
          <w:rFonts w:eastAsia="Times New Roman" w:cstheme="minorBidi"/>
          <w:i/>
          <w:iCs w:val="0"/>
          <w:color w:val="3333FF"/>
        </w:rPr>
      </w:pPr>
      <w:r w:rsidRPr="00AD238F">
        <w:rPr>
          <w:i/>
          <w:iCs w:val="0"/>
          <w:color w:val="3333FF"/>
        </w:rPr>
        <w:t>B-roll: LAB MEDIA: Figure 5B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5E52FD58" w:rsidR="001E0433" w:rsidRDefault="008B5177" w:rsidP="004A215B">
      <w:pPr>
        <w:rPr>
          <w:rFonts w:cstheme="minorHAnsi"/>
          <w:b/>
          <w:bCs/>
        </w:rPr>
      </w:pPr>
      <w:r>
        <w:rPr>
          <w:rFonts w:cstheme="minorBidi"/>
          <w:b/>
          <w:bCs/>
        </w:rPr>
        <w:br w:type="page"/>
      </w:r>
      <w:r w:rsidR="001E0433" w:rsidRPr="093BD5E6">
        <w:rPr>
          <w:rFonts w:cstheme="minorBidi"/>
          <w:b/>
          <w:bCs/>
        </w:rPr>
        <w:lastRenderedPageBreak/>
        <w:t>Ethics Title Card</w:t>
      </w:r>
    </w:p>
    <w:p w14:paraId="19333280" w14:textId="5F7CA909" w:rsidR="001E0433" w:rsidRPr="008B5177" w:rsidRDefault="001E0433" w:rsidP="093BD5E6">
      <w:pPr>
        <w:pStyle w:val="ListParagraph"/>
        <w:spacing w:before="120" w:after="240"/>
        <w:ind w:left="360"/>
        <w:contextualSpacing w:val="0"/>
        <w:rPr>
          <w:strike/>
        </w:rPr>
      </w:pPr>
      <w:r w:rsidRPr="008B5177">
        <w:rPr>
          <w:rFonts w:eastAsia="Times New Roman" w:cstheme="minorBidi"/>
          <w:strike/>
        </w:rPr>
        <w:t>This research</w:t>
      </w:r>
      <w:r w:rsidR="24A72664" w:rsidRPr="008B5177">
        <w:rPr>
          <w:rFonts w:eastAsia="Times New Roman" w:cstheme="minorBidi"/>
          <w:strike/>
        </w:rPr>
        <w:t xml:space="preserve"> </w:t>
      </w:r>
      <w:r w:rsidR="24A72664" w:rsidRPr="008B5177">
        <w:rPr>
          <w:strike/>
        </w:rPr>
        <w:t>followed the guidelines for the care and use of laboratory animals established by the National Council for the Control of Animal Experimentation (CONCEA) and</w:t>
      </w:r>
      <w:r w:rsidRPr="008B5177">
        <w:rPr>
          <w:rFonts w:eastAsia="Times New Roman" w:cstheme="minorBidi"/>
          <w:strike/>
        </w:rPr>
        <w:t xml:space="preserve"> has been approved by</w:t>
      </w:r>
      <w:r w:rsidR="02686EBC" w:rsidRPr="008B5177">
        <w:rPr>
          <w:rFonts w:eastAsia="Times New Roman" w:cstheme="minorBidi"/>
          <w:strike/>
        </w:rPr>
        <w:t xml:space="preserve"> the</w:t>
      </w:r>
      <w:r w:rsidRPr="008B5177">
        <w:rPr>
          <w:rFonts w:eastAsia="Times New Roman" w:cstheme="minorBidi"/>
          <w:strike/>
        </w:rPr>
        <w:t xml:space="preserve"> </w:t>
      </w:r>
      <w:r w:rsidR="02C4DEA6" w:rsidRPr="008B5177">
        <w:rPr>
          <w:strike/>
        </w:rPr>
        <w:t>Ethics Committee on Animal Experimentation (CEUA) of the State University of Western Paraná</w:t>
      </w:r>
    </w:p>
    <w:p w14:paraId="448DBC18" w14:textId="77777777" w:rsidR="008B5177" w:rsidRDefault="008B5177" w:rsidP="093BD5E6">
      <w:pPr>
        <w:pStyle w:val="ListParagraph"/>
        <w:spacing w:before="120" w:after="240"/>
        <w:ind w:left="360"/>
        <w:contextualSpacing w:val="0"/>
      </w:pPr>
    </w:p>
    <w:p w14:paraId="193C66BB" w14:textId="77777777" w:rsidR="008B5177" w:rsidRDefault="008B5177" w:rsidP="093BD5E6">
      <w:pPr>
        <w:pStyle w:val="ListParagraph"/>
        <w:spacing w:before="120" w:after="240"/>
        <w:ind w:left="360"/>
        <w:contextualSpacing w:val="0"/>
      </w:pPr>
    </w:p>
    <w:p w14:paraId="0CA90BFC" w14:textId="77777777" w:rsidR="008B5177" w:rsidRPr="00780B8B" w:rsidRDefault="008B5177" w:rsidP="008B5177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strike/>
          <w:highlight w:val="yellow"/>
        </w:rPr>
      </w:pPr>
      <w:r w:rsidRPr="093BD5E6">
        <w:rPr>
          <w:rFonts w:eastAsia="Times New Roman" w:cstheme="minorBidi"/>
        </w:rPr>
        <w:t xml:space="preserve">This research has been approved by the </w:t>
      </w:r>
      <w:r w:rsidRPr="093BD5E6">
        <w:t>Ethics Committee on Animal Experimentation (CEUA) of the State University of Western Paraná</w:t>
      </w:r>
    </w:p>
    <w:p w14:paraId="08E6787D" w14:textId="77777777" w:rsidR="008B5177" w:rsidRDefault="008B5177" w:rsidP="093BD5E6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4B0101">
        <w:rPr>
          <w:rFonts w:cstheme="minorBidi"/>
        </w:rPr>
        <w:br w:type="page"/>
      </w:r>
    </w:p>
    <w:p w14:paraId="1CEA460B" w14:textId="5B4A5620" w:rsidR="00DC2504" w:rsidRDefault="00DC2504" w:rsidP="005A02B6">
      <w:pPr>
        <w:pStyle w:val="Heading1"/>
        <w:rPr>
          <w:rFonts w:cstheme="minorBidi"/>
        </w:rPr>
      </w:pPr>
      <w:r w:rsidRPr="222C27D9">
        <w:rPr>
          <w:rFonts w:cstheme="minorBidi"/>
        </w:rPr>
        <w:lastRenderedPageBreak/>
        <w:t>Protocol</w:t>
      </w:r>
      <w:r w:rsidR="0066127A" w:rsidRPr="004B0101">
        <w:rPr>
          <w:rFonts w:cstheme="minorBidi"/>
        </w:rPr>
        <w:t xml:space="preserve"> </w:t>
      </w:r>
      <w:r w:rsidR="00D75084" w:rsidRPr="004B0101">
        <w:rPr>
          <w:rFonts w:cstheme="minorBidi"/>
        </w:rPr>
        <w:t xml:space="preserve"> </w:t>
      </w:r>
    </w:p>
    <w:p w14:paraId="15D69C0D" w14:textId="04B90781" w:rsidR="00593E5D" w:rsidRDefault="00593E5D" w:rsidP="00593E5D">
      <w:pPr>
        <w:rPr>
          <w:lang w:eastAsia="zh-TW"/>
        </w:rPr>
      </w:pPr>
      <w:r w:rsidRPr="00593E5D">
        <w:rPr>
          <w:b/>
          <w:bCs/>
          <w:highlight w:val="green"/>
          <w:lang w:eastAsia="zh-TW"/>
        </w:rPr>
        <w:t>Note:</w:t>
      </w:r>
      <w:r w:rsidRPr="00593E5D">
        <w:rPr>
          <w:highlight w:val="green"/>
          <w:lang w:eastAsia="zh-TW"/>
        </w:rPr>
        <w:t xml:space="preserve"> </w:t>
      </w:r>
      <w:r w:rsidR="00C9377B">
        <w:rPr>
          <w:highlight w:val="green"/>
          <w:lang w:eastAsia="zh-TW"/>
        </w:rPr>
        <w:t>T</w:t>
      </w:r>
      <w:r w:rsidRPr="00593E5D">
        <w:rPr>
          <w:highlight w:val="green"/>
          <w:lang w:eastAsia="zh-TW"/>
        </w:rPr>
        <w:t>he authors followed the draft script for filming</w:t>
      </w:r>
      <w:r w:rsidR="00C9377B">
        <w:rPr>
          <w:highlight w:val="green"/>
          <w:lang w:eastAsia="zh-TW"/>
        </w:rPr>
        <w:t>.</w:t>
      </w:r>
      <w:r w:rsidRPr="00593E5D">
        <w:rPr>
          <w:highlight w:val="green"/>
          <w:lang w:eastAsia="zh-TW"/>
        </w:rPr>
        <w:t xml:space="preserve"> </w:t>
      </w:r>
      <w:r w:rsidR="00C9377B">
        <w:rPr>
          <w:highlight w:val="green"/>
          <w:lang w:eastAsia="zh-TW"/>
        </w:rPr>
        <w:t xml:space="preserve">So, </w:t>
      </w:r>
      <w:r w:rsidRPr="00593E5D">
        <w:rPr>
          <w:highlight w:val="green"/>
          <w:lang w:eastAsia="zh-TW"/>
        </w:rPr>
        <w:t>the post-shoot file was generated from the revised script draft to ensure all shot numbers align with the final footage.</w:t>
      </w:r>
    </w:p>
    <w:p w14:paraId="59D4DD2D" w14:textId="77777777" w:rsidR="00355CE1" w:rsidRDefault="00355CE1" w:rsidP="00593E5D">
      <w:pPr>
        <w:rPr>
          <w:lang w:eastAsia="zh-TW"/>
        </w:rPr>
      </w:pPr>
    </w:p>
    <w:p w14:paraId="6EAF8546" w14:textId="582861AD" w:rsidR="00503D10" w:rsidRPr="00593E5D" w:rsidRDefault="00503D10" w:rsidP="00593E5D">
      <w:pPr>
        <w:rPr>
          <w:lang w:eastAsia="zh-TW"/>
        </w:rPr>
      </w:pPr>
      <w:r w:rsidRPr="001C25C8">
        <w:rPr>
          <w:b/>
          <w:bCs/>
          <w:highlight w:val="cyan"/>
          <w:lang w:eastAsia="zh-TW"/>
        </w:rPr>
        <w:t>NOTE:</w:t>
      </w:r>
      <w:r w:rsidRPr="00503D10">
        <w:rPr>
          <w:highlight w:val="cyan"/>
          <w:lang w:eastAsia="zh-TW"/>
        </w:rPr>
        <w:t xml:space="preserve"> LAB MEDIA timestamps for protocol were added at the </w:t>
      </w:r>
      <w:proofErr w:type="spellStart"/>
      <w:r w:rsidRPr="00503D10">
        <w:rPr>
          <w:highlight w:val="cyan"/>
          <w:lang w:eastAsia="zh-TW"/>
        </w:rPr>
        <w:t>postshoot</w:t>
      </w:r>
      <w:proofErr w:type="spellEnd"/>
      <w:r w:rsidRPr="00503D10">
        <w:rPr>
          <w:highlight w:val="cyan"/>
          <w:lang w:eastAsia="zh-TW"/>
        </w:rPr>
        <w:t xml:space="preserve"> stage. Please contact the </w:t>
      </w:r>
      <w:proofErr w:type="spellStart"/>
      <w:r w:rsidRPr="00503D10">
        <w:rPr>
          <w:highlight w:val="cyan"/>
          <w:lang w:eastAsia="zh-TW"/>
        </w:rPr>
        <w:t>postshoot</w:t>
      </w:r>
      <w:proofErr w:type="spellEnd"/>
      <w:r w:rsidRPr="00503D10">
        <w:rPr>
          <w:highlight w:val="cyan"/>
          <w:lang w:eastAsia="zh-TW"/>
        </w:rPr>
        <w:t xml:space="preserve"> note integrator (Kathyayani Sridharan) for queries regarding lab media.</w:t>
      </w:r>
    </w:p>
    <w:p w14:paraId="0652AF9E" w14:textId="53227230" w:rsidR="742EE23A" w:rsidRDefault="00887E98">
      <w:pPr>
        <w:pStyle w:val="ListParagraph"/>
        <w:numPr>
          <w:ilvl w:val="0"/>
          <w:numId w:val="7"/>
        </w:numPr>
        <w:spacing w:before="120"/>
        <w:contextualSpacing w:val="0"/>
        <w:rPr>
          <w:rFonts w:cstheme="minorBidi"/>
          <w:b/>
          <w:bCs/>
        </w:rPr>
      </w:pPr>
      <w:r>
        <w:rPr>
          <w:rFonts w:cstheme="minorBidi"/>
          <w:b/>
          <w:bCs/>
        </w:rPr>
        <w:t>Rat</w:t>
      </w:r>
      <w:r w:rsidR="742EE23A" w:rsidRPr="54D9E460">
        <w:rPr>
          <w:rFonts w:cstheme="minorBidi"/>
          <w:b/>
          <w:bCs/>
        </w:rPr>
        <w:t xml:space="preserve"> Positioning and Cranial Window Preparation</w:t>
      </w:r>
    </w:p>
    <w:p w14:paraId="753B71A2" w14:textId="63869FF2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54D9E460">
        <w:rPr>
          <w:rFonts w:cstheme="minorBidi"/>
          <w:b/>
          <w:bCs/>
        </w:rPr>
        <w:t xml:space="preserve">Demonstrator: </w:t>
      </w:r>
      <w:r w:rsidR="00085448">
        <w:rPr>
          <w:rFonts w:cstheme="minorBidi"/>
        </w:rPr>
        <w:t>Leandro Pelegrini de Almeida</w:t>
      </w:r>
    </w:p>
    <w:p w14:paraId="596061E7" w14:textId="5B191A39" w:rsidR="41B4FC16" w:rsidRDefault="41B4FC16">
      <w:pPr>
        <w:pStyle w:val="ListParagraph"/>
        <w:numPr>
          <w:ilvl w:val="1"/>
          <w:numId w:val="7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093BD5E6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00D85EBC">
        <w:rPr>
          <w:rFonts w:ascii="Calibri" w:eastAsia="Calibri" w:hAnsi="Calibri" w:cs="Calibri"/>
          <w:color w:val="7030A0"/>
          <w:lang w:val="en-GB"/>
        </w:rPr>
        <w:t xml:space="preserve">assemble the clean, sterile surgical instruments </w:t>
      </w:r>
      <w:r w:rsidR="00887E98">
        <w:rPr>
          <w:rFonts w:ascii="Calibri" w:eastAsia="Calibri" w:hAnsi="Calibri" w:cs="Calibri"/>
          <w:color w:val="7030A0"/>
          <w:lang w:val="en-GB"/>
        </w:rPr>
        <w:t>around</w:t>
      </w:r>
      <w:r w:rsidR="00D85EBC">
        <w:rPr>
          <w:rFonts w:ascii="Calibri" w:eastAsia="Calibri" w:hAnsi="Calibri" w:cs="Calibri"/>
          <w:color w:val="7030A0"/>
          <w:lang w:val="en-GB"/>
        </w:rPr>
        <w:t xml:space="preserve"> the microscope stage </w:t>
      </w:r>
      <w:r w:rsidR="001E47A5">
        <w:rPr>
          <w:rFonts w:ascii="Calibri" w:eastAsia="Calibri" w:hAnsi="Calibri" w:cs="Calibri"/>
          <w:color w:val="7030A0"/>
          <w:lang w:val="en-GB"/>
        </w:rPr>
        <w:t>covered</w:t>
      </w:r>
      <w:r w:rsidR="00D85EBC">
        <w:rPr>
          <w:rFonts w:ascii="Calibri" w:eastAsia="Calibri" w:hAnsi="Calibri" w:cs="Calibri"/>
          <w:color w:val="7030A0"/>
          <w:lang w:val="en-GB"/>
        </w:rPr>
        <w:t xml:space="preserve"> with a sterile cloth </w:t>
      </w:r>
      <w:r w:rsidR="00D85EBC" w:rsidRPr="00AB79B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D85EBC">
        <w:rPr>
          <w:rFonts w:ascii="Calibri" w:eastAsia="Calibri" w:hAnsi="Calibri" w:cs="Calibri"/>
          <w:color w:val="7030A0"/>
          <w:lang w:val="en-GB"/>
        </w:rPr>
        <w:t xml:space="preserve">. </w:t>
      </w:r>
      <w:r w:rsidR="00887E98" w:rsidRPr="00887E98">
        <w:rPr>
          <w:rFonts w:ascii="Calibri" w:eastAsia="Calibri" w:hAnsi="Calibri" w:cs="Calibri"/>
          <w:color w:val="7030A0"/>
        </w:rPr>
        <w:t xml:space="preserve">Expose the left lateral </w:t>
      </w:r>
      <w:r w:rsidR="001E47A5">
        <w:rPr>
          <w:rFonts w:ascii="Calibri" w:eastAsia="Calibri" w:hAnsi="Calibri" w:cs="Calibri"/>
          <w:color w:val="7030A0"/>
        </w:rPr>
        <w:t>side</w:t>
      </w:r>
      <w:r w:rsidR="00887E98" w:rsidRPr="00887E98">
        <w:rPr>
          <w:rFonts w:ascii="Calibri" w:eastAsia="Calibri" w:hAnsi="Calibri" w:cs="Calibri"/>
          <w:color w:val="7030A0"/>
        </w:rPr>
        <w:t xml:space="preserve"> of the anesthetized Wistar rat </w:t>
      </w:r>
      <w:r w:rsidR="004F4134">
        <w:rPr>
          <w:rFonts w:ascii="Calibri" w:eastAsia="Calibri" w:hAnsi="Calibri" w:cs="Calibri"/>
          <w:color w:val="7030A0"/>
        </w:rPr>
        <w:t>placed</w:t>
      </w:r>
      <w:r w:rsidR="00887E98" w:rsidRPr="00887E98">
        <w:rPr>
          <w:rFonts w:ascii="Calibri" w:eastAsia="Calibri" w:hAnsi="Calibri" w:cs="Calibri"/>
          <w:color w:val="7030A0"/>
        </w:rPr>
        <w:t xml:space="preserve"> in 180</w:t>
      </w:r>
      <w:r w:rsidR="00887E98">
        <w:rPr>
          <w:rFonts w:ascii="Calibri" w:eastAsia="Calibri" w:hAnsi="Calibri" w:cs="Calibri"/>
          <w:color w:val="7030A0"/>
        </w:rPr>
        <w:t>-degree</w:t>
      </w:r>
      <w:r w:rsidR="00887E98" w:rsidRPr="00887E98">
        <w:rPr>
          <w:rFonts w:ascii="Calibri" w:eastAsia="Calibri" w:hAnsi="Calibri" w:cs="Calibri"/>
          <w:color w:val="7030A0"/>
        </w:rPr>
        <w:t xml:space="preserve"> lateral decubitus on </w:t>
      </w:r>
      <w:r w:rsidR="003572E5">
        <w:rPr>
          <w:rFonts w:ascii="Calibri" w:eastAsia="Calibri" w:hAnsi="Calibri" w:cs="Calibri"/>
          <w:color w:val="7030A0"/>
        </w:rPr>
        <w:t>the</w:t>
      </w:r>
      <w:r w:rsidR="00887E98" w:rsidRPr="00887E98">
        <w:rPr>
          <w:rFonts w:ascii="Calibri" w:eastAsia="Calibri" w:hAnsi="Calibri" w:cs="Calibri"/>
          <w:color w:val="7030A0"/>
        </w:rPr>
        <w:t xml:space="preserve"> padded microscope stage with the head supported by a soft roll</w:t>
      </w:r>
      <w:r w:rsidR="00E26891">
        <w:rPr>
          <w:rFonts w:ascii="Calibri" w:eastAsia="Calibri" w:hAnsi="Calibri" w:cs="Calibri"/>
          <w:color w:val="7030A0"/>
        </w:rPr>
        <w:t xml:space="preserve">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AB79B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. Secure the head with adhesive tape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93BD5E6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B129820" w14:textId="7444B1D8" w:rsidR="41B4FC16" w:rsidRDefault="00D85EBC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D85EBC">
        <w:rPr>
          <w:rFonts w:ascii="Calibri" w:eastAsia="Calibri" w:hAnsi="Calibri" w:cs="Calibri"/>
        </w:rPr>
        <w:t>2.1.1.MP4</w:t>
      </w:r>
      <w:r>
        <w:rPr>
          <w:rFonts w:ascii="Calibri" w:eastAsia="Calibri" w:hAnsi="Calibri" w:cs="Calibri"/>
        </w:rPr>
        <w:t xml:space="preserve">. 0:09 – 0:25 </w:t>
      </w:r>
    </w:p>
    <w:p w14:paraId="7F50FEAB" w14:textId="31567FA8" w:rsidR="41B4FC16" w:rsidRDefault="00AB79B0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D85EBC">
        <w:rPr>
          <w:rFonts w:ascii="Calibri" w:eastAsia="Calibri" w:hAnsi="Calibri" w:cs="Calibri"/>
        </w:rPr>
        <w:t>2.1.</w:t>
      </w:r>
      <w:r>
        <w:rPr>
          <w:rFonts w:ascii="Calibri" w:eastAsia="Calibri" w:hAnsi="Calibri" w:cs="Calibri"/>
        </w:rPr>
        <w:t>2</w:t>
      </w:r>
      <w:r w:rsidRPr="00D85EBC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 xml:space="preserve">. 0:00 – 0:09 </w:t>
      </w:r>
    </w:p>
    <w:p w14:paraId="4ADC63AA" w14:textId="04722477" w:rsidR="41B4FC16" w:rsidRDefault="00887E98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D85EBC">
        <w:rPr>
          <w:rFonts w:ascii="Calibri" w:eastAsia="Calibri" w:hAnsi="Calibri" w:cs="Calibri"/>
        </w:rPr>
        <w:t>2.1.</w:t>
      </w:r>
      <w:r>
        <w:rPr>
          <w:rFonts w:ascii="Calibri" w:eastAsia="Calibri" w:hAnsi="Calibri" w:cs="Calibri"/>
        </w:rPr>
        <w:t>3</w:t>
      </w:r>
      <w:r w:rsidRPr="00D85EBC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0:0</w:t>
      </w:r>
      <w:r w:rsidR="004F4134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 xml:space="preserve"> – 0:</w:t>
      </w:r>
      <w:r w:rsidR="004F4134">
        <w:rPr>
          <w:rFonts w:ascii="Calibri" w:eastAsia="Calibri" w:hAnsi="Calibri" w:cs="Calibri"/>
        </w:rPr>
        <w:t>09; 0:17–0:22</w:t>
      </w:r>
      <w:r w:rsidR="41B4FC16">
        <w:br/>
      </w:r>
    </w:p>
    <w:p w14:paraId="5F0A5FDB" w14:textId="1A500319" w:rsidR="41B4FC16" w:rsidRDefault="41B4FC1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Apply lubricating eye drops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Tape the eyelids closed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 w:rsidR="62321E49" w:rsidRPr="54D9E460">
        <w:rPr>
          <w:rFonts w:ascii="Calibri" w:eastAsia="Calibri" w:hAnsi="Calibri" w:cs="Calibri"/>
          <w:color w:val="7030A0"/>
          <w:lang w:val="en-GB"/>
        </w:rPr>
        <w:t xml:space="preserve"> Recheck the rectal temperature </w:t>
      </w:r>
      <w:r w:rsidR="00676DA8" w:rsidRPr="00676DA8">
        <w:rPr>
          <w:rFonts w:ascii="Calibri" w:eastAsia="Calibri" w:hAnsi="Calibri" w:cs="Calibri"/>
          <w:color w:val="7030A0"/>
          <w:lang w:val="en-GB"/>
        </w:rPr>
        <w:t xml:space="preserve">to ensure it remains within the ideal range of </w:t>
      </w:r>
      <w:r w:rsidR="00A36E95">
        <w:rPr>
          <w:rFonts w:ascii="Calibri" w:eastAsia="Calibri" w:hAnsi="Calibri" w:cs="Calibri"/>
          <w:color w:val="7030A0"/>
          <w:lang w:val="en-GB"/>
        </w:rPr>
        <w:t xml:space="preserve">approximately </w:t>
      </w:r>
      <w:r w:rsidR="00676DA8" w:rsidRPr="00676DA8">
        <w:rPr>
          <w:rFonts w:ascii="Calibri" w:eastAsia="Calibri" w:hAnsi="Calibri" w:cs="Calibri"/>
          <w:color w:val="7030A0"/>
          <w:lang w:val="en-GB"/>
        </w:rPr>
        <w:t xml:space="preserve">37 </w:t>
      </w:r>
      <w:r w:rsidR="00676DA8">
        <w:rPr>
          <w:rFonts w:ascii="Calibri" w:eastAsia="Calibri" w:hAnsi="Calibri" w:cs="Calibri"/>
          <w:color w:val="7030A0"/>
          <w:lang w:val="en-GB"/>
        </w:rPr>
        <w:t xml:space="preserve">degrees Celsius </w:t>
      </w:r>
      <w:r w:rsidR="62321E49" w:rsidRPr="54D9E46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2321E49" w:rsidRPr="54D9E460">
        <w:rPr>
          <w:rFonts w:ascii="Calibri" w:eastAsia="Calibri" w:hAnsi="Calibri" w:cs="Calibri"/>
          <w:color w:val="7030A0"/>
          <w:lang w:val="en-GB"/>
        </w:rPr>
        <w:t xml:space="preserve">. Adjust the heating source if needed </w:t>
      </w:r>
      <w:r w:rsidR="62321E49" w:rsidRPr="54D9E460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2321E49" w:rsidRPr="54D9E460">
        <w:rPr>
          <w:rFonts w:ascii="Calibri" w:eastAsia="Calibri" w:hAnsi="Calibri" w:cs="Calibri"/>
          <w:color w:val="7030A0"/>
          <w:lang w:val="en-GB"/>
        </w:rPr>
        <w:t>.</w:t>
      </w:r>
      <w:r w:rsidR="781B40C1" w:rsidRPr="54D9E460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>
        <w:br/>
      </w:r>
    </w:p>
    <w:p w14:paraId="659B2C24" w14:textId="20509B6F" w:rsidR="41B4FC16" w:rsidRDefault="003B1962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>
        <w:rPr>
          <w:rFonts w:ascii="Calibri" w:eastAsia="Calibri" w:hAnsi="Calibri" w:cs="Calibri"/>
        </w:rPr>
        <w:t xml:space="preserve">LAB MEDIA: </w:t>
      </w:r>
      <w:r w:rsidRPr="00D85EBC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2</w:t>
      </w:r>
      <w:r w:rsidRPr="00D85EBC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1</w:t>
      </w:r>
      <w:r w:rsidRPr="00D85EBC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0:03 – 0:07</w:t>
      </w:r>
    </w:p>
    <w:p w14:paraId="42EB1615" w14:textId="1C035908" w:rsidR="41B4FC16" w:rsidRDefault="00901CF1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</w:rPr>
        <w:t xml:space="preserve">LAB MEDIA: </w:t>
      </w:r>
      <w:r w:rsidRPr="00D85EBC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2</w:t>
      </w:r>
      <w:r w:rsidRPr="00D85EBC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2</w:t>
      </w:r>
      <w:r w:rsidRPr="00D85EBC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0:03 – 0:1</w:t>
      </w:r>
      <w:r w:rsidR="004F4134">
        <w:rPr>
          <w:rFonts w:ascii="Calibri" w:eastAsia="Calibri" w:hAnsi="Calibri" w:cs="Calibri"/>
        </w:rPr>
        <w:t>0</w:t>
      </w:r>
    </w:p>
    <w:p w14:paraId="6A7A404D" w14:textId="3FE341D6" w:rsidR="41B4FC16" w:rsidRPr="00A36E95" w:rsidRDefault="00A36E9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>
        <w:rPr>
          <w:rFonts w:ascii="Calibri" w:eastAsia="Calibri" w:hAnsi="Calibri" w:cs="Calibri"/>
        </w:rPr>
        <w:t xml:space="preserve">LAB MEDIA: </w:t>
      </w:r>
      <w:r w:rsidRPr="00D85EBC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2</w:t>
      </w:r>
      <w:r w:rsidRPr="00D85EBC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3</w:t>
      </w:r>
      <w:r w:rsidRPr="00D85EBC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0:00 – 0:02</w:t>
      </w:r>
    </w:p>
    <w:p w14:paraId="3DA49678" w14:textId="5F905A07" w:rsidR="41B4FC16" w:rsidRDefault="00C913BC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D85EBC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2</w:t>
      </w:r>
      <w:r w:rsidRPr="00D85EBC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4</w:t>
      </w:r>
      <w:r w:rsidRPr="00D85EBC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0:0</w:t>
      </w:r>
      <w:r w:rsidR="004F4134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 xml:space="preserve"> – 0:10</w:t>
      </w:r>
      <w:r w:rsidR="41B4FC16">
        <w:br/>
      </w:r>
    </w:p>
    <w:p w14:paraId="31A78C85" w14:textId="53667483" w:rsidR="41B4FC16" w:rsidRDefault="41B4FC1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Perform trichotomy </w:t>
      </w:r>
      <w:r w:rsidR="00676DA8" w:rsidRPr="00676DA8">
        <w:rPr>
          <w:rFonts w:ascii="Calibri" w:eastAsia="Calibri" w:hAnsi="Calibri" w:cs="Calibri"/>
          <w:color w:val="7030A0"/>
        </w:rPr>
        <w:t xml:space="preserve">over a 1.6 </w:t>
      </w:r>
      <w:r w:rsidR="00676DA8">
        <w:rPr>
          <w:rFonts w:ascii="Calibri" w:eastAsia="Calibri" w:hAnsi="Calibri" w:cs="Calibri"/>
          <w:color w:val="7030A0"/>
        </w:rPr>
        <w:t>by</w:t>
      </w:r>
      <w:r w:rsidR="00676DA8" w:rsidRPr="00676DA8">
        <w:rPr>
          <w:rFonts w:ascii="Calibri" w:eastAsia="Calibri" w:hAnsi="Calibri" w:cs="Calibri"/>
          <w:color w:val="7030A0"/>
        </w:rPr>
        <w:t xml:space="preserve"> 0.5-centimeter region 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between the lateral canthus and the tragus using a mini </w:t>
      </w:r>
      <w:proofErr w:type="spellStart"/>
      <w:r w:rsidRPr="54D9E460">
        <w:rPr>
          <w:rFonts w:ascii="Calibri" w:eastAsia="Calibri" w:hAnsi="Calibri" w:cs="Calibri"/>
          <w:color w:val="7030A0"/>
          <w:lang w:val="en-GB"/>
        </w:rPr>
        <w:t>trichotomizer</w:t>
      </w:r>
      <w:proofErr w:type="spellEnd"/>
      <w:r w:rsidRPr="54D9E460">
        <w:rPr>
          <w:rFonts w:ascii="Calibri" w:eastAsia="Calibri" w:hAnsi="Calibri" w:cs="Calibri"/>
          <w:color w:val="7030A0"/>
          <w:lang w:val="en-GB"/>
        </w:rPr>
        <w:t xml:space="preserve"> or razor blade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>. Disinfect the shaved area with 2</w:t>
      </w:r>
      <w:r w:rsidR="00676DA8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chlorhexidine scrub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00676DA8">
        <w:rPr>
          <w:rFonts w:ascii="Calibri" w:eastAsia="Calibri" w:hAnsi="Calibri" w:cs="Calibri"/>
          <w:color w:val="7030A0"/>
          <w:lang w:val="en-GB"/>
        </w:rPr>
        <w:t>followed by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0.2</w:t>
      </w:r>
      <w:r w:rsidR="00676DA8">
        <w:rPr>
          <w:rFonts w:ascii="Calibri" w:eastAsia="Calibri" w:hAnsi="Calibri" w:cs="Calibri"/>
          <w:color w:val="7030A0"/>
          <w:lang w:val="en-GB"/>
        </w:rPr>
        <w:t xml:space="preserve"> percent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aqueous chlorhexidine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13C9D03" w14:textId="7C15B82E" w:rsidR="41B4FC16" w:rsidRDefault="00A1151F">
      <w:pPr>
        <w:pStyle w:val="ListParagraph"/>
        <w:numPr>
          <w:ilvl w:val="2"/>
          <w:numId w:val="7"/>
        </w:numPr>
        <w:jc w:val="both"/>
      </w:pPr>
      <w:r>
        <w:rPr>
          <w:rFonts w:ascii="Calibri" w:eastAsia="Calibri" w:hAnsi="Calibri" w:cs="Calibri"/>
        </w:rPr>
        <w:t xml:space="preserve">LAB MEDIA: </w:t>
      </w:r>
      <w:r w:rsidRPr="00D85EBC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3</w:t>
      </w:r>
      <w:r w:rsidRPr="00D85EBC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1</w:t>
      </w:r>
      <w:r w:rsidRPr="00D85EBC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0:00 – 0:</w:t>
      </w:r>
      <w:r w:rsidR="00A3324E">
        <w:rPr>
          <w:rFonts w:ascii="Calibri" w:eastAsia="Calibri" w:hAnsi="Calibri" w:cs="Calibri"/>
        </w:rPr>
        <w:t>18</w:t>
      </w:r>
      <w:r w:rsidR="335AA5EA" w:rsidRPr="54D9E460">
        <w:rPr>
          <w:rFonts w:ascii="Calibri" w:eastAsia="Calibri" w:hAnsi="Calibri" w:cs="Calibri"/>
          <w:b/>
          <w:bCs/>
        </w:rPr>
        <w:t xml:space="preserve"> </w:t>
      </w:r>
    </w:p>
    <w:p w14:paraId="4B4AE6FA" w14:textId="3B189407" w:rsidR="41B4FC16" w:rsidRPr="00A1151F" w:rsidRDefault="00A1151F">
      <w:pPr>
        <w:pStyle w:val="ListParagraph"/>
        <w:numPr>
          <w:ilvl w:val="2"/>
          <w:numId w:val="7"/>
        </w:numPr>
        <w:jc w:val="both"/>
      </w:pPr>
      <w:r>
        <w:rPr>
          <w:rFonts w:ascii="Calibri" w:eastAsia="Calibri" w:hAnsi="Calibri" w:cs="Calibri"/>
        </w:rPr>
        <w:t xml:space="preserve">LAB MEDIA: </w:t>
      </w:r>
      <w:r w:rsidRPr="00D85EBC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3</w:t>
      </w:r>
      <w:r w:rsidRPr="00D85EBC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2</w:t>
      </w:r>
      <w:r w:rsidRPr="00D85EBC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0:</w:t>
      </w:r>
      <w:r w:rsidR="00A3324E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>0 – 0:2</w:t>
      </w:r>
      <w:r w:rsidR="00A3324E">
        <w:rPr>
          <w:rFonts w:ascii="Calibri" w:eastAsia="Calibri" w:hAnsi="Calibri" w:cs="Calibri"/>
        </w:rPr>
        <w:t>0</w:t>
      </w:r>
      <w:r w:rsidRPr="54D9E460">
        <w:rPr>
          <w:rFonts w:ascii="Calibri" w:eastAsia="Calibri" w:hAnsi="Calibri" w:cs="Calibri"/>
          <w:b/>
          <w:bCs/>
        </w:rPr>
        <w:t xml:space="preserve"> </w:t>
      </w:r>
    </w:p>
    <w:p w14:paraId="3C1873B8" w14:textId="6BB77033" w:rsidR="00A1151F" w:rsidRPr="00A1151F" w:rsidRDefault="00A1151F">
      <w:pPr>
        <w:pStyle w:val="ListParagraph"/>
        <w:numPr>
          <w:ilvl w:val="2"/>
          <w:numId w:val="7"/>
        </w:numPr>
        <w:jc w:val="both"/>
      </w:pPr>
      <w:r>
        <w:rPr>
          <w:rFonts w:ascii="Calibri" w:eastAsia="Calibri" w:hAnsi="Calibri" w:cs="Calibri"/>
        </w:rPr>
        <w:t xml:space="preserve">LAB MEDIA: </w:t>
      </w:r>
      <w:r w:rsidRPr="00D85EBC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3</w:t>
      </w:r>
      <w:r w:rsidRPr="00D85EBC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3</w:t>
      </w:r>
      <w:r w:rsidRPr="00D85EBC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0:00 – 0:</w:t>
      </w:r>
      <w:r w:rsidR="00A3324E">
        <w:rPr>
          <w:rFonts w:ascii="Calibri" w:eastAsia="Calibri" w:hAnsi="Calibri" w:cs="Calibri"/>
        </w:rPr>
        <w:t>08</w:t>
      </w:r>
    </w:p>
    <w:p w14:paraId="28696C6E" w14:textId="780860FB" w:rsidR="41B4FC16" w:rsidRPr="00A1151F" w:rsidRDefault="41B4FC16" w:rsidP="00A1151F">
      <w:pPr>
        <w:ind w:left="907"/>
        <w:jc w:val="both"/>
        <w:rPr>
          <w:rFonts w:ascii="Calibri" w:eastAsia="Calibri" w:hAnsi="Calibri" w:cs="Calibri"/>
        </w:rPr>
      </w:pPr>
    </w:p>
    <w:p w14:paraId="08A288BC" w14:textId="521D9E09" w:rsidR="41B4FC16" w:rsidRDefault="00676DA8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2B7E8E">
        <w:rPr>
          <w:rFonts w:ascii="Calibri" w:eastAsia="Calibri" w:hAnsi="Calibri" w:cs="Calibri"/>
          <w:color w:val="7030A0"/>
        </w:rPr>
        <w:t>Us</w:t>
      </w:r>
      <w:r w:rsidR="00C82FDE">
        <w:rPr>
          <w:rFonts w:ascii="Calibri" w:eastAsia="Calibri" w:hAnsi="Calibri" w:cs="Calibri"/>
          <w:color w:val="7030A0"/>
        </w:rPr>
        <w:t>e</w:t>
      </w:r>
      <w:r w:rsidRPr="002B7E8E">
        <w:rPr>
          <w:rFonts w:ascii="Calibri" w:eastAsia="Calibri" w:hAnsi="Calibri" w:cs="Calibri"/>
          <w:color w:val="7030A0"/>
        </w:rPr>
        <w:t xml:space="preserve"> a sterile scalpel blade</w:t>
      </w:r>
      <w:r w:rsidR="00C82FDE">
        <w:rPr>
          <w:rFonts w:ascii="Calibri" w:eastAsia="Calibri" w:hAnsi="Calibri" w:cs="Calibri"/>
          <w:color w:val="7030A0"/>
        </w:rPr>
        <w:t xml:space="preserve"> to</w:t>
      </w:r>
      <w:r w:rsidRPr="002B7E8E">
        <w:rPr>
          <w:rFonts w:ascii="Calibri" w:eastAsia="Calibri" w:hAnsi="Calibri" w:cs="Calibri"/>
          <w:color w:val="7030A0"/>
        </w:rPr>
        <w:t xml:space="preserve"> make a 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1-centimeter </w:t>
      </w:r>
      <w:r w:rsidRPr="002B7E8E">
        <w:rPr>
          <w:rFonts w:ascii="Calibri" w:eastAsia="Calibri" w:hAnsi="Calibri" w:cs="Calibri"/>
          <w:color w:val="7030A0"/>
        </w:rPr>
        <w:t>skin and subcutaneous incision</w:t>
      </w:r>
      <w:r w:rsidR="005F7E25">
        <w:rPr>
          <w:rFonts w:ascii="Calibri" w:eastAsia="Calibri" w:hAnsi="Calibri" w:cs="Calibri"/>
          <w:color w:val="7030A0"/>
        </w:rPr>
        <w:t>, m</w:t>
      </w:r>
      <w:proofErr w:type="spellStart"/>
      <w:r w:rsidR="41B4FC16" w:rsidRPr="093BD5E6">
        <w:rPr>
          <w:rFonts w:ascii="Calibri" w:eastAsia="Calibri" w:hAnsi="Calibri" w:cs="Calibri"/>
          <w:color w:val="7030A0"/>
          <w:lang w:val="en-GB"/>
        </w:rPr>
        <w:t>aintain</w:t>
      </w:r>
      <w:r w:rsidR="005F7E25">
        <w:rPr>
          <w:rFonts w:ascii="Calibri" w:eastAsia="Calibri" w:hAnsi="Calibri" w:cs="Calibri"/>
          <w:color w:val="7030A0"/>
          <w:lang w:val="en-GB"/>
        </w:rPr>
        <w:t>ing</w:t>
      </w:r>
      <w:proofErr w:type="spellEnd"/>
      <w:r w:rsidR="41B4FC16" w:rsidRPr="093BD5E6">
        <w:rPr>
          <w:rFonts w:ascii="Calibri" w:eastAsia="Calibri" w:hAnsi="Calibri" w:cs="Calibri"/>
          <w:color w:val="7030A0"/>
          <w:lang w:val="en-GB"/>
        </w:rPr>
        <w:t xml:space="preserve"> a 0.3-centimeter margin posterior to the lateral canthus and anterior to the tragus </w:t>
      </w:r>
      <w:r w:rsidR="41B4FC16" w:rsidRPr="093BD5E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5F7E2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41B4FC16" w:rsidRPr="093BD5E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1B4FC16" w:rsidRPr="093BD5E6">
        <w:rPr>
          <w:rFonts w:ascii="Calibri" w:eastAsia="Calibri" w:hAnsi="Calibri" w:cs="Calibri"/>
          <w:color w:val="7030A0"/>
          <w:lang w:val="en-GB"/>
        </w:rPr>
        <w:t>. Us</w:t>
      </w:r>
      <w:r w:rsidR="00C82FDE">
        <w:rPr>
          <w:rFonts w:ascii="Calibri" w:eastAsia="Calibri" w:hAnsi="Calibri" w:cs="Calibri"/>
          <w:color w:val="7030A0"/>
          <w:lang w:val="en-GB"/>
        </w:rPr>
        <w:t>e</w:t>
      </w:r>
      <w:r w:rsidR="41B4FC16" w:rsidRPr="093BD5E6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="41B4FC16" w:rsidRPr="093BD5E6">
        <w:rPr>
          <w:rFonts w:ascii="Calibri" w:eastAsia="Calibri" w:hAnsi="Calibri" w:cs="Calibri"/>
          <w:color w:val="7030A0"/>
          <w:lang w:val="en-GB"/>
        </w:rPr>
        <w:t>hemostatic</w:t>
      </w:r>
      <w:proofErr w:type="spellEnd"/>
      <w:r w:rsidR="41B4FC16" w:rsidRPr="093BD5E6">
        <w:rPr>
          <w:rFonts w:ascii="Calibri" w:eastAsia="Calibri" w:hAnsi="Calibri" w:cs="Calibri"/>
          <w:color w:val="7030A0"/>
          <w:lang w:val="en-GB"/>
        </w:rPr>
        <w:t xml:space="preserve"> forceps</w:t>
      </w:r>
      <w:r w:rsidR="00C82FDE">
        <w:rPr>
          <w:rFonts w:ascii="Calibri" w:eastAsia="Calibri" w:hAnsi="Calibri" w:cs="Calibri"/>
          <w:color w:val="7030A0"/>
          <w:lang w:val="en-GB"/>
        </w:rPr>
        <w:t xml:space="preserve"> to </w:t>
      </w:r>
      <w:r w:rsidR="41B4FC16" w:rsidRPr="093BD5E6">
        <w:rPr>
          <w:rFonts w:ascii="Calibri" w:eastAsia="Calibri" w:hAnsi="Calibri" w:cs="Calibri"/>
          <w:color w:val="7030A0"/>
          <w:lang w:val="en-GB"/>
        </w:rPr>
        <w:t xml:space="preserve">retract </w:t>
      </w:r>
      <w:r w:rsidR="00ED581E" w:rsidRPr="00ED581E">
        <w:rPr>
          <w:rFonts w:ascii="Calibri" w:eastAsia="Calibri" w:hAnsi="Calibri" w:cs="Calibri"/>
          <w:color w:val="7030A0"/>
          <w:lang w:val="en-GB"/>
        </w:rPr>
        <w:t>the skin and subcutaneous layer</w:t>
      </w:r>
      <w:r w:rsidR="41B4FC16" w:rsidRPr="093BD5E6">
        <w:rPr>
          <w:rFonts w:ascii="Calibri" w:eastAsia="Calibri" w:hAnsi="Calibri" w:cs="Calibri"/>
          <w:color w:val="7030A0"/>
          <w:lang w:val="en-GB"/>
        </w:rPr>
        <w:t xml:space="preserve"> </w:t>
      </w:r>
      <w:r w:rsidR="41B4FC16" w:rsidRPr="093BD5E6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5F7E2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1B4FC16" w:rsidRPr="093BD5E6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1B4FC16" w:rsidRPr="093BD5E6">
        <w:rPr>
          <w:rFonts w:ascii="Calibri" w:eastAsia="Calibri" w:hAnsi="Calibri" w:cs="Calibri"/>
          <w:color w:val="7030A0"/>
          <w:lang w:val="en-GB"/>
        </w:rPr>
        <w:t>.</w:t>
      </w:r>
      <w:r w:rsidR="41B4FC16">
        <w:br/>
      </w:r>
    </w:p>
    <w:p w14:paraId="1ACFFA1A" w14:textId="33D1A6EE" w:rsidR="41B4FC16" w:rsidRDefault="006966F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LAB MEDIA: </w:t>
      </w:r>
      <w:r w:rsidRPr="00D85EBC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4</w:t>
      </w:r>
      <w:r w:rsidRPr="00D85EBC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1</w:t>
      </w:r>
      <w:r w:rsidRPr="00D85EBC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0:00 – 0:</w:t>
      </w:r>
      <w:r w:rsidR="000C18E0">
        <w:rPr>
          <w:rFonts w:ascii="Calibri" w:eastAsia="Calibri" w:hAnsi="Calibri" w:cs="Calibri"/>
        </w:rPr>
        <w:t>16; 0:43 – 0:50</w:t>
      </w:r>
    </w:p>
    <w:p w14:paraId="4605FFD3" w14:textId="74D38217" w:rsidR="00EC3A56" w:rsidRDefault="00EC3A5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D85EBC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4</w:t>
      </w:r>
      <w:r w:rsidRPr="00D85EBC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3</w:t>
      </w:r>
      <w:r w:rsidRPr="00D85EBC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0:00 – 0:04</w:t>
      </w:r>
    </w:p>
    <w:p w14:paraId="2CF6E5D2" w14:textId="6F341BF0" w:rsidR="41B4FC16" w:rsidRDefault="41B4FC16" w:rsidP="00EC3A56">
      <w:pPr>
        <w:pStyle w:val="ListParagraph"/>
        <w:ind w:left="1627"/>
        <w:jc w:val="both"/>
        <w:rPr>
          <w:rFonts w:ascii="Calibri" w:eastAsia="Calibri" w:hAnsi="Calibri" w:cs="Calibri"/>
        </w:rPr>
      </w:pPr>
      <w:r>
        <w:br/>
      </w:r>
    </w:p>
    <w:p w14:paraId="7C2F26D3" w14:textId="28B504C4" w:rsidR="41B4FC16" w:rsidRDefault="00F20908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After i</w:t>
      </w:r>
      <w:r w:rsidR="41B4FC16" w:rsidRPr="093BD5E6">
        <w:rPr>
          <w:rFonts w:ascii="Calibri" w:eastAsia="Calibri" w:hAnsi="Calibri" w:cs="Calibri"/>
          <w:color w:val="7030A0"/>
          <w:lang w:val="en-GB"/>
        </w:rPr>
        <w:t>dentify</w:t>
      </w:r>
      <w:r>
        <w:rPr>
          <w:rFonts w:ascii="Calibri" w:eastAsia="Calibri" w:hAnsi="Calibri" w:cs="Calibri"/>
          <w:color w:val="7030A0"/>
          <w:lang w:val="en-GB"/>
        </w:rPr>
        <w:t>ing</w:t>
      </w:r>
      <w:r w:rsidR="41B4FC16" w:rsidRPr="093BD5E6">
        <w:rPr>
          <w:rFonts w:ascii="Calibri" w:eastAsia="Calibri" w:hAnsi="Calibri" w:cs="Calibri"/>
          <w:color w:val="7030A0"/>
          <w:lang w:val="en-GB"/>
        </w:rPr>
        <w:t xml:space="preserve"> the middle temporal branch of the superficial temporal vessels </w:t>
      </w:r>
      <w:r w:rsidR="41B4FC16" w:rsidRPr="093BD5E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>,</w:t>
      </w:r>
      <w:r w:rsidR="41B4FC16" w:rsidRPr="093BD5E6"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color w:val="7030A0"/>
          <w:lang w:val="en-GB"/>
        </w:rPr>
        <w:t>coagulate</w:t>
      </w:r>
      <w:r w:rsidR="41B4FC16" w:rsidRPr="093BD5E6">
        <w:rPr>
          <w:rFonts w:ascii="Calibri" w:eastAsia="Calibri" w:hAnsi="Calibri" w:cs="Calibri"/>
          <w:color w:val="7030A0"/>
          <w:lang w:val="en-GB"/>
        </w:rPr>
        <w:t xml:space="preserve"> the vessel with electrocautery </w:t>
      </w:r>
      <w:r w:rsidR="41B4FC16" w:rsidRPr="093BD5E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1B4FC16" w:rsidRPr="093BD5E6">
        <w:rPr>
          <w:rFonts w:ascii="Calibri" w:eastAsia="Calibri" w:hAnsi="Calibri" w:cs="Calibri"/>
          <w:color w:val="7030A0"/>
          <w:lang w:val="en-GB"/>
        </w:rPr>
        <w:t>.</w:t>
      </w:r>
      <w:r w:rsidR="41B4FC16">
        <w:br/>
      </w:r>
    </w:p>
    <w:p w14:paraId="5A3D9277" w14:textId="6CA91169" w:rsidR="41B4FC16" w:rsidRDefault="004752FE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4752FE">
        <w:rPr>
          <w:rFonts w:ascii="Calibri" w:eastAsia="Calibri" w:hAnsi="Calibri" w:cs="Calibri"/>
        </w:rPr>
        <w:t>2.5.1-(1).</w:t>
      </w:r>
      <w:proofErr w:type="spellStart"/>
      <w:r w:rsidRPr="004752FE">
        <w:rPr>
          <w:rFonts w:ascii="Calibri" w:eastAsia="Calibri" w:hAnsi="Calibri" w:cs="Calibri"/>
        </w:rPr>
        <w:t>png</w:t>
      </w:r>
      <w:proofErr w:type="spellEnd"/>
      <w:r>
        <w:rPr>
          <w:rFonts w:ascii="Calibri" w:eastAsia="Calibri" w:hAnsi="Calibri" w:cs="Calibri"/>
        </w:rPr>
        <w:t xml:space="preserve">. </w:t>
      </w:r>
      <w:r w:rsidR="00F20908" w:rsidRPr="00F20908">
        <w:rPr>
          <w:rFonts w:ascii="Calibri" w:eastAsia="Calibri" w:hAnsi="Calibri" w:cs="Calibri"/>
          <w:i/>
          <w:iCs w:val="0"/>
          <w:color w:val="3333FF"/>
        </w:rPr>
        <w:t>Video Editor: Show this image for not more than 2 seconds and immediately proceed to playing 2.5.2.mp4</w:t>
      </w:r>
    </w:p>
    <w:p w14:paraId="4424DF85" w14:textId="69E05FFF" w:rsidR="41B4FC16" w:rsidRDefault="000B21A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0B21A6">
        <w:rPr>
          <w:rFonts w:ascii="Calibri" w:eastAsia="Calibri" w:hAnsi="Calibri" w:cs="Calibri"/>
        </w:rPr>
        <w:t>2.5.2.mp4</w:t>
      </w:r>
      <w:r w:rsidR="41B4FC16" w:rsidRPr="54D9E460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0:0</w:t>
      </w:r>
      <w:r w:rsidR="00F20908">
        <w:rPr>
          <w:rFonts w:ascii="Calibri" w:eastAsia="Calibri" w:hAnsi="Calibri" w:cs="Calibri"/>
        </w:rPr>
        <w:t>6</w:t>
      </w:r>
      <w:r>
        <w:rPr>
          <w:rFonts w:ascii="Calibri" w:eastAsia="Calibri" w:hAnsi="Calibri" w:cs="Calibri"/>
        </w:rPr>
        <w:t xml:space="preserve"> – 0:</w:t>
      </w:r>
      <w:r w:rsidR="00F20908">
        <w:rPr>
          <w:rFonts w:ascii="Calibri" w:eastAsia="Calibri" w:hAnsi="Calibri" w:cs="Calibri"/>
        </w:rPr>
        <w:t>15</w:t>
      </w:r>
      <w:r w:rsidR="41B4FC16">
        <w:br/>
      </w:r>
    </w:p>
    <w:p w14:paraId="22312869" w14:textId="421D25E5" w:rsidR="41B4FC16" w:rsidRDefault="41B4FC1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93BD5E6">
        <w:rPr>
          <w:rFonts w:ascii="Calibri" w:eastAsia="Calibri" w:hAnsi="Calibri" w:cs="Calibri"/>
          <w:color w:val="7030A0"/>
          <w:lang w:val="en-GB"/>
        </w:rPr>
        <w:t xml:space="preserve">Using a freer elevator, palpate the zygomatic arch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93BD5E6">
        <w:rPr>
          <w:rFonts w:ascii="Calibri" w:eastAsia="Calibri" w:hAnsi="Calibri" w:cs="Calibri"/>
          <w:color w:val="7030A0"/>
          <w:lang w:val="en-GB"/>
        </w:rPr>
        <w:t xml:space="preserve">. Incise the temporal muscle fascia longitudinally </w:t>
      </w:r>
      <w:r w:rsidRPr="093BD5E6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93BD5E6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0E7896D" w14:textId="5AE8E602" w:rsidR="41B4FC16" w:rsidRDefault="008A6CC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0B21A6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6</w:t>
      </w:r>
      <w:r w:rsidRPr="000B21A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1</w:t>
      </w:r>
      <w:r w:rsidRPr="000B21A6">
        <w:rPr>
          <w:rFonts w:ascii="Calibri" w:eastAsia="Calibri" w:hAnsi="Calibri" w:cs="Calibri"/>
        </w:rPr>
        <w:t>.mp4</w:t>
      </w:r>
      <w:r w:rsidRPr="54D9E460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0:00 – 0:09</w:t>
      </w:r>
    </w:p>
    <w:p w14:paraId="0E111435" w14:textId="678D52EA" w:rsidR="41B4FC16" w:rsidRDefault="008A6CC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0B21A6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6</w:t>
      </w:r>
      <w:r w:rsidRPr="000B21A6">
        <w:rPr>
          <w:rFonts w:ascii="Calibri" w:eastAsia="Calibri" w:hAnsi="Calibri" w:cs="Calibri"/>
        </w:rPr>
        <w:t>.2.mp4</w:t>
      </w:r>
      <w:r w:rsidRPr="54D9E460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0:0</w:t>
      </w:r>
      <w:r w:rsidR="008A0CED"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 xml:space="preserve"> – 0:</w:t>
      </w:r>
      <w:r w:rsidR="008A0CED">
        <w:rPr>
          <w:rFonts w:ascii="Calibri" w:eastAsia="Calibri" w:hAnsi="Calibri" w:cs="Calibri"/>
        </w:rPr>
        <w:t>14</w:t>
      </w:r>
      <w:r w:rsidR="41B4FC16">
        <w:br/>
      </w:r>
    </w:p>
    <w:p w14:paraId="1C446F72" w14:textId="28726673" w:rsidR="41B4FC16" w:rsidRDefault="41B4FC1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>Dissect the temporal muscle cranially and caudally</w:t>
      </w:r>
      <w:r w:rsidR="1448E34E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1448E34E"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to expose the temporal and frontal bones and part of the masseter muscle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63D34E6" w:rsidRPr="54D9E460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Isolate the zygomatic arch longitudinally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1F4C50F" w:rsidRPr="54D9E460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Remove an approximately 0.5-centimeter segment of the zygomatic arch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58B241F" w:rsidRPr="54D9E460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 w:rsidR="00117C5C">
        <w:rPr>
          <w:rFonts w:ascii="Calibri" w:eastAsia="Calibri" w:hAnsi="Calibri" w:cs="Calibri"/>
          <w:color w:val="7030A0"/>
          <w:lang w:val="en-GB"/>
        </w:rPr>
        <w:t xml:space="preserve"> Take appropriate precautions while performing the procedure </w:t>
      </w:r>
      <w:r w:rsidR="00117C5C" w:rsidRPr="007C721C">
        <w:rPr>
          <w:rFonts w:ascii="Calibri" w:eastAsia="Calibri" w:hAnsi="Calibri" w:cs="Calibri"/>
          <w:b/>
          <w:bCs/>
          <w:color w:val="7030A0"/>
          <w:lang w:val="en-GB"/>
        </w:rPr>
        <w:t>[5].</w:t>
      </w:r>
      <w:r w:rsidR="00117C5C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117C5C" w:rsidRPr="007E4660">
        <w:rPr>
          <w:rFonts w:ascii="Calibri" w:eastAsia="Calibri" w:hAnsi="Calibri" w:cs="Calibri"/>
          <w:b/>
          <w:bCs/>
          <w:highlight w:val="green"/>
          <w:lang w:val="en-GB"/>
        </w:rPr>
        <w:t xml:space="preserve">Note: </w:t>
      </w:r>
      <w:r w:rsidR="00117C5C" w:rsidRPr="007E4660">
        <w:rPr>
          <w:rFonts w:ascii="Calibri" w:eastAsia="Calibri" w:hAnsi="Calibri" w:cs="Calibri"/>
          <w:highlight w:val="green"/>
          <w:lang w:val="en-GB"/>
        </w:rPr>
        <w:t>The numbers and narration are adjusted for the added shot.</w:t>
      </w:r>
      <w:r w:rsidR="00117C5C" w:rsidRPr="007E4660">
        <w:rPr>
          <w:rFonts w:ascii="Calibri" w:eastAsia="Calibri" w:hAnsi="Calibri" w:cs="Calibri"/>
          <w:b/>
          <w:bCs/>
          <w:lang w:val="en-GB"/>
        </w:rPr>
        <w:t xml:space="preserve"> </w:t>
      </w:r>
      <w:r>
        <w:br/>
      </w:r>
    </w:p>
    <w:p w14:paraId="5A40F1A3" w14:textId="007B181D" w:rsidR="41B4FC16" w:rsidRDefault="00F571CA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0B21A6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7</w:t>
      </w:r>
      <w:r w:rsidRPr="000B21A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1</w:t>
      </w:r>
      <w:r w:rsidRPr="000B21A6">
        <w:rPr>
          <w:rFonts w:ascii="Calibri" w:eastAsia="Calibri" w:hAnsi="Calibri" w:cs="Calibri"/>
        </w:rPr>
        <w:t>.mp4</w:t>
      </w:r>
      <w:r w:rsidRPr="54D9E460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0:0</w:t>
      </w:r>
      <w:r w:rsidR="00BE39EB"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 xml:space="preserve"> – 0:</w:t>
      </w:r>
      <w:r w:rsidR="00BE39EB">
        <w:rPr>
          <w:rFonts w:ascii="Calibri" w:eastAsia="Calibri" w:hAnsi="Calibri" w:cs="Calibri"/>
        </w:rPr>
        <w:t>15</w:t>
      </w:r>
      <w:r w:rsidR="41B4FC16" w:rsidRPr="54D9E460">
        <w:rPr>
          <w:rFonts w:ascii="Calibri" w:eastAsia="Calibri" w:hAnsi="Calibri" w:cs="Calibri"/>
        </w:rPr>
        <w:t xml:space="preserve"> </w:t>
      </w:r>
    </w:p>
    <w:p w14:paraId="2A43BE0B" w14:textId="16171EFA" w:rsidR="41B4FC16" w:rsidRDefault="007D6CA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0B21A6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7</w:t>
      </w:r>
      <w:r w:rsidRPr="000B21A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2</w:t>
      </w:r>
      <w:r w:rsidRPr="000B21A6">
        <w:rPr>
          <w:rFonts w:ascii="Calibri" w:eastAsia="Calibri" w:hAnsi="Calibri" w:cs="Calibri"/>
        </w:rPr>
        <w:t>.mp4</w:t>
      </w:r>
      <w:r w:rsidRPr="54D9E460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0:0</w:t>
      </w:r>
      <w:r w:rsidR="00BE39EB"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 xml:space="preserve"> – 0:</w:t>
      </w:r>
      <w:r w:rsidR="00BE39EB">
        <w:rPr>
          <w:rFonts w:ascii="Calibri" w:eastAsia="Calibri" w:hAnsi="Calibri" w:cs="Calibri"/>
        </w:rPr>
        <w:t>17</w:t>
      </w:r>
    </w:p>
    <w:p w14:paraId="5E60F8F7" w14:textId="4CFDD487" w:rsidR="41B4FC16" w:rsidRDefault="007D6CA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0B21A6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7</w:t>
      </w:r>
      <w:r w:rsidRPr="000B21A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3</w:t>
      </w:r>
      <w:r w:rsidRPr="000B21A6">
        <w:rPr>
          <w:rFonts w:ascii="Calibri" w:eastAsia="Calibri" w:hAnsi="Calibri" w:cs="Calibri"/>
        </w:rPr>
        <w:t>.mp4</w:t>
      </w:r>
      <w:r w:rsidRPr="54D9E460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0:00 – 0:08</w:t>
      </w:r>
    </w:p>
    <w:p w14:paraId="4D8BCC7F" w14:textId="560BB566" w:rsidR="004C28EC" w:rsidRDefault="008C27C8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0B21A6">
        <w:rPr>
          <w:rFonts w:ascii="Calibri" w:eastAsia="Calibri" w:hAnsi="Calibri" w:cs="Calibri"/>
        </w:rPr>
        <w:t>2.</w:t>
      </w:r>
      <w:r>
        <w:rPr>
          <w:rFonts w:ascii="Calibri" w:eastAsia="Calibri" w:hAnsi="Calibri" w:cs="Calibri"/>
        </w:rPr>
        <w:t>7</w:t>
      </w:r>
      <w:r w:rsidRPr="000B21A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4</w:t>
      </w:r>
      <w:r w:rsidRPr="000B21A6">
        <w:rPr>
          <w:rFonts w:ascii="Calibri" w:eastAsia="Calibri" w:hAnsi="Calibri" w:cs="Calibri"/>
        </w:rPr>
        <w:t>.mp4</w:t>
      </w:r>
      <w:r w:rsidRPr="54D9E460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0:0</w:t>
      </w:r>
      <w:r w:rsidR="00E35579">
        <w:rPr>
          <w:rFonts w:ascii="Calibri" w:eastAsia="Calibri" w:hAnsi="Calibri" w:cs="Calibri"/>
        </w:rPr>
        <w:t>4</w:t>
      </w:r>
      <w:r>
        <w:rPr>
          <w:rFonts w:ascii="Calibri" w:eastAsia="Calibri" w:hAnsi="Calibri" w:cs="Calibri"/>
        </w:rPr>
        <w:t xml:space="preserve"> – 0:</w:t>
      </w:r>
      <w:r w:rsidR="00E35579">
        <w:rPr>
          <w:rFonts w:ascii="Calibri" w:eastAsia="Calibri" w:hAnsi="Calibri" w:cs="Calibri"/>
        </w:rPr>
        <w:t>16; 0:24 – 0:30</w:t>
      </w:r>
    </w:p>
    <w:p w14:paraId="6B7DD986" w14:textId="4E300EE8" w:rsidR="41B4FC16" w:rsidRDefault="004C28EC" w:rsidP="004C28EC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004C28EC">
        <w:rPr>
          <w:rFonts w:ascii="Calibri" w:eastAsia="Calibri" w:hAnsi="Calibri" w:cs="Calibri"/>
          <w:color w:val="EE0000"/>
        </w:rPr>
        <w:t xml:space="preserve">Added shot: </w:t>
      </w:r>
      <w:r w:rsidR="007E4660">
        <w:rPr>
          <w:rFonts w:ascii="Calibri" w:eastAsia="Calibri" w:hAnsi="Calibri" w:cs="Calibri"/>
          <w:color w:val="EE0000"/>
        </w:rPr>
        <w:t>S</w:t>
      </w:r>
      <w:r w:rsidRPr="004C28EC">
        <w:rPr>
          <w:rFonts w:ascii="Calibri" w:eastAsia="Calibri" w:hAnsi="Calibri" w:cs="Calibri"/>
          <w:color w:val="EE0000"/>
        </w:rPr>
        <w:t>tep 2.8</w:t>
      </w:r>
      <w:r w:rsidR="007E4660">
        <w:rPr>
          <w:rFonts w:ascii="Calibri" w:eastAsia="Calibri" w:hAnsi="Calibri" w:cs="Calibri"/>
          <w:color w:val="EE0000"/>
        </w:rPr>
        <w:t>.</w:t>
      </w:r>
      <w:r w:rsidRPr="004C28EC">
        <w:rPr>
          <w:rFonts w:ascii="Calibri" w:eastAsia="Calibri" w:hAnsi="Calibri" w:cs="Calibri"/>
          <w:color w:val="EE0000"/>
        </w:rPr>
        <w:t xml:space="preserve"> </w:t>
      </w:r>
      <w:r w:rsidR="007E4660" w:rsidRPr="007E4660">
        <w:rPr>
          <w:rFonts w:ascii="Calibri" w:eastAsia="Calibri" w:hAnsi="Calibri" w:cs="Calibri"/>
          <w:b/>
          <w:bCs/>
          <w:highlight w:val="green"/>
        </w:rPr>
        <w:t>Note:</w:t>
      </w:r>
      <w:r w:rsidR="007E4660" w:rsidRPr="007E4660">
        <w:rPr>
          <w:rFonts w:ascii="Calibri" w:eastAsia="Calibri" w:hAnsi="Calibri" w:cs="Calibri"/>
          <w:highlight w:val="green"/>
        </w:rPr>
        <w:t xml:space="preserve"> Please add </w:t>
      </w:r>
      <w:r w:rsidR="00E35579">
        <w:rPr>
          <w:rFonts w:ascii="Calibri" w:eastAsia="Calibri" w:hAnsi="Calibri" w:cs="Calibri"/>
          <w:highlight w:val="green"/>
        </w:rPr>
        <w:t xml:space="preserve">the </w:t>
      </w:r>
      <w:r w:rsidR="007E4660" w:rsidRPr="007E4660">
        <w:rPr>
          <w:rFonts w:ascii="Calibri" w:eastAsia="Calibri" w:hAnsi="Calibri" w:cs="Calibri"/>
          <w:highlight w:val="green"/>
        </w:rPr>
        <w:t xml:space="preserve">step </w:t>
      </w:r>
      <w:r w:rsidR="00E35579">
        <w:rPr>
          <w:rFonts w:ascii="Calibri" w:eastAsia="Calibri" w:hAnsi="Calibri" w:cs="Calibri"/>
          <w:highlight w:val="green"/>
        </w:rPr>
        <w:t>“</w:t>
      </w:r>
      <w:r w:rsidR="007E4660" w:rsidRPr="007E4660">
        <w:rPr>
          <w:rFonts w:ascii="Calibri" w:eastAsia="Calibri" w:hAnsi="Calibri" w:cs="Calibri"/>
          <w:highlight w:val="green"/>
        </w:rPr>
        <w:t>2.8 TEXT ON A PLAIN BACKGROUND</w:t>
      </w:r>
      <w:r w:rsidR="00E35579">
        <w:rPr>
          <w:rFonts w:ascii="Calibri" w:eastAsia="Calibri" w:hAnsi="Calibri" w:cs="Calibri"/>
          <w:highlight w:val="green"/>
        </w:rPr>
        <w:t>”</w:t>
      </w:r>
      <w:r w:rsidR="007E4660" w:rsidRPr="007E4660">
        <w:rPr>
          <w:rFonts w:ascii="Calibri" w:eastAsia="Calibri" w:hAnsi="Calibri" w:cs="Calibri"/>
          <w:highlight w:val="green"/>
        </w:rPr>
        <w:t xml:space="preserve"> slide </w:t>
      </w:r>
      <w:r w:rsidR="00E35579">
        <w:rPr>
          <w:rFonts w:ascii="Calibri" w:eastAsia="Calibri" w:hAnsi="Calibri" w:cs="Calibri"/>
          <w:highlight w:val="green"/>
        </w:rPr>
        <w:t xml:space="preserve">mentioned below </w:t>
      </w:r>
      <w:r w:rsidRPr="007E4660">
        <w:rPr>
          <w:rFonts w:ascii="Calibri" w:eastAsia="Calibri" w:hAnsi="Calibri" w:cs="Calibri"/>
          <w:highlight w:val="green"/>
        </w:rPr>
        <w:t>as a shot here.</w:t>
      </w:r>
      <w:r w:rsidR="41B4FC16">
        <w:br/>
      </w:r>
    </w:p>
    <w:p w14:paraId="05FBD40D" w14:textId="5CF09DCB" w:rsidR="41B4FC16" w:rsidRDefault="2B751793">
      <w:pPr>
        <w:pStyle w:val="ListParagraph"/>
        <w:numPr>
          <w:ilvl w:val="1"/>
          <w:numId w:val="7"/>
        </w:numPr>
        <w:jc w:val="both"/>
        <w:rPr>
          <w:rFonts w:eastAsiaTheme="minorEastAsia" w:cstheme="minorBidi"/>
          <w:b/>
          <w:bCs/>
          <w:iCs w:val="0"/>
        </w:rPr>
      </w:pPr>
      <w:r w:rsidRPr="54D9E460">
        <w:rPr>
          <w:b/>
          <w:bCs/>
        </w:rPr>
        <w:t>TEXT ON A PLAIN BACKGROUND</w:t>
      </w:r>
      <w:r w:rsidR="004C28EC">
        <w:rPr>
          <w:b/>
          <w:bCs/>
        </w:rPr>
        <w:t xml:space="preserve"> </w:t>
      </w:r>
      <w:r w:rsidR="00105CCB" w:rsidRPr="00105CCB">
        <w:rPr>
          <w:b/>
          <w:bCs/>
          <w:highlight w:val="green"/>
        </w:rPr>
        <w:t xml:space="preserve">Note: </w:t>
      </w:r>
      <w:r w:rsidR="00105CCB" w:rsidRPr="00105CCB">
        <w:rPr>
          <w:highlight w:val="green"/>
        </w:rPr>
        <w:t xml:space="preserve">This is not a step, but a shot to </w:t>
      </w:r>
      <w:r w:rsidR="00105CCB">
        <w:rPr>
          <w:highlight w:val="green"/>
        </w:rPr>
        <w:t xml:space="preserve">be </w:t>
      </w:r>
      <w:r w:rsidR="00105CCB" w:rsidRPr="00105CCB">
        <w:rPr>
          <w:highlight w:val="green"/>
        </w:rPr>
        <w:t>added after 2.7.4</w:t>
      </w:r>
      <w:r w:rsidR="41B4FC16">
        <w:br/>
      </w:r>
      <w:r w:rsidR="41B4FC16">
        <w:br/>
      </w:r>
      <w:r w:rsidR="1F18ADAF" w:rsidRPr="54D9E460">
        <w:rPr>
          <w:rFonts w:eastAsiaTheme="minorEastAsia" w:cstheme="minorBidi"/>
          <w:b/>
          <w:bCs/>
          <w:iCs w:val="0"/>
        </w:rPr>
        <w:t>Precautions</w:t>
      </w:r>
    </w:p>
    <w:p w14:paraId="5FDF1265" w14:textId="1A04DAD4" w:rsidR="41B4FC16" w:rsidRDefault="316D2A8A" w:rsidP="54D9E460">
      <w:pPr>
        <w:pStyle w:val="ListParagraph"/>
        <w:numPr>
          <w:ilvl w:val="0"/>
          <w:numId w:val="4"/>
        </w:numPr>
        <w:spacing w:line="300" w:lineRule="auto"/>
        <w:rPr>
          <w:rFonts w:eastAsiaTheme="minorEastAsia" w:cstheme="minorBidi"/>
          <w:iCs w:val="0"/>
        </w:rPr>
      </w:pPr>
      <w:r w:rsidRPr="54D9E460">
        <w:rPr>
          <w:rFonts w:eastAsiaTheme="minorEastAsia" w:cstheme="minorBidi"/>
          <w:iCs w:val="0"/>
        </w:rPr>
        <w:t>Control bleeding from the anterior deep temporal maxillary branch</w:t>
      </w:r>
    </w:p>
    <w:p w14:paraId="1379692B" w14:textId="6D04DEA4" w:rsidR="41B4FC16" w:rsidRDefault="1F18ADAF" w:rsidP="54D9E460">
      <w:pPr>
        <w:pStyle w:val="ListParagraph"/>
        <w:numPr>
          <w:ilvl w:val="0"/>
          <w:numId w:val="3"/>
        </w:numPr>
        <w:spacing w:line="300" w:lineRule="auto"/>
        <w:rPr>
          <w:rFonts w:eastAsiaTheme="minorEastAsia" w:cstheme="minorBidi"/>
          <w:iCs w:val="0"/>
        </w:rPr>
      </w:pPr>
      <w:r w:rsidRPr="54D9E460">
        <w:rPr>
          <w:rFonts w:eastAsiaTheme="minorEastAsia" w:cstheme="minorBidi"/>
          <w:iCs w:val="0"/>
        </w:rPr>
        <w:t>Avoid post</w:t>
      </w:r>
      <w:r w:rsidR="12BC1F2B" w:rsidRPr="54D9E460">
        <w:rPr>
          <w:rFonts w:eastAsiaTheme="minorEastAsia" w:cstheme="minorBidi"/>
          <w:iCs w:val="0"/>
        </w:rPr>
        <w:t>erior</w:t>
      </w:r>
      <w:r w:rsidRPr="54D9E460">
        <w:rPr>
          <w:rFonts w:eastAsiaTheme="minorEastAsia" w:cstheme="minorBidi"/>
          <w:iCs w:val="0"/>
        </w:rPr>
        <w:t xml:space="preserve"> oblique cuts </w:t>
      </w:r>
    </w:p>
    <w:p w14:paraId="182DD9BE" w14:textId="1A5FC8FC" w:rsidR="41B4FC16" w:rsidRDefault="1F18ADAF" w:rsidP="54D9E460">
      <w:pPr>
        <w:pStyle w:val="ListParagraph"/>
        <w:numPr>
          <w:ilvl w:val="0"/>
          <w:numId w:val="2"/>
        </w:numPr>
        <w:spacing w:line="300" w:lineRule="auto"/>
        <w:rPr>
          <w:rFonts w:eastAsiaTheme="minorEastAsia" w:cstheme="minorBidi"/>
          <w:iCs w:val="0"/>
        </w:rPr>
      </w:pPr>
      <w:r w:rsidRPr="54D9E460">
        <w:rPr>
          <w:rFonts w:eastAsiaTheme="minorEastAsia" w:cstheme="minorBidi"/>
          <w:iCs w:val="0"/>
        </w:rPr>
        <w:t xml:space="preserve">Preserve </w:t>
      </w:r>
      <w:proofErr w:type="spellStart"/>
      <w:r w:rsidRPr="54D9E460">
        <w:rPr>
          <w:rFonts w:eastAsiaTheme="minorEastAsia" w:cstheme="minorBidi"/>
          <w:iCs w:val="0"/>
        </w:rPr>
        <w:t>extraorbital</w:t>
      </w:r>
      <w:proofErr w:type="spellEnd"/>
      <w:r w:rsidRPr="54D9E460">
        <w:rPr>
          <w:rFonts w:eastAsiaTheme="minorEastAsia" w:cstheme="minorBidi"/>
          <w:iCs w:val="0"/>
        </w:rPr>
        <w:t xml:space="preserve"> lacrimal gl</w:t>
      </w:r>
      <w:r w:rsidR="5BDDA16E" w:rsidRPr="54D9E460">
        <w:rPr>
          <w:rFonts w:eastAsiaTheme="minorEastAsia" w:cstheme="minorBidi"/>
          <w:iCs w:val="0"/>
        </w:rPr>
        <w:t>and</w:t>
      </w:r>
      <w:r w:rsidRPr="54D9E460">
        <w:rPr>
          <w:rFonts w:eastAsiaTheme="minorEastAsia" w:cstheme="minorBidi"/>
          <w:iCs w:val="0"/>
        </w:rPr>
        <w:t xml:space="preserve"> </w:t>
      </w:r>
    </w:p>
    <w:p w14:paraId="692708F5" w14:textId="7FCAF816" w:rsidR="41B4FC16" w:rsidRDefault="1F18ADAF" w:rsidP="54D9E460">
      <w:pPr>
        <w:pStyle w:val="ListParagraph"/>
        <w:numPr>
          <w:ilvl w:val="0"/>
          <w:numId w:val="1"/>
        </w:numPr>
        <w:spacing w:line="300" w:lineRule="auto"/>
        <w:rPr>
          <w:rFonts w:eastAsiaTheme="minorEastAsia" w:cstheme="minorBidi"/>
          <w:iCs w:val="0"/>
        </w:rPr>
      </w:pPr>
      <w:r w:rsidRPr="54D9E460">
        <w:rPr>
          <w:rFonts w:eastAsiaTheme="minorEastAsia" w:cstheme="minorBidi"/>
          <w:iCs w:val="0"/>
        </w:rPr>
        <w:t xml:space="preserve">Do not open orbital </w:t>
      </w:r>
      <w:proofErr w:type="gramStart"/>
      <w:r w:rsidRPr="54D9E460">
        <w:rPr>
          <w:rFonts w:eastAsiaTheme="minorEastAsia" w:cstheme="minorBidi"/>
          <w:iCs w:val="0"/>
        </w:rPr>
        <w:t>cavity</w:t>
      </w:r>
      <w:proofErr w:type="gramEnd"/>
    </w:p>
    <w:p w14:paraId="2E91B517" w14:textId="1C8C6490" w:rsidR="41B4FC16" w:rsidRDefault="41B4FC16" w:rsidP="54D9E460">
      <w:pPr>
        <w:pStyle w:val="ListParagraph"/>
        <w:ind w:left="907"/>
        <w:jc w:val="both"/>
      </w:pPr>
    </w:p>
    <w:p w14:paraId="098F1517" w14:textId="42202E62" w:rsidR="41B4FC16" w:rsidRDefault="003A6130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Use a </w:t>
      </w:r>
      <w:r w:rsidRPr="54D9E460">
        <w:rPr>
          <w:rFonts w:ascii="Calibri" w:eastAsia="Calibri" w:hAnsi="Calibri" w:cs="Calibri"/>
          <w:color w:val="7030A0"/>
          <w:lang w:val="en-GB"/>
        </w:rPr>
        <w:t>round diamond-coated burr</w:t>
      </w:r>
      <w:r>
        <w:rPr>
          <w:rFonts w:ascii="Calibri" w:eastAsia="Calibri" w:hAnsi="Calibri" w:cs="Calibri"/>
          <w:color w:val="7030A0"/>
          <w:lang w:val="en-GB"/>
        </w:rPr>
        <w:t xml:space="preserve"> to d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rill the lateral temporal bone immediately posterior to the zygomatic arch removal site </w:t>
      </w:r>
      <w:r>
        <w:rPr>
          <w:rFonts w:ascii="Calibri" w:eastAsia="Calibri" w:hAnsi="Calibri" w:cs="Calibri"/>
          <w:color w:val="7030A0"/>
          <w:lang w:val="en-GB"/>
        </w:rPr>
        <w:t xml:space="preserve">with </w:t>
      </w:r>
      <w:r w:rsidRPr="0057726E">
        <w:rPr>
          <w:rFonts w:ascii="Calibri" w:eastAsia="Calibri" w:hAnsi="Calibri" w:cs="Calibri"/>
          <w:color w:val="7030A0"/>
          <w:lang w:val="en-GB"/>
        </w:rPr>
        <w:t xml:space="preserve">intermittent 0.9% saline irrigation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57726E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17F87E31" w14:textId="28ECE552" w:rsidR="41B4FC16" w:rsidRDefault="005424A8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5424A8">
        <w:rPr>
          <w:rFonts w:ascii="Calibri" w:eastAsia="Calibri" w:hAnsi="Calibri" w:cs="Calibri"/>
        </w:rPr>
        <w:t>2.9.2.mp4</w:t>
      </w:r>
      <w:r w:rsidR="1DE3602C" w:rsidRPr="54D9E460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00:04 – 0:</w:t>
      </w:r>
      <w:r w:rsidR="006D789C">
        <w:rPr>
          <w:rFonts w:ascii="Calibri" w:eastAsia="Calibri" w:hAnsi="Calibri" w:cs="Calibri"/>
        </w:rPr>
        <w:t>13; 0:23 – 0:27</w:t>
      </w:r>
      <w:r w:rsidR="41B4FC16" w:rsidRPr="54D9E460">
        <w:rPr>
          <w:rFonts w:ascii="Calibri" w:eastAsia="Calibri" w:hAnsi="Calibri" w:cs="Calibri"/>
        </w:rPr>
        <w:t xml:space="preserve"> </w:t>
      </w:r>
    </w:p>
    <w:p w14:paraId="57262602" w14:textId="12CE8217" w:rsidR="41B4FC16" w:rsidRPr="003A6130" w:rsidRDefault="41B4FC16" w:rsidP="003A6130">
      <w:pPr>
        <w:ind w:left="907"/>
        <w:jc w:val="both"/>
        <w:rPr>
          <w:rFonts w:ascii="Calibri" w:eastAsia="Calibri" w:hAnsi="Calibri" w:cs="Calibri"/>
        </w:rPr>
      </w:pPr>
      <w:r>
        <w:lastRenderedPageBreak/>
        <w:br/>
      </w:r>
    </w:p>
    <w:p w14:paraId="432CB52A" w14:textId="04C5A8DE" w:rsidR="41B4FC16" w:rsidRDefault="00C5499D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b/>
          <w:bCs/>
          <w:color w:val="7030A0"/>
          <w:lang w:val="en-GB"/>
        </w:rPr>
      </w:pPr>
      <w:r w:rsidRPr="00F87879">
        <w:rPr>
          <w:rFonts w:ascii="Calibri" w:eastAsia="Calibri" w:hAnsi="Calibri" w:cs="Calibri"/>
          <w:color w:val="7030A0"/>
        </w:rPr>
        <w:t>During drilling, leave a thin residual bony layer</w:t>
      </w:r>
      <w:r w:rsidRPr="00F87879">
        <w:rPr>
          <w:rFonts w:ascii="Calibri" w:eastAsia="Calibri" w:hAnsi="Calibri" w:cs="Calibri"/>
          <w:color w:val="7030A0"/>
          <w:lang w:val="en-GB"/>
        </w:rPr>
        <w:t xml:space="preserve"> 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attached to the dura mater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>. Us</w:t>
      </w:r>
      <w:r>
        <w:rPr>
          <w:rFonts w:ascii="Calibri" w:eastAsia="Calibri" w:hAnsi="Calibri" w:cs="Calibri"/>
          <w:color w:val="7030A0"/>
          <w:lang w:val="en-GB"/>
        </w:rPr>
        <w:t>e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Halstead forceps</w:t>
      </w:r>
      <w:r>
        <w:rPr>
          <w:rFonts w:ascii="Calibri" w:eastAsia="Calibri" w:hAnsi="Calibri" w:cs="Calibri"/>
          <w:color w:val="7030A0"/>
          <w:lang w:val="en-GB"/>
        </w:rPr>
        <w:t xml:space="preserve"> to gently 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remove </w:t>
      </w:r>
      <w:r w:rsidRPr="002E68BA">
        <w:rPr>
          <w:rFonts w:ascii="Calibri" w:eastAsia="Calibri" w:hAnsi="Calibri" w:cs="Calibri"/>
          <w:color w:val="7030A0"/>
        </w:rPr>
        <w:t>the remaining attached fragments</w:t>
      </w:r>
      <w:r w:rsidRPr="002E68BA">
        <w:rPr>
          <w:rFonts w:ascii="Calibri" w:eastAsia="Calibri" w:hAnsi="Calibri" w:cs="Calibri"/>
          <w:color w:val="7030A0"/>
          <w:lang w:val="en-GB"/>
        </w:rPr>
        <w:t xml:space="preserve">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>.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3E4EA5D7" w14:textId="28D7FD10" w:rsidR="41B4FC16" w:rsidRDefault="41B4FC16" w:rsidP="54D9E460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8248E8A" w14:textId="6269B5FE" w:rsidR="41B4FC16" w:rsidRDefault="00D03CC3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D03CC3">
        <w:rPr>
          <w:rFonts w:ascii="Calibri" w:eastAsia="Calibri" w:hAnsi="Calibri" w:cs="Calibri"/>
        </w:rPr>
        <w:t>2.10.1.png</w:t>
      </w:r>
      <w:r w:rsidR="41B4FC16" w:rsidRPr="093BD5E6">
        <w:rPr>
          <w:rFonts w:ascii="Calibri" w:eastAsia="Calibri" w:hAnsi="Calibri" w:cs="Calibri"/>
        </w:rPr>
        <w:t>.</w:t>
      </w:r>
      <w:r w:rsidRPr="0057726E">
        <w:rPr>
          <w:rFonts w:ascii="Calibri" w:eastAsia="Calibri" w:hAnsi="Calibri" w:cs="Calibri"/>
          <w:i/>
          <w:iCs w:val="0"/>
          <w:color w:val="3333FF"/>
        </w:rPr>
        <w:t xml:space="preserve">Video Editor: </w:t>
      </w:r>
      <w:r w:rsidR="009D5D57">
        <w:rPr>
          <w:rFonts w:ascii="Calibri" w:eastAsia="Calibri" w:hAnsi="Calibri" w:cs="Calibri"/>
          <w:i/>
          <w:iCs w:val="0"/>
          <w:color w:val="3333FF"/>
        </w:rPr>
        <w:t>Please emphasize</w:t>
      </w:r>
      <w:r>
        <w:rPr>
          <w:rFonts w:ascii="Calibri" w:eastAsia="Calibri" w:hAnsi="Calibri" w:cs="Calibri"/>
          <w:i/>
          <w:iCs w:val="0"/>
          <w:color w:val="3333FF"/>
        </w:rPr>
        <w:t xml:space="preserve"> the </w:t>
      </w:r>
      <w:r w:rsidR="009D5D57">
        <w:rPr>
          <w:rFonts w:ascii="Calibri" w:eastAsia="Calibri" w:hAnsi="Calibri" w:cs="Calibri"/>
          <w:i/>
          <w:iCs w:val="0"/>
          <w:color w:val="3333FF"/>
        </w:rPr>
        <w:t xml:space="preserve">thin bony region at the </w:t>
      </w:r>
      <w:r>
        <w:rPr>
          <w:rFonts w:ascii="Calibri" w:eastAsia="Calibri" w:hAnsi="Calibri" w:cs="Calibri"/>
          <w:i/>
          <w:iCs w:val="0"/>
          <w:color w:val="3333FF"/>
        </w:rPr>
        <w:t>center of</w:t>
      </w:r>
      <w:r w:rsidRPr="0057726E">
        <w:rPr>
          <w:rFonts w:ascii="Calibri" w:eastAsia="Calibri" w:hAnsi="Calibri" w:cs="Calibri"/>
          <w:i/>
          <w:iCs w:val="0"/>
          <w:color w:val="3333FF"/>
        </w:rPr>
        <w:t xml:space="preserve"> the imag</w:t>
      </w:r>
      <w:r>
        <w:rPr>
          <w:rFonts w:ascii="Calibri" w:eastAsia="Calibri" w:hAnsi="Calibri" w:cs="Calibri"/>
          <w:i/>
          <w:iCs w:val="0"/>
          <w:color w:val="3333FF"/>
        </w:rPr>
        <w:t>e.</w:t>
      </w:r>
    </w:p>
    <w:p w14:paraId="2F3A9FD6" w14:textId="33BA1B0C" w:rsidR="41B4FC16" w:rsidRDefault="00D03CC3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D03CC3">
        <w:rPr>
          <w:rFonts w:ascii="Calibri" w:eastAsia="Calibri" w:hAnsi="Calibri" w:cs="Calibri"/>
        </w:rPr>
        <w:t>2.10.2.mp4</w:t>
      </w:r>
      <w:r>
        <w:rPr>
          <w:rFonts w:ascii="Calibri" w:eastAsia="Calibri" w:hAnsi="Calibri" w:cs="Calibri"/>
        </w:rPr>
        <w:t>. 00:0</w:t>
      </w:r>
      <w:r w:rsidR="009D5D57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 xml:space="preserve"> – 00:</w:t>
      </w:r>
      <w:r w:rsidR="009D5D57">
        <w:rPr>
          <w:rFonts w:ascii="Calibri" w:eastAsia="Calibri" w:hAnsi="Calibri" w:cs="Calibri"/>
        </w:rPr>
        <w:t>06; 00:11 –0:13</w:t>
      </w:r>
      <w:r w:rsidR="41B4FC16">
        <w:br/>
      </w:r>
    </w:p>
    <w:p w14:paraId="0978CE94" w14:textId="19AC94F3" w:rsidR="32D59FE3" w:rsidRDefault="41861A0D">
      <w:pPr>
        <w:pStyle w:val="ListParagraph"/>
        <w:numPr>
          <w:ilvl w:val="0"/>
          <w:numId w:val="7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54D9E460">
        <w:rPr>
          <w:rFonts w:ascii="Calibri" w:eastAsia="Calibri" w:hAnsi="Calibri" w:cs="Calibri"/>
          <w:b/>
          <w:bCs/>
          <w:color w:val="auto"/>
          <w:lang w:val="en-GB"/>
        </w:rPr>
        <w:t>Middle Cerebral Artery (MCA)</w:t>
      </w:r>
      <w:r w:rsidR="33441C34" w:rsidRPr="54D9E460">
        <w:rPr>
          <w:rFonts w:ascii="Calibri" w:eastAsia="Calibri" w:hAnsi="Calibri" w:cs="Calibri"/>
          <w:b/>
          <w:bCs/>
          <w:color w:val="auto"/>
          <w:lang w:val="en-GB"/>
        </w:rPr>
        <w:t xml:space="preserve"> </w:t>
      </w:r>
      <w:r w:rsidR="6C886163" w:rsidRPr="54D9E460">
        <w:rPr>
          <w:rFonts w:ascii="Calibri" w:eastAsia="Calibri" w:hAnsi="Calibri" w:cs="Calibri"/>
          <w:b/>
          <w:bCs/>
          <w:color w:val="auto"/>
          <w:lang w:val="en-GB"/>
        </w:rPr>
        <w:t>Identification, Occlusion, and Closure</w:t>
      </w:r>
    </w:p>
    <w:p w14:paraId="419A8384" w14:textId="12D7F779" w:rsidR="093BD5E6" w:rsidRPr="007C2B52" w:rsidRDefault="093BD5E6" w:rsidP="007C2B52">
      <w:p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</w:p>
    <w:p w14:paraId="5189AE25" w14:textId="4EC494C2" w:rsidR="41B4FC16" w:rsidRDefault="008E585A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</w:rPr>
      </w:pPr>
      <w:r>
        <w:rPr>
          <w:rFonts w:ascii="Calibri" w:eastAsia="Calibri" w:hAnsi="Calibri" w:cs="Calibri"/>
          <w:color w:val="7030A0"/>
        </w:rPr>
        <w:t>Use an ultrafine needle to o</w:t>
      </w:r>
      <w:r w:rsidR="41B4FC16" w:rsidRPr="54D9E460">
        <w:rPr>
          <w:rFonts w:ascii="Calibri" w:eastAsia="Calibri" w:hAnsi="Calibri" w:cs="Calibri"/>
          <w:color w:val="7030A0"/>
        </w:rPr>
        <w:t xml:space="preserve">pen the dura mater </w:t>
      </w:r>
      <w:r w:rsidR="41B4FC16" w:rsidRPr="54D9E460">
        <w:rPr>
          <w:rFonts w:ascii="Calibri" w:eastAsia="Calibri" w:hAnsi="Calibri" w:cs="Calibri"/>
          <w:b/>
          <w:bCs/>
          <w:color w:val="7030A0"/>
        </w:rPr>
        <w:t>[</w:t>
      </w:r>
      <w:r w:rsidR="261A7E22" w:rsidRPr="54D9E460">
        <w:rPr>
          <w:rFonts w:ascii="Calibri" w:eastAsia="Calibri" w:hAnsi="Calibri" w:cs="Calibri"/>
          <w:b/>
          <w:bCs/>
          <w:color w:val="7030A0"/>
        </w:rPr>
        <w:t>1-TXT</w:t>
      </w:r>
      <w:r w:rsidR="41B4FC16" w:rsidRPr="54D9E460">
        <w:rPr>
          <w:rFonts w:ascii="Calibri" w:eastAsia="Calibri" w:hAnsi="Calibri" w:cs="Calibri"/>
          <w:b/>
          <w:bCs/>
          <w:color w:val="7030A0"/>
        </w:rPr>
        <w:t>]</w:t>
      </w:r>
      <w:r w:rsidR="56E4D014" w:rsidRPr="54D9E460">
        <w:rPr>
          <w:rFonts w:ascii="Calibri" w:eastAsia="Calibri" w:hAnsi="Calibri" w:cs="Calibri"/>
          <w:b/>
          <w:bCs/>
          <w:color w:val="7030A0"/>
        </w:rPr>
        <w:t>.</w:t>
      </w:r>
      <w:r w:rsidR="5A95C82C" w:rsidRPr="54D9E460">
        <w:rPr>
          <w:rFonts w:ascii="Calibri" w:eastAsia="Calibri" w:hAnsi="Calibri" w:cs="Calibri"/>
          <w:b/>
          <w:bCs/>
          <w:color w:val="7030A0"/>
        </w:rPr>
        <w:t xml:space="preserve"> </w:t>
      </w:r>
      <w:r w:rsidR="3908E828" w:rsidRPr="54D9E460">
        <w:rPr>
          <w:rFonts w:ascii="Calibri" w:eastAsia="Calibri" w:hAnsi="Calibri" w:cs="Calibri"/>
          <w:color w:val="7030A0"/>
        </w:rPr>
        <w:t xml:space="preserve">Identify the inferior cerebral vein </w:t>
      </w:r>
      <w:r w:rsidR="3908E828" w:rsidRPr="54D9E460">
        <w:rPr>
          <w:rFonts w:ascii="Calibri" w:eastAsia="Calibri" w:hAnsi="Calibri" w:cs="Calibri"/>
          <w:b/>
          <w:bCs/>
          <w:color w:val="7030A0"/>
        </w:rPr>
        <w:t>[2]</w:t>
      </w:r>
      <w:r>
        <w:rPr>
          <w:rFonts w:ascii="Calibri" w:eastAsia="Calibri" w:hAnsi="Calibri" w:cs="Calibri"/>
          <w:color w:val="7030A0"/>
        </w:rPr>
        <w:t>,</w:t>
      </w:r>
      <w:r w:rsidR="3908E828" w:rsidRPr="54D9E460">
        <w:rPr>
          <w:rFonts w:ascii="Calibri" w:eastAsia="Calibri" w:hAnsi="Calibri" w:cs="Calibri"/>
          <w:color w:val="7030A0"/>
        </w:rPr>
        <w:t xml:space="preserve"> the middle cerebral artery</w:t>
      </w:r>
      <w:r w:rsidR="181C1BD4" w:rsidRPr="54D9E460">
        <w:rPr>
          <w:rFonts w:ascii="Calibri" w:eastAsia="Calibri" w:hAnsi="Calibri" w:cs="Calibri"/>
          <w:color w:val="7030A0"/>
        </w:rPr>
        <w:t xml:space="preserve"> or MCA </w:t>
      </w:r>
      <w:r w:rsidR="181C1BD4" w:rsidRPr="54D9E460">
        <w:rPr>
          <w:rFonts w:ascii="Calibri" w:eastAsia="Calibri" w:hAnsi="Calibri" w:cs="Calibri"/>
          <w:i/>
          <w:color w:val="FF0000"/>
        </w:rPr>
        <w:t>(M-C-A)</w:t>
      </w:r>
      <w:r w:rsidR="3908E828" w:rsidRPr="54D9E460">
        <w:rPr>
          <w:rFonts w:ascii="Calibri" w:eastAsia="Calibri" w:hAnsi="Calibri" w:cs="Calibri"/>
          <w:i/>
          <w:color w:val="FF0000"/>
        </w:rPr>
        <w:t xml:space="preserve"> </w:t>
      </w:r>
      <w:r w:rsidR="3908E828" w:rsidRPr="54D9E460">
        <w:rPr>
          <w:rFonts w:ascii="Calibri" w:eastAsia="Calibri" w:hAnsi="Calibri" w:cs="Calibri"/>
          <w:b/>
          <w:bCs/>
          <w:color w:val="7030A0"/>
        </w:rPr>
        <w:t>[3]</w:t>
      </w:r>
      <w:r w:rsidRPr="008E585A">
        <w:rPr>
          <w:rFonts w:ascii="Calibri" w:eastAsia="Calibri" w:hAnsi="Calibri" w:cs="Calibri"/>
          <w:color w:val="7030A0"/>
        </w:rPr>
        <w:t>,</w:t>
      </w:r>
      <w:r>
        <w:rPr>
          <w:rFonts w:ascii="Calibri" w:eastAsia="Calibri" w:hAnsi="Calibri" w:cs="Calibri"/>
          <w:color w:val="7030A0"/>
        </w:rPr>
        <w:t xml:space="preserve"> and</w:t>
      </w:r>
      <w:r w:rsidR="3908E828" w:rsidRPr="54D9E460">
        <w:rPr>
          <w:rFonts w:ascii="Calibri" w:eastAsia="Calibri" w:hAnsi="Calibri" w:cs="Calibri"/>
          <w:color w:val="7030A0"/>
        </w:rPr>
        <w:t xml:space="preserve"> the basal and thickest </w:t>
      </w:r>
      <w:r w:rsidR="60FF863E" w:rsidRPr="54D9E460">
        <w:rPr>
          <w:rFonts w:ascii="Calibri" w:eastAsia="Calibri" w:hAnsi="Calibri" w:cs="Calibri"/>
          <w:color w:val="7030A0"/>
        </w:rPr>
        <w:t xml:space="preserve">MCA </w:t>
      </w:r>
      <w:r w:rsidR="3908E828" w:rsidRPr="54D9E460">
        <w:rPr>
          <w:rFonts w:ascii="Calibri" w:eastAsia="Calibri" w:hAnsi="Calibri" w:cs="Calibri"/>
          <w:color w:val="7030A0"/>
        </w:rPr>
        <w:t xml:space="preserve">branch </w:t>
      </w:r>
      <w:r>
        <w:rPr>
          <w:rFonts w:ascii="Calibri" w:eastAsia="Calibri" w:hAnsi="Calibri" w:cs="Calibri"/>
          <w:color w:val="7030A0"/>
        </w:rPr>
        <w:t>at</w:t>
      </w:r>
      <w:r w:rsidR="3908E828" w:rsidRPr="54D9E460">
        <w:rPr>
          <w:rFonts w:ascii="Calibri" w:eastAsia="Calibri" w:hAnsi="Calibri" w:cs="Calibri"/>
          <w:color w:val="7030A0"/>
        </w:rPr>
        <w:t xml:space="preserve"> the center </w:t>
      </w:r>
      <w:r w:rsidR="3908E828" w:rsidRPr="54D9E460">
        <w:rPr>
          <w:rFonts w:ascii="Calibri" w:eastAsia="Calibri" w:hAnsi="Calibri" w:cs="Calibri"/>
          <w:b/>
          <w:bCs/>
          <w:color w:val="7030A0"/>
        </w:rPr>
        <w:t>[4]</w:t>
      </w:r>
      <w:r w:rsidR="3908E828" w:rsidRPr="54D9E460">
        <w:rPr>
          <w:rFonts w:ascii="Calibri" w:eastAsia="Calibri" w:hAnsi="Calibri" w:cs="Calibri"/>
          <w:color w:val="7030A0"/>
        </w:rPr>
        <w:t>.</w:t>
      </w:r>
      <w:r w:rsidR="20412A38" w:rsidRPr="54D9E460">
        <w:rPr>
          <w:rFonts w:ascii="Calibri" w:eastAsia="Calibri" w:hAnsi="Calibri" w:cs="Calibri"/>
          <w:color w:val="7030A0"/>
        </w:rPr>
        <w:t xml:space="preserve"> </w:t>
      </w:r>
      <w:r w:rsidR="41B4FC16">
        <w:br/>
      </w:r>
    </w:p>
    <w:p w14:paraId="0612F890" w14:textId="1F9B75F5" w:rsidR="41B4FC16" w:rsidRDefault="00F554F4">
      <w:pPr>
        <w:pStyle w:val="ListParagraph"/>
        <w:numPr>
          <w:ilvl w:val="2"/>
          <w:numId w:val="7"/>
        </w:numPr>
        <w:jc w:val="both"/>
      </w:pPr>
      <w:r>
        <w:rPr>
          <w:rFonts w:ascii="Calibri" w:eastAsia="Calibri" w:hAnsi="Calibri" w:cs="Calibri"/>
        </w:rPr>
        <w:t>LAB MEDIA: 3.1.1</w:t>
      </w:r>
      <w:r w:rsidRPr="00D03CC3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00:00 – 00:04</w:t>
      </w:r>
      <w:r w:rsidR="41B4FC16" w:rsidRPr="54D9E460">
        <w:rPr>
          <w:rFonts w:ascii="Calibri" w:eastAsia="Calibri" w:hAnsi="Calibri" w:cs="Calibri"/>
        </w:rPr>
        <w:t>.</w:t>
      </w:r>
      <w:r w:rsidR="0761A676" w:rsidRPr="54D9E460">
        <w:rPr>
          <w:rFonts w:ascii="Calibri" w:eastAsia="Calibri" w:hAnsi="Calibri" w:cs="Calibri"/>
        </w:rPr>
        <w:t xml:space="preserve"> </w:t>
      </w:r>
      <w:r w:rsidR="0DAA986E" w:rsidRPr="54D9E460">
        <w:rPr>
          <w:rFonts w:ascii="Calibri" w:eastAsia="Calibri" w:hAnsi="Calibri" w:cs="Calibri"/>
          <w:b/>
          <w:bCs/>
        </w:rPr>
        <w:t xml:space="preserve">TXT: </w:t>
      </w:r>
      <w:r w:rsidR="0761A676" w:rsidRPr="54D9E460">
        <w:rPr>
          <w:rFonts w:ascii="Calibri" w:eastAsia="Calibri" w:hAnsi="Calibri" w:cs="Calibri"/>
          <w:b/>
          <w:bCs/>
        </w:rPr>
        <w:t>Needle: 6 mm × 0.25 mm</w:t>
      </w:r>
    </w:p>
    <w:p w14:paraId="14D8902D" w14:textId="7D1B239B" w:rsidR="41B4FC16" w:rsidRDefault="00483A8E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LAB MEDIA: 3.1.2</w:t>
      </w:r>
      <w:r w:rsidRPr="00D03CC3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00:00 – 00:03</w:t>
      </w:r>
    </w:p>
    <w:p w14:paraId="73B4BAE6" w14:textId="1531F689" w:rsidR="41B4FC16" w:rsidRDefault="005F0731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LAB MEDIA: 3.1.3</w:t>
      </w:r>
      <w:r w:rsidRPr="00D03CC3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00:00 – 00:02</w:t>
      </w:r>
    </w:p>
    <w:p w14:paraId="25A52E81" w14:textId="53B2D7A5" w:rsidR="41B4FC16" w:rsidRDefault="00097F1A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LAB MEDIA: 3.1.4</w:t>
      </w:r>
      <w:r w:rsidRPr="00D03CC3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00:00 – 00:03</w:t>
      </w:r>
      <w:r w:rsidR="41B4FC16">
        <w:br/>
      </w:r>
    </w:p>
    <w:p w14:paraId="0C85E4F1" w14:textId="5B9245F2" w:rsidR="41B4FC16" w:rsidRDefault="41B4FC16">
      <w:pPr>
        <w:pStyle w:val="ListParagraph"/>
        <w:numPr>
          <w:ilvl w:val="1"/>
          <w:numId w:val="7"/>
        </w:numPr>
        <w:jc w:val="both"/>
        <w:rPr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>Us</w:t>
      </w:r>
      <w:r w:rsidR="008D740D">
        <w:rPr>
          <w:rFonts w:ascii="Calibri" w:eastAsia="Calibri" w:hAnsi="Calibri" w:cs="Calibri"/>
          <w:color w:val="7030A0"/>
          <w:lang w:val="en-GB"/>
        </w:rPr>
        <w:t>e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a fine needle holder</w:t>
      </w:r>
      <w:r w:rsidR="008D740D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pass a non-absorbable 8-0 </w:t>
      </w:r>
      <w:r w:rsidR="007C2B52" w:rsidRPr="00FA43D6">
        <w:rPr>
          <w:rFonts w:ascii="Calibri" w:eastAsia="Calibri" w:hAnsi="Calibri" w:cs="Calibri"/>
          <w:i/>
          <w:iCs w:val="0"/>
          <w:color w:val="EE0000"/>
          <w:lang w:val="en-GB"/>
        </w:rPr>
        <w:t>(eight-oh)</w:t>
      </w:r>
      <w:r w:rsidR="007C2B52" w:rsidRPr="00FA43D6">
        <w:rPr>
          <w:rFonts w:ascii="Calibri" w:eastAsia="Calibri" w:hAnsi="Calibri" w:cs="Calibri"/>
          <w:color w:val="EE0000"/>
          <w:lang w:val="en-GB"/>
        </w:rPr>
        <w:t xml:space="preserve"> 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polypropylene suture around the </w:t>
      </w:r>
      <w:r w:rsidR="7E646376" w:rsidRPr="54D9E460">
        <w:rPr>
          <w:rFonts w:ascii="Calibri" w:eastAsia="Calibri" w:hAnsi="Calibri" w:cs="Calibri"/>
          <w:color w:val="7030A0"/>
          <w:lang w:val="en-GB"/>
        </w:rPr>
        <w:t>MCA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112C3C">
        <w:rPr>
          <w:rFonts w:ascii="Calibri" w:eastAsia="Calibri" w:hAnsi="Calibri" w:cs="Calibri"/>
          <w:color w:val="7030A0"/>
          <w:lang w:val="en-GB"/>
        </w:rPr>
        <w:t xml:space="preserve"> and occlude the vessel by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00112C3C">
        <w:rPr>
          <w:rFonts w:ascii="Calibri" w:eastAsia="Calibri" w:hAnsi="Calibri" w:cs="Calibri"/>
          <w:color w:val="7030A0"/>
          <w:lang w:val="en-GB"/>
        </w:rPr>
        <w:t>tying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3 knots </w:t>
      </w:r>
      <w:r w:rsidR="00112C3C">
        <w:rPr>
          <w:rFonts w:ascii="Calibri" w:eastAsia="Calibri" w:hAnsi="Calibri" w:cs="Calibri"/>
          <w:color w:val="7030A0"/>
          <w:lang w:val="en-GB"/>
        </w:rPr>
        <w:t xml:space="preserve">around it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252CC172" w14:textId="2A1752CC" w:rsidR="41B4FC16" w:rsidRDefault="005246EC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LAB MEDIA: 3.2.1</w:t>
      </w:r>
      <w:r w:rsidRPr="00D03CC3">
        <w:rPr>
          <w:rFonts w:ascii="Calibri" w:eastAsia="Calibri" w:hAnsi="Calibri" w:cs="Calibri"/>
        </w:rPr>
        <w:t>.mp4</w:t>
      </w:r>
      <w:r>
        <w:rPr>
          <w:rFonts w:ascii="Calibri" w:eastAsia="Calibri" w:hAnsi="Calibri" w:cs="Calibri"/>
        </w:rPr>
        <w:t>. 00:0</w:t>
      </w:r>
      <w:r w:rsidR="008D740D">
        <w:rPr>
          <w:rFonts w:ascii="Calibri" w:eastAsia="Calibri" w:hAnsi="Calibri" w:cs="Calibri"/>
        </w:rPr>
        <w:t>9</w:t>
      </w:r>
      <w:r>
        <w:rPr>
          <w:rFonts w:ascii="Calibri" w:eastAsia="Calibri" w:hAnsi="Calibri" w:cs="Calibri"/>
        </w:rPr>
        <w:t xml:space="preserve"> – 00:</w:t>
      </w:r>
      <w:r w:rsidR="008D740D">
        <w:rPr>
          <w:rFonts w:ascii="Calibri" w:eastAsia="Calibri" w:hAnsi="Calibri" w:cs="Calibri"/>
        </w:rPr>
        <w:t>23; 0:37 – 0:45</w:t>
      </w:r>
    </w:p>
    <w:p w14:paraId="63734882" w14:textId="69FBC6EE" w:rsidR="41B4FC16" w:rsidRDefault="00336416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336416">
        <w:rPr>
          <w:rFonts w:ascii="Calibri" w:eastAsia="Calibri" w:hAnsi="Calibri" w:cs="Calibri"/>
        </w:rPr>
        <w:t>LAB MEDIA: 3.</w:t>
      </w:r>
      <w:r>
        <w:rPr>
          <w:rFonts w:ascii="Calibri" w:eastAsia="Calibri" w:hAnsi="Calibri" w:cs="Calibri"/>
        </w:rPr>
        <w:t>2</w:t>
      </w:r>
      <w:r w:rsidRPr="0033641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2</w:t>
      </w:r>
      <w:r w:rsidRPr="00336416">
        <w:rPr>
          <w:rFonts w:ascii="Calibri" w:eastAsia="Calibri" w:hAnsi="Calibri" w:cs="Calibri"/>
        </w:rPr>
        <w:t>.mp4. 00:0</w:t>
      </w:r>
      <w:r w:rsidR="00356E93">
        <w:rPr>
          <w:rFonts w:ascii="Calibri" w:eastAsia="Calibri" w:hAnsi="Calibri" w:cs="Calibri"/>
        </w:rPr>
        <w:t>7</w:t>
      </w:r>
      <w:r w:rsidRPr="00336416">
        <w:rPr>
          <w:rFonts w:ascii="Calibri" w:eastAsia="Calibri" w:hAnsi="Calibri" w:cs="Calibri"/>
        </w:rPr>
        <w:t xml:space="preserve"> – 00:</w:t>
      </w:r>
      <w:r>
        <w:rPr>
          <w:rFonts w:ascii="Calibri" w:eastAsia="Calibri" w:hAnsi="Calibri" w:cs="Calibri"/>
        </w:rPr>
        <w:t>1</w:t>
      </w:r>
      <w:r w:rsidR="00356E93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>; 0</w:t>
      </w:r>
      <w:r w:rsidR="00356E93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>:3</w:t>
      </w:r>
      <w:r w:rsidR="00356E93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 xml:space="preserve"> – 0</w:t>
      </w:r>
      <w:r w:rsidR="00356E93">
        <w:rPr>
          <w:rFonts w:ascii="Calibri" w:eastAsia="Calibri" w:hAnsi="Calibri" w:cs="Calibri"/>
        </w:rPr>
        <w:t>1</w:t>
      </w:r>
      <w:r>
        <w:rPr>
          <w:rFonts w:ascii="Calibri" w:eastAsia="Calibri" w:hAnsi="Calibri" w:cs="Calibri"/>
        </w:rPr>
        <w:t>:4</w:t>
      </w:r>
      <w:r w:rsidR="00356E93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>; 3:0</w:t>
      </w:r>
      <w:r w:rsidR="00356E93">
        <w:rPr>
          <w:rFonts w:ascii="Calibri" w:eastAsia="Calibri" w:hAnsi="Calibri" w:cs="Calibri"/>
        </w:rPr>
        <w:t>8</w:t>
      </w:r>
      <w:r>
        <w:rPr>
          <w:rFonts w:ascii="Calibri" w:eastAsia="Calibri" w:hAnsi="Calibri" w:cs="Calibri"/>
        </w:rPr>
        <w:t xml:space="preserve"> – 3:10</w:t>
      </w:r>
      <w:r w:rsidR="41B4FC16">
        <w:br/>
      </w:r>
    </w:p>
    <w:p w14:paraId="71C474A0" w14:textId="50A55499" w:rsidR="41B4FC16" w:rsidRDefault="002C26FE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After c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>onfirm</w:t>
      </w:r>
      <w:r>
        <w:rPr>
          <w:rFonts w:ascii="Calibri" w:eastAsia="Calibri" w:hAnsi="Calibri" w:cs="Calibri"/>
          <w:color w:val="7030A0"/>
          <w:lang w:val="en-GB"/>
        </w:rPr>
        <w:t>ing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 the absence of downstream blood flow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>
        <w:rPr>
          <w:rFonts w:ascii="Calibri" w:eastAsia="Calibri" w:hAnsi="Calibri" w:cs="Calibri"/>
          <w:color w:val="7030A0"/>
          <w:lang w:val="en-GB"/>
        </w:rPr>
        <w:t>, use the ultrafine needle to c</w:t>
      </w:r>
      <w:r w:rsidR="226585B0" w:rsidRPr="54D9E460">
        <w:rPr>
          <w:rFonts w:ascii="Calibri" w:eastAsia="Calibri" w:hAnsi="Calibri" w:cs="Calibri"/>
          <w:color w:val="7030A0"/>
          <w:lang w:val="en-GB"/>
        </w:rPr>
        <w:t xml:space="preserve">heck for additional </w:t>
      </w:r>
      <w:r w:rsidR="45D1A214" w:rsidRPr="54D9E460">
        <w:rPr>
          <w:rFonts w:ascii="Calibri" w:eastAsia="Calibri" w:hAnsi="Calibri" w:cs="Calibri"/>
          <w:color w:val="7030A0"/>
          <w:lang w:val="en-GB"/>
        </w:rPr>
        <w:t>MCA</w:t>
      </w:r>
      <w:r w:rsidR="226585B0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33B7663B" w:rsidRPr="54D9E460">
        <w:rPr>
          <w:rFonts w:ascii="Calibri" w:eastAsia="Calibri" w:hAnsi="Calibri" w:cs="Calibri"/>
          <w:color w:val="7030A0"/>
          <w:lang w:val="en-GB"/>
        </w:rPr>
        <w:t>branch</w:t>
      </w:r>
      <w:r>
        <w:rPr>
          <w:rFonts w:ascii="Calibri" w:eastAsia="Calibri" w:hAnsi="Calibri" w:cs="Calibri"/>
          <w:color w:val="7030A0"/>
          <w:lang w:val="en-GB"/>
        </w:rPr>
        <w:t>es</w:t>
      </w:r>
      <w:r w:rsidR="33B7663B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00D359ED">
        <w:rPr>
          <w:rFonts w:ascii="Calibri" w:eastAsia="Calibri" w:hAnsi="Calibri" w:cs="Calibri"/>
          <w:color w:val="7030A0"/>
          <w:lang w:val="en-GB"/>
        </w:rPr>
        <w:t>to ligate</w:t>
      </w:r>
      <w:r>
        <w:rPr>
          <w:rFonts w:ascii="Calibri" w:eastAsia="Calibri" w:hAnsi="Calibri" w:cs="Calibri"/>
          <w:color w:val="7030A0"/>
          <w:lang w:val="en-GB"/>
        </w:rPr>
        <w:t xml:space="preserve">, </w:t>
      </w:r>
      <w:r w:rsidR="00D359ED">
        <w:rPr>
          <w:rFonts w:ascii="Calibri" w:eastAsia="Calibri" w:hAnsi="Calibri" w:cs="Calibri"/>
          <w:color w:val="7030A0"/>
          <w:lang w:val="en-GB"/>
        </w:rPr>
        <w:t>if present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>.</w:t>
      </w:r>
      <w:r w:rsidR="41B4FC16">
        <w:br/>
      </w:r>
    </w:p>
    <w:p w14:paraId="371A9D70" w14:textId="1369FA10" w:rsidR="41B4FC16" w:rsidRDefault="00D359E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LAB MEDIA: </w:t>
      </w:r>
      <w:r w:rsidRPr="00D359ED">
        <w:rPr>
          <w:rFonts w:ascii="Calibri" w:eastAsia="Calibri" w:hAnsi="Calibri" w:cs="Calibri"/>
        </w:rPr>
        <w:t>3.3.1.png</w:t>
      </w:r>
      <w:r w:rsidR="41B4FC16" w:rsidRPr="093BD5E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</w:t>
      </w:r>
      <w:r w:rsidR="002C26FE" w:rsidRPr="002C26FE">
        <w:rPr>
          <w:rFonts w:ascii="Calibri" w:eastAsia="Calibri" w:hAnsi="Calibri" w:cs="Calibri"/>
          <w:i/>
          <w:iCs w:val="0"/>
          <w:color w:val="3333FF"/>
        </w:rPr>
        <w:t>Video Editor: Please emphasize the pale region surrounding the blue suture.</w:t>
      </w:r>
    </w:p>
    <w:p w14:paraId="7900BAC3" w14:textId="434DBCF0" w:rsidR="41B4FC16" w:rsidRDefault="00D359E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336416">
        <w:rPr>
          <w:rFonts w:ascii="Calibri" w:eastAsia="Calibri" w:hAnsi="Calibri" w:cs="Calibri"/>
        </w:rPr>
        <w:t>LAB MEDIA: 3.</w:t>
      </w:r>
      <w:r>
        <w:rPr>
          <w:rFonts w:ascii="Calibri" w:eastAsia="Calibri" w:hAnsi="Calibri" w:cs="Calibri"/>
        </w:rPr>
        <w:t>3</w:t>
      </w:r>
      <w:r w:rsidRPr="0033641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2</w:t>
      </w:r>
      <w:r w:rsidRPr="00336416">
        <w:rPr>
          <w:rFonts w:ascii="Calibri" w:eastAsia="Calibri" w:hAnsi="Calibri" w:cs="Calibri"/>
        </w:rPr>
        <w:t>.mp4. 00:00 – 00:</w:t>
      </w:r>
      <w:r>
        <w:rPr>
          <w:rFonts w:ascii="Calibri" w:eastAsia="Calibri" w:hAnsi="Calibri" w:cs="Calibri"/>
        </w:rPr>
        <w:t>10</w:t>
      </w:r>
    </w:p>
    <w:p w14:paraId="4A75AC44" w14:textId="4882B3A2" w:rsidR="093BD5E6" w:rsidRDefault="093BD5E6" w:rsidP="093BD5E6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EC8A570" w14:textId="7B70582E" w:rsidR="41B4FC16" w:rsidRDefault="41B4FC16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Irrigate the cavity with saline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Perform </w:t>
      </w:r>
      <w:proofErr w:type="spellStart"/>
      <w:r w:rsidRPr="54D9E460">
        <w:rPr>
          <w:rFonts w:ascii="Calibri" w:eastAsia="Calibri" w:hAnsi="Calibri" w:cs="Calibri"/>
          <w:color w:val="7030A0"/>
          <w:lang w:val="en-GB"/>
        </w:rPr>
        <w:t>hemostasis</w:t>
      </w:r>
      <w:proofErr w:type="spellEnd"/>
      <w:r w:rsidRPr="54D9E460">
        <w:rPr>
          <w:rFonts w:ascii="Calibri" w:eastAsia="Calibri" w:hAnsi="Calibri" w:cs="Calibri"/>
          <w:color w:val="7030A0"/>
          <w:lang w:val="en-GB"/>
        </w:rPr>
        <w:t xml:space="preserve"> with electrocautery or gentle compression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7B52FED6" w14:textId="37E586C7" w:rsidR="41B4FC16" w:rsidRDefault="003D54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336416">
        <w:rPr>
          <w:rFonts w:ascii="Calibri" w:eastAsia="Calibri" w:hAnsi="Calibri" w:cs="Calibri"/>
        </w:rPr>
        <w:t>LAB MEDIA: 3.</w:t>
      </w:r>
      <w:r>
        <w:rPr>
          <w:rFonts w:ascii="Calibri" w:eastAsia="Calibri" w:hAnsi="Calibri" w:cs="Calibri"/>
        </w:rPr>
        <w:t>4</w:t>
      </w:r>
      <w:r w:rsidRPr="0033641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1</w:t>
      </w:r>
      <w:r w:rsidRPr="00336416">
        <w:rPr>
          <w:rFonts w:ascii="Calibri" w:eastAsia="Calibri" w:hAnsi="Calibri" w:cs="Calibri"/>
        </w:rPr>
        <w:t>.mp4. 00:00 – 00:</w:t>
      </w:r>
      <w:r>
        <w:rPr>
          <w:rFonts w:ascii="Calibri" w:eastAsia="Calibri" w:hAnsi="Calibri" w:cs="Calibri"/>
        </w:rPr>
        <w:t>0</w:t>
      </w:r>
      <w:r w:rsidR="003F3D06">
        <w:rPr>
          <w:rFonts w:ascii="Calibri" w:eastAsia="Calibri" w:hAnsi="Calibri" w:cs="Calibri"/>
        </w:rPr>
        <w:t>5</w:t>
      </w:r>
    </w:p>
    <w:p w14:paraId="75520787" w14:textId="67B6861C" w:rsidR="00AC64BB" w:rsidRDefault="00AC64B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00336416">
        <w:rPr>
          <w:rFonts w:ascii="Calibri" w:eastAsia="Calibri" w:hAnsi="Calibri" w:cs="Calibri"/>
        </w:rPr>
        <w:t>LAB MEDIA: 3.</w:t>
      </w:r>
      <w:r>
        <w:rPr>
          <w:rFonts w:ascii="Calibri" w:eastAsia="Calibri" w:hAnsi="Calibri" w:cs="Calibri"/>
        </w:rPr>
        <w:t>4</w:t>
      </w:r>
      <w:r w:rsidRPr="0033641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2</w:t>
      </w:r>
      <w:r w:rsidRPr="00336416">
        <w:rPr>
          <w:rFonts w:ascii="Calibri" w:eastAsia="Calibri" w:hAnsi="Calibri" w:cs="Calibri"/>
        </w:rPr>
        <w:t>.mp4. 00:00 – 00:</w:t>
      </w:r>
      <w:r>
        <w:rPr>
          <w:rFonts w:ascii="Calibri" w:eastAsia="Calibri" w:hAnsi="Calibri" w:cs="Calibri"/>
        </w:rPr>
        <w:t>06</w:t>
      </w:r>
    </w:p>
    <w:p w14:paraId="23FD681D" w14:textId="66F7AA85" w:rsidR="41B4FC16" w:rsidRPr="00AC64BB" w:rsidRDefault="41B4FC16" w:rsidP="00AC64BB">
      <w:pPr>
        <w:jc w:val="both"/>
        <w:rPr>
          <w:rFonts w:ascii="Calibri" w:eastAsia="Calibri" w:hAnsi="Calibri" w:cs="Calibri"/>
        </w:rPr>
      </w:pPr>
      <w:r>
        <w:br/>
      </w:r>
    </w:p>
    <w:p w14:paraId="755BF8CB" w14:textId="37068D90" w:rsidR="41B4FC16" w:rsidRDefault="00BB7C1C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After MCA occlusion and dural closure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BB7C1C">
        <w:rPr>
          <w:rFonts w:ascii="Calibri" w:eastAsia="Calibri" w:hAnsi="Calibri" w:cs="Calibri"/>
          <w:color w:val="7030A0"/>
          <w:lang w:val="en-GB"/>
        </w:rPr>
        <w:t>,</w:t>
      </w:r>
      <w:r w:rsidR="00E46AAE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color w:val="7030A0"/>
          <w:lang w:val="en-GB"/>
        </w:rPr>
        <w:t>reapproximate the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 deep muscle layer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0A06E93" w:rsidRPr="54D9E460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60A06E93" w:rsidRPr="54D9E460">
        <w:rPr>
          <w:rFonts w:ascii="Calibri" w:eastAsia="Calibri" w:hAnsi="Calibri" w:cs="Calibri"/>
          <w:color w:val="7030A0"/>
          <w:lang w:val="en-GB"/>
        </w:rPr>
        <w:t>and s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uture the temporal muscle fascia </w:t>
      </w:r>
      <w:r w:rsidR="0EBC6626" w:rsidRPr="54D9E460">
        <w:rPr>
          <w:rFonts w:ascii="Calibri" w:eastAsia="Calibri" w:hAnsi="Calibri" w:cs="Calibri"/>
          <w:color w:val="7030A0"/>
          <w:lang w:val="en-GB"/>
        </w:rPr>
        <w:t xml:space="preserve">using 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>absorbable 4-0</w:t>
      </w:r>
      <w:r w:rsidR="007C2B52">
        <w:rPr>
          <w:rFonts w:ascii="Calibri" w:eastAsia="Calibri" w:hAnsi="Calibri" w:cs="Calibri"/>
          <w:color w:val="7030A0"/>
          <w:lang w:val="en-GB"/>
        </w:rPr>
        <w:t xml:space="preserve"> </w:t>
      </w:r>
      <w:r w:rsidR="007C2B52" w:rsidRPr="00FA43D6">
        <w:rPr>
          <w:rFonts w:ascii="Calibri" w:eastAsia="Calibri" w:hAnsi="Calibri" w:cs="Calibri"/>
          <w:i/>
          <w:iCs w:val="0"/>
          <w:color w:val="EE0000"/>
          <w:lang w:val="en-GB"/>
        </w:rPr>
        <w:t>(four-oh)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 suture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>.</w:t>
      </w:r>
      <w:r w:rsidR="41B4FC16">
        <w:br/>
      </w:r>
    </w:p>
    <w:p w14:paraId="6391B14C" w14:textId="11718FDA" w:rsidR="41B4FC16" w:rsidRDefault="00DD0A5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LAB MEDIA: 3.5.1</w:t>
      </w:r>
      <w:r w:rsidR="41B4FC16" w:rsidRPr="093BD5E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mp4. 00:00 – 00:06 </w:t>
      </w:r>
    </w:p>
    <w:p w14:paraId="1C8986D7" w14:textId="2016AD4F" w:rsidR="00A56BAC" w:rsidRDefault="00A56BAC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LAB MEDIA: 3.5.2</w:t>
      </w:r>
      <w:r w:rsidRPr="093BD5E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mp4. 00:00 – 00:14</w:t>
      </w:r>
    </w:p>
    <w:p w14:paraId="7FBE08F4" w14:textId="1DD6D0D9" w:rsidR="41B4FC16" w:rsidRDefault="00DD0A5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LAB MEDIA: 3.5.3</w:t>
      </w:r>
      <w:r w:rsidRPr="093BD5E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mp4.</w:t>
      </w:r>
      <w:r w:rsidR="00BB7C1C">
        <w:rPr>
          <w:rFonts w:ascii="Calibri" w:eastAsia="Calibri" w:hAnsi="Calibri" w:cs="Calibri"/>
        </w:rPr>
        <w:t xml:space="preserve"> 00:03 – 00:09; 00:20 – 00:26; </w:t>
      </w:r>
      <w:r>
        <w:rPr>
          <w:rFonts w:ascii="Calibri" w:eastAsia="Calibri" w:hAnsi="Calibri" w:cs="Calibri"/>
        </w:rPr>
        <w:t>00:</w:t>
      </w:r>
      <w:r w:rsidR="00BB7C1C">
        <w:rPr>
          <w:rFonts w:ascii="Calibri" w:eastAsia="Calibri" w:hAnsi="Calibri" w:cs="Calibri"/>
        </w:rPr>
        <w:t>31</w:t>
      </w:r>
      <w:r>
        <w:rPr>
          <w:rFonts w:ascii="Calibri" w:eastAsia="Calibri" w:hAnsi="Calibri" w:cs="Calibri"/>
        </w:rPr>
        <w:t xml:space="preserve"> – 00:38</w:t>
      </w:r>
      <w:r w:rsidR="00BB7C1C">
        <w:rPr>
          <w:rFonts w:ascii="Calibri" w:eastAsia="Calibri" w:hAnsi="Calibri" w:cs="Calibri"/>
        </w:rPr>
        <w:t>; 01:05 – 01:13</w:t>
      </w:r>
    </w:p>
    <w:p w14:paraId="262CABD6" w14:textId="6D8324A4" w:rsidR="093BD5E6" w:rsidRDefault="093BD5E6" w:rsidP="093BD5E6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0E3B5C8" w14:textId="0636B38E" w:rsidR="41B4FC16" w:rsidRDefault="00645E51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 xml:space="preserve">Use 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absorbable 4-0 polyglactin 910 </w:t>
      </w:r>
      <w:r w:rsidRPr="00CA6739">
        <w:rPr>
          <w:rFonts w:ascii="Calibri" w:eastAsia="Calibri" w:hAnsi="Calibri" w:cs="Calibri"/>
          <w:i/>
          <w:iCs w:val="0"/>
          <w:color w:val="EE0000"/>
          <w:lang w:val="en-GB"/>
        </w:rPr>
        <w:t>(nine-ten)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Pr="54D9E460">
        <w:rPr>
          <w:rFonts w:ascii="Calibri" w:eastAsia="Calibri" w:hAnsi="Calibri" w:cs="Calibri"/>
          <w:color w:val="7030A0"/>
          <w:lang w:val="en-GB"/>
        </w:rPr>
        <w:t>suture</w:t>
      </w:r>
      <w:r>
        <w:rPr>
          <w:rFonts w:ascii="Calibri" w:eastAsia="Calibri" w:hAnsi="Calibri" w:cs="Calibri"/>
          <w:color w:val="7030A0"/>
          <w:lang w:val="en-GB"/>
        </w:rPr>
        <w:t>s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>
        <w:rPr>
          <w:rFonts w:ascii="Calibri" w:eastAsia="Calibri" w:hAnsi="Calibri" w:cs="Calibri"/>
          <w:color w:val="7030A0"/>
          <w:lang w:val="en-GB"/>
        </w:rPr>
        <w:t>to stitch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 the subcutaneous layer </w:t>
      </w:r>
      <w:r w:rsidR="007B07B1"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7B07B1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7B07B1" w:rsidRPr="007B07B1">
        <w:rPr>
          <w:rFonts w:ascii="Calibri" w:eastAsia="Calibri" w:hAnsi="Calibri" w:cs="Calibri"/>
          <w:color w:val="7030A0"/>
          <w:lang w:val="en-GB"/>
        </w:rPr>
        <w:t>and the</w:t>
      </w:r>
      <w:r w:rsidR="007B07B1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7B07B1" w:rsidRPr="54D9E460">
        <w:rPr>
          <w:rFonts w:ascii="Calibri" w:eastAsia="Calibri" w:hAnsi="Calibri" w:cs="Calibri"/>
          <w:color w:val="7030A0"/>
          <w:lang w:val="en-GB"/>
        </w:rPr>
        <w:t>skin layer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Pr="54D9E460">
        <w:rPr>
          <w:rFonts w:ascii="Calibri" w:eastAsia="Calibri" w:hAnsi="Calibri" w:cs="Calibri"/>
          <w:color w:val="7030A0"/>
          <w:lang w:val="en-GB"/>
        </w:rPr>
        <w:t>in a continuous pattern</w:t>
      </w:r>
      <w:r>
        <w:rPr>
          <w:rFonts w:ascii="Calibri" w:eastAsia="Calibri" w:hAnsi="Calibri" w:cs="Calibri"/>
          <w:color w:val="7030A0"/>
          <w:lang w:val="en-GB"/>
        </w:rPr>
        <w:t xml:space="preserve"> 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7B07B1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1B4FC16" w:rsidRPr="54D9E460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1B4FC16" w:rsidRPr="54D9E460">
        <w:rPr>
          <w:rFonts w:ascii="Calibri" w:eastAsia="Calibri" w:hAnsi="Calibri" w:cs="Calibri"/>
          <w:color w:val="7030A0"/>
          <w:lang w:val="en-GB"/>
        </w:rPr>
        <w:t xml:space="preserve">. </w:t>
      </w:r>
      <w:r w:rsidR="008B2BBA">
        <w:rPr>
          <w:rFonts w:ascii="Calibri" w:eastAsia="Calibri" w:hAnsi="Calibri" w:cs="Calibri"/>
          <w:color w:val="7030A0"/>
          <w:lang w:val="en-GB"/>
        </w:rPr>
        <w:t xml:space="preserve">Conduct </w:t>
      </w:r>
      <w:r w:rsidR="008B2BBA" w:rsidRPr="00A25980">
        <w:rPr>
          <w:rFonts w:ascii="Calibri" w:eastAsia="Calibri" w:hAnsi="Calibri" w:cs="Calibri"/>
          <w:color w:val="7030A0"/>
          <w:lang w:val="en-IN"/>
        </w:rPr>
        <w:t>postoperative evaluation across specific days</w:t>
      </w:r>
      <w:r w:rsidR="008B2BBA">
        <w:rPr>
          <w:rFonts w:ascii="Calibri" w:eastAsia="Calibri" w:hAnsi="Calibri" w:cs="Calibri"/>
          <w:color w:val="7030A0"/>
          <w:lang w:val="en-IN"/>
        </w:rPr>
        <w:t xml:space="preserve"> </w:t>
      </w:r>
      <w:r w:rsidR="008B2BBA" w:rsidRPr="00314E10">
        <w:rPr>
          <w:rFonts w:ascii="Calibri" w:eastAsia="Calibri" w:hAnsi="Calibri" w:cs="Calibri"/>
          <w:b/>
          <w:bCs/>
          <w:color w:val="7030A0"/>
          <w:lang w:val="en-IN"/>
        </w:rPr>
        <w:t>[3].</w:t>
      </w:r>
      <w:r w:rsidR="00AF6B7A">
        <w:rPr>
          <w:rFonts w:ascii="Calibri" w:eastAsia="Calibri" w:hAnsi="Calibri" w:cs="Calibri"/>
          <w:b/>
          <w:bCs/>
          <w:color w:val="7030A0"/>
          <w:lang w:val="en-IN"/>
        </w:rPr>
        <w:t xml:space="preserve"> </w:t>
      </w:r>
      <w:r w:rsidR="00AF6B7A" w:rsidRPr="007E4660">
        <w:rPr>
          <w:rFonts w:ascii="Calibri" w:eastAsia="Calibri" w:hAnsi="Calibri" w:cs="Calibri"/>
          <w:b/>
          <w:bCs/>
          <w:highlight w:val="green"/>
          <w:lang w:val="en-GB"/>
        </w:rPr>
        <w:t xml:space="preserve">Note: </w:t>
      </w:r>
      <w:r w:rsidR="00AF6B7A" w:rsidRPr="007E4660">
        <w:rPr>
          <w:rFonts w:ascii="Calibri" w:eastAsia="Calibri" w:hAnsi="Calibri" w:cs="Calibri"/>
          <w:highlight w:val="green"/>
          <w:lang w:val="en-GB"/>
        </w:rPr>
        <w:t>The numbers and narration are adjusted for the added shot.</w:t>
      </w:r>
    </w:p>
    <w:p w14:paraId="207DF482" w14:textId="2681EB71" w:rsidR="41B4FC16" w:rsidRDefault="00DE4C44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LAB MEDIA: 3.6.1</w:t>
      </w:r>
      <w:r w:rsidRPr="093BD5E6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>mp4. 00:0</w:t>
      </w:r>
      <w:r w:rsidR="00D5190F">
        <w:rPr>
          <w:rFonts w:ascii="Calibri" w:eastAsia="Calibri" w:hAnsi="Calibri" w:cs="Calibri"/>
        </w:rPr>
        <w:t>3</w:t>
      </w:r>
      <w:r>
        <w:rPr>
          <w:rFonts w:ascii="Calibri" w:eastAsia="Calibri" w:hAnsi="Calibri" w:cs="Calibri"/>
        </w:rPr>
        <w:t xml:space="preserve"> – 00:</w:t>
      </w:r>
      <w:r w:rsidR="00D5190F">
        <w:rPr>
          <w:rFonts w:ascii="Calibri" w:eastAsia="Calibri" w:hAnsi="Calibri" w:cs="Calibri"/>
        </w:rPr>
        <w:t>08</w:t>
      </w:r>
      <w:r>
        <w:rPr>
          <w:rFonts w:ascii="Calibri" w:eastAsia="Calibri" w:hAnsi="Calibri" w:cs="Calibri"/>
        </w:rPr>
        <w:t>;</w:t>
      </w:r>
      <w:r w:rsidR="00D5190F">
        <w:rPr>
          <w:rFonts w:ascii="Calibri" w:eastAsia="Calibri" w:hAnsi="Calibri" w:cs="Calibri"/>
        </w:rPr>
        <w:t xml:space="preserve"> 00:18 – 00:39; </w:t>
      </w:r>
      <w:r>
        <w:rPr>
          <w:rFonts w:ascii="Calibri" w:eastAsia="Calibri" w:hAnsi="Calibri" w:cs="Calibri"/>
        </w:rPr>
        <w:t>01:5</w:t>
      </w:r>
      <w:r w:rsidR="00D5190F">
        <w:rPr>
          <w:rFonts w:ascii="Calibri" w:eastAsia="Calibri" w:hAnsi="Calibri" w:cs="Calibri"/>
        </w:rPr>
        <w:t>5</w:t>
      </w:r>
      <w:r>
        <w:rPr>
          <w:rFonts w:ascii="Calibri" w:eastAsia="Calibri" w:hAnsi="Calibri" w:cs="Calibri"/>
        </w:rPr>
        <w:t xml:space="preserve"> – 02:0</w:t>
      </w:r>
      <w:r w:rsidR="00D5190F">
        <w:rPr>
          <w:rFonts w:ascii="Calibri" w:eastAsia="Calibri" w:hAnsi="Calibri" w:cs="Calibri"/>
        </w:rPr>
        <w:t>4</w:t>
      </w:r>
    </w:p>
    <w:p w14:paraId="6FA69C53" w14:textId="7F7D38B6" w:rsidR="00AF6B7A" w:rsidRDefault="004D5B9D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LAB MEDIA: 3.6.2.mp4. 00:</w:t>
      </w:r>
      <w:r w:rsidR="00D5190F">
        <w:rPr>
          <w:rFonts w:ascii="Calibri" w:eastAsia="Calibri" w:hAnsi="Calibri" w:cs="Calibri"/>
        </w:rPr>
        <w:t>11</w:t>
      </w:r>
      <w:r>
        <w:rPr>
          <w:rFonts w:ascii="Calibri" w:eastAsia="Calibri" w:hAnsi="Calibri" w:cs="Calibri"/>
        </w:rPr>
        <w:t xml:space="preserve"> – 00:3</w:t>
      </w:r>
      <w:r w:rsidR="00D5190F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; 0</w:t>
      </w:r>
      <w:r w:rsidR="00D5190F">
        <w:rPr>
          <w:rFonts w:ascii="Calibri" w:eastAsia="Calibri" w:hAnsi="Calibri" w:cs="Calibri"/>
        </w:rPr>
        <w:t>2</w:t>
      </w:r>
      <w:r>
        <w:rPr>
          <w:rFonts w:ascii="Calibri" w:eastAsia="Calibri" w:hAnsi="Calibri" w:cs="Calibri"/>
        </w:rPr>
        <w:t>:</w:t>
      </w:r>
      <w:r w:rsidR="00D5190F">
        <w:rPr>
          <w:rFonts w:ascii="Calibri" w:eastAsia="Calibri" w:hAnsi="Calibri" w:cs="Calibri"/>
        </w:rPr>
        <w:t>01</w:t>
      </w:r>
      <w:r>
        <w:rPr>
          <w:rFonts w:ascii="Calibri" w:eastAsia="Calibri" w:hAnsi="Calibri" w:cs="Calibri"/>
        </w:rPr>
        <w:t xml:space="preserve"> – 02:06</w:t>
      </w:r>
    </w:p>
    <w:p w14:paraId="7AFB7EDD" w14:textId="71D9FF1D" w:rsidR="41B4FC16" w:rsidRDefault="00AF6B7A" w:rsidP="00AF6B7A">
      <w:pPr>
        <w:pStyle w:val="ListParagraph"/>
        <w:ind w:left="1627"/>
        <w:jc w:val="both"/>
        <w:rPr>
          <w:rFonts w:ascii="Calibri" w:eastAsia="Calibri" w:hAnsi="Calibri" w:cs="Calibri"/>
        </w:rPr>
      </w:pPr>
      <w:r w:rsidRPr="004C28EC">
        <w:rPr>
          <w:rFonts w:ascii="Calibri" w:eastAsia="Calibri" w:hAnsi="Calibri" w:cs="Calibri"/>
          <w:color w:val="EE0000"/>
        </w:rPr>
        <w:t xml:space="preserve">Added shot: </w:t>
      </w:r>
      <w:r>
        <w:rPr>
          <w:rFonts w:ascii="Calibri" w:eastAsia="Calibri" w:hAnsi="Calibri" w:cs="Calibri"/>
          <w:color w:val="EE0000"/>
        </w:rPr>
        <w:t>S</w:t>
      </w:r>
      <w:r w:rsidRPr="004C28EC">
        <w:rPr>
          <w:rFonts w:ascii="Calibri" w:eastAsia="Calibri" w:hAnsi="Calibri" w:cs="Calibri"/>
          <w:color w:val="EE0000"/>
        </w:rPr>
        <w:t xml:space="preserve">tep </w:t>
      </w:r>
      <w:r>
        <w:rPr>
          <w:rFonts w:ascii="Calibri" w:eastAsia="Calibri" w:hAnsi="Calibri" w:cs="Calibri"/>
          <w:color w:val="EE0000"/>
        </w:rPr>
        <w:t>3.7.</w:t>
      </w:r>
      <w:r w:rsidRPr="004C28EC">
        <w:rPr>
          <w:rFonts w:ascii="Calibri" w:eastAsia="Calibri" w:hAnsi="Calibri" w:cs="Calibri"/>
          <w:color w:val="EE0000"/>
        </w:rPr>
        <w:t xml:space="preserve"> </w:t>
      </w:r>
      <w:r w:rsidR="006F1CD5" w:rsidRPr="007E4660">
        <w:rPr>
          <w:rFonts w:ascii="Calibri" w:eastAsia="Calibri" w:hAnsi="Calibri" w:cs="Calibri"/>
          <w:b/>
          <w:bCs/>
          <w:highlight w:val="green"/>
        </w:rPr>
        <w:t>Note:</w:t>
      </w:r>
      <w:r w:rsidR="006F1CD5" w:rsidRPr="007E4660">
        <w:rPr>
          <w:rFonts w:ascii="Calibri" w:eastAsia="Calibri" w:hAnsi="Calibri" w:cs="Calibri"/>
          <w:highlight w:val="green"/>
        </w:rPr>
        <w:t xml:space="preserve"> Please add </w:t>
      </w:r>
      <w:r w:rsidR="006F1CD5">
        <w:rPr>
          <w:rFonts w:ascii="Calibri" w:eastAsia="Calibri" w:hAnsi="Calibri" w:cs="Calibri"/>
          <w:highlight w:val="green"/>
        </w:rPr>
        <w:t xml:space="preserve">the </w:t>
      </w:r>
      <w:r w:rsidR="006F1CD5" w:rsidRPr="007E4660">
        <w:rPr>
          <w:rFonts w:ascii="Calibri" w:eastAsia="Calibri" w:hAnsi="Calibri" w:cs="Calibri"/>
          <w:highlight w:val="green"/>
        </w:rPr>
        <w:t xml:space="preserve">step </w:t>
      </w:r>
      <w:r w:rsidR="006F1CD5">
        <w:rPr>
          <w:rFonts w:ascii="Calibri" w:eastAsia="Calibri" w:hAnsi="Calibri" w:cs="Calibri"/>
          <w:highlight w:val="green"/>
        </w:rPr>
        <w:t>“</w:t>
      </w:r>
      <w:r w:rsidR="006F1CD5">
        <w:rPr>
          <w:rFonts w:ascii="Calibri" w:eastAsia="Calibri" w:hAnsi="Calibri" w:cs="Calibri"/>
          <w:highlight w:val="green"/>
        </w:rPr>
        <w:t>3.7</w:t>
      </w:r>
      <w:r w:rsidR="006F1CD5" w:rsidRPr="007E4660">
        <w:rPr>
          <w:rFonts w:ascii="Calibri" w:eastAsia="Calibri" w:hAnsi="Calibri" w:cs="Calibri"/>
          <w:highlight w:val="green"/>
        </w:rPr>
        <w:t xml:space="preserve"> TEXT ON A PLAIN BACKGROUND</w:t>
      </w:r>
      <w:r w:rsidR="006F1CD5">
        <w:rPr>
          <w:rFonts w:ascii="Calibri" w:eastAsia="Calibri" w:hAnsi="Calibri" w:cs="Calibri"/>
          <w:highlight w:val="green"/>
        </w:rPr>
        <w:t>”</w:t>
      </w:r>
      <w:r w:rsidR="006F1CD5" w:rsidRPr="007E4660">
        <w:rPr>
          <w:rFonts w:ascii="Calibri" w:eastAsia="Calibri" w:hAnsi="Calibri" w:cs="Calibri"/>
          <w:highlight w:val="green"/>
        </w:rPr>
        <w:t xml:space="preserve"> slide </w:t>
      </w:r>
      <w:r w:rsidR="006F1CD5">
        <w:rPr>
          <w:rFonts w:ascii="Calibri" w:eastAsia="Calibri" w:hAnsi="Calibri" w:cs="Calibri"/>
          <w:highlight w:val="green"/>
        </w:rPr>
        <w:t xml:space="preserve">mentioned below </w:t>
      </w:r>
      <w:r w:rsidR="006F1CD5" w:rsidRPr="007E4660">
        <w:rPr>
          <w:rFonts w:ascii="Calibri" w:eastAsia="Calibri" w:hAnsi="Calibri" w:cs="Calibri"/>
          <w:highlight w:val="green"/>
        </w:rPr>
        <w:t>as a shot here.</w:t>
      </w:r>
      <w:r w:rsidR="41B4FC16">
        <w:br/>
      </w:r>
    </w:p>
    <w:p w14:paraId="0B6847AD" w14:textId="4DB9DA0B" w:rsidR="0AE07EAB" w:rsidRDefault="0AE07EAB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  <w:b/>
          <w:bCs/>
        </w:rPr>
        <w:t xml:space="preserve">TEXT ON </w:t>
      </w:r>
      <w:r w:rsidR="57461E94" w:rsidRPr="54D9E460">
        <w:rPr>
          <w:rFonts w:ascii="Calibri" w:eastAsia="Calibri" w:hAnsi="Calibri" w:cs="Calibri"/>
          <w:b/>
          <w:bCs/>
        </w:rPr>
        <w:t xml:space="preserve">A </w:t>
      </w:r>
      <w:r w:rsidRPr="54D9E460">
        <w:rPr>
          <w:rFonts w:ascii="Calibri" w:eastAsia="Calibri" w:hAnsi="Calibri" w:cs="Calibri"/>
          <w:b/>
          <w:bCs/>
        </w:rPr>
        <w:t>PLAIN BACKGROUND</w:t>
      </w:r>
      <w:r w:rsidR="006F1CD5">
        <w:rPr>
          <w:rFonts w:ascii="Calibri" w:eastAsia="Calibri" w:hAnsi="Calibri" w:cs="Calibri"/>
          <w:b/>
          <w:bCs/>
        </w:rPr>
        <w:t xml:space="preserve"> </w:t>
      </w:r>
      <w:r w:rsidR="006F1CD5" w:rsidRPr="00105CCB">
        <w:rPr>
          <w:b/>
          <w:bCs/>
          <w:highlight w:val="green"/>
        </w:rPr>
        <w:t xml:space="preserve">Note: </w:t>
      </w:r>
      <w:r w:rsidR="006F1CD5" w:rsidRPr="00105CCB">
        <w:rPr>
          <w:highlight w:val="green"/>
        </w:rPr>
        <w:t xml:space="preserve">This is not a step, but a shot to </w:t>
      </w:r>
      <w:r w:rsidR="006F1CD5">
        <w:rPr>
          <w:highlight w:val="green"/>
        </w:rPr>
        <w:t xml:space="preserve">be </w:t>
      </w:r>
      <w:r w:rsidR="006F1CD5" w:rsidRPr="00105CCB">
        <w:rPr>
          <w:highlight w:val="green"/>
        </w:rPr>
        <w:t xml:space="preserve">added after </w:t>
      </w:r>
      <w:r w:rsidR="006F1CD5" w:rsidRPr="006F1CD5">
        <w:rPr>
          <w:highlight w:val="green"/>
        </w:rPr>
        <w:t>3.6.2</w:t>
      </w:r>
      <w:r>
        <w:br/>
      </w:r>
      <w:r w:rsidR="5C1AFCE3" w:rsidRPr="54D9E460">
        <w:rPr>
          <w:rFonts w:ascii="Calibri" w:eastAsia="Calibri" w:hAnsi="Calibri" w:cs="Calibri"/>
        </w:rPr>
        <w:t>-    Assess motor performance on postoperative day 7</w:t>
      </w:r>
    </w:p>
    <w:p w14:paraId="62252721" w14:textId="02F06D1A" w:rsidR="5C1AFCE3" w:rsidRDefault="5C1AFCE3">
      <w:pPr>
        <w:pStyle w:val="ListParagraph"/>
        <w:numPr>
          <w:ilvl w:val="0"/>
          <w:numId w:val="5"/>
        </w:numPr>
        <w:ind w:left="1170" w:hanging="263"/>
      </w:pPr>
      <w:r>
        <w:t>Assess spatial memory performance on postoperative day 8</w:t>
      </w:r>
    </w:p>
    <w:p w14:paraId="663C00AA" w14:textId="5862D8EF" w:rsidR="54D9E460" w:rsidRDefault="54D9E460" w:rsidP="54D9E460">
      <w:pPr>
        <w:pStyle w:val="ListParagraph"/>
        <w:ind w:left="907"/>
        <w:jc w:val="both"/>
        <w:rPr>
          <w:rFonts w:ascii="Segoe UI" w:eastAsia="Segoe UI" w:hAnsi="Segoe UI" w:cs="Segoe UI"/>
          <w:iCs w:val="0"/>
          <w:sz w:val="21"/>
          <w:szCs w:val="21"/>
        </w:rPr>
      </w:pPr>
    </w:p>
    <w:p w14:paraId="29A89E70" w14:textId="22BB87A2" w:rsidR="54D9E460" w:rsidRDefault="54D9E460" w:rsidP="54D9E460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7BAE0E17" w14:textId="1669BD6F" w:rsidR="00BC60DB" w:rsidRPr="00BC60DB" w:rsidRDefault="00BC60DB" w:rsidP="093BD5E6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00945BF5">
        <w:rPr>
          <w:rFonts w:cstheme="minorBid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222C27D9">
        <w:rPr>
          <w:rFonts w:cstheme="minorBidi"/>
        </w:rPr>
        <w:lastRenderedPageBreak/>
        <w:t>Results</w:t>
      </w:r>
    </w:p>
    <w:p w14:paraId="1DE25339" w14:textId="47E07EA9" w:rsidR="001E0433" w:rsidRPr="00985FE6" w:rsidRDefault="001E0433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126228" w14:textId="24C3B0A2" w:rsidR="43CF6447" w:rsidRDefault="43CF6447">
      <w:pPr>
        <w:pStyle w:val="ListParagraph"/>
        <w:numPr>
          <w:ilvl w:val="1"/>
          <w:numId w:val="7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Motor function scores in the postural test on postoperative day 7 were significantly higher in </w:t>
      </w:r>
      <w:r w:rsidR="2C1DB023" w:rsidRPr="54D9E460">
        <w:rPr>
          <w:rFonts w:ascii="Calibri" w:eastAsia="Calibri" w:hAnsi="Calibri" w:cs="Calibri"/>
          <w:color w:val="7030A0"/>
          <w:lang w:val="en-GB"/>
        </w:rPr>
        <w:t>MCA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occlusion animals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 xml:space="preserve"> [1] 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compared to SHAM animals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06B0BBE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651BBDE8" w14:textId="2C7BA98E" w:rsidR="1C90FDAB" w:rsidRDefault="1C90FDA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LAB MEDIA: Figure 5A. </w:t>
      </w:r>
      <w:r w:rsidRPr="54D9E460">
        <w:rPr>
          <w:rFonts w:ascii="Calibri" w:eastAsia="Calibri" w:hAnsi="Calibri" w:cs="Calibri"/>
          <w:i/>
          <w:color w:val="140CF7"/>
        </w:rPr>
        <w:t>Video editor: Please highlight the MCAO bar, which is above 0 in the postural test graph</w:t>
      </w:r>
      <w:r w:rsidR="12054047" w:rsidRPr="54D9E460">
        <w:rPr>
          <w:rFonts w:ascii="Calibri" w:eastAsia="Calibri" w:hAnsi="Calibri" w:cs="Calibri"/>
          <w:i/>
          <w:color w:val="140CF7"/>
        </w:rPr>
        <w:t>.</w:t>
      </w:r>
    </w:p>
    <w:p w14:paraId="03A5848E" w14:textId="2532F044" w:rsidR="1C90FDAB" w:rsidRDefault="1C90FDA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LAB MEDIA: Figure 5A. </w:t>
      </w:r>
      <w:r w:rsidRPr="54D9E460">
        <w:rPr>
          <w:rFonts w:ascii="Calibri" w:eastAsia="Calibri" w:hAnsi="Calibri" w:cs="Calibri"/>
          <w:i/>
          <w:color w:val="140CF7"/>
        </w:rPr>
        <w:t>Video editor: Please highlight the SHAM bar at 0 in the postural test graph</w:t>
      </w:r>
      <w:r w:rsidR="5D8F941C" w:rsidRPr="54D9E460">
        <w:rPr>
          <w:rFonts w:ascii="Calibri" w:eastAsia="Calibri" w:hAnsi="Calibri" w:cs="Calibri"/>
          <w:i/>
          <w:color w:val="140CF7"/>
        </w:rPr>
        <w:t>.</w:t>
      </w:r>
      <w:r>
        <w:br/>
      </w:r>
    </w:p>
    <w:p w14:paraId="79E167C9" w14:textId="3F00F11F" w:rsidR="75E6EF2E" w:rsidRDefault="75E6EF2E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54D9E460">
        <w:rPr>
          <w:rFonts w:ascii="Calibri" w:eastAsia="Calibri" w:hAnsi="Calibri" w:cs="Calibri"/>
          <w:color w:val="7030A0"/>
          <w:lang w:val="en-GB"/>
        </w:rPr>
        <w:t xml:space="preserve">Middle cerebral artery occlusion animals showed reduced exploration of the relocated object on postoperative day 8 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54D9E460">
        <w:rPr>
          <w:rFonts w:ascii="Calibri" w:eastAsia="Calibri" w:hAnsi="Calibri" w:cs="Calibri"/>
          <w:color w:val="7030A0"/>
          <w:lang w:val="en-GB"/>
        </w:rPr>
        <w:t xml:space="preserve"> compared to SHAM animals</w:t>
      </w:r>
      <w:r w:rsidRPr="54D9E460">
        <w:rPr>
          <w:rFonts w:ascii="Calibri" w:eastAsia="Calibri" w:hAnsi="Calibri" w:cs="Calibri"/>
          <w:b/>
          <w:bCs/>
          <w:color w:val="7030A0"/>
          <w:lang w:val="en-GB"/>
        </w:rPr>
        <w:t xml:space="preserve"> [2].</w:t>
      </w:r>
      <w:r>
        <w:br/>
      </w:r>
    </w:p>
    <w:p w14:paraId="248F4E76" w14:textId="57E680CB" w:rsidR="1C90FDAB" w:rsidRDefault="1C90FDA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LAB MEDIA: Figure 5B. </w:t>
      </w:r>
      <w:r w:rsidRPr="54D9E460">
        <w:rPr>
          <w:rFonts w:ascii="Calibri" w:eastAsia="Calibri" w:hAnsi="Calibri" w:cs="Calibri"/>
          <w:i/>
          <w:color w:val="140CF7"/>
        </w:rPr>
        <w:t xml:space="preserve">Video editor: </w:t>
      </w:r>
      <w:r w:rsidR="439311B4" w:rsidRPr="54D9E460">
        <w:rPr>
          <w:rFonts w:ascii="Calibri" w:eastAsia="Calibri" w:hAnsi="Calibri" w:cs="Calibri"/>
          <w:i/>
          <w:color w:val="140CF7"/>
        </w:rPr>
        <w:t>Please highlight</w:t>
      </w:r>
      <w:r w:rsidRPr="54D9E460">
        <w:rPr>
          <w:rFonts w:ascii="Calibri" w:eastAsia="Calibri" w:hAnsi="Calibri" w:cs="Calibri"/>
          <w:i/>
          <w:color w:val="140CF7"/>
        </w:rPr>
        <w:t xml:space="preserve"> the MCAO bar for percentage preference for the relocated object</w:t>
      </w:r>
      <w:r w:rsidR="68925C37" w:rsidRPr="54D9E460">
        <w:rPr>
          <w:rFonts w:ascii="Calibri" w:eastAsia="Calibri" w:hAnsi="Calibri" w:cs="Calibri"/>
          <w:i/>
          <w:color w:val="140CF7"/>
        </w:rPr>
        <w:t>.</w:t>
      </w:r>
    </w:p>
    <w:p w14:paraId="3E723013" w14:textId="40DB4371" w:rsidR="1C90FDAB" w:rsidRPr="00FC263A" w:rsidRDefault="1C90FDAB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54D9E460">
        <w:rPr>
          <w:rFonts w:ascii="Calibri" w:eastAsia="Calibri" w:hAnsi="Calibri" w:cs="Calibri"/>
        </w:rPr>
        <w:t xml:space="preserve">LAB MEDIA: Figure 5B. </w:t>
      </w:r>
      <w:r w:rsidRPr="54D9E460">
        <w:rPr>
          <w:rFonts w:ascii="Calibri" w:eastAsia="Calibri" w:hAnsi="Calibri" w:cs="Calibri"/>
          <w:i/>
          <w:color w:val="140CF7"/>
        </w:rPr>
        <w:t xml:space="preserve">Video editor: </w:t>
      </w:r>
      <w:r w:rsidR="66CE32F2" w:rsidRPr="54D9E460">
        <w:rPr>
          <w:rFonts w:ascii="Calibri" w:eastAsia="Calibri" w:hAnsi="Calibri" w:cs="Calibri"/>
          <w:i/>
          <w:color w:val="140CF7"/>
        </w:rPr>
        <w:t>Please highlight</w:t>
      </w:r>
      <w:r w:rsidRPr="54D9E460">
        <w:rPr>
          <w:rFonts w:ascii="Calibri" w:eastAsia="Calibri" w:hAnsi="Calibri" w:cs="Calibri"/>
          <w:i/>
          <w:color w:val="140CF7"/>
        </w:rPr>
        <w:t xml:space="preserve"> the SHAM bar, which is higher than the MCAO bar for percentage preference for the relocated object</w:t>
      </w:r>
      <w:r w:rsidR="6D68D807" w:rsidRPr="54D9E460">
        <w:rPr>
          <w:rFonts w:ascii="Calibri" w:eastAsia="Calibri" w:hAnsi="Calibri" w:cs="Calibri"/>
          <w:i/>
          <w:color w:val="140CF7"/>
        </w:rPr>
        <w:t>.</w:t>
      </w:r>
    </w:p>
    <w:p w14:paraId="22CF8EFB" w14:textId="77777777" w:rsidR="00FC263A" w:rsidRDefault="00FC263A" w:rsidP="00FC263A">
      <w:pPr>
        <w:jc w:val="both"/>
        <w:rPr>
          <w:rFonts w:ascii="Calibri" w:eastAsia="Calibri" w:hAnsi="Calibri" w:cs="Calibri"/>
        </w:rPr>
      </w:pPr>
    </w:p>
    <w:p w14:paraId="2CCCE231" w14:textId="4F4B9CEA" w:rsidR="00FC263A" w:rsidRDefault="00FC263A" w:rsidP="00FC263A">
      <w:pPr>
        <w:jc w:val="both"/>
        <w:rPr>
          <w:rFonts w:ascii="Calibri" w:eastAsia="Calibri" w:hAnsi="Calibri" w:cs="Calibri"/>
          <w:b/>
          <w:bCs/>
        </w:rPr>
      </w:pPr>
      <w:r w:rsidRPr="00943ACE">
        <w:rPr>
          <w:rFonts w:ascii="Calibri" w:eastAsia="Calibri" w:hAnsi="Calibri" w:cs="Calibri"/>
          <w:b/>
          <w:bCs/>
        </w:rPr>
        <w:t>Pronunciation Guide:</w:t>
      </w:r>
    </w:p>
    <w:p w14:paraId="7CC64EBC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Anesthetized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6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https://www.merriam-webster.com/dictionary/anesthetized</w:t>
        </w:r>
      </w:hyperlink>
      <w:r w:rsidRPr="00F3183D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F3183D">
        <w:rPr>
          <w:rFonts w:ascii="Calibri" w:eastAsia="Calibri" w:hAnsi="Calibri" w:cs="Calibri"/>
          <w:lang w:val="en-IN"/>
        </w:rPr>
        <w:t>əˈnesθəˌtaɪzd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uh·ness·thuh·tyzd</w:t>
      </w:r>
      <w:proofErr w:type="spellEnd"/>
    </w:p>
    <w:p w14:paraId="5EC783D9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Decubitus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7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https://www.merriam-webster.com/dictionary/decubitus</w:t>
        </w:r>
      </w:hyperlink>
      <w:r w:rsidRPr="00F3183D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F3183D">
        <w:rPr>
          <w:rFonts w:ascii="Calibri" w:eastAsia="Calibri" w:hAnsi="Calibri" w:cs="Calibri"/>
          <w:lang w:val="en-IN"/>
        </w:rPr>
        <w:t>dɪˈkjuːbətəs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dih·kyoo·buh·tuhs</w:t>
      </w:r>
      <w:proofErr w:type="spellEnd"/>
    </w:p>
    <w:p w14:paraId="2719F7EC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Trichotomy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8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https://www.merriam-webster.com/dictionary/trichotomy</w:t>
        </w:r>
      </w:hyperlink>
      <w:r w:rsidRPr="00F3183D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F3183D">
        <w:rPr>
          <w:rFonts w:ascii="Calibri" w:eastAsia="Calibri" w:hAnsi="Calibri" w:cs="Calibri"/>
          <w:lang w:val="en-IN"/>
        </w:rPr>
        <w:t>traɪˈkɑːtəmi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try·kot·uh·mee</w:t>
      </w:r>
      <w:proofErr w:type="spellEnd"/>
    </w:p>
    <w:p w14:paraId="2A48D547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Canthus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19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https://www.merriam-webster.com/dictionary/canthus</w:t>
        </w:r>
      </w:hyperlink>
      <w:r w:rsidRPr="00F3183D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F3183D">
        <w:rPr>
          <w:rFonts w:ascii="Calibri" w:eastAsia="Calibri" w:hAnsi="Calibri" w:cs="Calibri"/>
          <w:lang w:val="en-IN"/>
        </w:rPr>
        <w:t>kænθəs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kan·thuhs</w:t>
      </w:r>
      <w:proofErr w:type="spellEnd"/>
    </w:p>
    <w:p w14:paraId="472AD5A4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Tragus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0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https://www.merriam-webster.com/dictionary/tragus</w:t>
        </w:r>
      </w:hyperlink>
      <w:r w:rsidRPr="00F3183D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F3183D">
        <w:rPr>
          <w:rFonts w:ascii="Calibri" w:eastAsia="Calibri" w:hAnsi="Calibri" w:cs="Calibri"/>
          <w:lang w:val="en-IN"/>
        </w:rPr>
        <w:t>treɪɡəs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tray·guhs</w:t>
      </w:r>
      <w:proofErr w:type="spellEnd"/>
    </w:p>
    <w:p w14:paraId="5152CE0B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lastRenderedPageBreak/>
        <w:t>Chlorhexidine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1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https://www.merriam-webster.com/medical/chlorhexidine</w:t>
        </w:r>
      </w:hyperlink>
      <w:r w:rsidRPr="00F3183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3183D">
        <w:rPr>
          <w:rFonts w:ascii="Calibri" w:eastAsia="Calibri" w:hAnsi="Calibri" w:cs="Calibri"/>
          <w:lang w:val="en-IN"/>
        </w:rPr>
        <w:t>klɔːrˈhek.</w:t>
      </w:r>
      <w:proofErr w:type="gramStart"/>
      <w:r w:rsidRPr="00F3183D">
        <w:rPr>
          <w:rFonts w:ascii="Calibri" w:eastAsia="Calibri" w:hAnsi="Calibri" w:cs="Calibri"/>
          <w:lang w:val="en-IN"/>
        </w:rPr>
        <w:t>sə.diːn</w:t>
      </w:r>
      <w:proofErr w:type="spellEnd"/>
      <w:proofErr w:type="gram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klor·hek·suh·deen</w:t>
      </w:r>
      <w:proofErr w:type="spellEnd"/>
    </w:p>
    <w:p w14:paraId="70B75130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Subcutaneous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2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https://www.merriam-webster.com/dictionary/subcutaneous</w:t>
        </w:r>
      </w:hyperlink>
      <w:r w:rsidRPr="00F3183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3183D">
        <w:rPr>
          <w:rFonts w:ascii="Calibri" w:eastAsia="Calibri" w:hAnsi="Calibri" w:cs="Calibri"/>
          <w:lang w:val="en-IN"/>
        </w:rPr>
        <w:t>sʌbkju</w:t>
      </w:r>
      <w:proofErr w:type="spellEnd"/>
      <w:r w:rsidRPr="00F3183D">
        <w:rPr>
          <w:rFonts w:ascii="Calibri" w:eastAsia="Calibri" w:hAnsi="Calibri" w:cs="Calibri"/>
          <w:lang w:val="en-IN"/>
        </w:rPr>
        <w:t>ːˈ</w:t>
      </w:r>
      <w:proofErr w:type="spellStart"/>
      <w:r w:rsidRPr="00F3183D">
        <w:rPr>
          <w:rFonts w:ascii="Calibri" w:eastAsia="Calibri" w:hAnsi="Calibri" w:cs="Calibri"/>
          <w:lang w:val="en-IN"/>
        </w:rPr>
        <w:t>teɪniəs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sub·kyoo·tay·nee·uhs</w:t>
      </w:r>
      <w:proofErr w:type="spellEnd"/>
    </w:p>
    <w:p w14:paraId="43B28C6F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proofErr w:type="spellStart"/>
      <w:r w:rsidRPr="00F3183D">
        <w:rPr>
          <w:rFonts w:ascii="Calibri" w:eastAsia="Calibri" w:hAnsi="Calibri" w:cs="Calibri"/>
          <w:lang w:val="en-IN"/>
        </w:rPr>
        <w:t>Hemostatic</w:t>
      </w:r>
      <w:proofErr w:type="spellEnd"/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3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https://www.merriam-webster.com/dictionary/hemostatic</w:t>
        </w:r>
      </w:hyperlink>
      <w:r w:rsidRPr="00F3183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3183D">
        <w:rPr>
          <w:rFonts w:ascii="Calibri" w:eastAsia="Calibri" w:hAnsi="Calibri" w:cs="Calibri"/>
          <w:lang w:val="en-IN"/>
        </w:rPr>
        <w:t>hiːməˈstætɪk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hee·muh·stat·ik</w:t>
      </w:r>
      <w:proofErr w:type="spellEnd"/>
    </w:p>
    <w:p w14:paraId="33C24AAD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Electrocautery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4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https://www.merriam-webster.com/medical/electrocautery</w:t>
        </w:r>
      </w:hyperlink>
      <w:r w:rsidRPr="00F3183D">
        <w:rPr>
          <w:rFonts w:ascii="Calibri" w:eastAsia="Calibri" w:hAnsi="Calibri" w:cs="Calibri"/>
          <w:lang w:val="en-IN"/>
        </w:rPr>
        <w:br/>
        <w:t>IPA: /</w:t>
      </w:r>
      <w:proofErr w:type="gramStart"/>
      <w:r w:rsidRPr="00F3183D">
        <w:rPr>
          <w:rFonts w:ascii="Calibri" w:eastAsia="Calibri" w:hAnsi="Calibri" w:cs="Calibri"/>
          <w:lang w:val="en-IN"/>
        </w:rPr>
        <w:t>iˌlek.</w:t>
      </w:r>
      <w:proofErr w:type="spellStart"/>
      <w:r w:rsidRPr="00F3183D">
        <w:rPr>
          <w:rFonts w:ascii="Calibri" w:eastAsia="Calibri" w:hAnsi="Calibri" w:cs="Calibri"/>
          <w:lang w:val="en-IN"/>
        </w:rPr>
        <w:t>troʊˈkɑ</w:t>
      </w:r>
      <w:proofErr w:type="spellEnd"/>
      <w:r w:rsidRPr="00F3183D">
        <w:rPr>
          <w:rFonts w:ascii="Calibri" w:eastAsia="Calibri" w:hAnsi="Calibri" w:cs="Calibri"/>
          <w:lang w:val="en-IN"/>
        </w:rPr>
        <w:t>ː</w:t>
      </w:r>
      <w:proofErr w:type="gramEnd"/>
      <w:r w:rsidRPr="00F3183D">
        <w:rPr>
          <w:rFonts w:ascii="Calibri" w:eastAsia="Calibri" w:hAnsi="Calibri" w:cs="Calibri"/>
          <w:lang w:val="en-IN"/>
        </w:rPr>
        <w:t>.</w:t>
      </w:r>
      <w:proofErr w:type="spellStart"/>
      <w:r w:rsidRPr="00F3183D">
        <w:rPr>
          <w:rFonts w:ascii="Calibri" w:eastAsia="Calibri" w:hAnsi="Calibri" w:cs="Calibri"/>
          <w:lang w:val="en-IN"/>
        </w:rPr>
        <w:t>t̬ə.ri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ee·lek·troh·kaa·tuh·ree</w:t>
      </w:r>
      <w:proofErr w:type="spellEnd"/>
    </w:p>
    <w:p w14:paraId="3FB7AC35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Zygomatic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5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https://www.merriam-webster.com/dictionary/zygomatic</w:t>
        </w:r>
      </w:hyperlink>
      <w:r w:rsidRPr="00F3183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3183D">
        <w:rPr>
          <w:rFonts w:ascii="Calibri" w:eastAsia="Calibri" w:hAnsi="Calibri" w:cs="Calibri"/>
          <w:lang w:val="en-IN"/>
        </w:rPr>
        <w:t>zaɪɡoʊˈmætɪk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zy·goh·mat·ik</w:t>
      </w:r>
      <w:proofErr w:type="spellEnd"/>
    </w:p>
    <w:p w14:paraId="04565389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Longitudinally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6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https://www.merriam-webster.com/dictionary/longitudinally</w:t>
        </w:r>
      </w:hyperlink>
      <w:r w:rsidRPr="00F3183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3183D">
        <w:rPr>
          <w:rFonts w:ascii="Calibri" w:eastAsia="Calibri" w:hAnsi="Calibri" w:cs="Calibri"/>
          <w:lang w:val="en-IN"/>
        </w:rPr>
        <w:t>lɑːndʒəˈtuːdənəli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lon·juh·too·duh·nuh·lee</w:t>
      </w:r>
      <w:proofErr w:type="spellEnd"/>
    </w:p>
    <w:p w14:paraId="7ECF5FEB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Caudally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7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https://www.merriam-webster.com/dictionary/caudal</w:t>
        </w:r>
      </w:hyperlink>
      <w:r w:rsidRPr="00F3183D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F3183D">
        <w:rPr>
          <w:rFonts w:ascii="Calibri" w:eastAsia="Calibri" w:hAnsi="Calibri" w:cs="Calibri"/>
          <w:lang w:val="en-IN"/>
        </w:rPr>
        <w:t>kɔːdəl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kaw·duh·lee</w:t>
      </w:r>
      <w:proofErr w:type="spellEnd"/>
    </w:p>
    <w:p w14:paraId="749FC091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Masseter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8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https://www.merriam-webster.com/medical/masseter</w:t>
        </w:r>
      </w:hyperlink>
      <w:r w:rsidRPr="00F3183D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F3183D">
        <w:rPr>
          <w:rFonts w:ascii="Calibri" w:eastAsia="Calibri" w:hAnsi="Calibri" w:cs="Calibri"/>
          <w:lang w:val="en-IN"/>
        </w:rPr>
        <w:t>mæsɪtər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mass·uh·ter</w:t>
      </w:r>
      <w:proofErr w:type="spellEnd"/>
    </w:p>
    <w:p w14:paraId="2FAB60CE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Lacrimal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29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https://www.merriam-webster.com/dictionary/lacrimal</w:t>
        </w:r>
      </w:hyperlink>
      <w:r w:rsidRPr="00F3183D">
        <w:rPr>
          <w:rFonts w:ascii="Calibri" w:eastAsia="Calibri" w:hAnsi="Calibri" w:cs="Calibri"/>
          <w:lang w:val="en-IN"/>
        </w:rPr>
        <w:br/>
        <w:t>IPA: /ˈ</w:t>
      </w:r>
      <w:proofErr w:type="spellStart"/>
      <w:r w:rsidRPr="00F3183D">
        <w:rPr>
          <w:rFonts w:ascii="Calibri" w:eastAsia="Calibri" w:hAnsi="Calibri" w:cs="Calibri"/>
          <w:lang w:val="en-IN"/>
        </w:rPr>
        <w:t>lækrəməl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lak·ruh·muhl</w:t>
      </w:r>
      <w:proofErr w:type="spellEnd"/>
    </w:p>
    <w:p w14:paraId="5CAD887D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Craniectomy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0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https://www.merriam-webster.com/medical/craniectomy</w:t>
        </w:r>
      </w:hyperlink>
      <w:r w:rsidRPr="00F3183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3183D">
        <w:rPr>
          <w:rFonts w:ascii="Calibri" w:eastAsia="Calibri" w:hAnsi="Calibri" w:cs="Calibri"/>
          <w:lang w:val="en-IN"/>
        </w:rPr>
        <w:t>kreɪniˈektəmi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kray·nee·ek·tuh·mee</w:t>
      </w:r>
      <w:proofErr w:type="spellEnd"/>
    </w:p>
    <w:p w14:paraId="085A1275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Polypropylene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1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https://www.merriam-webster.com/dictionary/polypropylene</w:t>
        </w:r>
      </w:hyperlink>
      <w:r w:rsidRPr="00F3183D">
        <w:rPr>
          <w:rFonts w:ascii="Calibri" w:eastAsia="Calibri" w:hAnsi="Calibri" w:cs="Calibri"/>
          <w:lang w:val="en-IN"/>
        </w:rPr>
        <w:br/>
      </w:r>
      <w:r w:rsidRPr="00F3183D">
        <w:rPr>
          <w:rFonts w:ascii="Calibri" w:eastAsia="Calibri" w:hAnsi="Calibri" w:cs="Calibri"/>
          <w:lang w:val="en-IN"/>
        </w:rPr>
        <w:lastRenderedPageBreak/>
        <w:t>IPA: /ˌ</w:t>
      </w:r>
      <w:proofErr w:type="spellStart"/>
      <w:r w:rsidRPr="00F3183D">
        <w:rPr>
          <w:rFonts w:ascii="Calibri" w:eastAsia="Calibri" w:hAnsi="Calibri" w:cs="Calibri"/>
          <w:lang w:val="en-IN"/>
        </w:rPr>
        <w:t>pɑːliˈproʊpəˌliːn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pol·ee·proh·puh·leen</w:t>
      </w:r>
      <w:proofErr w:type="spellEnd"/>
    </w:p>
    <w:p w14:paraId="0282CD54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Occlude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2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https://www.merriam-webster.com/dictionary/occlude</w:t>
        </w:r>
      </w:hyperlink>
      <w:r w:rsidRPr="00F3183D">
        <w:rPr>
          <w:rFonts w:ascii="Calibri" w:eastAsia="Calibri" w:hAnsi="Calibri" w:cs="Calibri"/>
          <w:lang w:val="en-IN"/>
        </w:rPr>
        <w:br/>
        <w:t>IPA: /</w:t>
      </w:r>
      <w:proofErr w:type="spellStart"/>
      <w:r w:rsidRPr="00F3183D">
        <w:rPr>
          <w:rFonts w:ascii="Calibri" w:eastAsia="Calibri" w:hAnsi="Calibri" w:cs="Calibri"/>
          <w:lang w:val="en-IN"/>
        </w:rPr>
        <w:t>əˈkluːd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uh·klood</w:t>
      </w:r>
      <w:proofErr w:type="spellEnd"/>
    </w:p>
    <w:p w14:paraId="6F0BB32E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proofErr w:type="spellStart"/>
      <w:r w:rsidRPr="00F3183D">
        <w:rPr>
          <w:rFonts w:ascii="Calibri" w:eastAsia="Calibri" w:hAnsi="Calibri" w:cs="Calibri"/>
          <w:lang w:val="en-IN"/>
        </w:rPr>
        <w:t>Hemostasis</w:t>
      </w:r>
      <w:proofErr w:type="spellEnd"/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3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https://www.merriam-webster.com/dictionary/hemostasis</w:t>
        </w:r>
      </w:hyperlink>
      <w:r w:rsidRPr="00F3183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3183D">
        <w:rPr>
          <w:rFonts w:ascii="Calibri" w:eastAsia="Calibri" w:hAnsi="Calibri" w:cs="Calibri"/>
          <w:lang w:val="en-IN"/>
        </w:rPr>
        <w:t>hiːmoʊˈsteɪsɪs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hee·moh·stay·suhs</w:t>
      </w:r>
      <w:proofErr w:type="spellEnd"/>
    </w:p>
    <w:p w14:paraId="2EE5D73D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Reapproximate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4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https://www.howtopronounce.com/reapproximate</w:t>
        </w:r>
      </w:hyperlink>
      <w:r w:rsidRPr="00F3183D">
        <w:rPr>
          <w:rFonts w:ascii="Calibri" w:eastAsia="Calibri" w:hAnsi="Calibri" w:cs="Calibri"/>
          <w:lang w:val="en-IN"/>
        </w:rPr>
        <w:br/>
        <w:t>IPA: /ˌ</w:t>
      </w:r>
      <w:proofErr w:type="spellStart"/>
      <w:r w:rsidRPr="00F3183D">
        <w:rPr>
          <w:rFonts w:ascii="Calibri" w:eastAsia="Calibri" w:hAnsi="Calibri" w:cs="Calibri"/>
          <w:lang w:val="en-IN"/>
        </w:rPr>
        <w:t>riːəˈprɑːksəˌmeɪt</w:t>
      </w:r>
      <w:proofErr w:type="spell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ree·uh·prok·suh·mayt</w:t>
      </w:r>
      <w:proofErr w:type="spellEnd"/>
    </w:p>
    <w:p w14:paraId="427EFC60" w14:textId="77777777" w:rsidR="00F3183D" w:rsidRPr="00F3183D" w:rsidRDefault="00F3183D">
      <w:pPr>
        <w:numPr>
          <w:ilvl w:val="0"/>
          <w:numId w:val="8"/>
        </w:numPr>
        <w:jc w:val="both"/>
        <w:rPr>
          <w:rFonts w:ascii="Calibri" w:eastAsia="Calibri" w:hAnsi="Calibri" w:cs="Calibri"/>
          <w:lang w:val="en-IN"/>
        </w:rPr>
      </w:pPr>
      <w:r w:rsidRPr="00F3183D">
        <w:rPr>
          <w:rFonts w:ascii="Calibri" w:eastAsia="Calibri" w:hAnsi="Calibri" w:cs="Calibri"/>
          <w:lang w:val="en-IN"/>
        </w:rPr>
        <w:t>Polyglactin</w:t>
      </w:r>
      <w:r w:rsidRPr="00F3183D">
        <w:rPr>
          <w:rFonts w:ascii="Calibri" w:eastAsia="Calibri" w:hAnsi="Calibri" w:cs="Calibri"/>
          <w:lang w:val="en-IN"/>
        </w:rPr>
        <w:br/>
        <w:t xml:space="preserve">Pronunciation link: </w:t>
      </w:r>
      <w:hyperlink r:id="rId35" w:history="1">
        <w:r w:rsidRPr="00F3183D">
          <w:rPr>
            <w:rStyle w:val="Hyperlink"/>
            <w:rFonts w:ascii="Calibri" w:eastAsia="Calibri" w:hAnsi="Calibri" w:cs="Calibri"/>
            <w:lang w:val="en-IN"/>
          </w:rPr>
          <w:t>https://www.howtopronounce.com/polyglactin</w:t>
        </w:r>
      </w:hyperlink>
      <w:r w:rsidRPr="00F3183D">
        <w:rPr>
          <w:rFonts w:ascii="Calibri" w:eastAsia="Calibri" w:hAnsi="Calibri" w:cs="Calibri"/>
          <w:lang w:val="en-IN"/>
        </w:rPr>
        <w:br/>
        <w:t>IPA: /</w:t>
      </w:r>
      <w:proofErr w:type="gramStart"/>
      <w:r w:rsidRPr="00F3183D">
        <w:rPr>
          <w:rFonts w:ascii="Calibri" w:eastAsia="Calibri" w:hAnsi="Calibri" w:cs="Calibri"/>
          <w:lang w:val="en-IN"/>
        </w:rPr>
        <w:t>ˌ</w:t>
      </w:r>
      <w:proofErr w:type="spellStart"/>
      <w:r w:rsidRPr="00F3183D">
        <w:rPr>
          <w:rFonts w:ascii="Calibri" w:eastAsia="Calibri" w:hAnsi="Calibri" w:cs="Calibri"/>
          <w:lang w:val="en-IN"/>
        </w:rPr>
        <w:t>pɑːliˈɡlæk.tɪn</w:t>
      </w:r>
      <w:proofErr w:type="spellEnd"/>
      <w:proofErr w:type="gramEnd"/>
      <w:r w:rsidRPr="00F3183D">
        <w:rPr>
          <w:rFonts w:ascii="Calibri" w:eastAsia="Calibri" w:hAnsi="Calibri" w:cs="Calibri"/>
          <w:lang w:val="en-IN"/>
        </w:rPr>
        <w:t>/</w:t>
      </w:r>
      <w:r w:rsidRPr="00F3183D">
        <w:rPr>
          <w:rFonts w:ascii="Calibri" w:eastAsia="Calibri" w:hAnsi="Calibri" w:cs="Calibri"/>
          <w:lang w:val="en-IN"/>
        </w:rPr>
        <w:br/>
        <w:t xml:space="preserve">Phonetic Spelling: </w:t>
      </w:r>
      <w:proofErr w:type="spellStart"/>
      <w:r w:rsidRPr="00F3183D">
        <w:rPr>
          <w:rFonts w:ascii="Calibri" w:eastAsia="Calibri" w:hAnsi="Calibri" w:cs="Calibri"/>
          <w:lang w:val="en-IN"/>
        </w:rPr>
        <w:t>pol·ee·glak·tin</w:t>
      </w:r>
      <w:proofErr w:type="spellEnd"/>
    </w:p>
    <w:p w14:paraId="2E800BF3" w14:textId="77777777" w:rsidR="00F3183D" w:rsidRPr="00F3183D" w:rsidRDefault="00F3183D" w:rsidP="00FC263A">
      <w:pPr>
        <w:jc w:val="both"/>
        <w:rPr>
          <w:rFonts w:ascii="Calibri" w:eastAsia="Calibri" w:hAnsi="Calibri" w:cs="Calibri"/>
        </w:rPr>
      </w:pPr>
    </w:p>
    <w:p w14:paraId="34BB17BD" w14:textId="4E348417" w:rsidR="54D9E460" w:rsidRDefault="54D9E460" w:rsidP="54D9E460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767477FB" w14:textId="7E2BFA0F" w:rsidR="54D9E460" w:rsidRDefault="54D9E460" w:rsidP="54D9E460">
      <w:pPr>
        <w:pStyle w:val="ListParagraph"/>
        <w:ind w:left="907"/>
        <w:jc w:val="both"/>
        <w:rPr>
          <w:rFonts w:ascii="Calibri" w:eastAsia="Calibri" w:hAnsi="Calibri" w:cs="Calibri"/>
          <w:lang w:val="en-GB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36"/>
      <w:footerReference w:type="even" r:id="rId37"/>
      <w:footerReference w:type="default" r:id="rId3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5CAA9" w14:textId="77777777" w:rsidR="00886E2C" w:rsidRDefault="00886E2C">
      <w:r>
        <w:separator/>
      </w:r>
    </w:p>
    <w:p w14:paraId="2DCC851F" w14:textId="77777777" w:rsidR="00886E2C" w:rsidRDefault="00886E2C"/>
  </w:endnote>
  <w:endnote w:type="continuationSeparator" w:id="0">
    <w:p w14:paraId="33D277BF" w14:textId="77777777" w:rsidR="00886E2C" w:rsidRDefault="00886E2C">
      <w:r>
        <w:continuationSeparator/>
      </w:r>
    </w:p>
    <w:p w14:paraId="2C489C66" w14:textId="77777777" w:rsidR="00886E2C" w:rsidRDefault="00886E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ACF030" w:rsidR="00ED23F4" w:rsidRPr="00790E8C" w:rsidRDefault="222C27D9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222C27D9">
      <w:rPr>
        <w:rFonts w:ascii="Symbol" w:eastAsia="Symbol" w:hAnsi="Symbol" w:cstheme="minorBidi"/>
      </w:rPr>
      <w:t>Ó</w:t>
    </w:r>
    <w:r w:rsidRPr="222C27D9">
      <w:rPr>
        <w:rFonts w:cstheme="minorBidi"/>
        <w:lang w:val="en-US"/>
      </w:rPr>
      <w:t xml:space="preserve"> </w:t>
    </w:r>
    <w:r w:rsidR="00336C61" w:rsidRPr="222C27D9">
      <w:rPr>
        <w:rFonts w:cstheme="minorBidi"/>
        <w:lang w:val="en-US"/>
      </w:rPr>
      <w:fldChar w:fldCharType="begin"/>
    </w:r>
    <w:r w:rsidR="00336C61" w:rsidRPr="222C27D9">
      <w:rPr>
        <w:rFonts w:cstheme="minorBidi"/>
        <w:lang w:val="en-US"/>
      </w:rPr>
      <w:instrText xml:space="preserve"> DATE \@ "YYYY" </w:instrText>
    </w:r>
    <w:r w:rsidR="00336C61" w:rsidRPr="222C27D9">
      <w:rPr>
        <w:rFonts w:cstheme="minorBidi"/>
        <w:lang w:val="en-US"/>
      </w:rPr>
      <w:fldChar w:fldCharType="separate"/>
    </w:r>
    <w:r w:rsidR="00785238">
      <w:rPr>
        <w:rFonts w:cstheme="minorBidi"/>
        <w:noProof/>
        <w:lang w:val="en-US"/>
      </w:rPr>
      <w:t>2026</w:t>
    </w:r>
    <w:r w:rsidR="00336C61" w:rsidRPr="222C27D9">
      <w:rPr>
        <w:rFonts w:cstheme="minorBidi"/>
        <w:lang w:val="en-US"/>
      </w:rPr>
      <w:fldChar w:fldCharType="end"/>
    </w:r>
    <w:r w:rsidRPr="222C27D9">
      <w:rPr>
        <w:rFonts w:cstheme="minorBidi"/>
      </w:rPr>
      <w:t>, Journal of Visualized Experiments</w:t>
    </w:r>
    <w:r w:rsidR="00336C61">
      <w:tab/>
    </w:r>
    <w:r w:rsidR="00336C61">
      <w:tab/>
    </w:r>
    <w:r w:rsidRPr="222C27D9">
      <w:rPr>
        <w:rFonts w:cstheme="minorBidi"/>
      </w:rPr>
      <w:t xml:space="preserve">Page </w:t>
    </w:r>
    <w:r w:rsidR="00336C61" w:rsidRPr="0001412B">
      <w:rPr>
        <w:rFonts w:cstheme="minorBidi"/>
      </w:rPr>
      <w:fldChar w:fldCharType="begin"/>
    </w:r>
    <w:r w:rsidR="00336C61" w:rsidRPr="0001412B">
      <w:rPr>
        <w:rFonts w:cstheme="minorBidi"/>
      </w:rPr>
      <w:instrText xml:space="preserve"> PAGE  \* Arabic  \* MERGEFORMAT </w:instrText>
    </w:r>
    <w:r w:rsidR="00336C61" w:rsidRPr="0001412B">
      <w:rPr>
        <w:rFonts w:cstheme="minorBidi"/>
      </w:rPr>
      <w:fldChar w:fldCharType="separate"/>
    </w:r>
    <w:r w:rsidRPr="0001412B">
      <w:rPr>
        <w:rFonts w:cstheme="minorBidi"/>
        <w:noProof/>
      </w:rPr>
      <w:t>9</w:t>
    </w:r>
    <w:r w:rsidR="00336C61" w:rsidRPr="0001412B">
      <w:rPr>
        <w:rFonts w:cstheme="minorBidi"/>
      </w:rPr>
      <w:fldChar w:fldCharType="end"/>
    </w:r>
    <w:r w:rsidRPr="0001412B">
      <w:rPr>
        <w:rFonts w:cstheme="minorBidi"/>
      </w:rPr>
      <w:t xml:space="preserve"> of </w:t>
    </w:r>
    <w:r w:rsidR="00336C61" w:rsidRPr="0001412B">
      <w:rPr>
        <w:rFonts w:cstheme="minorBidi"/>
      </w:rPr>
      <w:fldChar w:fldCharType="begin"/>
    </w:r>
    <w:r w:rsidR="00336C61" w:rsidRPr="0001412B">
      <w:rPr>
        <w:rFonts w:cstheme="minorBidi"/>
      </w:rPr>
      <w:instrText xml:space="preserve"> NUMPAGES  \* Arabic  \* MERGEFORMAT </w:instrText>
    </w:r>
    <w:r w:rsidR="00336C61" w:rsidRPr="0001412B">
      <w:rPr>
        <w:rFonts w:cstheme="minorBidi"/>
      </w:rPr>
      <w:fldChar w:fldCharType="separate"/>
    </w:r>
    <w:r w:rsidRPr="0001412B">
      <w:rPr>
        <w:rFonts w:cstheme="minorBidi"/>
        <w:noProof/>
      </w:rPr>
      <w:t>9</w:t>
    </w:r>
    <w:r w:rsidR="00336C61" w:rsidRPr="0001412B">
      <w:rPr>
        <w:rFonts w:cstheme="minorBid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94DA5" w14:textId="77777777" w:rsidR="00886E2C" w:rsidRDefault="00886E2C">
      <w:r>
        <w:separator/>
      </w:r>
    </w:p>
    <w:p w14:paraId="6B74AB0D" w14:textId="77777777" w:rsidR="00886E2C" w:rsidRDefault="00886E2C"/>
  </w:footnote>
  <w:footnote w:type="continuationSeparator" w:id="0">
    <w:p w14:paraId="389DD9E2" w14:textId="77777777" w:rsidR="00886E2C" w:rsidRDefault="00886E2C">
      <w:r>
        <w:continuationSeparator/>
      </w:r>
    </w:p>
    <w:p w14:paraId="1ABC8D3E" w14:textId="77777777" w:rsidR="00886E2C" w:rsidRDefault="00886E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86068"/>
    <w:multiLevelType w:val="multilevel"/>
    <w:tmpl w:val="820A5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12BE02"/>
    <w:multiLevelType w:val="hybridMultilevel"/>
    <w:tmpl w:val="F574FDEC"/>
    <w:lvl w:ilvl="0" w:tplc="CA92E95A">
      <w:start w:val="1"/>
      <w:numFmt w:val="bullet"/>
      <w:lvlText w:val="-"/>
      <w:lvlJc w:val="left"/>
      <w:pPr>
        <w:ind w:left="1260" w:hanging="360"/>
      </w:pPr>
      <w:rPr>
        <w:rFonts w:ascii="Aptos" w:hAnsi="Aptos" w:hint="default"/>
      </w:rPr>
    </w:lvl>
    <w:lvl w:ilvl="1" w:tplc="C5EA317A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8AA2145C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6F244468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BE80AF2C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C818E8B6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44E8073C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05C8FD4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5176B478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6F8ECEC"/>
    <w:multiLevelType w:val="hybridMultilevel"/>
    <w:tmpl w:val="B0DA06C0"/>
    <w:lvl w:ilvl="0" w:tplc="5BF8C39C">
      <w:start w:val="1"/>
      <w:numFmt w:val="bullet"/>
      <w:lvlText w:val="-"/>
      <w:lvlJc w:val="left"/>
      <w:pPr>
        <w:ind w:left="1260" w:hanging="360"/>
      </w:pPr>
      <w:rPr>
        <w:rFonts w:ascii="Aptos" w:hAnsi="Aptos" w:hint="default"/>
      </w:rPr>
    </w:lvl>
    <w:lvl w:ilvl="1" w:tplc="DD4E96F6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C912665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B36E27D0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D69CAA4A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66B4656A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254B6A0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9F4CC9DC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A9D6247A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5B646FB7"/>
    <w:multiLevelType w:val="hybridMultilevel"/>
    <w:tmpl w:val="4F20DA6C"/>
    <w:lvl w:ilvl="0" w:tplc="E4169FA6">
      <w:start w:val="1"/>
      <w:numFmt w:val="bullet"/>
      <w:lvlText w:val="-"/>
      <w:lvlJc w:val="left"/>
      <w:pPr>
        <w:ind w:left="1267" w:hanging="360"/>
      </w:pPr>
      <w:rPr>
        <w:rFonts w:ascii="Aptos" w:hAnsi="Aptos" w:hint="default"/>
      </w:rPr>
    </w:lvl>
    <w:lvl w:ilvl="1" w:tplc="45400034">
      <w:start w:val="1"/>
      <w:numFmt w:val="bullet"/>
      <w:lvlText w:val="o"/>
      <w:lvlJc w:val="left"/>
      <w:pPr>
        <w:ind w:left="1987" w:hanging="360"/>
      </w:pPr>
      <w:rPr>
        <w:rFonts w:ascii="Courier New" w:hAnsi="Courier New" w:hint="default"/>
      </w:rPr>
    </w:lvl>
    <w:lvl w:ilvl="2" w:tplc="11425160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34B0D0D4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DD967EEE">
      <w:start w:val="1"/>
      <w:numFmt w:val="bullet"/>
      <w:lvlText w:val="o"/>
      <w:lvlJc w:val="left"/>
      <w:pPr>
        <w:ind w:left="4147" w:hanging="360"/>
      </w:pPr>
      <w:rPr>
        <w:rFonts w:ascii="Courier New" w:hAnsi="Courier New" w:hint="default"/>
      </w:rPr>
    </w:lvl>
    <w:lvl w:ilvl="5" w:tplc="155A750E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F87684BC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93FCC0FC">
      <w:start w:val="1"/>
      <w:numFmt w:val="bullet"/>
      <w:lvlText w:val="o"/>
      <w:lvlJc w:val="left"/>
      <w:pPr>
        <w:ind w:left="6307" w:hanging="360"/>
      </w:pPr>
      <w:rPr>
        <w:rFonts w:ascii="Courier New" w:hAnsi="Courier New" w:hint="default"/>
      </w:rPr>
    </w:lvl>
    <w:lvl w:ilvl="8" w:tplc="0094A872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 w15:restartNumberingAfterBreak="0">
    <w:nsid w:val="67D7D738"/>
    <w:multiLevelType w:val="hybridMultilevel"/>
    <w:tmpl w:val="5268B160"/>
    <w:lvl w:ilvl="0" w:tplc="40069A64">
      <w:start w:val="1"/>
      <w:numFmt w:val="bullet"/>
      <w:lvlText w:val="-"/>
      <w:lvlJc w:val="left"/>
      <w:pPr>
        <w:ind w:left="1260" w:hanging="360"/>
      </w:pPr>
      <w:rPr>
        <w:rFonts w:ascii="Aptos" w:hAnsi="Aptos" w:hint="default"/>
      </w:rPr>
    </w:lvl>
    <w:lvl w:ilvl="1" w:tplc="7292C96C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B3B8471C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6F5A4B34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8E6E9CE6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C02CFF1E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EC68DA48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7598CD02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47BA14E2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69777AEB"/>
    <w:multiLevelType w:val="hybridMultilevel"/>
    <w:tmpl w:val="02749554"/>
    <w:lvl w:ilvl="0" w:tplc="273A3452">
      <w:start w:val="1"/>
      <w:numFmt w:val="bullet"/>
      <w:lvlText w:val="-"/>
      <w:lvlJc w:val="left"/>
      <w:pPr>
        <w:ind w:left="1260" w:hanging="360"/>
      </w:pPr>
      <w:rPr>
        <w:rFonts w:ascii="Aptos" w:hAnsi="Aptos" w:hint="default"/>
      </w:rPr>
    </w:lvl>
    <w:lvl w:ilvl="1" w:tplc="78FCC668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18E8D532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78E42F84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5D34F000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EAEC0B6C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7D021A0E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ACBDB6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96C6CC02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D687795"/>
    <w:multiLevelType w:val="multilevel"/>
    <w:tmpl w:val="56CE851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b w:val="0"/>
        <w:bCs w:val="0"/>
        <w:i w:val="0"/>
        <w:iCs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48724824">
    <w:abstractNumId w:val="1"/>
  </w:num>
  <w:num w:numId="2" w16cid:durableId="1602835451">
    <w:abstractNumId w:val="2"/>
  </w:num>
  <w:num w:numId="3" w16cid:durableId="1344671337">
    <w:abstractNumId w:val="4"/>
  </w:num>
  <w:num w:numId="4" w16cid:durableId="1463226649">
    <w:abstractNumId w:val="5"/>
  </w:num>
  <w:num w:numId="5" w16cid:durableId="770710032">
    <w:abstractNumId w:val="3"/>
  </w:num>
  <w:num w:numId="6" w16cid:durableId="1124957020">
    <w:abstractNumId w:val="6"/>
  </w:num>
  <w:num w:numId="7" w16cid:durableId="157157113">
    <w:abstractNumId w:val="7"/>
  </w:num>
  <w:num w:numId="8" w16cid:durableId="1581599764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4ADB"/>
    <w:rsid w:val="000051DE"/>
    <w:rsid w:val="0000605D"/>
    <w:rsid w:val="00010DD0"/>
    <w:rsid w:val="0001266D"/>
    <w:rsid w:val="00012B08"/>
    <w:rsid w:val="00013862"/>
    <w:rsid w:val="0001412B"/>
    <w:rsid w:val="00023E22"/>
    <w:rsid w:val="00024322"/>
    <w:rsid w:val="00025DE9"/>
    <w:rsid w:val="00026789"/>
    <w:rsid w:val="000326C8"/>
    <w:rsid w:val="000326F7"/>
    <w:rsid w:val="0003279B"/>
    <w:rsid w:val="00037828"/>
    <w:rsid w:val="00042CD8"/>
    <w:rsid w:val="00043807"/>
    <w:rsid w:val="00045B72"/>
    <w:rsid w:val="00055137"/>
    <w:rsid w:val="00056D0F"/>
    <w:rsid w:val="00074929"/>
    <w:rsid w:val="00083792"/>
    <w:rsid w:val="00085448"/>
    <w:rsid w:val="00085F90"/>
    <w:rsid w:val="0008613B"/>
    <w:rsid w:val="00090BAC"/>
    <w:rsid w:val="000912DA"/>
    <w:rsid w:val="00097F1A"/>
    <w:rsid w:val="000A6D25"/>
    <w:rsid w:val="000A7C4F"/>
    <w:rsid w:val="000B0B1A"/>
    <w:rsid w:val="000B2085"/>
    <w:rsid w:val="000B21A6"/>
    <w:rsid w:val="000B387A"/>
    <w:rsid w:val="000B4E9A"/>
    <w:rsid w:val="000C18E0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0738"/>
    <w:rsid w:val="001016BD"/>
    <w:rsid w:val="00105CCB"/>
    <w:rsid w:val="00106F46"/>
    <w:rsid w:val="001115D1"/>
    <w:rsid w:val="00112C3C"/>
    <w:rsid w:val="0011694E"/>
    <w:rsid w:val="00117C5C"/>
    <w:rsid w:val="00121CB7"/>
    <w:rsid w:val="00123D93"/>
    <w:rsid w:val="001245A4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659CE"/>
    <w:rsid w:val="00176D6F"/>
    <w:rsid w:val="00177B33"/>
    <w:rsid w:val="001819E3"/>
    <w:rsid w:val="00184EF9"/>
    <w:rsid w:val="0018ED2E"/>
    <w:rsid w:val="00191A77"/>
    <w:rsid w:val="001A7997"/>
    <w:rsid w:val="001B1537"/>
    <w:rsid w:val="001B3024"/>
    <w:rsid w:val="001B38A7"/>
    <w:rsid w:val="001B5C46"/>
    <w:rsid w:val="001C0A4A"/>
    <w:rsid w:val="001C25C8"/>
    <w:rsid w:val="001C3C85"/>
    <w:rsid w:val="001C4E28"/>
    <w:rsid w:val="001C5DB5"/>
    <w:rsid w:val="001C7BBC"/>
    <w:rsid w:val="001D66A5"/>
    <w:rsid w:val="001E0433"/>
    <w:rsid w:val="001E2225"/>
    <w:rsid w:val="001E230F"/>
    <w:rsid w:val="001E47A5"/>
    <w:rsid w:val="001E52A3"/>
    <w:rsid w:val="001E7578"/>
    <w:rsid w:val="001F0890"/>
    <w:rsid w:val="001F615E"/>
    <w:rsid w:val="00205A88"/>
    <w:rsid w:val="00214268"/>
    <w:rsid w:val="002422D6"/>
    <w:rsid w:val="00244CDB"/>
    <w:rsid w:val="002473C6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26FE"/>
    <w:rsid w:val="002C54DB"/>
    <w:rsid w:val="002D52A1"/>
    <w:rsid w:val="002E7521"/>
    <w:rsid w:val="002F0D42"/>
    <w:rsid w:val="002F3829"/>
    <w:rsid w:val="002F38CF"/>
    <w:rsid w:val="002F7E8B"/>
    <w:rsid w:val="003036C1"/>
    <w:rsid w:val="00305187"/>
    <w:rsid w:val="0030618C"/>
    <w:rsid w:val="00312129"/>
    <w:rsid w:val="003138D4"/>
    <w:rsid w:val="003176C4"/>
    <w:rsid w:val="00320715"/>
    <w:rsid w:val="00322C71"/>
    <w:rsid w:val="00324055"/>
    <w:rsid w:val="00330F1B"/>
    <w:rsid w:val="00333FA4"/>
    <w:rsid w:val="0033546A"/>
    <w:rsid w:val="00336416"/>
    <w:rsid w:val="00336C61"/>
    <w:rsid w:val="00340166"/>
    <w:rsid w:val="00342CC4"/>
    <w:rsid w:val="00342D7B"/>
    <w:rsid w:val="00343DF3"/>
    <w:rsid w:val="0034684D"/>
    <w:rsid w:val="0034703B"/>
    <w:rsid w:val="003513A5"/>
    <w:rsid w:val="00353DF7"/>
    <w:rsid w:val="00355CE1"/>
    <w:rsid w:val="00355D9B"/>
    <w:rsid w:val="00356E93"/>
    <w:rsid w:val="003572E5"/>
    <w:rsid w:val="00357FB7"/>
    <w:rsid w:val="00363153"/>
    <w:rsid w:val="00364249"/>
    <w:rsid w:val="003825DF"/>
    <w:rsid w:val="0038502C"/>
    <w:rsid w:val="00386777"/>
    <w:rsid w:val="00392A7E"/>
    <w:rsid w:val="00394226"/>
    <w:rsid w:val="00395684"/>
    <w:rsid w:val="003A1109"/>
    <w:rsid w:val="003A49C2"/>
    <w:rsid w:val="003A6130"/>
    <w:rsid w:val="003A6C0F"/>
    <w:rsid w:val="003B1962"/>
    <w:rsid w:val="003B3E2A"/>
    <w:rsid w:val="003B55E5"/>
    <w:rsid w:val="003B5E26"/>
    <w:rsid w:val="003C1044"/>
    <w:rsid w:val="003C32EC"/>
    <w:rsid w:val="003D0847"/>
    <w:rsid w:val="003D0FD6"/>
    <w:rsid w:val="003D54D5"/>
    <w:rsid w:val="003E2BC9"/>
    <w:rsid w:val="003F3D06"/>
    <w:rsid w:val="003F4B52"/>
    <w:rsid w:val="003F573A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3D46"/>
    <w:rsid w:val="0046452A"/>
    <w:rsid w:val="00464D72"/>
    <w:rsid w:val="00472752"/>
    <w:rsid w:val="0047306D"/>
    <w:rsid w:val="00473E1C"/>
    <w:rsid w:val="004752FE"/>
    <w:rsid w:val="0048283A"/>
    <w:rsid w:val="00482D4C"/>
    <w:rsid w:val="00483A8E"/>
    <w:rsid w:val="00483E1B"/>
    <w:rsid w:val="0048649C"/>
    <w:rsid w:val="00487367"/>
    <w:rsid w:val="00491B01"/>
    <w:rsid w:val="00493A57"/>
    <w:rsid w:val="004A215B"/>
    <w:rsid w:val="004B0101"/>
    <w:rsid w:val="004C1095"/>
    <w:rsid w:val="004C28EC"/>
    <w:rsid w:val="004C2DAD"/>
    <w:rsid w:val="004D2E69"/>
    <w:rsid w:val="004D4A4F"/>
    <w:rsid w:val="004D5B9D"/>
    <w:rsid w:val="004D5C8C"/>
    <w:rsid w:val="004E0C5A"/>
    <w:rsid w:val="004E2BE1"/>
    <w:rsid w:val="004E35F1"/>
    <w:rsid w:val="004E3F8E"/>
    <w:rsid w:val="004E4801"/>
    <w:rsid w:val="004E5008"/>
    <w:rsid w:val="004F0511"/>
    <w:rsid w:val="004F4134"/>
    <w:rsid w:val="004F664D"/>
    <w:rsid w:val="00503D10"/>
    <w:rsid w:val="00511F52"/>
    <w:rsid w:val="00513853"/>
    <w:rsid w:val="005162F4"/>
    <w:rsid w:val="0052184A"/>
    <w:rsid w:val="00524258"/>
    <w:rsid w:val="005246EC"/>
    <w:rsid w:val="00530DD9"/>
    <w:rsid w:val="005320E4"/>
    <w:rsid w:val="00534B83"/>
    <w:rsid w:val="005363E2"/>
    <w:rsid w:val="00536D89"/>
    <w:rsid w:val="005424A8"/>
    <w:rsid w:val="00544E06"/>
    <w:rsid w:val="005463CB"/>
    <w:rsid w:val="00557116"/>
    <w:rsid w:val="0055763A"/>
    <w:rsid w:val="00557FAC"/>
    <w:rsid w:val="005611F3"/>
    <w:rsid w:val="00565757"/>
    <w:rsid w:val="0057726E"/>
    <w:rsid w:val="005829FA"/>
    <w:rsid w:val="00585ECC"/>
    <w:rsid w:val="00586E51"/>
    <w:rsid w:val="00593E5D"/>
    <w:rsid w:val="00595CC4"/>
    <w:rsid w:val="00597FDA"/>
    <w:rsid w:val="005A02B6"/>
    <w:rsid w:val="005A08D2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0731"/>
    <w:rsid w:val="005F18A3"/>
    <w:rsid w:val="005F1ADF"/>
    <w:rsid w:val="005F43E9"/>
    <w:rsid w:val="005F7E25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5E51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517"/>
    <w:rsid w:val="00663E85"/>
    <w:rsid w:val="00664850"/>
    <w:rsid w:val="0067274F"/>
    <w:rsid w:val="00676DA8"/>
    <w:rsid w:val="00677944"/>
    <w:rsid w:val="006801B1"/>
    <w:rsid w:val="00682FD4"/>
    <w:rsid w:val="0069665E"/>
    <w:rsid w:val="006966F5"/>
    <w:rsid w:val="006A0250"/>
    <w:rsid w:val="006A14A2"/>
    <w:rsid w:val="006A21CB"/>
    <w:rsid w:val="006A6324"/>
    <w:rsid w:val="006B0BBE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D789C"/>
    <w:rsid w:val="006E16D4"/>
    <w:rsid w:val="006F00AD"/>
    <w:rsid w:val="006F06AF"/>
    <w:rsid w:val="006F1CD5"/>
    <w:rsid w:val="006F2681"/>
    <w:rsid w:val="00710EA3"/>
    <w:rsid w:val="0071156C"/>
    <w:rsid w:val="0071294C"/>
    <w:rsid w:val="007161E2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465"/>
    <w:rsid w:val="007537E2"/>
    <w:rsid w:val="007548F3"/>
    <w:rsid w:val="007574EC"/>
    <w:rsid w:val="0077071A"/>
    <w:rsid w:val="00772548"/>
    <w:rsid w:val="00777388"/>
    <w:rsid w:val="007802D2"/>
    <w:rsid w:val="00785238"/>
    <w:rsid w:val="00790E8C"/>
    <w:rsid w:val="007A149A"/>
    <w:rsid w:val="007A4E1D"/>
    <w:rsid w:val="007B07B1"/>
    <w:rsid w:val="007B0B10"/>
    <w:rsid w:val="007B0FBB"/>
    <w:rsid w:val="007B3E0E"/>
    <w:rsid w:val="007B72C5"/>
    <w:rsid w:val="007C2B52"/>
    <w:rsid w:val="007D4222"/>
    <w:rsid w:val="007D61A8"/>
    <w:rsid w:val="007D6C76"/>
    <w:rsid w:val="007D6CAB"/>
    <w:rsid w:val="007E4660"/>
    <w:rsid w:val="007F2D75"/>
    <w:rsid w:val="007F48D4"/>
    <w:rsid w:val="00802002"/>
    <w:rsid w:val="00802635"/>
    <w:rsid w:val="00804C75"/>
    <w:rsid w:val="00806B1B"/>
    <w:rsid w:val="00816AE9"/>
    <w:rsid w:val="00817D9F"/>
    <w:rsid w:val="008203B5"/>
    <w:rsid w:val="00824A7C"/>
    <w:rsid w:val="00832FA5"/>
    <w:rsid w:val="008343FA"/>
    <w:rsid w:val="0083566C"/>
    <w:rsid w:val="00836659"/>
    <w:rsid w:val="008373A7"/>
    <w:rsid w:val="008459FC"/>
    <w:rsid w:val="0084668B"/>
    <w:rsid w:val="00851B3E"/>
    <w:rsid w:val="00851C4B"/>
    <w:rsid w:val="00854994"/>
    <w:rsid w:val="00860BC3"/>
    <w:rsid w:val="00873D1A"/>
    <w:rsid w:val="00875BE8"/>
    <w:rsid w:val="00877B88"/>
    <w:rsid w:val="0088113B"/>
    <w:rsid w:val="00886E2C"/>
    <w:rsid w:val="00887E98"/>
    <w:rsid w:val="008A0177"/>
    <w:rsid w:val="008A0CED"/>
    <w:rsid w:val="008A6CC6"/>
    <w:rsid w:val="008A7A3E"/>
    <w:rsid w:val="008B097D"/>
    <w:rsid w:val="008B2BBA"/>
    <w:rsid w:val="008B5177"/>
    <w:rsid w:val="008C27C8"/>
    <w:rsid w:val="008D2A6A"/>
    <w:rsid w:val="008D52FB"/>
    <w:rsid w:val="008D58EC"/>
    <w:rsid w:val="008D7398"/>
    <w:rsid w:val="008D740D"/>
    <w:rsid w:val="008E585A"/>
    <w:rsid w:val="008E74F7"/>
    <w:rsid w:val="008F239E"/>
    <w:rsid w:val="008F7754"/>
    <w:rsid w:val="0090117D"/>
    <w:rsid w:val="00901CF1"/>
    <w:rsid w:val="009055DD"/>
    <w:rsid w:val="00906EFB"/>
    <w:rsid w:val="009114D8"/>
    <w:rsid w:val="009149A4"/>
    <w:rsid w:val="00914BB3"/>
    <w:rsid w:val="00916F12"/>
    <w:rsid w:val="009212DD"/>
    <w:rsid w:val="00921AB9"/>
    <w:rsid w:val="00921B78"/>
    <w:rsid w:val="00927B12"/>
    <w:rsid w:val="009301B8"/>
    <w:rsid w:val="00931CAD"/>
    <w:rsid w:val="00931D78"/>
    <w:rsid w:val="00941F06"/>
    <w:rsid w:val="009431F3"/>
    <w:rsid w:val="00943ACE"/>
    <w:rsid w:val="00945BF5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1D43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D5D57"/>
    <w:rsid w:val="009E4241"/>
    <w:rsid w:val="009F0554"/>
    <w:rsid w:val="009F356C"/>
    <w:rsid w:val="009F51F2"/>
    <w:rsid w:val="00A05E2F"/>
    <w:rsid w:val="00A07468"/>
    <w:rsid w:val="00A1151F"/>
    <w:rsid w:val="00A20DA8"/>
    <w:rsid w:val="00A218EC"/>
    <w:rsid w:val="00A310D7"/>
    <w:rsid w:val="00A3138F"/>
    <w:rsid w:val="00A319BE"/>
    <w:rsid w:val="00A31F9A"/>
    <w:rsid w:val="00A3324E"/>
    <w:rsid w:val="00A36E95"/>
    <w:rsid w:val="00A40760"/>
    <w:rsid w:val="00A44EFB"/>
    <w:rsid w:val="00A52E47"/>
    <w:rsid w:val="00A53E71"/>
    <w:rsid w:val="00A55424"/>
    <w:rsid w:val="00A56BAC"/>
    <w:rsid w:val="00A60320"/>
    <w:rsid w:val="00A72FC5"/>
    <w:rsid w:val="00A730E3"/>
    <w:rsid w:val="00A77CF6"/>
    <w:rsid w:val="00A8458C"/>
    <w:rsid w:val="00A84BA8"/>
    <w:rsid w:val="00A84C50"/>
    <w:rsid w:val="00A91283"/>
    <w:rsid w:val="00A94C83"/>
    <w:rsid w:val="00AA132F"/>
    <w:rsid w:val="00AB3338"/>
    <w:rsid w:val="00AB79B0"/>
    <w:rsid w:val="00AC16C3"/>
    <w:rsid w:val="00AC5EF4"/>
    <w:rsid w:val="00AC63FC"/>
    <w:rsid w:val="00AC64BB"/>
    <w:rsid w:val="00AD238F"/>
    <w:rsid w:val="00AD3B12"/>
    <w:rsid w:val="00AD3B41"/>
    <w:rsid w:val="00AD4F04"/>
    <w:rsid w:val="00AE11E8"/>
    <w:rsid w:val="00AE2480"/>
    <w:rsid w:val="00AF0D63"/>
    <w:rsid w:val="00AF3977"/>
    <w:rsid w:val="00AF3C5A"/>
    <w:rsid w:val="00AF623F"/>
    <w:rsid w:val="00AF6B7A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535"/>
    <w:rsid w:val="00B6201D"/>
    <w:rsid w:val="00B653B7"/>
    <w:rsid w:val="00B66A14"/>
    <w:rsid w:val="00B7250F"/>
    <w:rsid w:val="00B807E5"/>
    <w:rsid w:val="00B82185"/>
    <w:rsid w:val="00B847A0"/>
    <w:rsid w:val="00B87BC5"/>
    <w:rsid w:val="00B966A8"/>
    <w:rsid w:val="00BA4A8E"/>
    <w:rsid w:val="00BA553A"/>
    <w:rsid w:val="00BB7C1C"/>
    <w:rsid w:val="00BC3F28"/>
    <w:rsid w:val="00BC60DB"/>
    <w:rsid w:val="00BC6DA7"/>
    <w:rsid w:val="00BD4346"/>
    <w:rsid w:val="00BE051D"/>
    <w:rsid w:val="00BE2380"/>
    <w:rsid w:val="00BE39EB"/>
    <w:rsid w:val="00BE4E57"/>
    <w:rsid w:val="00BE756D"/>
    <w:rsid w:val="00BF2674"/>
    <w:rsid w:val="00BF269F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5499D"/>
    <w:rsid w:val="00C602B2"/>
    <w:rsid w:val="00C70C90"/>
    <w:rsid w:val="00C729CB"/>
    <w:rsid w:val="00C7374B"/>
    <w:rsid w:val="00C8109F"/>
    <w:rsid w:val="00C8225C"/>
    <w:rsid w:val="00C82679"/>
    <w:rsid w:val="00C82FDE"/>
    <w:rsid w:val="00C836F3"/>
    <w:rsid w:val="00C913BC"/>
    <w:rsid w:val="00C9250E"/>
    <w:rsid w:val="00C931BB"/>
    <w:rsid w:val="00C9377B"/>
    <w:rsid w:val="00C9492F"/>
    <w:rsid w:val="00C95EF5"/>
    <w:rsid w:val="00C97B11"/>
    <w:rsid w:val="00CA6739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3CC3"/>
    <w:rsid w:val="00D103FE"/>
    <w:rsid w:val="00D10BFA"/>
    <w:rsid w:val="00D10F00"/>
    <w:rsid w:val="00D150D8"/>
    <w:rsid w:val="00D2190A"/>
    <w:rsid w:val="00D30007"/>
    <w:rsid w:val="00D300CE"/>
    <w:rsid w:val="00D34FAF"/>
    <w:rsid w:val="00D359ED"/>
    <w:rsid w:val="00D37C1A"/>
    <w:rsid w:val="00D406D6"/>
    <w:rsid w:val="00D45AF7"/>
    <w:rsid w:val="00D466AF"/>
    <w:rsid w:val="00D473BF"/>
    <w:rsid w:val="00D47642"/>
    <w:rsid w:val="00D51335"/>
    <w:rsid w:val="00D5169F"/>
    <w:rsid w:val="00D5190F"/>
    <w:rsid w:val="00D6314B"/>
    <w:rsid w:val="00D662C7"/>
    <w:rsid w:val="00D712A3"/>
    <w:rsid w:val="00D75084"/>
    <w:rsid w:val="00D7547B"/>
    <w:rsid w:val="00D85EBC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0A5B"/>
    <w:rsid w:val="00DD231A"/>
    <w:rsid w:val="00DD2CF9"/>
    <w:rsid w:val="00DE0E89"/>
    <w:rsid w:val="00DE2554"/>
    <w:rsid w:val="00DE2882"/>
    <w:rsid w:val="00DE3DA4"/>
    <w:rsid w:val="00DE46DB"/>
    <w:rsid w:val="00DE4C44"/>
    <w:rsid w:val="00DE66F3"/>
    <w:rsid w:val="00DF0865"/>
    <w:rsid w:val="00DF307B"/>
    <w:rsid w:val="00DF3A1B"/>
    <w:rsid w:val="00E03E67"/>
    <w:rsid w:val="00E04EFB"/>
    <w:rsid w:val="00E072C2"/>
    <w:rsid w:val="00E12787"/>
    <w:rsid w:val="00E24673"/>
    <w:rsid w:val="00E24898"/>
    <w:rsid w:val="00E25BB7"/>
    <w:rsid w:val="00E26891"/>
    <w:rsid w:val="00E35579"/>
    <w:rsid w:val="00E355EE"/>
    <w:rsid w:val="00E35FB3"/>
    <w:rsid w:val="00E44C46"/>
    <w:rsid w:val="00E46AAE"/>
    <w:rsid w:val="00E47B65"/>
    <w:rsid w:val="00E517FE"/>
    <w:rsid w:val="00E51DD4"/>
    <w:rsid w:val="00E5724D"/>
    <w:rsid w:val="00E65758"/>
    <w:rsid w:val="00E662CA"/>
    <w:rsid w:val="00E75D75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A56"/>
    <w:rsid w:val="00EC3C46"/>
    <w:rsid w:val="00EC69FF"/>
    <w:rsid w:val="00ED00F1"/>
    <w:rsid w:val="00ED23F4"/>
    <w:rsid w:val="00ED581E"/>
    <w:rsid w:val="00ED592D"/>
    <w:rsid w:val="00EE00CF"/>
    <w:rsid w:val="00EE1E2F"/>
    <w:rsid w:val="00EE39ED"/>
    <w:rsid w:val="00EE4460"/>
    <w:rsid w:val="00EF4E2B"/>
    <w:rsid w:val="00F0293A"/>
    <w:rsid w:val="00F045D1"/>
    <w:rsid w:val="00F048B2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0908"/>
    <w:rsid w:val="00F22F5E"/>
    <w:rsid w:val="00F241B5"/>
    <w:rsid w:val="00F3061E"/>
    <w:rsid w:val="00F3183D"/>
    <w:rsid w:val="00F32EF4"/>
    <w:rsid w:val="00F35094"/>
    <w:rsid w:val="00F41CDF"/>
    <w:rsid w:val="00F4412A"/>
    <w:rsid w:val="00F554F4"/>
    <w:rsid w:val="00F56A75"/>
    <w:rsid w:val="00F571CA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C263A"/>
    <w:rsid w:val="00FC2FD9"/>
    <w:rsid w:val="00FD1497"/>
    <w:rsid w:val="00FE059A"/>
    <w:rsid w:val="00FF34BC"/>
    <w:rsid w:val="00FF6C56"/>
    <w:rsid w:val="00FF754B"/>
    <w:rsid w:val="0124DB02"/>
    <w:rsid w:val="018B2B34"/>
    <w:rsid w:val="024BA93B"/>
    <w:rsid w:val="02686EBC"/>
    <w:rsid w:val="02C4DEA6"/>
    <w:rsid w:val="02F2C01F"/>
    <w:rsid w:val="030D3294"/>
    <w:rsid w:val="03CE1E11"/>
    <w:rsid w:val="0428CB10"/>
    <w:rsid w:val="050129B2"/>
    <w:rsid w:val="0643B1B9"/>
    <w:rsid w:val="0761A676"/>
    <w:rsid w:val="0786B31D"/>
    <w:rsid w:val="08C4277C"/>
    <w:rsid w:val="090574EB"/>
    <w:rsid w:val="0916EF9E"/>
    <w:rsid w:val="093BD5E6"/>
    <w:rsid w:val="095CF73F"/>
    <w:rsid w:val="0A05FDFC"/>
    <w:rsid w:val="0A30D6E7"/>
    <w:rsid w:val="0A9F8CAF"/>
    <w:rsid w:val="0AE07EAB"/>
    <w:rsid w:val="0B626D46"/>
    <w:rsid w:val="0C1965BA"/>
    <w:rsid w:val="0C946671"/>
    <w:rsid w:val="0D040E3F"/>
    <w:rsid w:val="0DAA986E"/>
    <w:rsid w:val="0DC1F5FE"/>
    <w:rsid w:val="0E3BDD27"/>
    <w:rsid w:val="0EBC6626"/>
    <w:rsid w:val="0F9E5212"/>
    <w:rsid w:val="1172CA02"/>
    <w:rsid w:val="1184B1AC"/>
    <w:rsid w:val="11B887DA"/>
    <w:rsid w:val="12054047"/>
    <w:rsid w:val="12ABE6B6"/>
    <w:rsid w:val="12BC1F2B"/>
    <w:rsid w:val="12D00837"/>
    <w:rsid w:val="137FB1F3"/>
    <w:rsid w:val="1448E34E"/>
    <w:rsid w:val="14697BA0"/>
    <w:rsid w:val="14E4C378"/>
    <w:rsid w:val="15C6459A"/>
    <w:rsid w:val="164A4EAC"/>
    <w:rsid w:val="16BF5400"/>
    <w:rsid w:val="1731FF19"/>
    <w:rsid w:val="1733C8E5"/>
    <w:rsid w:val="181C1BD4"/>
    <w:rsid w:val="18BCA33F"/>
    <w:rsid w:val="198C4701"/>
    <w:rsid w:val="19D7E7F1"/>
    <w:rsid w:val="19F8A427"/>
    <w:rsid w:val="1C71B648"/>
    <w:rsid w:val="1C90FDAB"/>
    <w:rsid w:val="1CDD170F"/>
    <w:rsid w:val="1DBAA82F"/>
    <w:rsid w:val="1DE3602C"/>
    <w:rsid w:val="1E6A1804"/>
    <w:rsid w:val="1EB63060"/>
    <w:rsid w:val="1EFFBC18"/>
    <w:rsid w:val="1F18ADAF"/>
    <w:rsid w:val="1F65AA59"/>
    <w:rsid w:val="20412A38"/>
    <w:rsid w:val="20CAAF7B"/>
    <w:rsid w:val="20CD6CBC"/>
    <w:rsid w:val="212A3380"/>
    <w:rsid w:val="21D0F08F"/>
    <w:rsid w:val="222C27D9"/>
    <w:rsid w:val="222CB4EB"/>
    <w:rsid w:val="222DEC8C"/>
    <w:rsid w:val="223DA990"/>
    <w:rsid w:val="226585B0"/>
    <w:rsid w:val="238E2224"/>
    <w:rsid w:val="24A72664"/>
    <w:rsid w:val="258B241F"/>
    <w:rsid w:val="260602D2"/>
    <w:rsid w:val="260E90B3"/>
    <w:rsid w:val="261A7E22"/>
    <w:rsid w:val="27265F0A"/>
    <w:rsid w:val="281585C9"/>
    <w:rsid w:val="2955749A"/>
    <w:rsid w:val="29A260CD"/>
    <w:rsid w:val="29D932CF"/>
    <w:rsid w:val="29FAACA3"/>
    <w:rsid w:val="2B751793"/>
    <w:rsid w:val="2BE0142D"/>
    <w:rsid w:val="2C1DB023"/>
    <w:rsid w:val="2D4E0A2F"/>
    <w:rsid w:val="2DA43239"/>
    <w:rsid w:val="2E41F953"/>
    <w:rsid w:val="2F35EBEB"/>
    <w:rsid w:val="2FB7267C"/>
    <w:rsid w:val="3033A09A"/>
    <w:rsid w:val="306838DC"/>
    <w:rsid w:val="306D8218"/>
    <w:rsid w:val="30BC7EFC"/>
    <w:rsid w:val="31196771"/>
    <w:rsid w:val="316D2A8A"/>
    <w:rsid w:val="3194035D"/>
    <w:rsid w:val="31D40C39"/>
    <w:rsid w:val="32308781"/>
    <w:rsid w:val="32D59FE3"/>
    <w:rsid w:val="32F15000"/>
    <w:rsid w:val="33441C34"/>
    <w:rsid w:val="335AA5EA"/>
    <w:rsid w:val="33796026"/>
    <w:rsid w:val="33B7663B"/>
    <w:rsid w:val="34263E33"/>
    <w:rsid w:val="34641263"/>
    <w:rsid w:val="35D1271F"/>
    <w:rsid w:val="38C07F44"/>
    <w:rsid w:val="3908E828"/>
    <w:rsid w:val="39B807F9"/>
    <w:rsid w:val="3A24B3FD"/>
    <w:rsid w:val="3A48AD06"/>
    <w:rsid w:val="3AC19816"/>
    <w:rsid w:val="3B958E30"/>
    <w:rsid w:val="3CE4E609"/>
    <w:rsid w:val="3CF7C707"/>
    <w:rsid w:val="3D4522A4"/>
    <w:rsid w:val="3DB2F584"/>
    <w:rsid w:val="3E99324C"/>
    <w:rsid w:val="3ED1F41F"/>
    <w:rsid w:val="3F673C9E"/>
    <w:rsid w:val="401DA2A1"/>
    <w:rsid w:val="40AA1592"/>
    <w:rsid w:val="41758D0E"/>
    <w:rsid w:val="41861A0D"/>
    <w:rsid w:val="41A66D00"/>
    <w:rsid w:val="41B4FC16"/>
    <w:rsid w:val="439311B4"/>
    <w:rsid w:val="43BFD64E"/>
    <w:rsid w:val="43CF6447"/>
    <w:rsid w:val="4413B016"/>
    <w:rsid w:val="4515692F"/>
    <w:rsid w:val="45D1A214"/>
    <w:rsid w:val="4723AF0A"/>
    <w:rsid w:val="475F73B3"/>
    <w:rsid w:val="48D50914"/>
    <w:rsid w:val="48E30355"/>
    <w:rsid w:val="48E7A3EB"/>
    <w:rsid w:val="4A1CABE0"/>
    <w:rsid w:val="4A2722EC"/>
    <w:rsid w:val="4A3DA565"/>
    <w:rsid w:val="4A4E1DFF"/>
    <w:rsid w:val="4AC2054C"/>
    <w:rsid w:val="4B5265E5"/>
    <w:rsid w:val="4BACC120"/>
    <w:rsid w:val="4C4705F5"/>
    <w:rsid w:val="4D53CEBF"/>
    <w:rsid w:val="4E843E43"/>
    <w:rsid w:val="4F8AB2C9"/>
    <w:rsid w:val="500D38D2"/>
    <w:rsid w:val="50276645"/>
    <w:rsid w:val="50769492"/>
    <w:rsid w:val="52263F2E"/>
    <w:rsid w:val="5259C6FF"/>
    <w:rsid w:val="528149BE"/>
    <w:rsid w:val="52AB4C00"/>
    <w:rsid w:val="537AD862"/>
    <w:rsid w:val="53C6DA1E"/>
    <w:rsid w:val="54B8A1BF"/>
    <w:rsid w:val="54D10618"/>
    <w:rsid w:val="54D9E460"/>
    <w:rsid w:val="54F38D11"/>
    <w:rsid w:val="552213A3"/>
    <w:rsid w:val="5554D517"/>
    <w:rsid w:val="55CE1DF3"/>
    <w:rsid w:val="561A4C20"/>
    <w:rsid w:val="5639F840"/>
    <w:rsid w:val="563D34E6"/>
    <w:rsid w:val="56521472"/>
    <w:rsid w:val="56E4D014"/>
    <w:rsid w:val="56ED53EE"/>
    <w:rsid w:val="5712015E"/>
    <w:rsid w:val="57461E94"/>
    <w:rsid w:val="5787B8A0"/>
    <w:rsid w:val="58FABC4D"/>
    <w:rsid w:val="59CBF645"/>
    <w:rsid w:val="59E5871B"/>
    <w:rsid w:val="5A6108DA"/>
    <w:rsid w:val="5A95C82C"/>
    <w:rsid w:val="5AEB0357"/>
    <w:rsid w:val="5BD8E5AA"/>
    <w:rsid w:val="5BDDA16E"/>
    <w:rsid w:val="5C1AFCE3"/>
    <w:rsid w:val="5C9A1DB0"/>
    <w:rsid w:val="5CF2B51B"/>
    <w:rsid w:val="5D7087F4"/>
    <w:rsid w:val="5D8F941C"/>
    <w:rsid w:val="5EB90337"/>
    <w:rsid w:val="5F61C710"/>
    <w:rsid w:val="5FEBC04B"/>
    <w:rsid w:val="60886F49"/>
    <w:rsid w:val="60A06E93"/>
    <w:rsid w:val="60FF863E"/>
    <w:rsid w:val="61F4C50F"/>
    <w:rsid w:val="62321E49"/>
    <w:rsid w:val="62B0221E"/>
    <w:rsid w:val="62DCA54F"/>
    <w:rsid w:val="6392C9D5"/>
    <w:rsid w:val="63C49BD7"/>
    <w:rsid w:val="6458EEBC"/>
    <w:rsid w:val="64B90E0B"/>
    <w:rsid w:val="64CBAAB4"/>
    <w:rsid w:val="64DCE475"/>
    <w:rsid w:val="65EA5DB5"/>
    <w:rsid w:val="6680F224"/>
    <w:rsid w:val="66CE32F2"/>
    <w:rsid w:val="67DBD0A2"/>
    <w:rsid w:val="68925C37"/>
    <w:rsid w:val="68E6BFD2"/>
    <w:rsid w:val="6B4C5FA4"/>
    <w:rsid w:val="6BDDA544"/>
    <w:rsid w:val="6BF648BE"/>
    <w:rsid w:val="6C886163"/>
    <w:rsid w:val="6CAAF1D8"/>
    <w:rsid w:val="6D3EDC6E"/>
    <w:rsid w:val="6D487D57"/>
    <w:rsid w:val="6D68D807"/>
    <w:rsid w:val="6E4FCF09"/>
    <w:rsid w:val="6E5987E1"/>
    <w:rsid w:val="6F471191"/>
    <w:rsid w:val="6FE13781"/>
    <w:rsid w:val="7052842B"/>
    <w:rsid w:val="71869FC1"/>
    <w:rsid w:val="725BA3A4"/>
    <w:rsid w:val="72F60A14"/>
    <w:rsid w:val="735199AB"/>
    <w:rsid w:val="736EB40C"/>
    <w:rsid w:val="73800E4D"/>
    <w:rsid w:val="73D7CC3B"/>
    <w:rsid w:val="7406E247"/>
    <w:rsid w:val="742EE23A"/>
    <w:rsid w:val="743B7710"/>
    <w:rsid w:val="75B2C057"/>
    <w:rsid w:val="75BF059D"/>
    <w:rsid w:val="75E6EF2E"/>
    <w:rsid w:val="76573496"/>
    <w:rsid w:val="76B7805B"/>
    <w:rsid w:val="7763CA4F"/>
    <w:rsid w:val="781B40C1"/>
    <w:rsid w:val="782FA871"/>
    <w:rsid w:val="7992E5F3"/>
    <w:rsid w:val="79B4E8B2"/>
    <w:rsid w:val="79DAAE83"/>
    <w:rsid w:val="79FC800A"/>
    <w:rsid w:val="7A23FD25"/>
    <w:rsid w:val="7A7E112F"/>
    <w:rsid w:val="7AA9BA89"/>
    <w:rsid w:val="7B939582"/>
    <w:rsid w:val="7CE97B08"/>
    <w:rsid w:val="7D9BC325"/>
    <w:rsid w:val="7E14BA44"/>
    <w:rsid w:val="7E646376"/>
    <w:rsid w:val="7F5E6923"/>
    <w:rsid w:val="7FD0E2B8"/>
    <w:rsid w:val="7FD1F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6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katriane.pereira@outlook.com" TargetMode="External"/><Relationship Id="rId18" Type="http://schemas.openxmlformats.org/officeDocument/2006/relationships/hyperlink" Target="https://www.merriam-webster.com/dictionary/trichotomy" TargetMode="External"/><Relationship Id="rId26" Type="http://schemas.openxmlformats.org/officeDocument/2006/relationships/hyperlink" Target="https://www.merriam-webster.com/dictionary/longitudinally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merriam-webster.com/medical/chlorhexidine" TargetMode="External"/><Relationship Id="rId34" Type="http://schemas.openxmlformats.org/officeDocument/2006/relationships/hyperlink" Target="https://www.howtopronounce.com/reapproximate" TargetMode="External"/><Relationship Id="rId7" Type="http://schemas.openxmlformats.org/officeDocument/2006/relationships/hyperlink" Target="https://review.jove.com/files_upload.php?src=2150834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anesthetized" TargetMode="External"/><Relationship Id="rId20" Type="http://schemas.openxmlformats.org/officeDocument/2006/relationships/hyperlink" Target="https://www.merriam-webster.com/dictionary/tragus" TargetMode="External"/><Relationship Id="rId29" Type="http://schemas.openxmlformats.org/officeDocument/2006/relationships/hyperlink" Target="https://www.merriam-webster.com/dictionary/lacrimal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mandagtzlopes@hotmail.com" TargetMode="External"/><Relationship Id="rId24" Type="http://schemas.openxmlformats.org/officeDocument/2006/relationships/hyperlink" Target="https://www.merriam-webster.com/medical/electrocautery" TargetMode="External"/><Relationship Id="rId32" Type="http://schemas.openxmlformats.org/officeDocument/2006/relationships/hyperlink" Target="https://www.merriam-webster.com/dictionary/occlude" TargetMode="External"/><Relationship Id="rId37" Type="http://schemas.openxmlformats.org/officeDocument/2006/relationships/footer" Target="footer1.xml"/><Relationship Id="rId40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23" Type="http://schemas.openxmlformats.org/officeDocument/2006/relationships/hyperlink" Target="https://www.merriam-webster.com/dictionary/hemostatic" TargetMode="External"/><Relationship Id="rId28" Type="http://schemas.openxmlformats.org/officeDocument/2006/relationships/hyperlink" Target="https://www.merriam-webster.com/medical/masseter" TargetMode="External"/><Relationship Id="rId36" Type="http://schemas.openxmlformats.org/officeDocument/2006/relationships/header" Target="header1.xml"/><Relationship Id="rId10" Type="http://schemas.openxmlformats.org/officeDocument/2006/relationships/hyperlink" Target="mailto:julianbcouto@gmail.com" TargetMode="External"/><Relationship Id="rId19" Type="http://schemas.openxmlformats.org/officeDocument/2006/relationships/hyperlink" Target="https://www.merriam-webster.com/dictionary/canthus" TargetMode="External"/><Relationship Id="rId31" Type="http://schemas.openxmlformats.org/officeDocument/2006/relationships/hyperlink" Target="https://www.merriam-webster.com/dictionary/polypropyle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lipe.arj03@gmail.com" TargetMode="External"/><Relationship Id="rId14" Type="http://schemas.openxmlformats.org/officeDocument/2006/relationships/hyperlink" Target="mailto:lacentenaro@hotmail.com" TargetMode="External"/><Relationship Id="rId22" Type="http://schemas.openxmlformats.org/officeDocument/2006/relationships/hyperlink" Target="https://www.merriam-webster.com/dictionary/subcutaneous" TargetMode="External"/><Relationship Id="rId27" Type="http://schemas.openxmlformats.org/officeDocument/2006/relationships/hyperlink" Target="https://www.merriam-webster.com/dictionary/caudal" TargetMode="External"/><Relationship Id="rId30" Type="http://schemas.openxmlformats.org/officeDocument/2006/relationships/hyperlink" Target="https://www.merriam-webster.com/medical/craniectomy" TargetMode="External"/><Relationship Id="rId35" Type="http://schemas.openxmlformats.org/officeDocument/2006/relationships/hyperlink" Target="https://www.howtopronounce.com/polyglactin" TargetMode="External"/><Relationship Id="rId8" Type="http://schemas.openxmlformats.org/officeDocument/2006/relationships/hyperlink" Target="mailto:slbalbo@hotmail.com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cassiahlonghi@gmail.com" TargetMode="External"/><Relationship Id="rId17" Type="http://schemas.openxmlformats.org/officeDocument/2006/relationships/hyperlink" Target="https://www.merriam-webster.com/dictionary/decubitus" TargetMode="External"/><Relationship Id="rId25" Type="http://schemas.openxmlformats.org/officeDocument/2006/relationships/hyperlink" Target="https://www.merriam-webster.com/dictionary/zygomatic" TargetMode="External"/><Relationship Id="rId33" Type="http://schemas.openxmlformats.org/officeDocument/2006/relationships/hyperlink" Target="https://www.merriam-webster.com/dictionary/hemostasis" TargetMode="External"/><Relationship Id="rId38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42545D3E612540A099E35CCBE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1C25-8D50-4B4D-AE56-84214E3A75BA}"/>
      </w:docPartPr>
      <w:docPartBody>
        <w:p w:rsidR="00344E88" w:rsidRDefault="002F7E8B" w:rsidP="002F7E8B">
          <w:pPr>
            <w:pStyle w:val="ED42545D3E612540A099E35CCBECFED52"/>
          </w:pPr>
          <w:r w:rsidRPr="007F2D7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59F47C69DF64844CB1DBB3B0466B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FE299-F9F3-9B43-843F-914B14BCE6BC}"/>
      </w:docPartPr>
      <w:docPartBody>
        <w:p w:rsidR="00344E88" w:rsidRDefault="002F7E8B" w:rsidP="002F7E8B">
          <w:pPr>
            <w:pStyle w:val="59F47C69DF64844CB1DBB3B0466B73122"/>
          </w:pPr>
          <w:r w:rsidRPr="007F2D75">
            <w:rPr>
              <w:rFonts w:eastAsia="Times New Roman" w:cstheme="minorHAnsi"/>
              <w:b/>
              <w:bCs/>
              <w:color w:val="808080"/>
              <w:sz w:val="32"/>
              <w:szCs w:val="32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31BAC"/>
    <w:rsid w:val="00042CD8"/>
    <w:rsid w:val="00070497"/>
    <w:rsid w:val="00080902"/>
    <w:rsid w:val="00094D84"/>
    <w:rsid w:val="000A074B"/>
    <w:rsid w:val="000C0A2C"/>
    <w:rsid w:val="000E2A1F"/>
    <w:rsid w:val="000F2B8E"/>
    <w:rsid w:val="00186680"/>
    <w:rsid w:val="001B79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202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57FAC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AB5"/>
    <w:rsid w:val="00706CE8"/>
    <w:rsid w:val="007161E2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81D43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DF7CBD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11</Pages>
  <Words>2241</Words>
  <Characters>12780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259</cp:revision>
  <dcterms:created xsi:type="dcterms:W3CDTF">2023-06-29T06:34:00Z</dcterms:created>
  <dcterms:modified xsi:type="dcterms:W3CDTF">2026-06-01T16:42:00Z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