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96C6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25BD0">
        <w:rPr>
          <w:rFonts w:eastAsia="Times New Roman" w:cstheme="minorHAnsi"/>
          <w:b/>
        </w:rPr>
        <w:t>70500</w:t>
      </w:r>
    </w:p>
    <w:p w14:paraId="2F6924E5" w14:textId="0FD83C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25BD0">
        <w:rPr>
          <w:rFonts w:eastAsia="Times New Roman" w:cstheme="minorHAnsi"/>
          <w:b/>
        </w:rPr>
        <w:t>Pallavi Sharma</w:t>
      </w:r>
    </w:p>
    <w:p w14:paraId="6FB9233B" w14:textId="3FFF0B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25BD0" w:rsidRPr="00E25BD0">
          <w:rPr>
            <w:rStyle w:val="Hyperlink"/>
            <w:rFonts w:eastAsia="Times New Roman" w:cstheme="minorHAnsi"/>
            <w:b/>
          </w:rPr>
          <w:t>https://review.jove.com/files_upload.php?src=21502548</w:t>
        </w:r>
      </w:hyperlink>
    </w:p>
    <w:p w14:paraId="2C89778F" w14:textId="77777777" w:rsidR="004E0C5A" w:rsidRPr="00E25BD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742E3F78" w14:textId="77777777" w:rsidR="00E25BD0" w:rsidRPr="00E25BD0" w:rsidRDefault="004E0C5A" w:rsidP="00E25BD0">
      <w:pPr>
        <w:outlineLvl w:val="0"/>
        <w:rPr>
          <w:rFonts w:eastAsia="Times New Roman" w:cstheme="minorHAnsi"/>
          <w:b/>
          <w:sz w:val="32"/>
          <w:szCs w:val="32"/>
        </w:rPr>
      </w:pPr>
      <w:r w:rsidRPr="00E25BD0">
        <w:rPr>
          <w:rFonts w:eastAsia="Times New Roman" w:cstheme="minorHAnsi"/>
          <w:b/>
          <w:sz w:val="32"/>
          <w:szCs w:val="32"/>
        </w:rPr>
        <w:t xml:space="preserve">Title: </w:t>
      </w:r>
      <w:r w:rsidR="00E25BD0" w:rsidRPr="00E25BD0">
        <w:rPr>
          <w:rFonts w:eastAsia="Times New Roman" w:cstheme="minorHAnsi"/>
          <w:b/>
          <w:sz w:val="32"/>
          <w:szCs w:val="32"/>
        </w:rPr>
        <w:t xml:space="preserve">An optimized protocol for </w:t>
      </w:r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>Candida albicans</w:t>
      </w:r>
      <w:r w:rsidR="00E25BD0" w:rsidRPr="00E25BD0">
        <w:rPr>
          <w:rFonts w:eastAsia="Times New Roman" w:cstheme="minorHAnsi"/>
          <w:b/>
          <w:sz w:val="32"/>
          <w:szCs w:val="32"/>
        </w:rPr>
        <w:t xml:space="preserve"> infection in </w:t>
      </w:r>
      <w:proofErr w:type="spellStart"/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>Schmidtea</w:t>
      </w:r>
      <w:proofErr w:type="spellEnd"/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 xml:space="preserve"> </w:t>
      </w:r>
      <w:proofErr w:type="spellStart"/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>mediterranea</w:t>
      </w:r>
      <w:proofErr w:type="spellEnd"/>
      <w:r w:rsidR="00E25BD0" w:rsidRPr="00E25BD0">
        <w:rPr>
          <w:rFonts w:eastAsia="Times New Roman" w:cstheme="minorHAnsi"/>
          <w:b/>
          <w:sz w:val="32"/>
          <w:szCs w:val="32"/>
        </w:rPr>
        <w:t xml:space="preserve"> to study fungal pathogenesis and host defense </w:t>
      </w:r>
    </w:p>
    <w:p w14:paraId="30BC7CCC" w14:textId="2D45D4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C8D80C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E25BD0">
        <w:rPr>
          <w:rFonts w:ascii="Calibri" w:hAnsi="Calibri" w:cs="Calibri"/>
          <w:sz w:val="28"/>
          <w:szCs w:val="28"/>
        </w:rPr>
        <w:t>Nora M. Shamoon</w:t>
      </w:r>
      <w:r w:rsidRPr="00E25BD0">
        <w:rPr>
          <w:rFonts w:ascii="Calibri" w:hAnsi="Calibri" w:cs="Calibri"/>
          <w:sz w:val="28"/>
          <w:szCs w:val="28"/>
          <w:vertAlign w:val="superscript"/>
        </w:rPr>
        <w:t>1,2,3,</w:t>
      </w:r>
      <w:proofErr w:type="gramStart"/>
      <w:r w:rsidRPr="00E25BD0">
        <w:rPr>
          <w:rFonts w:ascii="Calibri" w:hAnsi="Calibri" w:cs="Calibri"/>
          <w:sz w:val="28"/>
          <w:szCs w:val="28"/>
          <w:vertAlign w:val="superscript"/>
        </w:rPr>
        <w:t>4</w:t>
      </w:r>
      <w:r w:rsidRPr="00E25BD0">
        <w:rPr>
          <w:rFonts w:ascii="Calibri" w:hAnsi="Calibri" w:cs="Calibri"/>
          <w:sz w:val="28"/>
          <w:szCs w:val="28"/>
        </w:rPr>
        <w:t>#,</w:t>
      </w:r>
      <w:proofErr w:type="gramEnd"/>
      <w:r w:rsidRPr="00E25BD0">
        <w:rPr>
          <w:rFonts w:ascii="Calibri" w:hAnsi="Calibri" w:cs="Calibri"/>
          <w:sz w:val="28"/>
          <w:szCs w:val="28"/>
        </w:rPr>
        <w:t xml:space="preserve"> Beryl N. Arinda</w:t>
      </w:r>
      <w:r w:rsidRPr="00E25BD0">
        <w:rPr>
          <w:rFonts w:ascii="Calibri" w:hAnsi="Calibri" w:cs="Calibri"/>
          <w:sz w:val="28"/>
          <w:szCs w:val="28"/>
          <w:vertAlign w:val="superscript"/>
        </w:rPr>
        <w:t>1,</w:t>
      </w:r>
      <w:proofErr w:type="gramStart"/>
      <w:r w:rsidRPr="00E25BD0">
        <w:rPr>
          <w:rFonts w:ascii="Calibri" w:hAnsi="Calibri" w:cs="Calibri"/>
          <w:sz w:val="28"/>
          <w:szCs w:val="28"/>
          <w:vertAlign w:val="superscript"/>
        </w:rPr>
        <w:t>2</w:t>
      </w:r>
      <w:r w:rsidRPr="00E25BD0">
        <w:rPr>
          <w:rFonts w:ascii="Calibri" w:hAnsi="Calibri" w:cs="Calibri"/>
          <w:sz w:val="28"/>
          <w:szCs w:val="28"/>
        </w:rPr>
        <w:t>#,</w:t>
      </w:r>
      <w:proofErr w:type="gramEnd"/>
      <w:r w:rsidRPr="00E25BD0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E25BD0">
        <w:rPr>
          <w:rFonts w:ascii="Calibri" w:hAnsi="Calibri" w:cs="Calibri"/>
          <w:sz w:val="28"/>
          <w:szCs w:val="28"/>
        </w:rPr>
        <w:t>Simriya</w:t>
      </w:r>
      <w:proofErr w:type="spellEnd"/>
      <w:r w:rsidRPr="00E25BD0">
        <w:rPr>
          <w:rFonts w:ascii="Calibri" w:hAnsi="Calibri" w:cs="Calibri"/>
          <w:sz w:val="28"/>
          <w:szCs w:val="28"/>
        </w:rPr>
        <w:t xml:space="preserve"> Sandhu</w:t>
      </w: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, Deepika Gunasekaran</w:t>
      </w: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, Néstor J. Oviedo</w:t>
      </w:r>
      <w:r w:rsidRPr="00E25BD0">
        <w:rPr>
          <w:rFonts w:ascii="Calibri" w:hAnsi="Calibri" w:cs="Calibri"/>
          <w:sz w:val="28"/>
          <w:szCs w:val="28"/>
          <w:vertAlign w:val="superscript"/>
        </w:rPr>
        <w:t>1,3*</w:t>
      </w:r>
      <w:r w:rsidRPr="00E25BD0">
        <w:rPr>
          <w:rFonts w:ascii="Calibri" w:hAnsi="Calibri" w:cs="Calibri"/>
          <w:sz w:val="28"/>
          <w:szCs w:val="28"/>
        </w:rPr>
        <w:t>, and Clarissa J. Nobile</w:t>
      </w:r>
      <w:r w:rsidRPr="00E25BD0">
        <w:rPr>
          <w:rFonts w:ascii="Calibri" w:hAnsi="Calibri" w:cs="Calibri"/>
          <w:sz w:val="28"/>
          <w:szCs w:val="28"/>
          <w:vertAlign w:val="superscript"/>
        </w:rPr>
        <w:t>1,3,4*</w:t>
      </w:r>
      <w:r w:rsidRPr="00E25BD0">
        <w:rPr>
          <w:rFonts w:ascii="Calibri" w:hAnsi="Calibri" w:cs="Calibri"/>
          <w:sz w:val="28"/>
          <w:szCs w:val="28"/>
        </w:rPr>
        <w:t xml:space="preserve"> </w:t>
      </w:r>
    </w:p>
    <w:p w14:paraId="2B152B16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</w:p>
    <w:p w14:paraId="063DD56C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</w:p>
    <w:p w14:paraId="0D314357" w14:textId="7879DD34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Department of Molecular and Cell Biology, University of California</w:t>
      </w:r>
    </w:p>
    <w:p w14:paraId="35F10F70" w14:textId="76281CB5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  <w:r w:rsidRPr="00E25BD0">
        <w:rPr>
          <w:rFonts w:ascii="Calibri" w:hAnsi="Calibri" w:cs="Calibri"/>
          <w:sz w:val="28"/>
          <w:szCs w:val="28"/>
          <w:vertAlign w:val="superscript"/>
        </w:rPr>
        <w:t>2</w:t>
      </w:r>
      <w:r w:rsidRPr="00E25BD0">
        <w:rPr>
          <w:rFonts w:ascii="Calibri" w:hAnsi="Calibri" w:cs="Calibri"/>
          <w:sz w:val="28"/>
          <w:szCs w:val="28"/>
        </w:rPr>
        <w:t>Quantitative and Systems Biology Graduate Program, University of California</w:t>
      </w:r>
    </w:p>
    <w:p w14:paraId="7BEA0351" w14:textId="7BE23FAA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  <w:r w:rsidRPr="00E25BD0">
        <w:rPr>
          <w:rFonts w:ascii="Calibri" w:hAnsi="Calibri" w:cs="Calibri"/>
          <w:sz w:val="28"/>
          <w:szCs w:val="28"/>
          <w:vertAlign w:val="superscript"/>
        </w:rPr>
        <w:t>3</w:t>
      </w:r>
      <w:r w:rsidRPr="00E25BD0">
        <w:rPr>
          <w:rFonts w:ascii="Calibri" w:hAnsi="Calibri" w:cs="Calibri"/>
          <w:sz w:val="28"/>
          <w:szCs w:val="28"/>
        </w:rPr>
        <w:t>Health Sciences Research Institute, University of California</w:t>
      </w:r>
    </w:p>
    <w:p w14:paraId="5B8E2D24" w14:textId="31B15CF6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  <w:r w:rsidRPr="00E25BD0">
        <w:rPr>
          <w:rFonts w:ascii="Calibri" w:hAnsi="Calibri" w:cs="Calibri"/>
          <w:sz w:val="28"/>
          <w:szCs w:val="28"/>
          <w:vertAlign w:val="superscript"/>
        </w:rPr>
        <w:t>4</w:t>
      </w:r>
      <w:r w:rsidRPr="00E25BD0">
        <w:rPr>
          <w:rFonts w:ascii="Calibri" w:hAnsi="Calibri" w:cs="Calibri"/>
          <w:sz w:val="28"/>
          <w:szCs w:val="28"/>
        </w:rPr>
        <w:t>Center for Cellular and Biomolecular Machines, University of California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C38D664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bookmarkStart w:id="0" w:name="_Hlk25233958"/>
      <w:r w:rsidRPr="00176C3D">
        <w:rPr>
          <w:rFonts w:ascii="Calibri" w:hAnsi="Calibri" w:cs="Calibri"/>
        </w:rPr>
        <w:t>Néstor J. Oviedo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noviedo2@ucmerced.edu</w:t>
      </w:r>
    </w:p>
    <w:p w14:paraId="4B856F3A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Clarissa J. Nobile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cnobile@ucmerced.edu</w:t>
      </w:r>
    </w:p>
    <w:p w14:paraId="5908E70D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</w:p>
    <w:p w14:paraId="5196A52A" w14:textId="4B149E09" w:rsidR="004E0C5A" w:rsidRPr="00E25BD0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E25BD0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E25BD0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7A5CD02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Néstor J. Oviedo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noviedo2@ucmerced.edu</w:t>
      </w:r>
    </w:p>
    <w:p w14:paraId="6EB6A482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Clarissa J. Nobile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cnobile@ucmerced.edu</w:t>
      </w:r>
    </w:p>
    <w:p w14:paraId="02714B67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Nora M. Shamoon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nshamoon@ucmerced.edu</w:t>
      </w:r>
    </w:p>
    <w:p w14:paraId="4F665DB2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Beryl N. Arinda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barinda@ucmerced.edu</w:t>
      </w:r>
    </w:p>
    <w:p w14:paraId="2525671C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proofErr w:type="spellStart"/>
      <w:r w:rsidRPr="00176C3D">
        <w:rPr>
          <w:rFonts w:ascii="Calibri" w:hAnsi="Calibri" w:cs="Calibri"/>
        </w:rPr>
        <w:t>Simriya</w:t>
      </w:r>
      <w:proofErr w:type="spellEnd"/>
      <w:r w:rsidRPr="00176C3D">
        <w:rPr>
          <w:rFonts w:ascii="Calibri" w:hAnsi="Calibri" w:cs="Calibri"/>
        </w:rPr>
        <w:t xml:space="preserve"> Sandhu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ssandhu52@ucmerced.edu</w:t>
      </w:r>
    </w:p>
    <w:p w14:paraId="26F167CD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Deepika Gunasekaran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dgunasekaran@ucmerced.edu</w:t>
      </w:r>
    </w:p>
    <w:p w14:paraId="12916965" w14:textId="77777777" w:rsidR="003B5E26" w:rsidRPr="00E25BD0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D515C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1624EE">
        <w:rPr>
          <w:rFonts w:cstheme="minorHAnsi"/>
          <w:bCs/>
          <w:sz w:val="22"/>
          <w:szCs w:val="22"/>
        </w:rPr>
        <w:t>1</w:t>
      </w:r>
      <w:r w:rsidR="00636E08">
        <w:rPr>
          <w:rFonts w:cstheme="minorHAnsi"/>
          <w:bCs/>
          <w:sz w:val="22"/>
          <w:szCs w:val="22"/>
        </w:rPr>
        <w:t>7</w:t>
      </w:r>
      <w:proofErr w:type="gramEnd"/>
    </w:p>
    <w:p w14:paraId="5AAC9C6C" w14:textId="335B1DC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624EE">
        <w:rPr>
          <w:rFonts w:cstheme="minorHAnsi"/>
          <w:bCs/>
          <w:sz w:val="22"/>
          <w:szCs w:val="22"/>
        </w:rPr>
        <w:t>27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629E4F12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22D9EDD" w14:textId="08C5B9C2" w:rsidR="00E57470" w:rsidRDefault="00E57470" w:rsidP="00E5747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B65475B" w14:textId="5F9AAD60" w:rsidR="007B27C5" w:rsidRPr="00F1604A" w:rsidRDefault="007B27C5" w:rsidP="00F1604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36E08">
        <w:rPr>
          <w:rFonts w:cstheme="minorHAnsi"/>
        </w:rPr>
        <w:t xml:space="preserve">Preparation and quantification of </w:t>
      </w:r>
      <w:r w:rsidRPr="00636E08">
        <w:rPr>
          <w:rFonts w:cstheme="minorHAnsi"/>
          <w:i/>
          <w:iCs/>
        </w:rPr>
        <w:t>Candida albican</w:t>
      </w:r>
      <w:r w:rsidR="00F1604A" w:rsidRPr="00636E08">
        <w:rPr>
          <w:rFonts w:cstheme="minorHAnsi"/>
          <w:i/>
          <w:iCs/>
        </w:rPr>
        <w:t>s</w:t>
      </w:r>
      <w:r w:rsidRPr="00636E08">
        <w:rPr>
          <w:rFonts w:cstheme="minorHAnsi"/>
        </w:rPr>
        <w:t xml:space="preserve"> inoculum before infection</w:t>
      </w:r>
      <w:r w:rsidR="00636E08">
        <w:rPr>
          <w:rFonts w:cstheme="minorHAnsi"/>
        </w:rPr>
        <w:br/>
      </w:r>
      <w:r w:rsidRPr="00F1604A">
        <w:rPr>
          <w:rFonts w:cstheme="minorHAnsi"/>
          <w:b/>
          <w:bCs/>
        </w:rPr>
        <w:br/>
      </w:r>
      <w:r w:rsidR="00026BB1" w:rsidRPr="00026BB1">
        <w:rPr>
          <w:rFonts w:eastAsia="Times New Roman" w:cstheme="minorHAnsi"/>
          <w:i/>
          <w:iCs/>
          <w:color w:val="0000FF"/>
          <w:lang w:val="en-IN" w:eastAsia="en-IN"/>
        </w:rPr>
        <w:t>Video editor:</w:t>
      </w:r>
      <w:r w:rsidRPr="00026BB1">
        <w:rPr>
          <w:rFonts w:eastAsia="Times New Roman" w:cstheme="minorHAnsi"/>
          <w:i/>
          <w:iCs/>
          <w:color w:val="0000FF"/>
          <w:lang w:val="en-IN" w:eastAsia="en-IN"/>
        </w:rPr>
        <w:t xml:space="preserve"> Please insert </w:t>
      </w:r>
      <w:r w:rsidR="00636E08" w:rsidRPr="00026BB1">
        <w:rPr>
          <w:rFonts w:eastAsia="Times New Roman" w:cstheme="minorHAnsi"/>
          <w:i/>
          <w:iCs/>
          <w:color w:val="0000FF"/>
          <w:lang w:val="en-IN" w:eastAsia="en-IN"/>
        </w:rPr>
        <w:t xml:space="preserve">the </w:t>
      </w:r>
      <w:r w:rsidRPr="00026BB1">
        <w:rPr>
          <w:rFonts w:eastAsia="Times New Roman" w:cstheme="minorHAnsi"/>
          <w:i/>
          <w:iCs/>
          <w:color w:val="0000FF"/>
          <w:lang w:val="en-IN" w:eastAsia="en-IN"/>
        </w:rPr>
        <w:t>title card to include this information</w:t>
      </w:r>
      <w:r w:rsidRPr="00026BB1">
        <w:rPr>
          <w:rFonts w:ascii="Times New Roman" w:eastAsia="Times New Roman" w:hAnsi="Times New Roman" w:cs="Times New Roman"/>
          <w:color w:val="0000FF"/>
          <w:lang w:val="en-IN" w:eastAsia="en-IN"/>
        </w:rPr>
        <w:t xml:space="preserve"> </w:t>
      </w:r>
    </w:p>
    <w:p w14:paraId="640B97C9" w14:textId="776F6CFC" w:rsidR="00E57470" w:rsidRPr="007B27C5" w:rsidRDefault="00E57470" w:rsidP="007B27C5">
      <w:pPr>
        <w:spacing w:before="120"/>
        <w:rPr>
          <w:rFonts w:cstheme="minorHAnsi"/>
          <w:b/>
          <w:bCs/>
          <w:lang w:val="en-IN"/>
        </w:rPr>
      </w:pPr>
    </w:p>
    <w:p w14:paraId="75DFC648" w14:textId="4B31BAF5" w:rsidR="00CE10F2" w:rsidRPr="00F1604A" w:rsidRDefault="00F1604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1604A">
        <w:rPr>
          <w:rFonts w:ascii="Calibri" w:hAnsi="Calibri" w:cs="Calibri"/>
          <w:b/>
          <w:bCs/>
        </w:rPr>
        <w:t xml:space="preserve">Planarian </w:t>
      </w:r>
      <w:r>
        <w:rPr>
          <w:rFonts w:ascii="Calibri" w:hAnsi="Calibri" w:cs="Calibri"/>
          <w:b/>
          <w:bCs/>
        </w:rPr>
        <w:t>C</w:t>
      </w:r>
      <w:r w:rsidRPr="00F1604A">
        <w:rPr>
          <w:rFonts w:ascii="Calibri" w:hAnsi="Calibri" w:cs="Calibri"/>
          <w:b/>
          <w:bCs/>
        </w:rPr>
        <w:t xml:space="preserve">olony </w:t>
      </w:r>
      <w:r>
        <w:rPr>
          <w:rFonts w:ascii="Calibri" w:hAnsi="Calibri" w:cs="Calibri"/>
          <w:b/>
          <w:bCs/>
        </w:rPr>
        <w:t>P</w:t>
      </w:r>
      <w:r w:rsidRPr="00F1604A">
        <w:rPr>
          <w:rFonts w:ascii="Calibri" w:hAnsi="Calibri" w:cs="Calibri"/>
          <w:b/>
          <w:bCs/>
        </w:rPr>
        <w:t>reparation</w:t>
      </w:r>
      <w:r w:rsidR="002F327B">
        <w:rPr>
          <w:rFonts w:ascii="Calibri" w:hAnsi="Calibri" w:cs="Calibri"/>
          <w:b/>
          <w:bCs/>
        </w:rPr>
        <w:t xml:space="preserve"> </w:t>
      </w:r>
      <w:r w:rsidR="001624EE">
        <w:rPr>
          <w:rFonts w:ascii="Calibri" w:hAnsi="Calibri" w:cs="Calibri"/>
          <w:b/>
          <w:bCs/>
        </w:rPr>
        <w:t>f</w:t>
      </w:r>
      <w:r w:rsidR="002F327B">
        <w:rPr>
          <w:rFonts w:ascii="Calibri" w:hAnsi="Calibri" w:cs="Calibri"/>
          <w:b/>
          <w:bCs/>
        </w:rPr>
        <w:t>or Infection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C70585" w14:textId="217F64F1" w:rsidR="000D7925" w:rsidRDefault="000D7925" w:rsidP="000D7925">
      <w:pPr>
        <w:pStyle w:val="Narration"/>
        <w:numPr>
          <w:ilvl w:val="1"/>
          <w:numId w:val="3"/>
        </w:numPr>
      </w:pPr>
      <w:r w:rsidRPr="00CB3456">
        <w:t>To begin, select</w:t>
      </w:r>
      <w:r w:rsidR="00E57470">
        <w:t xml:space="preserve"> </w:t>
      </w:r>
      <w:proofErr w:type="spellStart"/>
      <w:r w:rsidR="00E57470" w:rsidRPr="00E57470">
        <w:rPr>
          <w:i/>
          <w:iCs/>
        </w:rPr>
        <w:t>Schmidtea</w:t>
      </w:r>
      <w:proofErr w:type="spellEnd"/>
      <w:r w:rsidR="00E57470" w:rsidRPr="00E57470">
        <w:rPr>
          <w:i/>
          <w:iCs/>
        </w:rPr>
        <w:t xml:space="preserve"> </w:t>
      </w:r>
      <w:proofErr w:type="spellStart"/>
      <w:r w:rsidR="00E57470" w:rsidRPr="00E57470">
        <w:rPr>
          <w:i/>
          <w:iCs/>
        </w:rPr>
        <w:t>mediterranea</w:t>
      </w:r>
      <w:proofErr w:type="spellEnd"/>
      <w:r w:rsidR="00E57470" w:rsidRPr="00E57470">
        <w:t xml:space="preserve"> </w:t>
      </w:r>
      <w:r w:rsidRPr="00CB3456">
        <w:t xml:space="preserve">planarians approximately 5 </w:t>
      </w:r>
      <w:proofErr w:type="spellStart"/>
      <w:r w:rsidRPr="00CB3456">
        <w:t>millimeters</w:t>
      </w:r>
      <w:proofErr w:type="spellEnd"/>
      <w:r w:rsidRPr="00CB3456">
        <w:t xml:space="preserve"> in length, corresponding to approximately 5 × 10⁵ host cells per animal </w:t>
      </w:r>
      <w:r w:rsidRPr="00CB3456">
        <w:rPr>
          <w:b/>
          <w:bCs/>
        </w:rPr>
        <w:t>[1]</w:t>
      </w:r>
      <w:r w:rsidRPr="00CB3456">
        <w:t>.</w:t>
      </w:r>
    </w:p>
    <w:p w14:paraId="5C2B94F5" w14:textId="11ECD905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 xml:space="preserve">WIDE: Talent selecting planarians approximately 5 </w:t>
      </w:r>
      <w:proofErr w:type="spellStart"/>
      <w:r w:rsidRPr="00CB3456">
        <w:rPr>
          <w:lang w:val="en-IN"/>
        </w:rPr>
        <w:t>millimeters</w:t>
      </w:r>
      <w:proofErr w:type="spellEnd"/>
      <w:r w:rsidRPr="00CB3456">
        <w:rPr>
          <w:lang w:val="en-IN"/>
        </w:rPr>
        <w:t xml:space="preserve"> in length.</w:t>
      </w:r>
      <w:r w:rsidR="00E57470">
        <w:rPr>
          <w:lang w:val="en-IN"/>
        </w:rPr>
        <w:t xml:space="preserve"> </w:t>
      </w:r>
      <w:r w:rsidR="00E57470" w:rsidRPr="00E57470">
        <w:rPr>
          <w:i/>
          <w:iCs/>
          <w:color w:val="0000FF"/>
          <w:lang w:val="en-IN"/>
        </w:rPr>
        <w:t>Videographer: Please film the CU shot as well</w:t>
      </w:r>
      <w:r w:rsidR="00E57470">
        <w:rPr>
          <w:lang w:val="en-IN"/>
        </w:rPr>
        <w:t>.</w:t>
      </w:r>
    </w:p>
    <w:p w14:paraId="0EFE6C73" w14:textId="384E6236" w:rsidR="000D7925" w:rsidRDefault="000D7925" w:rsidP="001624EE">
      <w:pPr>
        <w:pStyle w:val="Narration"/>
        <w:numPr>
          <w:ilvl w:val="1"/>
          <w:numId w:val="3"/>
        </w:numPr>
      </w:pPr>
      <w:r w:rsidRPr="00CB3456">
        <w:t xml:space="preserve">Avoid using planarians smaller than 5 </w:t>
      </w:r>
      <w:proofErr w:type="spellStart"/>
      <w:r w:rsidRPr="00CB3456">
        <w:t>millimeters</w:t>
      </w:r>
      <w:proofErr w:type="spellEnd"/>
      <w:r w:rsidRPr="00CB3456">
        <w:t xml:space="preserve">, as </w:t>
      </w:r>
      <w:r w:rsidR="001624EE">
        <w:t xml:space="preserve">they </w:t>
      </w:r>
      <w:r w:rsidRPr="00CB3456">
        <w:t xml:space="preserve">may include individuals with </w:t>
      </w:r>
      <w:proofErr w:type="spellStart"/>
      <w:r w:rsidRPr="00CB3456">
        <w:t>blastemas</w:t>
      </w:r>
      <w:proofErr w:type="spellEnd"/>
      <w:r w:rsidRPr="00CB3456">
        <w:t xml:space="preserve"> or incomplete development that can produce inconsistent results </w:t>
      </w:r>
      <w:r w:rsidRPr="00CB3456">
        <w:rPr>
          <w:b/>
          <w:bCs/>
        </w:rPr>
        <w:t>[1]</w:t>
      </w:r>
      <w:r w:rsidRPr="00CB3456">
        <w:t>.</w:t>
      </w:r>
      <w:r w:rsidR="001624EE">
        <w:t xml:space="preserve"> Also, exclude</w:t>
      </w:r>
      <w:r w:rsidR="001624EE" w:rsidRPr="00CB3456">
        <w:t xml:space="preserve"> planarians larger than 5 </w:t>
      </w:r>
      <w:proofErr w:type="spellStart"/>
      <w:r w:rsidR="001624EE" w:rsidRPr="00CB3456">
        <w:t>millimeters</w:t>
      </w:r>
      <w:proofErr w:type="spellEnd"/>
      <w:r w:rsidR="001624EE" w:rsidRPr="00CB3456">
        <w:t xml:space="preserve">, as larger animals are less suitable for fluorescence immunostaining </w:t>
      </w:r>
      <w:r w:rsidR="001624EE" w:rsidRPr="00CB3456">
        <w:rPr>
          <w:b/>
          <w:bCs/>
        </w:rPr>
        <w:t>[</w:t>
      </w:r>
      <w:r w:rsidR="001624EE">
        <w:rPr>
          <w:b/>
          <w:bCs/>
        </w:rPr>
        <w:t>2-TXT</w:t>
      </w:r>
      <w:r w:rsidR="001624EE" w:rsidRPr="00CB3456">
        <w:rPr>
          <w:b/>
          <w:bCs/>
        </w:rPr>
        <w:t>]</w:t>
      </w:r>
      <w:r w:rsidR="001624EE" w:rsidRPr="00CB3456">
        <w:t>.</w:t>
      </w:r>
    </w:p>
    <w:p w14:paraId="51932B67" w14:textId="1D8AF6AB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 xml:space="preserve">Talent </w:t>
      </w:r>
      <w:r w:rsidR="00E57470">
        <w:rPr>
          <w:lang w:val="en-IN"/>
        </w:rPr>
        <w:t>showing</w:t>
      </w:r>
      <w:r w:rsidRPr="00CB3456">
        <w:rPr>
          <w:lang w:val="en-IN"/>
        </w:rPr>
        <w:t xml:space="preserve"> planarians smaller than 5 </w:t>
      </w:r>
      <w:proofErr w:type="spellStart"/>
      <w:r w:rsidRPr="00CB3456">
        <w:rPr>
          <w:lang w:val="en-IN"/>
        </w:rPr>
        <w:t>millimeters</w:t>
      </w:r>
      <w:proofErr w:type="spellEnd"/>
      <w:r w:rsidRPr="00CB3456">
        <w:rPr>
          <w:lang w:val="en-IN"/>
        </w:rPr>
        <w:t xml:space="preserve"> </w:t>
      </w:r>
      <w:r w:rsidR="00E57470">
        <w:rPr>
          <w:lang w:val="en-IN"/>
        </w:rPr>
        <w:t>and keeping them aside.</w:t>
      </w:r>
    </w:p>
    <w:p w14:paraId="705C53B0" w14:textId="68CF115F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lastRenderedPageBreak/>
        <w:t xml:space="preserve">Talent excluding planarians larger than 5 </w:t>
      </w:r>
      <w:proofErr w:type="spellStart"/>
      <w:r w:rsidRPr="00CB3456">
        <w:rPr>
          <w:lang w:val="en-IN"/>
        </w:rPr>
        <w:t>millimeters</w:t>
      </w:r>
      <w:proofErr w:type="spellEnd"/>
      <w:r w:rsidRPr="00CB3456">
        <w:rPr>
          <w:lang w:val="en-IN"/>
        </w:rPr>
        <w:t xml:space="preserve"> from the sample set.</w:t>
      </w:r>
      <w:r w:rsidR="002F327B">
        <w:rPr>
          <w:lang w:val="en-IN"/>
        </w:rPr>
        <w:t xml:space="preserve"> </w:t>
      </w:r>
      <w:r w:rsidR="002F327B" w:rsidRPr="002F327B">
        <w:rPr>
          <w:b/>
          <w:bCs/>
          <w:lang w:val="en-IN"/>
        </w:rPr>
        <w:t xml:space="preserve">TXT: </w:t>
      </w:r>
      <w:r w:rsidR="002F327B" w:rsidRPr="002F327B">
        <w:rPr>
          <w:b/>
          <w:bCs/>
        </w:rPr>
        <w:t xml:space="preserve">Use ~5 mm planarians for </w:t>
      </w:r>
      <w:r w:rsidR="002F327B" w:rsidRPr="002F327B">
        <w:rPr>
          <w:b/>
          <w:bCs/>
          <w:lang w:val="en-IN"/>
        </w:rPr>
        <w:t>ID</w:t>
      </w:r>
      <w:r w:rsidR="002F327B" w:rsidRPr="002F327B">
        <w:rPr>
          <w:b/>
          <w:bCs/>
          <w:vertAlign w:val="subscript"/>
          <w:lang w:val="en-IN"/>
        </w:rPr>
        <w:t>50</w:t>
      </w:r>
      <w:r w:rsidR="002F327B" w:rsidRPr="002F327B">
        <w:rPr>
          <w:b/>
          <w:bCs/>
          <w:lang w:val="en-IN"/>
        </w:rPr>
        <w:t xml:space="preserve"> and LD</w:t>
      </w:r>
      <w:r w:rsidR="002F327B" w:rsidRPr="002F327B">
        <w:rPr>
          <w:b/>
          <w:bCs/>
          <w:vertAlign w:val="subscript"/>
          <w:lang w:val="en-IN"/>
        </w:rPr>
        <w:t>50</w:t>
      </w:r>
      <w:r w:rsidR="002F327B" w:rsidRPr="002F327B">
        <w:rPr>
          <w:b/>
          <w:bCs/>
          <w:lang w:val="en-IN"/>
        </w:rPr>
        <w:t xml:space="preserve"> experiments</w:t>
      </w:r>
    </w:p>
    <w:p w14:paraId="6E5F01BB" w14:textId="06304811" w:rsidR="000D7925" w:rsidRDefault="000D7925" w:rsidP="001624EE">
      <w:pPr>
        <w:pStyle w:val="Narration"/>
        <w:numPr>
          <w:ilvl w:val="1"/>
          <w:numId w:val="3"/>
        </w:numPr>
      </w:pPr>
      <w:r w:rsidRPr="00CB3456">
        <w:t xml:space="preserve">Examine all planarians under a stereomicroscope </w:t>
      </w:r>
      <w:r w:rsidR="002F327B">
        <w:t>before</w:t>
      </w:r>
      <w:r w:rsidRPr="00CB3456">
        <w:t xml:space="preserve"> use</w:t>
      </w:r>
      <w:r w:rsidR="003D1874">
        <w:t xml:space="preserve"> </w:t>
      </w:r>
      <w:r w:rsidR="003D1874" w:rsidRPr="003D1874">
        <w:rPr>
          <w:b/>
          <w:bCs/>
        </w:rPr>
        <w:t>[1]</w:t>
      </w:r>
      <w:r w:rsidR="001624EE">
        <w:t xml:space="preserve">. </w:t>
      </w:r>
      <w:r w:rsidR="001624EE" w:rsidRPr="00CB3456">
        <w:t xml:space="preserve">Exclude animals with </w:t>
      </w:r>
      <w:proofErr w:type="spellStart"/>
      <w:r w:rsidR="001624EE" w:rsidRPr="00CB3456">
        <w:t>blastemas</w:t>
      </w:r>
      <w:proofErr w:type="spellEnd"/>
      <w:r w:rsidR="001624EE" w:rsidRPr="00CB3456">
        <w:t xml:space="preserve">, tissue lacking pigmentation, or incomplete pigmentation development </w:t>
      </w:r>
      <w:r w:rsidR="001624EE" w:rsidRPr="00CB3456">
        <w:rPr>
          <w:b/>
          <w:bCs/>
        </w:rPr>
        <w:t>[</w:t>
      </w:r>
      <w:r w:rsidR="001624EE">
        <w:rPr>
          <w:b/>
          <w:bCs/>
        </w:rPr>
        <w:t>2</w:t>
      </w:r>
      <w:r w:rsidR="001624EE" w:rsidRPr="00CB3456">
        <w:rPr>
          <w:b/>
          <w:bCs/>
        </w:rPr>
        <w:t>]</w:t>
      </w:r>
      <w:r w:rsidR="001624EE" w:rsidRPr="00CB3456">
        <w:t>.</w:t>
      </w:r>
    </w:p>
    <w:p w14:paraId="4DD265AF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WIDE: Talent examining planarians under a stereomicroscope.</w:t>
      </w:r>
    </w:p>
    <w:p w14:paraId="0EAF2A83" w14:textId="15FA5F36" w:rsidR="000D7925" w:rsidRPr="00CB3456" w:rsidRDefault="003D1874" w:rsidP="000D792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0D7925" w:rsidRPr="00CB3456">
        <w:rPr>
          <w:lang w:val="en-IN"/>
        </w:rPr>
        <w:t>Talent removing visibly damaged or injured planarians from the sample set.</w:t>
      </w:r>
    </w:p>
    <w:p w14:paraId="52EF2ABE" w14:textId="0FE69C7D" w:rsidR="000D7925" w:rsidRDefault="003D1874" w:rsidP="000D7925">
      <w:pPr>
        <w:pStyle w:val="Narration"/>
        <w:numPr>
          <w:ilvl w:val="1"/>
          <w:numId w:val="3"/>
        </w:numPr>
      </w:pPr>
      <w:r>
        <w:t>T</w:t>
      </w:r>
      <w:r w:rsidR="000D7925" w:rsidRPr="00CB3456">
        <w:t xml:space="preserve">ransfer healthy planarians meeting all inclusion criteria into 2 </w:t>
      </w:r>
      <w:proofErr w:type="spellStart"/>
      <w:r w:rsidR="000D7925" w:rsidRPr="00CB3456">
        <w:t>milliliters</w:t>
      </w:r>
      <w:proofErr w:type="spellEnd"/>
      <w:r w:rsidR="000D7925" w:rsidRPr="00CB3456">
        <w:t xml:space="preserve"> of fresh planarian water per well in a non–tissue culture-treated 6-well polystyrene plate </w:t>
      </w:r>
      <w:r w:rsidR="000D7925" w:rsidRPr="00CB3456">
        <w:rPr>
          <w:b/>
          <w:bCs/>
        </w:rPr>
        <w:t>[1]</w:t>
      </w:r>
      <w:r w:rsidR="000D7925" w:rsidRPr="00CB3456">
        <w:t>.</w:t>
      </w:r>
    </w:p>
    <w:p w14:paraId="3C47AEA3" w14:textId="6C3B0933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transferring healthy planarians into wells containing fresh planarian water in a 6-well polystyrene plate.</w:t>
      </w:r>
    </w:p>
    <w:p w14:paraId="6C9291AA" w14:textId="6EEE89C1" w:rsidR="000D7925" w:rsidRDefault="000D7925" w:rsidP="000D7925">
      <w:pPr>
        <w:pStyle w:val="Narration"/>
        <w:numPr>
          <w:ilvl w:val="1"/>
          <w:numId w:val="3"/>
        </w:numPr>
      </w:pPr>
      <w:r w:rsidRPr="00CB3456">
        <w:t>Assign wells as negative controls with uninfected or mock-treated animals</w:t>
      </w:r>
      <w:r w:rsidR="003D1874">
        <w:t xml:space="preserve"> and </w:t>
      </w:r>
      <w:r w:rsidR="003D1874" w:rsidRPr="00CB3456">
        <w:t xml:space="preserve">as positive controls with animals infected with </w:t>
      </w:r>
      <w:r w:rsidR="003D1874">
        <w:t>wild-type</w:t>
      </w:r>
      <w:r w:rsidR="003D1874" w:rsidRPr="00CB3456">
        <w:t xml:space="preserve"> </w:t>
      </w:r>
      <w:r w:rsidR="003D1874" w:rsidRPr="002F327B">
        <w:rPr>
          <w:i/>
          <w:iCs/>
        </w:rPr>
        <w:t>Candida albicans</w:t>
      </w:r>
      <w:r w:rsidR="003D1874" w:rsidRPr="00CB3456">
        <w:t xml:space="preserve"> </w:t>
      </w:r>
      <w:r w:rsidRPr="00CB3456">
        <w:rPr>
          <w:b/>
          <w:bCs/>
        </w:rPr>
        <w:t>[1]</w:t>
      </w:r>
      <w:r w:rsidRPr="00CB3456">
        <w:t>.</w:t>
      </w:r>
    </w:p>
    <w:p w14:paraId="4DEB290F" w14:textId="6CF2754E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 xml:space="preserve">Talent designating specific wells as negative </w:t>
      </w:r>
      <w:r w:rsidR="003D1874">
        <w:rPr>
          <w:lang w:val="en-IN"/>
        </w:rPr>
        <w:t>and positive controls</w:t>
      </w:r>
    </w:p>
    <w:p w14:paraId="01965DFA" w14:textId="77777777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Remove all water from each well </w:t>
      </w:r>
      <w:r w:rsidRPr="00CB3456">
        <w:rPr>
          <w:b/>
          <w:bCs/>
        </w:rPr>
        <w:t>[1]</w:t>
      </w:r>
      <w:r w:rsidRPr="00CB3456">
        <w:t xml:space="preserve"> and replace with 2 </w:t>
      </w:r>
      <w:proofErr w:type="spellStart"/>
      <w:r w:rsidRPr="00CB3456">
        <w:t>milliliters</w:t>
      </w:r>
      <w:proofErr w:type="spellEnd"/>
      <w:r w:rsidRPr="00CB3456">
        <w:t xml:space="preserve"> of fresh planarian water to ensure uniformity across wells </w:t>
      </w:r>
      <w:r w:rsidRPr="00CB3456">
        <w:rPr>
          <w:b/>
          <w:bCs/>
        </w:rPr>
        <w:t>[2]</w:t>
      </w:r>
      <w:r w:rsidRPr="00CB3456">
        <w:t>.</w:t>
      </w:r>
    </w:p>
    <w:p w14:paraId="009FF613" w14:textId="77777777" w:rsidR="000D7925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aspirating water from the wells of the plate.</w:t>
      </w:r>
    </w:p>
    <w:p w14:paraId="13AFD780" w14:textId="56FD6BE9" w:rsidR="000D7925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adding fresh planarian water into each well.</w:t>
      </w:r>
      <w:r w:rsidR="001624EE">
        <w:rPr>
          <w:lang w:val="en-IN"/>
        </w:rPr>
        <w:br/>
      </w:r>
    </w:p>
    <w:p w14:paraId="5001B851" w14:textId="4665036C" w:rsidR="001624EE" w:rsidRPr="00636E08" w:rsidRDefault="001624EE" w:rsidP="001624EE">
      <w:pPr>
        <w:pStyle w:val="ShotDescription"/>
        <w:numPr>
          <w:ilvl w:val="0"/>
          <w:numId w:val="3"/>
        </w:numPr>
        <w:rPr>
          <w:b/>
          <w:lang w:val="en-IN"/>
        </w:rPr>
      </w:pPr>
      <w:r w:rsidRPr="001624EE">
        <w:rPr>
          <w:rStyle w:val="Strong"/>
          <w:bCs w:val="0"/>
          <w:color w:val="auto"/>
        </w:rPr>
        <w:t xml:space="preserve">Infection Setup and </w:t>
      </w:r>
      <w:r w:rsidRPr="001624EE">
        <w:rPr>
          <w:b/>
        </w:rPr>
        <w:t>Host Endpoint Assessment</w:t>
      </w:r>
    </w:p>
    <w:p w14:paraId="0F3F09C0" w14:textId="751167E3" w:rsidR="00636E08" w:rsidRPr="00636E08" w:rsidRDefault="00636E08" w:rsidP="00636E0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57043024"/>
          <w:placeholder>
            <w:docPart w:val="F5BDD873EA774B1EA70E51D829C596D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EB08FF" w14:textId="650F38E5" w:rsidR="000D7925" w:rsidRDefault="000D7925" w:rsidP="003D1874">
      <w:pPr>
        <w:pStyle w:val="Narration"/>
        <w:numPr>
          <w:ilvl w:val="1"/>
          <w:numId w:val="3"/>
        </w:numPr>
      </w:pPr>
      <w:r w:rsidRPr="00CB3456">
        <w:t xml:space="preserve">Using aseptic technique, gently remove all water from the 6-well plate by tilting the plate toward the user </w:t>
      </w:r>
      <w:r w:rsidRPr="00CB3456">
        <w:rPr>
          <w:b/>
          <w:bCs/>
        </w:rPr>
        <w:t>[1]</w:t>
      </w:r>
      <w:r w:rsidRPr="00CB3456">
        <w:t>.</w:t>
      </w:r>
      <w:r w:rsidR="003D1874">
        <w:t xml:space="preserve"> </w:t>
      </w:r>
      <w:r w:rsidR="002F327B">
        <w:t>Then, a</w:t>
      </w:r>
      <w:r w:rsidR="003D1874" w:rsidRPr="00CB3456">
        <w:t xml:space="preserve">dd the calculated volume of planarian water </w:t>
      </w:r>
      <w:r w:rsidR="003D1874">
        <w:t>or</w:t>
      </w:r>
      <w:r w:rsidR="003D1874" w:rsidRPr="00CB3456">
        <w:t xml:space="preserve"> </w:t>
      </w:r>
      <w:r w:rsidR="003D1874" w:rsidRPr="002F327B">
        <w:rPr>
          <w:i/>
          <w:iCs/>
        </w:rPr>
        <w:t>Candida albicans</w:t>
      </w:r>
      <w:r w:rsidR="003D1874" w:rsidRPr="00CB3456">
        <w:t xml:space="preserve"> culture to each well </w:t>
      </w:r>
      <w:r w:rsidR="003D1874" w:rsidRPr="00CB3456">
        <w:rPr>
          <w:b/>
          <w:bCs/>
        </w:rPr>
        <w:t>[</w:t>
      </w:r>
      <w:r w:rsidR="003D1874">
        <w:rPr>
          <w:b/>
          <w:bCs/>
        </w:rPr>
        <w:t>2</w:t>
      </w:r>
      <w:r w:rsidR="003D1874" w:rsidRPr="00CB3456">
        <w:rPr>
          <w:b/>
          <w:bCs/>
        </w:rPr>
        <w:t>]</w:t>
      </w:r>
      <w:r w:rsidR="003D1874" w:rsidRPr="00CB3456">
        <w:t>.</w:t>
      </w:r>
    </w:p>
    <w:p w14:paraId="62C518BB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tilting the 6-well plate to remove water under aseptic conditions.</w:t>
      </w:r>
    </w:p>
    <w:p w14:paraId="045B58A9" w14:textId="026458DC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adding the calculated volume of planarian water</w:t>
      </w:r>
      <w:r w:rsidR="003D1874">
        <w:rPr>
          <w:lang w:val="en-IN"/>
        </w:rPr>
        <w:t>/</w:t>
      </w:r>
      <w:r w:rsidR="003D1874" w:rsidRPr="003D1874">
        <w:rPr>
          <w:i/>
          <w:iCs/>
          <w:lang w:val="en-IN"/>
        </w:rPr>
        <w:t>C. albicans</w:t>
      </w:r>
      <w:r w:rsidRPr="00CB3456">
        <w:rPr>
          <w:lang w:val="en-IN"/>
        </w:rPr>
        <w:t xml:space="preserve"> into each well.</w:t>
      </w:r>
    </w:p>
    <w:p w14:paraId="31E7433F" w14:textId="702E6E6C" w:rsidR="003D1874" w:rsidRDefault="000D7925" w:rsidP="003D1874">
      <w:pPr>
        <w:pStyle w:val="Narration"/>
        <w:numPr>
          <w:ilvl w:val="1"/>
          <w:numId w:val="3"/>
        </w:numPr>
      </w:pPr>
      <w:r w:rsidRPr="00CB3456">
        <w:t xml:space="preserve">Place the inoculated 6-well plate in a dark, static location at room temperature </w:t>
      </w:r>
      <w:r w:rsidRPr="00CB3456">
        <w:rPr>
          <w:b/>
          <w:bCs/>
        </w:rPr>
        <w:t>[1</w:t>
      </w:r>
      <w:r w:rsidR="002F327B">
        <w:rPr>
          <w:b/>
          <w:bCs/>
        </w:rPr>
        <w:t>-TXT</w:t>
      </w:r>
      <w:r w:rsidRPr="00CB3456">
        <w:rPr>
          <w:b/>
          <w:bCs/>
        </w:rPr>
        <w:t>]</w:t>
      </w:r>
      <w:r w:rsidRPr="00CB3456">
        <w:t>.</w:t>
      </w:r>
      <w:r w:rsidR="003D1874">
        <w:t xml:space="preserve"> </w:t>
      </w:r>
      <w:r w:rsidR="00983F31" w:rsidRPr="00983F31">
        <w:rPr>
          <w:bCs/>
        </w:rPr>
        <w:t xml:space="preserve">Record the date and time of inoculation </w:t>
      </w:r>
      <w:r w:rsidR="00983F31" w:rsidRPr="00983F31">
        <w:rPr>
          <w:b/>
        </w:rPr>
        <w:t>[2].</w:t>
      </w:r>
    </w:p>
    <w:p w14:paraId="0DC2AD7E" w14:textId="30E2B65F" w:rsidR="000D7925" w:rsidRPr="003D1874" w:rsidRDefault="003D1874" w:rsidP="003D1874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placing experimental plates in a separate designated area away from uninfected colonies</w:t>
      </w:r>
      <w:r w:rsidR="00983F31">
        <w:rPr>
          <w:lang w:val="en-IN"/>
        </w:rPr>
        <w:t>.</w:t>
      </w:r>
      <w:r w:rsidR="004B655F">
        <w:rPr>
          <w:lang w:val="en-IN"/>
        </w:rPr>
        <w:t xml:space="preserve"> </w:t>
      </w:r>
      <w:r w:rsidR="00983F31" w:rsidRPr="00983F31">
        <w:rPr>
          <w:b/>
          <w:bCs/>
          <w:lang w:val="en-IN"/>
        </w:rPr>
        <w:t xml:space="preserve">TXT: </w:t>
      </w:r>
      <w:proofErr w:type="gramStart"/>
      <w:r w:rsidR="00AD787D">
        <w:rPr>
          <w:b/>
          <w:bCs/>
          <w:lang w:val="en-IN"/>
        </w:rPr>
        <w:t xml:space="preserve">Keep </w:t>
      </w:r>
      <w:r w:rsidR="00AD787D" w:rsidRPr="00AD787D">
        <w:rPr>
          <w:b/>
          <w:bCs/>
        </w:rPr>
        <w:t xml:space="preserve"> experimental</w:t>
      </w:r>
      <w:proofErr w:type="gramEnd"/>
      <w:r w:rsidR="00AD787D" w:rsidRPr="00AD787D">
        <w:rPr>
          <w:b/>
          <w:bCs/>
        </w:rPr>
        <w:t xml:space="preserve"> </w:t>
      </w:r>
      <w:r w:rsidR="00AD787D">
        <w:rPr>
          <w:b/>
          <w:bCs/>
        </w:rPr>
        <w:t xml:space="preserve">plates separate </w:t>
      </w:r>
      <w:r w:rsidR="00AD787D" w:rsidRPr="00AD787D">
        <w:rPr>
          <w:b/>
          <w:bCs/>
        </w:rPr>
        <w:t xml:space="preserve">to prevent </w:t>
      </w:r>
      <w:r w:rsidR="00AD787D">
        <w:rPr>
          <w:b/>
          <w:bCs/>
        </w:rPr>
        <w:t xml:space="preserve">cross </w:t>
      </w:r>
      <w:r w:rsidR="00AD787D" w:rsidRPr="00AD787D">
        <w:rPr>
          <w:b/>
          <w:bCs/>
        </w:rPr>
        <w:t>contamination</w:t>
      </w:r>
    </w:p>
    <w:p w14:paraId="00866D34" w14:textId="6BEFC473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</w:t>
      </w:r>
      <w:r w:rsidR="00983F31">
        <w:rPr>
          <w:lang w:val="en-IN"/>
        </w:rPr>
        <w:t xml:space="preserve"> recording the date and time of inoculation.</w:t>
      </w:r>
    </w:p>
    <w:p w14:paraId="34C786B5" w14:textId="68507213" w:rsidR="000D7925" w:rsidRDefault="000D7925" w:rsidP="003D1874">
      <w:pPr>
        <w:pStyle w:val="Narration"/>
        <w:numPr>
          <w:ilvl w:val="1"/>
          <w:numId w:val="3"/>
        </w:numPr>
      </w:pPr>
      <w:r w:rsidRPr="00CB3456">
        <w:t xml:space="preserve">Incubate the planarians with </w:t>
      </w:r>
      <w:r w:rsidRPr="00983F31">
        <w:rPr>
          <w:i/>
          <w:iCs/>
        </w:rPr>
        <w:t>Candida albicans</w:t>
      </w:r>
      <w:r w:rsidRPr="00CB3456">
        <w:t xml:space="preserve"> for up to 72 hours</w:t>
      </w:r>
      <w:r w:rsidR="00983F31">
        <w:t>,</w:t>
      </w:r>
      <w:r w:rsidRPr="00CB3456">
        <w:t xml:space="preserve"> depending on the desired endpoint </w:t>
      </w:r>
      <w:r w:rsidRPr="00CB3456">
        <w:rPr>
          <w:b/>
          <w:bCs/>
        </w:rPr>
        <w:t>[1]</w:t>
      </w:r>
      <w:r w:rsidRPr="00CB3456">
        <w:t>.</w:t>
      </w:r>
      <w:r w:rsidR="003D1874">
        <w:t xml:space="preserve"> </w:t>
      </w:r>
      <w:r w:rsidR="003D1874" w:rsidRPr="00CB3456">
        <w:t xml:space="preserve">At each time point, gently resuspend the settled </w:t>
      </w:r>
      <w:r w:rsidR="003D1874" w:rsidRPr="002F327B">
        <w:rPr>
          <w:i/>
          <w:iCs/>
        </w:rPr>
        <w:t>Candida albicans</w:t>
      </w:r>
      <w:r w:rsidR="003D1874" w:rsidRPr="00CB3456">
        <w:t xml:space="preserve"> </w:t>
      </w:r>
      <w:r w:rsidR="003D1874" w:rsidRPr="00CB3456">
        <w:lastRenderedPageBreak/>
        <w:t xml:space="preserve">cells without disturbing the planarians </w:t>
      </w:r>
      <w:r w:rsidR="003D1874" w:rsidRPr="00CB3456">
        <w:rPr>
          <w:b/>
          <w:bCs/>
        </w:rPr>
        <w:t>[1]</w:t>
      </w:r>
      <w:r w:rsidR="003D1874" w:rsidRPr="00CB3456">
        <w:t>.</w:t>
      </w:r>
    </w:p>
    <w:p w14:paraId="6587A33F" w14:textId="148F5BC4" w:rsidR="000D7925" w:rsidRPr="00CB3456" w:rsidRDefault="00983F31" w:rsidP="000D792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plates kept in the incubator.</w:t>
      </w:r>
    </w:p>
    <w:p w14:paraId="3A865D8F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gently agitating the contents of the well without contacting the planarians.</w:t>
      </w:r>
    </w:p>
    <w:p w14:paraId="4FC015CF" w14:textId="683A05CB" w:rsidR="000D7925" w:rsidRDefault="000D7925" w:rsidP="00983F31">
      <w:pPr>
        <w:pStyle w:val="Narration"/>
        <w:numPr>
          <w:ilvl w:val="1"/>
          <w:numId w:val="3"/>
        </w:numPr>
      </w:pPr>
      <w:r w:rsidRPr="00CB3456">
        <w:t xml:space="preserve">At 24 hours post-infection, tilt the plate slightly toward the user using a sterile 3 </w:t>
      </w:r>
      <w:proofErr w:type="spellStart"/>
      <w:r w:rsidRPr="00CB3456">
        <w:t>milliliter</w:t>
      </w:r>
      <w:proofErr w:type="spellEnd"/>
      <w:r w:rsidRPr="00CB3456">
        <w:t xml:space="preserve"> transfer pipette </w:t>
      </w:r>
      <w:r w:rsidRPr="00CB3456">
        <w:rPr>
          <w:b/>
          <w:bCs/>
        </w:rPr>
        <w:t>[1]</w:t>
      </w:r>
      <w:r w:rsidRPr="00CB3456">
        <w:t>.</w:t>
      </w:r>
      <w:r w:rsidR="00983F31">
        <w:t xml:space="preserve"> A</w:t>
      </w:r>
      <w:r w:rsidR="00983F31" w:rsidRPr="00CB3456">
        <w:t xml:space="preserve">spirate the planarian water and gently dispense it into an area of the well free of animals to mix the settled fungal layer </w:t>
      </w:r>
      <w:r w:rsidR="00983F31" w:rsidRPr="00CB3456">
        <w:rPr>
          <w:b/>
          <w:bCs/>
        </w:rPr>
        <w:t>[1</w:t>
      </w:r>
      <w:r w:rsidR="001624EE">
        <w:rPr>
          <w:b/>
          <w:bCs/>
        </w:rPr>
        <w:t>-TXT</w:t>
      </w:r>
      <w:r w:rsidR="00983F31" w:rsidRPr="00CB3456">
        <w:rPr>
          <w:b/>
          <w:bCs/>
        </w:rPr>
        <w:t>]</w:t>
      </w:r>
      <w:r w:rsidR="00983F31" w:rsidRPr="00CB3456">
        <w:t>.</w:t>
      </w:r>
    </w:p>
    <w:p w14:paraId="17117E65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 xml:space="preserve">Talent holding a sterile 3 </w:t>
      </w:r>
      <w:proofErr w:type="spellStart"/>
      <w:r w:rsidRPr="00CB3456">
        <w:rPr>
          <w:lang w:val="en-IN"/>
        </w:rPr>
        <w:t>milliliter</w:t>
      </w:r>
      <w:proofErr w:type="spellEnd"/>
      <w:r w:rsidRPr="00CB3456">
        <w:rPr>
          <w:lang w:val="en-IN"/>
        </w:rPr>
        <w:t xml:space="preserve"> transfer pipette while tilting the plate slightly.</w:t>
      </w:r>
    </w:p>
    <w:p w14:paraId="1D825D22" w14:textId="72DD37FE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aspirating planarian water and dispensing it into a clear area of the well to mix fungal cells.</w:t>
      </w:r>
      <w:r w:rsidR="00983F31">
        <w:rPr>
          <w:lang w:val="en-IN"/>
        </w:rPr>
        <w:t xml:space="preserve"> </w:t>
      </w:r>
      <w:r w:rsidR="00983F31" w:rsidRPr="00983F31">
        <w:rPr>
          <w:b/>
          <w:bCs/>
          <w:lang w:val="en-IN"/>
        </w:rPr>
        <w:t xml:space="preserve">TXT: </w:t>
      </w:r>
      <w:r w:rsidR="00983F31" w:rsidRPr="00983F31">
        <w:rPr>
          <w:b/>
          <w:bCs/>
        </w:rPr>
        <w:t>Repeat 5–10x/well to disrupt fungal layer without touching planarians</w:t>
      </w:r>
    </w:p>
    <w:p w14:paraId="6A991652" w14:textId="281D0FD2" w:rsidR="000D7925" w:rsidRDefault="00983F31" w:rsidP="00983F31">
      <w:pPr>
        <w:pStyle w:val="Narration"/>
        <w:numPr>
          <w:ilvl w:val="1"/>
          <w:numId w:val="3"/>
        </w:numPr>
      </w:pPr>
      <w:r>
        <w:t>O</w:t>
      </w:r>
      <w:r w:rsidR="000D7925" w:rsidRPr="00CB3456">
        <w:t xml:space="preserve">bserve fungal settlement against a dark background before and after the resuspending steps for best visibility </w:t>
      </w:r>
      <w:r w:rsidR="000D7925" w:rsidRPr="00CB3456">
        <w:rPr>
          <w:b/>
          <w:bCs/>
        </w:rPr>
        <w:t>[1]</w:t>
      </w:r>
      <w:r w:rsidR="000D7925" w:rsidRPr="00CB3456">
        <w:t>.</w:t>
      </w:r>
      <w:r>
        <w:t xml:space="preserve"> </w:t>
      </w:r>
      <w:r w:rsidRPr="00CB3456">
        <w:t xml:space="preserve">Resuspend uninfected control wells under identical conditions </w:t>
      </w:r>
      <w:r w:rsidRPr="00CB3456">
        <w:rPr>
          <w:b/>
          <w:bCs/>
        </w:rPr>
        <w:t>[</w:t>
      </w:r>
      <w:r>
        <w:rPr>
          <w:b/>
          <w:bCs/>
        </w:rPr>
        <w:t>2</w:t>
      </w:r>
      <w:r w:rsidRPr="00CB3456">
        <w:rPr>
          <w:b/>
          <w:bCs/>
        </w:rPr>
        <w:t>]</w:t>
      </w:r>
      <w:r w:rsidRPr="00CB3456">
        <w:t>.</w:t>
      </w:r>
    </w:p>
    <w:p w14:paraId="0DFA25D4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WIDE: Talent observing wells against a dark background to assess fungal settlement.</w:t>
      </w:r>
    </w:p>
    <w:p w14:paraId="5592FB29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performing resuspension in control wells using the same technique.</w:t>
      </w:r>
    </w:p>
    <w:p w14:paraId="02BA371B" w14:textId="77777777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At 72 hours post-infection, gently transfer planarians to a new 6-well plate containing 2 </w:t>
      </w:r>
      <w:proofErr w:type="spellStart"/>
      <w:r w:rsidRPr="00CB3456">
        <w:t>milliliters</w:t>
      </w:r>
      <w:proofErr w:type="spellEnd"/>
      <w:r w:rsidRPr="00CB3456">
        <w:t xml:space="preserve"> of fresh planarian water per well </w:t>
      </w:r>
      <w:r w:rsidRPr="00CB3456">
        <w:rPr>
          <w:b/>
          <w:bCs/>
        </w:rPr>
        <w:t>[1]</w:t>
      </w:r>
      <w:r w:rsidRPr="00CB3456">
        <w:t>.</w:t>
      </w:r>
    </w:p>
    <w:p w14:paraId="3CE0A6CE" w14:textId="63738339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transferring planarians into a new 6-well plate with fresh planarian water.</w:t>
      </w:r>
      <w:r w:rsidR="00983F31">
        <w:rPr>
          <w:lang w:val="en-IN"/>
        </w:rPr>
        <w:t xml:space="preserve"> </w:t>
      </w:r>
      <w:r w:rsidR="00983F31" w:rsidRPr="00983F31">
        <w:rPr>
          <w:b/>
          <w:bCs/>
          <w:lang w:val="en-IN"/>
        </w:rPr>
        <w:t xml:space="preserve">TXT: </w:t>
      </w:r>
      <w:r w:rsidR="00983F31" w:rsidRPr="00983F31">
        <w:rPr>
          <w:b/>
          <w:bCs/>
        </w:rPr>
        <w:t>Use minimal liquid volume to reduce fungal transfer</w:t>
      </w:r>
    </w:p>
    <w:p w14:paraId="3835EA9B" w14:textId="77777777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Once animals are transferred, remove all water </w:t>
      </w:r>
      <w:r w:rsidRPr="00CB3456">
        <w:rPr>
          <w:b/>
          <w:bCs/>
        </w:rPr>
        <w:t>[1]</w:t>
      </w:r>
      <w:r w:rsidRPr="00CB3456">
        <w:t xml:space="preserve"> and replace it with fresh planarian water </w:t>
      </w:r>
      <w:r w:rsidRPr="00CB3456">
        <w:rPr>
          <w:b/>
          <w:bCs/>
        </w:rPr>
        <w:t>[2]</w:t>
      </w:r>
      <w:r w:rsidRPr="00CB3456">
        <w:t>.</w:t>
      </w:r>
    </w:p>
    <w:p w14:paraId="077603DE" w14:textId="77777777" w:rsidR="000D7925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removing water from the wells.</w:t>
      </w:r>
    </w:p>
    <w:p w14:paraId="557F2108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adding fresh planarian water into each well.</w:t>
      </w:r>
    </w:p>
    <w:p w14:paraId="511867B0" w14:textId="76F193C5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Begin assessing host outcomes at </w:t>
      </w:r>
      <w:r w:rsidR="00983F31" w:rsidRPr="00CB3456">
        <w:t>1-day</w:t>
      </w:r>
      <w:r w:rsidRPr="00CB3456">
        <w:t xml:space="preserve"> post-infection and continue daily until the desired experimental endpoint </w:t>
      </w:r>
      <w:r w:rsidRPr="00CB3456">
        <w:rPr>
          <w:b/>
          <w:bCs/>
        </w:rPr>
        <w:t>[1]</w:t>
      </w:r>
      <w:r w:rsidRPr="00CB3456">
        <w:t>.</w:t>
      </w:r>
    </w:p>
    <w:p w14:paraId="304E9904" w14:textId="3052388F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observing planarians.</w:t>
      </w:r>
    </w:p>
    <w:p w14:paraId="5250EC45" w14:textId="77777777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Quantify host damage using the standardized 0 to 3 scoring system </w:t>
      </w:r>
      <w:r w:rsidRPr="00CB3456">
        <w:rPr>
          <w:b/>
          <w:bCs/>
        </w:rPr>
        <w:t>[1]</w:t>
      </w:r>
      <w:r w:rsidRPr="00CB3456">
        <w:t>.</w:t>
      </w:r>
    </w:p>
    <w:p w14:paraId="0D066073" w14:textId="6B210D86" w:rsidR="00983F31" w:rsidRPr="00636E08" w:rsidRDefault="000D7925" w:rsidP="00983F31">
      <w:pPr>
        <w:pStyle w:val="ShotDescription"/>
        <w:numPr>
          <w:ilvl w:val="2"/>
          <w:numId w:val="3"/>
        </w:numPr>
        <w:rPr>
          <w:bCs/>
        </w:rPr>
      </w:pPr>
      <w:r w:rsidRPr="00CB3456">
        <w:rPr>
          <w:lang w:val="en-IN"/>
        </w:rPr>
        <w:t>T</w:t>
      </w:r>
      <w:r w:rsidR="00983F31">
        <w:rPr>
          <w:lang w:val="en-IN"/>
        </w:rPr>
        <w:t>EXT ON A PLAION BACKGROUND</w:t>
      </w:r>
      <w:r w:rsidR="00983F31">
        <w:rPr>
          <w:lang w:val="en-IN"/>
        </w:rPr>
        <w:br/>
      </w:r>
      <w:r w:rsidR="00983F31" w:rsidRPr="00636E08">
        <w:rPr>
          <w:bCs/>
        </w:rPr>
        <w:t>Score 0: No change from uninfected controls (healthy, asymptomatic).</w:t>
      </w:r>
    </w:p>
    <w:p w14:paraId="48AEE19C" w14:textId="77777777" w:rsidR="00983F31" w:rsidRPr="00636E08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 xml:space="preserve">Score 1: Mild </w:t>
      </w:r>
      <w:proofErr w:type="gramStart"/>
      <w:r w:rsidRPr="00636E08">
        <w:rPr>
          <w:bCs/>
        </w:rPr>
        <w:t>symptom</w:t>
      </w:r>
      <w:proofErr w:type="gramEnd"/>
      <w:r w:rsidRPr="00636E08">
        <w:rPr>
          <w:bCs/>
        </w:rPr>
        <w:t>(s).</w:t>
      </w:r>
    </w:p>
    <w:p w14:paraId="65FA9B1F" w14:textId="77777777" w:rsidR="00983F31" w:rsidRPr="00636E08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 xml:space="preserve">Score 2: Severe </w:t>
      </w:r>
      <w:proofErr w:type="gramStart"/>
      <w:r w:rsidRPr="00636E08">
        <w:rPr>
          <w:bCs/>
        </w:rPr>
        <w:t>symptom</w:t>
      </w:r>
      <w:proofErr w:type="gramEnd"/>
      <w:r w:rsidRPr="00636E08">
        <w:rPr>
          <w:bCs/>
        </w:rPr>
        <w:t>(s).</w:t>
      </w:r>
    </w:p>
    <w:p w14:paraId="450286E9" w14:textId="77777777" w:rsidR="00983F31" w:rsidRPr="00983F31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>Score 3</w:t>
      </w:r>
      <w:r w:rsidRPr="00983F31">
        <w:rPr>
          <w:bCs/>
        </w:rPr>
        <w:t>: Death.</w:t>
      </w:r>
    </w:p>
    <w:p w14:paraId="0584E74A" w14:textId="7824A9F5" w:rsidR="000D7925" w:rsidRPr="00983F31" w:rsidRDefault="00983F31" w:rsidP="00983F31">
      <w:pPr>
        <w:pStyle w:val="ShotDescription"/>
        <w:ind w:firstLine="0"/>
        <w:rPr>
          <w:bCs/>
        </w:rPr>
      </w:pPr>
      <w:r>
        <w:rPr>
          <w:bCs/>
        </w:rPr>
        <w:lastRenderedPageBreak/>
        <w:t xml:space="preserve">Perform </w:t>
      </w:r>
      <w:r w:rsidRPr="00715B12">
        <w:rPr>
          <w:bCs/>
        </w:rPr>
        <w:t>host symptom evaluation</w:t>
      </w:r>
    </w:p>
    <w:p w14:paraId="528F2A94" w14:textId="77777777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At 3 days post-infection, gently transfer planarians to a new 6-well plate containing 2 </w:t>
      </w:r>
      <w:proofErr w:type="spellStart"/>
      <w:r w:rsidRPr="00CB3456">
        <w:t>milliliters</w:t>
      </w:r>
      <w:proofErr w:type="spellEnd"/>
      <w:r w:rsidRPr="00CB3456">
        <w:t xml:space="preserve"> of fresh planarian water per well while avoiding transfer of residual fungal culture </w:t>
      </w:r>
      <w:r w:rsidRPr="00CB3456">
        <w:rPr>
          <w:b/>
          <w:bCs/>
        </w:rPr>
        <w:t>[1]</w:t>
      </w:r>
      <w:r w:rsidRPr="00CB3456">
        <w:t>.</w:t>
      </w:r>
    </w:p>
    <w:p w14:paraId="596151C5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transferring planarians into a clean plate with minimal liquid carryover.</w:t>
      </w:r>
    </w:p>
    <w:p w14:paraId="058AE2E3" w14:textId="780ADA61" w:rsidR="000D7925" w:rsidRDefault="000D7925" w:rsidP="00636E08">
      <w:pPr>
        <w:pStyle w:val="Narration"/>
        <w:numPr>
          <w:ilvl w:val="1"/>
          <w:numId w:val="3"/>
        </w:numPr>
      </w:pPr>
      <w:r w:rsidRPr="00CB3456">
        <w:t xml:space="preserve">Observe animals using light microscopy with a minimum 10 times objective </w:t>
      </w:r>
      <w:r w:rsidRPr="00CB3456">
        <w:rPr>
          <w:b/>
          <w:bCs/>
        </w:rPr>
        <w:t>[1]</w:t>
      </w:r>
      <w:r w:rsidRPr="00CB3456">
        <w:t>.</w:t>
      </w:r>
      <w:r w:rsidR="00636E08">
        <w:t xml:space="preserve"> </w:t>
      </w:r>
      <w:r w:rsidR="00636E08" w:rsidRPr="00CB3456">
        <w:t xml:space="preserve">Record host outcomes using the standardized scoring sheet </w:t>
      </w:r>
      <w:r w:rsidR="00636E08" w:rsidRPr="00CB3456">
        <w:rPr>
          <w:b/>
          <w:bCs/>
        </w:rPr>
        <w:t>[</w:t>
      </w:r>
      <w:r w:rsidR="00636E08">
        <w:rPr>
          <w:b/>
          <w:bCs/>
        </w:rPr>
        <w:t>2</w:t>
      </w:r>
      <w:r w:rsidR="00636E08" w:rsidRPr="00CB3456">
        <w:rPr>
          <w:b/>
          <w:bCs/>
        </w:rPr>
        <w:t>]</w:t>
      </w:r>
      <w:r w:rsidR="00636E08" w:rsidRPr="00CB3456">
        <w:t>.</w:t>
      </w:r>
    </w:p>
    <w:p w14:paraId="3C2EDCA8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observing planarians under a light microscope.</w:t>
      </w:r>
    </w:p>
    <w:p w14:paraId="18BA7677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recording observations on a scoring sheet.</w:t>
      </w:r>
    </w:p>
    <w:p w14:paraId="476A4176" w14:textId="280DDF2D" w:rsidR="000F326F" w:rsidRPr="008856D0" w:rsidRDefault="000F326F" w:rsidP="008856D0">
      <w:pPr>
        <w:spacing w:before="120"/>
        <w:rPr>
          <w:rFonts w:cstheme="minorHAnsi"/>
        </w:rPr>
      </w:pPr>
    </w:p>
    <w:p w14:paraId="718B856D" w14:textId="1D870D22" w:rsidR="00310590" w:rsidRPr="00026BB1" w:rsidRDefault="00310590" w:rsidP="00310590">
      <w:pPr>
        <w:spacing w:before="100" w:beforeAutospacing="1" w:after="100" w:afterAutospacing="1"/>
        <w:ind w:left="720"/>
        <w:rPr>
          <w:rFonts w:eastAsia="Times New Roman" w:cstheme="minorHAnsi"/>
          <w:color w:val="auto"/>
          <w:lang w:val="en-IN" w:eastAsia="en-IN"/>
        </w:rPr>
      </w:pPr>
      <w:r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26BB1">
        <w:rPr>
          <w:rFonts w:eastAsia="Times New Roman" w:cstheme="minorHAnsi"/>
          <w:color w:val="auto"/>
          <w:lang w:val="en-IN" w:eastAsia="en-IN"/>
        </w:rPr>
        <w:t>Perform infection outcome analysis using:</w:t>
      </w:r>
    </w:p>
    <w:p w14:paraId="4F6244CD" w14:textId="7176B1AF" w:rsidR="008856D0" w:rsidRPr="00026BB1" w:rsidRDefault="008856D0" w:rsidP="008856D0">
      <w:pPr>
        <w:pStyle w:val="ListParagraph"/>
        <w:numPr>
          <w:ilvl w:val="0"/>
          <w:numId w:val="46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026BB1">
        <w:rPr>
          <w:rFonts w:eastAsia="Times New Roman" w:cstheme="minorHAnsi"/>
          <w:color w:val="auto"/>
          <w:lang w:val="en-IN" w:eastAsia="en-IN"/>
        </w:rPr>
        <w:t>Fungal burden (CFU quantification)</w:t>
      </w:r>
    </w:p>
    <w:p w14:paraId="5DE77412" w14:textId="5E83C206" w:rsidR="001624EE" w:rsidRDefault="008856D0" w:rsidP="001624EE">
      <w:pPr>
        <w:pStyle w:val="ListParagraph"/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26BB1">
        <w:rPr>
          <w:rFonts w:eastAsia="Times New Roman" w:cstheme="minorHAnsi"/>
          <w:color w:val="auto"/>
          <w:lang w:val="en-IN" w:eastAsia="en-IN"/>
        </w:rPr>
        <w:t>Immunofluorescence staining (anti-Candida)</w:t>
      </w:r>
      <w:r w:rsidR="0031059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</w:t>
      </w:r>
      <w:r w:rsidR="00310590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="00026BB1" w:rsidRPr="00026BB1">
        <w:rPr>
          <w:rFonts w:ascii="Calibri" w:eastAsia="Times New Roman" w:hAnsi="Calibri" w:cs="Calibri"/>
          <w:i/>
          <w:iCs/>
          <w:color w:val="0000FF"/>
          <w:lang w:val="en-IN" w:eastAsia="en-IN"/>
        </w:rPr>
        <w:t>Video editor</w:t>
      </w:r>
      <w:r w:rsidR="00310590" w:rsidRPr="00026BB1">
        <w:rPr>
          <w:rFonts w:ascii="Calibri" w:eastAsia="Times New Roman" w:hAnsi="Calibri" w:cs="Calibri"/>
          <w:i/>
          <w:iCs/>
          <w:color w:val="0000FF"/>
          <w:lang w:val="en-IN" w:eastAsia="en-IN"/>
        </w:rPr>
        <w:t>: Please insert title card to include</w:t>
      </w:r>
      <w:r w:rsidR="007B27C5" w:rsidRPr="00026BB1">
        <w:rPr>
          <w:rFonts w:ascii="Calibri" w:eastAsia="Times New Roman" w:hAnsi="Calibri" w:cs="Calibri"/>
          <w:i/>
          <w:iCs/>
          <w:color w:val="0000FF"/>
          <w:lang w:val="en-IN" w:eastAsia="en-IN"/>
        </w:rPr>
        <w:t xml:space="preserve"> this information</w:t>
      </w:r>
      <w:r w:rsidR="0031059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4E2A7967" w14:textId="18ED65BE" w:rsidR="001624EE" w:rsidRPr="001624EE" w:rsidRDefault="001624EE" w:rsidP="001624E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>
        <w:rPr>
          <w:rFonts w:ascii="Times New Roman" w:eastAsia="Times New Roman" w:hAnsi="Times New Roman" w:cs="Times New Roman"/>
          <w:color w:val="auto"/>
          <w:lang w:val="en-IN" w:eastAsia="en-IN"/>
        </w:rPr>
        <w:br w:type="page"/>
      </w:r>
    </w:p>
    <w:p w14:paraId="12FDC79E" w14:textId="31DEDC77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A30CDD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131D1">
        <w:rPr>
          <w:rFonts w:eastAsia="Times New Roman" w:cstheme="minorHAnsi"/>
          <w:bCs/>
        </w:rPr>
        <w:t>129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802797" w14:textId="60CB6263" w:rsidR="00310590" w:rsidRPr="007D323C" w:rsidRDefault="00310590" w:rsidP="00310590">
      <w:pPr>
        <w:pStyle w:val="Narration"/>
        <w:numPr>
          <w:ilvl w:val="1"/>
          <w:numId w:val="3"/>
        </w:numPr>
        <w:rPr>
          <w:b/>
          <w:bCs/>
        </w:rPr>
      </w:pPr>
      <w:r w:rsidRPr="004F2D45">
        <w:t xml:space="preserve">Fungal epithelial colonization was markedly reduced by 4 </w:t>
      </w:r>
      <w:r w:rsidR="00636E08">
        <w:t xml:space="preserve">days </w:t>
      </w:r>
      <w:r w:rsidRPr="004F2D45">
        <w:t xml:space="preserve">post infection </w:t>
      </w:r>
      <w:r w:rsidRPr="00310590">
        <w:rPr>
          <w:b/>
          <w:bCs/>
        </w:rPr>
        <w:t>[1],</w:t>
      </w:r>
      <w:r w:rsidRPr="004F2D45">
        <w:t xml:space="preserve"> and by 7 days post infection</w:t>
      </w:r>
      <w:r w:rsidR="00B131D1">
        <w:t>,</w:t>
      </w:r>
      <w:r w:rsidRPr="004F2D45">
        <w:t xml:space="preserve"> nearly all surface-associated fungi were cleared under ID50</w:t>
      </w:r>
      <w:r w:rsidR="00B131D1">
        <w:t xml:space="preserve"> </w:t>
      </w:r>
      <w:r w:rsidR="00B131D1" w:rsidRPr="00B131D1">
        <w:rPr>
          <w:i/>
          <w:iCs/>
          <w:color w:val="EE0000"/>
        </w:rPr>
        <w:t>(I-D-Fifty)</w:t>
      </w:r>
      <w:r w:rsidRPr="00B131D1">
        <w:rPr>
          <w:color w:val="EE0000"/>
        </w:rPr>
        <w:t xml:space="preserve"> </w:t>
      </w:r>
      <w:r w:rsidRPr="004F2D45">
        <w:t xml:space="preserve">conditions </w:t>
      </w:r>
      <w:r w:rsidRPr="007D323C">
        <w:rPr>
          <w:b/>
          <w:bCs/>
        </w:rPr>
        <w:t>[2].</w:t>
      </w:r>
    </w:p>
    <w:p w14:paraId="2D7BBC66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3. </w:t>
      </w:r>
      <w:r w:rsidRPr="007D323C">
        <w:rPr>
          <w:i/>
          <w:iCs/>
          <w:color w:val="0000FF"/>
          <w:lang w:val="en-IN"/>
        </w:rPr>
        <w:t xml:space="preserve">Video editor: Zoom in on the specimen </w:t>
      </w:r>
      <w:proofErr w:type="spellStart"/>
      <w:r w:rsidRPr="007D323C">
        <w:rPr>
          <w:i/>
          <w:iCs/>
          <w:color w:val="0000FF"/>
          <w:lang w:val="en-IN"/>
        </w:rPr>
        <w:t>labeled</w:t>
      </w:r>
      <w:proofErr w:type="spellEnd"/>
      <w:r w:rsidRPr="007D323C">
        <w:rPr>
          <w:i/>
          <w:iCs/>
          <w:color w:val="0000FF"/>
          <w:lang w:val="en-IN"/>
        </w:rPr>
        <w:t xml:space="preserve"> 4 dpi and show the reduced number of bright white spots</w:t>
      </w:r>
    </w:p>
    <w:p w14:paraId="7EF7684C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3. </w:t>
      </w:r>
      <w:r w:rsidRPr="007D323C">
        <w:rPr>
          <w:i/>
          <w:iCs/>
          <w:color w:val="0000FF"/>
          <w:lang w:val="en-IN"/>
        </w:rPr>
        <w:t xml:space="preserve">Video editor: Zoom in on the specimen </w:t>
      </w:r>
      <w:proofErr w:type="spellStart"/>
      <w:r w:rsidRPr="007D323C">
        <w:rPr>
          <w:i/>
          <w:iCs/>
          <w:color w:val="0000FF"/>
          <w:lang w:val="en-IN"/>
        </w:rPr>
        <w:t>labeled</w:t>
      </w:r>
      <w:proofErr w:type="spellEnd"/>
      <w:r w:rsidRPr="007D323C">
        <w:rPr>
          <w:i/>
          <w:iCs/>
          <w:color w:val="0000FF"/>
          <w:lang w:val="en-IN"/>
        </w:rPr>
        <w:t xml:space="preserve"> 7 dpi and show the near absence of bright white spots</w:t>
      </w:r>
    </w:p>
    <w:p w14:paraId="7469243E" w14:textId="285891C9" w:rsidR="00310590" w:rsidRPr="00636E08" w:rsidRDefault="00310590" w:rsidP="00636E08">
      <w:pPr>
        <w:pStyle w:val="Narration"/>
        <w:numPr>
          <w:ilvl w:val="1"/>
          <w:numId w:val="3"/>
        </w:numPr>
        <w:rPr>
          <w:b/>
          <w:bCs/>
        </w:rPr>
      </w:pPr>
      <w:r w:rsidRPr="004F2D45">
        <w:t xml:space="preserve">Uninfected controls remained entirely asymptomatic </w:t>
      </w:r>
      <w:r w:rsidRPr="007D323C">
        <w:rPr>
          <w:b/>
          <w:bCs/>
        </w:rPr>
        <w:t>[1].</w:t>
      </w:r>
      <w:r w:rsidR="007D323C">
        <w:t xml:space="preserve"> </w:t>
      </w:r>
      <w:r w:rsidR="007D323C" w:rsidRPr="004F2D45">
        <w:t>At approximately 7.0×10</w:t>
      </w:r>
      <w:r w:rsidR="007D323C" w:rsidRPr="007D323C">
        <w:rPr>
          <w:vertAlign w:val="superscript"/>
        </w:rPr>
        <w:t>7</w:t>
      </w:r>
      <w:r w:rsidR="007D323C" w:rsidRPr="004F2D45">
        <w:t xml:space="preserve"> </w:t>
      </w:r>
      <w:r w:rsidR="007D323C" w:rsidRPr="007D323C">
        <w:rPr>
          <w:i/>
          <w:iCs/>
        </w:rPr>
        <w:t>Candida albicans</w:t>
      </w:r>
      <w:r w:rsidR="007D323C" w:rsidRPr="004F2D45">
        <w:t xml:space="preserve"> cells per </w:t>
      </w:r>
      <w:proofErr w:type="spellStart"/>
      <w:r w:rsidR="007D323C" w:rsidRPr="004F2D45">
        <w:t>milliliter</w:t>
      </w:r>
      <w:proofErr w:type="spellEnd"/>
      <w:r w:rsidR="007D323C" w:rsidRPr="004F2D45">
        <w:t xml:space="preserve">, about 30% were asymptomatic </w:t>
      </w:r>
      <w:r w:rsidR="007D323C" w:rsidRPr="007D323C">
        <w:rPr>
          <w:b/>
          <w:bCs/>
        </w:rPr>
        <w:t>[2],</w:t>
      </w:r>
      <w:r w:rsidR="007D323C" w:rsidRPr="004F2D45">
        <w:t xml:space="preserve"> 50% were symptomatic </w:t>
      </w:r>
      <w:r w:rsidR="007D323C" w:rsidRPr="007D323C">
        <w:rPr>
          <w:b/>
          <w:bCs/>
        </w:rPr>
        <w:t>[2],</w:t>
      </w:r>
      <w:r w:rsidR="007D323C" w:rsidRPr="004F2D45">
        <w:t xml:space="preserve"> and 20% were dead </w:t>
      </w:r>
      <w:r w:rsidR="007D323C" w:rsidRPr="007D323C">
        <w:rPr>
          <w:b/>
          <w:bCs/>
        </w:rPr>
        <w:t>[3].</w:t>
      </w:r>
    </w:p>
    <w:p w14:paraId="00A04973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bar for uninfected controls showing only the asymptomatic category</w:t>
      </w:r>
    </w:p>
    <w:p w14:paraId="3259A5D6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green portion of the bar at 7.0 representing asymptomatic</w:t>
      </w:r>
    </w:p>
    <w:p w14:paraId="343BE10A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beige portion of the bar at 7.0 representing symptomatic</w:t>
      </w:r>
    </w:p>
    <w:p w14:paraId="78351A1A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orange portion of the bar at 7.0 representing dead</w:t>
      </w:r>
    </w:p>
    <w:p w14:paraId="28375B5C" w14:textId="355D0DE3" w:rsidR="00310590" w:rsidRDefault="00310590" w:rsidP="00310590">
      <w:pPr>
        <w:pStyle w:val="Narration"/>
        <w:numPr>
          <w:ilvl w:val="1"/>
          <w:numId w:val="3"/>
        </w:numPr>
      </w:pPr>
      <w:r w:rsidRPr="004F2D45">
        <w:t>At approximately 8.0×10</w:t>
      </w:r>
      <w:r w:rsidRPr="007D323C">
        <w:rPr>
          <w:vertAlign w:val="superscript"/>
        </w:rPr>
        <w:t>7</w:t>
      </w:r>
      <w:r w:rsidRPr="004F2D45">
        <w:t xml:space="preserve"> </w:t>
      </w:r>
      <w:r w:rsidRPr="00B131D1">
        <w:rPr>
          <w:i/>
          <w:iCs/>
        </w:rPr>
        <w:t>Candida albicans</w:t>
      </w:r>
      <w:r w:rsidRPr="00B131D1">
        <w:t xml:space="preserve"> </w:t>
      </w:r>
      <w:r w:rsidRPr="004F2D45">
        <w:t xml:space="preserve">cells per </w:t>
      </w:r>
      <w:proofErr w:type="spellStart"/>
      <w:r w:rsidRPr="004F2D45">
        <w:t>milliliter</w:t>
      </w:r>
      <w:proofErr w:type="spellEnd"/>
      <w:r w:rsidRPr="004F2D45">
        <w:t xml:space="preserve">, about 30% were asymptomatic </w:t>
      </w:r>
      <w:r w:rsidRPr="007D323C">
        <w:rPr>
          <w:b/>
          <w:bCs/>
        </w:rPr>
        <w:t>[1],</w:t>
      </w:r>
      <w:r w:rsidRPr="004F2D45">
        <w:t xml:space="preserve"> 20% were symptomatic </w:t>
      </w:r>
      <w:r w:rsidRPr="007D323C">
        <w:rPr>
          <w:b/>
          <w:bCs/>
        </w:rPr>
        <w:t>[2],</w:t>
      </w:r>
      <w:r w:rsidRPr="004F2D45">
        <w:t xml:space="preserve"> and 50% were dead </w:t>
      </w:r>
      <w:r w:rsidRPr="007D323C">
        <w:rPr>
          <w:b/>
          <w:bCs/>
        </w:rPr>
        <w:t>[3].</w:t>
      </w:r>
    </w:p>
    <w:p w14:paraId="6EB896AF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green portion of the bar at 8.0 representing asymptomatic</w:t>
      </w:r>
    </w:p>
    <w:p w14:paraId="3A79B59B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beige portion of the bar at 8.0 representing symptomatic</w:t>
      </w:r>
    </w:p>
    <w:p w14:paraId="6A38C2DD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lastRenderedPageBreak/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orange portion of the bar at 8.0 representing dead</w:t>
      </w:r>
    </w:p>
    <w:p w14:paraId="1E988409" w14:textId="240C9338" w:rsidR="00310590" w:rsidRDefault="00310590" w:rsidP="00310590">
      <w:pPr>
        <w:pStyle w:val="Narration"/>
        <w:numPr>
          <w:ilvl w:val="1"/>
          <w:numId w:val="3"/>
        </w:numPr>
      </w:pPr>
      <w:r w:rsidRPr="004F2D45">
        <w:t>Median survival declined from about 90% at 7.0×10</w:t>
      </w:r>
      <w:r w:rsidRPr="007D323C">
        <w:rPr>
          <w:vertAlign w:val="superscript"/>
        </w:rPr>
        <w:t>7</w:t>
      </w:r>
      <w:r w:rsidRPr="004F2D45">
        <w:t xml:space="preserve"> </w:t>
      </w:r>
      <w:r w:rsidRPr="007D323C">
        <w:rPr>
          <w:i/>
          <w:iCs/>
        </w:rPr>
        <w:t>Candida albicans</w:t>
      </w:r>
      <w:r w:rsidRPr="004F2D45">
        <w:t xml:space="preserve"> cells per </w:t>
      </w:r>
      <w:proofErr w:type="spellStart"/>
      <w:r w:rsidRPr="004F2D45">
        <w:t>milliliter</w:t>
      </w:r>
      <w:proofErr w:type="spellEnd"/>
      <w:r w:rsidRPr="004F2D45">
        <w:t xml:space="preserve"> </w:t>
      </w:r>
      <w:r w:rsidRPr="00B131D1">
        <w:rPr>
          <w:b/>
          <w:bCs/>
        </w:rPr>
        <w:t>[1],</w:t>
      </w:r>
      <w:r w:rsidRPr="004F2D45">
        <w:t xml:space="preserve"> to about 50% at 8.0×10</w:t>
      </w:r>
      <w:r w:rsidRPr="00B131D1">
        <w:rPr>
          <w:vertAlign w:val="superscript"/>
        </w:rPr>
        <w:t>7</w:t>
      </w:r>
      <w:r w:rsidRPr="004F2D45">
        <w:t xml:space="preserve"> cells per </w:t>
      </w:r>
      <w:proofErr w:type="spellStart"/>
      <w:r w:rsidRPr="004F2D45">
        <w:t>milliliter</w:t>
      </w:r>
      <w:proofErr w:type="spellEnd"/>
      <w:r w:rsidRPr="004F2D45">
        <w:t xml:space="preserve"> </w:t>
      </w:r>
      <w:r w:rsidRPr="00B131D1">
        <w:rPr>
          <w:b/>
          <w:bCs/>
        </w:rPr>
        <w:t>[2],</w:t>
      </w:r>
      <w:r w:rsidRPr="004F2D45">
        <w:t xml:space="preserve"> and to less than 25% at 8.5×10</w:t>
      </w:r>
      <w:r w:rsidRPr="00B131D1">
        <w:rPr>
          <w:vertAlign w:val="superscript"/>
        </w:rPr>
        <w:t>7</w:t>
      </w:r>
      <w:r w:rsidRPr="004F2D45">
        <w:t xml:space="preserve"> cells per </w:t>
      </w:r>
      <w:proofErr w:type="spellStart"/>
      <w:r w:rsidRPr="004F2D45">
        <w:t>milliliter</w:t>
      </w:r>
      <w:proofErr w:type="spellEnd"/>
      <w:r w:rsidRPr="004F2D45">
        <w:t xml:space="preserve"> </w:t>
      </w:r>
      <w:r w:rsidRPr="00B131D1">
        <w:rPr>
          <w:b/>
          <w:bCs/>
        </w:rPr>
        <w:t>[3].</w:t>
      </w:r>
    </w:p>
    <w:p w14:paraId="5C0E0863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B131D1">
        <w:rPr>
          <w:i/>
          <w:iCs/>
          <w:color w:val="0000FF"/>
          <w:lang w:val="en-IN"/>
        </w:rPr>
        <w:t>labeled</w:t>
      </w:r>
      <w:proofErr w:type="spellEnd"/>
      <w:r w:rsidRPr="00B131D1">
        <w:rPr>
          <w:i/>
          <w:iCs/>
          <w:color w:val="0000FF"/>
          <w:lang w:val="en-IN"/>
        </w:rPr>
        <w:t xml:space="preserve"> 7.0 showing a value near 90%</w:t>
      </w:r>
    </w:p>
    <w:p w14:paraId="2164A3DF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B131D1">
        <w:rPr>
          <w:i/>
          <w:iCs/>
          <w:color w:val="0000FF"/>
          <w:lang w:val="en-IN"/>
        </w:rPr>
        <w:t>labeled</w:t>
      </w:r>
      <w:proofErr w:type="spellEnd"/>
      <w:r w:rsidRPr="00B131D1">
        <w:rPr>
          <w:i/>
          <w:iCs/>
          <w:color w:val="0000FF"/>
          <w:lang w:val="en-IN"/>
        </w:rPr>
        <w:t xml:space="preserve"> 8.0 showing a value near 50%</w:t>
      </w:r>
    </w:p>
    <w:p w14:paraId="2CEF56B0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B131D1">
        <w:rPr>
          <w:i/>
          <w:iCs/>
          <w:color w:val="0000FF"/>
          <w:lang w:val="en-IN"/>
        </w:rPr>
        <w:t>labeled</w:t>
      </w:r>
      <w:proofErr w:type="spellEnd"/>
      <w:r w:rsidRPr="00B131D1">
        <w:rPr>
          <w:i/>
          <w:iCs/>
          <w:color w:val="0000FF"/>
          <w:lang w:val="en-IN"/>
        </w:rPr>
        <w:t xml:space="preserve"> 8.5 showing a value below 25%</w:t>
      </w:r>
    </w:p>
    <w:p w14:paraId="74DD6C03" w14:textId="081835AD" w:rsidR="00310590" w:rsidRDefault="00310590" w:rsidP="00310590">
      <w:pPr>
        <w:pStyle w:val="Narration"/>
        <w:numPr>
          <w:ilvl w:val="1"/>
          <w:numId w:val="3"/>
        </w:numPr>
      </w:pPr>
      <w:r w:rsidRPr="004F2D45">
        <w:t xml:space="preserve">Overall survival was about 45% in planarians infected with </w:t>
      </w:r>
      <w:r w:rsidR="00B131D1">
        <w:t>wild-type</w:t>
      </w:r>
      <w:r w:rsidRPr="004F2D45">
        <w:t xml:space="preserve"> </w:t>
      </w:r>
      <w:r w:rsidRPr="00B131D1">
        <w:rPr>
          <w:i/>
          <w:iCs/>
        </w:rPr>
        <w:t>Candida albicans</w:t>
      </w:r>
      <w:r w:rsidRPr="004F2D45">
        <w:t xml:space="preserve"> at approximately 8.0×10</w:t>
      </w:r>
      <w:r w:rsidRPr="00B131D1">
        <w:rPr>
          <w:vertAlign w:val="superscript"/>
        </w:rPr>
        <w:t>7</w:t>
      </w:r>
      <w:r w:rsidRPr="004F2D45">
        <w:t xml:space="preserve"> cells per </w:t>
      </w:r>
      <w:proofErr w:type="spellStart"/>
      <w:r w:rsidRPr="004F2D45">
        <w:t>milliliter</w:t>
      </w:r>
      <w:proofErr w:type="spellEnd"/>
      <w:r w:rsidRPr="004F2D45">
        <w:t xml:space="preserve"> </w:t>
      </w:r>
      <w:r w:rsidRPr="00B131D1">
        <w:rPr>
          <w:b/>
          <w:bCs/>
        </w:rPr>
        <w:t>[1],</w:t>
      </w:r>
      <w:r w:rsidRPr="004F2D45">
        <w:t xml:space="preserve"> compared to 100% survival in uninfected controls </w:t>
      </w:r>
      <w:r w:rsidRPr="00B131D1">
        <w:rPr>
          <w:b/>
          <w:bCs/>
        </w:rPr>
        <w:t>[2].</w:t>
      </w:r>
    </w:p>
    <w:p w14:paraId="6D859344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6. </w:t>
      </w:r>
      <w:r w:rsidRPr="00B131D1">
        <w:rPr>
          <w:i/>
          <w:iCs/>
          <w:color w:val="0000FF"/>
          <w:lang w:val="en-IN"/>
        </w:rPr>
        <w:t>Video editor: Highlight the orange survival curve around 45% at the end of the timeline</w:t>
      </w:r>
    </w:p>
    <w:p w14:paraId="386F925D" w14:textId="77777777" w:rsidR="00310590" w:rsidRPr="00B131D1" w:rsidRDefault="00310590" w:rsidP="0031059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2D45">
        <w:rPr>
          <w:lang w:val="en-IN"/>
        </w:rPr>
        <w:t xml:space="preserve">LAB MEDIA: Figure 6. </w:t>
      </w:r>
      <w:r w:rsidRPr="00B131D1">
        <w:rPr>
          <w:i/>
          <w:iCs/>
          <w:color w:val="0000FF"/>
          <w:lang w:val="en-IN"/>
        </w:rPr>
        <w:t>Video editor: Highlight the blue survival curve remaining at 100% across the timeline</w:t>
      </w:r>
    </w:p>
    <w:p w14:paraId="2B4EBA9A" w14:textId="77777777" w:rsidR="00310590" w:rsidRPr="00080906" w:rsidRDefault="00310590" w:rsidP="00310590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0DD26" w14:textId="77777777" w:rsidR="00A03D09" w:rsidRDefault="00A03D09">
      <w:r>
        <w:separator/>
      </w:r>
    </w:p>
    <w:p w14:paraId="1F20EAE6" w14:textId="77777777" w:rsidR="00A03D09" w:rsidRDefault="00A03D09"/>
  </w:endnote>
  <w:endnote w:type="continuationSeparator" w:id="0">
    <w:p w14:paraId="53652CF3" w14:textId="77777777" w:rsidR="00A03D09" w:rsidRDefault="00A03D09">
      <w:r>
        <w:continuationSeparator/>
      </w:r>
    </w:p>
    <w:p w14:paraId="6B7A570B" w14:textId="77777777" w:rsidR="00A03D09" w:rsidRDefault="00A03D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7E243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36E0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B1BC" w14:textId="77777777" w:rsidR="00A03D09" w:rsidRDefault="00A03D09">
      <w:r>
        <w:separator/>
      </w:r>
    </w:p>
    <w:p w14:paraId="03CC5CF5" w14:textId="77777777" w:rsidR="00A03D09" w:rsidRDefault="00A03D09"/>
  </w:footnote>
  <w:footnote w:type="continuationSeparator" w:id="0">
    <w:p w14:paraId="4EC7DA08" w14:textId="77777777" w:rsidR="00A03D09" w:rsidRDefault="00A03D09">
      <w:r>
        <w:continuationSeparator/>
      </w:r>
    </w:p>
    <w:p w14:paraId="64043DD8" w14:textId="77777777" w:rsidR="00A03D09" w:rsidRDefault="00A03D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F47249"/>
    <w:multiLevelType w:val="multilevel"/>
    <w:tmpl w:val="75AC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C7376F"/>
    <w:multiLevelType w:val="hybridMultilevel"/>
    <w:tmpl w:val="BF06CCE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577206555">
    <w:abstractNumId w:val="32"/>
  </w:num>
  <w:num w:numId="46" w16cid:durableId="100744697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BB1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925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1092"/>
    <w:rsid w:val="00142D32"/>
    <w:rsid w:val="00143557"/>
    <w:rsid w:val="001469E6"/>
    <w:rsid w:val="00151824"/>
    <w:rsid w:val="001528A5"/>
    <w:rsid w:val="001560B7"/>
    <w:rsid w:val="001624EE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5AE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27B"/>
    <w:rsid w:val="002F3829"/>
    <w:rsid w:val="002F38CF"/>
    <w:rsid w:val="002F7F85"/>
    <w:rsid w:val="003036C1"/>
    <w:rsid w:val="00305187"/>
    <w:rsid w:val="0030618C"/>
    <w:rsid w:val="00310590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874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655F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327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6E08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1A57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3232"/>
    <w:rsid w:val="00785075"/>
    <w:rsid w:val="00790E8C"/>
    <w:rsid w:val="00795316"/>
    <w:rsid w:val="007A149A"/>
    <w:rsid w:val="007A4E1D"/>
    <w:rsid w:val="007B0FBB"/>
    <w:rsid w:val="007B27C5"/>
    <w:rsid w:val="007B3E0E"/>
    <w:rsid w:val="007B72C5"/>
    <w:rsid w:val="007D323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6D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3F31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3D09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787D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1D1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22CB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6B0"/>
    <w:rsid w:val="00DF307B"/>
    <w:rsid w:val="00DF4C61"/>
    <w:rsid w:val="00DF6EE3"/>
    <w:rsid w:val="00E04EFB"/>
    <w:rsid w:val="00E072C2"/>
    <w:rsid w:val="00E24673"/>
    <w:rsid w:val="00E24898"/>
    <w:rsid w:val="00E25BD0"/>
    <w:rsid w:val="00E27EF5"/>
    <w:rsid w:val="00E355EE"/>
    <w:rsid w:val="00E35FB3"/>
    <w:rsid w:val="00E44C46"/>
    <w:rsid w:val="00E4663E"/>
    <w:rsid w:val="00E52377"/>
    <w:rsid w:val="00E55496"/>
    <w:rsid w:val="00E55F56"/>
    <w:rsid w:val="00E5747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C5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604A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26FA6A7-C6DF-4074-A3AF-37F56E52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983F31"/>
    <w:pPr>
      <w:ind w:left="720" w:hanging="360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0254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5BDD873EA774B1EA70E51D829C59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91976-97B4-42D9-9087-05591AC963AD}"/>
      </w:docPartPr>
      <w:docPartBody>
        <w:p w:rsidR="00000000" w:rsidRDefault="009D2A44" w:rsidP="009D2A44">
          <w:pPr>
            <w:pStyle w:val="F5BDD873EA774B1EA70E51D829C596D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C1327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2E79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D2A44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2C59"/>
    <w:rsid w:val="00EC38EE"/>
    <w:rsid w:val="00EC5ADC"/>
    <w:rsid w:val="00EF5E67"/>
    <w:rsid w:val="00EF613E"/>
    <w:rsid w:val="00EF7781"/>
    <w:rsid w:val="00F05EC7"/>
    <w:rsid w:val="00F11BF9"/>
    <w:rsid w:val="00F30234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5BDD873EA774B1EA70E51D829C596D9">
    <w:name w:val="F5BDD873EA774B1EA70E51D829C596D9"/>
    <w:rsid w:val="009D2A4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11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</cp:revision>
  <dcterms:created xsi:type="dcterms:W3CDTF">2025-01-20T00:16:00Z</dcterms:created>
  <dcterms:modified xsi:type="dcterms:W3CDTF">2026-04-02T17:36:00Z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