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96C6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25BD0">
        <w:rPr>
          <w:rFonts w:eastAsia="Times New Roman" w:cstheme="minorHAnsi"/>
          <w:b/>
        </w:rPr>
        <w:t>70500</w:t>
      </w:r>
    </w:p>
    <w:p w14:paraId="2F6924E5" w14:textId="0FD83C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25BD0">
        <w:rPr>
          <w:rFonts w:eastAsia="Times New Roman" w:cstheme="minorHAnsi"/>
          <w:b/>
        </w:rPr>
        <w:t>Pallavi Sharma</w:t>
      </w:r>
    </w:p>
    <w:p w14:paraId="6FB9233B" w14:textId="3FFF0B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25BD0" w:rsidRPr="00E25BD0">
          <w:rPr>
            <w:rStyle w:val="Hyperlink"/>
            <w:rFonts w:eastAsia="Times New Roman" w:cstheme="minorHAnsi"/>
            <w:b/>
          </w:rPr>
          <w:t>https://review.jove.com/files_upload.php?src=21502548</w:t>
        </w:r>
      </w:hyperlink>
    </w:p>
    <w:p w14:paraId="2C89778F" w14:textId="77777777" w:rsidR="004E0C5A" w:rsidRPr="00E25BD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742E3F78" w14:textId="77777777" w:rsidR="00E25BD0" w:rsidRPr="00E25BD0" w:rsidRDefault="004E0C5A" w:rsidP="00E25BD0">
      <w:pPr>
        <w:outlineLvl w:val="0"/>
        <w:rPr>
          <w:rFonts w:eastAsia="Times New Roman" w:cstheme="minorHAnsi"/>
          <w:b/>
          <w:sz w:val="32"/>
          <w:szCs w:val="32"/>
        </w:rPr>
      </w:pPr>
      <w:r w:rsidRPr="00E25BD0">
        <w:rPr>
          <w:rFonts w:eastAsia="Times New Roman" w:cstheme="minorHAnsi"/>
          <w:b/>
          <w:sz w:val="32"/>
          <w:szCs w:val="32"/>
        </w:rPr>
        <w:t xml:space="preserve">Title: 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An optimized protocol for </w:t>
      </w:r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Candida albicans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 infection in </w:t>
      </w:r>
      <w:proofErr w:type="spellStart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Schmidtea</w:t>
      </w:r>
      <w:proofErr w:type="spellEnd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proofErr w:type="spellStart"/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mediterranea</w:t>
      </w:r>
      <w:proofErr w:type="spellEnd"/>
      <w:r w:rsidR="00E25BD0" w:rsidRPr="00E25BD0">
        <w:rPr>
          <w:rFonts w:eastAsia="Times New Roman" w:cstheme="minorHAnsi"/>
          <w:b/>
          <w:sz w:val="32"/>
          <w:szCs w:val="32"/>
        </w:rPr>
        <w:t xml:space="preserve"> to study fungal pathogenesis and host defense </w:t>
      </w:r>
    </w:p>
    <w:p w14:paraId="30BC7CCC" w14:textId="2D45D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C8D80C" w14:textId="3F701613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E25BD0">
        <w:rPr>
          <w:rFonts w:ascii="Calibri" w:hAnsi="Calibri" w:cs="Calibri"/>
          <w:sz w:val="28"/>
          <w:szCs w:val="28"/>
        </w:rPr>
        <w:t>Nora M. Shamoon</w:t>
      </w:r>
      <w:r w:rsidRPr="00E25BD0">
        <w:rPr>
          <w:rFonts w:ascii="Calibri" w:hAnsi="Calibri" w:cs="Calibri"/>
          <w:sz w:val="28"/>
          <w:szCs w:val="28"/>
          <w:vertAlign w:val="superscript"/>
        </w:rPr>
        <w:t>1,2,3,</w:t>
      </w:r>
      <w:proofErr w:type="gramStart"/>
      <w:r w:rsidRPr="00E25BD0">
        <w:rPr>
          <w:rFonts w:ascii="Calibri" w:hAnsi="Calibri" w:cs="Calibri"/>
          <w:sz w:val="28"/>
          <w:szCs w:val="28"/>
          <w:vertAlign w:val="superscript"/>
        </w:rPr>
        <w:t>4</w:t>
      </w:r>
      <w:r w:rsidRPr="00E25BD0">
        <w:rPr>
          <w:rFonts w:ascii="Calibri" w:hAnsi="Calibri" w:cs="Calibri"/>
          <w:sz w:val="28"/>
          <w:szCs w:val="28"/>
        </w:rPr>
        <w:t>#,</w:t>
      </w:r>
      <w:proofErr w:type="gramEnd"/>
      <w:r w:rsidRPr="00E25BD0">
        <w:rPr>
          <w:rFonts w:ascii="Calibri" w:hAnsi="Calibri" w:cs="Calibri"/>
          <w:sz w:val="28"/>
          <w:szCs w:val="28"/>
        </w:rPr>
        <w:t xml:space="preserve"> Beryl N. Arinda</w:t>
      </w:r>
      <w:r w:rsidRPr="00E25BD0">
        <w:rPr>
          <w:rFonts w:ascii="Calibri" w:hAnsi="Calibri" w:cs="Calibri"/>
          <w:sz w:val="28"/>
          <w:szCs w:val="28"/>
          <w:vertAlign w:val="superscript"/>
        </w:rPr>
        <w:t>1,</w:t>
      </w:r>
      <w:proofErr w:type="gramStart"/>
      <w:r w:rsidRPr="00E25BD0">
        <w:rPr>
          <w:rFonts w:ascii="Calibri" w:hAnsi="Calibri" w:cs="Calibri"/>
          <w:sz w:val="28"/>
          <w:szCs w:val="28"/>
          <w:vertAlign w:val="superscript"/>
        </w:rPr>
        <w:t>2</w:t>
      </w:r>
      <w:r w:rsidRPr="00E25BD0">
        <w:rPr>
          <w:rFonts w:ascii="Calibri" w:hAnsi="Calibri" w:cs="Calibri"/>
          <w:sz w:val="28"/>
          <w:szCs w:val="28"/>
        </w:rPr>
        <w:t>#,</w:t>
      </w:r>
      <w:proofErr w:type="gramEnd"/>
      <w:r w:rsidRPr="00E25BD0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25BD0">
        <w:rPr>
          <w:rFonts w:ascii="Calibri" w:hAnsi="Calibri" w:cs="Calibri"/>
          <w:sz w:val="28"/>
          <w:szCs w:val="28"/>
        </w:rPr>
        <w:t>Simriya</w:t>
      </w:r>
      <w:proofErr w:type="spellEnd"/>
      <w:r w:rsidRPr="00E25BD0">
        <w:rPr>
          <w:rFonts w:ascii="Calibri" w:hAnsi="Calibri" w:cs="Calibri"/>
          <w:sz w:val="28"/>
          <w:szCs w:val="28"/>
        </w:rPr>
        <w:t xml:space="preserve"> Sandhu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</w:t>
      </w:r>
      <w:r w:rsidR="00BA3C53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</w:rPr>
        <w:t>Deepika Gunasekaran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 Néstor J. Oviedo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1,3*</w:t>
      </w:r>
      <w:r w:rsidRPr="00E25BD0">
        <w:rPr>
          <w:rFonts w:ascii="Calibri" w:hAnsi="Calibri" w:cs="Calibri"/>
          <w:sz w:val="28"/>
          <w:szCs w:val="28"/>
        </w:rPr>
        <w:t>, and Clarissa J. Nobile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1,3,4*</w:t>
      </w:r>
      <w:r w:rsidRPr="00E25BD0">
        <w:rPr>
          <w:rFonts w:ascii="Calibri" w:hAnsi="Calibri" w:cs="Calibri"/>
          <w:sz w:val="28"/>
          <w:szCs w:val="28"/>
        </w:rPr>
        <w:t xml:space="preserve"> </w:t>
      </w:r>
    </w:p>
    <w:p w14:paraId="2B152B16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063DD56C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5B8E2D24" w14:textId="3B0B8A60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Department of Molecular and Cell Biology, University of California</w:t>
      </w:r>
      <w:r w:rsidR="00526179">
        <w:rPr>
          <w:rFonts w:ascii="Calibri" w:hAnsi="Calibri" w:cs="Calibri"/>
          <w:sz w:val="28"/>
          <w:szCs w:val="28"/>
        </w:rPr>
        <w:t>,</w:t>
      </w:r>
      <w:r w:rsidR="00EB5452">
        <w:rPr>
          <w:rFonts w:ascii="Calibri" w:hAnsi="Calibri" w:cs="Calibri"/>
          <w:sz w:val="28"/>
          <w:szCs w:val="28"/>
        </w:rPr>
        <w:t xml:space="preserve"> </w:t>
      </w:r>
      <w:r w:rsidR="00526179">
        <w:rPr>
          <w:rFonts w:ascii="Calibri" w:hAnsi="Calibri" w:cs="Calibri"/>
          <w:sz w:val="28"/>
          <w:szCs w:val="28"/>
        </w:rPr>
        <w:t>Merced</w:t>
      </w:r>
      <w:r w:rsidR="000C3D5C">
        <w:rPr>
          <w:rFonts w:ascii="Calibri" w:hAnsi="Calibri" w:cs="Calibri"/>
          <w:sz w:val="28"/>
          <w:szCs w:val="28"/>
        </w:rPr>
        <w:t xml:space="preserve">, </w:t>
      </w:r>
      <w:r w:rsidRPr="00E25BD0">
        <w:rPr>
          <w:rFonts w:ascii="Calibri" w:hAnsi="Calibri" w:cs="Calibri"/>
          <w:sz w:val="28"/>
          <w:szCs w:val="28"/>
          <w:vertAlign w:val="superscript"/>
        </w:rPr>
        <w:t>2</w:t>
      </w:r>
      <w:r w:rsidRPr="00E25BD0">
        <w:rPr>
          <w:rFonts w:ascii="Calibri" w:hAnsi="Calibri" w:cs="Calibri"/>
          <w:sz w:val="28"/>
          <w:szCs w:val="28"/>
        </w:rPr>
        <w:t>Quantitative and Systems Biology Graduate Program,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  <w:r w:rsidR="00EB5452" w:rsidRPr="00EB5452">
        <w:rPr>
          <w:rFonts w:ascii="Calibri" w:hAnsi="Calibri" w:cs="Calibri"/>
          <w:sz w:val="28"/>
          <w:szCs w:val="28"/>
        </w:rPr>
        <w:t>,</w:t>
      </w:r>
      <w:r w:rsidR="000C3D5C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  <w:vertAlign w:val="superscript"/>
        </w:rPr>
        <w:t>3</w:t>
      </w:r>
      <w:r w:rsidRPr="00E25BD0">
        <w:rPr>
          <w:rFonts w:ascii="Calibri" w:hAnsi="Calibri" w:cs="Calibri"/>
          <w:sz w:val="28"/>
          <w:szCs w:val="28"/>
        </w:rPr>
        <w:t>Health Sciences Research Institute,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  <w:r w:rsidR="00EB5452">
        <w:rPr>
          <w:rFonts w:ascii="Calibri" w:hAnsi="Calibri" w:cs="Calibri"/>
          <w:sz w:val="28"/>
          <w:szCs w:val="28"/>
        </w:rPr>
        <w:t>,</w:t>
      </w:r>
      <w:r w:rsidR="000C3D5C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  <w:vertAlign w:val="superscript"/>
        </w:rPr>
        <w:t>4</w:t>
      </w:r>
      <w:r w:rsidRPr="00E25BD0">
        <w:rPr>
          <w:rFonts w:ascii="Calibri" w:hAnsi="Calibri" w:cs="Calibri"/>
          <w:sz w:val="28"/>
          <w:szCs w:val="28"/>
        </w:rPr>
        <w:t>Center for Cellular and Biomolecular Machines,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C38D664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bookmarkStart w:id="0" w:name="_Hlk25233958"/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5196A52A" w14:textId="2F6C9F3E" w:rsidR="004E0C5A" w:rsidRPr="00BA3C53" w:rsidRDefault="00E25BD0" w:rsidP="00BA3C53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1B4B2D7A" w14:textId="77777777" w:rsidR="004E0C5A" w:rsidRPr="00E25BD0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98DCF9A" w14:textId="77777777" w:rsidR="00526179" w:rsidRPr="00E25BD0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Nora M. Shamoon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nshamoon@ucmerced.edu</w:t>
      </w:r>
    </w:p>
    <w:p w14:paraId="70620505" w14:textId="77777777" w:rsidR="00526179" w:rsidRPr="00176C3D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Beryl N. Arinda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barinda@ucmerced.edu</w:t>
      </w:r>
    </w:p>
    <w:p w14:paraId="7B67909A" w14:textId="54F41527" w:rsidR="00526179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proofErr w:type="spellStart"/>
      <w:r w:rsidRPr="00176C3D">
        <w:rPr>
          <w:rFonts w:ascii="Calibri" w:hAnsi="Calibri" w:cs="Calibri"/>
        </w:rPr>
        <w:t>Simriya</w:t>
      </w:r>
      <w:proofErr w:type="spellEnd"/>
      <w:r w:rsidRPr="00176C3D">
        <w:rPr>
          <w:rFonts w:ascii="Calibri" w:hAnsi="Calibri" w:cs="Calibri"/>
        </w:rPr>
        <w:t xml:space="preserve"> Sandhu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</w:r>
      <w:r w:rsidR="000C3D5C" w:rsidRPr="00BA3C53">
        <w:t>ssandhu52@ucmerced.edu</w:t>
      </w:r>
    </w:p>
    <w:p w14:paraId="7C2684B2" w14:textId="77777777" w:rsidR="00526179" w:rsidRPr="00176C3D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Deepika Gunasekaran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dgunasekaran@ucmerced.edu</w:t>
      </w:r>
    </w:p>
    <w:p w14:paraId="37A5CD02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6EB6A482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12916965" w14:textId="77777777" w:rsidR="003B5E26" w:rsidRDefault="003B5E26" w:rsidP="009A0E7C">
      <w:pPr>
        <w:outlineLvl w:val="0"/>
        <w:rPr>
          <w:rFonts w:ascii="Calibri" w:hAnsi="Calibri" w:cs="Calibri"/>
          <w:lang w:val="it-CH"/>
        </w:rPr>
      </w:pPr>
    </w:p>
    <w:p w14:paraId="3A649317" w14:textId="77777777" w:rsidR="00BA3C53" w:rsidRPr="00440FAF" w:rsidRDefault="00BA3C5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384A7F1" w14:textId="77777777" w:rsidR="00507AFC" w:rsidRPr="00440FAF" w:rsidRDefault="00507AFC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</w:p>
    <w:p w14:paraId="4182CD5E" w14:textId="77777777" w:rsidR="00440FAF" w:rsidRPr="00440FAF" w:rsidRDefault="00440FAF" w:rsidP="00440FAF">
      <w:pPr>
        <w:rPr>
          <w:lang w:val="it-CH"/>
        </w:rPr>
      </w:pPr>
    </w:p>
    <w:p w14:paraId="67DD7F71" w14:textId="77777777" w:rsidR="00440FAF" w:rsidRPr="00440FAF" w:rsidRDefault="00440FAF" w:rsidP="00440FAF">
      <w:pPr>
        <w:rPr>
          <w:lang w:val="it-CH"/>
        </w:rPr>
      </w:pPr>
    </w:p>
    <w:p w14:paraId="3886F708" w14:textId="77777777" w:rsidR="00440FAF" w:rsidRPr="00440FAF" w:rsidRDefault="00440FAF" w:rsidP="00440FAF">
      <w:pPr>
        <w:rPr>
          <w:lang w:val="it-CH"/>
        </w:rPr>
      </w:pPr>
    </w:p>
    <w:p w14:paraId="529E503C" w14:textId="77777777" w:rsidR="00440FAF" w:rsidRPr="00440FAF" w:rsidRDefault="00440FAF" w:rsidP="00440FAF">
      <w:pPr>
        <w:rPr>
          <w:lang w:val="it-CH"/>
        </w:rPr>
      </w:pPr>
    </w:p>
    <w:p w14:paraId="1667ADCD" w14:textId="2D6B2C06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5848F8E" w14:textId="77777777" w:rsidR="0022782E" w:rsidRPr="0022782E" w:rsidRDefault="005F1ADF" w:rsidP="0035192F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</w:rPr>
      </w:pPr>
      <w:r w:rsidRPr="0022782E">
        <w:rPr>
          <w:rFonts w:eastAsia="Times New Roman" w:cstheme="minorHAnsi"/>
          <w:b/>
          <w:bCs/>
        </w:rPr>
        <w:t>Microscopy</w:t>
      </w:r>
      <w:r w:rsidRPr="0022782E">
        <w:rPr>
          <w:rFonts w:eastAsia="Times New Roman" w:cstheme="minorHAnsi"/>
        </w:rPr>
        <w:t xml:space="preserve">: </w:t>
      </w:r>
      <w:r w:rsidRPr="0022782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22782E">
        <w:rPr>
          <w:rFonts w:eastAsia="Times New Roman" w:cstheme="minorHAnsi"/>
        </w:rPr>
        <w:t>?</w:t>
      </w:r>
      <w:r w:rsidRPr="0022782E">
        <w:rPr>
          <w:rFonts w:eastAsia="Times New Roman" w:cstheme="minorHAnsi"/>
          <w:b/>
        </w:rPr>
        <w:t xml:space="preserve">  </w:t>
      </w:r>
      <w:r w:rsidR="008E7D05" w:rsidRPr="0022782E">
        <w:rPr>
          <w:rFonts w:eastAsia="Times New Roman" w:cstheme="minorHAnsi"/>
          <w:b/>
          <w:color w:val="auto"/>
        </w:rPr>
        <w:t>Yes, it will require the use of a dissecting or stereomicroscope to show images of animals.</w:t>
      </w:r>
      <w:r w:rsidRPr="0022782E">
        <w:rPr>
          <w:rFonts w:eastAsia="Times New Roman" w:cstheme="minorHAnsi"/>
          <w:color w:val="auto"/>
        </w:rPr>
        <w:t xml:space="preserve">  </w:t>
      </w:r>
      <w:r w:rsidR="0022782E">
        <w:rPr>
          <w:rFonts w:eastAsia="Times New Roman" w:cstheme="minorHAnsi"/>
        </w:rPr>
        <w:br/>
      </w:r>
    </w:p>
    <w:p w14:paraId="204F5795" w14:textId="051A859D" w:rsidR="005F1ADF" w:rsidRPr="0022782E" w:rsidRDefault="005F1ADF" w:rsidP="0022782E">
      <w:pPr>
        <w:pStyle w:val="ListParagraph"/>
        <w:spacing w:before="120"/>
        <w:rPr>
          <w:rFonts w:eastAsia="Times New Roman" w:cstheme="minorHAnsi"/>
          <w:b/>
        </w:rPr>
      </w:pPr>
      <w:r w:rsidRPr="0022782E">
        <w:rPr>
          <w:rFonts w:eastAsia="Times New Roman" w:cstheme="minorHAnsi"/>
        </w:rPr>
        <w:t xml:space="preserve">If </w:t>
      </w:r>
      <w:proofErr w:type="gramStart"/>
      <w:r w:rsidRPr="0022782E">
        <w:rPr>
          <w:rFonts w:eastAsia="Times New Roman" w:cstheme="minorHAnsi"/>
          <w:b/>
          <w:bCs/>
        </w:rPr>
        <w:t>Yes</w:t>
      </w:r>
      <w:proofErr w:type="gramEnd"/>
      <w:r w:rsidRPr="0022782E">
        <w:rPr>
          <w:rFonts w:eastAsia="Times New Roman" w:cstheme="minorHAnsi"/>
        </w:rPr>
        <w:t>, can you record movies/images using your own microscope camera?</w:t>
      </w:r>
    </w:p>
    <w:p w14:paraId="1EDFAF1F" w14:textId="4573D26F" w:rsidR="005F1ADF" w:rsidRDefault="00E302D4" w:rsidP="005F1ADF">
      <w:pPr>
        <w:spacing w:before="60"/>
        <w:ind w:left="720"/>
        <w:rPr>
          <w:rFonts w:eastAsia="Times New Roman" w:cstheme="minorHAnsi"/>
          <w:b/>
          <w:color w:val="auto"/>
        </w:rPr>
      </w:pPr>
      <w:r w:rsidRPr="0022782E">
        <w:rPr>
          <w:rFonts w:eastAsia="Times New Roman" w:cstheme="minorHAnsi"/>
          <w:b/>
          <w:bCs/>
          <w:color w:val="auto"/>
        </w:rPr>
        <w:t>Yes,</w:t>
      </w:r>
      <w:r w:rsidRPr="0022782E">
        <w:rPr>
          <w:rFonts w:eastAsia="Times New Roman" w:cstheme="minorHAnsi"/>
          <w:b/>
          <w:color w:val="auto"/>
        </w:rPr>
        <w:t xml:space="preserve"> movies and images can be recorded using the </w:t>
      </w:r>
      <w:hyperlink r:id="rId9" w:history="1">
        <w:r w:rsidR="000B799F" w:rsidRPr="0022782E">
          <w:rPr>
            <w:rStyle w:val="Hyperlink"/>
            <w:rFonts w:eastAsia="Times New Roman" w:cstheme="minorHAnsi"/>
            <w:b/>
            <w:color w:val="auto"/>
          </w:rPr>
          <w:t xml:space="preserve">Nikon </w:t>
        </w:r>
        <w:r w:rsidRPr="0022782E">
          <w:rPr>
            <w:rStyle w:val="Hyperlink"/>
            <w:rFonts w:eastAsia="Times New Roman" w:cstheme="minorHAnsi"/>
            <w:b/>
            <w:color w:val="auto"/>
          </w:rPr>
          <w:t>microscope</w:t>
        </w:r>
        <w:r w:rsidR="00B3404A" w:rsidRPr="0022782E">
          <w:rPr>
            <w:rStyle w:val="Hyperlink"/>
            <w:rFonts w:eastAsia="Times New Roman" w:cstheme="minorHAnsi"/>
            <w:b/>
            <w:color w:val="auto"/>
          </w:rPr>
          <w:t>’</w:t>
        </w:r>
        <w:r w:rsidRPr="0022782E">
          <w:rPr>
            <w:rStyle w:val="Hyperlink"/>
            <w:rFonts w:eastAsia="Times New Roman" w:cstheme="minorHAnsi"/>
            <w:b/>
            <w:color w:val="auto"/>
          </w:rPr>
          <w:t>s</w:t>
        </w:r>
      </w:hyperlink>
      <w:r w:rsidRPr="0022782E">
        <w:rPr>
          <w:rFonts w:eastAsia="Times New Roman" w:cstheme="minorHAnsi"/>
          <w:b/>
          <w:color w:val="auto"/>
        </w:rPr>
        <w:t xml:space="preserve"> </w:t>
      </w:r>
      <w:r w:rsidR="004E7267" w:rsidRPr="0022782E">
        <w:rPr>
          <w:rFonts w:eastAsia="Times New Roman" w:cstheme="minorHAnsi"/>
          <w:b/>
          <w:color w:val="auto"/>
        </w:rPr>
        <w:t>camera. The</w:t>
      </w:r>
      <w:r w:rsidR="000B799F" w:rsidRPr="0022782E">
        <w:rPr>
          <w:rFonts w:eastAsia="Times New Roman" w:cstheme="minorHAnsi"/>
          <w:b/>
          <w:color w:val="auto"/>
        </w:rPr>
        <w:t xml:space="preserve"> dissecting scope does not have a camera port and needs to be filmed through the eye piece manually.</w:t>
      </w:r>
    </w:p>
    <w:p w14:paraId="139E1A9E" w14:textId="77777777" w:rsidR="00B32672" w:rsidRPr="00CB3456" w:rsidRDefault="00B32672" w:rsidP="00B32672">
      <w:pPr>
        <w:pStyle w:val="ShotDescription"/>
        <w:ind w:left="907" w:firstLine="0"/>
        <w:jc w:val="left"/>
        <w:rPr>
          <w:lang w:val="en-IN"/>
        </w:rPr>
      </w:pPr>
      <w:r w:rsidRPr="009F1D93">
        <w:rPr>
          <w:rFonts w:eastAsia="Times New Roman" w:cstheme="minorHAnsi"/>
          <w:b/>
          <w:color w:val="auto"/>
          <w:highlight w:val="yellow"/>
        </w:rPr>
        <w:t>Authors: Please use your microscope camera to film the scope shots and</w:t>
      </w:r>
      <w:r>
        <w:rPr>
          <w:rFonts w:eastAsia="Times New Roman" w:cstheme="minorHAnsi"/>
          <w:b/>
          <w:color w:val="auto"/>
          <w:highlight w:val="yellow"/>
        </w:rPr>
        <w:t xml:space="preserve"> </w:t>
      </w:r>
      <w:r w:rsidRPr="009F1D93">
        <w:rPr>
          <w:rFonts w:eastAsia="Times New Roman" w:cstheme="minorHAnsi"/>
          <w:b/>
          <w:color w:val="auto"/>
          <w:highlight w:val="yellow"/>
        </w:rPr>
        <w:t>upload the file to your project page as soon as possible:</w:t>
      </w:r>
      <w:r>
        <w:rPr>
          <w:rFonts w:eastAsia="Times New Roman" w:cstheme="minorHAnsi"/>
          <w:b/>
          <w:color w:val="auto"/>
        </w:rPr>
        <w:t xml:space="preserve"> </w:t>
      </w:r>
      <w:hyperlink r:id="rId10" w:history="1">
        <w:r w:rsidRPr="006C72A7">
          <w:rPr>
            <w:rStyle w:val="Hyperlink"/>
            <w:rFonts w:eastAsia="Times New Roman" w:cstheme="minorHAnsi"/>
            <w:b/>
          </w:rPr>
          <w:t>https://review.jove.com/files_upload.php?src=21502548</w:t>
        </w:r>
      </w:hyperlink>
    </w:p>
    <w:p w14:paraId="336FC9E2" w14:textId="77777777" w:rsidR="00B32672" w:rsidRPr="00CB3456" w:rsidRDefault="00B32672" w:rsidP="00B32672">
      <w:pPr>
        <w:pStyle w:val="ShotDescription"/>
        <w:ind w:firstLine="0"/>
        <w:jc w:val="left"/>
        <w:rPr>
          <w:lang w:val="en-IN"/>
        </w:rPr>
      </w:pPr>
    </w:p>
    <w:p w14:paraId="7643D574" w14:textId="77777777" w:rsidR="00B32672" w:rsidRPr="00B32672" w:rsidRDefault="00B32672" w:rsidP="005F1ADF">
      <w:pPr>
        <w:spacing w:before="60"/>
        <w:ind w:left="720"/>
        <w:rPr>
          <w:rFonts w:eastAsia="Times New Roman" w:cstheme="minorHAnsi"/>
          <w:b/>
          <w:color w:val="auto"/>
          <w:lang w:val="en-IN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70EA4631" w:rsidR="005F1ADF" w:rsidRPr="00292160" w:rsidRDefault="005F1ADF" w:rsidP="005F1ADF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</w:rPr>
      </w:pPr>
      <w:r w:rsidRPr="003E3BB9">
        <w:rPr>
          <w:rFonts w:eastAsia="Times New Roman" w:cstheme="minorHAnsi"/>
          <w:b/>
        </w:rPr>
        <w:t xml:space="preserve">Software: </w:t>
      </w:r>
      <w:r w:rsidRPr="003E3BB9">
        <w:rPr>
          <w:rFonts w:eastAsia="Times New Roman" w:cstheme="minorHAnsi"/>
        </w:rPr>
        <w:t xml:space="preserve">Does the part of your protocol </w:t>
      </w:r>
      <w:proofErr w:type="gramStart"/>
      <w:r w:rsidRPr="003E3BB9">
        <w:rPr>
          <w:rFonts w:eastAsia="Times New Roman" w:cstheme="minorHAnsi"/>
        </w:rPr>
        <w:t>being</w:t>
      </w:r>
      <w:proofErr w:type="gramEnd"/>
      <w:r w:rsidRPr="003E3BB9">
        <w:rPr>
          <w:rFonts w:eastAsia="Times New Roman" w:cstheme="minorHAnsi"/>
        </w:rPr>
        <w:t xml:space="preserve"> filmed include step-by-step descriptions of software usage?</w:t>
      </w:r>
      <w:r w:rsidRPr="003E3BB9">
        <w:rPr>
          <w:rFonts w:eastAsia="Times New Roman" w:cstheme="minorHAnsi"/>
          <w:b/>
        </w:rPr>
        <w:t xml:space="preserve">  </w:t>
      </w:r>
      <w:r w:rsidR="0082679E" w:rsidRPr="0022782E">
        <w:rPr>
          <w:b/>
          <w:bCs/>
          <w:color w:val="auto"/>
        </w:rPr>
        <w:t>No</w:t>
      </w:r>
      <w:r w:rsidR="00292160">
        <w:rPr>
          <w:b/>
          <w:bCs/>
          <w:color w:val="EE0000"/>
        </w:rPr>
        <w:br/>
      </w:r>
    </w:p>
    <w:p w14:paraId="5EC1F7D5" w14:textId="79F8CD65" w:rsidR="00292160" w:rsidRPr="00292160" w:rsidRDefault="005F1ADF" w:rsidP="009F1EF0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</w:rPr>
      </w:pPr>
      <w:r w:rsidRPr="00292160">
        <w:rPr>
          <w:rFonts w:eastAsia="Times New Roman" w:cstheme="minorHAnsi"/>
          <w:b/>
        </w:rPr>
        <w:t>Filming location:</w:t>
      </w:r>
      <w:r w:rsidRPr="00292160">
        <w:rPr>
          <w:rFonts w:eastAsia="Times New Roman" w:cstheme="minorHAnsi"/>
        </w:rPr>
        <w:t xml:space="preserve"> Will the </w:t>
      </w:r>
      <w:proofErr w:type="gramStart"/>
      <w:r w:rsidRPr="00292160">
        <w:rPr>
          <w:rFonts w:eastAsia="Times New Roman" w:cstheme="minorHAnsi"/>
        </w:rPr>
        <w:t>filming need to take place</w:t>
      </w:r>
      <w:proofErr w:type="gramEnd"/>
      <w:r w:rsidRPr="00292160">
        <w:rPr>
          <w:rFonts w:eastAsia="Times New Roman" w:cstheme="minorHAnsi"/>
        </w:rPr>
        <w:t xml:space="preserve"> in multiple locations? </w:t>
      </w:r>
      <w:r w:rsidRPr="00292160">
        <w:rPr>
          <w:rFonts w:eastAsia="Times New Roman" w:cstheme="minorHAnsi"/>
          <w:b/>
        </w:rPr>
        <w:t xml:space="preserve">  </w:t>
      </w:r>
      <w:r w:rsidR="001A1A71" w:rsidRPr="0022782E">
        <w:rPr>
          <w:rFonts w:eastAsia="Times New Roman" w:cstheme="minorHAnsi"/>
          <w:b/>
          <w:bCs/>
          <w:color w:val="auto"/>
        </w:rPr>
        <w:t xml:space="preserve">Yes, we </w:t>
      </w:r>
      <w:proofErr w:type="gramStart"/>
      <w:r w:rsidR="001A1A71" w:rsidRPr="0022782E">
        <w:rPr>
          <w:rFonts w:eastAsia="Times New Roman" w:cstheme="minorHAnsi"/>
          <w:b/>
          <w:bCs/>
          <w:color w:val="auto"/>
        </w:rPr>
        <w:t>will plan</w:t>
      </w:r>
      <w:proofErr w:type="gramEnd"/>
      <w:r w:rsidR="001A1A71" w:rsidRPr="0022782E">
        <w:rPr>
          <w:rFonts w:eastAsia="Times New Roman" w:cstheme="minorHAnsi"/>
          <w:b/>
          <w:bCs/>
          <w:color w:val="auto"/>
        </w:rPr>
        <w:t xml:space="preserve"> to film in two laboratories at UC Merced. They are less than 400 meters apart.</w:t>
      </w:r>
      <w:r w:rsidR="00292160" w:rsidRPr="0022782E">
        <w:rPr>
          <w:rFonts w:eastAsia="Times New Roman" w:cstheme="minorHAnsi"/>
          <w:b/>
          <w:bCs/>
          <w:color w:val="auto"/>
        </w:rPr>
        <w:br/>
      </w:r>
      <w:r w:rsidR="00292160">
        <w:rPr>
          <w:rFonts w:eastAsia="Times New Roman" w:cstheme="minorHAnsi"/>
          <w:b/>
          <w:bCs/>
          <w:color w:val="EE0000"/>
        </w:rPr>
        <w:br/>
      </w:r>
    </w:p>
    <w:p w14:paraId="32DAE90F" w14:textId="0311D917" w:rsidR="003326AD" w:rsidRPr="0022782E" w:rsidRDefault="00500FA1" w:rsidP="009F1EF0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  <w:color w:val="auto"/>
        </w:rPr>
      </w:pPr>
      <w:r w:rsidRPr="00292160">
        <w:rPr>
          <w:rFonts w:eastAsia="Times New Roman" w:cstheme="minorHAnsi"/>
          <w:b/>
          <w:bCs/>
        </w:rPr>
        <w:t xml:space="preserve">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A1A71" w:rsidRPr="0022782E">
        <w:rPr>
          <w:rFonts w:eastAsia="Times New Roman" w:cstheme="minorHAnsi"/>
          <w:b/>
          <w:bCs/>
          <w:color w:val="auto"/>
        </w:rPr>
        <w:t>Yes.</w:t>
      </w:r>
    </w:p>
    <w:p w14:paraId="1187FCA2" w14:textId="77777777" w:rsidR="004C4886" w:rsidRPr="0022782E" w:rsidRDefault="004C4886" w:rsidP="00292160">
      <w:pPr>
        <w:ind w:firstLine="720"/>
        <w:rPr>
          <w:rStyle w:val="AuthorName"/>
          <w:rFonts w:eastAsia="Times"/>
          <w:color w:val="auto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D515C1" w:rsidR="005F1ADF" w:rsidRPr="005448C0" w:rsidRDefault="005F1ADF" w:rsidP="005F1ADF">
      <w:pPr>
        <w:rPr>
          <w:rFonts w:cstheme="minorHAnsi"/>
          <w:b/>
          <w:sz w:val="22"/>
          <w:szCs w:val="22"/>
        </w:rPr>
      </w:pPr>
      <w:r w:rsidRPr="005448C0">
        <w:rPr>
          <w:rFonts w:cstheme="minorHAnsi"/>
          <w:b/>
          <w:sz w:val="22"/>
          <w:szCs w:val="22"/>
        </w:rPr>
        <w:t>Number of Steps</w:t>
      </w:r>
      <w:proofErr w:type="gramStart"/>
      <w:r w:rsidRPr="005448C0">
        <w:rPr>
          <w:rFonts w:cstheme="minorHAnsi"/>
          <w:b/>
          <w:sz w:val="22"/>
          <w:szCs w:val="22"/>
        </w:rPr>
        <w:t xml:space="preserve">:  </w:t>
      </w:r>
      <w:r w:rsidR="001624EE" w:rsidRPr="005448C0">
        <w:rPr>
          <w:rFonts w:cstheme="minorHAnsi"/>
          <w:b/>
          <w:sz w:val="22"/>
          <w:szCs w:val="22"/>
        </w:rPr>
        <w:t>1</w:t>
      </w:r>
      <w:r w:rsidR="00636E08" w:rsidRPr="005448C0">
        <w:rPr>
          <w:rFonts w:cstheme="minorHAnsi"/>
          <w:b/>
          <w:sz w:val="22"/>
          <w:szCs w:val="22"/>
        </w:rPr>
        <w:t>7</w:t>
      </w:r>
      <w:proofErr w:type="gramEnd"/>
    </w:p>
    <w:p w14:paraId="5AAC9C6C" w14:textId="193180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5448C0">
        <w:rPr>
          <w:rFonts w:cstheme="minorHAnsi"/>
          <w:b/>
          <w:sz w:val="22"/>
          <w:szCs w:val="22"/>
        </w:rPr>
        <w:t xml:space="preserve">Number of Shots:  </w:t>
      </w:r>
      <w:r w:rsidR="001624EE" w:rsidRPr="005448C0">
        <w:rPr>
          <w:rFonts w:cstheme="minorHAnsi"/>
          <w:b/>
          <w:sz w:val="22"/>
          <w:szCs w:val="22"/>
        </w:rPr>
        <w:t>2</w:t>
      </w:r>
      <w:r w:rsidR="00D97F0E">
        <w:rPr>
          <w:rFonts w:cstheme="minorHAnsi"/>
          <w:b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F4A7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F4A7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F4A7F">
        <w:rPr>
          <w:rFonts w:cstheme="minorHAnsi"/>
          <w:strike/>
          <w:color w:val="000000"/>
        </w:rPr>
        <w:t>Summarize your research focus and the main questions it aims to answer.</w:t>
      </w:r>
    </w:p>
    <w:p w14:paraId="4F8403FC" w14:textId="51A3B07F" w:rsidR="007713AE" w:rsidRDefault="00EB38C4" w:rsidP="007713A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7713AE">
        <w:rPr>
          <w:rStyle w:val="AuthorName"/>
          <w:rFonts w:asciiTheme="minorHAnsi" w:eastAsia="Times" w:hAnsiTheme="minorHAnsi" w:cstheme="minorHAnsi"/>
          <w:color w:val="auto"/>
        </w:rPr>
        <w:t>Nora Shamoon</w:t>
      </w:r>
      <w:r w:rsidR="00927B12" w:rsidRPr="007713AE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7713AE">
        <w:rPr>
          <w:rFonts w:cstheme="minorHAnsi"/>
          <w:color w:val="auto"/>
        </w:rPr>
        <w:t xml:space="preserve"> </w:t>
      </w:r>
      <w:r w:rsidR="007713AE" w:rsidRPr="007713AE">
        <w:rPr>
          <w:rFonts w:cstheme="minorHAnsi"/>
          <w:color w:val="auto"/>
        </w:rPr>
        <w:t xml:space="preserve">My research focuses on </w:t>
      </w:r>
      <w:r w:rsidR="007713AE" w:rsidRPr="007713AE">
        <w:rPr>
          <w:rFonts w:cstheme="minorHAnsi"/>
          <w:i/>
          <w:iCs/>
          <w:color w:val="auto"/>
        </w:rPr>
        <w:t>Candida albicans</w:t>
      </w:r>
      <w:r w:rsidR="007713AE" w:rsidRPr="007713AE">
        <w:rPr>
          <w:rFonts w:cstheme="minorHAnsi"/>
          <w:color w:val="auto"/>
        </w:rPr>
        <w:t xml:space="preserve"> </w:t>
      </w:r>
      <w:r w:rsidR="001371BD">
        <w:rPr>
          <w:rFonts w:cstheme="minorHAnsi"/>
          <w:color w:val="auto"/>
        </w:rPr>
        <w:t xml:space="preserve">infections </w:t>
      </w:r>
      <w:r w:rsidR="00FF52D4">
        <w:rPr>
          <w:rFonts w:cstheme="minorHAnsi"/>
          <w:color w:val="auto"/>
        </w:rPr>
        <w:t xml:space="preserve">and </w:t>
      </w:r>
      <w:r w:rsidR="001371BD">
        <w:rPr>
          <w:rFonts w:cstheme="minorHAnsi"/>
          <w:color w:val="auto"/>
        </w:rPr>
        <w:t>how</w:t>
      </w:r>
      <w:r w:rsidR="00FF52D4">
        <w:rPr>
          <w:rFonts w:cstheme="minorHAnsi"/>
          <w:color w:val="auto"/>
        </w:rPr>
        <w:t xml:space="preserve"> host</w:t>
      </w:r>
      <w:r w:rsidR="00EC5EE8">
        <w:rPr>
          <w:rFonts w:cstheme="minorHAnsi"/>
          <w:color w:val="auto"/>
        </w:rPr>
        <w:t xml:space="preserve"> response</w:t>
      </w:r>
      <w:r w:rsidR="00FF52D4">
        <w:rPr>
          <w:rFonts w:cstheme="minorHAnsi"/>
          <w:color w:val="auto"/>
        </w:rPr>
        <w:t>s</w:t>
      </w:r>
      <w:r w:rsidR="00EC5EE8">
        <w:rPr>
          <w:rFonts w:cstheme="minorHAnsi"/>
          <w:color w:val="auto"/>
        </w:rPr>
        <w:t xml:space="preserve"> shape whether the outcome is </w:t>
      </w:r>
      <w:r w:rsidR="00FF52D4">
        <w:rPr>
          <w:rFonts w:cstheme="minorHAnsi"/>
          <w:color w:val="auto"/>
        </w:rPr>
        <w:t>clear</w:t>
      </w:r>
      <w:r w:rsidR="00EC5EE8">
        <w:rPr>
          <w:rFonts w:cstheme="minorHAnsi"/>
          <w:color w:val="auto"/>
        </w:rPr>
        <w:t xml:space="preserve">ance or </w:t>
      </w:r>
      <w:r w:rsidR="00FF52D4">
        <w:rPr>
          <w:rFonts w:cstheme="minorHAnsi"/>
          <w:color w:val="auto"/>
        </w:rPr>
        <w:t>disease</w:t>
      </w:r>
      <w:r w:rsidR="00EC5EE8">
        <w:rPr>
          <w:rFonts w:cstheme="minorHAnsi"/>
          <w:color w:val="auto"/>
        </w:rPr>
        <w:t xml:space="preserve"> progression</w:t>
      </w:r>
      <w:r w:rsidR="00FF52D4">
        <w:rPr>
          <w:rFonts w:cstheme="minorHAnsi"/>
          <w:color w:val="auto"/>
        </w:rPr>
        <w:t xml:space="preserve">.  </w:t>
      </w:r>
    </w:p>
    <w:p w14:paraId="73C18298" w14:textId="47245135" w:rsidR="007713AE" w:rsidRPr="003E2764" w:rsidRDefault="007713AE" w:rsidP="007713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</w:t>
      </w:r>
      <w:proofErr w:type="gramStart"/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 B</w:t>
      </w:r>
      <w:proofErr w:type="gramEnd"/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roll: 3.10.1</w:t>
      </w:r>
    </w:p>
    <w:p w14:paraId="00CFDF98" w14:textId="77777777" w:rsidR="007713AE" w:rsidRPr="006C0C88" w:rsidRDefault="007713AE" w:rsidP="007713AE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EE0000"/>
        </w:rPr>
      </w:pPr>
    </w:p>
    <w:p w14:paraId="4A33E0AE" w14:textId="77777777" w:rsidR="006C0C88" w:rsidRPr="006C0C88" w:rsidRDefault="006C0C88" w:rsidP="006C0C88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EE0000"/>
        </w:rPr>
      </w:pPr>
    </w:p>
    <w:p w14:paraId="0B0139AD" w14:textId="63805FCB" w:rsidR="007D61A8" w:rsidRPr="006F4A7F" w:rsidRDefault="007F1168" w:rsidP="007D61A8">
      <w:pPr>
        <w:rPr>
          <w:rFonts w:eastAsia="Times New Roman" w:cstheme="minorHAnsi"/>
          <w:strike/>
        </w:rPr>
      </w:pPr>
      <w:r w:rsidRPr="006F4A7F">
        <w:rPr>
          <w:strike/>
        </w:rPr>
        <w:t>Describe the research gap or limitation in existing methods and how this protocol addresses them.</w:t>
      </w:r>
    </w:p>
    <w:p w14:paraId="0B79427D" w14:textId="58EB0B7C" w:rsidR="00E63990" w:rsidRPr="00E63990" w:rsidRDefault="00AC7A4A" w:rsidP="00E6399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713AE">
        <w:rPr>
          <w:rFonts w:ascii="Calibri" w:hAnsi="Calibri" w:cstheme="minorHAnsi"/>
          <w:b/>
          <w:color w:val="auto"/>
          <w:u w:val="single"/>
        </w:rPr>
        <w:t>Nora Shamoon</w:t>
      </w:r>
      <w:r w:rsidR="007D61A8" w:rsidRPr="00C51606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C51606">
        <w:rPr>
          <w:rFonts w:eastAsia="Times New Roman" w:cstheme="minorHAnsi"/>
          <w:color w:val="auto"/>
        </w:rPr>
        <w:t xml:space="preserve"> </w:t>
      </w:r>
      <w:r w:rsidR="00FC17DF" w:rsidRPr="00FC17DF">
        <w:rPr>
          <w:rFonts w:eastAsia="Times New Roman" w:cstheme="minorHAnsi"/>
          <w:color w:val="auto"/>
        </w:rPr>
        <w:t>A key challenge is the lack of models for early fungal infection; this protocol uses planarians as a tractable, high-throughput solution</w:t>
      </w:r>
      <w:r w:rsidR="00FC17DF">
        <w:rPr>
          <w:rFonts w:eastAsia="Times New Roman" w:cstheme="minorHAnsi"/>
          <w:color w:val="auto"/>
        </w:rPr>
        <w:t>.</w:t>
      </w:r>
    </w:p>
    <w:p w14:paraId="336AC4C4" w14:textId="2E45054A" w:rsidR="007713AE" w:rsidRPr="00E63990" w:rsidRDefault="007713AE" w:rsidP="00E6399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CF8C2D6" w14:textId="77777777" w:rsidR="007713AE" w:rsidRDefault="007713AE" w:rsidP="007713AE">
      <w:pPr>
        <w:pStyle w:val="ListParagraph"/>
        <w:spacing w:before="120"/>
        <w:ind w:left="907"/>
        <w:rPr>
          <w:color w:val="EE0000"/>
        </w:rPr>
      </w:pPr>
    </w:p>
    <w:p w14:paraId="6D0D07FB" w14:textId="77777777" w:rsidR="006C0C88" w:rsidRPr="006C0C88" w:rsidRDefault="006C0C88" w:rsidP="006C0C88">
      <w:pPr>
        <w:pStyle w:val="ListParagraph"/>
        <w:spacing w:before="120"/>
        <w:ind w:left="907"/>
        <w:rPr>
          <w:color w:val="EE0000"/>
        </w:rPr>
      </w:pPr>
    </w:p>
    <w:p w14:paraId="5B4968C1" w14:textId="154D02F3" w:rsidR="00D75084" w:rsidRPr="006F4A7F" w:rsidRDefault="007F7E19" w:rsidP="00D42CD7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6F4A7F">
        <w:rPr>
          <w:strike/>
        </w:rPr>
        <w:t>Describe the research contexts or systems in which this protocol can be applied.</w:t>
      </w:r>
    </w:p>
    <w:p w14:paraId="6724849F" w14:textId="76BC6AF6" w:rsidR="00AC7A4A" w:rsidRPr="009F1D7C" w:rsidRDefault="00AC7A4A" w:rsidP="00CC193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>
        <w:rPr>
          <w:rFonts w:ascii="Calibri" w:hAnsi="Calibri" w:cstheme="minorHAnsi"/>
          <w:b/>
          <w:color w:val="auto"/>
          <w:u w:val="single"/>
        </w:rPr>
        <w:t>Beryl Arinda</w:t>
      </w:r>
      <w:r w:rsidR="00D75084" w:rsidRPr="007713AE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7713AE">
        <w:rPr>
          <w:rFonts w:eastAsia="Times New Roman" w:cstheme="minorHAnsi"/>
          <w:color w:val="auto"/>
        </w:rPr>
        <w:t xml:space="preserve"> </w:t>
      </w:r>
      <w:r w:rsidR="009F1D7C" w:rsidRPr="009F1D7C">
        <w:rPr>
          <w:rFonts w:eastAsia="Times New Roman" w:cstheme="minorHAnsi"/>
          <w:color w:val="auto"/>
        </w:rPr>
        <w:t xml:space="preserve">The planarian system enables the study of disease initiation, progression, clearance, </w:t>
      </w:r>
      <w:r w:rsidR="006D723F">
        <w:rPr>
          <w:rFonts w:eastAsia="Times New Roman" w:cstheme="minorHAnsi"/>
          <w:color w:val="auto"/>
        </w:rPr>
        <w:t xml:space="preserve">and </w:t>
      </w:r>
      <w:r w:rsidR="009F1D7C" w:rsidRPr="009F1D7C">
        <w:rPr>
          <w:rFonts w:eastAsia="Times New Roman" w:cstheme="minorHAnsi"/>
          <w:color w:val="auto"/>
        </w:rPr>
        <w:t>lethality</w:t>
      </w:r>
      <w:r w:rsidR="006D723F">
        <w:rPr>
          <w:rFonts w:eastAsia="Times New Roman" w:cstheme="minorHAnsi"/>
          <w:color w:val="auto"/>
        </w:rPr>
        <w:t xml:space="preserve">, with </w:t>
      </w:r>
      <w:r w:rsidR="009F1D7C">
        <w:rPr>
          <w:rFonts w:eastAsia="Times New Roman" w:cstheme="minorHAnsi"/>
          <w:color w:val="auto"/>
        </w:rPr>
        <w:t>high</w:t>
      </w:r>
      <w:r w:rsidR="006D723F">
        <w:rPr>
          <w:rFonts w:eastAsia="Times New Roman" w:cstheme="minorHAnsi"/>
          <w:color w:val="auto"/>
        </w:rPr>
        <w:t>-</w:t>
      </w:r>
      <w:r w:rsidR="009F1D7C">
        <w:rPr>
          <w:rFonts w:eastAsia="Times New Roman" w:cstheme="minorHAnsi"/>
          <w:color w:val="auto"/>
        </w:rPr>
        <w:t>resolution</w:t>
      </w:r>
      <w:r w:rsidR="006D723F">
        <w:rPr>
          <w:rFonts w:eastAsia="Times New Roman" w:cstheme="minorHAnsi"/>
          <w:color w:val="auto"/>
        </w:rPr>
        <w:t xml:space="preserve"> measurement</w:t>
      </w:r>
      <w:r w:rsidR="009F1D7C">
        <w:rPr>
          <w:rFonts w:eastAsia="Times New Roman" w:cstheme="minorHAnsi"/>
          <w:color w:val="auto"/>
        </w:rPr>
        <w:t xml:space="preserve"> of innate immune responses.</w:t>
      </w:r>
    </w:p>
    <w:p w14:paraId="1FAFD003" w14:textId="38ACAD8B" w:rsidR="007713AE" w:rsidRPr="003E2764" w:rsidRDefault="007713AE" w:rsidP="00CC193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</w:t>
      </w:r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roll:2.3.2</w:t>
      </w:r>
    </w:p>
    <w:p w14:paraId="7DDA06B1" w14:textId="77777777" w:rsidR="006F4A7F" w:rsidRPr="006F4A7F" w:rsidRDefault="006F4A7F" w:rsidP="006F4A7F">
      <w:pPr>
        <w:pStyle w:val="ListParagraph"/>
        <w:autoSpaceDE w:val="0"/>
        <w:autoSpaceDN w:val="0"/>
        <w:adjustRightInd w:val="0"/>
        <w:ind w:left="360"/>
        <w:rPr>
          <w:rFonts w:ascii="Calibri" w:hAnsi="Calibri" w:cs="Calibri"/>
          <w:color w:val="000000"/>
          <w:sz w:val="23"/>
          <w:szCs w:val="23"/>
          <w:lang w:val="en-IN"/>
        </w:rPr>
      </w:pPr>
      <w:r w:rsidRPr="006F4A7F">
        <w:rPr>
          <w:rFonts w:ascii="Calibri" w:hAnsi="Calibri" w:cs="Calibri"/>
          <w:color w:val="000000"/>
          <w:sz w:val="23"/>
          <w:szCs w:val="23"/>
          <w:highlight w:val="green"/>
          <w:lang w:val="en-IN"/>
        </w:rPr>
        <w:t>VIDEO NOTE: Better answer is the second time she says it.</w:t>
      </w:r>
      <w:r w:rsidRPr="006F4A7F">
        <w:rPr>
          <w:rFonts w:ascii="Calibri" w:hAnsi="Calibri" w:cs="Calibri"/>
          <w:color w:val="000000"/>
          <w:sz w:val="23"/>
          <w:szCs w:val="23"/>
          <w:lang w:val="en-IN"/>
        </w:rPr>
        <w:t xml:space="preserve"> </w:t>
      </w:r>
    </w:p>
    <w:p w14:paraId="52773761" w14:textId="77777777" w:rsidR="007713AE" w:rsidRPr="006F4A7F" w:rsidRDefault="007713AE" w:rsidP="00AC7A4A">
      <w:pPr>
        <w:spacing w:before="120" w:after="240"/>
        <w:rPr>
          <w:rFonts w:eastAsia="Times New Roman" w:cstheme="minorHAnsi"/>
          <w:color w:val="EE0000"/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F4A7F" w:rsidRDefault="00441918" w:rsidP="00D75084">
      <w:pPr>
        <w:spacing w:before="120"/>
        <w:rPr>
          <w:rFonts w:eastAsia="Times New Roman" w:cstheme="minorHAnsi"/>
          <w:strike/>
        </w:rPr>
      </w:pPr>
      <w:r w:rsidRPr="006F4A7F">
        <w:rPr>
          <w:strike/>
        </w:rPr>
        <w:t>What does this protocol allow researchers to study or measure?</w:t>
      </w:r>
    </w:p>
    <w:p w14:paraId="074ECE87" w14:textId="3E22E03C" w:rsidR="00D75084" w:rsidRDefault="009F1D7C" w:rsidP="00CC193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color w:val="auto"/>
        </w:rPr>
      </w:pPr>
      <w:r w:rsidRPr="00377F05">
        <w:rPr>
          <w:rFonts w:ascii="Calibri" w:hAnsi="Calibri" w:cstheme="minorHAnsi"/>
          <w:b/>
          <w:color w:val="auto"/>
          <w:u w:val="single"/>
        </w:rPr>
        <w:lastRenderedPageBreak/>
        <w:t>Nora Shamoon</w:t>
      </w:r>
      <w:r w:rsidR="00D75084" w:rsidRPr="009904B6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9904B6">
        <w:rPr>
          <w:rFonts w:eastAsia="Times New Roman" w:cstheme="minorHAnsi"/>
          <w:color w:val="auto"/>
        </w:rPr>
        <w:t xml:space="preserve"> </w:t>
      </w:r>
      <w:r w:rsidR="0066448B">
        <w:rPr>
          <w:rFonts w:eastAsia="Times New Roman" w:cstheme="minorHAnsi"/>
          <w:color w:val="auto"/>
        </w:rPr>
        <w:t>This</w:t>
      </w:r>
      <w:r w:rsidR="0066448B" w:rsidRPr="009904B6">
        <w:rPr>
          <w:rFonts w:eastAsia="Times New Roman" w:cstheme="minorHAnsi"/>
          <w:color w:val="auto"/>
        </w:rPr>
        <w:t xml:space="preserve"> </w:t>
      </w:r>
      <w:r w:rsidR="009904B6" w:rsidRPr="009904B6">
        <w:rPr>
          <w:rFonts w:eastAsia="Times New Roman" w:cstheme="minorHAnsi"/>
          <w:color w:val="auto"/>
        </w:rPr>
        <w:t>protocol enables in vivo study of host</w:t>
      </w:r>
      <w:r w:rsidR="00BF710E">
        <w:rPr>
          <w:rFonts w:eastAsia="Times New Roman" w:cstheme="minorHAnsi"/>
          <w:color w:val="auto"/>
        </w:rPr>
        <w:t>-</w:t>
      </w:r>
      <w:r w:rsidR="009904B6" w:rsidRPr="009904B6">
        <w:rPr>
          <w:rFonts w:eastAsia="Times New Roman" w:cstheme="minorHAnsi"/>
          <w:color w:val="auto"/>
        </w:rPr>
        <w:t>pathogen dynamics</w:t>
      </w:r>
      <w:r w:rsidR="0066448B">
        <w:rPr>
          <w:rFonts w:eastAsia="Times New Roman" w:cstheme="minorHAnsi"/>
          <w:color w:val="auto"/>
        </w:rPr>
        <w:t xml:space="preserve"> by</w:t>
      </w:r>
      <w:r w:rsidR="009904B6" w:rsidRPr="009904B6">
        <w:rPr>
          <w:rFonts w:eastAsia="Times New Roman" w:cstheme="minorHAnsi"/>
          <w:color w:val="auto"/>
        </w:rPr>
        <w:t xml:space="preserve"> integrating</w:t>
      </w:r>
      <w:r w:rsidR="00BF710E">
        <w:rPr>
          <w:rFonts w:eastAsia="Times New Roman" w:cstheme="minorHAnsi"/>
          <w:color w:val="auto"/>
        </w:rPr>
        <w:t xml:space="preserve"> imaging and </w:t>
      </w:r>
      <w:r w:rsidR="009904B6" w:rsidRPr="009904B6">
        <w:rPr>
          <w:rFonts w:eastAsia="Times New Roman" w:cstheme="minorHAnsi"/>
          <w:color w:val="auto"/>
        </w:rPr>
        <w:t xml:space="preserve">molecular </w:t>
      </w:r>
      <w:r w:rsidR="0066448B">
        <w:rPr>
          <w:rFonts w:eastAsia="Times New Roman" w:cstheme="minorHAnsi"/>
          <w:color w:val="auto"/>
        </w:rPr>
        <w:t>approaches in</w:t>
      </w:r>
      <w:r w:rsidR="009904B6" w:rsidRPr="009904B6">
        <w:rPr>
          <w:rFonts w:eastAsia="Times New Roman" w:cstheme="minorHAnsi"/>
          <w:color w:val="auto"/>
        </w:rPr>
        <w:t xml:space="preserve"> a genetically tractable host</w:t>
      </w:r>
      <w:r w:rsidR="000226FE">
        <w:rPr>
          <w:rFonts w:eastAsia="Times New Roman" w:cstheme="minorHAnsi"/>
          <w:color w:val="auto"/>
        </w:rPr>
        <w:t>.</w:t>
      </w:r>
    </w:p>
    <w:p w14:paraId="052A596E" w14:textId="77777777" w:rsidR="000226FE" w:rsidRDefault="000226FE" w:rsidP="00BB6E6A">
      <w:pPr>
        <w:pStyle w:val="ListParagraph"/>
        <w:spacing w:before="120"/>
        <w:ind w:left="907"/>
        <w:rPr>
          <w:rFonts w:eastAsia="Times New Roman" w:cstheme="minorHAnsi"/>
          <w:color w:val="auto"/>
        </w:rPr>
      </w:pPr>
    </w:p>
    <w:p w14:paraId="4EA2309B" w14:textId="3D223427" w:rsidR="00BC516E" w:rsidRPr="000C271A" w:rsidRDefault="007713AE" w:rsidP="000C271A">
      <w:pPr>
        <w:pStyle w:val="ListParagraph"/>
        <w:numPr>
          <w:ilvl w:val="2"/>
          <w:numId w:val="3"/>
        </w:numPr>
        <w:spacing w:before="12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 </w:t>
      </w:r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roll:2.</w:t>
      </w:r>
      <w:r w:rsid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11.1</w:t>
      </w:r>
    </w:p>
    <w:p w14:paraId="7F96D061" w14:textId="77777777" w:rsidR="000C271A" w:rsidRPr="000C271A" w:rsidRDefault="000C271A" w:rsidP="000C271A">
      <w:pPr>
        <w:pStyle w:val="ListParagraph"/>
        <w:spacing w:before="120"/>
        <w:ind w:left="1627"/>
        <w:rPr>
          <w:rFonts w:eastAsia="Times New Roman" w:cstheme="minorHAnsi"/>
        </w:rPr>
      </w:pPr>
    </w:p>
    <w:p w14:paraId="18C04A67" w14:textId="08442215" w:rsidR="007D61A8" w:rsidRPr="006F4A7F" w:rsidRDefault="000C36D5" w:rsidP="007D61A8">
      <w:pPr>
        <w:rPr>
          <w:strike/>
        </w:rPr>
      </w:pPr>
      <w:r w:rsidRPr="006F4A7F">
        <w:rPr>
          <w:strike/>
        </w:rPr>
        <w:t>How can future studies build on this work? Describe the questions or research directions that can be investigated next.</w:t>
      </w:r>
    </w:p>
    <w:p w14:paraId="3759D1F2" w14:textId="77777777" w:rsidR="00024B99" w:rsidRPr="006F4A7F" w:rsidRDefault="00024B99" w:rsidP="007D61A8">
      <w:pPr>
        <w:rPr>
          <w:rFonts w:eastAsia="Times New Roman" w:cstheme="minorHAnsi"/>
          <w:strike/>
          <w:sz w:val="28"/>
          <w:szCs w:val="28"/>
        </w:rPr>
      </w:pPr>
    </w:p>
    <w:p w14:paraId="3DB604AB" w14:textId="3039B5C3" w:rsidR="005038C9" w:rsidRPr="009F1D7C" w:rsidRDefault="009F1D7C" w:rsidP="00CC193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EE0000"/>
          <w:lang w:val="en-IN"/>
        </w:rPr>
      </w:pPr>
      <w:r>
        <w:rPr>
          <w:rFonts w:ascii="Calibri" w:hAnsi="Calibri" w:cstheme="minorHAnsi"/>
          <w:b/>
          <w:color w:val="auto"/>
          <w:u w:val="single"/>
        </w:rPr>
        <w:t>Beryl Arinda</w:t>
      </w:r>
      <w:r w:rsidR="00333FA4" w:rsidRPr="00377F05">
        <w:rPr>
          <w:rFonts w:eastAsia="Times New Roman" w:cstheme="minorHAnsi"/>
          <w:b/>
          <w:bCs/>
          <w:color w:val="auto"/>
          <w:u w:val="single"/>
        </w:rPr>
        <w:t>:</w:t>
      </w:r>
      <w:r w:rsidR="00333FA4" w:rsidRPr="00377F05">
        <w:rPr>
          <w:rFonts w:eastAsia="Times New Roman" w:cstheme="minorHAnsi"/>
          <w:color w:val="auto"/>
        </w:rPr>
        <w:t xml:space="preserve"> </w:t>
      </w:r>
      <w:r w:rsidR="00377F05">
        <w:t>Future applications include high-throughput mutant screening, comparative studies across microbial species</w:t>
      </w:r>
      <w:r>
        <w:rPr>
          <w:rFonts w:eastAsia="Times New Roman" w:cstheme="minorHAnsi"/>
          <w:color w:val="auto"/>
        </w:rPr>
        <w:t>,</w:t>
      </w:r>
      <w:r w:rsidR="00B231C9">
        <w:rPr>
          <w:rFonts w:eastAsia="Times New Roman" w:cstheme="minorHAnsi"/>
          <w:color w:val="auto"/>
        </w:rPr>
        <w:t xml:space="preserve"> </w:t>
      </w:r>
      <w:r>
        <w:rPr>
          <w:rFonts w:eastAsia="Times New Roman" w:cstheme="minorHAnsi"/>
          <w:color w:val="auto"/>
        </w:rPr>
        <w:t xml:space="preserve">and adaptation for </w:t>
      </w:r>
      <w:r w:rsidRPr="00A417D1">
        <w:rPr>
          <w:rFonts w:cstheme="minorHAnsi"/>
          <w:color w:val="auto"/>
        </w:rPr>
        <w:t>toxicology and</w:t>
      </w:r>
      <w:r>
        <w:rPr>
          <w:rFonts w:cstheme="minorHAnsi"/>
          <w:color w:val="auto"/>
        </w:rPr>
        <w:t xml:space="preserve"> </w:t>
      </w:r>
      <w:r w:rsidRPr="00A417D1">
        <w:rPr>
          <w:rFonts w:cstheme="minorHAnsi"/>
          <w:color w:val="auto"/>
        </w:rPr>
        <w:t>drug efficacy testing</w:t>
      </w:r>
      <w:r w:rsidR="00377F05">
        <w:t>.</w:t>
      </w:r>
    </w:p>
    <w:p w14:paraId="6217A481" w14:textId="77777777" w:rsidR="007713AE" w:rsidRPr="003E2764" w:rsidRDefault="007713AE" w:rsidP="00CC193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676E080" w14:textId="77777777" w:rsidR="007713AE" w:rsidRPr="00AE1E96" w:rsidRDefault="007713AE" w:rsidP="007713AE">
      <w:pPr>
        <w:pStyle w:val="ListParagraph"/>
        <w:spacing w:before="120"/>
        <w:ind w:left="907"/>
        <w:outlineLvl w:val="0"/>
        <w:rPr>
          <w:rFonts w:eastAsia="Times New Roman" w:cstheme="minorHAnsi"/>
          <w:color w:val="EE0000"/>
        </w:rPr>
      </w:pPr>
    </w:p>
    <w:p w14:paraId="262ECD28" w14:textId="77777777" w:rsidR="00AE1E96" w:rsidRPr="00AE1E96" w:rsidRDefault="00AE1E96" w:rsidP="00AE1E96">
      <w:pPr>
        <w:pStyle w:val="ListParagraph"/>
        <w:spacing w:before="120"/>
        <w:ind w:left="907"/>
        <w:outlineLvl w:val="0"/>
        <w:rPr>
          <w:rFonts w:eastAsia="Times New Roman" w:cstheme="minorHAnsi"/>
          <w:color w:val="EE0000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B18BF52" w14:textId="77777777" w:rsidR="00E329FA" w:rsidRDefault="00E329FA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B2040E3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6B0ED06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305C753E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3E49370F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27DD750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1FD16195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1B0627A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89090C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7156EEA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8B1A0A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F0405BC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FEC467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2B71CB2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EF66B04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309907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EDC7E8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A7D062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BAED9DC" w14:textId="77777777" w:rsidR="006A3E20" w:rsidRDefault="006A3E20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650CADA6" w14:textId="77777777" w:rsidR="006A3E20" w:rsidRDefault="006A3E20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9FB227D" w14:textId="77777777" w:rsidR="006A3E20" w:rsidRDefault="006A3E20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9B13E82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F443FD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EAF913C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0516C2E" w14:textId="1266F180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EB00E08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3172346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9B0EA27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2CD0957" w14:textId="77777777" w:rsidR="006F4A7F" w:rsidRPr="006F4A7F" w:rsidRDefault="006F4A7F" w:rsidP="006F4A7F">
      <w:pPr>
        <w:spacing w:before="120"/>
        <w:rPr>
          <w:rFonts w:ascii="Calibri" w:hAnsi="Calibri" w:cs="Calibri"/>
          <w:lang w:val="en-IN"/>
        </w:rPr>
      </w:pPr>
      <w:r w:rsidRPr="006F4A7F">
        <w:rPr>
          <w:rFonts w:ascii="Calibri" w:hAnsi="Calibri" w:cs="Calibri"/>
          <w:lang w:val="en-IN"/>
        </w:rPr>
        <w:t>V</w:t>
      </w:r>
      <w:r w:rsidRPr="006F4A7F">
        <w:rPr>
          <w:rFonts w:ascii="Calibri" w:hAnsi="Calibri" w:cs="Calibri"/>
          <w:highlight w:val="green"/>
          <w:lang w:val="en-IN"/>
        </w:rPr>
        <w:t>IDEO NOTE: These numbers are the same as question 1. I slated them as 5.1 and 5.2</w:t>
      </w:r>
      <w:r w:rsidRPr="006F4A7F">
        <w:rPr>
          <w:rFonts w:ascii="Calibri" w:hAnsi="Calibri" w:cs="Calibri"/>
          <w:lang w:val="en-IN"/>
        </w:rPr>
        <w:t xml:space="preserve"> </w:t>
      </w:r>
    </w:p>
    <w:p w14:paraId="627CB289" w14:textId="77777777" w:rsidR="00D97F0E" w:rsidRPr="0062081E" w:rsidRDefault="00D97F0E" w:rsidP="00D97F0E">
      <w:pPr>
        <w:spacing w:before="120"/>
        <w:rPr>
          <w:rFonts w:ascii="Calibri" w:hAnsi="Calibri" w:cs="Calibri"/>
          <w:lang w:val="en-IN"/>
        </w:rPr>
      </w:pPr>
    </w:p>
    <w:p w14:paraId="64DA0F21" w14:textId="77777777" w:rsidR="00D97F0E" w:rsidRPr="002D2798" w:rsidRDefault="00D97F0E" w:rsidP="00D97F0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A6E6487" w14:textId="7780F899" w:rsidR="00BD6890" w:rsidRPr="009D68DD" w:rsidRDefault="00BD6890" w:rsidP="00BD6890">
      <w:pPr>
        <w:pStyle w:val="ListParagraph"/>
        <w:numPr>
          <w:ilvl w:val="1"/>
          <w:numId w:val="52"/>
        </w:numPr>
        <w:spacing w:before="120"/>
        <w:contextualSpacing w:val="0"/>
        <w:rPr>
          <w:rFonts w:ascii="Calibri" w:eastAsia="Times New Roman" w:hAnsi="Calibri" w:cs="Calibri"/>
        </w:rPr>
      </w:pPr>
      <w:r w:rsidRPr="009D68DD">
        <w:rPr>
          <w:rFonts w:ascii="Calibri" w:hAnsi="Calibri" w:cs="Calibri"/>
          <w:b/>
          <w:color w:val="auto"/>
        </w:rPr>
        <w:t>Nora M. Shamoon, Graduate Student Researcher</w:t>
      </w:r>
      <w:r w:rsidR="00B32672">
        <w:rPr>
          <w:rFonts w:ascii="Calibri" w:eastAsia="Times New Roman" w:hAnsi="Calibri" w:cs="Calibri"/>
          <w:b/>
          <w:bCs/>
        </w:rPr>
        <w:t>/</w:t>
      </w:r>
      <w:r>
        <w:rPr>
          <w:rFonts w:ascii="Calibri" w:eastAsia="Times New Roman" w:hAnsi="Calibri" w:cs="Calibri"/>
          <w:b/>
          <w:bCs/>
        </w:rPr>
        <w:t xml:space="preserve"> Beryl N. Arinda</w:t>
      </w:r>
      <w:r w:rsidRPr="009D68DD">
        <w:rPr>
          <w:rFonts w:ascii="Calibri" w:eastAsia="Times New Roman" w:hAnsi="Calibri" w:cs="Calibri"/>
          <w:b/>
          <w:bCs/>
        </w:rPr>
        <w:t>, Graduate Student Researcher</w:t>
      </w:r>
      <w:r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1FFABE58" w14:textId="77777777" w:rsidR="009D68DD" w:rsidRPr="003E2764" w:rsidRDefault="009D68DD" w:rsidP="00BD6890">
      <w:pPr>
        <w:pStyle w:val="ListParagraph"/>
        <w:numPr>
          <w:ilvl w:val="2"/>
          <w:numId w:val="5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AFF18B1" w14:textId="77777777" w:rsidR="009D68DD" w:rsidRPr="0062081E" w:rsidRDefault="009D68DD" w:rsidP="009D68D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3EB4737" w14:textId="77777777" w:rsidR="00D97F0E" w:rsidRPr="0062081E" w:rsidRDefault="00D97F0E" w:rsidP="00D97F0E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5518E72" w14:textId="5C820737" w:rsidR="005E5DCE" w:rsidRPr="00B3483F" w:rsidRDefault="005E5DCE" w:rsidP="005E5DCE">
      <w:pPr>
        <w:pStyle w:val="ListParagraph"/>
        <w:numPr>
          <w:ilvl w:val="1"/>
          <w:numId w:val="52"/>
        </w:numPr>
        <w:spacing w:before="120"/>
        <w:contextualSpacing w:val="0"/>
        <w:rPr>
          <w:rFonts w:ascii="Calibri" w:eastAsia="Times New Roman" w:hAnsi="Calibri" w:cs="Calibri"/>
        </w:rPr>
      </w:pPr>
      <w:r w:rsidRPr="009D68DD">
        <w:rPr>
          <w:rFonts w:ascii="Calibri" w:eastAsia="Times New Roman" w:hAnsi="Calibri" w:cs="Calibri"/>
          <w:b/>
          <w:bCs/>
        </w:rPr>
        <w:t>Nora M. Shamoon, Graduate Student Researcher</w:t>
      </w:r>
      <w:r w:rsidR="00B32672">
        <w:rPr>
          <w:rFonts w:ascii="Calibri" w:eastAsia="Times New Roman" w:hAnsi="Calibri" w:cs="Calibri"/>
          <w:b/>
          <w:bCs/>
        </w:rPr>
        <w:t>/</w:t>
      </w:r>
      <w:r>
        <w:rPr>
          <w:rFonts w:ascii="Calibri" w:eastAsia="Times New Roman" w:hAnsi="Calibri" w:cs="Calibri"/>
          <w:b/>
          <w:bCs/>
        </w:rPr>
        <w:t xml:space="preserve"> Beryl N. Arinda</w:t>
      </w:r>
      <w:r w:rsidRPr="009D68DD">
        <w:rPr>
          <w:rFonts w:ascii="Calibri" w:eastAsia="Times New Roman" w:hAnsi="Calibri" w:cs="Calibri"/>
          <w:b/>
          <w:bCs/>
        </w:rPr>
        <w:t xml:space="preserve">, Graduate Student </w:t>
      </w:r>
      <w:r w:rsidR="00BA7BC8" w:rsidRPr="009D68DD">
        <w:rPr>
          <w:rFonts w:ascii="Calibri" w:eastAsia="Times New Roman" w:hAnsi="Calibri" w:cs="Calibri"/>
          <w:b/>
          <w:bCs/>
        </w:rPr>
        <w:t>Researcher</w:t>
      </w:r>
      <w:r w:rsidR="00BA7BC8" w:rsidRPr="0062081E">
        <w:rPr>
          <w:rFonts w:ascii="Calibri" w:eastAsia="Times New Roman" w:hAnsi="Calibri" w:cs="Calibri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2BA4BD" w14:textId="77777777" w:rsidR="00DA73A7" w:rsidRPr="00BA7BC8" w:rsidRDefault="00DA73A7" w:rsidP="00BA7BC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09C8F2E" w14:textId="77777777" w:rsidR="009D68DD" w:rsidRPr="003E2764" w:rsidRDefault="009D68DD" w:rsidP="00BD6890">
      <w:pPr>
        <w:pStyle w:val="ListParagraph"/>
        <w:numPr>
          <w:ilvl w:val="2"/>
          <w:numId w:val="5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E2B967" w14:textId="77777777" w:rsidR="00D97F0E" w:rsidRPr="0062081E" w:rsidRDefault="00D97F0E" w:rsidP="00D97F0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05BB8C6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4DF0AB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09CC7CDE" w:rsidR="00FF25E5" w:rsidRDefault="00A13CC3" w:rsidP="00AE1E96">
      <w:pPr>
        <w:ind w:left="720"/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22D9EDD" w14:textId="08C5B9C2" w:rsidR="00E57470" w:rsidRDefault="00E57470" w:rsidP="00E5747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B65475B" w14:textId="5F9AAD60" w:rsidR="007B27C5" w:rsidRPr="00F1604A" w:rsidRDefault="007B27C5" w:rsidP="00F1604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36E08">
        <w:rPr>
          <w:rFonts w:cstheme="minorHAnsi"/>
        </w:rPr>
        <w:t xml:space="preserve">Preparation and quantification of </w:t>
      </w:r>
      <w:r w:rsidRPr="00636E08">
        <w:rPr>
          <w:rFonts w:cstheme="minorHAnsi"/>
          <w:i/>
          <w:iCs/>
        </w:rPr>
        <w:t>Candida albican</w:t>
      </w:r>
      <w:r w:rsidR="00F1604A" w:rsidRPr="00636E08">
        <w:rPr>
          <w:rFonts w:cstheme="minorHAnsi"/>
          <w:i/>
          <w:iCs/>
        </w:rPr>
        <w:t>s</w:t>
      </w:r>
      <w:r w:rsidRPr="00636E08">
        <w:rPr>
          <w:rFonts w:cstheme="minorHAnsi"/>
        </w:rPr>
        <w:t xml:space="preserve"> inoculum before infection</w:t>
      </w:r>
      <w:r w:rsidR="00636E08">
        <w:rPr>
          <w:rFonts w:cstheme="minorHAnsi"/>
        </w:rPr>
        <w:br/>
      </w:r>
      <w:r w:rsidRPr="00F1604A">
        <w:rPr>
          <w:rFonts w:cstheme="minorHAnsi"/>
          <w:b/>
          <w:bCs/>
        </w:rPr>
        <w:br/>
      </w:r>
      <w:r w:rsidR="00026BB1" w:rsidRPr="00026BB1">
        <w:rPr>
          <w:rFonts w:eastAsia="Times New Roman" w:cstheme="minorHAnsi"/>
          <w:i/>
          <w:iCs/>
          <w:color w:val="0000FF"/>
          <w:lang w:val="en-IN" w:eastAsia="en-IN"/>
        </w:rPr>
        <w:t>Video editor: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 Please insert </w:t>
      </w:r>
      <w:r w:rsidR="00636E08"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the 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>title card to include this information</w:t>
      </w:r>
      <w:r w:rsidRPr="00026BB1">
        <w:rPr>
          <w:rFonts w:ascii="Times New Roman" w:eastAsia="Times New Roman" w:hAnsi="Times New Roman" w:cs="Times New Roman"/>
          <w:color w:val="0000FF"/>
          <w:lang w:val="en-IN" w:eastAsia="en-IN"/>
        </w:rPr>
        <w:t xml:space="preserve"> </w:t>
      </w:r>
    </w:p>
    <w:p w14:paraId="640B97C9" w14:textId="776F6CFC" w:rsidR="00E57470" w:rsidRPr="007B27C5" w:rsidRDefault="00E57470" w:rsidP="007B27C5">
      <w:pPr>
        <w:spacing w:before="120"/>
        <w:rPr>
          <w:rFonts w:cstheme="minorHAnsi"/>
          <w:b/>
          <w:bCs/>
          <w:lang w:val="en-IN"/>
        </w:rPr>
      </w:pPr>
    </w:p>
    <w:p w14:paraId="75DFC648" w14:textId="4B31BAF5" w:rsidR="00CE10F2" w:rsidRPr="00F1604A" w:rsidRDefault="00F1604A" w:rsidP="00BD6890">
      <w:pPr>
        <w:pStyle w:val="ListParagraph"/>
        <w:numPr>
          <w:ilvl w:val="0"/>
          <w:numId w:val="52"/>
        </w:numPr>
        <w:spacing w:before="120"/>
        <w:contextualSpacing w:val="0"/>
        <w:rPr>
          <w:rFonts w:cstheme="minorHAnsi"/>
          <w:b/>
          <w:bCs/>
        </w:rPr>
      </w:pPr>
      <w:r w:rsidRPr="00F1604A">
        <w:rPr>
          <w:rFonts w:ascii="Calibri" w:hAnsi="Calibri" w:cs="Calibri"/>
          <w:b/>
          <w:bCs/>
        </w:rPr>
        <w:t xml:space="preserve">Planarian </w:t>
      </w:r>
      <w:r>
        <w:rPr>
          <w:rFonts w:ascii="Calibri" w:hAnsi="Calibri" w:cs="Calibri"/>
          <w:b/>
          <w:bCs/>
        </w:rPr>
        <w:t>C</w:t>
      </w:r>
      <w:r w:rsidRPr="00F1604A">
        <w:rPr>
          <w:rFonts w:ascii="Calibri" w:hAnsi="Calibri" w:cs="Calibri"/>
          <w:b/>
          <w:bCs/>
        </w:rPr>
        <w:t xml:space="preserve">olony </w:t>
      </w:r>
      <w:r>
        <w:rPr>
          <w:rFonts w:ascii="Calibri" w:hAnsi="Calibri" w:cs="Calibri"/>
          <w:b/>
          <w:bCs/>
        </w:rPr>
        <w:t>P</w:t>
      </w:r>
      <w:r w:rsidRPr="00F1604A">
        <w:rPr>
          <w:rFonts w:ascii="Calibri" w:hAnsi="Calibri" w:cs="Calibri"/>
          <w:b/>
          <w:bCs/>
        </w:rPr>
        <w:t>reparation</w:t>
      </w:r>
      <w:r w:rsidR="002F327B">
        <w:rPr>
          <w:rFonts w:ascii="Calibri" w:hAnsi="Calibri" w:cs="Calibri"/>
          <w:b/>
          <w:bCs/>
        </w:rPr>
        <w:t xml:space="preserve"> </w:t>
      </w:r>
      <w:r w:rsidR="001624EE">
        <w:rPr>
          <w:rFonts w:ascii="Calibri" w:hAnsi="Calibri" w:cs="Calibri"/>
          <w:b/>
          <w:bCs/>
        </w:rPr>
        <w:t>f</w:t>
      </w:r>
      <w:r w:rsidR="002F327B">
        <w:rPr>
          <w:rFonts w:ascii="Calibri" w:hAnsi="Calibri" w:cs="Calibri"/>
          <w:b/>
          <w:bCs/>
        </w:rPr>
        <w:t>or Infection</w:t>
      </w:r>
    </w:p>
    <w:p w14:paraId="314C5FBA" w14:textId="511E3F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B4EC5" w:rsidRPr="00FE6D4F">
        <w:rPr>
          <w:rFonts w:ascii="Calibri" w:hAnsi="Calibri" w:cstheme="minorHAnsi"/>
          <w:b/>
          <w:color w:val="auto"/>
        </w:rPr>
        <w:t>Nora M. Shamoon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C70585" w14:textId="78D43775" w:rsidR="000D7925" w:rsidRDefault="000D7925" w:rsidP="00BD6890">
      <w:pPr>
        <w:pStyle w:val="Narration"/>
        <w:numPr>
          <w:ilvl w:val="1"/>
          <w:numId w:val="52"/>
        </w:numPr>
      </w:pPr>
      <w:r w:rsidRPr="00CB3456">
        <w:t>To begin, select</w:t>
      </w:r>
      <w:r w:rsidR="00E57470">
        <w:t xml:space="preserve"> </w:t>
      </w:r>
      <w:proofErr w:type="spellStart"/>
      <w:r w:rsidR="00E57470" w:rsidRPr="00E57470">
        <w:rPr>
          <w:i/>
          <w:iCs/>
        </w:rPr>
        <w:t>Schmidtea</w:t>
      </w:r>
      <w:proofErr w:type="spellEnd"/>
      <w:r w:rsidR="00E57470" w:rsidRPr="00E57470">
        <w:rPr>
          <w:i/>
          <w:iCs/>
        </w:rPr>
        <w:t xml:space="preserve"> </w:t>
      </w:r>
      <w:proofErr w:type="spellStart"/>
      <w:r w:rsidR="00E57470" w:rsidRPr="00E57470">
        <w:rPr>
          <w:i/>
          <w:iCs/>
        </w:rPr>
        <w:t>mediterranea</w:t>
      </w:r>
      <w:proofErr w:type="spellEnd"/>
      <w:r w:rsidR="00E57470" w:rsidRPr="00E57470">
        <w:t xml:space="preserve"> </w:t>
      </w:r>
      <w:r w:rsidRPr="00CB3456">
        <w:t xml:space="preserve">planarians approximately 5 </w:t>
      </w:r>
      <w:proofErr w:type="spellStart"/>
      <w:r w:rsidRPr="00CB3456">
        <w:t>millimeters</w:t>
      </w:r>
      <w:proofErr w:type="spellEnd"/>
      <w:r w:rsidRPr="00CB3456">
        <w:t xml:space="preserve"> in length,</w:t>
      </w:r>
      <w:r w:rsidR="00CC4897">
        <w:t xml:space="preserve"> </w:t>
      </w:r>
      <w:r w:rsidR="005D2FEA">
        <w:t xml:space="preserve">and </w:t>
      </w:r>
      <w:r w:rsidR="00CC4897">
        <w:t>ensure animals are fully extended before measuring</w:t>
      </w:r>
      <w:r w:rsidRPr="00CB3456">
        <w:t xml:space="preserve"> </w:t>
      </w:r>
      <w:r w:rsidRPr="00CB3456">
        <w:rPr>
          <w:b/>
          <w:bCs/>
        </w:rPr>
        <w:t>[1]</w:t>
      </w:r>
      <w:r w:rsidRPr="00CB3456">
        <w:t>.</w:t>
      </w:r>
    </w:p>
    <w:p w14:paraId="5C2B94F5" w14:textId="5211F5B6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WIDE: Talent </w:t>
      </w:r>
      <w:r w:rsidR="009904B6">
        <w:rPr>
          <w:lang w:val="en-IN"/>
        </w:rPr>
        <w:t>placing the plate containing the sample under microscope</w:t>
      </w:r>
      <w:r w:rsidRPr="00CB3456">
        <w:rPr>
          <w:lang w:val="en-IN"/>
        </w:rPr>
        <w:t>.</w:t>
      </w:r>
      <w:r w:rsidR="00E57470">
        <w:rPr>
          <w:lang w:val="en-IN"/>
        </w:rPr>
        <w:t xml:space="preserve"> </w:t>
      </w:r>
      <w:r w:rsidR="00E57470" w:rsidRPr="00E57470">
        <w:rPr>
          <w:i/>
          <w:iCs/>
          <w:color w:val="0000FF"/>
          <w:lang w:val="en-IN"/>
        </w:rPr>
        <w:t>Videographer: Please film the CU shot as well</w:t>
      </w:r>
      <w:r w:rsidR="00E57470">
        <w:rPr>
          <w:lang w:val="en-IN"/>
        </w:rPr>
        <w:t>.</w:t>
      </w:r>
    </w:p>
    <w:p w14:paraId="0EFE6C73" w14:textId="384E6236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Avoid using planarians smaller than 5 </w:t>
      </w:r>
      <w:proofErr w:type="spellStart"/>
      <w:r w:rsidRPr="00CB3456">
        <w:t>millimeters</w:t>
      </w:r>
      <w:proofErr w:type="spellEnd"/>
      <w:r w:rsidRPr="00CB3456">
        <w:t xml:space="preserve">, as </w:t>
      </w:r>
      <w:r w:rsidR="001624EE">
        <w:t xml:space="preserve">they </w:t>
      </w:r>
      <w:r w:rsidRPr="00CB3456">
        <w:t xml:space="preserve">may include individuals with </w:t>
      </w:r>
      <w:proofErr w:type="spellStart"/>
      <w:r w:rsidRPr="00CB3456">
        <w:t>blastemas</w:t>
      </w:r>
      <w:proofErr w:type="spellEnd"/>
      <w:r w:rsidRPr="00CB3456">
        <w:t xml:space="preserve"> or incomplete development that can produce inconsistent results </w:t>
      </w:r>
      <w:r w:rsidRPr="00CB3456">
        <w:rPr>
          <w:b/>
          <w:bCs/>
        </w:rPr>
        <w:t>[1]</w:t>
      </w:r>
      <w:r w:rsidRPr="00CB3456">
        <w:t>.</w:t>
      </w:r>
      <w:r w:rsidR="001624EE">
        <w:t xml:space="preserve"> Also, exclude</w:t>
      </w:r>
      <w:r w:rsidR="001624EE" w:rsidRPr="00CB3456">
        <w:t xml:space="preserve"> planarians larger than 5 </w:t>
      </w:r>
      <w:proofErr w:type="spellStart"/>
      <w:r w:rsidR="001624EE" w:rsidRPr="00CB3456">
        <w:t>millimeters</w:t>
      </w:r>
      <w:proofErr w:type="spellEnd"/>
      <w:r w:rsidR="001624EE" w:rsidRPr="00CB3456">
        <w:t xml:space="preserve">, as larger animals are less suitable for fluorescence immunostaining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2-TXT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6D4AA42B" w14:textId="2DC0117E" w:rsidR="00DA73A7" w:rsidRPr="006F4A7F" w:rsidRDefault="000D7925" w:rsidP="006F4A7F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Talent </w:t>
      </w:r>
      <w:r w:rsidR="00E57470">
        <w:rPr>
          <w:lang w:val="en-IN"/>
        </w:rPr>
        <w:t>showing</w:t>
      </w:r>
      <w:r w:rsidRPr="00CB3456">
        <w:rPr>
          <w:lang w:val="en-IN"/>
        </w:rPr>
        <w:t xml:space="preserve"> planarians smaller than 5 </w:t>
      </w:r>
      <w:proofErr w:type="spellStart"/>
      <w:r w:rsidRPr="00CB3456">
        <w:rPr>
          <w:lang w:val="en-IN"/>
        </w:rPr>
        <w:t>millimeters</w:t>
      </w:r>
      <w:proofErr w:type="spellEnd"/>
      <w:r w:rsidRPr="00CB3456">
        <w:rPr>
          <w:lang w:val="en-IN"/>
        </w:rPr>
        <w:t xml:space="preserve"> </w:t>
      </w:r>
      <w:r w:rsidR="00E57470">
        <w:rPr>
          <w:lang w:val="en-IN"/>
        </w:rPr>
        <w:t>and keeping them aside.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VIDEO NOTE: Mis-slated as 2.1.2</w:t>
      </w:r>
      <w:r w:rsidR="006F4A7F" w:rsidRPr="006F4A7F">
        <w:rPr>
          <w:lang w:val="en-IN"/>
        </w:rPr>
        <w:t xml:space="preserve"> </w:t>
      </w:r>
    </w:p>
    <w:p w14:paraId="114D46CD" w14:textId="2E17AED9" w:rsidR="00DA73A7" w:rsidRPr="00E60B5A" w:rsidRDefault="000D7925" w:rsidP="00E60B5A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Talent excluding planarians larger than 5 </w:t>
      </w:r>
      <w:proofErr w:type="spellStart"/>
      <w:r w:rsidRPr="00CB3456">
        <w:rPr>
          <w:lang w:val="en-IN"/>
        </w:rPr>
        <w:t>millimeters</w:t>
      </w:r>
      <w:proofErr w:type="spellEnd"/>
      <w:r w:rsidRPr="00CB3456">
        <w:rPr>
          <w:lang w:val="en-IN"/>
        </w:rPr>
        <w:t xml:space="preserve"> from the sample set.</w:t>
      </w:r>
      <w:r w:rsidR="002F327B">
        <w:rPr>
          <w:lang w:val="en-IN"/>
        </w:rPr>
        <w:t xml:space="preserve"> </w:t>
      </w:r>
    </w:p>
    <w:p w14:paraId="7B4083D6" w14:textId="77777777" w:rsidR="00DA73A7" w:rsidRPr="00CB3456" w:rsidRDefault="00DA73A7" w:rsidP="00BA7BC8">
      <w:pPr>
        <w:pStyle w:val="ShotDescription"/>
        <w:ind w:firstLine="0"/>
        <w:rPr>
          <w:lang w:val="en-IN"/>
        </w:rPr>
      </w:pPr>
    </w:p>
    <w:p w14:paraId="6E5F01BB" w14:textId="06304811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Examine all planarians under a stereomicroscope </w:t>
      </w:r>
      <w:r w:rsidR="002F327B">
        <w:t>before</w:t>
      </w:r>
      <w:r w:rsidRPr="00CB3456">
        <w:t xml:space="preserve"> use</w:t>
      </w:r>
      <w:r w:rsidR="003D1874">
        <w:t xml:space="preserve"> </w:t>
      </w:r>
      <w:r w:rsidR="003D1874" w:rsidRPr="003D1874">
        <w:rPr>
          <w:b/>
          <w:bCs/>
        </w:rPr>
        <w:t>[1]</w:t>
      </w:r>
      <w:r w:rsidR="001624EE">
        <w:t xml:space="preserve">. </w:t>
      </w:r>
      <w:r w:rsidR="001624EE" w:rsidRPr="00CB3456">
        <w:t xml:space="preserve">Exclude animals with </w:t>
      </w:r>
      <w:proofErr w:type="spellStart"/>
      <w:r w:rsidR="001624EE" w:rsidRPr="00CB3456">
        <w:t>blastemas</w:t>
      </w:r>
      <w:proofErr w:type="spellEnd"/>
      <w:r w:rsidR="001624EE" w:rsidRPr="00CB3456">
        <w:t xml:space="preserve">, tissue lacking pigmentation, or incomplete pigmentation development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4DD265AF" w14:textId="77777777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WIDE: Talent examining planarians under a stereomicroscope.</w:t>
      </w:r>
    </w:p>
    <w:p w14:paraId="0EAF2A83" w14:textId="15FA5F36" w:rsidR="000D7925" w:rsidRDefault="003D1874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removing visibly damaged or injured planarians from the sample set.</w:t>
      </w:r>
    </w:p>
    <w:p w14:paraId="5FD359F0" w14:textId="77777777" w:rsidR="006F4A7F" w:rsidRPr="006F4A7F" w:rsidRDefault="006F4A7F" w:rsidP="006F4A7F">
      <w:pPr>
        <w:pStyle w:val="ShotDescription"/>
        <w:ind w:hanging="187"/>
        <w:rPr>
          <w:lang w:val="en-IN"/>
        </w:rPr>
      </w:pPr>
      <w:r w:rsidRPr="006F4A7F">
        <w:rPr>
          <w:rFonts w:eastAsia="Times New Roman" w:cstheme="minorHAnsi"/>
          <w:b/>
          <w:color w:val="auto"/>
          <w:highlight w:val="green"/>
        </w:rPr>
        <w:t>NOTE: All SCOPE shots are filmed by the videographer</w:t>
      </w:r>
      <w:r>
        <w:rPr>
          <w:rFonts w:eastAsia="Times New Roman" w:cstheme="minorHAnsi"/>
          <w:b/>
          <w:color w:val="auto"/>
        </w:rPr>
        <w:t xml:space="preserve"> </w:t>
      </w:r>
      <w:r>
        <w:rPr>
          <w:rFonts w:eastAsia="Times New Roman" w:cstheme="minorHAnsi"/>
          <w:b/>
          <w:color w:val="auto"/>
        </w:rPr>
        <w:br/>
      </w:r>
      <w:r w:rsidRPr="006F4A7F">
        <w:rPr>
          <w:highlight w:val="green"/>
          <w:lang w:val="en-IN"/>
        </w:rPr>
        <w:t>VIDEO NOTE: Under the scope you’ll see the rejected planarians in this order: Too Big, Too Small, Incomplete Pigmentation (too light), Injured, Too Dark, and Abnormal.</w:t>
      </w:r>
      <w:r w:rsidRPr="006F4A7F">
        <w:rPr>
          <w:lang w:val="en-IN"/>
        </w:rPr>
        <w:t xml:space="preserve"> </w:t>
      </w:r>
    </w:p>
    <w:p w14:paraId="537E3ED8" w14:textId="4A2E3A08" w:rsidR="00B32672" w:rsidRPr="00CB3456" w:rsidRDefault="00B32672" w:rsidP="00B32672">
      <w:pPr>
        <w:pStyle w:val="ShotDescription"/>
        <w:ind w:firstLine="0"/>
        <w:jc w:val="left"/>
        <w:rPr>
          <w:lang w:val="en-IN"/>
        </w:rPr>
      </w:pPr>
    </w:p>
    <w:p w14:paraId="52EF2ABE" w14:textId="0FE69C7D" w:rsidR="000D7925" w:rsidRDefault="003D1874" w:rsidP="00BD6890">
      <w:pPr>
        <w:pStyle w:val="Narration"/>
        <w:numPr>
          <w:ilvl w:val="1"/>
          <w:numId w:val="52"/>
        </w:numPr>
      </w:pPr>
      <w:r>
        <w:t>T</w:t>
      </w:r>
      <w:r w:rsidR="000D7925" w:rsidRPr="00CB3456">
        <w:t xml:space="preserve">ransfer healthy planarians meeting all inclusion criteria into 2 </w:t>
      </w:r>
      <w:proofErr w:type="spellStart"/>
      <w:r w:rsidR="000D7925" w:rsidRPr="00CB3456">
        <w:t>milliliters</w:t>
      </w:r>
      <w:proofErr w:type="spellEnd"/>
      <w:r w:rsidR="000D7925" w:rsidRPr="00CB3456">
        <w:t xml:space="preserve"> of fresh planarian water per well in a non–tissue culture-treated 6-well polystyrene plate </w:t>
      </w:r>
      <w:r w:rsidR="000D7925" w:rsidRPr="00CB3456">
        <w:rPr>
          <w:b/>
          <w:bCs/>
        </w:rPr>
        <w:t>[1]</w:t>
      </w:r>
      <w:r w:rsidR="000D7925" w:rsidRPr="00CB3456">
        <w:t>.</w:t>
      </w:r>
    </w:p>
    <w:p w14:paraId="3C47AEA3" w14:textId="1ADAD8FF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transferring healthy planarians into wells containing fresh planarian water in a 6-well polystyrene plate.</w:t>
      </w:r>
    </w:p>
    <w:p w14:paraId="6C9291AA" w14:textId="6EEE89C1" w:rsidR="000D7925" w:rsidRDefault="000D7925" w:rsidP="00BD6890">
      <w:pPr>
        <w:pStyle w:val="Narration"/>
        <w:numPr>
          <w:ilvl w:val="1"/>
          <w:numId w:val="52"/>
        </w:numPr>
      </w:pPr>
      <w:r w:rsidRPr="00CB3456">
        <w:t>Assign wells as negative controls with uninfected or mock-treated animals</w:t>
      </w:r>
      <w:r w:rsidR="003D1874">
        <w:t xml:space="preserve"> and </w:t>
      </w:r>
      <w:r w:rsidR="003D1874" w:rsidRPr="00CB3456">
        <w:t xml:space="preserve">as positive controls with animals infected with </w:t>
      </w:r>
      <w:r w:rsidR="003D1874">
        <w:t>wild-type</w:t>
      </w:r>
      <w:r w:rsidR="003D1874" w:rsidRPr="00CB3456">
        <w:t xml:space="preserve"> </w:t>
      </w:r>
      <w:r w:rsidR="003D1874" w:rsidRPr="002F327B">
        <w:rPr>
          <w:i/>
          <w:iCs/>
        </w:rPr>
        <w:t>Candida albicans</w:t>
      </w:r>
      <w:r w:rsidR="003D1874" w:rsidRPr="00CB3456">
        <w:t xml:space="preserve"> </w:t>
      </w:r>
      <w:r w:rsidRPr="00CB3456">
        <w:rPr>
          <w:b/>
          <w:bCs/>
        </w:rPr>
        <w:t>[1]</w:t>
      </w:r>
      <w:r w:rsidRPr="00CB3456">
        <w:t>.</w:t>
      </w:r>
    </w:p>
    <w:p w14:paraId="4DEB290F" w14:textId="6CF2754E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Talent designating specific wells as negative </w:t>
      </w:r>
      <w:r w:rsidR="003D1874">
        <w:rPr>
          <w:lang w:val="en-IN"/>
        </w:rPr>
        <w:t>and positive controls</w:t>
      </w:r>
    </w:p>
    <w:p w14:paraId="01965DFA" w14:textId="5E77BDBA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Remove all water from each well </w:t>
      </w:r>
      <w:r w:rsidRPr="00CB3456">
        <w:rPr>
          <w:b/>
          <w:bCs/>
        </w:rPr>
        <w:t>[1]</w:t>
      </w:r>
      <w:r w:rsidRPr="00CB3456">
        <w:t xml:space="preserve"> and replace with 2 </w:t>
      </w:r>
      <w:proofErr w:type="spellStart"/>
      <w:r w:rsidRPr="00CB3456">
        <w:t>milliliters</w:t>
      </w:r>
      <w:proofErr w:type="spellEnd"/>
      <w:r w:rsidRPr="00CB3456">
        <w:t xml:space="preserve"> of fresh planarian water to ensure uniformity across wells.</w:t>
      </w:r>
      <w:r w:rsidR="004E04FF">
        <w:t xml:space="preserve"> Allow the animals to equilibrate in the new environment for 1 day before infection</w:t>
      </w:r>
      <w:r w:rsidR="009D68DD">
        <w:t xml:space="preserve"> </w:t>
      </w:r>
      <w:r w:rsidR="009D68DD" w:rsidRPr="009D68DD">
        <w:rPr>
          <w:b/>
          <w:bCs/>
        </w:rPr>
        <w:t>[2]</w:t>
      </w:r>
      <w:r w:rsidR="004E04FF" w:rsidRPr="009D68DD">
        <w:rPr>
          <w:b/>
          <w:bCs/>
        </w:rPr>
        <w:t>.</w:t>
      </w:r>
    </w:p>
    <w:p w14:paraId="009FF613" w14:textId="148CE47D" w:rsidR="000D7925" w:rsidRPr="006F4A7F" w:rsidRDefault="000D7925" w:rsidP="006F4A7F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aspirating water from the wells of the plate.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 xml:space="preserve">VIDEO NOTE: </w:t>
      </w:r>
      <w:r w:rsidR="006F4A7F">
        <w:rPr>
          <w:highlight w:val="green"/>
          <w:lang w:val="en-IN"/>
        </w:rPr>
        <w:t>2.6.1 and 2.6.2</w:t>
      </w:r>
      <w:r w:rsidR="006F4A7F" w:rsidRPr="006F4A7F">
        <w:rPr>
          <w:highlight w:val="green"/>
          <w:lang w:val="en-IN"/>
        </w:rPr>
        <w:t xml:space="preserve"> are combined as one clip. The planarians </w:t>
      </w:r>
      <w:proofErr w:type="spellStart"/>
      <w:r w:rsidR="006F4A7F" w:rsidRPr="006F4A7F">
        <w:rPr>
          <w:highlight w:val="green"/>
          <w:lang w:val="en-IN"/>
        </w:rPr>
        <w:t>can not</w:t>
      </w:r>
      <w:proofErr w:type="spellEnd"/>
      <w:r w:rsidR="006F4A7F" w:rsidRPr="006F4A7F">
        <w:rPr>
          <w:highlight w:val="green"/>
          <w:lang w:val="en-IN"/>
        </w:rPr>
        <w:t xml:space="preserve"> sit dry long enough to slate in between steps</w:t>
      </w:r>
      <w:r w:rsidR="006F4A7F" w:rsidRPr="006F4A7F">
        <w:rPr>
          <w:lang w:val="en-IN"/>
        </w:rPr>
        <w:t xml:space="preserve">. </w:t>
      </w:r>
    </w:p>
    <w:p w14:paraId="13AFD780" w14:textId="56FD6BE9" w:rsidR="000D7925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  <w:r w:rsidR="001624EE">
        <w:rPr>
          <w:lang w:val="en-IN"/>
        </w:rPr>
        <w:br/>
      </w:r>
    </w:p>
    <w:p w14:paraId="0F3F09C0" w14:textId="6E76F494" w:rsidR="00636E08" w:rsidRPr="00D97F0E" w:rsidRDefault="00D97F0E" w:rsidP="00BD6890">
      <w:pPr>
        <w:pStyle w:val="ShotDescription"/>
        <w:numPr>
          <w:ilvl w:val="0"/>
          <w:numId w:val="52"/>
        </w:numPr>
        <w:rPr>
          <w:b/>
          <w:bCs/>
          <w:lang w:val="en-IN"/>
        </w:rPr>
      </w:pPr>
      <w:r w:rsidRPr="00D97F0E">
        <w:rPr>
          <w:b/>
          <w:bCs/>
        </w:rPr>
        <w:t xml:space="preserve">Systemic </w:t>
      </w:r>
      <w:r>
        <w:rPr>
          <w:b/>
          <w:bCs/>
        </w:rPr>
        <w:t>I</w:t>
      </w:r>
      <w:r w:rsidRPr="00D97F0E">
        <w:rPr>
          <w:b/>
          <w:bCs/>
        </w:rPr>
        <w:t xml:space="preserve">nfection </w:t>
      </w:r>
      <w:r>
        <w:rPr>
          <w:b/>
          <w:bCs/>
        </w:rPr>
        <w:t>P</w:t>
      </w:r>
      <w:r w:rsidRPr="00D97F0E">
        <w:rPr>
          <w:b/>
          <w:bCs/>
        </w:rPr>
        <w:t xml:space="preserve">rotocol for </w:t>
      </w:r>
      <w:proofErr w:type="spellStart"/>
      <w:r w:rsidR="009D68DD" w:rsidRPr="009D68DD">
        <w:rPr>
          <w:b/>
          <w:bCs/>
          <w:i/>
          <w:iCs/>
        </w:rPr>
        <w:t>Schmidtea</w:t>
      </w:r>
      <w:proofErr w:type="spellEnd"/>
      <w:r w:rsidRPr="00D97F0E">
        <w:rPr>
          <w:rStyle w:val="Emphasis"/>
          <w:b/>
          <w:bCs/>
        </w:rPr>
        <w:t xml:space="preserve"> </w:t>
      </w:r>
      <w:proofErr w:type="spellStart"/>
      <w:r w:rsidRPr="00D97F0E">
        <w:rPr>
          <w:rStyle w:val="Emphasis"/>
          <w:b/>
          <w:bCs/>
        </w:rPr>
        <w:t>mediterranea</w:t>
      </w:r>
      <w:proofErr w:type="spellEnd"/>
      <w:r w:rsidRPr="00D97F0E">
        <w:rPr>
          <w:b/>
          <w:bCs/>
        </w:rPr>
        <w:t>-</w:t>
      </w:r>
      <w:r w:rsidR="009D68DD">
        <w:rPr>
          <w:b/>
          <w:bCs/>
          <w:i/>
          <w:iCs/>
        </w:rPr>
        <w:t>Candida</w:t>
      </w:r>
      <w:r w:rsidRPr="00D97F0E">
        <w:rPr>
          <w:b/>
          <w:bCs/>
          <w:i/>
          <w:iCs/>
        </w:rPr>
        <w:t xml:space="preserve"> albicans </w:t>
      </w:r>
      <w:r>
        <w:rPr>
          <w:b/>
          <w:bCs/>
        </w:rPr>
        <w:t>I</w:t>
      </w:r>
      <w:r w:rsidRPr="00D97F0E">
        <w:rPr>
          <w:b/>
          <w:bCs/>
        </w:rPr>
        <w:t>nteractions</w:t>
      </w:r>
    </w:p>
    <w:p w14:paraId="5BEB08FF" w14:textId="7A65B9A7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Using aseptic technique, gently remove all water from the 6-well plate by tilting the plate toward the user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2F327B">
        <w:t>Then, a</w:t>
      </w:r>
      <w:r w:rsidR="003D1874" w:rsidRPr="00CB3456">
        <w:t xml:space="preserve">dd the calculated volume of planarian water </w:t>
      </w:r>
      <w:proofErr w:type="gramStart"/>
      <w:r w:rsidR="00C80B9A">
        <w:t xml:space="preserve">and  </w:t>
      </w:r>
      <w:r w:rsidR="00D97F0E">
        <w:rPr>
          <w:i/>
          <w:iCs/>
        </w:rPr>
        <w:t>Candida</w:t>
      </w:r>
      <w:proofErr w:type="gramEnd"/>
      <w:r w:rsidR="003D1874" w:rsidRPr="002F327B">
        <w:rPr>
          <w:i/>
          <w:iCs/>
        </w:rPr>
        <w:t xml:space="preserve"> albicans</w:t>
      </w:r>
      <w:r w:rsidR="003D1874" w:rsidRPr="00CB3456">
        <w:t xml:space="preserve"> culture to each well </w:t>
      </w:r>
      <w:r w:rsidR="003D1874" w:rsidRPr="00CB3456">
        <w:rPr>
          <w:b/>
          <w:bCs/>
        </w:rPr>
        <w:t>[</w:t>
      </w:r>
      <w:r w:rsidR="003D1874">
        <w:rPr>
          <w:b/>
          <w:bCs/>
        </w:rPr>
        <w:t>2</w:t>
      </w:r>
      <w:r w:rsidR="003D1874" w:rsidRPr="00CB3456">
        <w:rPr>
          <w:b/>
          <w:bCs/>
        </w:rPr>
        <w:t>]</w:t>
      </w:r>
      <w:r w:rsidR="003D1874" w:rsidRPr="00CB3456">
        <w:t>.</w:t>
      </w:r>
    </w:p>
    <w:p w14:paraId="62C518BB" w14:textId="3971E5B3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tilting the 6-well plate to remove water under aseptic conditions.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NOTE: 3.1.1 and 3.1.2 are combined in a single clip</w:t>
      </w:r>
    </w:p>
    <w:p w14:paraId="045B58A9" w14:textId="026458DC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adding the calculated volume of planarian water</w:t>
      </w:r>
      <w:r w:rsidR="003D1874">
        <w:rPr>
          <w:lang w:val="en-IN"/>
        </w:rPr>
        <w:t>/</w:t>
      </w:r>
      <w:r w:rsidR="003D1874" w:rsidRPr="003D1874">
        <w:rPr>
          <w:i/>
          <w:iCs/>
          <w:lang w:val="en-IN"/>
        </w:rPr>
        <w:t>C. albicans</w:t>
      </w:r>
      <w:r w:rsidRPr="00CB3456">
        <w:rPr>
          <w:lang w:val="en-IN"/>
        </w:rPr>
        <w:t xml:space="preserve"> into each well.</w:t>
      </w:r>
    </w:p>
    <w:p w14:paraId="31E7433F" w14:textId="74FAF91E" w:rsidR="003D1874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Place the inoculated 6-well plate in a dark, static location at room temperature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983F31" w:rsidRPr="00983F31">
        <w:rPr>
          <w:bCs/>
        </w:rPr>
        <w:t xml:space="preserve">Record the date and time of inoculation </w:t>
      </w:r>
      <w:r w:rsidR="00983F31" w:rsidRPr="00983F31">
        <w:rPr>
          <w:b/>
        </w:rPr>
        <w:t>[2].</w:t>
      </w:r>
    </w:p>
    <w:p w14:paraId="0DC2AD7E" w14:textId="4D9A1D4F" w:rsidR="000D7925" w:rsidRPr="003D1874" w:rsidRDefault="003D1874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placing experimental plates in a separate designated area away from uninfected colonies</w:t>
      </w:r>
      <w:r w:rsidR="00983F31">
        <w:rPr>
          <w:lang w:val="en-IN"/>
        </w:rPr>
        <w:t>.</w:t>
      </w:r>
      <w:r w:rsidR="004B655F">
        <w:rPr>
          <w:lang w:val="en-IN"/>
        </w:rPr>
        <w:t xml:space="preserve"> </w:t>
      </w:r>
    </w:p>
    <w:p w14:paraId="00866D34" w14:textId="37160AAA" w:rsidR="000D7925" w:rsidRPr="006F4A7F" w:rsidRDefault="000D7925" w:rsidP="006F4A7F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</w:t>
      </w:r>
      <w:r w:rsidR="00983F31">
        <w:rPr>
          <w:lang w:val="en-IN"/>
        </w:rPr>
        <w:t xml:space="preserve"> recording the date and time of inoculation.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VIDEO NOTE: Close up on the labelling is attached to 3.3.1</w:t>
      </w:r>
      <w:r w:rsidR="006F4A7F" w:rsidRPr="006F4A7F">
        <w:rPr>
          <w:lang w:val="en-IN"/>
        </w:rPr>
        <w:t xml:space="preserve"> </w:t>
      </w:r>
    </w:p>
    <w:p w14:paraId="34C786B5" w14:textId="7629D512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Incubate the planarians with </w:t>
      </w:r>
      <w:r w:rsidRPr="00983F31">
        <w:rPr>
          <w:i/>
          <w:iCs/>
        </w:rPr>
        <w:t>C</w:t>
      </w:r>
      <w:r w:rsidR="00132504">
        <w:rPr>
          <w:i/>
          <w:iCs/>
        </w:rPr>
        <w:t>andida</w:t>
      </w:r>
      <w:r w:rsidRPr="00983F31">
        <w:rPr>
          <w:i/>
          <w:iCs/>
        </w:rPr>
        <w:t xml:space="preserve"> albicans</w:t>
      </w:r>
      <w:r w:rsidRPr="00CB3456">
        <w:t xml:space="preserve"> for up to 72 hours</w:t>
      </w:r>
      <w:r w:rsidR="00983F31">
        <w:t>,</w:t>
      </w:r>
      <w:r w:rsidRPr="00CB3456">
        <w:t xml:space="preserve"> depending on the desired endpoint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3D1874" w:rsidRPr="006F4A7F">
        <w:rPr>
          <w:strike/>
        </w:rPr>
        <w:t xml:space="preserve">At each time point, gently resuspend the settled </w:t>
      </w:r>
      <w:r w:rsidR="00132504" w:rsidRPr="006F4A7F">
        <w:rPr>
          <w:i/>
          <w:iCs/>
          <w:strike/>
        </w:rPr>
        <w:t>Candida</w:t>
      </w:r>
      <w:r w:rsidR="003D1874" w:rsidRPr="006F4A7F">
        <w:rPr>
          <w:i/>
          <w:iCs/>
          <w:strike/>
        </w:rPr>
        <w:t xml:space="preserve"> albicans</w:t>
      </w:r>
      <w:r w:rsidR="003D1874" w:rsidRPr="006F4A7F">
        <w:rPr>
          <w:strike/>
        </w:rPr>
        <w:t xml:space="preserve"> cells without disturbing the planarians </w:t>
      </w:r>
      <w:r w:rsidR="003D1874" w:rsidRPr="006F4A7F">
        <w:rPr>
          <w:b/>
          <w:bCs/>
          <w:strike/>
        </w:rPr>
        <w:t>[1]</w:t>
      </w:r>
      <w:r w:rsidR="003D1874" w:rsidRPr="006F4A7F">
        <w:rPr>
          <w:strike/>
        </w:rPr>
        <w:t>.</w:t>
      </w:r>
    </w:p>
    <w:p w14:paraId="5AAF41A4" w14:textId="77777777" w:rsidR="001E6E01" w:rsidRDefault="00983F31" w:rsidP="00BD6890">
      <w:pPr>
        <w:pStyle w:val="ShotDescription"/>
        <w:numPr>
          <w:ilvl w:val="2"/>
          <w:numId w:val="52"/>
        </w:numPr>
        <w:rPr>
          <w:lang w:val="en-IN"/>
        </w:rPr>
      </w:pPr>
      <w:r>
        <w:rPr>
          <w:lang w:val="en-IN"/>
        </w:rPr>
        <w:t xml:space="preserve">Shot of the </w:t>
      </w:r>
      <w:r w:rsidR="005F6126">
        <w:rPr>
          <w:lang w:val="en-IN"/>
        </w:rPr>
        <w:t xml:space="preserve">6-well </w:t>
      </w:r>
      <w:r>
        <w:rPr>
          <w:lang w:val="en-IN"/>
        </w:rPr>
        <w:t>plates kept in the</w:t>
      </w:r>
      <w:r w:rsidR="002849C1">
        <w:rPr>
          <w:lang w:val="en-IN"/>
        </w:rPr>
        <w:t xml:space="preserve"> static shelf</w:t>
      </w:r>
      <w:r w:rsidR="001E6E01">
        <w:rPr>
          <w:lang w:val="en-IN"/>
        </w:rPr>
        <w:t xml:space="preserve">. </w:t>
      </w:r>
    </w:p>
    <w:p w14:paraId="3A865D8F" w14:textId="5132C380" w:rsidR="000D7925" w:rsidRPr="006F4A7F" w:rsidRDefault="000D7925" w:rsidP="00BD6890">
      <w:pPr>
        <w:pStyle w:val="ShotDescription"/>
        <w:numPr>
          <w:ilvl w:val="2"/>
          <w:numId w:val="52"/>
        </w:numPr>
        <w:rPr>
          <w:strike/>
          <w:lang w:val="en-IN"/>
        </w:rPr>
      </w:pPr>
      <w:r w:rsidRPr="006F4A7F">
        <w:rPr>
          <w:strike/>
          <w:lang w:val="en-IN"/>
        </w:rPr>
        <w:t xml:space="preserve">Talent </w:t>
      </w:r>
      <w:r w:rsidR="001E6E01" w:rsidRPr="006F4A7F">
        <w:rPr>
          <w:strike/>
          <w:lang w:val="en-IN"/>
        </w:rPr>
        <w:t>showing the resuspension steps.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NOTE: This is shown in section 3.4</w:t>
      </w:r>
    </w:p>
    <w:p w14:paraId="4FC015CF" w14:textId="27C51DB4" w:rsidR="000D7925" w:rsidRDefault="000D7925" w:rsidP="00BD6890">
      <w:pPr>
        <w:pStyle w:val="Narration"/>
        <w:numPr>
          <w:ilvl w:val="1"/>
          <w:numId w:val="52"/>
        </w:numPr>
      </w:pPr>
      <w:r w:rsidRPr="00CB3456">
        <w:lastRenderedPageBreak/>
        <w:t xml:space="preserve">At </w:t>
      </w:r>
      <w:r w:rsidR="00377194">
        <w:t xml:space="preserve">the first time point, </w:t>
      </w:r>
      <w:r w:rsidRPr="00CB3456">
        <w:t>24 hours post-infection, tilt the plate slightly toward the user</w:t>
      </w:r>
      <w:r w:rsidR="00BB6638">
        <w:t xml:space="preserve"> </w:t>
      </w:r>
      <w:r w:rsidRPr="00CB3456">
        <w:rPr>
          <w:b/>
          <w:bCs/>
        </w:rPr>
        <w:t>[1]</w:t>
      </w:r>
      <w:r w:rsidRPr="00CB3456">
        <w:t>.</w:t>
      </w:r>
      <w:r w:rsidR="00983F31">
        <w:t xml:space="preserve"> </w:t>
      </w:r>
      <w:r w:rsidR="00CC4286">
        <w:t>Then a</w:t>
      </w:r>
      <w:r w:rsidR="00983F31" w:rsidRPr="00CB3456">
        <w:t xml:space="preserve">spirate the </w:t>
      </w:r>
      <w:r w:rsidR="00CC4286">
        <w:t xml:space="preserve">liquid containing </w:t>
      </w:r>
      <w:r w:rsidR="00CC4286" w:rsidRPr="00132504">
        <w:rPr>
          <w:i/>
          <w:iCs/>
        </w:rPr>
        <w:t>C</w:t>
      </w:r>
      <w:r w:rsidR="00132504" w:rsidRPr="00132504">
        <w:rPr>
          <w:i/>
          <w:iCs/>
        </w:rPr>
        <w:t>andida</w:t>
      </w:r>
      <w:r w:rsidR="00CC4286" w:rsidRPr="00132504">
        <w:rPr>
          <w:i/>
          <w:iCs/>
        </w:rPr>
        <w:t xml:space="preserve"> albicans</w:t>
      </w:r>
      <w:r w:rsidR="00CC4286">
        <w:t xml:space="preserve"> culture using a </w:t>
      </w:r>
      <w:r w:rsidR="00CC4286" w:rsidRPr="00CB3456">
        <w:t>sterile transfer pipette</w:t>
      </w:r>
      <w:r w:rsidR="00132504">
        <w:t xml:space="preserve"> </w:t>
      </w:r>
      <w:r w:rsidR="00132504" w:rsidRPr="00132504">
        <w:rPr>
          <w:b/>
          <w:bCs/>
        </w:rPr>
        <w:t>[2]</w:t>
      </w:r>
      <w:r w:rsidR="00CC4286" w:rsidRPr="00CB3456">
        <w:t xml:space="preserve"> </w:t>
      </w:r>
      <w:r w:rsidR="00983F31" w:rsidRPr="00CB3456">
        <w:t>and gently dispense it into an area of the well free of animals to mix the settled fungal layer</w:t>
      </w:r>
      <w:r w:rsidR="00132504">
        <w:t xml:space="preserve"> </w:t>
      </w:r>
      <w:r w:rsidR="00132504" w:rsidRPr="00132504">
        <w:rPr>
          <w:b/>
          <w:bCs/>
        </w:rPr>
        <w:t>[3].</w:t>
      </w:r>
      <w:r w:rsidR="00132504">
        <w:t xml:space="preserve"> </w:t>
      </w:r>
      <w:r w:rsidR="00132504" w:rsidRPr="00132504">
        <w:rPr>
          <w:bCs/>
        </w:rPr>
        <w:t xml:space="preserve">Repeat this step </w:t>
      </w:r>
      <w:r w:rsidR="00132504" w:rsidRPr="00132504">
        <w:rPr>
          <w:rStyle w:val="Strong"/>
          <w:b w:val="0"/>
          <w:bCs w:val="0"/>
        </w:rPr>
        <w:t>5–10 times per well to break up the settled fungal layer</w:t>
      </w:r>
      <w:r w:rsidR="00132504" w:rsidRPr="00132504">
        <w:rPr>
          <w:b/>
          <w:bCs/>
        </w:rPr>
        <w:t>,</w:t>
      </w:r>
      <w:r w:rsidR="00132504" w:rsidRPr="00132504">
        <w:rPr>
          <w:bCs/>
        </w:rPr>
        <w:t xml:space="preserve"> avoiding direct contact with planarians</w:t>
      </w:r>
      <w:r w:rsidR="00983F31" w:rsidRPr="00CB3456">
        <w:t xml:space="preserve"> </w:t>
      </w:r>
      <w:r w:rsidR="00983F31" w:rsidRPr="00CB3456">
        <w:rPr>
          <w:b/>
          <w:bCs/>
        </w:rPr>
        <w:t>[</w:t>
      </w:r>
      <w:r w:rsidR="00132504">
        <w:rPr>
          <w:b/>
          <w:bCs/>
        </w:rPr>
        <w:t>4</w:t>
      </w:r>
      <w:r w:rsidR="00983F31" w:rsidRPr="00CB3456">
        <w:rPr>
          <w:b/>
          <w:bCs/>
        </w:rPr>
        <w:t>]</w:t>
      </w:r>
      <w:r w:rsidR="00983F31" w:rsidRPr="00CB3456">
        <w:t>.</w:t>
      </w:r>
    </w:p>
    <w:p w14:paraId="17117E65" w14:textId="07D5D479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Talent holding a sterile 3 </w:t>
      </w:r>
      <w:proofErr w:type="spellStart"/>
      <w:r w:rsidRPr="00CB3456">
        <w:rPr>
          <w:lang w:val="en-IN"/>
        </w:rPr>
        <w:t>milliliter</w:t>
      </w:r>
      <w:proofErr w:type="spellEnd"/>
      <w:r w:rsidRPr="00CB3456">
        <w:rPr>
          <w:lang w:val="en-IN"/>
        </w:rPr>
        <w:t xml:space="preserve"> transfer pipette while tilting the plate slightly.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NOTE: 3.4.1-3.4.4 are combined in a single shot</w:t>
      </w:r>
    </w:p>
    <w:p w14:paraId="5186B37E" w14:textId="77777777" w:rsidR="00132504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aspirating planarian water</w:t>
      </w:r>
      <w:r w:rsidR="00132504">
        <w:rPr>
          <w:lang w:val="en-IN"/>
        </w:rPr>
        <w:t>.</w:t>
      </w:r>
    </w:p>
    <w:p w14:paraId="1D825D22" w14:textId="65EF4643" w:rsidR="000D7925" w:rsidRPr="00132504" w:rsidRDefault="00132504" w:rsidP="00BD6890">
      <w:pPr>
        <w:pStyle w:val="ShotDescription"/>
        <w:numPr>
          <w:ilvl w:val="2"/>
          <w:numId w:val="52"/>
        </w:numPr>
        <w:rPr>
          <w:lang w:val="en-IN"/>
        </w:rPr>
      </w:pPr>
      <w:r>
        <w:rPr>
          <w:lang w:val="en-IN"/>
        </w:rPr>
        <w:t xml:space="preserve">Talent </w:t>
      </w:r>
      <w:r w:rsidR="000D7925" w:rsidRPr="00CB3456">
        <w:rPr>
          <w:lang w:val="en-IN"/>
        </w:rPr>
        <w:t>dispensing</w:t>
      </w:r>
      <w:r>
        <w:rPr>
          <w:lang w:val="en-IN"/>
        </w:rPr>
        <w:t xml:space="preserve"> water</w:t>
      </w:r>
      <w:r w:rsidR="000D7925" w:rsidRPr="00CB3456">
        <w:rPr>
          <w:lang w:val="en-IN"/>
        </w:rPr>
        <w:t xml:space="preserve"> into a clear area of the well to mix fungal cells.</w:t>
      </w:r>
      <w:r w:rsidR="00983F31">
        <w:rPr>
          <w:lang w:val="en-IN"/>
        </w:rPr>
        <w:t xml:space="preserve"> </w:t>
      </w:r>
    </w:p>
    <w:p w14:paraId="450A1AE1" w14:textId="4B0DF20C" w:rsidR="00132504" w:rsidRPr="00132504" w:rsidRDefault="00132504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132504">
        <w:rPr>
          <w:lang w:val="en-IN"/>
        </w:rPr>
        <w:t>Close up shot of the settled fungal layer while the talent is adding water</w:t>
      </w:r>
    </w:p>
    <w:p w14:paraId="6A991652" w14:textId="0EE70B4D" w:rsidR="000D7925" w:rsidRDefault="00983F31" w:rsidP="00BD6890">
      <w:pPr>
        <w:pStyle w:val="Narration"/>
        <w:numPr>
          <w:ilvl w:val="1"/>
          <w:numId w:val="52"/>
        </w:numPr>
      </w:pPr>
      <w:r>
        <w:t>O</w:t>
      </w:r>
      <w:r w:rsidR="000D7925" w:rsidRPr="00CB3456">
        <w:t xml:space="preserve">bserve fungal settlement against a dark background before and after the resuspending steps for best visibility </w:t>
      </w:r>
      <w:r w:rsidR="000D7925" w:rsidRPr="00CB3456">
        <w:rPr>
          <w:b/>
          <w:bCs/>
        </w:rPr>
        <w:t>[1]</w:t>
      </w:r>
      <w:r w:rsidR="000D7925" w:rsidRPr="00CB3456">
        <w:t>.</w:t>
      </w:r>
      <w:r>
        <w:t xml:space="preserve"> </w:t>
      </w:r>
      <w:r w:rsidRPr="00CB3456">
        <w:t>Resuspend uninfected control wells under identical conditions</w:t>
      </w:r>
      <w:r w:rsidR="00132504">
        <w:t>. Repeat this</w:t>
      </w:r>
      <w:r w:rsidR="00891A49">
        <w:t xml:space="preserve"> procedure</w:t>
      </w:r>
      <w:r w:rsidR="00132504">
        <w:t xml:space="preserve"> at 48 hours </w:t>
      </w:r>
      <w:r w:rsidR="00D97F0E">
        <w:t>post-infection</w:t>
      </w:r>
      <w:r w:rsidR="00132504">
        <w:t xml:space="preserve"> </w:t>
      </w:r>
      <w:r w:rsidRPr="00CB3456">
        <w:rPr>
          <w:b/>
          <w:bCs/>
        </w:rPr>
        <w:t>[</w:t>
      </w:r>
      <w:r>
        <w:rPr>
          <w:b/>
          <w:bCs/>
        </w:rPr>
        <w:t>2</w:t>
      </w:r>
      <w:r w:rsidRPr="00CB3456">
        <w:rPr>
          <w:b/>
          <w:bCs/>
        </w:rPr>
        <w:t>]</w:t>
      </w:r>
      <w:r w:rsidRPr="00CB3456">
        <w:t>.</w:t>
      </w:r>
    </w:p>
    <w:p w14:paraId="0DFA25D4" w14:textId="77777777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WIDE: Talent observing wells against a dark background to assess fungal settlement.</w:t>
      </w:r>
    </w:p>
    <w:p w14:paraId="5592FB29" w14:textId="77777777" w:rsidR="000D7925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performing resuspension in control wells using the same technique.</w:t>
      </w:r>
    </w:p>
    <w:p w14:paraId="02BA371B" w14:textId="49B90742" w:rsidR="000D7925" w:rsidRDefault="00132504" w:rsidP="00BD6890">
      <w:pPr>
        <w:pStyle w:val="Narration"/>
        <w:numPr>
          <w:ilvl w:val="1"/>
          <w:numId w:val="52"/>
        </w:numPr>
      </w:pPr>
      <w:r w:rsidRPr="00132504">
        <w:rPr>
          <w:bCs/>
        </w:rPr>
        <w:t xml:space="preserve">At 72 hours post-infection, transfer planarians to fresh wells with 2 </w:t>
      </w:r>
      <w:proofErr w:type="spellStart"/>
      <w:r>
        <w:rPr>
          <w:bCs/>
        </w:rPr>
        <w:t>milliliters</w:t>
      </w:r>
      <w:proofErr w:type="spellEnd"/>
      <w:r>
        <w:rPr>
          <w:bCs/>
        </w:rPr>
        <w:t xml:space="preserve"> of </w:t>
      </w:r>
      <w:r w:rsidRPr="00132504">
        <w:rPr>
          <w:bCs/>
        </w:rPr>
        <w:t>clean water, minimizing fungal carryover by using minimal liquid</w:t>
      </w:r>
      <w:r>
        <w:rPr>
          <w:bCs/>
        </w:rPr>
        <w:t xml:space="preserve"> </w:t>
      </w:r>
      <w:r w:rsidR="000D7925" w:rsidRPr="00CB3456">
        <w:rPr>
          <w:b/>
          <w:bCs/>
        </w:rPr>
        <w:t>[1]</w:t>
      </w:r>
      <w:r w:rsidR="000D7925" w:rsidRPr="00CB3456">
        <w:t>.</w:t>
      </w:r>
    </w:p>
    <w:p w14:paraId="3CE0A6CE" w14:textId="18A86B66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transferring planarians into a new 6-well plate with fresh planarian water.</w:t>
      </w:r>
      <w:r w:rsidR="00983F31">
        <w:rPr>
          <w:lang w:val="en-IN"/>
        </w:rPr>
        <w:t xml:space="preserve"> </w:t>
      </w:r>
    </w:p>
    <w:p w14:paraId="3835EA9B" w14:textId="77777777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Once animals are transferred, remove all water </w:t>
      </w:r>
      <w:r w:rsidRPr="00CB3456">
        <w:rPr>
          <w:b/>
          <w:bCs/>
        </w:rPr>
        <w:t>[1]</w:t>
      </w:r>
      <w:r w:rsidRPr="00CB3456">
        <w:t xml:space="preserve"> and replace it with fresh planarian water </w:t>
      </w:r>
      <w:r w:rsidRPr="00CB3456">
        <w:rPr>
          <w:b/>
          <w:bCs/>
        </w:rPr>
        <w:t>[2]</w:t>
      </w:r>
      <w:r w:rsidRPr="00CB3456">
        <w:t>.</w:t>
      </w:r>
    </w:p>
    <w:p w14:paraId="077603DE" w14:textId="106AAE2F" w:rsidR="000D7925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removing water from the wells.</w:t>
      </w:r>
      <w:r w:rsidR="006F4A7F">
        <w:rPr>
          <w:lang w:val="en-IN"/>
        </w:rPr>
        <w:t xml:space="preserve"> </w:t>
      </w:r>
      <w:r w:rsidR="006F4A7F" w:rsidRPr="006F4A7F">
        <w:rPr>
          <w:highlight w:val="green"/>
          <w:lang w:val="en-IN"/>
        </w:rPr>
        <w:t>NOTE: 3.</w:t>
      </w:r>
      <w:r w:rsidR="006F4A7F">
        <w:rPr>
          <w:highlight w:val="green"/>
          <w:lang w:val="en-IN"/>
        </w:rPr>
        <w:t>7</w:t>
      </w:r>
      <w:r w:rsidR="006F4A7F" w:rsidRPr="006F4A7F">
        <w:rPr>
          <w:highlight w:val="green"/>
          <w:lang w:val="en-IN"/>
        </w:rPr>
        <w:t>.1-3.</w:t>
      </w:r>
      <w:r w:rsidR="006F4A7F">
        <w:rPr>
          <w:highlight w:val="green"/>
          <w:lang w:val="en-IN"/>
        </w:rPr>
        <w:t>7</w:t>
      </w:r>
      <w:r w:rsidR="006F4A7F" w:rsidRPr="006F4A7F">
        <w:rPr>
          <w:highlight w:val="green"/>
          <w:lang w:val="en-IN"/>
        </w:rPr>
        <w:t>.4 are combined in a single shot</w:t>
      </w:r>
    </w:p>
    <w:p w14:paraId="557F2108" w14:textId="77777777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</w:p>
    <w:p w14:paraId="511867B0" w14:textId="76F193C5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Begin assessing host outcomes at </w:t>
      </w:r>
      <w:r w:rsidR="00983F31" w:rsidRPr="00CB3456">
        <w:t>1-day</w:t>
      </w:r>
      <w:r w:rsidRPr="00CB3456">
        <w:t xml:space="preserve"> post-infection and continue daily until the desired experimental endpoint </w:t>
      </w:r>
      <w:r w:rsidRPr="00CB3456">
        <w:rPr>
          <w:b/>
          <w:bCs/>
        </w:rPr>
        <w:t>[1]</w:t>
      </w:r>
      <w:r w:rsidRPr="00CB3456">
        <w:t>.</w:t>
      </w:r>
    </w:p>
    <w:p w14:paraId="304E9904" w14:textId="2435EFF0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>Talent observing planarians.</w:t>
      </w:r>
    </w:p>
    <w:p w14:paraId="5250EC45" w14:textId="77777777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Quantify host damage using the standardized 0 to 3 scoring system </w:t>
      </w:r>
      <w:r w:rsidRPr="00CB3456">
        <w:rPr>
          <w:b/>
          <w:bCs/>
        </w:rPr>
        <w:t>[1]</w:t>
      </w:r>
      <w:r w:rsidRPr="00CB3456">
        <w:t>.</w:t>
      </w:r>
    </w:p>
    <w:p w14:paraId="0D066073" w14:textId="44429A36" w:rsidR="00983F31" w:rsidRPr="00636E08" w:rsidRDefault="000D7925" w:rsidP="00BD6890">
      <w:pPr>
        <w:pStyle w:val="ShotDescription"/>
        <w:numPr>
          <w:ilvl w:val="2"/>
          <w:numId w:val="52"/>
        </w:numPr>
        <w:rPr>
          <w:bCs/>
        </w:rPr>
      </w:pPr>
      <w:r w:rsidRPr="00CB3456">
        <w:rPr>
          <w:lang w:val="en-IN"/>
        </w:rPr>
        <w:t>T</w:t>
      </w:r>
      <w:r w:rsidR="00983F31">
        <w:rPr>
          <w:lang w:val="en-IN"/>
        </w:rPr>
        <w:t>EXT ON A PLAIN BACKGROUND</w:t>
      </w:r>
      <w:r w:rsidR="00983F31">
        <w:rPr>
          <w:lang w:val="en-IN"/>
        </w:rPr>
        <w:br/>
      </w:r>
      <w:r w:rsidR="00983F31" w:rsidRPr="00636E08">
        <w:rPr>
          <w:bCs/>
        </w:rPr>
        <w:t>Score 0: No change from uninfected controls (healthy, asymptomatic).</w:t>
      </w:r>
    </w:p>
    <w:p w14:paraId="48AEE19C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 xml:space="preserve">Score 1: Mild </w:t>
      </w:r>
      <w:proofErr w:type="gramStart"/>
      <w:r w:rsidRPr="00636E08">
        <w:rPr>
          <w:bCs/>
        </w:rPr>
        <w:t>symptom</w:t>
      </w:r>
      <w:proofErr w:type="gramEnd"/>
      <w:r w:rsidRPr="00636E08">
        <w:rPr>
          <w:bCs/>
        </w:rPr>
        <w:t>(s).</w:t>
      </w:r>
    </w:p>
    <w:p w14:paraId="65FA9B1F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 xml:space="preserve">Score 2: Severe </w:t>
      </w:r>
      <w:proofErr w:type="gramStart"/>
      <w:r w:rsidRPr="00636E08">
        <w:rPr>
          <w:bCs/>
        </w:rPr>
        <w:t>symptom</w:t>
      </w:r>
      <w:proofErr w:type="gramEnd"/>
      <w:r w:rsidRPr="00636E08">
        <w:rPr>
          <w:bCs/>
        </w:rPr>
        <w:t>(s).</w:t>
      </w:r>
    </w:p>
    <w:p w14:paraId="450286E9" w14:textId="77777777" w:rsidR="00983F31" w:rsidRPr="00983F31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>Score 3</w:t>
      </w:r>
      <w:r w:rsidRPr="00983F31">
        <w:rPr>
          <w:bCs/>
        </w:rPr>
        <w:t>: Death.</w:t>
      </w:r>
    </w:p>
    <w:p w14:paraId="0584E74A" w14:textId="7824A9F5" w:rsidR="000D7925" w:rsidRPr="00983F31" w:rsidRDefault="00983F31" w:rsidP="00983F31">
      <w:pPr>
        <w:pStyle w:val="ShotDescription"/>
        <w:ind w:firstLine="0"/>
        <w:rPr>
          <w:bCs/>
        </w:rPr>
      </w:pPr>
      <w:r>
        <w:rPr>
          <w:bCs/>
        </w:rPr>
        <w:t xml:space="preserve">Perform </w:t>
      </w:r>
      <w:r w:rsidRPr="00715B12">
        <w:rPr>
          <w:bCs/>
        </w:rPr>
        <w:t>host symptom evaluation</w:t>
      </w:r>
    </w:p>
    <w:p w14:paraId="528F2A94" w14:textId="77777777" w:rsidR="000D7925" w:rsidRDefault="000D7925" w:rsidP="00BD6890">
      <w:pPr>
        <w:pStyle w:val="Narration"/>
        <w:numPr>
          <w:ilvl w:val="1"/>
          <w:numId w:val="52"/>
        </w:numPr>
      </w:pPr>
      <w:r w:rsidRPr="00CB3456">
        <w:lastRenderedPageBreak/>
        <w:t xml:space="preserve">At 3 days post-infection, gently transfer planarians to a new 6-well plate containing 2 </w:t>
      </w:r>
      <w:proofErr w:type="spellStart"/>
      <w:r w:rsidRPr="00CB3456">
        <w:t>milliliters</w:t>
      </w:r>
      <w:proofErr w:type="spellEnd"/>
      <w:r w:rsidRPr="00CB3456">
        <w:t xml:space="preserve"> of fresh planarian water per well while avoiding transfer of residual fungal culture </w:t>
      </w:r>
      <w:r w:rsidRPr="00CB3456">
        <w:rPr>
          <w:b/>
          <w:bCs/>
        </w:rPr>
        <w:t>[1]</w:t>
      </w:r>
      <w:r w:rsidRPr="00CB3456">
        <w:t>.</w:t>
      </w:r>
    </w:p>
    <w:p w14:paraId="596151C5" w14:textId="75E9D741" w:rsidR="000D7925" w:rsidRPr="00E60B5A" w:rsidRDefault="0022782E" w:rsidP="00E60B5A">
      <w:pPr>
        <w:pStyle w:val="ShotDescription"/>
        <w:numPr>
          <w:ilvl w:val="2"/>
          <w:numId w:val="52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transferring planarians into a clean plate with minimal liquid carryover.</w:t>
      </w:r>
      <w:r w:rsidR="00E60B5A">
        <w:rPr>
          <w:lang w:val="en-IN"/>
        </w:rPr>
        <w:t xml:space="preserve"> </w:t>
      </w:r>
      <w:r w:rsidR="00E60B5A" w:rsidRPr="00E60B5A">
        <w:rPr>
          <w:highlight w:val="green"/>
          <w:lang w:val="en-IN"/>
        </w:rPr>
        <w:t>VIDEO NOTE: This is step 3.6.1. It does not happen under the scope</w:t>
      </w:r>
      <w:r w:rsidR="00E60B5A" w:rsidRPr="00E60B5A">
        <w:rPr>
          <w:lang w:val="en-IN"/>
        </w:rPr>
        <w:t xml:space="preserve">. </w:t>
      </w:r>
    </w:p>
    <w:p w14:paraId="058AE2E3" w14:textId="7F4C4F75" w:rsidR="000D7925" w:rsidRDefault="000D7925" w:rsidP="00BD6890">
      <w:pPr>
        <w:pStyle w:val="Narration"/>
        <w:numPr>
          <w:ilvl w:val="1"/>
          <w:numId w:val="52"/>
        </w:numPr>
      </w:pPr>
      <w:r w:rsidRPr="00CB3456">
        <w:t xml:space="preserve">Observe animals using light microscopy with a minimum 10 times objective </w:t>
      </w:r>
      <w:r w:rsidRPr="00CB3456">
        <w:rPr>
          <w:b/>
          <w:bCs/>
        </w:rPr>
        <w:t>[1]</w:t>
      </w:r>
      <w:r w:rsidRPr="00CB3456">
        <w:t>.</w:t>
      </w:r>
      <w:r w:rsidR="00636E08">
        <w:t xml:space="preserve"> </w:t>
      </w:r>
      <w:r w:rsidR="00636E08" w:rsidRPr="00CB3456">
        <w:t>Record host outcomes using the standardized scoring sheet</w:t>
      </w:r>
      <w:r w:rsidR="00E60B5A">
        <w:t xml:space="preserve">. Afterwards, perform </w:t>
      </w:r>
      <w:r w:rsidR="00E60B5A" w:rsidRPr="00E60B5A">
        <w:rPr>
          <w:lang w:val="en-IN"/>
        </w:rPr>
        <w:t>anti-</w:t>
      </w:r>
      <w:r w:rsidR="00E60B5A" w:rsidRPr="00E60B5A">
        <w:rPr>
          <w:i/>
          <w:iCs/>
          <w:lang w:val="en-IN"/>
        </w:rPr>
        <w:t xml:space="preserve">Candida </w:t>
      </w:r>
      <w:r w:rsidR="00E60B5A" w:rsidRPr="00E60B5A">
        <w:rPr>
          <w:lang w:val="en-IN"/>
        </w:rPr>
        <w:t>staining</w:t>
      </w:r>
      <w:r w:rsidR="00FE6D4F">
        <w:rPr>
          <w:lang w:val="en-IN"/>
        </w:rPr>
        <w:t xml:space="preserve"> to </w:t>
      </w:r>
      <w:r w:rsidR="00FE6D4F" w:rsidRPr="00FE6D4F">
        <w:rPr>
          <w:lang w:val="en-IN"/>
        </w:rPr>
        <w:t>visualize fungal colonization</w:t>
      </w:r>
      <w:r w:rsidR="00636E08" w:rsidRPr="00CB3456">
        <w:t xml:space="preserve"> </w:t>
      </w:r>
      <w:r w:rsidR="00636E08" w:rsidRPr="00CB3456">
        <w:rPr>
          <w:b/>
          <w:bCs/>
        </w:rPr>
        <w:t>[</w:t>
      </w:r>
      <w:r w:rsidR="00636E08">
        <w:rPr>
          <w:b/>
          <w:bCs/>
        </w:rPr>
        <w:t>2</w:t>
      </w:r>
      <w:r w:rsidR="00636E08" w:rsidRPr="00CB3456">
        <w:rPr>
          <w:b/>
          <w:bCs/>
        </w:rPr>
        <w:t>]</w:t>
      </w:r>
      <w:r w:rsidR="00636E08" w:rsidRPr="00CB3456">
        <w:t>.</w:t>
      </w:r>
    </w:p>
    <w:p w14:paraId="3C2EDCA8" w14:textId="1A507F5D" w:rsidR="000D7925" w:rsidRPr="00E60B5A" w:rsidRDefault="0022782E" w:rsidP="00E60B5A">
      <w:pPr>
        <w:pStyle w:val="ShotDescription"/>
        <w:numPr>
          <w:ilvl w:val="2"/>
          <w:numId w:val="52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observing planarians under a light microscope.</w:t>
      </w:r>
      <w:r w:rsidR="00E60B5A">
        <w:rPr>
          <w:lang w:val="en-IN"/>
        </w:rPr>
        <w:t xml:space="preserve"> </w:t>
      </w:r>
      <w:r w:rsidR="00E60B5A" w:rsidRPr="00E60B5A">
        <w:rPr>
          <w:highlight w:val="green"/>
          <w:lang w:val="en-IN"/>
        </w:rPr>
        <w:t>VIDEO NOTE: A sick planarian can be seen at 1:30 in video.</w:t>
      </w:r>
      <w:r w:rsidR="00E60B5A" w:rsidRPr="00E60B5A">
        <w:rPr>
          <w:lang w:val="en-IN"/>
        </w:rPr>
        <w:t xml:space="preserve"> </w:t>
      </w:r>
    </w:p>
    <w:p w14:paraId="18BA7677" w14:textId="6B8A0EBE" w:rsidR="000D7925" w:rsidRPr="00CB3456" w:rsidRDefault="000D7925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CB3456">
        <w:rPr>
          <w:lang w:val="en-IN"/>
        </w:rPr>
        <w:t xml:space="preserve">Talent recording observations on </w:t>
      </w:r>
      <w:r w:rsidR="004D1F61">
        <w:rPr>
          <w:lang w:val="en-IN"/>
        </w:rPr>
        <w:t>the standardized</w:t>
      </w:r>
      <w:r w:rsidRPr="00CB3456">
        <w:rPr>
          <w:lang w:val="en-IN"/>
        </w:rPr>
        <w:t xml:space="preserve"> scoring sheet.</w:t>
      </w:r>
    </w:p>
    <w:p w14:paraId="0503E496" w14:textId="18D668DA" w:rsidR="00891A49" w:rsidRDefault="00891A49">
      <w:pPr>
        <w:rPr>
          <w:rFonts w:eastAsia="Times New Roman" w:cstheme="minorHAnsi"/>
          <w:color w:val="auto"/>
          <w:lang w:val="en-IN" w:eastAsia="en-IN"/>
        </w:rPr>
      </w:pPr>
      <w:r>
        <w:rPr>
          <w:rFonts w:eastAsia="Times New Roman" w:cstheme="minorHAnsi"/>
          <w:color w:val="auto"/>
          <w:lang w:val="en-IN" w:eastAsia="en-IN"/>
        </w:rPr>
        <w:br w:type="page"/>
      </w:r>
    </w:p>
    <w:p w14:paraId="74812CBD" w14:textId="77777777" w:rsidR="004D1F61" w:rsidRDefault="004D1F61" w:rsidP="004D1F61">
      <w:p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</w:p>
    <w:p w14:paraId="7A4F1842" w14:textId="5EEEE3F7" w:rsidR="00495959" w:rsidRPr="00B07A3B" w:rsidRDefault="00495959" w:rsidP="0022782E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5A613047" w:rsidR="00495959" w:rsidRPr="00985FE6" w:rsidRDefault="00EE6470" w:rsidP="00BD6890">
      <w:pPr>
        <w:pStyle w:val="ListParagraph"/>
        <w:numPr>
          <w:ilvl w:val="0"/>
          <w:numId w:val="5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802797" w14:textId="60CB6263" w:rsidR="00310590" w:rsidRPr="007D323C" w:rsidRDefault="00310590" w:rsidP="00BD6890">
      <w:pPr>
        <w:pStyle w:val="Narration"/>
        <w:numPr>
          <w:ilvl w:val="1"/>
          <w:numId w:val="52"/>
        </w:numPr>
        <w:rPr>
          <w:b/>
          <w:bCs/>
        </w:rPr>
      </w:pPr>
      <w:r w:rsidRPr="004F2D45">
        <w:t xml:space="preserve">Fungal epithelial colonization was markedly reduced by 4 </w:t>
      </w:r>
      <w:r w:rsidR="00636E08">
        <w:t xml:space="preserve">days </w:t>
      </w:r>
      <w:r w:rsidRPr="004F2D45">
        <w:t xml:space="preserve">post infection </w:t>
      </w:r>
      <w:r w:rsidRPr="00310590">
        <w:rPr>
          <w:b/>
          <w:bCs/>
        </w:rPr>
        <w:t>[1],</w:t>
      </w:r>
      <w:r w:rsidRPr="004F2D45">
        <w:t xml:space="preserve"> and by 7 days post infection</w:t>
      </w:r>
      <w:r w:rsidR="00B131D1">
        <w:t>,</w:t>
      </w:r>
      <w:r w:rsidRPr="004F2D45">
        <w:t xml:space="preserve"> nearly all surface-associated fungi were cleared under ID50</w:t>
      </w:r>
      <w:r w:rsidR="00B131D1">
        <w:t xml:space="preserve"> </w:t>
      </w:r>
      <w:r w:rsidR="00B131D1" w:rsidRPr="00B131D1">
        <w:rPr>
          <w:i/>
          <w:iCs/>
          <w:color w:val="EE0000"/>
        </w:rPr>
        <w:t>(I-D-Fifty)</w:t>
      </w:r>
      <w:r w:rsidRPr="00B131D1">
        <w:rPr>
          <w:color w:val="EE0000"/>
        </w:rPr>
        <w:t xml:space="preserve"> </w:t>
      </w:r>
      <w:r w:rsidRPr="004F2D45">
        <w:t xml:space="preserve">conditions </w:t>
      </w:r>
      <w:r w:rsidRPr="007D323C">
        <w:rPr>
          <w:b/>
          <w:bCs/>
        </w:rPr>
        <w:t>[2].</w:t>
      </w:r>
    </w:p>
    <w:p w14:paraId="2D7BBC66" w14:textId="4459C144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 xml:space="preserve">Video editor: Zoom in on the specimen </w:t>
      </w:r>
      <w:proofErr w:type="spellStart"/>
      <w:r w:rsidRPr="007D323C">
        <w:rPr>
          <w:i/>
          <w:iCs/>
          <w:color w:val="0000FF"/>
          <w:lang w:val="en-IN"/>
        </w:rPr>
        <w:t>labeled</w:t>
      </w:r>
      <w:proofErr w:type="spellEnd"/>
      <w:r w:rsidRPr="007D323C">
        <w:rPr>
          <w:i/>
          <w:iCs/>
          <w:color w:val="0000FF"/>
          <w:lang w:val="en-IN"/>
        </w:rPr>
        <w:t xml:space="preserve"> 4 dpi and show the reduced number of bright white spots</w:t>
      </w:r>
      <w:r w:rsidR="00751FDC">
        <w:rPr>
          <w:i/>
          <w:iCs/>
          <w:color w:val="0000FF"/>
          <w:lang w:val="en-IN"/>
        </w:rPr>
        <w:t xml:space="preserve"> relative to 1 dpi.</w:t>
      </w:r>
    </w:p>
    <w:p w14:paraId="7EF7684C" w14:textId="77777777" w:rsidR="00310590" w:rsidRPr="004F2D45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 xml:space="preserve">Video editor: Zoom in on the specimen </w:t>
      </w:r>
      <w:proofErr w:type="spellStart"/>
      <w:r w:rsidRPr="007D323C">
        <w:rPr>
          <w:i/>
          <w:iCs/>
          <w:color w:val="0000FF"/>
          <w:lang w:val="en-IN"/>
        </w:rPr>
        <w:t>labeled</w:t>
      </w:r>
      <w:proofErr w:type="spellEnd"/>
      <w:r w:rsidRPr="007D323C">
        <w:rPr>
          <w:i/>
          <w:iCs/>
          <w:color w:val="0000FF"/>
          <w:lang w:val="en-IN"/>
        </w:rPr>
        <w:t xml:space="preserve"> 7 dpi and show the near absence of bright white spots</w:t>
      </w:r>
    </w:p>
    <w:p w14:paraId="7469243E" w14:textId="285891C9" w:rsidR="00310590" w:rsidRPr="00636E08" w:rsidRDefault="00310590" w:rsidP="00BD6890">
      <w:pPr>
        <w:pStyle w:val="Narration"/>
        <w:numPr>
          <w:ilvl w:val="1"/>
          <w:numId w:val="52"/>
        </w:numPr>
        <w:rPr>
          <w:b/>
          <w:bCs/>
        </w:rPr>
      </w:pPr>
      <w:r w:rsidRPr="004F2D45">
        <w:t xml:space="preserve">Uninfected controls remained entirely asymptomatic </w:t>
      </w:r>
      <w:r w:rsidRPr="007D323C">
        <w:rPr>
          <w:b/>
          <w:bCs/>
        </w:rPr>
        <w:t>[1].</w:t>
      </w:r>
      <w:r w:rsidR="007D323C">
        <w:t xml:space="preserve"> </w:t>
      </w:r>
      <w:r w:rsidR="007D323C" w:rsidRPr="004F2D45">
        <w:t>At approximately 7.0×10</w:t>
      </w:r>
      <w:r w:rsidR="007D323C" w:rsidRPr="007D323C">
        <w:rPr>
          <w:vertAlign w:val="superscript"/>
        </w:rPr>
        <w:t>7</w:t>
      </w:r>
      <w:r w:rsidR="007D323C" w:rsidRPr="004F2D45">
        <w:t xml:space="preserve"> </w:t>
      </w:r>
      <w:r w:rsidR="007D323C" w:rsidRPr="007D323C">
        <w:rPr>
          <w:i/>
          <w:iCs/>
        </w:rPr>
        <w:t>Candida albicans</w:t>
      </w:r>
      <w:r w:rsidR="007D323C" w:rsidRPr="004F2D45">
        <w:t xml:space="preserve"> cells per </w:t>
      </w:r>
      <w:proofErr w:type="spellStart"/>
      <w:r w:rsidR="007D323C" w:rsidRPr="004F2D45">
        <w:t>milliliter</w:t>
      </w:r>
      <w:proofErr w:type="spellEnd"/>
      <w:r w:rsidR="007D323C" w:rsidRPr="004F2D45">
        <w:t xml:space="preserve">, about 30% were asymptomatic </w:t>
      </w:r>
      <w:r w:rsidR="007D323C" w:rsidRPr="007D323C">
        <w:rPr>
          <w:b/>
          <w:bCs/>
        </w:rPr>
        <w:t>[2],</w:t>
      </w:r>
      <w:r w:rsidR="007D323C" w:rsidRPr="004F2D45">
        <w:t xml:space="preserve"> 50% were symptomatic </w:t>
      </w:r>
      <w:r w:rsidR="007D323C" w:rsidRPr="007D323C">
        <w:rPr>
          <w:b/>
          <w:bCs/>
        </w:rPr>
        <w:t>[2],</w:t>
      </w:r>
      <w:r w:rsidR="007D323C" w:rsidRPr="004F2D45">
        <w:t xml:space="preserve"> and 20% were dead </w:t>
      </w:r>
      <w:r w:rsidR="007D323C" w:rsidRPr="007D323C">
        <w:rPr>
          <w:b/>
          <w:bCs/>
        </w:rPr>
        <w:t>[3].</w:t>
      </w:r>
    </w:p>
    <w:p w14:paraId="00A04973" w14:textId="77777777" w:rsidR="00310590" w:rsidRPr="004F2D45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bar for uninfected controls showing only the asymptomatic category</w:t>
      </w:r>
    </w:p>
    <w:p w14:paraId="3259A5D6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7.0 representing asymptomatic</w:t>
      </w:r>
    </w:p>
    <w:p w14:paraId="343BE10A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7.0 representing symptomatic</w:t>
      </w:r>
    </w:p>
    <w:p w14:paraId="78351A1A" w14:textId="77777777" w:rsidR="00310590" w:rsidRPr="004F2D45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7.0 representing dead</w:t>
      </w:r>
    </w:p>
    <w:p w14:paraId="28375B5C" w14:textId="355D0DE3" w:rsidR="00310590" w:rsidRDefault="00310590" w:rsidP="00BD6890">
      <w:pPr>
        <w:pStyle w:val="Narration"/>
        <w:numPr>
          <w:ilvl w:val="1"/>
          <w:numId w:val="52"/>
        </w:numPr>
      </w:pPr>
      <w:r w:rsidRPr="004F2D45">
        <w:t>At approximately 8.0×10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B131D1">
        <w:t xml:space="preserve"> </w:t>
      </w:r>
      <w:r w:rsidRPr="004F2D45">
        <w:t xml:space="preserve">cells per </w:t>
      </w:r>
      <w:proofErr w:type="spellStart"/>
      <w:r w:rsidRPr="004F2D45">
        <w:t>milliliter</w:t>
      </w:r>
      <w:proofErr w:type="spellEnd"/>
      <w:r w:rsidRPr="004F2D45">
        <w:t xml:space="preserve">, about 30% were asymptomatic </w:t>
      </w:r>
      <w:r w:rsidRPr="007D323C">
        <w:rPr>
          <w:b/>
          <w:bCs/>
        </w:rPr>
        <w:t>[1],</w:t>
      </w:r>
      <w:r w:rsidRPr="004F2D45">
        <w:t xml:space="preserve"> 20% were symptomatic </w:t>
      </w:r>
      <w:r w:rsidRPr="007D323C">
        <w:rPr>
          <w:b/>
          <w:bCs/>
        </w:rPr>
        <w:t>[2],</w:t>
      </w:r>
      <w:r w:rsidRPr="004F2D45">
        <w:t xml:space="preserve"> and 50% were dead </w:t>
      </w:r>
      <w:r w:rsidRPr="007D323C">
        <w:rPr>
          <w:b/>
          <w:bCs/>
        </w:rPr>
        <w:t>[3].</w:t>
      </w:r>
    </w:p>
    <w:p w14:paraId="6EB896AF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8.0 representing asymptomatic</w:t>
      </w:r>
    </w:p>
    <w:p w14:paraId="3A79B59B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8.0 representing symptomatic</w:t>
      </w:r>
    </w:p>
    <w:p w14:paraId="6A38C2DD" w14:textId="77777777" w:rsidR="00310590" w:rsidRPr="004F2D45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8.0 representing dead</w:t>
      </w:r>
    </w:p>
    <w:p w14:paraId="1E988409" w14:textId="240C9338" w:rsidR="00310590" w:rsidRDefault="00310590" w:rsidP="00BD6890">
      <w:pPr>
        <w:pStyle w:val="Narration"/>
        <w:numPr>
          <w:ilvl w:val="1"/>
          <w:numId w:val="52"/>
        </w:numPr>
      </w:pPr>
      <w:r w:rsidRPr="004F2D45">
        <w:t>Median survival declined from about 90% at 7.0×10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7D323C">
        <w:rPr>
          <w:i/>
          <w:iCs/>
        </w:rPr>
        <w:t>Candida albicans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[1],</w:t>
      </w:r>
      <w:r w:rsidRPr="004F2D45">
        <w:t xml:space="preserve"> to about 50% at 8.0×10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[2],</w:t>
      </w:r>
      <w:r w:rsidRPr="004F2D45">
        <w:t xml:space="preserve"> and to less than 25% at 8.5×10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[3].</w:t>
      </w:r>
    </w:p>
    <w:p w14:paraId="5C0E0863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7.0 showing a value </w:t>
      </w:r>
      <w:r w:rsidRPr="00B131D1">
        <w:rPr>
          <w:i/>
          <w:iCs/>
          <w:color w:val="0000FF"/>
          <w:lang w:val="en-IN"/>
        </w:rPr>
        <w:lastRenderedPageBreak/>
        <w:t>near 90%</w:t>
      </w:r>
    </w:p>
    <w:p w14:paraId="2164A3DF" w14:textId="77777777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8.0 showing a value near 50%</w:t>
      </w:r>
    </w:p>
    <w:p w14:paraId="2CEF56B0" w14:textId="77777777" w:rsidR="00310590" w:rsidRPr="004F2D45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B131D1">
        <w:rPr>
          <w:i/>
          <w:iCs/>
          <w:color w:val="0000FF"/>
          <w:lang w:val="en-IN"/>
        </w:rPr>
        <w:t>labeled</w:t>
      </w:r>
      <w:proofErr w:type="spellEnd"/>
      <w:r w:rsidRPr="00B131D1">
        <w:rPr>
          <w:i/>
          <w:iCs/>
          <w:color w:val="0000FF"/>
          <w:lang w:val="en-IN"/>
        </w:rPr>
        <w:t xml:space="preserve"> 8.5 showing a value below 25%</w:t>
      </w:r>
    </w:p>
    <w:p w14:paraId="74DD6C03" w14:textId="6C511F9C" w:rsidR="00310590" w:rsidRDefault="00310590" w:rsidP="00BD6890">
      <w:pPr>
        <w:pStyle w:val="Narration"/>
        <w:numPr>
          <w:ilvl w:val="1"/>
          <w:numId w:val="52"/>
        </w:numPr>
      </w:pPr>
      <w:r w:rsidRPr="004F2D45">
        <w:t>Overall survival was about 5</w:t>
      </w:r>
      <w:r w:rsidR="0008553A">
        <w:t>0</w:t>
      </w:r>
      <w:r w:rsidRPr="004F2D45">
        <w:t xml:space="preserve">% in planarians infected with </w:t>
      </w:r>
      <w:r w:rsidR="00B131D1">
        <w:t>wild-type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4F2D45">
        <w:t xml:space="preserve"> at approximately 8.0×10</w:t>
      </w:r>
      <w:r w:rsidRPr="00B131D1">
        <w:rPr>
          <w:vertAlign w:val="superscript"/>
        </w:rPr>
        <w:t>7</w:t>
      </w:r>
      <w:r w:rsidRPr="004F2D45">
        <w:t xml:space="preserve"> cells per </w:t>
      </w:r>
      <w:proofErr w:type="spellStart"/>
      <w:r w:rsidRPr="004F2D45">
        <w:t>milliliter</w:t>
      </w:r>
      <w:proofErr w:type="spellEnd"/>
      <w:r w:rsidRPr="004F2D45">
        <w:t xml:space="preserve"> </w:t>
      </w:r>
      <w:r w:rsidRPr="00B131D1">
        <w:rPr>
          <w:b/>
          <w:bCs/>
        </w:rPr>
        <w:t>[1],</w:t>
      </w:r>
      <w:r w:rsidRPr="004F2D45">
        <w:t xml:space="preserve"> compared to 100% survival in uninfected controls </w:t>
      </w:r>
      <w:r w:rsidRPr="00B131D1">
        <w:rPr>
          <w:b/>
          <w:bCs/>
        </w:rPr>
        <w:t>[2].</w:t>
      </w:r>
    </w:p>
    <w:p w14:paraId="6D859344" w14:textId="2CDBE15E" w:rsidR="00310590" w:rsidRDefault="00310590" w:rsidP="00BD6890">
      <w:pPr>
        <w:pStyle w:val="ShotDescription"/>
        <w:numPr>
          <w:ilvl w:val="2"/>
          <w:numId w:val="52"/>
        </w:numPr>
        <w:rPr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 xml:space="preserve">Video editor: Highlight the orange survival curve around </w:t>
      </w:r>
      <w:r w:rsidR="0084380D">
        <w:rPr>
          <w:i/>
          <w:iCs/>
          <w:color w:val="0000FF"/>
          <w:lang w:val="en-IN"/>
        </w:rPr>
        <w:t>50</w:t>
      </w:r>
      <w:r w:rsidRPr="00B131D1">
        <w:rPr>
          <w:i/>
          <w:iCs/>
          <w:color w:val="0000FF"/>
          <w:lang w:val="en-IN"/>
        </w:rPr>
        <w:t>% at the end of the timeline</w:t>
      </w:r>
    </w:p>
    <w:p w14:paraId="386F925D" w14:textId="77777777" w:rsidR="00310590" w:rsidRPr="00B131D1" w:rsidRDefault="00310590" w:rsidP="00BD6890">
      <w:pPr>
        <w:pStyle w:val="ShotDescription"/>
        <w:numPr>
          <w:ilvl w:val="2"/>
          <w:numId w:val="52"/>
        </w:numPr>
        <w:rPr>
          <w:i/>
          <w:iCs/>
          <w:color w:val="0000FF"/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>Video editor: Highlight the blue survival curve remaining at 100% across the timeline</w:t>
      </w:r>
    </w:p>
    <w:p w14:paraId="2B4EBA9A" w14:textId="77777777" w:rsidR="00310590" w:rsidRPr="00080906" w:rsidRDefault="00310590" w:rsidP="00310590">
      <w:pPr>
        <w:rPr>
          <w:lang w:val="en-IN"/>
        </w:rPr>
      </w:pPr>
    </w:p>
    <w:p w14:paraId="0271617D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Schmidtea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ˈʃmɪd.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.ə/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shmid·tee·uh</w:t>
      </w:r>
      <w:proofErr w:type="spellEnd"/>
    </w:p>
    <w:p w14:paraId="52B5A2AB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mediterranea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mɛ.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dɪ.təˈreɪ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ni.ə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meh·duh·tuh·ray·nee·uh</w:t>
      </w:r>
      <w:proofErr w:type="spellEnd"/>
    </w:p>
    <w:p w14:paraId="1D2E650C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planarians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https://www.merriam-webster.com/dictionary/planarian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pləˈner.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i.ənz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pluh·nair·ee·uhnz</w:t>
      </w:r>
      <w:proofErr w:type="spellEnd"/>
    </w:p>
    <w:p w14:paraId="17E74F8F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blastemas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https://www.merriam-webster.com/dictionary/blastema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blæˈsti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mə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blas·tee·muh</w:t>
      </w:r>
      <w:proofErr w:type="spellEnd"/>
    </w:p>
    <w:p w14:paraId="1FE3DE65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flʊˈrɛs.əns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rɛs.əns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03D77A13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immunostaining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https://www.merriam-webster.com/dictionary/immunostaining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noʊˈsteɪ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.nɪŋ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ih·myoo·noh·stay·ning</w:t>
      </w:r>
      <w:proofErr w:type="spellEnd"/>
    </w:p>
    <w:p w14:paraId="7C72D2E9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https://www.merriam-webster.com/dictionary/stereomicroscope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stɛr.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i.oʊˈmaɪ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.krəˌskoʊp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steh·ree·oh·my·kruh·skohp</w:t>
      </w:r>
      <w:proofErr w:type="spellEnd"/>
    </w:p>
    <w:p w14:paraId="5C1234B2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pigmentation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https://www.merriam-webster.com/dictionary/pigmentation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pɪɡ.mənˈteɪ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pig·muhn·tay·shuhn</w:t>
      </w:r>
      <w:proofErr w:type="spellEnd"/>
    </w:p>
    <w:p w14:paraId="417C7AD6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polystyrene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https://www.merriam-webster.com/dictionary/polystyrene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liˈstaɪ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.riːn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pah·lee·sty·reen</w:t>
      </w:r>
      <w:proofErr w:type="spellEnd"/>
    </w:p>
    <w:p w14:paraId="5F814C57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Candida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https://www.merriam-webster.com/dictionary/Candida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kæn.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dɪ.də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kan·duh·duh</w:t>
      </w:r>
      <w:proofErr w:type="spellEnd"/>
    </w:p>
    <w:p w14:paraId="7E5A9552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albicans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https://www.merriam-webster.com/dictionary/albicans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ælˈbɪ.kænz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al·bih·kanz</w:t>
      </w:r>
      <w:proofErr w:type="spellEnd"/>
    </w:p>
    <w:p w14:paraId="741F6452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aseptic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https://www.merriam-webster.com/dictionary/aseptic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eɪˈsɛp.tɪk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ay·sep·tik</w:t>
      </w:r>
      <w:proofErr w:type="spellEnd"/>
    </w:p>
    <w:p w14:paraId="73588F9A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inoculated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kjəˌleɪ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.tɪd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ih·nah·kyuh·lay·tuhd</w:t>
      </w:r>
      <w:proofErr w:type="spellEnd"/>
    </w:p>
    <w:p w14:paraId="278A03DA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səˈspɛnd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74C2943D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ˌɛp.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əˈ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θi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li.əl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eh·puh·thee·lee·uhl</w:t>
      </w:r>
      <w:proofErr w:type="spellEnd"/>
    </w:p>
    <w:p w14:paraId="67BDE464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colonization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https://www.merriam-webster.com/dictionary/colonization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lə.nəˈzeɪ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kah·luh·nuh·zay·shuhn</w:t>
      </w:r>
      <w:proofErr w:type="spellEnd"/>
    </w:p>
    <w:p w14:paraId="7AEFB075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asymptomatic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https://www.merriam-webster.com/dictionary/asymptomatic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eɪ.sɪmp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təˈmæt.ɪk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ay·simp·tuh·mat·ik</w:t>
      </w:r>
      <w:proofErr w:type="spellEnd"/>
    </w:p>
    <w:p w14:paraId="58517A6E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symptomatic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https://www.merriam-webster.com/dictionary/symptomatic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sɪmp.təˈmæt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simp·tuh·mat·ik</w:t>
      </w:r>
      <w:proofErr w:type="spellEnd"/>
    </w:p>
    <w:p w14:paraId="48D2A69A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equilibrate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kwɪˈlɪ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bri.eɪt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ee·kwuh·lih·bree·ayt</w:t>
      </w:r>
      <w:proofErr w:type="spellEnd"/>
    </w:p>
    <w:p w14:paraId="544E3736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æs.pəˌreɪt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ass·puh·rayt</w:t>
      </w:r>
      <w:proofErr w:type="spellEnd"/>
    </w:p>
    <w:p w14:paraId="57A90794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0A94A75D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median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https://www.merriam-webster.com/dictionary/median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/ˈmiː.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di.ən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mee·dee·uhn</w:t>
      </w:r>
      <w:proofErr w:type="spellEnd"/>
    </w:p>
    <w:p w14:paraId="03E55229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survival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https://www.merriam-webster.com/dictionary/survival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sərˈvaɪ.vəl</w:t>
      </w:r>
      <w:proofErr w:type="spellEnd"/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ser·vy·vuhl</w:t>
      </w:r>
      <w:proofErr w:type="spellEnd"/>
    </w:p>
    <w:p w14:paraId="0F8DAB4A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milliliter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E6D4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https://www.merriam-webster.com/dictionary/milliliter</w:t>
        </w:r>
      </w:hyperlink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ˈmɪl.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əˌli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mil·uh·lee·ter</w:t>
      </w:r>
      <w:proofErr w:type="spellEnd"/>
    </w:p>
    <w:p w14:paraId="48F0F8CB" w14:textId="77777777" w:rsidR="00FE6D4F" w:rsidRPr="00FE6D4F" w:rsidRDefault="00FE6D4F" w:rsidP="00FE6D4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ID50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aɪ.di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fɪf</w:t>
      </w:r>
      <w:proofErr w:type="gram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.ti</w:t>
      </w:r>
      <w:proofErr w:type="spellEnd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E6D4F">
        <w:rPr>
          <w:rFonts w:ascii="Times New Roman" w:eastAsia="Times New Roman" w:hAnsi="Times New Roman" w:cs="Times New Roman"/>
          <w:color w:val="auto"/>
          <w:lang w:val="en-IN" w:eastAsia="en-IN"/>
        </w:rPr>
        <w:t>eye·dee·fif·tee</w:t>
      </w:r>
      <w:proofErr w:type="spellEnd"/>
    </w:p>
    <w:p w14:paraId="00E4DD89" w14:textId="3E7F5C61" w:rsidR="00AD3B41" w:rsidRPr="00FE6D4F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FE6D4F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A52A" w14:textId="77777777" w:rsidR="009E4887" w:rsidRDefault="009E4887">
      <w:r>
        <w:separator/>
      </w:r>
    </w:p>
    <w:p w14:paraId="3EADFB6C" w14:textId="77777777" w:rsidR="009E4887" w:rsidRDefault="009E4887"/>
  </w:endnote>
  <w:endnote w:type="continuationSeparator" w:id="0">
    <w:p w14:paraId="32901A6E" w14:textId="77777777" w:rsidR="009E4887" w:rsidRDefault="009E4887">
      <w:r>
        <w:continuationSeparator/>
      </w:r>
    </w:p>
    <w:p w14:paraId="5D52A9E7" w14:textId="77777777" w:rsidR="009E4887" w:rsidRDefault="009E48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C3EC3E" w:rsidR="00ED23F4" w:rsidRPr="00790E8C" w:rsidRDefault="00336C61" w:rsidP="0022782E">
    <w:pPr>
      <w:pStyle w:val="Footer"/>
      <w:tabs>
        <w:tab w:val="clear" w:pos="8640"/>
        <w:tab w:val="left" w:pos="475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4A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2782E">
      <w:rPr>
        <w:rFonts w:cstheme="minorHAnsi"/>
      </w:rPr>
      <w:t xml:space="preserve">April 08, </w:t>
    </w:r>
    <w:proofErr w:type="gramStart"/>
    <w:r w:rsidR="0022782E">
      <w:rPr>
        <w:rFonts w:cstheme="minorHAnsi"/>
      </w:rPr>
      <w:t>2026</w:t>
    </w:r>
    <w:proofErr w:type="gramEnd"/>
    <w:r w:rsidR="002278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2D9F" w14:textId="77777777" w:rsidR="009E4887" w:rsidRDefault="009E4887">
      <w:r>
        <w:separator/>
      </w:r>
    </w:p>
    <w:p w14:paraId="5618DEE3" w14:textId="77777777" w:rsidR="009E4887" w:rsidRDefault="009E4887"/>
  </w:footnote>
  <w:footnote w:type="continuationSeparator" w:id="0">
    <w:p w14:paraId="0A7933BD" w14:textId="77777777" w:rsidR="009E4887" w:rsidRDefault="009E4887">
      <w:r>
        <w:continuationSeparator/>
      </w:r>
    </w:p>
    <w:p w14:paraId="66C2A124" w14:textId="77777777" w:rsidR="009E4887" w:rsidRDefault="009E48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139DAD" w:rsidR="00336C61" w:rsidRPr="0022782E" w:rsidRDefault="00336C61" w:rsidP="0022782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2782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782E" w:rsidRPr="0022782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0B601F"/>
    <w:multiLevelType w:val="multilevel"/>
    <w:tmpl w:val="048CED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6B05FC"/>
    <w:multiLevelType w:val="hybridMultilevel"/>
    <w:tmpl w:val="8A429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D666D2"/>
    <w:multiLevelType w:val="hybridMultilevel"/>
    <w:tmpl w:val="B832D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F47249"/>
    <w:multiLevelType w:val="multilevel"/>
    <w:tmpl w:val="75AC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939B9"/>
    <w:multiLevelType w:val="multilevel"/>
    <w:tmpl w:val="048CED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048CED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E310D51"/>
    <w:multiLevelType w:val="hybridMultilevel"/>
    <w:tmpl w:val="B832DDA2"/>
    <w:lvl w:ilvl="0" w:tplc="4DA07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C7376F"/>
    <w:multiLevelType w:val="hybridMultilevel"/>
    <w:tmpl w:val="BF06CCE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2F1685"/>
    <w:multiLevelType w:val="multilevel"/>
    <w:tmpl w:val="2E98C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64338E8"/>
    <w:multiLevelType w:val="hybridMultilevel"/>
    <w:tmpl w:val="BCFC8FB6"/>
    <w:lvl w:ilvl="0" w:tplc="4DA07F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2730DF"/>
    <w:multiLevelType w:val="hybridMultilevel"/>
    <w:tmpl w:val="BCFC8FB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3"/>
  </w:num>
  <w:num w:numId="3" w16cid:durableId="157157113">
    <w:abstractNumId w:val="39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7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4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577206555">
    <w:abstractNumId w:val="35"/>
  </w:num>
  <w:num w:numId="46" w16cid:durableId="1007446973">
    <w:abstractNumId w:val="41"/>
  </w:num>
  <w:num w:numId="47" w16cid:durableId="2118407301">
    <w:abstractNumId w:val="40"/>
  </w:num>
  <w:num w:numId="48" w16cid:durableId="2121605682">
    <w:abstractNumId w:val="15"/>
  </w:num>
  <w:num w:numId="49" w16cid:durableId="1185048268">
    <w:abstractNumId w:val="45"/>
  </w:num>
  <w:num w:numId="50" w16cid:durableId="373506536">
    <w:abstractNumId w:val="46"/>
  </w:num>
  <w:num w:numId="51" w16cid:durableId="1696879459">
    <w:abstractNumId w:val="16"/>
  </w:num>
  <w:num w:numId="52" w16cid:durableId="1071855939">
    <w:abstractNumId w:val="11"/>
  </w:num>
  <w:num w:numId="53" w16cid:durableId="1006052330">
    <w:abstractNumId w:val="36"/>
  </w:num>
  <w:num w:numId="54" w16cid:durableId="620646909">
    <w:abstractNumId w:val="4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6FE"/>
    <w:rsid w:val="00022B29"/>
    <w:rsid w:val="00023E22"/>
    <w:rsid w:val="00024282"/>
    <w:rsid w:val="00024322"/>
    <w:rsid w:val="00024B99"/>
    <w:rsid w:val="00025DE9"/>
    <w:rsid w:val="00026BB1"/>
    <w:rsid w:val="000326C8"/>
    <w:rsid w:val="000326F7"/>
    <w:rsid w:val="0003279B"/>
    <w:rsid w:val="00037828"/>
    <w:rsid w:val="0004142D"/>
    <w:rsid w:val="00043807"/>
    <w:rsid w:val="00045112"/>
    <w:rsid w:val="00046241"/>
    <w:rsid w:val="0005001E"/>
    <w:rsid w:val="00055137"/>
    <w:rsid w:val="00074929"/>
    <w:rsid w:val="00083792"/>
    <w:rsid w:val="0008553A"/>
    <w:rsid w:val="00085F90"/>
    <w:rsid w:val="0008613B"/>
    <w:rsid w:val="00090BAC"/>
    <w:rsid w:val="000960B1"/>
    <w:rsid w:val="0009624C"/>
    <w:rsid w:val="000A2498"/>
    <w:rsid w:val="000A7E89"/>
    <w:rsid w:val="000B0B1A"/>
    <w:rsid w:val="000B2085"/>
    <w:rsid w:val="000B387A"/>
    <w:rsid w:val="000B4E9A"/>
    <w:rsid w:val="000B587D"/>
    <w:rsid w:val="000B799F"/>
    <w:rsid w:val="000C271A"/>
    <w:rsid w:val="000C27AE"/>
    <w:rsid w:val="000C36D5"/>
    <w:rsid w:val="000C39AF"/>
    <w:rsid w:val="000C3D5C"/>
    <w:rsid w:val="000C6AEE"/>
    <w:rsid w:val="000D065F"/>
    <w:rsid w:val="000D0D24"/>
    <w:rsid w:val="000D17E8"/>
    <w:rsid w:val="000D2C59"/>
    <w:rsid w:val="000D35D9"/>
    <w:rsid w:val="000D67E3"/>
    <w:rsid w:val="000D792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890"/>
    <w:rsid w:val="001052C8"/>
    <w:rsid w:val="00106F46"/>
    <w:rsid w:val="001111FC"/>
    <w:rsid w:val="001115D1"/>
    <w:rsid w:val="00113F3E"/>
    <w:rsid w:val="0011473F"/>
    <w:rsid w:val="00116A3C"/>
    <w:rsid w:val="00125924"/>
    <w:rsid w:val="00126973"/>
    <w:rsid w:val="001302B1"/>
    <w:rsid w:val="00132504"/>
    <w:rsid w:val="0013319E"/>
    <w:rsid w:val="001331E3"/>
    <w:rsid w:val="00135714"/>
    <w:rsid w:val="001371BD"/>
    <w:rsid w:val="00137A03"/>
    <w:rsid w:val="00141092"/>
    <w:rsid w:val="00142D32"/>
    <w:rsid w:val="00143557"/>
    <w:rsid w:val="001469E6"/>
    <w:rsid w:val="00151824"/>
    <w:rsid w:val="001528A5"/>
    <w:rsid w:val="001560B7"/>
    <w:rsid w:val="001624EE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A71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E01"/>
    <w:rsid w:val="001F0890"/>
    <w:rsid w:val="001F25AE"/>
    <w:rsid w:val="001F4EE5"/>
    <w:rsid w:val="001F615E"/>
    <w:rsid w:val="00214268"/>
    <w:rsid w:val="002152AB"/>
    <w:rsid w:val="00226089"/>
    <w:rsid w:val="0022782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737"/>
    <w:rsid w:val="002773BA"/>
    <w:rsid w:val="00277C90"/>
    <w:rsid w:val="00277F11"/>
    <w:rsid w:val="00283E3E"/>
    <w:rsid w:val="002849C1"/>
    <w:rsid w:val="002851C5"/>
    <w:rsid w:val="00287206"/>
    <w:rsid w:val="00292160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EC5"/>
    <w:rsid w:val="002B55D9"/>
    <w:rsid w:val="002B729C"/>
    <w:rsid w:val="002B7584"/>
    <w:rsid w:val="002C2FD0"/>
    <w:rsid w:val="002C54DB"/>
    <w:rsid w:val="002D48BB"/>
    <w:rsid w:val="002D52A1"/>
    <w:rsid w:val="002E4167"/>
    <w:rsid w:val="002E7521"/>
    <w:rsid w:val="002F0D42"/>
    <w:rsid w:val="002F11E7"/>
    <w:rsid w:val="002F327B"/>
    <w:rsid w:val="002F3829"/>
    <w:rsid w:val="002F38CF"/>
    <w:rsid w:val="002F72DC"/>
    <w:rsid w:val="002F7F85"/>
    <w:rsid w:val="003036C1"/>
    <w:rsid w:val="00305187"/>
    <w:rsid w:val="0030618C"/>
    <w:rsid w:val="0031059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9DA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259"/>
    <w:rsid w:val="003672FC"/>
    <w:rsid w:val="003754A7"/>
    <w:rsid w:val="00377194"/>
    <w:rsid w:val="00377F05"/>
    <w:rsid w:val="00380124"/>
    <w:rsid w:val="00382B40"/>
    <w:rsid w:val="00384BC6"/>
    <w:rsid w:val="0038502C"/>
    <w:rsid w:val="003866DB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74"/>
    <w:rsid w:val="003D40E8"/>
    <w:rsid w:val="003E031C"/>
    <w:rsid w:val="003E2BC9"/>
    <w:rsid w:val="003E3BB9"/>
    <w:rsid w:val="003E3E56"/>
    <w:rsid w:val="003F4B52"/>
    <w:rsid w:val="004018D8"/>
    <w:rsid w:val="004025BB"/>
    <w:rsid w:val="004034B6"/>
    <w:rsid w:val="004114EA"/>
    <w:rsid w:val="0041261C"/>
    <w:rsid w:val="00414B4F"/>
    <w:rsid w:val="00420A1E"/>
    <w:rsid w:val="00421271"/>
    <w:rsid w:val="004232DB"/>
    <w:rsid w:val="00426350"/>
    <w:rsid w:val="00440FA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44D"/>
    <w:rsid w:val="0048283A"/>
    <w:rsid w:val="00482D4C"/>
    <w:rsid w:val="00483E1B"/>
    <w:rsid w:val="00483E62"/>
    <w:rsid w:val="00491AD5"/>
    <w:rsid w:val="00491B01"/>
    <w:rsid w:val="00493A57"/>
    <w:rsid w:val="00495959"/>
    <w:rsid w:val="004A72BD"/>
    <w:rsid w:val="004B2AC9"/>
    <w:rsid w:val="004B4017"/>
    <w:rsid w:val="004B655F"/>
    <w:rsid w:val="004C1095"/>
    <w:rsid w:val="004C2DAD"/>
    <w:rsid w:val="004C431B"/>
    <w:rsid w:val="004C4886"/>
    <w:rsid w:val="004C4FAE"/>
    <w:rsid w:val="004C6ED2"/>
    <w:rsid w:val="004D1E0E"/>
    <w:rsid w:val="004D1F61"/>
    <w:rsid w:val="004D4A4F"/>
    <w:rsid w:val="004D5C8C"/>
    <w:rsid w:val="004E04FF"/>
    <w:rsid w:val="004E0C5A"/>
    <w:rsid w:val="004E2BE1"/>
    <w:rsid w:val="004E35F1"/>
    <w:rsid w:val="004E3F8E"/>
    <w:rsid w:val="004E4801"/>
    <w:rsid w:val="004E5008"/>
    <w:rsid w:val="004E7267"/>
    <w:rsid w:val="004F2F27"/>
    <w:rsid w:val="004F664D"/>
    <w:rsid w:val="004F6D44"/>
    <w:rsid w:val="00500FA1"/>
    <w:rsid w:val="005038C9"/>
    <w:rsid w:val="00505FFE"/>
    <w:rsid w:val="00507AFC"/>
    <w:rsid w:val="0051075A"/>
    <w:rsid w:val="00511F52"/>
    <w:rsid w:val="00513853"/>
    <w:rsid w:val="0052184A"/>
    <w:rsid w:val="00524258"/>
    <w:rsid w:val="00526179"/>
    <w:rsid w:val="00530DD9"/>
    <w:rsid w:val="005320E4"/>
    <w:rsid w:val="00534B83"/>
    <w:rsid w:val="005353BB"/>
    <w:rsid w:val="00535AA0"/>
    <w:rsid w:val="005363E2"/>
    <w:rsid w:val="00536786"/>
    <w:rsid w:val="00536D89"/>
    <w:rsid w:val="005448C0"/>
    <w:rsid w:val="00544E06"/>
    <w:rsid w:val="005463CB"/>
    <w:rsid w:val="00546484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E2"/>
    <w:rsid w:val="005B0866"/>
    <w:rsid w:val="005B098E"/>
    <w:rsid w:val="005B4717"/>
    <w:rsid w:val="005B6859"/>
    <w:rsid w:val="005C1327"/>
    <w:rsid w:val="005C2915"/>
    <w:rsid w:val="005C6D1E"/>
    <w:rsid w:val="005D0E9C"/>
    <w:rsid w:val="005D0F8B"/>
    <w:rsid w:val="005D2CA3"/>
    <w:rsid w:val="005D2FEA"/>
    <w:rsid w:val="005D35C3"/>
    <w:rsid w:val="005D783F"/>
    <w:rsid w:val="005E27DD"/>
    <w:rsid w:val="005E2B7E"/>
    <w:rsid w:val="005E5DCE"/>
    <w:rsid w:val="005F0509"/>
    <w:rsid w:val="005F18A3"/>
    <w:rsid w:val="005F1ADF"/>
    <w:rsid w:val="005F6126"/>
    <w:rsid w:val="0060357B"/>
    <w:rsid w:val="00604177"/>
    <w:rsid w:val="006137EC"/>
    <w:rsid w:val="00622BE8"/>
    <w:rsid w:val="00624A1D"/>
    <w:rsid w:val="00626AF2"/>
    <w:rsid w:val="00632CDC"/>
    <w:rsid w:val="006346FE"/>
    <w:rsid w:val="00636E08"/>
    <w:rsid w:val="00637544"/>
    <w:rsid w:val="006402D4"/>
    <w:rsid w:val="006446A3"/>
    <w:rsid w:val="00645A61"/>
    <w:rsid w:val="00645B93"/>
    <w:rsid w:val="00646050"/>
    <w:rsid w:val="006520FB"/>
    <w:rsid w:val="00652165"/>
    <w:rsid w:val="00654735"/>
    <w:rsid w:val="006556DE"/>
    <w:rsid w:val="006565A0"/>
    <w:rsid w:val="006579DD"/>
    <w:rsid w:val="00660315"/>
    <w:rsid w:val="0066127A"/>
    <w:rsid w:val="006617AB"/>
    <w:rsid w:val="00661D79"/>
    <w:rsid w:val="00663E85"/>
    <w:rsid w:val="0066448B"/>
    <w:rsid w:val="00664850"/>
    <w:rsid w:val="00665FDA"/>
    <w:rsid w:val="0067274F"/>
    <w:rsid w:val="00673A6A"/>
    <w:rsid w:val="006801B1"/>
    <w:rsid w:val="00681C47"/>
    <w:rsid w:val="00693F33"/>
    <w:rsid w:val="0069665E"/>
    <w:rsid w:val="006968D6"/>
    <w:rsid w:val="006A0250"/>
    <w:rsid w:val="006A0AFD"/>
    <w:rsid w:val="006A14A2"/>
    <w:rsid w:val="006A1B4F"/>
    <w:rsid w:val="006A21CB"/>
    <w:rsid w:val="006A3E20"/>
    <w:rsid w:val="006A6324"/>
    <w:rsid w:val="006B2573"/>
    <w:rsid w:val="006B5F4E"/>
    <w:rsid w:val="006C08AE"/>
    <w:rsid w:val="006C0C88"/>
    <w:rsid w:val="006C0E87"/>
    <w:rsid w:val="006C1A3B"/>
    <w:rsid w:val="006C4093"/>
    <w:rsid w:val="006D1F9B"/>
    <w:rsid w:val="006D3AC7"/>
    <w:rsid w:val="006D723F"/>
    <w:rsid w:val="006D7676"/>
    <w:rsid w:val="006E16D4"/>
    <w:rsid w:val="006E433B"/>
    <w:rsid w:val="006F06AF"/>
    <w:rsid w:val="006F2681"/>
    <w:rsid w:val="006F4A7F"/>
    <w:rsid w:val="00701A57"/>
    <w:rsid w:val="00710EA3"/>
    <w:rsid w:val="0071156C"/>
    <w:rsid w:val="007116A9"/>
    <w:rsid w:val="0071294C"/>
    <w:rsid w:val="00724E3B"/>
    <w:rsid w:val="00730D4A"/>
    <w:rsid w:val="00731E5D"/>
    <w:rsid w:val="00736CF8"/>
    <w:rsid w:val="00737134"/>
    <w:rsid w:val="00740CFB"/>
    <w:rsid w:val="007458C6"/>
    <w:rsid w:val="00745D4B"/>
    <w:rsid w:val="00746865"/>
    <w:rsid w:val="007474E4"/>
    <w:rsid w:val="00751FDC"/>
    <w:rsid w:val="007548F3"/>
    <w:rsid w:val="00756189"/>
    <w:rsid w:val="007574EC"/>
    <w:rsid w:val="0076691B"/>
    <w:rsid w:val="0077071A"/>
    <w:rsid w:val="007713AE"/>
    <w:rsid w:val="00772380"/>
    <w:rsid w:val="00772548"/>
    <w:rsid w:val="00774D17"/>
    <w:rsid w:val="00777388"/>
    <w:rsid w:val="00783232"/>
    <w:rsid w:val="00785075"/>
    <w:rsid w:val="00790E8C"/>
    <w:rsid w:val="00795316"/>
    <w:rsid w:val="007A149A"/>
    <w:rsid w:val="007A4E1D"/>
    <w:rsid w:val="007B0FBB"/>
    <w:rsid w:val="007B27C5"/>
    <w:rsid w:val="007B3E0E"/>
    <w:rsid w:val="007B7299"/>
    <w:rsid w:val="007B72C5"/>
    <w:rsid w:val="007D323C"/>
    <w:rsid w:val="007D4222"/>
    <w:rsid w:val="007D61A8"/>
    <w:rsid w:val="007F0157"/>
    <w:rsid w:val="007F1168"/>
    <w:rsid w:val="007F48D4"/>
    <w:rsid w:val="007F7E19"/>
    <w:rsid w:val="00802635"/>
    <w:rsid w:val="00804C75"/>
    <w:rsid w:val="00806B1B"/>
    <w:rsid w:val="00806BC9"/>
    <w:rsid w:val="008123C3"/>
    <w:rsid w:val="00813D1A"/>
    <w:rsid w:val="00816F53"/>
    <w:rsid w:val="00817D9F"/>
    <w:rsid w:val="0082679E"/>
    <w:rsid w:val="00831E2A"/>
    <w:rsid w:val="00831FBF"/>
    <w:rsid w:val="00832FA5"/>
    <w:rsid w:val="00833C0A"/>
    <w:rsid w:val="0083495D"/>
    <w:rsid w:val="0083566C"/>
    <w:rsid w:val="00836659"/>
    <w:rsid w:val="008373A7"/>
    <w:rsid w:val="0084380D"/>
    <w:rsid w:val="008459FC"/>
    <w:rsid w:val="00851B3E"/>
    <w:rsid w:val="00851C4B"/>
    <w:rsid w:val="00854994"/>
    <w:rsid w:val="008564FB"/>
    <w:rsid w:val="00860BC3"/>
    <w:rsid w:val="0086439B"/>
    <w:rsid w:val="008672DA"/>
    <w:rsid w:val="00871F2E"/>
    <w:rsid w:val="00873D1A"/>
    <w:rsid w:val="00875BE8"/>
    <w:rsid w:val="00877B88"/>
    <w:rsid w:val="0088113B"/>
    <w:rsid w:val="008856D0"/>
    <w:rsid w:val="00891A49"/>
    <w:rsid w:val="008933AA"/>
    <w:rsid w:val="008A0177"/>
    <w:rsid w:val="008A413E"/>
    <w:rsid w:val="008A7A3E"/>
    <w:rsid w:val="008C548C"/>
    <w:rsid w:val="008C642C"/>
    <w:rsid w:val="008D0558"/>
    <w:rsid w:val="008D0E4A"/>
    <w:rsid w:val="008D2A6A"/>
    <w:rsid w:val="008D52FB"/>
    <w:rsid w:val="008D5443"/>
    <w:rsid w:val="008D58EC"/>
    <w:rsid w:val="008D74B4"/>
    <w:rsid w:val="008E4564"/>
    <w:rsid w:val="008E6030"/>
    <w:rsid w:val="008E6D83"/>
    <w:rsid w:val="008E74F7"/>
    <w:rsid w:val="008E7D05"/>
    <w:rsid w:val="008F239E"/>
    <w:rsid w:val="008F2DF2"/>
    <w:rsid w:val="008F7754"/>
    <w:rsid w:val="0090117D"/>
    <w:rsid w:val="009055DD"/>
    <w:rsid w:val="009069E6"/>
    <w:rsid w:val="00906EFB"/>
    <w:rsid w:val="00907144"/>
    <w:rsid w:val="00911369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43E"/>
    <w:rsid w:val="00954870"/>
    <w:rsid w:val="009549F9"/>
    <w:rsid w:val="00954BDD"/>
    <w:rsid w:val="00962168"/>
    <w:rsid w:val="009625B1"/>
    <w:rsid w:val="009639CC"/>
    <w:rsid w:val="00966F67"/>
    <w:rsid w:val="009670EA"/>
    <w:rsid w:val="00974734"/>
    <w:rsid w:val="009809C5"/>
    <w:rsid w:val="00980E95"/>
    <w:rsid w:val="00983F31"/>
    <w:rsid w:val="00985868"/>
    <w:rsid w:val="009859E9"/>
    <w:rsid w:val="00985F44"/>
    <w:rsid w:val="00985FE6"/>
    <w:rsid w:val="00987081"/>
    <w:rsid w:val="009904B6"/>
    <w:rsid w:val="00992857"/>
    <w:rsid w:val="00997611"/>
    <w:rsid w:val="009978C9"/>
    <w:rsid w:val="009A0E7C"/>
    <w:rsid w:val="009A2C33"/>
    <w:rsid w:val="009A3CBD"/>
    <w:rsid w:val="009B2183"/>
    <w:rsid w:val="009B3807"/>
    <w:rsid w:val="009B3C65"/>
    <w:rsid w:val="009B4EE3"/>
    <w:rsid w:val="009B671E"/>
    <w:rsid w:val="009C041E"/>
    <w:rsid w:val="009C2062"/>
    <w:rsid w:val="009C7B9A"/>
    <w:rsid w:val="009D21B9"/>
    <w:rsid w:val="009D68DD"/>
    <w:rsid w:val="009E4241"/>
    <w:rsid w:val="009E4887"/>
    <w:rsid w:val="009E7BDA"/>
    <w:rsid w:val="009F0554"/>
    <w:rsid w:val="009F1D7C"/>
    <w:rsid w:val="009F1EF0"/>
    <w:rsid w:val="009F356C"/>
    <w:rsid w:val="009F51F2"/>
    <w:rsid w:val="00A03D09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5E36"/>
    <w:rsid w:val="00A40760"/>
    <w:rsid w:val="00A417D1"/>
    <w:rsid w:val="00A4233A"/>
    <w:rsid w:val="00A44EFB"/>
    <w:rsid w:val="00A50DAE"/>
    <w:rsid w:val="00A51444"/>
    <w:rsid w:val="00A5213D"/>
    <w:rsid w:val="00A5222C"/>
    <w:rsid w:val="00A56D2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C7A4A"/>
    <w:rsid w:val="00AD3B12"/>
    <w:rsid w:val="00AD3B41"/>
    <w:rsid w:val="00AD4303"/>
    <w:rsid w:val="00AD4F04"/>
    <w:rsid w:val="00AD5A94"/>
    <w:rsid w:val="00AD787D"/>
    <w:rsid w:val="00AE11E8"/>
    <w:rsid w:val="00AE1E96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1D1"/>
    <w:rsid w:val="00B13941"/>
    <w:rsid w:val="00B231C9"/>
    <w:rsid w:val="00B266C7"/>
    <w:rsid w:val="00B32672"/>
    <w:rsid w:val="00B33E59"/>
    <w:rsid w:val="00B3404A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3E7"/>
    <w:rsid w:val="00BA0371"/>
    <w:rsid w:val="00BA1DA4"/>
    <w:rsid w:val="00BA2EF5"/>
    <w:rsid w:val="00BA3C53"/>
    <w:rsid w:val="00BA7BC8"/>
    <w:rsid w:val="00BB27C1"/>
    <w:rsid w:val="00BB42DC"/>
    <w:rsid w:val="00BB6638"/>
    <w:rsid w:val="00BB6E6A"/>
    <w:rsid w:val="00BC01E5"/>
    <w:rsid w:val="00BC3F28"/>
    <w:rsid w:val="00BC516E"/>
    <w:rsid w:val="00BC6DA7"/>
    <w:rsid w:val="00BC7E90"/>
    <w:rsid w:val="00BD4346"/>
    <w:rsid w:val="00BD6890"/>
    <w:rsid w:val="00BE051D"/>
    <w:rsid w:val="00BE756D"/>
    <w:rsid w:val="00BF2674"/>
    <w:rsid w:val="00BF2B34"/>
    <w:rsid w:val="00BF3754"/>
    <w:rsid w:val="00BF710E"/>
    <w:rsid w:val="00C00F3F"/>
    <w:rsid w:val="00C029D8"/>
    <w:rsid w:val="00C035C7"/>
    <w:rsid w:val="00C04AAA"/>
    <w:rsid w:val="00C058AE"/>
    <w:rsid w:val="00C12062"/>
    <w:rsid w:val="00C2620F"/>
    <w:rsid w:val="00C34F4C"/>
    <w:rsid w:val="00C35AAF"/>
    <w:rsid w:val="00C417C4"/>
    <w:rsid w:val="00C428F1"/>
    <w:rsid w:val="00C4770B"/>
    <w:rsid w:val="00C50118"/>
    <w:rsid w:val="00C51606"/>
    <w:rsid w:val="00C602B2"/>
    <w:rsid w:val="00C66C56"/>
    <w:rsid w:val="00C70C90"/>
    <w:rsid w:val="00C7374B"/>
    <w:rsid w:val="00C766A8"/>
    <w:rsid w:val="00C80B9A"/>
    <w:rsid w:val="00C80E7B"/>
    <w:rsid w:val="00C8109F"/>
    <w:rsid w:val="00C82679"/>
    <w:rsid w:val="00C82857"/>
    <w:rsid w:val="00C836F3"/>
    <w:rsid w:val="00C90658"/>
    <w:rsid w:val="00C9250E"/>
    <w:rsid w:val="00C931BB"/>
    <w:rsid w:val="00C96DEA"/>
    <w:rsid w:val="00C96FC6"/>
    <w:rsid w:val="00C97B11"/>
    <w:rsid w:val="00CA69EA"/>
    <w:rsid w:val="00CB039A"/>
    <w:rsid w:val="00CB07D1"/>
    <w:rsid w:val="00CB0B79"/>
    <w:rsid w:val="00CB5DE5"/>
    <w:rsid w:val="00CC0C58"/>
    <w:rsid w:val="00CC1850"/>
    <w:rsid w:val="00CC1932"/>
    <w:rsid w:val="00CC29BF"/>
    <w:rsid w:val="00CC4286"/>
    <w:rsid w:val="00CC4897"/>
    <w:rsid w:val="00CC52BE"/>
    <w:rsid w:val="00CD515D"/>
    <w:rsid w:val="00CD5FEA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B8B"/>
    <w:rsid w:val="00D00A0D"/>
    <w:rsid w:val="00D00EF4"/>
    <w:rsid w:val="00D01B1C"/>
    <w:rsid w:val="00D103FE"/>
    <w:rsid w:val="00D10BFA"/>
    <w:rsid w:val="00D10F00"/>
    <w:rsid w:val="00D13549"/>
    <w:rsid w:val="00D150D8"/>
    <w:rsid w:val="00D222CB"/>
    <w:rsid w:val="00D26AE3"/>
    <w:rsid w:val="00D30007"/>
    <w:rsid w:val="00D300CE"/>
    <w:rsid w:val="00D367C0"/>
    <w:rsid w:val="00D37C1A"/>
    <w:rsid w:val="00D406D6"/>
    <w:rsid w:val="00D45718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F0E"/>
    <w:rsid w:val="00DA117F"/>
    <w:rsid w:val="00DA11DE"/>
    <w:rsid w:val="00DA17FB"/>
    <w:rsid w:val="00DA73A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4E9"/>
    <w:rsid w:val="00DE2554"/>
    <w:rsid w:val="00DE2882"/>
    <w:rsid w:val="00DE46DB"/>
    <w:rsid w:val="00DE66F3"/>
    <w:rsid w:val="00DF0865"/>
    <w:rsid w:val="00DF1693"/>
    <w:rsid w:val="00DF16B0"/>
    <w:rsid w:val="00DF307B"/>
    <w:rsid w:val="00DF4C61"/>
    <w:rsid w:val="00DF6EE3"/>
    <w:rsid w:val="00E04EFB"/>
    <w:rsid w:val="00E072C2"/>
    <w:rsid w:val="00E16EDA"/>
    <w:rsid w:val="00E24673"/>
    <w:rsid w:val="00E24898"/>
    <w:rsid w:val="00E25BD0"/>
    <w:rsid w:val="00E2751A"/>
    <w:rsid w:val="00E27EF5"/>
    <w:rsid w:val="00E302D4"/>
    <w:rsid w:val="00E329FA"/>
    <w:rsid w:val="00E355EE"/>
    <w:rsid w:val="00E35FB3"/>
    <w:rsid w:val="00E44C46"/>
    <w:rsid w:val="00E4663E"/>
    <w:rsid w:val="00E474AA"/>
    <w:rsid w:val="00E52377"/>
    <w:rsid w:val="00E55496"/>
    <w:rsid w:val="00E55F56"/>
    <w:rsid w:val="00E57470"/>
    <w:rsid w:val="00E5781D"/>
    <w:rsid w:val="00E60B5A"/>
    <w:rsid w:val="00E63990"/>
    <w:rsid w:val="00E65758"/>
    <w:rsid w:val="00E65E97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8C4"/>
    <w:rsid w:val="00EB5452"/>
    <w:rsid w:val="00EB7FB3"/>
    <w:rsid w:val="00EC098C"/>
    <w:rsid w:val="00EC2C59"/>
    <w:rsid w:val="00EC3C46"/>
    <w:rsid w:val="00EC5EE8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EF0"/>
    <w:rsid w:val="00F0293A"/>
    <w:rsid w:val="00F045D1"/>
    <w:rsid w:val="00F04E9E"/>
    <w:rsid w:val="00F0777A"/>
    <w:rsid w:val="00F10CF8"/>
    <w:rsid w:val="00F10FAD"/>
    <w:rsid w:val="00F146E3"/>
    <w:rsid w:val="00F153F4"/>
    <w:rsid w:val="00F1604A"/>
    <w:rsid w:val="00F22F5E"/>
    <w:rsid w:val="00F3061E"/>
    <w:rsid w:val="00F35094"/>
    <w:rsid w:val="00F35B29"/>
    <w:rsid w:val="00F3618A"/>
    <w:rsid w:val="00F4412A"/>
    <w:rsid w:val="00F53068"/>
    <w:rsid w:val="00F563AC"/>
    <w:rsid w:val="00F56A75"/>
    <w:rsid w:val="00F60B45"/>
    <w:rsid w:val="00F60C18"/>
    <w:rsid w:val="00F64FB6"/>
    <w:rsid w:val="00F66329"/>
    <w:rsid w:val="00F72369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F5D"/>
    <w:rsid w:val="00FC17DF"/>
    <w:rsid w:val="00FC5752"/>
    <w:rsid w:val="00FD00B1"/>
    <w:rsid w:val="00FD1497"/>
    <w:rsid w:val="00FE059A"/>
    <w:rsid w:val="00FE6D4F"/>
    <w:rsid w:val="00FE79EA"/>
    <w:rsid w:val="00FF25E5"/>
    <w:rsid w:val="00FF34BC"/>
    <w:rsid w:val="00FF41BD"/>
    <w:rsid w:val="00FF52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26FA6A7-C6DF-4074-A3AF-37F56E52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983F31"/>
    <w:pPr>
      <w:ind w:left="720" w:hanging="360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luorescence" TargetMode="External"/><Relationship Id="rId18" Type="http://schemas.openxmlformats.org/officeDocument/2006/relationships/hyperlink" Target="https://www.merriam-webster.com/dictionary/Candida" TargetMode="External"/><Relationship Id="rId26" Type="http://schemas.openxmlformats.org/officeDocument/2006/relationships/hyperlink" Target="https://www.merriam-webster.com/dictionary/symptomatic" TargetMode="External"/><Relationship Id="rId21" Type="http://schemas.openxmlformats.org/officeDocument/2006/relationships/hyperlink" Target="https://www.merriam-webster.com/dictionary/inoculate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blastema" TargetMode="External"/><Relationship Id="rId17" Type="http://schemas.openxmlformats.org/officeDocument/2006/relationships/hyperlink" Target="https://www.merriam-webster.com/dictionary/polystyrene" TargetMode="External"/><Relationship Id="rId25" Type="http://schemas.openxmlformats.org/officeDocument/2006/relationships/hyperlink" Target="https://www.merriam-webster.com/dictionary/asymptomatic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igmentation" TargetMode="External"/><Relationship Id="rId20" Type="http://schemas.openxmlformats.org/officeDocument/2006/relationships/hyperlink" Target="https://www.merriam-webster.com/dictionary/aseptic" TargetMode="External"/><Relationship Id="rId29" Type="http://schemas.openxmlformats.org/officeDocument/2006/relationships/hyperlink" Target="https://www.merriam-webster.com/dictionary/microscop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lanarian" TargetMode="External"/><Relationship Id="rId24" Type="http://schemas.openxmlformats.org/officeDocument/2006/relationships/hyperlink" Target="https://www.merriam-webster.com/dictionary/colonization" TargetMode="External"/><Relationship Id="rId32" Type="http://schemas.openxmlformats.org/officeDocument/2006/relationships/hyperlink" Target="https://www.merriam-webster.com/dictionary/milliliter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tereomicroscope" TargetMode="External"/><Relationship Id="rId23" Type="http://schemas.openxmlformats.org/officeDocument/2006/relationships/hyperlink" Target="https://www.merriam-webster.com/dictionary/epithelial" TargetMode="External"/><Relationship Id="rId28" Type="http://schemas.openxmlformats.org/officeDocument/2006/relationships/hyperlink" Target="https://www.merriam-webster.com/dictionary/aspirat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eview.jove.com/files_upload.php?src=21502548" TargetMode="External"/><Relationship Id="rId19" Type="http://schemas.openxmlformats.org/officeDocument/2006/relationships/hyperlink" Target="https://www.merriam-webster.com/dictionary/albicans" TargetMode="External"/><Relationship Id="rId31" Type="http://schemas.openxmlformats.org/officeDocument/2006/relationships/hyperlink" Target="https://www.merriam-webster.com/dictionary/surviv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scope.healthcare.nikon.com/about/news/nikon-introduces-the-az100-multizoom-microscope" TargetMode="External"/><Relationship Id="rId14" Type="http://schemas.openxmlformats.org/officeDocument/2006/relationships/hyperlink" Target="https://www.merriam-webster.com/dictionary/immunostaining" TargetMode="External"/><Relationship Id="rId22" Type="http://schemas.openxmlformats.org/officeDocument/2006/relationships/hyperlink" Target="https://www.merriam-webster.com/dictionary/resuspend" TargetMode="External"/><Relationship Id="rId27" Type="http://schemas.openxmlformats.org/officeDocument/2006/relationships/hyperlink" Target="https://www.merriam-webster.com/dictionary/equilibrate" TargetMode="External"/><Relationship Id="rId30" Type="http://schemas.openxmlformats.org/officeDocument/2006/relationships/hyperlink" Target="https://www.merriam-webster.com/dictionary/median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_upload.php?src=2150254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46F5-9434-43B0-809D-1E39068FC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2995</Words>
  <Characters>17072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2026-04-27T16:31:00Z</dcterms:created>
  <dcterms:modified xsi:type="dcterms:W3CDTF">2026-04-27T16:31:00Z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