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F702B1">
      <w:pPr>
        <w:pStyle w:val="2"/>
        <w:bidi w:val="0"/>
        <w:rPr>
          <w:rFonts w:hint="default" w:asciiTheme="minorAscii" w:hAnsiTheme="minorAscii"/>
          <w:sz w:val="24"/>
          <w:szCs w:val="24"/>
        </w:rPr>
      </w:pPr>
      <w:r>
        <w:rPr>
          <w:rFonts w:hint="eastAsia" w:eastAsia="Calibri-Bold" w:cs="Calibri-Bold" w:asciiTheme="minorAscii" w:hAnsiTheme="minorAscii"/>
          <w:b/>
          <w:bCs/>
          <w:color w:val="000000"/>
          <w:kern w:val="0"/>
          <w:sz w:val="24"/>
          <w:szCs w:val="24"/>
          <w:lang w:val="en-US" w:eastAsia="zh-CN" w:bidi="ar"/>
        </w:rPr>
        <w:t>70464</w:t>
      </w:r>
      <w:r>
        <w:rPr>
          <w:rFonts w:hint="default" w:eastAsia="Calibri-Bold" w:cs="Calibri-Bold" w:asciiTheme="minorAscii" w:hAnsiTheme="minorAscii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_screenshot_1.mp4 </w:t>
      </w:r>
    </w:p>
    <w:p w14:paraId="09FC3CF9">
      <w:pPr>
        <w:pStyle w:val="3"/>
        <w:bidi w:val="0"/>
        <w:ind w:left="1260" w:leftChars="0" w:firstLineChars="0"/>
        <w:rPr>
          <w:rFonts w:hint="default"/>
        </w:rPr>
      </w:pPr>
      <w:r>
        <w:rPr>
          <w:rFonts w:hint="eastAsia"/>
          <w:lang w:val="en-US" w:eastAsia="zh-CN"/>
        </w:rPr>
        <w:t>5.3.2</w:t>
      </w:r>
      <w:r>
        <w:rPr>
          <w:rFonts w:hint="default"/>
          <w:lang w:val="en-US" w:eastAsia="zh-CN"/>
        </w:rPr>
        <w:t xml:space="preserve"> (Click </w:t>
      </w:r>
      <w:r>
        <w:rPr>
          <w:rFonts w:hint="eastAsia"/>
          <w:lang w:val="en-US" w:eastAsia="zh-CN"/>
        </w:rPr>
        <w:t>S</w:t>
      </w:r>
      <w:r>
        <w:rPr>
          <w:rFonts w:hint="default"/>
          <w:lang w:val="en-US" w:eastAsia="zh-CN"/>
        </w:rPr>
        <w:t xml:space="preserve">et </w:t>
      </w:r>
      <w:r>
        <w:rPr>
          <w:rFonts w:hint="eastAsia"/>
          <w:lang w:val="en-US" w:eastAsia="zh-CN"/>
        </w:rPr>
        <w:t>P</w:t>
      </w:r>
      <w:r>
        <w:rPr>
          <w:rFonts w:hint="default"/>
          <w:lang w:val="en-US" w:eastAsia="zh-CN"/>
        </w:rPr>
        <w:t>arameters</w:t>
      </w:r>
      <w:r>
        <w:rPr>
          <w:rFonts w:hint="eastAsia"/>
          <w:lang w:val="en-US" w:eastAsia="zh-CN"/>
        </w:rPr>
        <w:t xml:space="preserve"> and then select t</w:t>
      </w:r>
      <w:r>
        <w:rPr>
          <w:rFonts w:ascii="Calibri" w:hAnsi="Calibri" w:eastAsia="Calibri" w:cs="Calibri"/>
        </w:rPr>
        <w:t xml:space="preserve">he </w:t>
      </w:r>
      <w:r>
        <w:rPr>
          <w:rFonts w:ascii="Calibri" w:hAnsi="Calibri" w:eastAsia="Calibri" w:cs="Calibri"/>
          <w:b w:val="0"/>
          <w:bCs w:val="0"/>
        </w:rPr>
        <w:t>Trypan Blue</w:t>
      </w:r>
      <w:r>
        <w:rPr>
          <w:rFonts w:ascii="Calibri" w:hAnsi="Calibri" w:eastAsia="Calibri" w:cs="Calibri"/>
        </w:rPr>
        <w:t xml:space="preserve"> assay type</w:t>
      </w:r>
      <w:r>
        <w:rPr>
          <w:rFonts w:hint="eastAsia" w:eastAsia="宋体" w:cs="Calibri"/>
          <w:lang w:val="en-US" w:eastAsia="zh-CN"/>
        </w:rPr>
        <w:t xml:space="preserve"> </w:t>
      </w:r>
      <w:r>
        <w:rPr>
          <w:rFonts w:ascii="Calibri" w:hAnsi="Calibri" w:eastAsia="Calibri" w:cs="Calibri"/>
        </w:rPr>
        <w:t>on the automated cell counter</w:t>
      </w:r>
      <w:r>
        <w:rPr>
          <w:rFonts w:hint="default"/>
          <w:lang w:val="en-US" w:eastAsia="zh-CN"/>
        </w:rPr>
        <w:t>) 00:00-00:</w:t>
      </w:r>
      <w:r>
        <w:rPr>
          <w:rFonts w:hint="eastAsia"/>
          <w:lang w:val="en-US" w:eastAsia="zh-CN"/>
        </w:rPr>
        <w:t>12</w:t>
      </w:r>
      <w:r>
        <w:rPr>
          <w:rFonts w:hint="default"/>
          <w:lang w:val="en-US" w:eastAsia="zh-CN"/>
        </w:rPr>
        <w:t xml:space="preserve"> </w:t>
      </w:r>
    </w:p>
    <w:p w14:paraId="63CB712A">
      <w:pPr>
        <w:pStyle w:val="3"/>
        <w:bidi w:val="0"/>
        <w:ind w:left="1260" w:leftChars="0" w:firstLineChars="0"/>
        <w:rPr>
          <w:rFonts w:hint="default"/>
        </w:rPr>
      </w:pPr>
      <w:r>
        <w:rPr>
          <w:rFonts w:hint="eastAsia"/>
          <w:lang w:val="en-US" w:eastAsia="zh-CN"/>
        </w:rPr>
        <w:t xml:space="preserve">5.3.3 </w:t>
      </w:r>
      <w:r>
        <w:rPr>
          <w:rFonts w:hint="default"/>
          <w:lang w:val="en-US" w:eastAsia="zh-CN"/>
        </w:rPr>
        <w:t>(Set the minimum diameter: 1 μm, the maximum diameter: 25 μm, the threshold of living cells: 246, the threshold of dead cells: 200) 00:</w:t>
      </w:r>
      <w:r>
        <w:rPr>
          <w:rFonts w:hint="eastAsia"/>
          <w:lang w:val="en-US" w:eastAsia="zh-CN"/>
        </w:rPr>
        <w:t>12</w:t>
      </w:r>
      <w:r>
        <w:rPr>
          <w:rFonts w:hint="default"/>
          <w:lang w:val="en-US" w:eastAsia="zh-CN"/>
        </w:rPr>
        <w:t>-00:</w:t>
      </w:r>
      <w:r>
        <w:rPr>
          <w:rFonts w:hint="eastAsia"/>
          <w:lang w:val="en-US" w:eastAsia="zh-CN"/>
        </w:rPr>
        <w:t>20</w:t>
      </w:r>
      <w:bookmarkStart w:id="0" w:name="_GoBack"/>
      <w:bookmarkEnd w:id="0"/>
    </w:p>
    <w:p w14:paraId="11A0F1D3">
      <w:pPr>
        <w:pStyle w:val="3"/>
        <w:bidi w:val="0"/>
        <w:ind w:left="1260" w:leftChars="0" w:firstLineChars="0"/>
        <w:rPr>
          <w:rFonts w:hint="default"/>
        </w:rPr>
      </w:pPr>
      <w:r>
        <w:rPr>
          <w:rFonts w:hint="eastAsia"/>
          <w:lang w:val="en-US" w:eastAsia="zh-CN"/>
        </w:rPr>
        <w:t>5.3.4</w:t>
      </w:r>
      <w:r>
        <w:rPr>
          <w:rFonts w:hint="default"/>
          <w:lang w:val="en-US" w:eastAsia="zh-CN"/>
        </w:rPr>
        <w:t xml:space="preserve"> (Apply parameters and select</w:t>
      </w:r>
      <w:r>
        <w:rPr>
          <w:rFonts w:ascii="Calibri" w:hAnsi="Calibri" w:eastAsia="Calibri" w:cs="Calibri"/>
        </w:rPr>
        <w:t xml:space="preserve"> </w:t>
      </w:r>
      <w:r>
        <w:rPr>
          <w:rFonts w:ascii="Calibri" w:hAnsi="Calibri" w:eastAsia="Calibri" w:cs="Calibri"/>
          <w:b w:val="0"/>
          <w:bCs w:val="0"/>
        </w:rPr>
        <w:t>Count</w:t>
      </w:r>
      <w:r>
        <w:rPr>
          <w:rFonts w:hint="eastAsia" w:eastAsia="宋体" w:cs="Calibri"/>
          <w:b w:val="0"/>
          <w:bCs w:val="0"/>
          <w:lang w:val="en-US" w:eastAsia="zh-CN"/>
        </w:rPr>
        <w:t>.</w:t>
      </w:r>
      <w:r>
        <w:rPr>
          <w:rFonts w:hint="default"/>
          <w:lang w:val="en-US" w:eastAsia="zh-CN"/>
        </w:rPr>
        <w:t>) 00:</w:t>
      </w:r>
      <w:r>
        <w:rPr>
          <w:rFonts w:hint="eastAsia"/>
          <w:lang w:val="en-US" w:eastAsia="zh-CN"/>
        </w:rPr>
        <w:t>20</w:t>
      </w:r>
      <w:r>
        <w:rPr>
          <w:rFonts w:hint="default"/>
          <w:lang w:val="en-US" w:eastAsia="zh-CN"/>
        </w:rPr>
        <w:t>-00:</w:t>
      </w:r>
      <w:r>
        <w:rPr>
          <w:rFonts w:hint="eastAsia"/>
          <w:lang w:val="en-US" w:eastAsia="zh-CN"/>
        </w:rPr>
        <w:t>31</w:t>
      </w:r>
    </w:p>
    <w:p w14:paraId="6A91E074">
      <w:pPr>
        <w:pStyle w:val="3"/>
        <w:bidi w:val="0"/>
        <w:ind w:left="1260" w:leftChars="0" w:firstLineChars="0"/>
        <w:rPr>
          <w:rFonts w:hint="default"/>
        </w:rPr>
      </w:pPr>
      <w:r>
        <w:rPr>
          <w:rFonts w:hint="eastAsia"/>
          <w:lang w:val="en-US" w:eastAsia="zh-CN"/>
        </w:rPr>
        <w:t>5.3.5</w:t>
      </w:r>
      <w:r>
        <w:rPr>
          <w:rFonts w:hint="default"/>
          <w:lang w:val="en-US" w:eastAsia="zh-CN"/>
        </w:rPr>
        <w:t xml:space="preserve"> (</w:t>
      </w:r>
      <w:r>
        <w:t>The automated cell counter capturing images and identifying live and dead cells</w:t>
      </w:r>
      <w:r>
        <w:rPr>
          <w:rFonts w:hint="eastAsia"/>
          <w:lang w:val="en-US" w:eastAsia="zh-CN"/>
        </w:rPr>
        <w:t>.</w:t>
      </w:r>
      <w:r>
        <w:rPr>
          <w:rFonts w:hint="default"/>
          <w:lang w:val="en-US" w:eastAsia="zh-CN"/>
        </w:rPr>
        <w:t>) 00:</w:t>
      </w:r>
      <w:r>
        <w:rPr>
          <w:rFonts w:hint="eastAsia"/>
          <w:lang w:val="en-US" w:eastAsia="zh-CN"/>
        </w:rPr>
        <w:t>31</w:t>
      </w:r>
      <w:r>
        <w:rPr>
          <w:rFonts w:hint="default"/>
          <w:lang w:val="en-US" w:eastAsia="zh-CN"/>
        </w:rPr>
        <w:t>-00:</w:t>
      </w:r>
      <w:r>
        <w:rPr>
          <w:rFonts w:hint="eastAsia"/>
          <w:lang w:val="en-US" w:eastAsia="zh-CN"/>
        </w:rPr>
        <w:t>41</w:t>
      </w:r>
    </w:p>
    <w:p w14:paraId="18CAEE5C">
      <w:pPr>
        <w:pStyle w:val="2"/>
        <w:bidi w:val="0"/>
        <w:rPr>
          <w:rFonts w:hint="default" w:asciiTheme="minorAscii" w:hAnsiTheme="minorAscii"/>
          <w:sz w:val="24"/>
          <w:szCs w:val="24"/>
        </w:rPr>
      </w:pPr>
      <w:r>
        <w:rPr>
          <w:rFonts w:hint="eastAsia" w:eastAsia="Calibri-Bold" w:cs="Calibri-Bold" w:asciiTheme="minorAscii" w:hAnsiTheme="minorAscii"/>
          <w:b/>
          <w:bCs/>
          <w:color w:val="000000"/>
          <w:kern w:val="0"/>
          <w:sz w:val="24"/>
          <w:szCs w:val="24"/>
          <w:lang w:val="en-US" w:eastAsia="zh-CN" w:bidi="ar"/>
        </w:rPr>
        <w:t>70464</w:t>
      </w:r>
      <w:r>
        <w:rPr>
          <w:rFonts w:hint="default" w:eastAsia="Calibri-Bold" w:cs="Calibri-Bold" w:asciiTheme="minorAscii" w:hAnsiTheme="minorAscii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_screenshot_2.mp4 </w:t>
      </w:r>
    </w:p>
    <w:p w14:paraId="63984F2E">
      <w:pPr>
        <w:pStyle w:val="3"/>
        <w:bidi w:val="0"/>
        <w:ind w:left="1260" w:leftChars="0" w:firstLineChars="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lang w:val="en-US" w:eastAsia="zh-CN"/>
        </w:rPr>
        <w:t>5.4.1</w:t>
      </w:r>
      <w:r>
        <w:rPr>
          <w:rFonts w:hint="default"/>
          <w:lang w:val="en-US" w:eastAsia="zh-CN"/>
        </w:rPr>
        <w:t xml:space="preserve"> (</w:t>
      </w:r>
      <w:r>
        <w:rPr>
          <w:rFonts w:hint="eastAsia"/>
          <w:lang w:val="en-US" w:eastAsia="zh-CN"/>
        </w:rPr>
        <w:t>T</w:t>
      </w:r>
      <w:r>
        <w:rPr>
          <w:rFonts w:ascii="Calibri" w:hAnsi="Calibri" w:eastAsia="Calibri" w:cs="Calibri"/>
        </w:rPr>
        <w:t xml:space="preserve">he cell viability percentage and viable cell count </w:t>
      </w:r>
      <w:r>
        <w:rPr>
          <w:rFonts w:hint="eastAsia" w:eastAsia="宋体" w:cs="Calibri"/>
          <w:lang w:val="en-US" w:eastAsia="zh-CN"/>
        </w:rPr>
        <w:t xml:space="preserve">is </w:t>
      </w:r>
      <w:r>
        <w:rPr>
          <w:rFonts w:ascii="Calibri" w:hAnsi="Calibri" w:eastAsia="Calibri" w:cs="Calibri"/>
        </w:rPr>
        <w:t>displayed on the instrument screen.</w:t>
      </w:r>
      <w:r>
        <w:rPr>
          <w:rFonts w:hint="eastAsia" w:ascii="Calibri" w:hAnsi="Calibri" w:eastAsia="Calibri" w:cs="Calibri"/>
        </w:rPr>
        <w:t xml:space="preserve">Click </w:t>
      </w:r>
      <w:r>
        <w:rPr>
          <w:rFonts w:hint="eastAsia" w:eastAsia="宋体" w:cs="Calibri"/>
          <w:lang w:val="en-US" w:eastAsia="zh-CN"/>
        </w:rPr>
        <w:t>M</w:t>
      </w:r>
      <w:r>
        <w:rPr>
          <w:rFonts w:hint="eastAsia" w:ascii="Calibri" w:hAnsi="Calibri" w:eastAsia="Calibri" w:cs="Calibri"/>
        </w:rPr>
        <w:t>ark to identify liv</w:t>
      </w:r>
      <w:r>
        <w:rPr>
          <w:rFonts w:hint="eastAsia" w:eastAsia="宋体" w:cs="Calibri"/>
          <w:lang w:val="en-US" w:eastAsia="zh-CN"/>
        </w:rPr>
        <w:t>e</w:t>
      </w:r>
      <w:r>
        <w:rPr>
          <w:rFonts w:hint="eastAsia" w:ascii="Calibri" w:hAnsi="Calibri" w:eastAsia="Calibri" w:cs="Calibri"/>
        </w:rPr>
        <w:t xml:space="preserve"> and dead cells</w:t>
      </w:r>
      <w:r>
        <w:rPr>
          <w:rFonts w:hint="default"/>
          <w:lang w:val="en-US" w:eastAsia="zh-CN"/>
        </w:rPr>
        <w:t>) 00:00-00:1</w:t>
      </w:r>
      <w:r>
        <w:rPr>
          <w:rFonts w:hint="eastAsia"/>
          <w:lang w:val="en-US" w:eastAsia="zh-CN"/>
        </w:rPr>
        <w:t>2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Calibri-Bold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 (Body)">
    <w:altName w:val="Calibri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E72161"/>
    <w:multiLevelType w:val="multilevel"/>
    <w:tmpl w:val="3FE72161"/>
    <w:lvl w:ilvl="0" w:tentative="0">
      <w:start w:val="1"/>
      <w:numFmt w:val="none"/>
      <w:pStyle w:val="2"/>
      <w:lvlText w:val="●"/>
      <w:lvlJc w:val="left"/>
      <w:pPr>
        <w:tabs>
          <w:tab w:val="left" w:pos="420"/>
        </w:tabs>
        <w:ind w:left="0" w:firstLine="0"/>
      </w:pPr>
      <w:rPr>
        <w:rFonts w:hint="default"/>
      </w:rPr>
    </w:lvl>
    <w:lvl w:ilvl="1" w:tentative="0">
      <w:start w:val="1"/>
      <w:numFmt w:val="none"/>
      <w:pStyle w:val="3"/>
      <w:lvlText w:val="o"/>
      <w:lvlJc w:val="left"/>
      <w:pPr>
        <w:tabs>
          <w:tab w:val="left" w:pos="420"/>
        </w:tabs>
        <w:ind w:left="1260" w:leftChars="0" w:hanging="420" w:firstLineChars="0"/>
      </w:pPr>
      <w:rPr>
        <w:rFonts w:hint="default"/>
      </w:rPr>
    </w:lvl>
    <w:lvl w:ilvl="2" w:tentative="0">
      <w:start w:val="1"/>
      <w:numFmt w:val="decimal"/>
      <w:pStyle w:val="4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99B1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Lines="0" w:beforeAutospacing="0" w:afterLines="0" w:afterAutospacing="0" w:line="240" w:lineRule="auto"/>
      <w:outlineLvl w:val="0"/>
    </w:pPr>
    <w:rPr>
      <w:rFonts w:ascii="Calibri" w:hAnsi="Calibri"/>
      <w:b/>
      <w:kern w:val="44"/>
      <w:sz w:val="2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numPr>
        <w:ilvl w:val="1"/>
        <w:numId w:val="1"/>
      </w:numPr>
      <w:spacing w:beforeLines="0" w:beforeAutospacing="0" w:afterLines="0" w:afterAutospacing="0" w:line="240" w:lineRule="auto"/>
      <w:ind w:left="420" w:hanging="420"/>
      <w:outlineLvl w:val="1"/>
    </w:pPr>
    <w:rPr>
      <w:rFonts w:ascii="Calibri" w:hAnsi="Calibri" w:eastAsia="黑体"/>
      <w:sz w:val="24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="260" w:beforeLines="0" w:beforeAutospacing="0" w:after="260" w:afterLines="0" w:afterAutospacing="0" w:line="413" w:lineRule="auto"/>
      <w:ind w:firstLine="400"/>
      <w:outlineLvl w:val="2"/>
    </w:pPr>
    <w:rPr>
      <w:b/>
      <w:sz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firstLine="402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firstLine="402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402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402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402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402"/>
      <w:outlineLvl w:val="8"/>
    </w:pPr>
    <w:rPr>
      <w:rFonts w:ascii="Arial" w:hAnsi="Arial" w:eastAsia="黑体"/>
      <w:sz w:val="21"/>
    </w:rPr>
  </w:style>
  <w:style w:type="character" w:default="1" w:styleId="13">
    <w:name w:val="Default Paragraph Font"/>
    <w:semiHidden/>
    <w:uiPriority w:val="0"/>
  </w:style>
  <w:style w:type="table" w:default="1" w:styleId="1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unhideWhenUsed/>
    <w:uiPriority w:val="99"/>
  </w:style>
  <w:style w:type="character" w:styleId="14">
    <w:name w:val="annotation reference"/>
    <w:semiHidden/>
    <w:unhideWhenUsed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2026-05-01T15:41:08Z</dcterms:created>
  <dc:creator>888</dc:creator>
  <cp:lastModifiedBy>肖雅婷</cp:lastModifiedBy>
  <dcterms:modified xsi:type="dcterms:W3CDTF">2026-05-01T16:38:47Z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eyJoZGlkIjoiZDNhZDNjZWIyYmI3MDIzYzhlN2VmZmU4MjY2ZTRmZmYiLCJ1c2VySWQiOiIxNjU0NjI5NDg1In0=</vt:lpwstr>
  </property>
  <property fmtid="{D5CDD505-2E9C-101B-9397-08002B2CF9AE}" pid="4" name="ICV">
    <vt:lpwstr>B39658CEFB6F4479AA779EDEC93AF3A9_12</vt:lpwstr>
  </property>
</Properties>
</file>