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5C72DCC" w:rsidR="004E0C5A" w:rsidRPr="00B07A3B" w:rsidRDefault="3F66E07D" w:rsidP="2179C337">
      <w:pPr>
        <w:outlineLvl w:val="0"/>
        <w:rPr>
          <w:rFonts w:ascii="Calibri" w:eastAsia="Calibri" w:hAnsi="Calibri" w:cs="Calibri"/>
        </w:rPr>
      </w:pPr>
      <w:r w:rsidRPr="2179C337">
        <w:rPr>
          <w:rFonts w:eastAsia="Times New Roman" w:cstheme="minorBidi"/>
          <w:b/>
          <w:bCs/>
        </w:rPr>
        <w:t>Submission ID #:</w:t>
      </w:r>
      <w:r w:rsidR="5E5F594C" w:rsidRPr="2179C337">
        <w:rPr>
          <w:rFonts w:eastAsia="Times New Roman" w:cstheme="minorBidi"/>
          <w:b/>
          <w:bCs/>
        </w:rPr>
        <w:t xml:space="preserve"> 70464</w:t>
      </w:r>
    </w:p>
    <w:p w14:paraId="2F6924E5" w14:textId="72759490" w:rsidR="004E0C5A" w:rsidRDefault="3F66E07D" w:rsidP="2179C337">
      <w:pPr>
        <w:outlineLvl w:val="0"/>
        <w:rPr>
          <w:rFonts w:eastAsia="Times New Roman" w:cstheme="minorBidi"/>
          <w:b/>
          <w:bCs/>
        </w:rPr>
      </w:pPr>
      <w:r w:rsidRPr="2179C337">
        <w:rPr>
          <w:rFonts w:eastAsia="Times New Roman" w:cstheme="minorBidi"/>
          <w:b/>
          <w:bCs/>
        </w:rPr>
        <w:t xml:space="preserve">Scriptwriter Name: </w:t>
      </w:r>
      <w:r w:rsidR="34BF37C2" w:rsidRPr="2179C337">
        <w:rPr>
          <w:rFonts w:eastAsia="Times New Roman" w:cstheme="minorBidi"/>
          <w:b/>
          <w:bCs/>
        </w:rPr>
        <w:t>Deepthi Das</w:t>
      </w:r>
    </w:p>
    <w:p w14:paraId="6FB9233B" w14:textId="5D0B44FA" w:rsidR="004E0C5A" w:rsidRPr="00B07A3B" w:rsidRDefault="3F66E07D" w:rsidP="2179C337">
      <w:pPr>
        <w:outlineLvl w:val="0"/>
        <w:rPr>
          <w:rFonts w:eastAsia="Times New Roman" w:cstheme="minorBidi"/>
          <w:b/>
          <w:bCs/>
        </w:rPr>
      </w:pPr>
      <w:r w:rsidRPr="2179C337">
        <w:rPr>
          <w:rFonts w:eastAsia="Times New Roman" w:cstheme="minorBidi"/>
          <w:b/>
          <w:bCs/>
        </w:rPr>
        <w:t>Project Page Link:</w:t>
      </w:r>
      <w:r w:rsidR="335D251B" w:rsidRPr="2179C337">
        <w:rPr>
          <w:rFonts w:eastAsia="Times New Roman" w:cstheme="minorBidi"/>
          <w:b/>
          <w:bCs/>
        </w:rPr>
        <w:t xml:space="preserve"> </w:t>
      </w:r>
      <w:hyperlink r:id="rId7">
        <w:r w:rsidR="486C9CED" w:rsidRPr="2179C337">
          <w:rPr>
            <w:rStyle w:val="Hyperlink"/>
            <w:rFonts w:eastAsia="Times New Roman" w:cstheme="minorBidi"/>
            <w:b/>
            <w:bCs/>
          </w:rPr>
          <w:t>https://review.jove.com/files_upload.php?src=21491568</w:t>
        </w:r>
      </w:hyperlink>
      <w:r w:rsidR="486C9CED" w:rsidRPr="2179C337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2179C337">
      <w:pPr>
        <w:outlineLvl w:val="0"/>
        <w:rPr>
          <w:rFonts w:eastAsia="Times New Roman" w:cstheme="minorBidi"/>
          <w:b/>
          <w:bCs/>
        </w:rPr>
      </w:pPr>
    </w:p>
    <w:p w14:paraId="30BC7CCC" w14:textId="294FEA5F" w:rsidR="004E0C5A" w:rsidRPr="00B07A3B" w:rsidRDefault="3F66E07D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2179C337">
        <w:rPr>
          <w:rFonts w:eastAsia="Times New Roman" w:cstheme="minorBidi"/>
          <w:b/>
          <w:bCs/>
          <w:sz w:val="32"/>
          <w:szCs w:val="32"/>
        </w:rPr>
        <w:t>Title:</w:t>
      </w:r>
      <w:r w:rsidRPr="2179C337">
        <w:rPr>
          <w:rFonts w:eastAsia="Times New Roman" w:cstheme="minorBidi"/>
          <w:b/>
          <w:bCs/>
        </w:rPr>
        <w:t xml:space="preserve"> </w:t>
      </w:r>
      <w:r w:rsidR="62582284" w:rsidRPr="2179C337">
        <w:rPr>
          <w:rFonts w:eastAsia="Times New Roman" w:cstheme="minorBidi"/>
          <w:b/>
          <w:bCs/>
          <w:sz w:val="28"/>
          <w:szCs w:val="28"/>
        </w:rPr>
        <w:t xml:space="preserve">Efficient Isolation </w:t>
      </w:r>
      <w:r w:rsidR="6348BE19" w:rsidRPr="2179C337">
        <w:rPr>
          <w:rFonts w:eastAsia="Times New Roman" w:cstheme="minorBidi"/>
          <w:b/>
          <w:bCs/>
          <w:sz w:val="28"/>
          <w:szCs w:val="28"/>
        </w:rPr>
        <w:t>of</w:t>
      </w:r>
      <w:r w:rsidR="62582284" w:rsidRPr="2179C337">
        <w:rPr>
          <w:rFonts w:eastAsia="Times New Roman" w:cstheme="minorBidi"/>
          <w:b/>
          <w:bCs/>
          <w:sz w:val="28"/>
          <w:szCs w:val="28"/>
        </w:rPr>
        <w:t xml:space="preserve"> Adipose-derived Stem Cells and Adipocytes </w:t>
      </w:r>
      <w:r w:rsidR="693981A7" w:rsidRPr="2179C337">
        <w:rPr>
          <w:rFonts w:eastAsia="Times New Roman" w:cstheme="minorBidi"/>
          <w:b/>
          <w:bCs/>
          <w:sz w:val="28"/>
          <w:szCs w:val="28"/>
        </w:rPr>
        <w:t>from</w:t>
      </w:r>
      <w:r w:rsidR="62582284" w:rsidRPr="2179C337">
        <w:rPr>
          <w:rFonts w:eastAsia="Times New Roman" w:cstheme="minorBidi"/>
          <w:b/>
          <w:bCs/>
          <w:sz w:val="28"/>
          <w:szCs w:val="28"/>
        </w:rPr>
        <w:t xml:space="preserve"> Porcine Adipose Tissue</w:t>
      </w:r>
    </w:p>
    <w:p w14:paraId="4A0C5B67" w14:textId="23814C1E" w:rsidR="004E0C5A" w:rsidRDefault="004E0C5A" w:rsidP="2179C337">
      <w:pPr>
        <w:outlineLvl w:val="0"/>
        <w:rPr>
          <w:rFonts w:eastAsia="Times New Roman" w:cstheme="minorBidi"/>
          <w:b/>
          <w:bCs/>
        </w:rPr>
      </w:pPr>
    </w:p>
    <w:p w14:paraId="2F31439D" w14:textId="62968C0C" w:rsidR="00EC3C46" w:rsidRDefault="2EF44E11" w:rsidP="2179C337">
      <w:pPr>
        <w:jc w:val="both"/>
        <w:outlineLvl w:val="0"/>
        <w:rPr>
          <w:rFonts w:eastAsia="Times New Roman" w:cstheme="minorBidi"/>
          <w:b/>
          <w:bCs/>
          <w:sz w:val="28"/>
          <w:szCs w:val="28"/>
        </w:rPr>
      </w:pPr>
      <w:r w:rsidRPr="2179C337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68B2D4D7" w:rsidRPr="2179C337">
        <w:rPr>
          <w:rFonts w:ascii="Calibri" w:eastAsia="Calibri" w:hAnsi="Calibri" w:cs="Calibri"/>
        </w:rPr>
        <w:t>Yating Xiao</w:t>
      </w:r>
      <w:r w:rsidR="68B2D4D7" w:rsidRPr="2179C337">
        <w:rPr>
          <w:rFonts w:ascii="Calibri" w:eastAsia="Calibri" w:hAnsi="Calibri" w:cs="Calibri"/>
          <w:vertAlign w:val="superscript"/>
        </w:rPr>
        <w:t>1</w:t>
      </w:r>
      <w:r w:rsidR="68B2D4D7" w:rsidRPr="2179C337">
        <w:rPr>
          <w:rFonts w:ascii="Calibri" w:eastAsia="Calibri" w:hAnsi="Calibri" w:cs="Calibri"/>
        </w:rPr>
        <w:t>*, Xinyu Zhou</w:t>
      </w:r>
      <w:r w:rsidR="68B2D4D7" w:rsidRPr="2179C337">
        <w:rPr>
          <w:rFonts w:ascii="Calibri" w:eastAsia="Calibri" w:hAnsi="Calibri" w:cs="Calibri"/>
          <w:vertAlign w:val="superscript"/>
        </w:rPr>
        <w:t>1</w:t>
      </w:r>
      <w:r w:rsidR="68B2D4D7" w:rsidRPr="2179C337">
        <w:rPr>
          <w:rFonts w:ascii="Calibri" w:eastAsia="Calibri" w:hAnsi="Calibri" w:cs="Calibri"/>
        </w:rPr>
        <w:t>*, Xuanzhang Tang</w:t>
      </w:r>
      <w:r w:rsidR="68B2D4D7" w:rsidRPr="2179C337">
        <w:rPr>
          <w:rFonts w:ascii="Calibri" w:eastAsia="Calibri" w:hAnsi="Calibri" w:cs="Calibri"/>
          <w:vertAlign w:val="superscript"/>
        </w:rPr>
        <w:t>1</w:t>
      </w:r>
      <w:r w:rsidR="68B2D4D7" w:rsidRPr="2179C337">
        <w:rPr>
          <w:rFonts w:ascii="Calibri" w:eastAsia="Calibri" w:hAnsi="Calibri" w:cs="Calibri"/>
        </w:rPr>
        <w:t>*, Nuria García Neira</w:t>
      </w:r>
      <w:r w:rsidR="68B2D4D7" w:rsidRPr="2179C337">
        <w:rPr>
          <w:rFonts w:ascii="Calibri" w:eastAsia="Calibri" w:hAnsi="Calibri" w:cs="Calibri"/>
          <w:vertAlign w:val="superscript"/>
        </w:rPr>
        <w:t>1,6</w:t>
      </w:r>
      <w:r w:rsidR="68B2D4D7" w:rsidRPr="2179C337">
        <w:rPr>
          <w:rFonts w:ascii="Calibri" w:eastAsia="Calibri" w:hAnsi="Calibri" w:cs="Calibri"/>
        </w:rPr>
        <w:t>, Ethel Estefania Valenzuela González</w:t>
      </w:r>
      <w:r w:rsidR="68B2D4D7" w:rsidRPr="2179C337">
        <w:rPr>
          <w:rFonts w:ascii="Calibri" w:eastAsia="Calibri" w:hAnsi="Calibri" w:cs="Calibri"/>
          <w:vertAlign w:val="superscript"/>
        </w:rPr>
        <w:t>1,6</w:t>
      </w:r>
      <w:r w:rsidR="68B2D4D7" w:rsidRPr="2179C337">
        <w:rPr>
          <w:rFonts w:ascii="Calibri" w:eastAsia="Calibri" w:hAnsi="Calibri" w:cs="Calibri"/>
        </w:rPr>
        <w:t>, Yufei Wang</w:t>
      </w:r>
      <w:r w:rsidR="68B2D4D7" w:rsidRPr="2179C337">
        <w:rPr>
          <w:rFonts w:ascii="Calibri" w:eastAsia="Calibri" w:hAnsi="Calibri" w:cs="Calibri"/>
          <w:vertAlign w:val="superscript"/>
        </w:rPr>
        <w:t>1</w:t>
      </w:r>
      <w:r w:rsidR="68B2D4D7" w:rsidRPr="2179C337">
        <w:rPr>
          <w:rFonts w:ascii="Calibri" w:eastAsia="Calibri" w:hAnsi="Calibri" w:cs="Calibri"/>
        </w:rPr>
        <w:t>, Yuan Tang</w:t>
      </w:r>
      <w:r w:rsidR="68B2D4D7" w:rsidRPr="2179C337">
        <w:rPr>
          <w:rFonts w:ascii="Calibri" w:eastAsia="Calibri" w:hAnsi="Calibri" w:cs="Calibri"/>
          <w:vertAlign w:val="superscript"/>
        </w:rPr>
        <w:t>1</w:t>
      </w:r>
      <w:r w:rsidR="68B2D4D7" w:rsidRPr="2179C337">
        <w:rPr>
          <w:rFonts w:ascii="Calibri" w:eastAsia="Calibri" w:hAnsi="Calibri" w:cs="Calibri"/>
        </w:rPr>
        <w:t>, Jiaying Yu</w:t>
      </w:r>
      <w:r w:rsidR="68B2D4D7" w:rsidRPr="2179C337">
        <w:rPr>
          <w:rFonts w:ascii="Calibri" w:eastAsia="Calibri" w:hAnsi="Calibri" w:cs="Calibri"/>
          <w:vertAlign w:val="superscript"/>
        </w:rPr>
        <w:t>4</w:t>
      </w:r>
      <w:r w:rsidR="68B2D4D7" w:rsidRPr="2179C337">
        <w:rPr>
          <w:rFonts w:ascii="Calibri" w:eastAsia="Calibri" w:hAnsi="Calibri" w:cs="Calibri"/>
        </w:rPr>
        <w:t>, Ziyi Zhao</w:t>
      </w:r>
      <w:r w:rsidR="68B2D4D7" w:rsidRPr="2179C337">
        <w:rPr>
          <w:rFonts w:ascii="Calibri" w:eastAsia="Calibri" w:hAnsi="Calibri" w:cs="Calibri"/>
          <w:vertAlign w:val="superscript"/>
        </w:rPr>
        <w:t>4,5</w:t>
      </w:r>
      <w:r w:rsidR="68B2D4D7" w:rsidRPr="2179C337">
        <w:rPr>
          <w:rFonts w:ascii="Calibri" w:eastAsia="Calibri" w:hAnsi="Calibri" w:cs="Calibri"/>
        </w:rPr>
        <w:t>, Mingzhou Li</w:t>
      </w:r>
      <w:r w:rsidR="68B2D4D7" w:rsidRPr="2179C337">
        <w:rPr>
          <w:rFonts w:ascii="Calibri" w:eastAsia="Calibri" w:hAnsi="Calibri" w:cs="Calibri"/>
          <w:vertAlign w:val="superscript"/>
        </w:rPr>
        <w:t>1</w:t>
      </w:r>
      <w:r w:rsidR="68B2D4D7" w:rsidRPr="2179C337">
        <w:rPr>
          <w:rFonts w:ascii="Calibri" w:eastAsia="Calibri" w:hAnsi="Calibri" w:cs="Calibri"/>
        </w:rPr>
        <w:t>, Lu Lu</w:t>
      </w:r>
      <w:r w:rsidR="68B2D4D7" w:rsidRPr="2179C337">
        <w:rPr>
          <w:rFonts w:ascii="Calibri" w:eastAsia="Calibri" w:hAnsi="Calibri" w:cs="Calibri"/>
          <w:vertAlign w:val="superscript"/>
        </w:rPr>
        <w:t>1,2,3</w:t>
      </w:r>
    </w:p>
    <w:p w14:paraId="375872C4" w14:textId="525A3F00" w:rsidR="00EC3C46" w:rsidRDefault="68B2D4D7" w:rsidP="2179C337">
      <w:pPr>
        <w:jc w:val="both"/>
      </w:pPr>
      <w:r w:rsidRPr="2179C337">
        <w:rPr>
          <w:rFonts w:ascii="Calibri" w:eastAsia="Calibri" w:hAnsi="Calibri" w:cs="Calibri"/>
        </w:rPr>
        <w:t xml:space="preserve">  </w:t>
      </w:r>
    </w:p>
    <w:p w14:paraId="2693D067" w14:textId="2D6282F8" w:rsidR="00EC3C46" w:rsidRDefault="68B2D4D7" w:rsidP="2179C337">
      <w:pPr>
        <w:jc w:val="both"/>
      </w:pPr>
      <w:r w:rsidRPr="2179C337">
        <w:rPr>
          <w:rFonts w:ascii="Calibri" w:eastAsia="Calibri" w:hAnsi="Calibri" w:cs="Calibri"/>
          <w:vertAlign w:val="superscript"/>
        </w:rPr>
        <w:t>1</w:t>
      </w:r>
      <w:r w:rsidRPr="2179C337">
        <w:rPr>
          <w:rFonts w:ascii="Calibri" w:eastAsia="Calibri" w:hAnsi="Calibri" w:cs="Calibri"/>
        </w:rPr>
        <w:t>State Key Laboratory of Swine and Poultry Breeding Industry, College of Animal Science and Technology, Sichuan Agricultural University</w:t>
      </w:r>
    </w:p>
    <w:p w14:paraId="6932812F" w14:textId="3C3EEA9F" w:rsidR="00EC3C46" w:rsidRDefault="68B2D4D7" w:rsidP="2179C337">
      <w:pPr>
        <w:jc w:val="both"/>
      </w:pPr>
      <w:r w:rsidRPr="2179C337">
        <w:rPr>
          <w:rFonts w:ascii="Calibri" w:eastAsia="Calibri" w:hAnsi="Calibri" w:cs="Calibri"/>
          <w:vertAlign w:val="superscript"/>
        </w:rPr>
        <w:t>2</w:t>
      </w:r>
      <w:r w:rsidRPr="2179C337">
        <w:rPr>
          <w:rFonts w:ascii="Calibri" w:eastAsia="Calibri" w:hAnsi="Calibri" w:cs="Calibri"/>
        </w:rPr>
        <w:t>Department of Pig Production, Chongqing Academy of Animal Science</w:t>
      </w:r>
    </w:p>
    <w:p w14:paraId="54F840BF" w14:textId="7344F094" w:rsidR="00EC3C46" w:rsidRDefault="68B2D4D7" w:rsidP="2179C337">
      <w:pPr>
        <w:jc w:val="both"/>
      </w:pPr>
      <w:r w:rsidRPr="2179C337">
        <w:rPr>
          <w:rFonts w:ascii="Calibri" w:eastAsia="Calibri" w:hAnsi="Calibri" w:cs="Calibri"/>
          <w:vertAlign w:val="superscript"/>
        </w:rPr>
        <w:t>3</w:t>
      </w:r>
      <w:r w:rsidRPr="2179C337">
        <w:rPr>
          <w:rFonts w:ascii="Calibri" w:eastAsia="Calibri" w:hAnsi="Calibri" w:cs="Calibri"/>
        </w:rPr>
        <w:t>College of Animal Science and Technology, Southwest University</w:t>
      </w:r>
    </w:p>
    <w:p w14:paraId="2D42BBA6" w14:textId="57D73CF1" w:rsidR="00EC3C46" w:rsidRDefault="68B2D4D7" w:rsidP="2179C337">
      <w:pPr>
        <w:jc w:val="both"/>
      </w:pPr>
      <w:r w:rsidRPr="2179C337">
        <w:rPr>
          <w:rFonts w:ascii="Calibri" w:eastAsia="Calibri" w:hAnsi="Calibri" w:cs="Calibri"/>
          <w:vertAlign w:val="superscript"/>
        </w:rPr>
        <w:t>4</w:t>
      </w:r>
      <w:r w:rsidRPr="2179C337">
        <w:rPr>
          <w:rFonts w:ascii="Calibri" w:eastAsia="Calibri" w:hAnsi="Calibri" w:cs="Calibri"/>
        </w:rPr>
        <w:t>Chengdu DosSense Biotech Co., LTD</w:t>
      </w:r>
    </w:p>
    <w:p w14:paraId="0F3A27D0" w14:textId="07593E9C" w:rsidR="00EC3C46" w:rsidRDefault="68B2D4D7" w:rsidP="2179C337">
      <w:pPr>
        <w:jc w:val="both"/>
      </w:pPr>
      <w:r w:rsidRPr="2179C337">
        <w:rPr>
          <w:rFonts w:ascii="Calibri" w:eastAsia="Calibri" w:hAnsi="Calibri" w:cs="Calibri"/>
          <w:vertAlign w:val="superscript"/>
        </w:rPr>
        <w:t>5</w:t>
      </w:r>
      <w:r w:rsidRPr="2179C337">
        <w:rPr>
          <w:rFonts w:ascii="Calibri" w:eastAsia="Calibri" w:hAnsi="Calibri" w:cs="Calibri"/>
        </w:rPr>
        <w:t>TCM Prevention and Treatment of Metabolic and Chronic Diseases Key Laboratory of Sichuan Province. Hospital of Chengdu University of Traditional Chinese Medicine</w:t>
      </w:r>
    </w:p>
    <w:p w14:paraId="31E5AF7D" w14:textId="4B740115" w:rsidR="00EC3C46" w:rsidRDefault="68B2D4D7" w:rsidP="2179C337">
      <w:pPr>
        <w:jc w:val="both"/>
        <w:rPr>
          <w:rFonts w:eastAsia="Times New Roman" w:cstheme="minorBidi"/>
          <w:b/>
          <w:bCs/>
          <w:sz w:val="28"/>
          <w:szCs w:val="28"/>
        </w:rPr>
      </w:pPr>
      <w:r w:rsidRPr="2179C337">
        <w:rPr>
          <w:rFonts w:ascii="Calibri" w:eastAsia="Calibri" w:hAnsi="Calibri" w:cs="Calibri"/>
          <w:vertAlign w:val="superscript"/>
        </w:rPr>
        <w:t>6</w:t>
      </w:r>
      <w:r w:rsidRPr="2179C337">
        <w:rPr>
          <w:rFonts w:ascii="Calibri" w:eastAsia="Calibri" w:hAnsi="Calibri" w:cs="Calibri"/>
        </w:rPr>
        <w:t>Faculty of Pharmacy, Paris Cité University</w:t>
      </w:r>
      <w:r w:rsidR="00EC3C46">
        <w:br/>
      </w:r>
      <w:r w:rsidR="00EC3C46">
        <w:br/>
      </w:r>
      <w:r w:rsidR="0AF0FE36" w:rsidRPr="2179C337">
        <w:rPr>
          <w:rFonts w:ascii="Calibri" w:eastAsia="Calibri" w:hAnsi="Calibri" w:cs="Calibri"/>
        </w:rPr>
        <w:t>*These authors contributed equally</w:t>
      </w:r>
    </w:p>
    <w:p w14:paraId="571B4839" w14:textId="5AF936E8" w:rsidR="00EC3C46" w:rsidRDefault="00EC3C46" w:rsidP="2179C337">
      <w:pPr>
        <w:rPr>
          <w:rFonts w:eastAsia="Times New Roman" w:cstheme="minorBidi"/>
          <w:b/>
          <w:bCs/>
          <w:sz w:val="28"/>
          <w:szCs w:val="28"/>
        </w:rPr>
      </w:pPr>
    </w:p>
    <w:p w14:paraId="0CF5E19E" w14:textId="77777777" w:rsidR="004E0C5A" w:rsidRPr="00B07A3B" w:rsidRDefault="004E0C5A" w:rsidP="2179C337">
      <w:pPr>
        <w:widowControl w:val="0"/>
        <w:autoSpaceDE w:val="0"/>
        <w:autoSpaceDN w:val="0"/>
        <w:adjustRightInd w:val="0"/>
        <w:rPr>
          <w:rFonts w:eastAsia="Times New Roman" w:cstheme="minorBidi"/>
          <w:color w:val="000000"/>
        </w:rPr>
      </w:pPr>
    </w:p>
    <w:p w14:paraId="74288581" w14:textId="77777777" w:rsidR="004E0C5A" w:rsidRPr="00B07A3B" w:rsidRDefault="3F66E07D" w:rsidP="2179C337">
      <w:pPr>
        <w:outlineLvl w:val="0"/>
        <w:rPr>
          <w:rFonts w:eastAsia="Times New Roman" w:cstheme="minorBidi"/>
          <w:b/>
          <w:bCs/>
        </w:rPr>
      </w:pPr>
      <w:r w:rsidRPr="2179C337">
        <w:rPr>
          <w:rFonts w:eastAsia="Times New Roman" w:cstheme="minorBidi"/>
          <w:b/>
          <w:bCs/>
        </w:rPr>
        <w:t xml:space="preserve">Corresponding Authors: </w:t>
      </w:r>
    </w:p>
    <w:p w14:paraId="5196A52A" w14:textId="4B149E09" w:rsidR="004E0C5A" w:rsidRDefault="004E0C5A" w:rsidP="2179C337">
      <w:pPr>
        <w:outlineLvl w:val="0"/>
        <w:rPr>
          <w:rFonts w:eastAsia="Times New Roman" w:cstheme="minorBidi"/>
        </w:rPr>
      </w:pPr>
      <w:bookmarkStart w:id="0" w:name="_Hlk25233958"/>
    </w:p>
    <w:p w14:paraId="166F5901" w14:textId="3BEE54B9" w:rsidR="004E0C5A" w:rsidRPr="00B07A3B" w:rsidRDefault="408952F9" w:rsidP="2179C337">
      <w:p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Lu Lu                </w:t>
      </w:r>
      <w:r w:rsidR="00C60A36">
        <w:rPr>
          <w:rFonts w:ascii="Calibri" w:eastAsia="Calibri" w:hAnsi="Calibri" w:cs="Calibri"/>
        </w:rPr>
        <w:t xml:space="preserve">   </w:t>
      </w:r>
      <w:r w:rsidRPr="2179C337">
        <w:rPr>
          <w:rFonts w:ascii="Calibri" w:eastAsia="Calibri" w:hAnsi="Calibri" w:cs="Calibri"/>
        </w:rPr>
        <w:t xml:space="preserve"> </w:t>
      </w:r>
      <w:hyperlink r:id="rId8">
        <w:r w:rsidRPr="2179C337">
          <w:rPr>
            <w:rStyle w:val="Hyperlink"/>
            <w:rFonts w:ascii="Calibri" w:eastAsia="Calibri" w:hAnsi="Calibri" w:cs="Calibri"/>
          </w:rPr>
          <w:t>lu.lu@sicau.edu.cn</w:t>
        </w:r>
      </w:hyperlink>
    </w:p>
    <w:p w14:paraId="2C0EDEFF" w14:textId="7DD33DA4" w:rsidR="004E0C5A" w:rsidRPr="00B07A3B" w:rsidRDefault="408952F9" w:rsidP="2179C337">
      <w:pPr>
        <w:jc w:val="both"/>
        <w:rPr>
          <w:rFonts w:ascii="Calibri" w:eastAsia="Calibri" w:hAnsi="Calibri" w:cs="Calibri"/>
          <w:color w:val="2335FA"/>
          <w:u w:val="single"/>
        </w:rPr>
      </w:pPr>
      <w:r w:rsidRPr="2179C337">
        <w:rPr>
          <w:rFonts w:ascii="Calibri" w:eastAsia="Calibri" w:hAnsi="Calibri" w:cs="Calibri"/>
        </w:rPr>
        <w:t>Ziyi Zhao</w:t>
      </w:r>
      <w:r w:rsidR="00C60A36">
        <w:rPr>
          <w:rFonts w:ascii="Calibri" w:eastAsia="Calibri" w:hAnsi="Calibri" w:cs="Calibri"/>
        </w:rPr>
        <w:t xml:space="preserve">          </w:t>
      </w:r>
      <w:r w:rsidR="00C60A36">
        <w:rPr>
          <w:rFonts w:ascii="Calibri" w:eastAsia="Calibri" w:hAnsi="Calibri" w:cs="Calibri"/>
        </w:rPr>
        <w:tab/>
      </w:r>
      <w:r w:rsidR="004E0C5A">
        <w:tab/>
      </w:r>
      <w:hyperlink r:id="rId9">
        <w:r w:rsidR="24D71F2F" w:rsidRPr="2179C337">
          <w:rPr>
            <w:rStyle w:val="Hyperlink"/>
            <w:rFonts w:ascii="Calibri" w:eastAsia="Calibri" w:hAnsi="Calibri" w:cs="Calibri"/>
            <w:color w:val="2335FA"/>
          </w:rPr>
          <w:t>zhaoziyi925@163.com</w:t>
        </w:r>
      </w:hyperlink>
      <w:r w:rsidR="24D71F2F" w:rsidRPr="2179C337">
        <w:rPr>
          <w:rFonts w:ascii="Calibri" w:eastAsia="Calibri" w:hAnsi="Calibri" w:cs="Calibri"/>
        </w:rPr>
        <w:t xml:space="preserve"> </w:t>
      </w:r>
    </w:p>
    <w:p w14:paraId="1B4B2D7A" w14:textId="7A598344" w:rsidR="004E0C5A" w:rsidRPr="00B07A3B" w:rsidRDefault="004E0C5A" w:rsidP="2179C337">
      <w:pPr>
        <w:outlineLvl w:val="0"/>
        <w:rPr>
          <w:rFonts w:eastAsia="Times New Roman" w:cstheme="minorBidi"/>
        </w:rPr>
      </w:pPr>
    </w:p>
    <w:p w14:paraId="2E1C6668" w14:textId="7663A19B" w:rsidR="004E0C5A" w:rsidRPr="00B07A3B" w:rsidRDefault="3F66E07D" w:rsidP="2179C337">
      <w:pPr>
        <w:outlineLvl w:val="0"/>
        <w:rPr>
          <w:rFonts w:eastAsia="Times New Roman" w:cstheme="minorBidi"/>
        </w:rPr>
      </w:pPr>
      <w:r w:rsidRPr="2179C337">
        <w:rPr>
          <w:rFonts w:eastAsia="Times New Roman" w:cstheme="minorBidi"/>
          <w:b/>
          <w:bCs/>
        </w:rPr>
        <w:t xml:space="preserve">Email Addresses for </w:t>
      </w:r>
      <w:r w:rsidR="1069F99E" w:rsidRPr="2179C337">
        <w:rPr>
          <w:rFonts w:eastAsia="Times New Roman" w:cstheme="minorBidi"/>
          <w:b/>
          <w:bCs/>
        </w:rPr>
        <w:t>All A</w:t>
      </w:r>
      <w:r w:rsidRPr="2179C337">
        <w:rPr>
          <w:rFonts w:eastAsia="Times New Roman" w:cstheme="minorBidi"/>
          <w:b/>
          <w:bCs/>
        </w:rPr>
        <w:t>uthors:</w:t>
      </w:r>
      <w:r w:rsidRPr="2179C337">
        <w:rPr>
          <w:rFonts w:eastAsia="Times New Roman" w:cstheme="minorBidi"/>
        </w:rPr>
        <w:t xml:space="preserve"> </w:t>
      </w:r>
    </w:p>
    <w:bookmarkEnd w:id="0"/>
    <w:p w14:paraId="12916965" w14:textId="77777777" w:rsidR="003B5E26" w:rsidRPr="00B07A3B" w:rsidRDefault="003B5E26" w:rsidP="2179C337">
      <w:pPr>
        <w:outlineLvl w:val="0"/>
        <w:rPr>
          <w:rFonts w:cstheme="minorBidi"/>
          <w:b/>
          <w:bCs/>
          <w:sz w:val="22"/>
          <w:szCs w:val="22"/>
        </w:rPr>
      </w:pPr>
    </w:p>
    <w:p w14:paraId="078E0CCC" w14:textId="2B026B6E" w:rsidR="00D76597" w:rsidRPr="00D76597" w:rsidRDefault="00A84616" w:rsidP="00D76597">
      <w:pPr>
        <w:outlineLvl w:val="0"/>
        <w:rPr>
          <w:rFonts w:cstheme="minorBidi"/>
          <w:b/>
          <w:bCs/>
          <w:sz w:val="22"/>
          <w:szCs w:val="22"/>
          <w:lang w:val="en-IN"/>
        </w:rPr>
      </w:pPr>
      <w:hyperlink r:id="rId10" w:history="1">
        <w:r w:rsidRPr="00A967E2">
          <w:rPr>
            <w:rStyle w:val="Hyperlink"/>
            <w:rFonts w:cstheme="minorBidi"/>
            <w:b/>
            <w:bCs/>
            <w:sz w:val="22"/>
            <w:szCs w:val="22"/>
            <w:lang w:val="en-IN"/>
          </w:rPr>
          <w:t>xiaoyating@stu.sicau.edu.cn</w:t>
        </w:r>
      </w:hyperlink>
      <w:r>
        <w:rPr>
          <w:rFonts w:cstheme="minorBidi"/>
          <w:b/>
          <w:bCs/>
          <w:sz w:val="22"/>
          <w:szCs w:val="22"/>
          <w:lang w:val="en-IN"/>
        </w:rPr>
        <w:t xml:space="preserve"> </w:t>
      </w:r>
      <w:r w:rsidR="00D76597" w:rsidRPr="00D76597">
        <w:rPr>
          <w:rFonts w:cstheme="minorBidi"/>
          <w:b/>
          <w:bCs/>
          <w:sz w:val="22"/>
          <w:szCs w:val="22"/>
          <w:lang w:val="en-IN"/>
        </w:rPr>
        <w:br/>
      </w:r>
      <w:hyperlink r:id="rId11" w:history="1">
        <w:r w:rsidRPr="00A967E2">
          <w:rPr>
            <w:rStyle w:val="Hyperlink"/>
            <w:rFonts w:cstheme="minorBidi"/>
            <w:b/>
            <w:bCs/>
            <w:sz w:val="22"/>
            <w:szCs w:val="22"/>
            <w:lang w:val="en-IN"/>
          </w:rPr>
          <w:t>202400457@student.sicau.edu.cn</w:t>
        </w:r>
      </w:hyperlink>
      <w:r>
        <w:rPr>
          <w:rFonts w:cstheme="minorBidi"/>
          <w:b/>
          <w:bCs/>
          <w:sz w:val="22"/>
          <w:szCs w:val="22"/>
          <w:lang w:val="en-IN"/>
        </w:rPr>
        <w:t xml:space="preserve"> </w:t>
      </w:r>
      <w:r w:rsidR="00D76597" w:rsidRPr="00D76597">
        <w:rPr>
          <w:rFonts w:cstheme="minorBidi"/>
          <w:b/>
          <w:bCs/>
          <w:sz w:val="22"/>
          <w:szCs w:val="22"/>
          <w:lang w:val="en-IN"/>
        </w:rPr>
        <w:br/>
      </w:r>
      <w:hyperlink r:id="rId12" w:history="1">
        <w:r w:rsidRPr="00A967E2">
          <w:rPr>
            <w:rStyle w:val="Hyperlink"/>
            <w:rFonts w:cstheme="minorBidi"/>
            <w:b/>
            <w:bCs/>
            <w:sz w:val="22"/>
            <w:szCs w:val="22"/>
            <w:lang w:val="en-IN"/>
          </w:rPr>
          <w:t>tangxuanzhang@stu.sicau.edu.cn</w:t>
        </w:r>
      </w:hyperlink>
      <w:r>
        <w:rPr>
          <w:rFonts w:cstheme="minorBidi"/>
          <w:b/>
          <w:bCs/>
          <w:sz w:val="22"/>
          <w:szCs w:val="22"/>
          <w:lang w:val="en-IN"/>
        </w:rPr>
        <w:t xml:space="preserve"> </w:t>
      </w:r>
      <w:r w:rsidR="00D76597" w:rsidRPr="00D76597">
        <w:rPr>
          <w:rFonts w:cstheme="minorBidi"/>
          <w:b/>
          <w:bCs/>
          <w:sz w:val="22"/>
          <w:szCs w:val="22"/>
          <w:lang w:val="en-IN"/>
        </w:rPr>
        <w:br/>
      </w:r>
      <w:hyperlink r:id="rId13" w:history="1">
        <w:r w:rsidRPr="00A967E2">
          <w:rPr>
            <w:rStyle w:val="Hyperlink"/>
            <w:rFonts w:cstheme="minorBidi"/>
            <w:b/>
            <w:bCs/>
            <w:sz w:val="22"/>
            <w:szCs w:val="22"/>
            <w:lang w:val="en-IN"/>
          </w:rPr>
          <w:t>nuria.garcia-neira@etu.u-paris.fr</w:t>
        </w:r>
      </w:hyperlink>
      <w:r>
        <w:rPr>
          <w:rFonts w:cstheme="minorBidi"/>
          <w:b/>
          <w:bCs/>
          <w:sz w:val="22"/>
          <w:szCs w:val="22"/>
          <w:lang w:val="en-IN"/>
        </w:rPr>
        <w:t xml:space="preserve"> </w:t>
      </w:r>
      <w:r w:rsidR="00D76597" w:rsidRPr="00D76597">
        <w:rPr>
          <w:rFonts w:cstheme="minorBidi"/>
          <w:b/>
          <w:bCs/>
          <w:sz w:val="22"/>
          <w:szCs w:val="22"/>
          <w:lang w:val="en-IN"/>
        </w:rPr>
        <w:br/>
      </w:r>
      <w:hyperlink r:id="rId14" w:history="1">
        <w:r w:rsidRPr="00A967E2">
          <w:rPr>
            <w:rStyle w:val="Hyperlink"/>
            <w:rFonts w:cstheme="minorBidi"/>
            <w:b/>
            <w:bCs/>
            <w:sz w:val="22"/>
            <w:szCs w:val="22"/>
            <w:lang w:val="en-IN"/>
          </w:rPr>
          <w:t>ethel-estefania.valenzuela-gonzalez@etu.u-paris.fr</w:t>
        </w:r>
      </w:hyperlink>
      <w:r>
        <w:rPr>
          <w:rFonts w:cstheme="minorBidi"/>
          <w:b/>
          <w:bCs/>
          <w:sz w:val="22"/>
          <w:szCs w:val="22"/>
          <w:lang w:val="en-IN"/>
        </w:rPr>
        <w:t xml:space="preserve"> </w:t>
      </w:r>
      <w:r w:rsidR="00D76597" w:rsidRPr="00D76597">
        <w:rPr>
          <w:rFonts w:cstheme="minorBidi"/>
          <w:b/>
          <w:bCs/>
          <w:sz w:val="22"/>
          <w:szCs w:val="22"/>
          <w:lang w:val="en-IN"/>
        </w:rPr>
        <w:br/>
      </w:r>
      <w:hyperlink r:id="rId15" w:history="1">
        <w:r w:rsidRPr="00A967E2">
          <w:rPr>
            <w:rStyle w:val="Hyperlink"/>
            <w:rFonts w:cstheme="minorBidi"/>
            <w:b/>
            <w:bCs/>
            <w:sz w:val="22"/>
            <w:szCs w:val="22"/>
            <w:lang w:val="en-IN"/>
          </w:rPr>
          <w:t>wyfff@stu.sicau.edu.cn</w:t>
        </w:r>
      </w:hyperlink>
      <w:r>
        <w:rPr>
          <w:rFonts w:cstheme="minorBidi"/>
          <w:b/>
          <w:bCs/>
          <w:sz w:val="22"/>
          <w:szCs w:val="22"/>
          <w:lang w:val="en-IN"/>
        </w:rPr>
        <w:t xml:space="preserve"> </w:t>
      </w:r>
      <w:r w:rsidR="00D76597" w:rsidRPr="00D76597">
        <w:rPr>
          <w:rFonts w:cstheme="minorBidi"/>
          <w:b/>
          <w:bCs/>
          <w:sz w:val="22"/>
          <w:szCs w:val="22"/>
          <w:lang w:val="en-IN"/>
        </w:rPr>
        <w:br/>
      </w:r>
      <w:hyperlink r:id="rId16" w:history="1">
        <w:r w:rsidRPr="00A967E2">
          <w:rPr>
            <w:rStyle w:val="Hyperlink"/>
            <w:rFonts w:cstheme="minorBidi"/>
            <w:b/>
            <w:bCs/>
            <w:sz w:val="22"/>
            <w:szCs w:val="22"/>
            <w:lang w:val="en-IN"/>
          </w:rPr>
          <w:t>tangyuan2@stu.sicau.edu.cn</w:t>
        </w:r>
      </w:hyperlink>
      <w:r>
        <w:rPr>
          <w:rFonts w:cstheme="minorBidi"/>
          <w:b/>
          <w:bCs/>
          <w:sz w:val="22"/>
          <w:szCs w:val="22"/>
          <w:lang w:val="en-IN"/>
        </w:rPr>
        <w:t xml:space="preserve"> </w:t>
      </w:r>
      <w:r w:rsidR="00D76597" w:rsidRPr="00D76597">
        <w:rPr>
          <w:rFonts w:cstheme="minorBidi"/>
          <w:b/>
          <w:bCs/>
          <w:sz w:val="22"/>
          <w:szCs w:val="22"/>
          <w:lang w:val="en-IN"/>
        </w:rPr>
        <w:br/>
      </w:r>
      <w:hyperlink r:id="rId17" w:history="1">
        <w:r w:rsidRPr="00A967E2">
          <w:rPr>
            <w:rStyle w:val="Hyperlink"/>
            <w:rFonts w:cstheme="minorBidi"/>
            <w:b/>
            <w:bCs/>
            <w:sz w:val="22"/>
            <w:szCs w:val="22"/>
            <w:lang w:val="en-IN"/>
          </w:rPr>
          <w:t>13286994782@163.com</w:t>
        </w:r>
      </w:hyperlink>
      <w:r>
        <w:rPr>
          <w:rFonts w:cstheme="minorBidi"/>
          <w:b/>
          <w:bCs/>
          <w:sz w:val="22"/>
          <w:szCs w:val="22"/>
          <w:lang w:val="en-IN"/>
        </w:rPr>
        <w:br/>
      </w:r>
      <w:hyperlink r:id="rId18" w:history="1">
        <w:r w:rsidRPr="00A967E2">
          <w:rPr>
            <w:rStyle w:val="Hyperlink"/>
            <w:rFonts w:cstheme="minorBidi"/>
            <w:b/>
            <w:bCs/>
            <w:sz w:val="22"/>
            <w:szCs w:val="22"/>
            <w:lang w:val="en-IN"/>
          </w:rPr>
          <w:t>zhaoziyi925@163.com</w:t>
        </w:r>
      </w:hyperlink>
      <w:r w:rsidRPr="00D76597">
        <w:rPr>
          <w:rFonts w:cstheme="minorBidi"/>
          <w:b/>
          <w:bCs/>
          <w:sz w:val="22"/>
          <w:szCs w:val="22"/>
          <w:lang w:val="en-IN"/>
        </w:rPr>
        <w:t>.</w:t>
      </w:r>
      <w:r>
        <w:rPr>
          <w:rFonts w:cstheme="minorBidi"/>
          <w:b/>
          <w:bCs/>
          <w:sz w:val="22"/>
          <w:szCs w:val="22"/>
          <w:lang w:val="en-IN"/>
        </w:rPr>
        <w:t xml:space="preserve"> </w:t>
      </w:r>
      <w:r w:rsidR="00D76597" w:rsidRPr="00D76597">
        <w:rPr>
          <w:rFonts w:cstheme="minorBidi"/>
          <w:b/>
          <w:bCs/>
          <w:sz w:val="22"/>
          <w:szCs w:val="22"/>
          <w:lang w:val="en-IN"/>
        </w:rPr>
        <w:br/>
      </w:r>
      <w:hyperlink r:id="rId19" w:history="1">
        <w:r w:rsidRPr="00A967E2">
          <w:rPr>
            <w:rStyle w:val="Hyperlink"/>
            <w:rFonts w:cstheme="minorBidi"/>
            <w:b/>
            <w:bCs/>
            <w:sz w:val="22"/>
            <w:szCs w:val="22"/>
            <w:lang w:val="en-IN"/>
          </w:rPr>
          <w:t>mingzhou.li@sicau.edu.cn</w:t>
        </w:r>
      </w:hyperlink>
      <w:r>
        <w:rPr>
          <w:rFonts w:cstheme="minorBidi"/>
          <w:b/>
          <w:bCs/>
          <w:sz w:val="22"/>
          <w:szCs w:val="22"/>
          <w:lang w:val="en-IN"/>
        </w:rPr>
        <w:t xml:space="preserve"> </w:t>
      </w:r>
      <w:r w:rsidR="00D76597" w:rsidRPr="00D76597">
        <w:rPr>
          <w:rFonts w:cstheme="minorBidi"/>
          <w:b/>
          <w:bCs/>
          <w:sz w:val="22"/>
          <w:szCs w:val="22"/>
          <w:lang w:val="en-IN"/>
        </w:rPr>
        <w:br/>
      </w:r>
      <w:hyperlink r:id="rId20" w:history="1">
        <w:r w:rsidRPr="00A967E2">
          <w:rPr>
            <w:rStyle w:val="Hyperlink"/>
            <w:rFonts w:cstheme="minorBidi"/>
            <w:b/>
            <w:bCs/>
            <w:sz w:val="22"/>
            <w:szCs w:val="22"/>
            <w:lang w:val="en-IN"/>
          </w:rPr>
          <w:t>lu.lu@sicau.edu.cn</w:t>
        </w:r>
      </w:hyperlink>
      <w:r>
        <w:rPr>
          <w:rFonts w:cstheme="minorBidi"/>
          <w:b/>
          <w:bCs/>
          <w:sz w:val="22"/>
          <w:szCs w:val="22"/>
          <w:lang w:val="en-IN"/>
        </w:rPr>
        <w:t xml:space="preserve"> </w:t>
      </w:r>
      <w:r w:rsidR="00D76597" w:rsidRPr="00D76597">
        <w:rPr>
          <w:rFonts w:cstheme="minorBidi"/>
          <w:b/>
          <w:bCs/>
          <w:sz w:val="22"/>
          <w:szCs w:val="22"/>
          <w:lang w:val="en-IN"/>
        </w:rPr>
        <w:br/>
      </w:r>
    </w:p>
    <w:p w14:paraId="60B95108" w14:textId="77777777" w:rsidR="00C70C90" w:rsidRPr="00B07A3B" w:rsidRDefault="00C70C90" w:rsidP="2179C337">
      <w:pPr>
        <w:rPr>
          <w:rFonts w:cstheme="minorBidi"/>
          <w:b/>
          <w:bCs/>
          <w:sz w:val="22"/>
          <w:szCs w:val="22"/>
        </w:rPr>
      </w:pPr>
      <w:r w:rsidRPr="2179C337">
        <w:rPr>
          <w:rFonts w:cstheme="minorBidi"/>
          <w:b/>
          <w:bCs/>
          <w:sz w:val="22"/>
          <w:szCs w:val="22"/>
        </w:rPr>
        <w:br w:type="page"/>
      </w:r>
    </w:p>
    <w:p w14:paraId="1667ADCD" w14:textId="6A876452" w:rsidR="005F1ADF" w:rsidRPr="00FD00B1" w:rsidRDefault="13B329C9" w:rsidP="2179C337">
      <w:pPr>
        <w:pStyle w:val="Heading2"/>
        <w:jc w:val="center"/>
        <w:rPr>
          <w:rFonts w:cstheme="minorBidi"/>
          <w:b/>
          <w:bCs/>
          <w:sz w:val="32"/>
          <w:szCs w:val="32"/>
        </w:rPr>
      </w:pPr>
      <w:r w:rsidRPr="2179C337">
        <w:rPr>
          <w:rFonts w:cstheme="minorBidi"/>
          <w:b/>
          <w:bCs/>
          <w:sz w:val="32"/>
          <w:szCs w:val="32"/>
        </w:rPr>
        <w:lastRenderedPageBreak/>
        <w:t>Author Questionnaire</w:t>
      </w:r>
    </w:p>
    <w:p w14:paraId="145BE051" w14:textId="7F6C5A3B" w:rsidR="00117899" w:rsidRPr="00C60A36" w:rsidRDefault="13B329C9" w:rsidP="00C60A36">
      <w:pPr>
        <w:spacing w:before="120"/>
        <w:ind w:left="216" w:hanging="216"/>
        <w:rPr>
          <w:rFonts w:eastAsia="Times New Roman" w:cstheme="minorBidi"/>
        </w:rPr>
      </w:pPr>
      <w:r w:rsidRPr="2179C337">
        <w:rPr>
          <w:rFonts w:eastAsia="Times New Roman" w:cstheme="minorBidi"/>
          <w:b/>
          <w:bCs/>
        </w:rPr>
        <w:t>1. Microscopy</w:t>
      </w:r>
      <w:r w:rsidRPr="2179C337">
        <w:rPr>
          <w:rFonts w:eastAsia="Times New Roman" w:cstheme="minorBid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2179C337">
        <w:rPr>
          <w:rFonts w:eastAsia="Times New Roman" w:cstheme="minorBidi"/>
        </w:rPr>
        <w:t>?</w:t>
      </w:r>
      <w:r w:rsidRPr="2179C337">
        <w:rPr>
          <w:rFonts w:eastAsia="Times New Roman" w:cstheme="minorBidi"/>
          <w:b/>
          <w:bCs/>
        </w:rPr>
        <w:t xml:space="preserve">  </w:t>
      </w:r>
      <w:r w:rsidR="00C60A36">
        <w:rPr>
          <w:rFonts w:eastAsia="Times New Roman" w:cstheme="minorBidi"/>
          <w:b/>
          <w:bCs/>
        </w:rPr>
        <w:t>Yes</w:t>
      </w:r>
      <w:r w:rsidR="00C60A36">
        <w:rPr>
          <w:rFonts w:eastAsia="Times New Roman" w:cstheme="minorBidi"/>
        </w:rPr>
        <w:br/>
      </w:r>
    </w:p>
    <w:p w14:paraId="1EDFAF1F" w14:textId="06D455DB" w:rsidR="005F1ADF" w:rsidRPr="00037828" w:rsidRDefault="13B329C9" w:rsidP="00C60A36">
      <w:pPr>
        <w:spacing w:before="120"/>
        <w:ind w:left="720"/>
        <w:rPr>
          <w:rFonts w:eastAsia="Times New Roman" w:cstheme="minorBidi"/>
          <w:b/>
          <w:bCs/>
        </w:rPr>
      </w:pPr>
      <w:r w:rsidRPr="2179C337">
        <w:rPr>
          <w:rFonts w:eastAsia="Times New Roman" w:cstheme="minorBidi"/>
        </w:rPr>
        <w:t xml:space="preserve">If </w:t>
      </w:r>
      <w:r w:rsidRPr="2179C337">
        <w:rPr>
          <w:rFonts w:eastAsia="Times New Roman" w:cstheme="minorBidi"/>
          <w:b/>
          <w:bCs/>
        </w:rPr>
        <w:t>Yes</w:t>
      </w:r>
      <w:r w:rsidRPr="2179C337">
        <w:rPr>
          <w:rFonts w:eastAsia="Times New Roman" w:cstheme="minorBidi"/>
        </w:rPr>
        <w:t>, can you record movies/images using your own microscope camera?</w:t>
      </w:r>
      <w:r w:rsidR="00C60A36">
        <w:rPr>
          <w:rFonts w:eastAsia="Times New Roman" w:cstheme="minorBidi"/>
        </w:rPr>
        <w:t xml:space="preserve"> </w:t>
      </w:r>
      <w:r w:rsidR="00C60A36">
        <w:rPr>
          <w:rFonts w:eastAsia="Times New Roman" w:cstheme="minorBidi"/>
          <w:b/>
          <w:bCs/>
        </w:rPr>
        <w:t>Yes</w:t>
      </w:r>
      <w:r w:rsidRPr="2179C337">
        <w:rPr>
          <w:rFonts w:eastAsia="Times New Roman" w:cstheme="minorBidi"/>
          <w:b/>
          <w:bCs/>
        </w:rPr>
        <w:t xml:space="preserve"> </w:t>
      </w:r>
    </w:p>
    <w:p w14:paraId="4E7C3E85" w14:textId="41658724" w:rsidR="00A13CC3" w:rsidRPr="00C60A36" w:rsidRDefault="00CF0074" w:rsidP="2179C337">
      <w:pPr>
        <w:spacing w:before="120"/>
        <w:ind w:left="720"/>
        <w:rPr>
          <w:rFonts w:cstheme="minorBidi"/>
          <w:lang w:eastAsia="zh-CN"/>
        </w:rPr>
      </w:pPr>
      <w:r>
        <w:rPr>
          <w:rFonts w:eastAsia="Times New Roman" w:cstheme="minorBidi"/>
        </w:rPr>
        <w:t xml:space="preserve">SCOPE Shot: </w:t>
      </w:r>
      <w:r w:rsidR="004C668A" w:rsidRPr="00105B2B">
        <w:rPr>
          <w:rFonts w:cstheme="minorBidi"/>
          <w:b/>
          <w:bCs/>
          <w:lang w:eastAsia="zh-CN"/>
        </w:rPr>
        <w:t>5.5.4</w:t>
      </w:r>
      <w:r w:rsidR="00C60A36">
        <w:rPr>
          <w:rFonts w:cstheme="minorBidi"/>
          <w:lang w:eastAsia="zh-CN"/>
        </w:rPr>
        <w:br/>
      </w:r>
      <w:r w:rsidR="00C60A36" w:rsidRPr="00C60A36">
        <w:rPr>
          <w:rFonts w:eastAsia="Times New Roman" w:cstheme="minorBidi"/>
        </w:rPr>
        <w:br/>
      </w:r>
      <w:r w:rsidR="00C60A36" w:rsidRPr="00C60A36">
        <w:rPr>
          <w:rFonts w:eastAsia="Times New Roman" w:cstheme="minorBidi"/>
          <w:b/>
          <w:bCs/>
          <w:highlight w:val="yellow"/>
        </w:rPr>
        <w:t>Authors:</w:t>
      </w:r>
      <w:r w:rsidR="00C60A36" w:rsidRPr="00C60A36">
        <w:rPr>
          <w:rFonts w:eastAsia="Times New Roman" w:cstheme="minorBidi"/>
          <w:highlight w:val="yellow"/>
        </w:rPr>
        <w:t xml:space="preserve"> Please use your microscope camera to film the scope shot and upload the file to your project page as soon as possible: </w:t>
      </w:r>
      <w:hyperlink r:id="rId21" w:tgtFrame="_blank" w:history="1">
        <w:r w:rsidR="00C60A36" w:rsidRPr="00C60A36">
          <w:rPr>
            <w:rStyle w:val="Hyperlink"/>
            <w:rFonts w:eastAsia="Times New Roman" w:cstheme="minorBidi"/>
            <w:highlight w:val="yellow"/>
            <w:u w:val="none"/>
          </w:rPr>
          <w:t>https://www.jove.com/account/file-upload</w:t>
        </w:r>
      </w:hyperlink>
      <w:r w:rsidR="00105B2B">
        <w:rPr>
          <w:rFonts w:eastAsia="Times New Roman" w:cstheme="minorBidi"/>
        </w:rPr>
        <w:br/>
      </w:r>
    </w:p>
    <w:p w14:paraId="380DAE0E" w14:textId="475EDA4F" w:rsidR="00105B2B" w:rsidRPr="00105B2B" w:rsidRDefault="13B329C9" w:rsidP="00105B2B">
      <w:pPr>
        <w:spacing w:before="120"/>
        <w:ind w:left="216" w:hanging="216"/>
        <w:rPr>
          <w:rFonts w:eastAsia="Times New Roman" w:cstheme="minorBidi"/>
        </w:rPr>
      </w:pPr>
      <w:r w:rsidRPr="2179C337">
        <w:rPr>
          <w:rFonts w:eastAsia="Times New Roman" w:cstheme="minorBidi"/>
          <w:b/>
          <w:bCs/>
        </w:rPr>
        <w:t xml:space="preserve">2. Software: </w:t>
      </w:r>
      <w:r w:rsidRPr="2179C337">
        <w:rPr>
          <w:rFonts w:eastAsia="Times New Roman" w:cstheme="minorBidi"/>
        </w:rPr>
        <w:t>Does the part of your protocol being filmed include step-by-step descriptions of software usage?</w:t>
      </w:r>
      <w:r w:rsidR="00C60A36">
        <w:rPr>
          <w:rFonts w:eastAsia="Times New Roman" w:cstheme="minorBidi"/>
        </w:rPr>
        <w:t xml:space="preserve"> </w:t>
      </w:r>
      <w:r w:rsidRPr="2179C337">
        <w:rPr>
          <w:rFonts w:eastAsia="Times New Roman" w:cstheme="minorBidi"/>
          <w:b/>
          <w:bCs/>
        </w:rPr>
        <w:t xml:space="preserve">  </w:t>
      </w:r>
      <w:commentRangeStart w:id="1"/>
      <w:r w:rsidR="00C60A36">
        <w:rPr>
          <w:rFonts w:eastAsia="Times New Roman" w:cstheme="minorBidi"/>
          <w:b/>
          <w:bCs/>
        </w:rPr>
        <w:t>No</w:t>
      </w:r>
      <w:r w:rsidR="00C60A36">
        <w:rPr>
          <w:rFonts w:eastAsia="Times New Roman" w:cstheme="minorBidi"/>
          <w:b/>
          <w:bCs/>
        </w:rPr>
        <w:br/>
      </w:r>
      <w:commentRangeEnd w:id="1"/>
      <w:r w:rsidR="00105B2B">
        <w:rPr>
          <w:rStyle w:val="CommentReference"/>
          <w:rFonts w:eastAsia="Times New Roman" w:cstheme="minorBidi"/>
          <w:sz w:val="24"/>
          <w:szCs w:val="24"/>
        </w:rPr>
        <w:commentReference w:id="1"/>
      </w:r>
      <w:r w:rsidR="00105B2B">
        <w:rPr>
          <w:rFonts w:eastAsia="Times New Roman" w:cstheme="minorBidi"/>
        </w:rPr>
        <w:br/>
      </w:r>
      <w:r w:rsidR="00105B2B" w:rsidRPr="00105B2B">
        <w:rPr>
          <w:rFonts w:eastAsia="Times New Roman" w:cstheme="minorBidi"/>
        </w:rPr>
        <w:t xml:space="preserve">If </w:t>
      </w:r>
      <w:r w:rsidR="00105B2B" w:rsidRPr="00105B2B">
        <w:rPr>
          <w:rFonts w:eastAsia="Times New Roman" w:cstheme="minorBidi"/>
          <w:b/>
          <w:bCs/>
        </w:rPr>
        <w:t>Yes</w:t>
      </w:r>
      <w:r w:rsidR="00105B2B" w:rsidRPr="00105B2B">
        <w:rPr>
          <w:rFonts w:eastAsia="Times New Roman" w:cstheme="minorBidi"/>
        </w:rPr>
        <w:t>, we will need you to record using screen recording software.</w:t>
      </w:r>
    </w:p>
    <w:p w14:paraId="7FDB2181" w14:textId="77777777" w:rsidR="00105B2B" w:rsidRPr="00105B2B" w:rsidRDefault="00105B2B" w:rsidP="00105B2B">
      <w:pPr>
        <w:spacing w:before="120"/>
        <w:ind w:left="216" w:hanging="74"/>
        <w:rPr>
          <w:rFonts w:eastAsia="Times New Roman" w:cstheme="minorBidi"/>
        </w:rPr>
      </w:pPr>
      <w:r w:rsidRPr="00105B2B">
        <w:rPr>
          <w:rFonts w:eastAsia="Times New Roman" w:cstheme="minorBidi"/>
        </w:rPr>
        <w:t xml:space="preserve">We recommend using the screen capture program </w:t>
      </w:r>
      <w:hyperlink r:id="rId26" w:history="1">
        <w:r w:rsidRPr="00105B2B">
          <w:rPr>
            <w:rStyle w:val="Hyperlink"/>
            <w:rFonts w:eastAsia="Times New Roman" w:cstheme="minorBidi"/>
          </w:rPr>
          <w:t>OBS</w:t>
        </w:r>
      </w:hyperlink>
      <w:r w:rsidRPr="00105B2B">
        <w:rPr>
          <w:rFonts w:eastAsia="Times New Roman" w:cstheme="minorBidi"/>
        </w:rPr>
        <w:t xml:space="preserve">. JoVE’s tutorial for using OBS Studio is provided at this link: </w:t>
      </w:r>
      <w:hyperlink r:id="rId27" w:history="1">
        <w:r w:rsidRPr="00105B2B">
          <w:rPr>
            <w:rStyle w:val="Hyperlink"/>
            <w:rFonts w:eastAsia="Times New Roman" w:cstheme="minorBidi"/>
          </w:rPr>
          <w:t>https://review.jove.com/v/5848/screen-capture-instructions-for-authors?status=a7854k</w:t>
        </w:r>
      </w:hyperlink>
    </w:p>
    <w:p w14:paraId="14A14A93" w14:textId="742B0443" w:rsidR="00105B2B" w:rsidRPr="00105B2B" w:rsidRDefault="00105B2B" w:rsidP="00105B2B">
      <w:pPr>
        <w:spacing w:before="120"/>
        <w:ind w:left="216" w:hanging="74"/>
        <w:rPr>
          <w:rFonts w:eastAsia="Times New Roman" w:cstheme="minorBidi"/>
        </w:rPr>
      </w:pPr>
      <w:r w:rsidRPr="00105B2B">
        <w:rPr>
          <w:rFonts w:eastAsia="Times New Roman" w:cstheme="minorBidi"/>
          <w:highlight w:val="yellow"/>
        </w:rPr>
        <w:t>Please upload all screen-captured video files to your project page as soon as possible.</w:t>
      </w:r>
    </w:p>
    <w:p w14:paraId="4B20EAF0" w14:textId="0AB6B4DC" w:rsidR="005F1ADF" w:rsidRPr="00B07A3B" w:rsidRDefault="005F1ADF" w:rsidP="2179C337">
      <w:pPr>
        <w:spacing w:before="120"/>
        <w:ind w:left="216" w:hanging="216"/>
        <w:rPr>
          <w:rFonts w:eastAsia="Times New Roman" w:cstheme="minorBidi"/>
        </w:rPr>
      </w:pPr>
    </w:p>
    <w:p w14:paraId="7A03162F" w14:textId="0E41F412" w:rsidR="005F1ADF" w:rsidRPr="00B07A3B" w:rsidRDefault="264A0793" w:rsidP="2179C337">
      <w:pPr>
        <w:spacing w:before="120"/>
        <w:rPr>
          <w:rFonts w:eastAsia="Times New Roman" w:cstheme="minorBidi"/>
          <w:b/>
          <w:bCs/>
        </w:rPr>
      </w:pPr>
      <w:r w:rsidRPr="2179C337">
        <w:rPr>
          <w:rFonts w:eastAsia="Times New Roman" w:cstheme="minorBidi"/>
          <w:b/>
          <w:bCs/>
        </w:rPr>
        <w:t>3</w:t>
      </w:r>
      <w:r w:rsidR="13B329C9" w:rsidRPr="2179C337">
        <w:rPr>
          <w:rFonts w:eastAsia="Times New Roman" w:cstheme="minorBidi"/>
          <w:b/>
          <w:bCs/>
        </w:rPr>
        <w:t>. Filming location:</w:t>
      </w:r>
      <w:r w:rsidR="13B329C9" w:rsidRPr="2179C337">
        <w:rPr>
          <w:rFonts w:eastAsia="Times New Roman" w:cstheme="minorBidi"/>
        </w:rPr>
        <w:t xml:space="preserve"> Will the filming need to take place in multiple locations? </w:t>
      </w:r>
      <w:r w:rsidR="13B329C9" w:rsidRPr="2179C337">
        <w:rPr>
          <w:rFonts w:eastAsia="Times New Roman" w:cstheme="minorBidi"/>
          <w:b/>
          <w:bCs/>
        </w:rPr>
        <w:t xml:space="preserve">  </w:t>
      </w:r>
      <w:r w:rsidR="00C60A36">
        <w:rPr>
          <w:rFonts w:eastAsia="Times New Roman" w:cstheme="minorBidi"/>
          <w:b/>
          <w:bCs/>
        </w:rPr>
        <w:t>No</w:t>
      </w:r>
      <w:r w:rsidR="00C60A36">
        <w:rPr>
          <w:rFonts w:eastAsia="Times New Roman" w:cstheme="minorBidi"/>
          <w:b/>
          <w:bCs/>
        </w:rPr>
        <w:br/>
      </w:r>
    </w:p>
    <w:p w14:paraId="2934ADF1" w14:textId="35297279" w:rsidR="00F0777A" w:rsidRDefault="571E120F" w:rsidP="2179C337">
      <w:pPr>
        <w:spacing w:before="120"/>
        <w:rPr>
          <w:rFonts w:eastAsia="Times New Roman" w:cstheme="minorBidi"/>
        </w:rPr>
      </w:pPr>
      <w:r w:rsidRPr="2179C337">
        <w:rPr>
          <w:rFonts w:eastAsia="Times New Roman" w:cstheme="minorBid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C60A36">
        <w:rPr>
          <w:rFonts w:eastAsia="Times New Roman" w:cstheme="minorBidi"/>
          <w:b/>
          <w:bCs/>
        </w:rPr>
        <w:t>No</w:t>
      </w:r>
    </w:p>
    <w:p w14:paraId="32DAE90F" w14:textId="506F1262" w:rsidR="003326AD" w:rsidRDefault="003326AD" w:rsidP="2179C337">
      <w:pPr>
        <w:rPr>
          <w:rFonts w:cstheme="minorBidi"/>
          <w:b/>
          <w:bCs/>
          <w:sz w:val="22"/>
          <w:szCs w:val="22"/>
          <w:lang w:eastAsia="zh-CN"/>
        </w:rPr>
      </w:pPr>
    </w:p>
    <w:p w14:paraId="67386C83" w14:textId="77777777" w:rsidR="005F1ADF" w:rsidRDefault="005F1ADF" w:rsidP="2179C337">
      <w:pPr>
        <w:rPr>
          <w:rFonts w:cstheme="minorBidi"/>
          <w:b/>
          <w:bCs/>
          <w:sz w:val="22"/>
          <w:szCs w:val="22"/>
        </w:rPr>
      </w:pPr>
    </w:p>
    <w:p w14:paraId="7AA7BBC5" w14:textId="77777777" w:rsidR="005F1ADF" w:rsidRDefault="13B329C9" w:rsidP="2179C337">
      <w:pPr>
        <w:rPr>
          <w:rFonts w:cstheme="minorBidi"/>
          <w:b/>
          <w:bCs/>
          <w:sz w:val="22"/>
          <w:szCs w:val="22"/>
        </w:rPr>
      </w:pPr>
      <w:r w:rsidRPr="2179C337">
        <w:rPr>
          <w:rFonts w:cstheme="minorBidi"/>
          <w:b/>
          <w:bCs/>
          <w:sz w:val="22"/>
          <w:szCs w:val="22"/>
        </w:rPr>
        <w:t>Current Protocol Length</w:t>
      </w:r>
    </w:p>
    <w:p w14:paraId="72F5C5E6" w14:textId="5C92C283" w:rsidR="005F1ADF" w:rsidRPr="00B847A0" w:rsidRDefault="13B329C9" w:rsidP="2179C337">
      <w:pPr>
        <w:rPr>
          <w:rFonts w:cstheme="minorBidi"/>
          <w:sz w:val="22"/>
          <w:szCs w:val="22"/>
        </w:rPr>
      </w:pPr>
      <w:r w:rsidRPr="2179C337">
        <w:rPr>
          <w:rFonts w:cstheme="minorBidi"/>
          <w:sz w:val="22"/>
          <w:szCs w:val="22"/>
        </w:rPr>
        <w:t xml:space="preserve">Number of Steps:  </w:t>
      </w:r>
      <w:r w:rsidR="00A850D5">
        <w:rPr>
          <w:rFonts w:cstheme="minorBidi"/>
          <w:sz w:val="22"/>
          <w:szCs w:val="22"/>
        </w:rPr>
        <w:t>14</w:t>
      </w:r>
    </w:p>
    <w:p w14:paraId="5AAC9C6C" w14:textId="1F5EEE9D" w:rsidR="00C2620F" w:rsidRPr="00B07A3B" w:rsidRDefault="13B329C9" w:rsidP="2179C337">
      <w:pPr>
        <w:rPr>
          <w:rFonts w:cstheme="minorBidi"/>
          <w:b/>
          <w:bCs/>
          <w:sz w:val="22"/>
          <w:szCs w:val="22"/>
        </w:rPr>
      </w:pPr>
      <w:r w:rsidRPr="2179C337">
        <w:rPr>
          <w:rFonts w:cstheme="minorBidi"/>
          <w:sz w:val="22"/>
          <w:szCs w:val="22"/>
        </w:rPr>
        <w:t xml:space="preserve">Number of Shots:  </w:t>
      </w:r>
      <w:r w:rsidR="00CA1B97">
        <w:rPr>
          <w:rFonts w:cstheme="minorBidi"/>
          <w:sz w:val="22"/>
          <w:szCs w:val="22"/>
        </w:rPr>
        <w:t>50</w:t>
      </w:r>
      <w:r w:rsidR="005F1ADF" w:rsidRPr="2179C337">
        <w:rPr>
          <w:rFonts w:cstheme="minorBidi"/>
          <w:b/>
          <w:bCs/>
          <w:sz w:val="22"/>
          <w:szCs w:val="22"/>
        </w:rPr>
        <w:br w:type="page"/>
      </w:r>
    </w:p>
    <w:p w14:paraId="688BB839" w14:textId="5CB13F29" w:rsidR="00C058AE" w:rsidRPr="000F326F" w:rsidRDefault="783306C4" w:rsidP="2179C337">
      <w:pPr>
        <w:pStyle w:val="Heading1"/>
        <w:rPr>
          <w:rFonts w:cstheme="minorBidi"/>
        </w:rPr>
      </w:pPr>
      <w:r w:rsidRPr="2179C337">
        <w:rPr>
          <w:rFonts w:cstheme="minorBidi"/>
        </w:rPr>
        <w:lastRenderedPageBreak/>
        <w:t>Introduction</w:t>
      </w:r>
    </w:p>
    <w:p w14:paraId="21054688" w14:textId="23549FDE" w:rsidR="00455638" w:rsidRPr="00A84C50" w:rsidRDefault="11276E03" w:rsidP="2179C337">
      <w:pPr>
        <w:rPr>
          <w:rFonts w:cstheme="minorBidi"/>
          <w:b/>
          <w:bCs/>
          <w:i/>
          <w:iCs/>
        </w:rPr>
      </w:pPr>
      <w:r w:rsidRPr="2179C337">
        <w:rPr>
          <w:rFonts w:cstheme="minorBidi"/>
          <w:b/>
          <w:bCs/>
          <w:i/>
          <w:iCs/>
          <w:color w:val="0000FF"/>
        </w:rPr>
        <w:t>Videographer: Obtain headshots for all authors</w:t>
      </w:r>
      <w:r w:rsidR="302B94A6" w:rsidRPr="2179C337">
        <w:rPr>
          <w:rFonts w:cstheme="minorBidi"/>
          <w:b/>
          <w:bCs/>
          <w:i/>
          <w:iCs/>
          <w:color w:val="0000FF"/>
        </w:rPr>
        <w:t xml:space="preserve"> available at the filming location</w:t>
      </w:r>
      <w:r w:rsidRPr="2179C337">
        <w:rPr>
          <w:rFonts w:cstheme="minorBidi"/>
          <w:b/>
          <w:bCs/>
          <w:i/>
          <w:iCs/>
          <w:color w:val="0000FF"/>
        </w:rPr>
        <w:t>.</w:t>
      </w:r>
      <w:r w:rsidRPr="2179C337">
        <w:rPr>
          <w:rFonts w:cstheme="minorBidi"/>
          <w:b/>
          <w:bCs/>
          <w:i/>
          <w:iCs/>
        </w:rPr>
        <w:t xml:space="preserve"> </w:t>
      </w:r>
    </w:p>
    <w:p w14:paraId="65488333" w14:textId="77777777" w:rsidR="00D7547B" w:rsidRPr="00AF3977" w:rsidRDefault="00D7547B" w:rsidP="2179C337">
      <w:pPr>
        <w:rPr>
          <w:rFonts w:eastAsia="Times New Roman" w:cstheme="minorBidi"/>
          <w:b/>
          <w:bCs/>
        </w:rPr>
      </w:pPr>
    </w:p>
    <w:p w14:paraId="32998071" w14:textId="45E14CF0" w:rsidR="00D94887" w:rsidRDefault="0F79BC3B" w:rsidP="2179C337">
      <w:pPr>
        <w:rPr>
          <w:rFonts w:cstheme="minorBidi"/>
          <w:b/>
          <w:bCs/>
          <w:i/>
          <w:iCs/>
          <w:color w:val="EE0000"/>
          <w:shd w:val="clear" w:color="auto" w:fill="FFFFFF"/>
        </w:rPr>
      </w:pPr>
      <w:r w:rsidRPr="2179C337">
        <w:rPr>
          <w:rFonts w:cstheme="minorBidi"/>
          <w:b/>
          <w:bCs/>
          <w:color w:val="auto"/>
          <w:highlight w:val="yellow"/>
          <w:shd w:val="clear" w:color="auto" w:fill="FFFFFF"/>
        </w:rPr>
        <w:t>Authors</w:t>
      </w:r>
      <w:r w:rsidRPr="2179C337">
        <w:rPr>
          <w:rFonts w:cstheme="minorBidi"/>
          <w:color w:val="auto"/>
          <w:highlight w:val="yellow"/>
          <w:shd w:val="clear" w:color="auto" w:fill="FFFFFF"/>
        </w:rPr>
        <w:t xml:space="preserve">: Please note that </w:t>
      </w:r>
      <w:r w:rsidRPr="2179C337">
        <w:rPr>
          <w:rFonts w:cstheme="minorBid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2179C337">
        <w:rPr>
          <w:rFonts w:cstheme="minorBidi"/>
          <w:color w:val="auto"/>
          <w:highlight w:val="yellow"/>
          <w:shd w:val="clear" w:color="auto" w:fill="FFFFFF"/>
        </w:rPr>
        <w:t xml:space="preserve">. </w:t>
      </w:r>
      <w:r w:rsidRPr="2179C337">
        <w:rPr>
          <w:rFonts w:cstheme="minorBid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2179C337">
        <w:rPr>
          <w:rFonts w:cstheme="minorBid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2179C337">
      <w:pPr>
        <w:rPr>
          <w:rFonts w:cstheme="minorBidi"/>
          <w:b/>
          <w:bCs/>
          <w:color w:val="auto"/>
          <w:shd w:val="clear" w:color="auto" w:fill="FFFFFF"/>
        </w:rPr>
      </w:pPr>
    </w:p>
    <w:p w14:paraId="09973816" w14:textId="48757F75" w:rsidR="00A51444" w:rsidRDefault="3BAAC2CD" w:rsidP="2179C337">
      <w:pPr>
        <w:rPr>
          <w:rFonts w:cstheme="minorBidi"/>
          <w:b/>
          <w:bCs/>
          <w:color w:val="auto"/>
          <w:sz w:val="28"/>
          <w:szCs w:val="28"/>
          <w:shd w:val="clear" w:color="auto" w:fill="FFFFFF"/>
        </w:rPr>
      </w:pPr>
      <w:r w:rsidRPr="2179C337">
        <w:rPr>
          <w:rFonts w:cstheme="minorBid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Default="00AD4303" w:rsidP="2179C337">
      <w:pPr>
        <w:rPr>
          <w:rFonts w:cstheme="minorBid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101B8C07" w:rsidP="2179C337">
      <w:pPr>
        <w:rPr>
          <w:rFonts w:cstheme="minorBidi"/>
          <w:b/>
          <w:bCs/>
          <w:color w:val="auto"/>
          <w:shd w:val="clear" w:color="auto" w:fill="FFFFFF"/>
        </w:rPr>
      </w:pPr>
      <w:r w:rsidRPr="2179C337">
        <w:rPr>
          <w:rFonts w:cstheme="minorBidi"/>
          <w:b/>
          <w:bCs/>
          <w:color w:val="auto"/>
          <w:shd w:val="clear" w:color="auto" w:fill="FFFFFF"/>
        </w:rPr>
        <w:t xml:space="preserve">REQUIRED: </w:t>
      </w:r>
      <w:r w:rsidR="186413A2" w:rsidRPr="2179C337">
        <w:rPr>
          <w:rFonts w:cstheme="minorBidi"/>
          <w:color w:val="000000"/>
        </w:rPr>
        <w:t>Summarize your research focus and the main questions it aims to answer.</w:t>
      </w:r>
    </w:p>
    <w:p w14:paraId="25928288" w14:textId="50E0DE3D" w:rsidR="007D61A8" w:rsidRPr="00F8521E" w:rsidRDefault="00E67790" w:rsidP="2179C33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Lu Lu</w:t>
      </w:r>
      <w:r w:rsidR="2F80CB6E" w:rsidRPr="2179C337">
        <w:rPr>
          <w:rStyle w:val="AuthorName"/>
          <w:rFonts w:asciiTheme="minorHAnsi" w:eastAsia="Times" w:hAnsiTheme="minorHAnsi" w:cstheme="minorBidi"/>
        </w:rPr>
        <w:t>:</w:t>
      </w:r>
      <w:r w:rsidR="56771320" w:rsidRPr="2179C337">
        <w:rPr>
          <w:rFonts w:cstheme="minorBidi"/>
        </w:rPr>
        <w:t xml:space="preserve"> </w:t>
      </w:r>
      <w:r>
        <w:rPr>
          <w:rFonts w:cstheme="minorBidi"/>
        </w:rPr>
        <w:t>The purpose</w:t>
      </w:r>
      <w:r w:rsidR="00483EC9">
        <w:rPr>
          <w:rFonts w:cstheme="minorBidi"/>
        </w:rPr>
        <w:t xml:space="preserve"> of this research</w:t>
      </w:r>
      <w:r>
        <w:rPr>
          <w:rFonts w:cstheme="minorBidi"/>
        </w:rPr>
        <w:t xml:space="preserve"> is to </w:t>
      </w:r>
      <w:r w:rsidR="00483EC9">
        <w:rPr>
          <w:rFonts w:cstheme="minorBidi"/>
        </w:rPr>
        <w:t>build</w:t>
      </w:r>
      <w:r>
        <w:rPr>
          <w:rFonts w:cstheme="minorBidi"/>
        </w:rPr>
        <w:t xml:space="preserve"> a standard method to isolate cells from adipose tissues rapidly and efficiently.</w:t>
      </w:r>
    </w:p>
    <w:p w14:paraId="5B610A22" w14:textId="476D0254" w:rsidR="00F8521E" w:rsidRPr="00B07A3B" w:rsidRDefault="00F8521E" w:rsidP="00F8521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Bidi"/>
        </w:rPr>
      </w:pPr>
      <w:r w:rsidRPr="00F8521E">
        <w:rPr>
          <w:rFonts w:eastAsia="Times New Roman" w:cstheme="minorBid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2179C337">
      <w:pPr>
        <w:rPr>
          <w:rFonts w:eastAsia="Times New Roman" w:cstheme="minorBidi"/>
          <w:b/>
          <w:bCs/>
        </w:rPr>
      </w:pPr>
    </w:p>
    <w:p w14:paraId="0B0139AD" w14:textId="63805FCB" w:rsidR="007D61A8" w:rsidRPr="00B07A3B" w:rsidRDefault="59FD56BA" w:rsidP="2179C337">
      <w:pPr>
        <w:rPr>
          <w:rFonts w:eastAsia="Times New Roman" w:cstheme="minorBidi"/>
        </w:rPr>
      </w:pPr>
      <w:r>
        <w:t>Describe the research gap or limitation in existing methods and how this protocol addresses them.</w:t>
      </w:r>
    </w:p>
    <w:p w14:paraId="490E6309" w14:textId="1B00AF4A" w:rsidR="007D61A8" w:rsidRPr="00F8521E" w:rsidRDefault="00E42482" w:rsidP="2179C337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Lu Lu</w:t>
      </w:r>
      <w:r w:rsidR="089D0509" w:rsidRPr="2179C337">
        <w:rPr>
          <w:rFonts w:eastAsia="Times New Roman" w:cstheme="minorBidi"/>
          <w:b/>
          <w:bCs/>
          <w:u w:val="single"/>
        </w:rPr>
        <w:t>:</w:t>
      </w:r>
      <w:r w:rsidR="089D0509" w:rsidRPr="2179C337">
        <w:rPr>
          <w:rFonts w:eastAsia="Times New Roman" w:cstheme="minorBidi"/>
        </w:rPr>
        <w:t xml:space="preserve"> </w:t>
      </w:r>
      <w:r w:rsidR="005E584F" w:rsidRPr="005E584F">
        <w:rPr>
          <w:rFonts w:cstheme="minorBidi"/>
        </w:rPr>
        <w:t xml:space="preserve">Traditional digestion is time-cost and may over-digest; our enzyme </w:t>
      </w:r>
      <w:r w:rsidR="00483EC9">
        <w:rPr>
          <w:rFonts w:cstheme="minorBidi"/>
        </w:rPr>
        <w:t>and</w:t>
      </w:r>
      <w:r w:rsidR="005E584F" w:rsidRPr="005E584F">
        <w:rPr>
          <w:rFonts w:cstheme="minorBidi"/>
        </w:rPr>
        <w:t xml:space="preserve"> mechanical-wave method offers gentle dispersion and reduces isolation time.</w:t>
      </w:r>
    </w:p>
    <w:p w14:paraId="4BBA2E47" w14:textId="6E71B52F" w:rsidR="00F8521E" w:rsidRPr="00D75084" w:rsidRDefault="00F8521E" w:rsidP="00F8521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Bidi"/>
        </w:rPr>
      </w:pPr>
      <w:r w:rsidRPr="00F8521E">
        <w:rPr>
          <w:rFonts w:eastAsia="Times New Roman" w:cstheme="minorBidi"/>
        </w:rPr>
        <w:t>INTERVIEW: Named talent says the statement above in an interview-style shot, looking slightly off-camera.</w:t>
      </w:r>
    </w:p>
    <w:p w14:paraId="628E48CF" w14:textId="33245091" w:rsidR="00384BC6" w:rsidRDefault="3089E40D" w:rsidP="2179C337">
      <w:pPr>
        <w:spacing w:before="120"/>
        <w:rPr>
          <w:rFonts w:cstheme="minorBidi"/>
          <w:color w:val="000000"/>
          <w:shd w:val="clear" w:color="auto" w:fill="FFFFFF"/>
        </w:rPr>
      </w:pPr>
      <w:r w:rsidRPr="2179C337">
        <w:rPr>
          <w:rFonts w:eastAsia="Times New Roman" w:cstheme="minorBidi"/>
          <w:b/>
          <w:bCs/>
          <w:sz w:val="28"/>
          <w:szCs w:val="28"/>
        </w:rPr>
        <w:t>CONCLUSION</w:t>
      </w:r>
      <w:r w:rsidR="6E3A9CE7" w:rsidRPr="2179C337">
        <w:rPr>
          <w:rFonts w:eastAsia="Times New Roman" w:cstheme="minorBidi"/>
          <w:b/>
          <w:bCs/>
          <w:sz w:val="28"/>
          <w:szCs w:val="28"/>
        </w:rPr>
        <w:t>:</w:t>
      </w:r>
    </w:p>
    <w:p w14:paraId="793DF302" w14:textId="137D468E" w:rsidR="00D75084" w:rsidRPr="00D75084" w:rsidRDefault="2FE4CA0B" w:rsidP="2179C337">
      <w:pPr>
        <w:spacing w:before="120"/>
        <w:rPr>
          <w:rFonts w:eastAsia="Times New Roman" w:cstheme="minorBidi"/>
        </w:rPr>
      </w:pPr>
      <w:r>
        <w:t>What does this protocol allow researchers to study or measure?</w:t>
      </w:r>
    </w:p>
    <w:p w14:paraId="074ECE87" w14:textId="0DF40FA3" w:rsidR="00D75084" w:rsidRPr="00F8521E" w:rsidRDefault="00B82418" w:rsidP="2179C33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Yating Xiao</w:t>
      </w:r>
      <w:r w:rsidR="348C5D35" w:rsidRPr="2179C337">
        <w:rPr>
          <w:rFonts w:eastAsia="Times New Roman" w:cstheme="minorBidi"/>
          <w:b/>
          <w:bCs/>
          <w:u w:val="single"/>
        </w:rPr>
        <w:t>:</w:t>
      </w:r>
      <w:r w:rsidR="348C5D35" w:rsidRPr="2179C337">
        <w:rPr>
          <w:rFonts w:eastAsia="Times New Roman" w:cstheme="minorBidi"/>
        </w:rPr>
        <w:t xml:space="preserve"> </w:t>
      </w:r>
      <w:r w:rsidR="00483EC9">
        <w:t>This protocol allows researchers to c</w:t>
      </w:r>
      <w:r>
        <w:rPr>
          <w:rFonts w:cstheme="minorBidi"/>
        </w:rPr>
        <w:t>ompare the isolated cell characters across adipose depot.</w:t>
      </w:r>
    </w:p>
    <w:p w14:paraId="50279A4B" w14:textId="18BE11D1" w:rsidR="00F8521E" w:rsidRPr="00D75084" w:rsidRDefault="00F8521E" w:rsidP="00F8521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Bidi"/>
        </w:rPr>
      </w:pPr>
      <w:r w:rsidRPr="00F8521E">
        <w:rPr>
          <w:rFonts w:eastAsia="Times New Roman" w:cstheme="minorBid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2179C337">
      <w:pPr>
        <w:rPr>
          <w:rFonts w:eastAsia="Times New Roman" w:cstheme="minorBidi"/>
        </w:rPr>
      </w:pPr>
    </w:p>
    <w:p w14:paraId="13E505F8" w14:textId="22B82385" w:rsidR="007D61A8" w:rsidRPr="007A149A" w:rsidRDefault="39DE207A" w:rsidP="2179C337">
      <w:pPr>
        <w:rPr>
          <w:rFonts w:eastAsia="Times New Roman" w:cstheme="minorBidi"/>
          <w:sz w:val="28"/>
          <w:szCs w:val="28"/>
        </w:rPr>
      </w:pPr>
      <w:r>
        <w:t>Are there any additional methods or analyses that can be performed following this procedure?</w:t>
      </w:r>
    </w:p>
    <w:p w14:paraId="5422B370" w14:textId="3648BDD6" w:rsidR="00333FA4" w:rsidRPr="00F8521E" w:rsidRDefault="00DF7B00" w:rsidP="2179C33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Yating Xiao</w:t>
      </w:r>
      <w:r w:rsidR="0C91CCF9" w:rsidRPr="2179C337">
        <w:rPr>
          <w:rFonts w:eastAsia="Times New Roman" w:cstheme="minorBidi"/>
          <w:b/>
          <w:bCs/>
          <w:u w:val="single"/>
        </w:rPr>
        <w:t>:</w:t>
      </w:r>
      <w:r w:rsidR="0C91CCF9" w:rsidRPr="2179C337">
        <w:rPr>
          <w:rFonts w:eastAsia="Times New Roman" w:cstheme="minorBidi"/>
        </w:rPr>
        <w:t xml:space="preserve"> </w:t>
      </w:r>
      <w:r>
        <w:rPr>
          <w:rFonts w:cstheme="minorBidi"/>
        </w:rPr>
        <w:t xml:space="preserve">The isolated SVFs </w:t>
      </w:r>
      <w:r w:rsidR="00483EC9">
        <w:rPr>
          <w:rFonts w:cstheme="minorBidi"/>
        </w:rPr>
        <w:t xml:space="preserve">from this protocol </w:t>
      </w:r>
      <w:r>
        <w:rPr>
          <w:rFonts w:cstheme="minorBidi"/>
        </w:rPr>
        <w:t>can be used for organoid construction and adipose stem cell purification.</w:t>
      </w:r>
    </w:p>
    <w:p w14:paraId="39A87ED7" w14:textId="6780333B" w:rsidR="00F8521E" w:rsidRPr="00B07A3B" w:rsidRDefault="00F8521E" w:rsidP="00F8521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Bidi"/>
        </w:rPr>
      </w:pPr>
      <w:r w:rsidRPr="00F8521E">
        <w:rPr>
          <w:rFonts w:eastAsia="Times New Roman" w:cstheme="minorBid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2179C337">
      <w:pPr>
        <w:rPr>
          <w:rFonts w:eastAsia="Times New Roman" w:cstheme="minorBidi"/>
          <w:b/>
          <w:bCs/>
        </w:rPr>
      </w:pPr>
    </w:p>
    <w:p w14:paraId="18C04A67" w14:textId="08442215" w:rsidR="007D61A8" w:rsidRPr="007A149A" w:rsidRDefault="777C95FA" w:rsidP="2179C337">
      <w:pPr>
        <w:rPr>
          <w:rFonts w:eastAsia="Times New Roman" w:cstheme="minorBid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3A9A86A5" w14:textId="7E1C70E5" w:rsidR="00A13CC3" w:rsidRPr="00F8521E" w:rsidRDefault="00B82418" w:rsidP="007E074F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Bidi"/>
          <w:b/>
          <w:bCs/>
        </w:rPr>
      </w:pPr>
      <w:r w:rsidRPr="00FB29C6">
        <w:rPr>
          <w:rStyle w:val="AuthorName"/>
          <w:rFonts w:asciiTheme="minorHAnsi" w:eastAsia="Times" w:hAnsiTheme="minorHAnsi" w:cstheme="minorBidi"/>
        </w:rPr>
        <w:lastRenderedPageBreak/>
        <w:t>Yating Xiao</w:t>
      </w:r>
      <w:r w:rsidR="0C91CCF9" w:rsidRPr="00FB29C6">
        <w:rPr>
          <w:rFonts w:eastAsia="Times New Roman" w:cstheme="minorBidi"/>
          <w:b/>
          <w:bCs/>
          <w:u w:val="single"/>
        </w:rPr>
        <w:t>:</w:t>
      </w:r>
      <w:r w:rsidR="0C91CCF9" w:rsidRPr="00FB29C6">
        <w:rPr>
          <w:rFonts w:eastAsia="Times New Roman" w:cstheme="minorBidi"/>
        </w:rPr>
        <w:t xml:space="preserve"> </w:t>
      </w:r>
      <w:r w:rsidR="00FB29C6" w:rsidRPr="00FB29C6">
        <w:rPr>
          <w:rFonts w:cstheme="minorBidi"/>
        </w:rPr>
        <w:t>Future studies could further optimize isolation methods, considering</w:t>
      </w:r>
      <w:r w:rsidR="00FB29C6">
        <w:rPr>
          <w:rFonts w:cstheme="minorBidi"/>
        </w:rPr>
        <w:t xml:space="preserve"> the </w:t>
      </w:r>
      <w:r w:rsidR="00FB29C6" w:rsidRPr="00FB29C6">
        <w:rPr>
          <w:rFonts w:cstheme="minorBidi"/>
        </w:rPr>
        <w:t>adipose tissue variations in extracellular matrix across depot.</w:t>
      </w:r>
      <w:r w:rsidR="00F8521E">
        <w:rPr>
          <w:rFonts w:cstheme="minorBidi"/>
        </w:rPr>
        <w:br/>
      </w:r>
    </w:p>
    <w:p w14:paraId="42818969" w14:textId="2423FBC7" w:rsidR="00F8521E" w:rsidRPr="00F8521E" w:rsidRDefault="00F8521E" w:rsidP="00F8521E">
      <w:pPr>
        <w:pStyle w:val="ListParagraph"/>
        <w:numPr>
          <w:ilvl w:val="2"/>
          <w:numId w:val="3"/>
        </w:numPr>
        <w:spacing w:before="120"/>
        <w:outlineLvl w:val="0"/>
        <w:rPr>
          <w:rFonts w:eastAsia="Times New Roman" w:cstheme="minorBidi"/>
        </w:rPr>
      </w:pPr>
      <w:r w:rsidRPr="00F8521E">
        <w:rPr>
          <w:rFonts w:eastAsia="Times New Roman" w:cstheme="minorBidi"/>
        </w:rPr>
        <w:t>INTERVIEW: Named talent says the statement above in an interview-style shot, looking slightly off-camera.</w:t>
      </w:r>
      <w:r>
        <w:rPr>
          <w:rFonts w:eastAsia="Times New Roman" w:cstheme="minorBidi"/>
        </w:rPr>
        <w:br/>
      </w:r>
    </w:p>
    <w:p w14:paraId="7901DD8A" w14:textId="13A1D34D" w:rsidR="00A13CC3" w:rsidRDefault="2B44BBB1" w:rsidP="2179C337">
      <w:pPr>
        <w:spacing w:before="120"/>
        <w:rPr>
          <w:rFonts w:cstheme="minorBidi"/>
          <w:b/>
          <w:bCs/>
          <w:i/>
          <w:iCs/>
          <w:color w:val="0000FF"/>
        </w:rPr>
      </w:pPr>
      <w:r w:rsidRPr="2179C337">
        <w:rPr>
          <w:rFonts w:cstheme="minorBidi"/>
          <w:b/>
          <w:bCs/>
          <w:i/>
          <w:iCs/>
          <w:color w:val="0000FF"/>
        </w:rPr>
        <w:t>Videographer: Obtain headshots for all authors</w:t>
      </w:r>
      <w:r w:rsidR="302B94A6" w:rsidRPr="2179C337">
        <w:rPr>
          <w:rFonts w:cstheme="minorBidi"/>
          <w:b/>
          <w:bCs/>
          <w:i/>
          <w:iCs/>
          <w:color w:val="0000FF"/>
        </w:rPr>
        <w:t xml:space="preserve"> available at the filming location</w:t>
      </w:r>
      <w:r w:rsidRPr="2179C337">
        <w:rPr>
          <w:rFonts w:cstheme="minorBidi"/>
          <w:b/>
          <w:bCs/>
          <w:i/>
          <w:iCs/>
          <w:color w:val="0000FF"/>
        </w:rPr>
        <w:t>.</w:t>
      </w:r>
    </w:p>
    <w:p w14:paraId="4FD5D05C" w14:textId="15876956" w:rsidR="00FF25E5" w:rsidRDefault="00A13CC3" w:rsidP="2179C337">
      <w:pPr>
        <w:contextualSpacing/>
        <w:outlineLvl w:val="0"/>
        <w:rPr>
          <w:rFonts w:cstheme="minorBidi"/>
          <w:b/>
          <w:bCs/>
        </w:rPr>
      </w:pPr>
      <w:r w:rsidRPr="2179C337">
        <w:rPr>
          <w:rFonts w:cstheme="minorBidi"/>
          <w:b/>
          <w:bCs/>
          <w:i/>
          <w:iCs/>
          <w:color w:val="0000FF"/>
        </w:rPr>
        <w:br w:type="page"/>
      </w:r>
      <w:r w:rsidR="783306C4" w:rsidRPr="2179C337">
        <w:rPr>
          <w:rFonts w:cstheme="minorBidi"/>
          <w:b/>
          <w:bCs/>
        </w:rPr>
        <w:lastRenderedPageBreak/>
        <w:t>Ethics Title Card</w:t>
      </w:r>
      <w:r>
        <w:br/>
      </w:r>
    </w:p>
    <w:p w14:paraId="234F0D07" w14:textId="2F5D436D" w:rsidR="00FF25E5" w:rsidRDefault="783306C4" w:rsidP="2179C337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  <w:r w:rsidRPr="2179C337">
        <w:rPr>
          <w:rFonts w:eastAsia="Times New Roman" w:cstheme="minorBidi"/>
        </w:rPr>
        <w:t xml:space="preserve">This research has been </w:t>
      </w:r>
      <w:r w:rsidR="6499DA59" w:rsidRPr="2179C337">
        <w:rPr>
          <w:rFonts w:eastAsia="Times New Roman" w:cstheme="minorBidi"/>
        </w:rPr>
        <w:t xml:space="preserve">approved by the Animal Ethical and Welfare Committee of Sichuan Agricultural University </w:t>
      </w:r>
    </w:p>
    <w:p w14:paraId="3C78C807" w14:textId="4663D661" w:rsidR="00A13CC3" w:rsidRDefault="00A13CC3" w:rsidP="2179C337">
      <w:pPr>
        <w:rPr>
          <w:rFonts w:cstheme="minorBidi"/>
          <w:b/>
          <w:bCs/>
          <w:i/>
          <w:iCs/>
          <w:color w:val="0000FF"/>
        </w:rPr>
      </w:pPr>
    </w:p>
    <w:p w14:paraId="08FB6FAB" w14:textId="77777777" w:rsidR="00FF25E5" w:rsidRDefault="00FF25E5" w:rsidP="2179C337">
      <w:pPr>
        <w:contextualSpacing/>
        <w:outlineLvl w:val="0"/>
        <w:rPr>
          <w:rFonts w:eastAsia="Times New Roman" w:cstheme="minorBidi"/>
          <w:b/>
          <w:bCs/>
        </w:rPr>
      </w:pPr>
      <w:r w:rsidRPr="2179C337">
        <w:rPr>
          <w:rFonts w:eastAsia="Times New Roman" w:cstheme="minorBidi"/>
          <w:b/>
          <w:bCs/>
        </w:rPr>
        <w:br w:type="page"/>
      </w:r>
    </w:p>
    <w:p w14:paraId="1CEA460B" w14:textId="3E008B71" w:rsidR="00DC2504" w:rsidRPr="00B07A3B" w:rsidRDefault="2E8AF71C" w:rsidP="2179C337">
      <w:pPr>
        <w:pStyle w:val="Heading1"/>
        <w:rPr>
          <w:rFonts w:cstheme="minorBidi"/>
          <w:lang w:eastAsia="zh-TW"/>
        </w:rPr>
      </w:pPr>
      <w:r w:rsidRPr="2179C337">
        <w:rPr>
          <w:rFonts w:cstheme="minorBidi"/>
        </w:rPr>
        <w:lastRenderedPageBreak/>
        <w:t>Protocol</w:t>
      </w:r>
      <w:r w:rsidR="4FA8FB8D" w:rsidRPr="2179C337">
        <w:rPr>
          <w:rFonts w:cstheme="minorBidi"/>
        </w:rPr>
        <w:t xml:space="preserve"> </w:t>
      </w:r>
      <w:r w:rsidR="348C5D35" w:rsidRPr="2179C337">
        <w:rPr>
          <w:rFonts w:cstheme="minorBidi"/>
        </w:rPr>
        <w:t xml:space="preserve"> </w:t>
      </w:r>
    </w:p>
    <w:p w14:paraId="2A467797" w14:textId="5AA8C8D3" w:rsidR="00992857" w:rsidRPr="008E4564" w:rsidRDefault="0CC130E8" w:rsidP="2179C337">
      <w:pPr>
        <w:rPr>
          <w:rFonts w:cstheme="minorBidi"/>
          <w:i/>
          <w:iCs/>
          <w:color w:val="0000FF"/>
          <w:lang w:val="en-IN"/>
        </w:rPr>
      </w:pPr>
      <w:r w:rsidRPr="2179C337">
        <w:rPr>
          <w:rFonts w:cstheme="minorBidi"/>
          <w:b/>
          <w:bCs/>
          <w:i/>
          <w:iCs/>
          <w:color w:val="0000FF"/>
        </w:rPr>
        <w:t>Videographer</w:t>
      </w:r>
      <w:r w:rsidRPr="2179C337">
        <w:rPr>
          <w:rFonts w:cstheme="minorBidi"/>
          <w:i/>
          <w:iCs/>
          <w:color w:val="0000FF"/>
        </w:rPr>
        <w:t>: Please always record an audio slate while filming each shot mentioned in the shotlist.</w:t>
      </w:r>
    </w:p>
    <w:p w14:paraId="75DFC648" w14:textId="1E3F609B" w:rsidR="00CE10F2" w:rsidRDefault="5D53F34F" w:rsidP="2179C33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2179C337">
        <w:rPr>
          <w:rFonts w:cstheme="minorBidi"/>
          <w:b/>
          <w:bCs/>
        </w:rPr>
        <w:t>Porcine Adipose Tissue Harvesting and Preparation</w:t>
      </w:r>
    </w:p>
    <w:p w14:paraId="314C5FBA" w14:textId="305F8DE1" w:rsidR="00985FE6" w:rsidRDefault="138ABCE5" w:rsidP="2179C337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2179C337">
        <w:rPr>
          <w:rFonts w:cstheme="minorBidi"/>
          <w:b/>
          <w:bCs/>
        </w:rPr>
        <w:t xml:space="preserve">Demonstrator: </w:t>
      </w:r>
      <w:r w:rsidR="00DF7B00">
        <w:rPr>
          <w:rFonts w:cstheme="minorBidi"/>
        </w:rPr>
        <w:t>Yating Xiao</w:t>
      </w:r>
      <w:r w:rsidR="783306C4" w:rsidRPr="2179C337">
        <w:rPr>
          <w:rFonts w:cstheme="minorBidi"/>
        </w:rPr>
        <w:t xml:space="preserve"> </w:t>
      </w:r>
    </w:p>
    <w:p w14:paraId="2E784082" w14:textId="31A86A87" w:rsidR="67A982BD" w:rsidRPr="00483EC9" w:rsidRDefault="67A982BD" w:rsidP="00483EC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</w:rPr>
      </w:pPr>
      <w:r w:rsidRPr="00483EC9">
        <w:rPr>
          <w:rFonts w:ascii="Calibri" w:eastAsia="Calibri" w:hAnsi="Calibri" w:cs="Calibri"/>
          <w:color w:val="7030A0"/>
        </w:rPr>
        <w:t xml:space="preserve">To begin, </w:t>
      </w:r>
      <w:r w:rsidR="0219758A" w:rsidRPr="00483EC9">
        <w:rPr>
          <w:rFonts w:ascii="Calibri" w:eastAsia="Calibri" w:hAnsi="Calibri" w:cs="Calibri"/>
          <w:color w:val="7030A0"/>
        </w:rPr>
        <w:t xml:space="preserve">obtain </w:t>
      </w:r>
      <w:r w:rsidR="00483EC9" w:rsidRPr="00483EC9">
        <w:rPr>
          <w:rFonts w:ascii="Calibri" w:eastAsia="Calibri" w:hAnsi="Calibri" w:cs="Calibri"/>
          <w:color w:val="7030A0"/>
        </w:rPr>
        <w:t>a piece of back subcutaneous adipose tissue from a euthanized</w:t>
      </w:r>
      <w:r w:rsidR="0219758A" w:rsidRPr="00483EC9">
        <w:rPr>
          <w:rFonts w:ascii="Calibri" w:eastAsia="Calibri" w:hAnsi="Calibri" w:cs="Calibri"/>
          <w:color w:val="7030A0"/>
        </w:rPr>
        <w:t xml:space="preserve"> pig</w:t>
      </w:r>
      <w:r w:rsidR="00483EC9" w:rsidRPr="00483EC9">
        <w:rPr>
          <w:rFonts w:ascii="Calibri" w:eastAsia="Calibri" w:hAnsi="Calibri" w:cs="Calibri"/>
          <w:color w:val="7030A0"/>
        </w:rPr>
        <w:t xml:space="preserve"> </w:t>
      </w:r>
      <w:r w:rsidRPr="00483EC9">
        <w:rPr>
          <w:rFonts w:ascii="Calibri" w:eastAsia="Calibri" w:hAnsi="Calibri" w:cs="Calibri"/>
          <w:b/>
          <w:bCs/>
          <w:color w:val="7030A0"/>
        </w:rPr>
        <w:t>[1]</w:t>
      </w:r>
      <w:r w:rsidRPr="00483EC9">
        <w:rPr>
          <w:rFonts w:ascii="Calibri" w:eastAsia="Calibri" w:hAnsi="Calibri" w:cs="Calibri"/>
          <w:color w:val="7030A0"/>
        </w:rPr>
        <w:t>. Dissect along the natural plane between the adipose tissue and dermis to obtain a complete</w:t>
      </w:r>
      <w:r w:rsidR="32BE7104" w:rsidRPr="00483EC9">
        <w:rPr>
          <w:rFonts w:ascii="Calibri" w:eastAsia="Calibri" w:hAnsi="Calibri" w:cs="Calibri"/>
          <w:color w:val="7030A0"/>
        </w:rPr>
        <w:t xml:space="preserve"> </w:t>
      </w:r>
      <w:r w:rsidR="4892E3E7" w:rsidRPr="00483EC9">
        <w:rPr>
          <w:rFonts w:ascii="Calibri" w:eastAsia="Calibri" w:hAnsi="Calibri" w:cs="Calibri"/>
          <w:color w:val="7030A0"/>
        </w:rPr>
        <w:t xml:space="preserve">2 to 3 millimeters thick </w:t>
      </w:r>
      <w:r w:rsidR="13F71B88" w:rsidRPr="00483EC9">
        <w:rPr>
          <w:rFonts w:ascii="Calibri" w:eastAsia="Calibri" w:hAnsi="Calibri" w:cs="Calibri"/>
          <w:color w:val="7030A0"/>
        </w:rPr>
        <w:t>ULB (U-L-B)</w:t>
      </w:r>
      <w:r w:rsidRPr="00483EC9">
        <w:rPr>
          <w:rFonts w:ascii="Calibri" w:eastAsia="Calibri" w:hAnsi="Calibri" w:cs="Calibri"/>
          <w:color w:val="7030A0"/>
        </w:rPr>
        <w:t xml:space="preserve"> sheet </w:t>
      </w:r>
      <w:r w:rsidRPr="00483EC9">
        <w:rPr>
          <w:rFonts w:ascii="Calibri" w:eastAsia="Calibri" w:hAnsi="Calibri" w:cs="Calibri"/>
          <w:b/>
          <w:bCs/>
          <w:color w:val="7030A0"/>
        </w:rPr>
        <w:t>[2</w:t>
      </w:r>
      <w:r w:rsidR="020E602C" w:rsidRPr="00483EC9">
        <w:rPr>
          <w:rFonts w:ascii="Calibri" w:eastAsia="Calibri" w:hAnsi="Calibri" w:cs="Calibri"/>
          <w:b/>
          <w:bCs/>
          <w:color w:val="7030A0"/>
        </w:rPr>
        <w:t>-TXT</w:t>
      </w:r>
      <w:r w:rsidRPr="00483EC9">
        <w:rPr>
          <w:rFonts w:ascii="Calibri" w:eastAsia="Calibri" w:hAnsi="Calibri" w:cs="Calibri"/>
          <w:b/>
          <w:bCs/>
          <w:color w:val="7030A0"/>
        </w:rPr>
        <w:t>]</w:t>
      </w:r>
      <w:r w:rsidRPr="00483EC9">
        <w:rPr>
          <w:rFonts w:ascii="Calibri" w:eastAsia="Calibri" w:hAnsi="Calibri" w:cs="Calibri"/>
          <w:color w:val="7030A0"/>
        </w:rPr>
        <w:t xml:space="preserve">. </w:t>
      </w:r>
      <w:r w:rsidR="57C09841" w:rsidRPr="00483EC9">
        <w:rPr>
          <w:rFonts w:ascii="Calibri" w:eastAsia="Calibri" w:hAnsi="Calibri" w:cs="Calibri"/>
          <w:color w:val="7030A0"/>
        </w:rPr>
        <w:t xml:space="preserve">Rinse the ULB once in ice-cold sterile saline </w:t>
      </w:r>
      <w:r w:rsidR="57C09841" w:rsidRPr="00483EC9">
        <w:rPr>
          <w:rFonts w:ascii="Calibri" w:eastAsia="Calibri" w:hAnsi="Calibri" w:cs="Calibri"/>
          <w:b/>
          <w:bCs/>
          <w:color w:val="7030A0"/>
        </w:rPr>
        <w:t>[3]</w:t>
      </w:r>
      <w:r w:rsidR="57C09841" w:rsidRPr="00483EC9">
        <w:rPr>
          <w:rFonts w:ascii="Calibri" w:eastAsia="Calibri" w:hAnsi="Calibri" w:cs="Calibri"/>
          <w:color w:val="7030A0"/>
        </w:rPr>
        <w:t xml:space="preserve">. Place the tissue in a sterile culture dish </w:t>
      </w:r>
      <w:r w:rsidR="57C09841" w:rsidRPr="00483EC9">
        <w:rPr>
          <w:rFonts w:ascii="Calibri" w:eastAsia="Calibri" w:hAnsi="Calibri" w:cs="Calibri"/>
          <w:b/>
          <w:bCs/>
          <w:color w:val="7030A0"/>
        </w:rPr>
        <w:t>[4]</w:t>
      </w:r>
      <w:r w:rsidR="57C09841" w:rsidRPr="00483EC9">
        <w:rPr>
          <w:rFonts w:ascii="Calibri" w:eastAsia="Calibri" w:hAnsi="Calibri" w:cs="Calibri"/>
          <w:color w:val="7030A0"/>
        </w:rPr>
        <w:t>.</w:t>
      </w:r>
      <w:r w:rsidRPr="00483EC9">
        <w:rPr>
          <w:color w:val="7030A0"/>
        </w:rPr>
        <w:br/>
      </w:r>
    </w:p>
    <w:p w14:paraId="643F6452" w14:textId="77777777" w:rsidR="00483EC9" w:rsidRDefault="00483EC9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83EC9">
        <w:rPr>
          <w:rFonts w:ascii="Calibri" w:eastAsia="Calibri" w:hAnsi="Calibri" w:cs="Calibri"/>
        </w:rPr>
        <w:t>WIDE: Talent obtaining a piece of back subcutaneous adipose tissue from a euthanized pig.</w:t>
      </w:r>
    </w:p>
    <w:p w14:paraId="0339D2EF" w14:textId="15EDF0E6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Talent dissecting along the natural plane between the adipose tissue and dermis to isolate the </w:t>
      </w:r>
      <w:r w:rsidR="57332E03" w:rsidRPr="2179C337">
        <w:rPr>
          <w:rFonts w:ascii="Calibri" w:eastAsia="Calibri" w:hAnsi="Calibri" w:cs="Calibri"/>
        </w:rPr>
        <w:t>ULB</w:t>
      </w:r>
      <w:r w:rsidRPr="2179C337">
        <w:rPr>
          <w:rFonts w:ascii="Calibri" w:eastAsia="Calibri" w:hAnsi="Calibri" w:cs="Calibri"/>
        </w:rPr>
        <w:t xml:space="preserve"> sheet.</w:t>
      </w:r>
      <w:r w:rsidR="3939A7C7" w:rsidRPr="2179C337">
        <w:rPr>
          <w:rFonts w:ascii="Calibri" w:eastAsia="Calibri" w:hAnsi="Calibri" w:cs="Calibri"/>
        </w:rPr>
        <w:t xml:space="preserve"> </w:t>
      </w:r>
      <w:r w:rsidR="3939A7C7" w:rsidRPr="2179C337">
        <w:rPr>
          <w:rFonts w:ascii="Calibri" w:eastAsia="Calibri" w:hAnsi="Calibri" w:cs="Calibri"/>
          <w:b/>
          <w:bCs/>
        </w:rPr>
        <w:t xml:space="preserve">TXT: </w:t>
      </w:r>
      <w:r w:rsidR="3939A7C7" w:rsidRPr="2179C337">
        <w:rPr>
          <w:rFonts w:ascii="Calibri" w:eastAsia="Calibri" w:hAnsi="Calibri" w:cs="Calibri"/>
          <w:b/>
          <w:bCs/>
          <w:color w:val="auto"/>
        </w:rPr>
        <w:t>ULB: Upper layer of back subcutaneous adipose tissue</w:t>
      </w:r>
    </w:p>
    <w:p w14:paraId="2E0C2B90" w14:textId="6023CA37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Talent </w:t>
      </w:r>
      <w:r w:rsidR="60C5664D" w:rsidRPr="2179C337">
        <w:rPr>
          <w:rFonts w:ascii="Calibri" w:eastAsia="Calibri" w:hAnsi="Calibri" w:cs="Calibri"/>
        </w:rPr>
        <w:t xml:space="preserve">taking the </w:t>
      </w:r>
      <w:r w:rsidR="41BC5A59" w:rsidRPr="2179C337">
        <w:rPr>
          <w:rFonts w:ascii="Calibri" w:eastAsia="Calibri" w:hAnsi="Calibri" w:cs="Calibri"/>
        </w:rPr>
        <w:t>ULB sheet</w:t>
      </w:r>
      <w:r w:rsidR="7191AB0F" w:rsidRPr="2179C337">
        <w:rPr>
          <w:rFonts w:ascii="Calibri" w:eastAsia="Calibri" w:hAnsi="Calibri" w:cs="Calibri"/>
        </w:rPr>
        <w:t xml:space="preserve"> and rinsing it</w:t>
      </w:r>
      <w:r w:rsidRPr="2179C337">
        <w:rPr>
          <w:rFonts w:ascii="Calibri" w:eastAsia="Calibri" w:hAnsi="Calibri" w:cs="Calibri"/>
        </w:rPr>
        <w:t xml:space="preserve"> in sterile</w:t>
      </w:r>
      <w:r w:rsidR="722C6051" w:rsidRPr="2179C337">
        <w:rPr>
          <w:rFonts w:ascii="Calibri" w:eastAsia="Calibri" w:hAnsi="Calibri" w:cs="Calibri"/>
        </w:rPr>
        <w:t xml:space="preserve"> ice-cold</w:t>
      </w:r>
      <w:r w:rsidRPr="2179C337">
        <w:rPr>
          <w:rFonts w:ascii="Calibri" w:eastAsia="Calibri" w:hAnsi="Calibri" w:cs="Calibri"/>
        </w:rPr>
        <w:t xml:space="preserve"> saline.</w:t>
      </w:r>
    </w:p>
    <w:p w14:paraId="62C39F7D" w14:textId="4A1B9D72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placing the tissue in a sterile culture dish.</w:t>
      </w:r>
      <w:r>
        <w:br/>
      </w:r>
    </w:p>
    <w:p w14:paraId="3D945792" w14:textId="6DC06593" w:rsidR="00CE4B0A" w:rsidRPr="00CB10E2" w:rsidRDefault="00CB10E2" w:rsidP="00CB10E2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>A</w:t>
      </w:r>
      <w:r w:rsidRPr="00CE4B0A">
        <w:rPr>
          <w:rFonts w:ascii="Calibri" w:eastAsia="Calibri" w:hAnsi="Calibri" w:cs="Calibri"/>
          <w:color w:val="7030A0"/>
        </w:rPr>
        <w:t>fter taring the dish</w:t>
      </w:r>
      <w:r>
        <w:rPr>
          <w:rFonts w:ascii="Calibri" w:eastAsia="Calibri" w:hAnsi="Calibri" w:cs="Calibri"/>
          <w:color w:val="7030A0"/>
        </w:rPr>
        <w:t>, w</w:t>
      </w:r>
      <w:r w:rsidRPr="00CE4B0A">
        <w:rPr>
          <w:rFonts w:ascii="Calibri" w:eastAsia="Calibri" w:hAnsi="Calibri" w:cs="Calibri"/>
          <w:color w:val="7030A0"/>
        </w:rPr>
        <w:t xml:space="preserve">eigh the tissue in the sterile culture dish on a pre-sterilized balance </w:t>
      </w:r>
      <w:r w:rsidRPr="00CB10E2">
        <w:rPr>
          <w:rFonts w:ascii="Calibri" w:eastAsia="Calibri" w:hAnsi="Calibri" w:cs="Calibri"/>
          <w:b/>
          <w:bCs/>
          <w:color w:val="7030A0"/>
        </w:rPr>
        <w:t>[1].</w:t>
      </w:r>
      <w:r w:rsidRPr="00CB10E2">
        <w:rPr>
          <w:rFonts w:ascii="Calibri" w:eastAsia="Calibri" w:hAnsi="Calibri" w:cs="Calibri"/>
          <w:color w:val="7030A0"/>
        </w:rPr>
        <w:t xml:space="preserve"> </w:t>
      </w:r>
      <w:r w:rsidR="641C2559" w:rsidRPr="2179C337">
        <w:rPr>
          <w:rFonts w:ascii="Calibri" w:eastAsia="Calibri" w:hAnsi="Calibri" w:cs="Calibri"/>
          <w:color w:val="7030A0"/>
        </w:rPr>
        <w:t>F</w:t>
      </w:r>
      <w:r w:rsidR="67A982BD" w:rsidRPr="2179C337">
        <w:rPr>
          <w:rFonts w:ascii="Calibri" w:eastAsia="Calibri" w:hAnsi="Calibri" w:cs="Calibri"/>
          <w:color w:val="7030A0"/>
        </w:rPr>
        <w:t>or every 1.8 grams of tissue</w:t>
      </w:r>
      <w:r w:rsidR="27A074B2" w:rsidRPr="2179C337">
        <w:rPr>
          <w:rFonts w:ascii="Calibri" w:eastAsia="Calibri" w:hAnsi="Calibri" w:cs="Calibri"/>
          <w:color w:val="7030A0"/>
        </w:rPr>
        <w:t>, add 10 milliliters of ice-cold D-Hanks</w:t>
      </w:r>
      <w:r w:rsidR="27A074B2" w:rsidRPr="2179C337">
        <w:rPr>
          <w:rFonts w:ascii="Calibri" w:eastAsia="Calibri" w:hAnsi="Calibri" w:cs="Calibri"/>
          <w:i/>
          <w:iCs/>
          <w:color w:val="FF0000"/>
        </w:rPr>
        <w:t xml:space="preserve"> </w:t>
      </w:r>
      <w:r w:rsidR="3E9B67BB" w:rsidRPr="2179C337">
        <w:rPr>
          <w:rFonts w:ascii="Calibri" w:eastAsia="Calibri" w:hAnsi="Calibri" w:cs="Calibri"/>
          <w:i/>
          <w:iCs/>
          <w:color w:val="FF0000"/>
        </w:rPr>
        <w:t xml:space="preserve">(D-Hanks) </w:t>
      </w:r>
      <w:r w:rsidR="1C8531D8" w:rsidRPr="2179C337">
        <w:rPr>
          <w:rFonts w:ascii="Calibri" w:eastAsia="Calibri" w:hAnsi="Calibri" w:cs="Calibri"/>
          <w:color w:val="7030A0"/>
        </w:rPr>
        <w:t>b</w:t>
      </w:r>
      <w:r w:rsidR="27A074B2" w:rsidRPr="2179C337">
        <w:rPr>
          <w:rFonts w:ascii="Calibri" w:eastAsia="Calibri" w:hAnsi="Calibri" w:cs="Calibri"/>
          <w:color w:val="7030A0"/>
        </w:rPr>
        <w:t>uffer</w:t>
      </w:r>
      <w:r w:rsidR="67A982BD" w:rsidRPr="2179C337">
        <w:rPr>
          <w:rFonts w:ascii="Calibri" w:eastAsia="Calibri" w:hAnsi="Calibri" w:cs="Calibri"/>
          <w:color w:val="7030A0"/>
        </w:rPr>
        <w:t xml:space="preserve"> to the dish </w:t>
      </w:r>
      <w:r w:rsidR="67A982BD" w:rsidRPr="2179C337">
        <w:rPr>
          <w:rFonts w:ascii="Calibri" w:eastAsia="Calibri" w:hAnsi="Calibri" w:cs="Calibri"/>
          <w:b/>
          <w:bCs/>
          <w:color w:val="7030A0"/>
        </w:rPr>
        <w:t>[</w:t>
      </w:r>
      <w:r>
        <w:rPr>
          <w:rFonts w:ascii="Calibri" w:eastAsia="Calibri" w:hAnsi="Calibri" w:cs="Calibri"/>
          <w:b/>
          <w:bCs/>
          <w:color w:val="7030A0"/>
        </w:rPr>
        <w:t>2</w:t>
      </w:r>
      <w:r w:rsidR="67A982BD" w:rsidRPr="2179C337">
        <w:rPr>
          <w:rFonts w:ascii="Calibri" w:eastAsia="Calibri" w:hAnsi="Calibri" w:cs="Calibri"/>
          <w:b/>
          <w:bCs/>
          <w:color w:val="7030A0"/>
        </w:rPr>
        <w:t>]</w:t>
      </w:r>
      <w:r w:rsidR="67A982BD" w:rsidRPr="2179C337">
        <w:rPr>
          <w:rFonts w:ascii="Calibri" w:eastAsia="Calibri" w:hAnsi="Calibri" w:cs="Calibri"/>
          <w:color w:val="7030A0"/>
        </w:rPr>
        <w:t xml:space="preserve">. </w:t>
      </w:r>
      <w:r w:rsidR="78AAC1B2" w:rsidRPr="2179C337">
        <w:rPr>
          <w:rFonts w:ascii="Calibri" w:eastAsia="Calibri" w:hAnsi="Calibri" w:cs="Calibri"/>
          <w:color w:val="7030A0"/>
        </w:rPr>
        <w:t>Keep</w:t>
      </w:r>
      <w:r w:rsidR="67A982BD" w:rsidRPr="2179C337">
        <w:rPr>
          <w:rFonts w:ascii="Calibri" w:eastAsia="Calibri" w:hAnsi="Calibri" w:cs="Calibri"/>
          <w:color w:val="7030A0"/>
        </w:rPr>
        <w:t xml:space="preserve"> the tissue fully submerged </w:t>
      </w:r>
      <w:r w:rsidR="67A982BD" w:rsidRPr="2179C337">
        <w:rPr>
          <w:rFonts w:ascii="Calibri" w:eastAsia="Calibri" w:hAnsi="Calibri" w:cs="Calibri"/>
          <w:b/>
          <w:bCs/>
          <w:color w:val="7030A0"/>
        </w:rPr>
        <w:t>[</w:t>
      </w:r>
      <w:r>
        <w:rPr>
          <w:rFonts w:ascii="Calibri" w:eastAsia="Calibri" w:hAnsi="Calibri" w:cs="Calibri"/>
          <w:b/>
          <w:bCs/>
          <w:color w:val="7030A0"/>
        </w:rPr>
        <w:t>3</w:t>
      </w:r>
      <w:r w:rsidR="67A982BD" w:rsidRPr="2179C337">
        <w:rPr>
          <w:rFonts w:ascii="Calibri" w:eastAsia="Calibri" w:hAnsi="Calibri" w:cs="Calibri"/>
          <w:b/>
          <w:bCs/>
          <w:color w:val="7030A0"/>
        </w:rPr>
        <w:t>]</w:t>
      </w:r>
      <w:r w:rsidR="67A982BD" w:rsidRPr="2179C337">
        <w:rPr>
          <w:rFonts w:ascii="Calibri" w:eastAsia="Calibri" w:hAnsi="Calibri" w:cs="Calibri"/>
          <w:color w:val="7030A0"/>
        </w:rPr>
        <w:t>.</w:t>
      </w:r>
      <w:r w:rsidR="641C2559">
        <w:br/>
      </w:r>
    </w:p>
    <w:p w14:paraId="3835771D" w14:textId="21FC5E93" w:rsidR="00CB10E2" w:rsidRDefault="00CB10E2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weighing the tissue on a pre-sterilized balance</w:t>
      </w:r>
    </w:p>
    <w:p w14:paraId="67EED49B" w14:textId="09F28719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Talent adding ice-cold D-Hanks </w:t>
      </w:r>
      <w:r w:rsidR="2B63A3FA" w:rsidRPr="2179C337">
        <w:rPr>
          <w:rFonts w:ascii="Calibri" w:eastAsia="Calibri" w:hAnsi="Calibri" w:cs="Calibri"/>
        </w:rPr>
        <w:t>b</w:t>
      </w:r>
      <w:r w:rsidRPr="2179C337">
        <w:rPr>
          <w:rFonts w:ascii="Calibri" w:eastAsia="Calibri" w:hAnsi="Calibri" w:cs="Calibri"/>
        </w:rPr>
        <w:t>uffer to the dish containing the tissue.</w:t>
      </w:r>
    </w:p>
    <w:p w14:paraId="260F4D3D" w14:textId="67479F89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Shot of the tissue fully submerged in D-Hanks </w:t>
      </w:r>
      <w:r w:rsidR="295B6D34" w:rsidRPr="2179C337">
        <w:rPr>
          <w:rFonts w:ascii="Calibri" w:eastAsia="Calibri" w:hAnsi="Calibri" w:cs="Calibri"/>
        </w:rPr>
        <w:t>b</w:t>
      </w:r>
      <w:r w:rsidRPr="2179C337">
        <w:rPr>
          <w:rFonts w:ascii="Calibri" w:eastAsia="Calibri" w:hAnsi="Calibri" w:cs="Calibri"/>
        </w:rPr>
        <w:t>uffer.</w:t>
      </w:r>
      <w:r>
        <w:br/>
      </w:r>
    </w:p>
    <w:p w14:paraId="52A30402" w14:textId="3A986DE0" w:rsidR="67A982BD" w:rsidRDefault="67A982BD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2179C337">
        <w:rPr>
          <w:rFonts w:ascii="Calibri" w:eastAsia="Calibri" w:hAnsi="Calibri" w:cs="Calibri"/>
          <w:color w:val="7030A0"/>
        </w:rPr>
        <w:t>Us</w:t>
      </w:r>
      <w:r w:rsidR="227030EE" w:rsidRPr="2179C337">
        <w:rPr>
          <w:rFonts w:ascii="Calibri" w:eastAsia="Calibri" w:hAnsi="Calibri" w:cs="Calibri"/>
          <w:color w:val="7030A0"/>
        </w:rPr>
        <w:t>e</w:t>
      </w:r>
      <w:r w:rsidRPr="2179C337">
        <w:rPr>
          <w:rFonts w:ascii="Calibri" w:eastAsia="Calibri" w:hAnsi="Calibri" w:cs="Calibri"/>
          <w:color w:val="7030A0"/>
        </w:rPr>
        <w:t xml:space="preserve"> sterile surgical scissors</w:t>
      </w:r>
      <w:r w:rsidR="11FB5AD8" w:rsidRPr="2179C337">
        <w:rPr>
          <w:rFonts w:ascii="Calibri" w:eastAsia="Calibri" w:hAnsi="Calibri" w:cs="Calibri"/>
          <w:color w:val="7030A0"/>
        </w:rPr>
        <w:t xml:space="preserve"> to </w:t>
      </w:r>
      <w:r w:rsidRPr="2179C337">
        <w:rPr>
          <w:rFonts w:ascii="Calibri" w:eastAsia="Calibri" w:hAnsi="Calibri" w:cs="Calibri"/>
          <w:color w:val="7030A0"/>
        </w:rPr>
        <w:t xml:space="preserve">identify and excise all visible blood vessels from the tissue </w:t>
      </w:r>
      <w:r w:rsidRPr="2179C337">
        <w:rPr>
          <w:rFonts w:ascii="Calibri" w:eastAsia="Calibri" w:hAnsi="Calibri" w:cs="Calibri"/>
          <w:b/>
          <w:bCs/>
          <w:color w:val="7030A0"/>
        </w:rPr>
        <w:t>[1]</w:t>
      </w:r>
      <w:r w:rsidRPr="2179C337">
        <w:rPr>
          <w:rFonts w:ascii="Calibri" w:eastAsia="Calibri" w:hAnsi="Calibri" w:cs="Calibri"/>
          <w:color w:val="7030A0"/>
        </w:rPr>
        <w:t xml:space="preserve">. Remove any connective tissue and fibrotic components </w:t>
      </w:r>
      <w:r w:rsidRPr="2179C337">
        <w:rPr>
          <w:rFonts w:ascii="Calibri" w:eastAsia="Calibri" w:hAnsi="Calibri" w:cs="Calibri"/>
          <w:b/>
          <w:bCs/>
          <w:color w:val="7030A0"/>
        </w:rPr>
        <w:t>[2]</w:t>
      </w:r>
      <w:r w:rsidRPr="2179C337">
        <w:rPr>
          <w:rFonts w:ascii="Calibri" w:eastAsia="Calibri" w:hAnsi="Calibri" w:cs="Calibri"/>
          <w:color w:val="7030A0"/>
        </w:rPr>
        <w:t xml:space="preserve">. Discard the excised materials into designated biohazard containers </w:t>
      </w:r>
      <w:r w:rsidRPr="2179C337">
        <w:rPr>
          <w:rFonts w:ascii="Calibri" w:eastAsia="Calibri" w:hAnsi="Calibri" w:cs="Calibri"/>
          <w:b/>
          <w:bCs/>
          <w:color w:val="7030A0"/>
        </w:rPr>
        <w:t>[3]</w:t>
      </w:r>
      <w:r w:rsidRPr="2179C337">
        <w:rPr>
          <w:rFonts w:ascii="Calibri" w:eastAsia="Calibri" w:hAnsi="Calibri" w:cs="Calibri"/>
          <w:color w:val="7030A0"/>
        </w:rPr>
        <w:t>.</w:t>
      </w:r>
      <w:r w:rsidR="7B5089F9" w:rsidRPr="2179C337">
        <w:rPr>
          <w:rFonts w:ascii="Calibri" w:eastAsia="Calibri" w:hAnsi="Calibri" w:cs="Calibri"/>
          <w:color w:val="7030A0"/>
        </w:rPr>
        <w:t xml:space="preserve"> Rinse the tissue while keeping it fully submerged in D-Hanks buffer</w:t>
      </w:r>
      <w:r w:rsidR="1DC55C01" w:rsidRPr="2179C337">
        <w:rPr>
          <w:rFonts w:ascii="Calibri" w:eastAsia="Calibri" w:hAnsi="Calibri" w:cs="Calibri"/>
          <w:b/>
          <w:bCs/>
          <w:color w:val="7030A0"/>
        </w:rPr>
        <w:t xml:space="preserve"> [4]</w:t>
      </w:r>
      <w:r w:rsidR="1DC55C01" w:rsidRPr="2179C337">
        <w:rPr>
          <w:rFonts w:ascii="Calibri" w:eastAsia="Calibri" w:hAnsi="Calibri" w:cs="Calibri"/>
          <w:color w:val="7030A0"/>
        </w:rPr>
        <w:t>.</w:t>
      </w:r>
      <w:r>
        <w:br/>
      </w:r>
    </w:p>
    <w:p w14:paraId="02515A3C" w14:textId="4B210D58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excising visible blood vessels from the tissue with sterile surgical scissors.</w:t>
      </w:r>
    </w:p>
    <w:p w14:paraId="7FB08433" w14:textId="512B4929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removing connective tissue and fibrotic components from the tissue.</w:t>
      </w:r>
    </w:p>
    <w:p w14:paraId="6D4F266E" w14:textId="3A6D7B41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discarding the excised materials into a designated biohazard container.</w:t>
      </w:r>
    </w:p>
    <w:p w14:paraId="66E6537B" w14:textId="7855FAED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2179C337">
        <w:rPr>
          <w:rFonts w:ascii="Calibri" w:eastAsia="Calibri" w:hAnsi="Calibri" w:cs="Calibri"/>
        </w:rPr>
        <w:t xml:space="preserve">Talent rinsing the tissue in D-Hanks </w:t>
      </w:r>
      <w:r w:rsidR="27C6F28D" w:rsidRPr="2179C337">
        <w:rPr>
          <w:rFonts w:ascii="Calibri" w:eastAsia="Calibri" w:hAnsi="Calibri" w:cs="Calibri"/>
        </w:rPr>
        <w:t>b</w:t>
      </w:r>
      <w:r w:rsidRPr="2179C337">
        <w:rPr>
          <w:rFonts w:ascii="Calibri" w:eastAsia="Calibri" w:hAnsi="Calibri" w:cs="Calibri"/>
        </w:rPr>
        <w:t>uffer</w:t>
      </w:r>
      <w:r w:rsidR="55E843CD" w:rsidRPr="2179C337">
        <w:rPr>
          <w:rFonts w:ascii="Calibri" w:eastAsia="Calibri" w:hAnsi="Calibri" w:cs="Calibri"/>
        </w:rPr>
        <w:t xml:space="preserve"> while ensuring that it is fully submerged</w:t>
      </w:r>
      <w:r w:rsidRPr="2179C337">
        <w:rPr>
          <w:rFonts w:ascii="Calibri" w:eastAsia="Calibri" w:hAnsi="Calibri" w:cs="Calibri"/>
        </w:rPr>
        <w:t>.</w:t>
      </w:r>
      <w:r>
        <w:br/>
      </w:r>
    </w:p>
    <w:p w14:paraId="1A4D4735" w14:textId="3A634D18" w:rsidR="1F92F02B" w:rsidRDefault="1F92F02B" w:rsidP="2179C337">
      <w:pPr>
        <w:pStyle w:val="ListParagraph"/>
        <w:numPr>
          <w:ilvl w:val="0"/>
          <w:numId w:val="3"/>
        </w:numPr>
        <w:jc w:val="both"/>
        <w:rPr>
          <w:rFonts w:cstheme="minorBidi"/>
        </w:rPr>
      </w:pPr>
      <w:r w:rsidRPr="2179C337">
        <w:rPr>
          <w:rFonts w:ascii="Calibri" w:eastAsia="Calibri" w:hAnsi="Calibri" w:cs="Calibri"/>
          <w:b/>
          <w:bCs/>
          <w:color w:val="auto"/>
        </w:rPr>
        <w:t>Dissociation of Adipose Tissue for Cell Isolation</w:t>
      </w:r>
    </w:p>
    <w:p w14:paraId="07E71334" w14:textId="218FEE1D" w:rsidR="2179C337" w:rsidRDefault="2179C337" w:rsidP="2179C337">
      <w:pPr>
        <w:pStyle w:val="ListParagraph"/>
        <w:ind w:left="360"/>
        <w:jc w:val="both"/>
        <w:rPr>
          <w:rFonts w:ascii="Calibri" w:eastAsia="Calibri" w:hAnsi="Calibri" w:cs="Calibri"/>
          <w:color w:val="7030A0"/>
        </w:rPr>
      </w:pPr>
    </w:p>
    <w:p w14:paraId="1DC92F44" w14:textId="70482475" w:rsidR="67A982BD" w:rsidRDefault="00CB10E2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00CE4B0A">
        <w:rPr>
          <w:rFonts w:ascii="Calibri" w:hAnsi="Calibri" w:cs="Calibri"/>
          <w:color w:val="7030A0"/>
          <w:lang w:eastAsia="zh-CN"/>
        </w:rPr>
        <w:lastRenderedPageBreak/>
        <w:t>Weigh the tissue in the sterile culture dish on a pre-sterilized balance after taring the dish</w:t>
      </w:r>
      <w:r w:rsidRPr="00CB10E2">
        <w:rPr>
          <w:rFonts w:ascii="Calibri" w:hAnsi="Calibri" w:cs="Calibri"/>
          <w:b/>
          <w:bCs/>
          <w:color w:val="7030A0"/>
          <w:lang w:eastAsia="zh-CN"/>
        </w:rPr>
        <w:t xml:space="preserve"> [1].</w:t>
      </w:r>
      <w:r>
        <w:rPr>
          <w:rFonts w:ascii="Calibri" w:hAnsi="Calibri" w:cs="Calibri"/>
          <w:color w:val="7030A0"/>
          <w:lang w:eastAsia="zh-CN"/>
        </w:rPr>
        <w:t xml:space="preserve"> </w:t>
      </w:r>
      <w:r w:rsidR="67A982BD" w:rsidRPr="2179C337">
        <w:rPr>
          <w:rFonts w:ascii="Calibri" w:eastAsia="Calibri" w:hAnsi="Calibri" w:cs="Calibri"/>
          <w:color w:val="7030A0"/>
        </w:rPr>
        <w:t>Transfer 1.8 grams of the rinsed tissue fragments to a sterile 1.5</w:t>
      </w:r>
      <w:r w:rsidR="7CF8D39C" w:rsidRPr="2179C337">
        <w:rPr>
          <w:rFonts w:ascii="Calibri" w:eastAsia="Calibri" w:hAnsi="Calibri" w:cs="Calibri"/>
          <w:color w:val="7030A0"/>
        </w:rPr>
        <w:t>-</w:t>
      </w:r>
      <w:r w:rsidR="67A982BD" w:rsidRPr="2179C337">
        <w:rPr>
          <w:rFonts w:ascii="Calibri" w:eastAsia="Calibri" w:hAnsi="Calibri" w:cs="Calibri"/>
          <w:color w:val="7030A0"/>
        </w:rPr>
        <w:t xml:space="preserve">milliliter microcentrifuge tube </w:t>
      </w:r>
      <w:r w:rsidR="67A982BD" w:rsidRPr="2179C337">
        <w:rPr>
          <w:rFonts w:ascii="Calibri" w:eastAsia="Calibri" w:hAnsi="Calibri" w:cs="Calibri"/>
          <w:b/>
          <w:bCs/>
          <w:color w:val="7030A0"/>
        </w:rPr>
        <w:t>[</w:t>
      </w:r>
      <w:r>
        <w:rPr>
          <w:rFonts w:ascii="Calibri" w:eastAsia="Calibri" w:hAnsi="Calibri" w:cs="Calibri"/>
          <w:b/>
          <w:bCs/>
          <w:color w:val="7030A0"/>
        </w:rPr>
        <w:t>2</w:t>
      </w:r>
      <w:r w:rsidR="67A982BD" w:rsidRPr="2179C337">
        <w:rPr>
          <w:rFonts w:ascii="Calibri" w:eastAsia="Calibri" w:hAnsi="Calibri" w:cs="Calibri"/>
          <w:b/>
          <w:bCs/>
          <w:color w:val="7030A0"/>
        </w:rPr>
        <w:t>]</w:t>
      </w:r>
      <w:r w:rsidR="67A982BD" w:rsidRPr="2179C337">
        <w:rPr>
          <w:rFonts w:ascii="Calibri" w:eastAsia="Calibri" w:hAnsi="Calibri" w:cs="Calibri"/>
          <w:color w:val="7030A0"/>
        </w:rPr>
        <w:t>. Add 800 microliters of A Type Tissue Dissociation Buffer</w:t>
      </w:r>
      <w:r w:rsidR="0ADEF962" w:rsidRPr="2179C337">
        <w:rPr>
          <w:rFonts w:ascii="Calibri" w:eastAsia="Calibri" w:hAnsi="Calibri" w:cs="Calibri"/>
          <w:color w:val="7030A0"/>
        </w:rPr>
        <w:t xml:space="preserve"> </w:t>
      </w:r>
      <w:r w:rsidR="67A982BD" w:rsidRPr="2179C337">
        <w:rPr>
          <w:rFonts w:ascii="Calibri" w:eastAsia="Calibri" w:hAnsi="Calibri" w:cs="Calibri"/>
          <w:color w:val="7030A0"/>
        </w:rPr>
        <w:t xml:space="preserve">to the tube </w:t>
      </w:r>
      <w:r w:rsidR="67A982BD" w:rsidRPr="2179C337">
        <w:rPr>
          <w:rFonts w:ascii="Calibri" w:eastAsia="Calibri" w:hAnsi="Calibri" w:cs="Calibri"/>
          <w:b/>
          <w:bCs/>
          <w:color w:val="7030A0"/>
        </w:rPr>
        <w:t>[</w:t>
      </w:r>
      <w:r>
        <w:rPr>
          <w:rFonts w:ascii="Calibri" w:eastAsia="Calibri" w:hAnsi="Calibri" w:cs="Calibri"/>
          <w:b/>
          <w:bCs/>
          <w:color w:val="7030A0"/>
        </w:rPr>
        <w:t>3</w:t>
      </w:r>
      <w:r w:rsidR="67A982BD" w:rsidRPr="2179C337">
        <w:rPr>
          <w:rFonts w:ascii="Calibri" w:eastAsia="Calibri" w:hAnsi="Calibri" w:cs="Calibri"/>
          <w:b/>
          <w:bCs/>
          <w:color w:val="7030A0"/>
        </w:rPr>
        <w:t>]</w:t>
      </w:r>
      <w:r w:rsidR="67A982BD" w:rsidRPr="2179C337">
        <w:rPr>
          <w:rFonts w:ascii="Calibri" w:eastAsia="Calibri" w:hAnsi="Calibri" w:cs="Calibri"/>
          <w:color w:val="7030A0"/>
        </w:rPr>
        <w:t>.</w:t>
      </w:r>
      <w:r w:rsidR="33CBE8D6" w:rsidRPr="2179C337">
        <w:rPr>
          <w:rFonts w:ascii="Calibri" w:eastAsia="Calibri" w:hAnsi="Calibri" w:cs="Calibri"/>
          <w:color w:val="7030A0"/>
        </w:rPr>
        <w:t xml:space="preserve"> </w:t>
      </w:r>
      <w:r w:rsidR="03631FBB" w:rsidRPr="2179C337">
        <w:rPr>
          <w:rFonts w:ascii="Calibri" w:eastAsia="Calibri" w:hAnsi="Calibri" w:cs="Calibri"/>
          <w:color w:val="7030A0"/>
        </w:rPr>
        <w:t>Use sterile ophthalmic scissors to mince the tissue in the tube into pieces approximately 1 to 2 cubic millimeters in size</w:t>
      </w:r>
      <w:r w:rsidR="33CBE8D6" w:rsidRPr="2179C337">
        <w:rPr>
          <w:rFonts w:ascii="Calibri" w:eastAsia="Calibri" w:hAnsi="Calibri" w:cs="Calibri"/>
          <w:color w:val="7030A0"/>
        </w:rPr>
        <w:t xml:space="preserve"> </w:t>
      </w:r>
      <w:r w:rsidR="33CBE8D6" w:rsidRPr="2179C337">
        <w:rPr>
          <w:rFonts w:ascii="Calibri" w:eastAsia="Calibri" w:hAnsi="Calibri" w:cs="Calibri"/>
          <w:b/>
          <w:bCs/>
          <w:color w:val="7030A0"/>
        </w:rPr>
        <w:t>[</w:t>
      </w:r>
      <w:r>
        <w:rPr>
          <w:rFonts w:ascii="Calibri" w:eastAsia="Calibri" w:hAnsi="Calibri" w:cs="Calibri"/>
          <w:b/>
          <w:bCs/>
          <w:color w:val="7030A0"/>
        </w:rPr>
        <w:t>4</w:t>
      </w:r>
      <w:r w:rsidR="33CBE8D6" w:rsidRPr="2179C337">
        <w:rPr>
          <w:rFonts w:ascii="Calibri" w:eastAsia="Calibri" w:hAnsi="Calibri" w:cs="Calibri"/>
          <w:b/>
          <w:bCs/>
          <w:color w:val="7030A0"/>
        </w:rPr>
        <w:t>]</w:t>
      </w:r>
      <w:r w:rsidR="33CBE8D6" w:rsidRPr="2179C337">
        <w:rPr>
          <w:rFonts w:ascii="Calibri" w:eastAsia="Calibri" w:hAnsi="Calibri" w:cs="Calibri"/>
          <w:color w:val="7030A0"/>
        </w:rPr>
        <w:t>.</w:t>
      </w:r>
      <w:r w:rsidR="00B74B2B">
        <w:rPr>
          <w:rFonts w:ascii="Calibri" w:eastAsia="Calibri" w:hAnsi="Calibri" w:cs="Calibri"/>
          <w:color w:val="7030A0"/>
        </w:rPr>
        <w:t xml:space="preserve"> Transfer the minced tissue along with the surrounding buffer to a new microcentrifuge tube </w:t>
      </w:r>
      <w:r w:rsidR="00B74B2B" w:rsidRPr="00B74B2B">
        <w:rPr>
          <w:rFonts w:ascii="Calibri" w:eastAsia="Calibri" w:hAnsi="Calibri" w:cs="Calibri"/>
          <w:b/>
          <w:bCs/>
          <w:color w:val="7030A0"/>
        </w:rPr>
        <w:t>[5].</w:t>
      </w:r>
    </w:p>
    <w:p w14:paraId="44809EA6" w14:textId="77777777" w:rsidR="00CE4B0A" w:rsidRPr="00CB10E2" w:rsidRDefault="00CE4B0A" w:rsidP="2179C337">
      <w:pPr>
        <w:pStyle w:val="ListParagraph"/>
        <w:ind w:left="907"/>
        <w:jc w:val="both"/>
        <w:rPr>
          <w:rFonts w:ascii="Calibri" w:hAnsi="Calibri" w:cs="Calibri"/>
          <w:color w:val="7030A0"/>
          <w:lang w:eastAsia="zh-CN"/>
        </w:rPr>
      </w:pPr>
    </w:p>
    <w:p w14:paraId="0CCF3370" w14:textId="3D19ECA2" w:rsidR="00CB10E2" w:rsidRDefault="00CB10E2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weighing the tissue using a pre-sterilized weighing balance.</w:t>
      </w:r>
    </w:p>
    <w:p w14:paraId="59A08E1B" w14:textId="578F8DDA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transferring 1.8 grams of rinsed tissue fragments into a sterile 1.5 milliliter microcentrifuge tube.</w:t>
      </w:r>
    </w:p>
    <w:p w14:paraId="34BAC003" w14:textId="795C0725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adding 800 microliters of A</w:t>
      </w:r>
      <w:r w:rsidR="3083EDE5" w:rsidRPr="2179C337">
        <w:rPr>
          <w:rFonts w:ascii="Calibri" w:eastAsia="Calibri" w:hAnsi="Calibri" w:cs="Calibri"/>
        </w:rPr>
        <w:t xml:space="preserve"> Type Tissue Dissociation </w:t>
      </w:r>
      <w:r w:rsidRPr="2179C337">
        <w:rPr>
          <w:rFonts w:ascii="Calibri" w:eastAsia="Calibri" w:hAnsi="Calibri" w:cs="Calibri"/>
        </w:rPr>
        <w:t>Buffer to the tube.</w:t>
      </w:r>
    </w:p>
    <w:p w14:paraId="08E531AD" w14:textId="77777777" w:rsidR="00B74B2B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Talent mincing the tissue in the microcentrifuge tube </w:t>
      </w:r>
      <w:r w:rsidR="2C22A83A" w:rsidRPr="2179C337">
        <w:rPr>
          <w:rFonts w:ascii="Calibri" w:eastAsia="Calibri" w:hAnsi="Calibri" w:cs="Calibri"/>
        </w:rPr>
        <w:t>using</w:t>
      </w:r>
      <w:r w:rsidRPr="2179C337">
        <w:rPr>
          <w:rFonts w:ascii="Calibri" w:eastAsia="Calibri" w:hAnsi="Calibri" w:cs="Calibri"/>
        </w:rPr>
        <w:t xml:space="preserve"> sterile ophthalmic scissors.</w:t>
      </w:r>
    </w:p>
    <w:p w14:paraId="0728A16F" w14:textId="2D59849C" w:rsidR="67A982BD" w:rsidRDefault="00B74B2B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transferring the contents of the tube into a fresh microcentrifuge tube.</w:t>
      </w:r>
      <w:r w:rsidR="67A982BD">
        <w:br/>
      </w:r>
    </w:p>
    <w:p w14:paraId="55C6933C" w14:textId="74C0A3E7" w:rsidR="00CE4B0A" w:rsidRPr="00A850D5" w:rsidRDefault="67A982BD" w:rsidP="00B74B2B">
      <w:pPr>
        <w:pStyle w:val="ListParagraph"/>
        <w:numPr>
          <w:ilvl w:val="1"/>
          <w:numId w:val="3"/>
        </w:numPr>
        <w:jc w:val="both"/>
        <w:rPr>
          <w:color w:val="7030A0"/>
        </w:rPr>
      </w:pPr>
      <w:r w:rsidRPr="00A850D5">
        <w:rPr>
          <w:rFonts w:ascii="Calibri" w:eastAsia="Calibri" w:hAnsi="Calibri" w:cs="Calibri"/>
          <w:color w:val="7030A0"/>
        </w:rPr>
        <w:t>Add 200 microliters of A Type Tissue Dissociation Agent</w:t>
      </w:r>
      <w:r w:rsidR="601D0635" w:rsidRPr="00A850D5">
        <w:rPr>
          <w:rFonts w:ascii="Calibri" w:eastAsia="Calibri" w:hAnsi="Calibri" w:cs="Calibri"/>
          <w:color w:val="7030A0"/>
        </w:rPr>
        <w:t xml:space="preserve"> </w:t>
      </w:r>
      <w:r w:rsidR="00B74B2B">
        <w:rPr>
          <w:rFonts w:ascii="Calibri" w:eastAsia="Calibri" w:hAnsi="Calibri" w:cs="Calibri"/>
          <w:color w:val="7030A0"/>
        </w:rPr>
        <w:t xml:space="preserve">to the </w:t>
      </w:r>
      <w:r w:rsidRPr="00A850D5">
        <w:rPr>
          <w:rFonts w:ascii="Calibri" w:eastAsia="Calibri" w:hAnsi="Calibri" w:cs="Calibri"/>
          <w:color w:val="7030A0"/>
        </w:rPr>
        <w:t xml:space="preserve">tube </w:t>
      </w:r>
      <w:r w:rsidRPr="00A850D5">
        <w:rPr>
          <w:rFonts w:ascii="Calibri" w:eastAsia="Calibri" w:hAnsi="Calibri" w:cs="Calibri"/>
          <w:b/>
          <w:bCs/>
          <w:color w:val="7030A0"/>
        </w:rPr>
        <w:t>[1]</w:t>
      </w:r>
      <w:r w:rsidRPr="00A850D5">
        <w:rPr>
          <w:rFonts w:ascii="Calibri" w:eastAsia="Calibri" w:hAnsi="Calibri" w:cs="Calibri"/>
          <w:color w:val="7030A0"/>
        </w:rPr>
        <w:t xml:space="preserve">. Gently rotate and shake the tube by hand </w:t>
      </w:r>
      <w:r w:rsidR="57AEF4B2" w:rsidRPr="00A850D5">
        <w:rPr>
          <w:rFonts w:ascii="Calibri" w:eastAsia="Calibri" w:hAnsi="Calibri" w:cs="Calibri"/>
          <w:color w:val="7030A0"/>
        </w:rPr>
        <w:t>thrice</w:t>
      </w:r>
      <w:r w:rsidRPr="00A850D5">
        <w:rPr>
          <w:rFonts w:ascii="Calibri" w:eastAsia="Calibri" w:hAnsi="Calibri" w:cs="Calibri"/>
          <w:color w:val="7030A0"/>
        </w:rPr>
        <w:t xml:space="preserve"> to mix the contents </w:t>
      </w:r>
      <w:r w:rsidRPr="00A850D5">
        <w:rPr>
          <w:rFonts w:ascii="Calibri" w:eastAsia="Calibri" w:hAnsi="Calibri" w:cs="Calibri"/>
          <w:b/>
          <w:bCs/>
          <w:color w:val="7030A0"/>
        </w:rPr>
        <w:t>[2]</w:t>
      </w:r>
      <w:r w:rsidRPr="00A850D5">
        <w:rPr>
          <w:rFonts w:ascii="Calibri" w:eastAsia="Calibri" w:hAnsi="Calibri" w:cs="Calibri"/>
          <w:color w:val="7030A0"/>
        </w:rPr>
        <w:t xml:space="preserve">. Ensure that the adipose fragments are fully immersed in the dissociation solution </w:t>
      </w:r>
      <w:r w:rsidRPr="00A850D5">
        <w:rPr>
          <w:rFonts w:ascii="Calibri" w:eastAsia="Calibri" w:hAnsi="Calibri" w:cs="Calibri"/>
          <w:b/>
          <w:bCs/>
          <w:color w:val="7030A0"/>
        </w:rPr>
        <w:t>[3]</w:t>
      </w:r>
      <w:r w:rsidRPr="00A850D5">
        <w:rPr>
          <w:rFonts w:ascii="Calibri" w:eastAsia="Calibri" w:hAnsi="Calibri" w:cs="Calibri"/>
          <w:color w:val="7030A0"/>
        </w:rPr>
        <w:t>.</w:t>
      </w:r>
      <w:r w:rsidR="088CCAF6" w:rsidRPr="00A850D5">
        <w:rPr>
          <w:rFonts w:ascii="Calibri" w:eastAsia="Calibri" w:hAnsi="Calibri" w:cs="Calibri"/>
          <w:color w:val="7030A0"/>
        </w:rPr>
        <w:t xml:space="preserve"> Check if the tube cap is tightly closed </w:t>
      </w:r>
      <w:r w:rsidR="088CCAF6" w:rsidRPr="00A850D5">
        <w:rPr>
          <w:rFonts w:ascii="Calibri" w:eastAsia="Calibri" w:hAnsi="Calibri" w:cs="Calibri"/>
          <w:b/>
          <w:bCs/>
          <w:color w:val="7030A0"/>
        </w:rPr>
        <w:t>[4]</w:t>
      </w:r>
      <w:r w:rsidR="088CCAF6" w:rsidRPr="00A850D5">
        <w:rPr>
          <w:rFonts w:ascii="Calibri" w:eastAsia="Calibri" w:hAnsi="Calibri" w:cs="Calibri"/>
          <w:color w:val="7030A0"/>
        </w:rPr>
        <w:t xml:space="preserve">. Place the tube in a 37 degrees Celsius metal bath and incubate for 5 to 10 minutes </w:t>
      </w:r>
      <w:r w:rsidR="088CCAF6" w:rsidRPr="00A850D5">
        <w:rPr>
          <w:rFonts w:ascii="Calibri" w:eastAsia="Calibri" w:hAnsi="Calibri" w:cs="Calibri"/>
          <w:b/>
          <w:bCs/>
          <w:color w:val="7030A0"/>
        </w:rPr>
        <w:t>[5]</w:t>
      </w:r>
      <w:r w:rsidR="088CCAF6" w:rsidRPr="00A850D5">
        <w:rPr>
          <w:rFonts w:ascii="Calibri" w:eastAsia="Calibri" w:hAnsi="Calibri" w:cs="Calibri"/>
          <w:color w:val="7030A0"/>
        </w:rPr>
        <w:t>.</w:t>
      </w:r>
      <w:r w:rsidRPr="00A850D5">
        <w:br/>
      </w:r>
    </w:p>
    <w:p w14:paraId="04FC857B" w14:textId="3F7460AA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Talent adding 200 </w:t>
      </w:r>
      <w:r w:rsidR="725BB0A2" w:rsidRPr="2179C337">
        <w:rPr>
          <w:rFonts w:ascii="Calibri" w:eastAsia="Calibri" w:hAnsi="Calibri" w:cs="Calibri"/>
        </w:rPr>
        <w:t xml:space="preserve">μL </w:t>
      </w:r>
      <w:r w:rsidRPr="2179C337">
        <w:rPr>
          <w:rFonts w:ascii="Calibri" w:eastAsia="Calibri" w:hAnsi="Calibri" w:cs="Calibri"/>
        </w:rPr>
        <w:t>of A Type Tissue Dissociation Agent</w:t>
      </w:r>
      <w:r w:rsidR="5FE3CAC1" w:rsidRPr="2179C337">
        <w:rPr>
          <w:rFonts w:ascii="Calibri" w:eastAsia="Calibri" w:hAnsi="Calibri" w:cs="Calibri"/>
        </w:rPr>
        <w:t xml:space="preserve"> to the minced adipose tissue</w:t>
      </w:r>
      <w:r w:rsidRPr="2179C337">
        <w:rPr>
          <w:rFonts w:ascii="Calibri" w:eastAsia="Calibri" w:hAnsi="Calibri" w:cs="Calibri"/>
        </w:rPr>
        <w:t xml:space="preserve"> </w:t>
      </w:r>
      <w:r w:rsidR="0DF14F4E" w:rsidRPr="2179C337">
        <w:rPr>
          <w:rFonts w:ascii="Calibri" w:eastAsia="Calibri" w:hAnsi="Calibri" w:cs="Calibri"/>
        </w:rPr>
        <w:t>in</w:t>
      </w:r>
      <w:r w:rsidRPr="2179C337">
        <w:rPr>
          <w:rFonts w:ascii="Calibri" w:eastAsia="Calibri" w:hAnsi="Calibri" w:cs="Calibri"/>
        </w:rPr>
        <w:t xml:space="preserve"> a new microcentrifuge tube.</w:t>
      </w:r>
    </w:p>
    <w:p w14:paraId="21507F65" w14:textId="22989B51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gently rotating and shaking the microcentrifuge tube by hand.</w:t>
      </w:r>
    </w:p>
    <w:p w14:paraId="18D0435E" w14:textId="053D23B1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Shot of the adipose fragments fully immersed in the dissociation solution.</w:t>
      </w:r>
    </w:p>
    <w:p w14:paraId="311E1B14" w14:textId="5324E386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securing the microcentrifuge tube cap</w:t>
      </w:r>
      <w:r w:rsidR="2AE47C9B" w:rsidRPr="2179C337">
        <w:rPr>
          <w:rFonts w:ascii="Calibri" w:eastAsia="Calibri" w:hAnsi="Calibri" w:cs="Calibri"/>
        </w:rPr>
        <w:t xml:space="preserve"> tightly</w:t>
      </w:r>
      <w:r w:rsidRPr="2179C337">
        <w:rPr>
          <w:rFonts w:ascii="Calibri" w:eastAsia="Calibri" w:hAnsi="Calibri" w:cs="Calibri"/>
        </w:rPr>
        <w:t>.</w:t>
      </w:r>
    </w:p>
    <w:p w14:paraId="387A9105" w14:textId="2A955DA7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Talent placing the microcentrifuge tube in a 37 </w:t>
      </w:r>
      <w:r w:rsidR="5E0BCED7" w:rsidRPr="2179C337">
        <w:rPr>
          <w:rFonts w:ascii="Calibri" w:eastAsia="Calibri" w:hAnsi="Calibri" w:cs="Calibri"/>
        </w:rPr>
        <w:t xml:space="preserve">°C </w:t>
      </w:r>
      <w:r w:rsidRPr="2179C337">
        <w:rPr>
          <w:rFonts w:ascii="Calibri" w:eastAsia="Calibri" w:hAnsi="Calibri" w:cs="Calibri"/>
        </w:rPr>
        <w:t>metal bath.</w:t>
      </w:r>
      <w:r>
        <w:br/>
      </w:r>
    </w:p>
    <w:p w14:paraId="72416E7F" w14:textId="788DE1C0" w:rsidR="67A982BD" w:rsidRDefault="67A982BD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2179C337">
        <w:rPr>
          <w:rFonts w:ascii="Calibri" w:eastAsia="Calibri" w:hAnsi="Calibri" w:cs="Calibri"/>
          <w:color w:val="7030A0"/>
        </w:rPr>
        <w:t xml:space="preserve">Transfer the partially digested adipose tissue </w:t>
      </w:r>
      <w:r w:rsidR="1540B5EC" w:rsidRPr="2179C337">
        <w:rPr>
          <w:rFonts w:ascii="Calibri" w:eastAsia="Calibri" w:hAnsi="Calibri" w:cs="Calibri"/>
          <w:color w:val="7030A0"/>
        </w:rPr>
        <w:t>in buffer</w:t>
      </w:r>
      <w:r w:rsidRPr="2179C337">
        <w:rPr>
          <w:rFonts w:ascii="Calibri" w:eastAsia="Calibri" w:hAnsi="Calibri" w:cs="Calibri"/>
          <w:color w:val="7030A0"/>
        </w:rPr>
        <w:t xml:space="preserve"> into a sterile 1.5</w:t>
      </w:r>
      <w:r w:rsidR="2DCB11D3" w:rsidRPr="2179C337">
        <w:rPr>
          <w:rFonts w:ascii="Calibri" w:eastAsia="Calibri" w:hAnsi="Calibri" w:cs="Calibri"/>
          <w:color w:val="7030A0"/>
        </w:rPr>
        <w:t>-</w:t>
      </w:r>
      <w:r w:rsidRPr="2179C337">
        <w:rPr>
          <w:rFonts w:ascii="Calibri" w:eastAsia="Calibri" w:hAnsi="Calibri" w:cs="Calibri"/>
          <w:color w:val="7030A0"/>
        </w:rPr>
        <w:t xml:space="preserve">milliliter microcentrifuge tube designated for the mechanical dissociation system </w:t>
      </w:r>
      <w:r w:rsidRPr="2179C337">
        <w:rPr>
          <w:rFonts w:ascii="Calibri" w:eastAsia="Calibri" w:hAnsi="Calibri" w:cs="Calibri"/>
          <w:b/>
          <w:bCs/>
          <w:color w:val="7030A0"/>
        </w:rPr>
        <w:t>[1]</w:t>
      </w:r>
      <w:r w:rsidRPr="2179C337">
        <w:rPr>
          <w:rFonts w:ascii="Calibri" w:eastAsia="Calibri" w:hAnsi="Calibri" w:cs="Calibri"/>
          <w:color w:val="7030A0"/>
        </w:rPr>
        <w:t>.</w:t>
      </w:r>
      <w:r w:rsidR="06A6A3C0" w:rsidRPr="2179C337">
        <w:rPr>
          <w:rFonts w:ascii="Calibri" w:eastAsia="Calibri" w:hAnsi="Calibri" w:cs="Calibri"/>
          <w:b/>
          <w:bCs/>
          <w:color w:val="7030A0"/>
        </w:rPr>
        <w:t xml:space="preserve"> </w:t>
      </w:r>
      <w:r w:rsidR="06A6A3C0" w:rsidRPr="2179C337">
        <w:rPr>
          <w:rFonts w:ascii="Calibri" w:eastAsia="Calibri" w:hAnsi="Calibri" w:cs="Calibri"/>
          <w:color w:val="7030A0"/>
        </w:rPr>
        <w:t xml:space="preserve">Run the preset program for </w:t>
      </w:r>
      <w:r w:rsidR="06A6A3C0" w:rsidRPr="2179C337">
        <w:rPr>
          <w:rFonts w:ascii="Calibri" w:eastAsia="Calibri" w:hAnsi="Calibri" w:cs="Calibri"/>
          <w:b/>
          <w:bCs/>
          <w:color w:val="7030A0"/>
        </w:rPr>
        <w:t>Adipose Tissue</w:t>
      </w:r>
      <w:r w:rsidR="06A6A3C0" w:rsidRPr="2179C337">
        <w:rPr>
          <w:rFonts w:ascii="Calibri" w:eastAsia="Calibri" w:hAnsi="Calibri" w:cs="Calibri"/>
          <w:color w:val="7030A0"/>
        </w:rPr>
        <w:t xml:space="preserve"> in the mechanical dissociation system to perform mechanical dissociation using a 200 hertz sinusoidal wave </w:t>
      </w:r>
      <w:r w:rsidR="06A6A3C0" w:rsidRPr="2179C337">
        <w:rPr>
          <w:rFonts w:ascii="Calibri" w:eastAsia="Calibri" w:hAnsi="Calibri" w:cs="Calibri"/>
          <w:b/>
          <w:bCs/>
          <w:color w:val="7030A0"/>
        </w:rPr>
        <w:t>[2]</w:t>
      </w:r>
      <w:r w:rsidR="06A6A3C0" w:rsidRPr="2179C337">
        <w:rPr>
          <w:rFonts w:ascii="Calibri" w:eastAsia="Calibri" w:hAnsi="Calibri" w:cs="Calibri"/>
          <w:color w:val="7030A0"/>
        </w:rPr>
        <w:t>.</w:t>
      </w:r>
    </w:p>
    <w:p w14:paraId="0165E156" w14:textId="353C3BDF" w:rsidR="2179C337" w:rsidRDefault="2179C337" w:rsidP="2179C337">
      <w:pPr>
        <w:pStyle w:val="ListParagraph"/>
        <w:ind w:left="907"/>
        <w:jc w:val="both"/>
        <w:rPr>
          <w:rFonts w:ascii="Calibri" w:eastAsia="Calibri" w:hAnsi="Calibri" w:cs="Calibri"/>
          <w:b/>
          <w:bCs/>
          <w:color w:val="7030A0"/>
        </w:rPr>
      </w:pPr>
    </w:p>
    <w:p w14:paraId="2DAC2428" w14:textId="3A2BC23C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transferring the partially digested adipose tissue fragments and surrounding buffer into a sterile 1.5</w:t>
      </w:r>
      <w:r w:rsidR="37B6E856" w:rsidRPr="2179C337">
        <w:rPr>
          <w:rFonts w:ascii="Calibri" w:eastAsia="Calibri" w:hAnsi="Calibri" w:cs="Calibri"/>
        </w:rPr>
        <w:t>-</w:t>
      </w:r>
      <w:r w:rsidRPr="2179C337">
        <w:rPr>
          <w:rFonts w:ascii="Calibri" w:eastAsia="Calibri" w:hAnsi="Calibri" w:cs="Calibri"/>
        </w:rPr>
        <w:t>milliliter microcentrifuge tube</w:t>
      </w:r>
      <w:r w:rsidR="5EC0A6FE" w:rsidRPr="2179C337">
        <w:rPr>
          <w:rFonts w:ascii="Calibri" w:eastAsia="Calibri" w:hAnsi="Calibri" w:cs="Calibri"/>
        </w:rPr>
        <w:t>.</w:t>
      </w:r>
    </w:p>
    <w:p w14:paraId="12A4D585" w14:textId="490D3F31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2179C337">
        <w:rPr>
          <w:rFonts w:ascii="Calibri" w:eastAsia="Calibri" w:hAnsi="Calibri" w:cs="Calibri"/>
        </w:rPr>
        <w:t>Talent placing the tube in the mechanical dissociation system and starting the preset adipose tissue program.</w:t>
      </w:r>
      <w:r>
        <w:br/>
      </w:r>
    </w:p>
    <w:p w14:paraId="20837327" w14:textId="235AE49F" w:rsidR="74E6627D" w:rsidRDefault="74E6627D" w:rsidP="2179C337">
      <w:pPr>
        <w:pStyle w:val="ListParagraph"/>
        <w:numPr>
          <w:ilvl w:val="0"/>
          <w:numId w:val="3"/>
        </w:numPr>
        <w:jc w:val="both"/>
        <w:rPr>
          <w:rFonts w:cstheme="minorBidi"/>
        </w:rPr>
      </w:pPr>
      <w:r w:rsidRPr="2179C337">
        <w:rPr>
          <w:rFonts w:ascii="Calibri" w:eastAsia="Calibri" w:hAnsi="Calibri" w:cs="Calibri"/>
          <w:b/>
          <w:bCs/>
          <w:color w:val="auto"/>
        </w:rPr>
        <w:t>Isolation of Adipocyte and Stromal Vascular Fractions</w:t>
      </w:r>
      <w:r w:rsidR="2F16B09C" w:rsidRPr="2179C337">
        <w:rPr>
          <w:rFonts w:ascii="Calibri" w:eastAsia="Calibri" w:hAnsi="Calibri" w:cs="Calibri"/>
          <w:b/>
          <w:bCs/>
          <w:color w:val="auto"/>
        </w:rPr>
        <w:t xml:space="preserve"> (SVF)</w:t>
      </w:r>
      <w:r>
        <w:br/>
      </w:r>
    </w:p>
    <w:p w14:paraId="31AC2CBA" w14:textId="61823774" w:rsidR="67A982BD" w:rsidRDefault="67A982BD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2179C337">
        <w:rPr>
          <w:rFonts w:ascii="Calibri" w:eastAsia="Calibri" w:hAnsi="Calibri" w:cs="Calibri"/>
          <w:color w:val="7030A0"/>
        </w:rPr>
        <w:t>Collect the cell suspension and pass it through a 200</w:t>
      </w:r>
      <w:r w:rsidR="23DB4E65" w:rsidRPr="2179C337">
        <w:rPr>
          <w:rFonts w:ascii="Calibri" w:eastAsia="Calibri" w:hAnsi="Calibri" w:cs="Calibri"/>
          <w:color w:val="7030A0"/>
        </w:rPr>
        <w:t>-</w:t>
      </w:r>
      <w:r w:rsidRPr="2179C337">
        <w:rPr>
          <w:rFonts w:ascii="Calibri" w:eastAsia="Calibri" w:hAnsi="Calibri" w:cs="Calibri"/>
          <w:color w:val="7030A0"/>
        </w:rPr>
        <w:t>micrometer cell strainer into a new 50</w:t>
      </w:r>
      <w:r w:rsidR="39762DBA" w:rsidRPr="2179C337">
        <w:rPr>
          <w:rFonts w:ascii="Calibri" w:eastAsia="Calibri" w:hAnsi="Calibri" w:cs="Calibri"/>
          <w:color w:val="7030A0"/>
        </w:rPr>
        <w:t>-</w:t>
      </w:r>
      <w:r w:rsidRPr="2179C337">
        <w:rPr>
          <w:rFonts w:ascii="Calibri" w:eastAsia="Calibri" w:hAnsi="Calibri" w:cs="Calibri"/>
          <w:color w:val="7030A0"/>
        </w:rPr>
        <w:t xml:space="preserve">milliliter centrifuge tube </w:t>
      </w:r>
      <w:r w:rsidRPr="2179C337">
        <w:rPr>
          <w:rFonts w:ascii="Calibri" w:eastAsia="Calibri" w:hAnsi="Calibri" w:cs="Calibri"/>
          <w:b/>
          <w:bCs/>
          <w:color w:val="7030A0"/>
        </w:rPr>
        <w:t>[1]</w:t>
      </w:r>
      <w:r w:rsidRPr="2179C337">
        <w:rPr>
          <w:rFonts w:ascii="Calibri" w:eastAsia="Calibri" w:hAnsi="Calibri" w:cs="Calibri"/>
          <w:color w:val="7030A0"/>
        </w:rPr>
        <w:t>.</w:t>
      </w:r>
      <w:r w:rsidR="731FFCEF" w:rsidRPr="2179C337">
        <w:rPr>
          <w:rFonts w:ascii="Calibri" w:eastAsia="Calibri" w:hAnsi="Calibri" w:cs="Calibri"/>
          <w:color w:val="7030A0"/>
        </w:rPr>
        <w:t xml:space="preserve"> Add 5 milliliters of precooled D-Hanks solution at 4 </w:t>
      </w:r>
      <w:r w:rsidR="731FFCEF" w:rsidRPr="2179C337">
        <w:rPr>
          <w:rFonts w:ascii="Calibri" w:eastAsia="Calibri" w:hAnsi="Calibri" w:cs="Calibri"/>
          <w:color w:val="7030A0"/>
        </w:rPr>
        <w:lastRenderedPageBreak/>
        <w:t xml:space="preserve">degrees Celsius to the strainer </w:t>
      </w:r>
      <w:r w:rsidR="731FFCEF" w:rsidRPr="2179C337">
        <w:rPr>
          <w:rFonts w:ascii="Calibri" w:eastAsia="Calibri" w:hAnsi="Calibri" w:cs="Calibri"/>
          <w:b/>
          <w:bCs/>
          <w:color w:val="7030A0"/>
        </w:rPr>
        <w:t>[2]</w:t>
      </w:r>
      <w:r w:rsidR="731FFCEF" w:rsidRPr="2179C337">
        <w:rPr>
          <w:rFonts w:ascii="Calibri" w:eastAsia="Calibri" w:hAnsi="Calibri" w:cs="Calibri"/>
          <w:color w:val="7030A0"/>
        </w:rPr>
        <w:t xml:space="preserve">. Rinse the strainer </w:t>
      </w:r>
      <w:r w:rsidR="333F1DE6" w:rsidRPr="2179C337">
        <w:rPr>
          <w:rFonts w:ascii="Calibri" w:eastAsia="Calibri" w:hAnsi="Calibri" w:cs="Calibri"/>
          <w:color w:val="7030A0"/>
        </w:rPr>
        <w:t xml:space="preserve">twice </w:t>
      </w:r>
      <w:r w:rsidR="731FFCEF" w:rsidRPr="2179C337">
        <w:rPr>
          <w:rFonts w:ascii="Calibri" w:eastAsia="Calibri" w:hAnsi="Calibri" w:cs="Calibri"/>
          <w:color w:val="7030A0"/>
        </w:rPr>
        <w:t xml:space="preserve">with the D-Hanks solution </w:t>
      </w:r>
      <w:r w:rsidR="731FFCEF" w:rsidRPr="2179C337">
        <w:rPr>
          <w:rFonts w:ascii="Calibri" w:eastAsia="Calibri" w:hAnsi="Calibri" w:cs="Calibri"/>
          <w:b/>
          <w:bCs/>
          <w:color w:val="7030A0"/>
        </w:rPr>
        <w:t>[3]</w:t>
      </w:r>
      <w:r w:rsidR="731FFCEF" w:rsidRPr="2179C337">
        <w:rPr>
          <w:rFonts w:ascii="Calibri" w:eastAsia="Calibri" w:hAnsi="Calibri" w:cs="Calibri"/>
          <w:color w:val="7030A0"/>
        </w:rPr>
        <w:t>.</w:t>
      </w:r>
    </w:p>
    <w:p w14:paraId="7D06C834" w14:textId="78D1417C" w:rsidR="2179C337" w:rsidRDefault="2179C337" w:rsidP="2179C337">
      <w:pPr>
        <w:pStyle w:val="ListParagraph"/>
        <w:ind w:left="907"/>
        <w:jc w:val="both"/>
        <w:rPr>
          <w:rFonts w:ascii="Calibri" w:eastAsia="Calibri" w:hAnsi="Calibri" w:cs="Calibri"/>
          <w:color w:val="7030A0"/>
        </w:rPr>
      </w:pPr>
    </w:p>
    <w:p w14:paraId="5C99C09F" w14:textId="2B6D6639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filtering the cell suspension through a 200</w:t>
      </w:r>
      <w:r w:rsidR="5D2754DC" w:rsidRPr="2179C337">
        <w:rPr>
          <w:rFonts w:ascii="Calibri" w:eastAsia="Calibri" w:hAnsi="Calibri" w:cs="Calibri"/>
        </w:rPr>
        <w:t>-μ</w:t>
      </w:r>
      <w:r w:rsidRPr="2179C337">
        <w:rPr>
          <w:rFonts w:ascii="Calibri" w:eastAsia="Calibri" w:hAnsi="Calibri" w:cs="Calibri"/>
        </w:rPr>
        <w:t>m cell strainer into a 50</w:t>
      </w:r>
      <w:r w:rsidR="241B790C" w:rsidRPr="2179C337">
        <w:rPr>
          <w:rFonts w:ascii="Calibri" w:eastAsia="Calibri" w:hAnsi="Calibri" w:cs="Calibri"/>
        </w:rPr>
        <w:t>-</w:t>
      </w:r>
      <w:r w:rsidRPr="2179C337">
        <w:rPr>
          <w:rFonts w:ascii="Calibri" w:eastAsia="Calibri" w:hAnsi="Calibri" w:cs="Calibri"/>
        </w:rPr>
        <w:t>milliliter centrifuge tube.</w:t>
      </w:r>
    </w:p>
    <w:p w14:paraId="1DD53877" w14:textId="08883AE6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adding precooled D-Hanks solution to the cell strainer.</w:t>
      </w:r>
    </w:p>
    <w:p w14:paraId="06D89D14" w14:textId="2C457BF1" w:rsidR="1F798C11" w:rsidRDefault="1F798C11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Shot of the t</w:t>
      </w:r>
      <w:r w:rsidR="67A982BD" w:rsidRPr="2179C337">
        <w:rPr>
          <w:rFonts w:ascii="Calibri" w:eastAsia="Calibri" w:hAnsi="Calibri" w:cs="Calibri"/>
        </w:rPr>
        <w:t>alent rinsing the cell strainer with D-Hanks solution.</w:t>
      </w:r>
      <w:r>
        <w:br/>
      </w:r>
    </w:p>
    <w:p w14:paraId="5C048F6C" w14:textId="294C1BA4" w:rsidR="67A982BD" w:rsidRDefault="67A982BD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2179C337">
        <w:rPr>
          <w:rFonts w:ascii="Calibri" w:eastAsia="Calibri" w:hAnsi="Calibri" w:cs="Calibri"/>
          <w:color w:val="7030A0"/>
        </w:rPr>
        <w:t>Centrifuge the filtered cell suspension at 500</w:t>
      </w:r>
      <w:r w:rsidRPr="2179C337">
        <w:rPr>
          <w:rFonts w:ascii="Calibri" w:eastAsia="Calibri" w:hAnsi="Calibri" w:cs="Calibri"/>
          <w:i/>
          <w:iCs/>
          <w:color w:val="7030A0"/>
        </w:rPr>
        <w:t xml:space="preserve"> g</w:t>
      </w:r>
      <w:r w:rsidRPr="2179C337">
        <w:rPr>
          <w:rFonts w:ascii="Calibri" w:eastAsia="Calibri" w:hAnsi="Calibri" w:cs="Calibri"/>
          <w:color w:val="7030A0"/>
        </w:rPr>
        <w:t xml:space="preserve"> for 5 minutes at 4 degrees Celsius </w:t>
      </w:r>
      <w:r w:rsidRPr="2179C337">
        <w:rPr>
          <w:rFonts w:ascii="Calibri" w:eastAsia="Calibri" w:hAnsi="Calibri" w:cs="Calibri"/>
          <w:b/>
          <w:bCs/>
          <w:color w:val="7030A0"/>
        </w:rPr>
        <w:t>[1]</w:t>
      </w:r>
      <w:r w:rsidRPr="2179C337">
        <w:rPr>
          <w:rFonts w:ascii="Calibri" w:eastAsia="Calibri" w:hAnsi="Calibri" w:cs="Calibri"/>
          <w:color w:val="7030A0"/>
        </w:rPr>
        <w:t>.</w:t>
      </w:r>
      <w:r w:rsidR="55472465" w:rsidRPr="2179C337">
        <w:rPr>
          <w:rFonts w:ascii="Calibri" w:eastAsia="Calibri" w:hAnsi="Calibri" w:cs="Calibri"/>
          <w:color w:val="7030A0"/>
        </w:rPr>
        <w:t xml:space="preserve"> Us</w:t>
      </w:r>
      <w:r w:rsidR="4BCE251D" w:rsidRPr="2179C337">
        <w:rPr>
          <w:rFonts w:ascii="Calibri" w:eastAsia="Calibri" w:hAnsi="Calibri" w:cs="Calibri"/>
          <w:color w:val="7030A0"/>
        </w:rPr>
        <w:t>e</w:t>
      </w:r>
      <w:r w:rsidR="55472465" w:rsidRPr="2179C337">
        <w:rPr>
          <w:rFonts w:ascii="Calibri" w:eastAsia="Calibri" w:hAnsi="Calibri" w:cs="Calibri"/>
          <w:color w:val="7030A0"/>
        </w:rPr>
        <w:t xml:space="preserve"> a sterile Pasteur pipette</w:t>
      </w:r>
      <w:r w:rsidR="46385DFB" w:rsidRPr="2179C337">
        <w:rPr>
          <w:rFonts w:ascii="Calibri" w:eastAsia="Calibri" w:hAnsi="Calibri" w:cs="Calibri"/>
          <w:color w:val="7030A0"/>
        </w:rPr>
        <w:t xml:space="preserve"> to </w:t>
      </w:r>
      <w:r w:rsidR="55472465" w:rsidRPr="2179C337">
        <w:rPr>
          <w:rFonts w:ascii="Calibri" w:eastAsia="Calibri" w:hAnsi="Calibri" w:cs="Calibri"/>
          <w:color w:val="7030A0"/>
        </w:rPr>
        <w:t xml:space="preserve">aspirate and discard the supernatant lipid layer while leaving 1 milliliter of buffer to protect the adipocyte layer </w:t>
      </w:r>
      <w:r w:rsidR="55472465" w:rsidRPr="2179C337">
        <w:rPr>
          <w:rFonts w:ascii="Calibri" w:eastAsia="Calibri" w:hAnsi="Calibri" w:cs="Calibri"/>
          <w:b/>
          <w:bCs/>
          <w:color w:val="7030A0"/>
        </w:rPr>
        <w:t>[2]</w:t>
      </w:r>
      <w:r w:rsidR="55472465" w:rsidRPr="2179C337">
        <w:rPr>
          <w:rFonts w:ascii="Calibri" w:eastAsia="Calibri" w:hAnsi="Calibri" w:cs="Calibri"/>
          <w:color w:val="7030A0"/>
        </w:rPr>
        <w:t xml:space="preserve">. </w:t>
      </w:r>
      <w:r w:rsidR="27B365B1" w:rsidRPr="2179C337">
        <w:rPr>
          <w:rFonts w:ascii="Calibri" w:eastAsia="Calibri" w:hAnsi="Calibri" w:cs="Calibri"/>
          <w:color w:val="7030A0"/>
        </w:rPr>
        <w:t>Co</w:t>
      </w:r>
      <w:r w:rsidR="55472465" w:rsidRPr="2179C337">
        <w:rPr>
          <w:rFonts w:ascii="Calibri" w:eastAsia="Calibri" w:hAnsi="Calibri" w:cs="Calibri"/>
          <w:color w:val="7030A0"/>
        </w:rPr>
        <w:t xml:space="preserve">llect the second </w:t>
      </w:r>
      <w:r w:rsidR="7D99E15D" w:rsidRPr="2179C337">
        <w:rPr>
          <w:rFonts w:ascii="Calibri" w:eastAsia="Calibri" w:hAnsi="Calibri" w:cs="Calibri"/>
          <w:color w:val="7030A0"/>
        </w:rPr>
        <w:t xml:space="preserve">layer </w:t>
      </w:r>
      <w:r w:rsidR="65B2B044" w:rsidRPr="2179C337">
        <w:rPr>
          <w:rFonts w:ascii="Calibri" w:eastAsia="Calibri" w:hAnsi="Calibri" w:cs="Calibri"/>
          <w:color w:val="7030A0"/>
        </w:rPr>
        <w:t>having the</w:t>
      </w:r>
      <w:r w:rsidR="7D99E15D" w:rsidRPr="2179C337">
        <w:rPr>
          <w:rFonts w:ascii="Calibri" w:eastAsia="Calibri" w:hAnsi="Calibri" w:cs="Calibri"/>
          <w:color w:val="7030A0"/>
        </w:rPr>
        <w:t xml:space="preserve"> adipocytes,</w:t>
      </w:r>
      <w:r w:rsidR="55472465" w:rsidRPr="2179C337">
        <w:rPr>
          <w:rFonts w:ascii="Calibri" w:eastAsia="Calibri" w:hAnsi="Calibri" w:cs="Calibri"/>
          <w:color w:val="7030A0"/>
        </w:rPr>
        <w:t xml:space="preserve"> </w:t>
      </w:r>
      <w:r w:rsidR="63BD3E9A" w:rsidRPr="2179C337">
        <w:rPr>
          <w:rFonts w:ascii="Calibri" w:eastAsia="Calibri" w:hAnsi="Calibri" w:cs="Calibri"/>
          <w:color w:val="7030A0"/>
        </w:rPr>
        <w:t xml:space="preserve">without </w:t>
      </w:r>
      <w:r w:rsidR="55472465" w:rsidRPr="2179C337">
        <w:rPr>
          <w:rFonts w:ascii="Calibri" w:eastAsia="Calibri" w:hAnsi="Calibri" w:cs="Calibri"/>
          <w:color w:val="7030A0"/>
        </w:rPr>
        <w:t xml:space="preserve">disturbing the third and fourth layers </w:t>
      </w:r>
      <w:r w:rsidR="55472465" w:rsidRPr="2179C337">
        <w:rPr>
          <w:rFonts w:ascii="Calibri" w:eastAsia="Calibri" w:hAnsi="Calibri" w:cs="Calibri"/>
          <w:b/>
          <w:bCs/>
          <w:color w:val="7030A0"/>
        </w:rPr>
        <w:t>[</w:t>
      </w:r>
      <w:r w:rsidR="4FE1E9D6" w:rsidRPr="2179C337">
        <w:rPr>
          <w:rFonts w:ascii="Calibri" w:eastAsia="Calibri" w:hAnsi="Calibri" w:cs="Calibri"/>
          <w:b/>
          <w:bCs/>
          <w:color w:val="7030A0"/>
        </w:rPr>
        <w:t>3</w:t>
      </w:r>
      <w:r w:rsidR="55472465" w:rsidRPr="2179C337">
        <w:rPr>
          <w:rFonts w:ascii="Calibri" w:eastAsia="Calibri" w:hAnsi="Calibri" w:cs="Calibri"/>
          <w:b/>
          <w:bCs/>
          <w:color w:val="7030A0"/>
        </w:rPr>
        <w:t>]</w:t>
      </w:r>
      <w:r w:rsidR="55472465" w:rsidRPr="2179C337">
        <w:rPr>
          <w:rFonts w:ascii="Calibri" w:eastAsia="Calibri" w:hAnsi="Calibri" w:cs="Calibri"/>
          <w:color w:val="7030A0"/>
        </w:rPr>
        <w:t>.</w:t>
      </w:r>
      <w:r w:rsidRPr="2179C337">
        <w:rPr>
          <w:rFonts w:ascii="Calibri" w:eastAsia="Calibri" w:hAnsi="Calibri" w:cs="Calibri"/>
          <w:color w:val="7030A0"/>
        </w:rPr>
        <w:t xml:space="preserve"> </w:t>
      </w:r>
      <w:r>
        <w:br/>
      </w:r>
    </w:p>
    <w:p w14:paraId="6A2571F9" w14:textId="3C526D29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placing the 50</w:t>
      </w:r>
      <w:r w:rsidR="129CB3E8" w:rsidRPr="2179C337">
        <w:rPr>
          <w:rFonts w:ascii="Calibri" w:eastAsia="Calibri" w:hAnsi="Calibri" w:cs="Calibri"/>
        </w:rPr>
        <w:t>-</w:t>
      </w:r>
      <w:r w:rsidRPr="2179C337">
        <w:rPr>
          <w:rFonts w:ascii="Calibri" w:eastAsia="Calibri" w:hAnsi="Calibri" w:cs="Calibri"/>
        </w:rPr>
        <w:t>m</w:t>
      </w:r>
      <w:r w:rsidR="7C1A9DF2" w:rsidRPr="2179C337">
        <w:rPr>
          <w:rFonts w:ascii="Calibri" w:eastAsia="Calibri" w:hAnsi="Calibri" w:cs="Calibri"/>
        </w:rPr>
        <w:t>L</w:t>
      </w:r>
      <w:r w:rsidRPr="2179C337">
        <w:rPr>
          <w:rFonts w:ascii="Calibri" w:eastAsia="Calibri" w:hAnsi="Calibri" w:cs="Calibri"/>
        </w:rPr>
        <w:t xml:space="preserve"> centrifuge tube into the centrifuge.</w:t>
      </w:r>
    </w:p>
    <w:p w14:paraId="7091914A" w14:textId="5F900288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aspirating and discarding the supernatant lipid layer with a sterile Pasteur pipette.</w:t>
      </w:r>
    </w:p>
    <w:p w14:paraId="79EDF544" w14:textId="6F94BB39" w:rsidR="131D7C9A" w:rsidRDefault="131D7C9A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</w:t>
      </w:r>
      <w:r w:rsidR="67A982BD" w:rsidRPr="2179C337">
        <w:rPr>
          <w:rFonts w:ascii="Calibri" w:eastAsia="Calibri" w:hAnsi="Calibri" w:cs="Calibri"/>
        </w:rPr>
        <w:t>alent collecting the second layer</w:t>
      </w:r>
      <w:r w:rsidR="3F3EB372" w:rsidRPr="2179C337">
        <w:rPr>
          <w:rFonts w:ascii="Calibri" w:eastAsia="Calibri" w:hAnsi="Calibri" w:cs="Calibri"/>
        </w:rPr>
        <w:t xml:space="preserve"> having adipocytes</w:t>
      </w:r>
      <w:r w:rsidR="1275B049" w:rsidRPr="2179C337">
        <w:rPr>
          <w:rFonts w:ascii="Calibri" w:eastAsia="Calibri" w:hAnsi="Calibri" w:cs="Calibri"/>
        </w:rPr>
        <w:t xml:space="preserve"> without disturbing the lower layers</w:t>
      </w:r>
      <w:r w:rsidR="67A982BD" w:rsidRPr="2179C337">
        <w:rPr>
          <w:rFonts w:ascii="Calibri" w:eastAsia="Calibri" w:hAnsi="Calibri" w:cs="Calibri"/>
        </w:rPr>
        <w:t>.</w:t>
      </w:r>
      <w:r w:rsidR="343A6A54" w:rsidRPr="2179C337">
        <w:rPr>
          <w:rFonts w:ascii="Calibri" w:eastAsia="Calibri" w:hAnsi="Calibri" w:cs="Calibri"/>
        </w:rPr>
        <w:t xml:space="preserve"> </w:t>
      </w:r>
      <w:r w:rsidR="57ACB583" w:rsidRPr="2179C337">
        <w:rPr>
          <w:rFonts w:ascii="Calibri" w:eastAsia="Calibri" w:hAnsi="Calibri" w:cs="Calibri"/>
        </w:rPr>
        <w:t xml:space="preserve"> </w:t>
      </w:r>
    </w:p>
    <w:p w14:paraId="3FDE3E3E" w14:textId="4DD100A2" w:rsidR="2179C337" w:rsidRDefault="2179C337" w:rsidP="2179C337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51520E7F" w14:textId="34AFABF6" w:rsidR="00CE4B0A" w:rsidRPr="00B74B2B" w:rsidRDefault="59A410DF" w:rsidP="00B74B2B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00B74B2B">
        <w:rPr>
          <w:rFonts w:ascii="Calibri" w:eastAsia="Calibri" w:hAnsi="Calibri" w:cs="Calibri"/>
          <w:color w:val="7030A0"/>
        </w:rPr>
        <w:t>Aspirate and discard</w:t>
      </w:r>
      <w:r w:rsidR="0B2C00A6" w:rsidRPr="00B74B2B">
        <w:rPr>
          <w:rFonts w:ascii="Calibri" w:eastAsia="Calibri" w:hAnsi="Calibri" w:cs="Calibri"/>
          <w:color w:val="7030A0"/>
        </w:rPr>
        <w:t xml:space="preserve"> the third layer </w:t>
      </w:r>
      <w:r w:rsidR="0B2C00A6" w:rsidRPr="00B74B2B">
        <w:rPr>
          <w:rFonts w:ascii="Calibri" w:eastAsia="Calibri" w:hAnsi="Calibri" w:cs="Calibri"/>
          <w:b/>
          <w:bCs/>
          <w:color w:val="7030A0"/>
        </w:rPr>
        <w:t>[1]</w:t>
      </w:r>
      <w:r w:rsidR="0B2C00A6" w:rsidRPr="00B74B2B">
        <w:rPr>
          <w:rFonts w:ascii="Calibri" w:eastAsia="Calibri" w:hAnsi="Calibri" w:cs="Calibri"/>
          <w:color w:val="7030A0"/>
        </w:rPr>
        <w:t xml:space="preserve">. </w:t>
      </w:r>
      <w:r w:rsidR="408808C6" w:rsidRPr="00B74B2B">
        <w:rPr>
          <w:rFonts w:ascii="Calibri" w:eastAsia="Calibri" w:hAnsi="Calibri" w:cs="Calibri"/>
          <w:color w:val="7030A0"/>
        </w:rPr>
        <w:t>Add 1 milliliter of D-Hanks buffer to the bottom pellet containing the stromal vascular fraction</w:t>
      </w:r>
      <w:r w:rsidR="18ADED09" w:rsidRPr="00B74B2B">
        <w:rPr>
          <w:rFonts w:ascii="Calibri" w:eastAsia="Calibri" w:hAnsi="Calibri" w:cs="Calibri"/>
          <w:color w:val="7030A0"/>
        </w:rPr>
        <w:t xml:space="preserve"> or SVF </w:t>
      </w:r>
      <w:r w:rsidR="18ADED09" w:rsidRPr="00B74B2B">
        <w:rPr>
          <w:rFonts w:ascii="Calibri" w:eastAsia="Calibri" w:hAnsi="Calibri" w:cs="Calibri"/>
          <w:i/>
          <w:iCs/>
          <w:color w:val="FF0000"/>
        </w:rPr>
        <w:t>(S-V-F)</w:t>
      </w:r>
      <w:r w:rsidR="408808C6" w:rsidRPr="00B74B2B">
        <w:rPr>
          <w:rFonts w:ascii="Calibri" w:eastAsia="Calibri" w:hAnsi="Calibri" w:cs="Calibri"/>
          <w:color w:val="FF0000"/>
        </w:rPr>
        <w:t xml:space="preserve"> </w:t>
      </w:r>
      <w:r w:rsidR="67A982BD" w:rsidRPr="00B74B2B">
        <w:rPr>
          <w:rFonts w:ascii="Calibri" w:eastAsia="Calibri" w:hAnsi="Calibri" w:cs="Calibri"/>
          <w:b/>
          <w:bCs/>
          <w:color w:val="7030A0"/>
        </w:rPr>
        <w:t>[</w:t>
      </w:r>
      <w:r w:rsidR="38556BA9" w:rsidRPr="00B74B2B">
        <w:rPr>
          <w:rFonts w:ascii="Calibri" w:eastAsia="Calibri" w:hAnsi="Calibri" w:cs="Calibri"/>
          <w:b/>
          <w:bCs/>
          <w:color w:val="7030A0"/>
        </w:rPr>
        <w:t>2</w:t>
      </w:r>
      <w:r w:rsidR="67A982BD" w:rsidRPr="00B74B2B">
        <w:rPr>
          <w:rFonts w:ascii="Calibri" w:eastAsia="Calibri" w:hAnsi="Calibri" w:cs="Calibri"/>
          <w:b/>
          <w:bCs/>
          <w:color w:val="7030A0"/>
        </w:rPr>
        <w:t>]</w:t>
      </w:r>
      <w:r w:rsidR="67A982BD" w:rsidRPr="00B74B2B">
        <w:rPr>
          <w:rFonts w:ascii="Calibri" w:eastAsia="Calibri" w:hAnsi="Calibri" w:cs="Calibri"/>
          <w:color w:val="7030A0"/>
        </w:rPr>
        <w:t xml:space="preserve">. Resuspend the cell pellet gently in </w:t>
      </w:r>
      <w:r w:rsidR="1FDA8886" w:rsidRPr="00B74B2B">
        <w:rPr>
          <w:rFonts w:ascii="Calibri" w:eastAsia="Calibri" w:hAnsi="Calibri" w:cs="Calibri"/>
          <w:color w:val="7030A0"/>
        </w:rPr>
        <w:t xml:space="preserve">the buffer </w:t>
      </w:r>
      <w:r w:rsidR="67A982BD" w:rsidRPr="00B74B2B">
        <w:rPr>
          <w:rFonts w:ascii="Calibri" w:eastAsia="Calibri" w:hAnsi="Calibri" w:cs="Calibri"/>
          <w:color w:val="7030A0"/>
        </w:rPr>
        <w:t>to achieve a cell concentration of 2</w:t>
      </w:r>
      <w:r w:rsidR="64921C07" w:rsidRPr="00B74B2B">
        <w:rPr>
          <w:rFonts w:ascii="Calibri" w:eastAsia="Calibri" w:hAnsi="Calibri" w:cs="Calibri"/>
          <w:color w:val="7030A0"/>
        </w:rPr>
        <w:t xml:space="preserve"> to 5 times ten to the power of six </w:t>
      </w:r>
      <w:r w:rsidR="67A982BD" w:rsidRPr="00B74B2B">
        <w:rPr>
          <w:rFonts w:ascii="Calibri" w:eastAsia="Calibri" w:hAnsi="Calibri" w:cs="Calibri"/>
          <w:color w:val="7030A0"/>
        </w:rPr>
        <w:t xml:space="preserve">cells per milliliter </w:t>
      </w:r>
      <w:r w:rsidR="67A982BD" w:rsidRPr="00B74B2B">
        <w:rPr>
          <w:rFonts w:ascii="Calibri" w:eastAsia="Calibri" w:hAnsi="Calibri" w:cs="Calibri"/>
          <w:b/>
          <w:bCs/>
          <w:color w:val="7030A0"/>
        </w:rPr>
        <w:t>[</w:t>
      </w:r>
      <w:r w:rsidR="6420C09F" w:rsidRPr="00B74B2B">
        <w:rPr>
          <w:rFonts w:ascii="Calibri" w:eastAsia="Calibri" w:hAnsi="Calibri" w:cs="Calibri"/>
          <w:b/>
          <w:bCs/>
          <w:color w:val="7030A0"/>
        </w:rPr>
        <w:t>3</w:t>
      </w:r>
      <w:r w:rsidR="67A982BD" w:rsidRPr="00B74B2B">
        <w:rPr>
          <w:rFonts w:ascii="Calibri" w:eastAsia="Calibri" w:hAnsi="Calibri" w:cs="Calibri"/>
          <w:b/>
          <w:bCs/>
          <w:color w:val="7030A0"/>
        </w:rPr>
        <w:t>]</w:t>
      </w:r>
      <w:r w:rsidR="67A982BD" w:rsidRPr="00B74B2B">
        <w:rPr>
          <w:rFonts w:ascii="Calibri" w:eastAsia="Calibri" w:hAnsi="Calibri" w:cs="Calibri"/>
          <w:color w:val="7030A0"/>
        </w:rPr>
        <w:t>.</w:t>
      </w:r>
      <w:r w:rsidR="00B74B2B">
        <w:br/>
      </w:r>
    </w:p>
    <w:p w14:paraId="26A9CAF8" w14:textId="7860798E" w:rsidR="4D728979" w:rsidRDefault="4D728979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aspirating and discarding the third layer</w:t>
      </w:r>
    </w:p>
    <w:p w14:paraId="41A9A709" w14:textId="521AA17A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Talent </w:t>
      </w:r>
      <w:r w:rsidR="64B31F05" w:rsidRPr="2179C337">
        <w:rPr>
          <w:rFonts w:ascii="Calibri" w:eastAsia="Calibri" w:hAnsi="Calibri" w:cs="Calibri"/>
        </w:rPr>
        <w:t xml:space="preserve">adding </w:t>
      </w:r>
      <w:r w:rsidR="1FE04F6A" w:rsidRPr="2179C337">
        <w:rPr>
          <w:rFonts w:ascii="Calibri" w:eastAsia="Calibri" w:hAnsi="Calibri" w:cs="Calibri"/>
        </w:rPr>
        <w:t>1 milliliter of D-Hanks buffer or phosphate-buffered saline to the bottom pellet.</w:t>
      </w:r>
    </w:p>
    <w:p w14:paraId="5CBA057A" w14:textId="49500DE1" w:rsidR="7F62D17A" w:rsidRDefault="7F62D17A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gently resuspending the SVF</w:t>
      </w:r>
      <w:r w:rsidR="67A982BD" w:rsidRPr="2179C337">
        <w:rPr>
          <w:rFonts w:ascii="Calibri" w:eastAsia="Calibri" w:hAnsi="Calibri" w:cs="Calibri"/>
        </w:rPr>
        <w:t xml:space="preserve"> cell suspension in the </w:t>
      </w:r>
      <w:r w:rsidR="77E07CED" w:rsidRPr="2179C337">
        <w:rPr>
          <w:rFonts w:ascii="Calibri" w:eastAsia="Calibri" w:hAnsi="Calibri" w:cs="Calibri"/>
        </w:rPr>
        <w:t>buffer</w:t>
      </w:r>
      <w:r w:rsidR="67A982BD" w:rsidRPr="2179C337">
        <w:rPr>
          <w:rFonts w:ascii="Calibri" w:eastAsia="Calibri" w:hAnsi="Calibri" w:cs="Calibri"/>
        </w:rPr>
        <w:t>.</w:t>
      </w:r>
      <w:r>
        <w:br/>
      </w:r>
    </w:p>
    <w:p w14:paraId="59392A8F" w14:textId="71016354" w:rsidR="552E51CF" w:rsidRDefault="552E51CF" w:rsidP="2179C337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2179C337">
        <w:rPr>
          <w:rFonts w:ascii="Calibri" w:eastAsia="Calibri" w:hAnsi="Calibri" w:cs="Calibri"/>
          <w:b/>
          <w:bCs/>
          <w:color w:val="auto"/>
        </w:rPr>
        <w:t>Analysis of SVF Cell Suspension and Adipocyte Samples</w:t>
      </w:r>
      <w:r>
        <w:br/>
      </w:r>
    </w:p>
    <w:p w14:paraId="10C69C5A" w14:textId="11AC7D7D" w:rsidR="67A982BD" w:rsidRDefault="67A982BD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2179C337">
        <w:rPr>
          <w:rFonts w:ascii="Calibri" w:eastAsia="Calibri" w:hAnsi="Calibri" w:cs="Calibri"/>
          <w:color w:val="7030A0"/>
        </w:rPr>
        <w:t xml:space="preserve">Prepare the </w:t>
      </w:r>
      <w:r w:rsidR="4E8CB5D2" w:rsidRPr="2179C337">
        <w:rPr>
          <w:rFonts w:ascii="Calibri" w:eastAsia="Calibri" w:hAnsi="Calibri" w:cs="Calibri"/>
          <w:color w:val="7030A0"/>
        </w:rPr>
        <w:t>SVF</w:t>
      </w:r>
      <w:r w:rsidRPr="2179C337">
        <w:rPr>
          <w:rFonts w:ascii="Calibri" w:eastAsia="Calibri" w:hAnsi="Calibri" w:cs="Calibri"/>
          <w:color w:val="7030A0"/>
        </w:rPr>
        <w:t xml:space="preserve"> cell suspension in a 1.5</w:t>
      </w:r>
      <w:r w:rsidR="1D984510" w:rsidRPr="2179C337">
        <w:rPr>
          <w:rFonts w:ascii="Calibri" w:eastAsia="Calibri" w:hAnsi="Calibri" w:cs="Calibri"/>
          <w:color w:val="7030A0"/>
        </w:rPr>
        <w:t>-</w:t>
      </w:r>
      <w:r w:rsidRPr="2179C337">
        <w:rPr>
          <w:rFonts w:ascii="Calibri" w:eastAsia="Calibri" w:hAnsi="Calibri" w:cs="Calibri"/>
          <w:color w:val="7030A0"/>
        </w:rPr>
        <w:t xml:space="preserve">milliliter microcentrifuge tube </w:t>
      </w:r>
      <w:r w:rsidRPr="2179C337">
        <w:rPr>
          <w:rFonts w:ascii="Calibri" w:eastAsia="Calibri" w:hAnsi="Calibri" w:cs="Calibri"/>
          <w:b/>
          <w:bCs/>
          <w:color w:val="7030A0"/>
        </w:rPr>
        <w:t>[1]</w:t>
      </w:r>
      <w:r w:rsidRPr="2179C337">
        <w:rPr>
          <w:rFonts w:ascii="Calibri" w:eastAsia="Calibri" w:hAnsi="Calibri" w:cs="Calibri"/>
          <w:color w:val="7030A0"/>
        </w:rPr>
        <w:t xml:space="preserve">. Keep the suspension on ice until use </w:t>
      </w:r>
      <w:r w:rsidRPr="2179C337">
        <w:rPr>
          <w:rFonts w:ascii="Calibri" w:eastAsia="Calibri" w:hAnsi="Calibri" w:cs="Calibri"/>
          <w:b/>
          <w:bCs/>
          <w:color w:val="7030A0"/>
        </w:rPr>
        <w:t>[2]</w:t>
      </w:r>
      <w:r w:rsidRPr="2179C337">
        <w:rPr>
          <w:rFonts w:ascii="Calibri" w:eastAsia="Calibri" w:hAnsi="Calibri" w:cs="Calibri"/>
          <w:color w:val="7030A0"/>
        </w:rPr>
        <w:t>.</w:t>
      </w:r>
      <w:r>
        <w:br/>
      </w:r>
    </w:p>
    <w:p w14:paraId="52B95D84" w14:textId="1158CACA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Talent preparing the </w:t>
      </w:r>
      <w:r w:rsidR="28CF0096" w:rsidRPr="2179C337">
        <w:rPr>
          <w:rFonts w:ascii="Calibri" w:eastAsia="Calibri" w:hAnsi="Calibri" w:cs="Calibri"/>
        </w:rPr>
        <w:t>SVF</w:t>
      </w:r>
      <w:r w:rsidRPr="2179C337">
        <w:rPr>
          <w:rFonts w:ascii="Calibri" w:eastAsia="Calibri" w:hAnsi="Calibri" w:cs="Calibri"/>
        </w:rPr>
        <w:t xml:space="preserve"> cell suspension in a 1.5 milliliter microcentrifuge tube.</w:t>
      </w:r>
    </w:p>
    <w:p w14:paraId="7A05BF7F" w14:textId="09A97F98" w:rsidR="13205203" w:rsidRDefault="13205203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keeping</w:t>
      </w:r>
      <w:r w:rsidR="70C39DE6" w:rsidRPr="2179C337">
        <w:rPr>
          <w:rFonts w:ascii="Calibri" w:eastAsia="Calibri" w:hAnsi="Calibri" w:cs="Calibri"/>
        </w:rPr>
        <w:t xml:space="preserve"> </w:t>
      </w:r>
      <w:r w:rsidR="67A982BD" w:rsidRPr="2179C337">
        <w:rPr>
          <w:rFonts w:ascii="Calibri" w:eastAsia="Calibri" w:hAnsi="Calibri" w:cs="Calibri"/>
        </w:rPr>
        <w:t xml:space="preserve">the </w:t>
      </w:r>
      <w:r w:rsidR="7722249D" w:rsidRPr="2179C337">
        <w:rPr>
          <w:rFonts w:ascii="Calibri" w:eastAsia="Calibri" w:hAnsi="Calibri" w:cs="Calibri"/>
        </w:rPr>
        <w:t>SVF cell</w:t>
      </w:r>
      <w:r w:rsidR="67A982BD" w:rsidRPr="2179C337">
        <w:rPr>
          <w:rFonts w:ascii="Calibri" w:eastAsia="Calibri" w:hAnsi="Calibri" w:cs="Calibri"/>
        </w:rPr>
        <w:t xml:space="preserve"> suspension on ice.</w:t>
      </w:r>
      <w:r>
        <w:br/>
      </w:r>
    </w:p>
    <w:p w14:paraId="33D211EB" w14:textId="192F51CD" w:rsidR="3582BAA6" w:rsidRDefault="3582BAA6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2179C337">
        <w:rPr>
          <w:rFonts w:ascii="Calibri" w:eastAsia="Calibri" w:hAnsi="Calibri" w:cs="Calibri"/>
          <w:color w:val="7030A0"/>
        </w:rPr>
        <w:t>Add</w:t>
      </w:r>
      <w:r w:rsidR="67A982BD" w:rsidRPr="2179C337">
        <w:rPr>
          <w:rFonts w:ascii="Calibri" w:eastAsia="Calibri" w:hAnsi="Calibri" w:cs="Calibri"/>
          <w:color w:val="7030A0"/>
        </w:rPr>
        <w:t xml:space="preserve"> 10 microliters of the </w:t>
      </w:r>
      <w:r w:rsidR="64573E02" w:rsidRPr="2179C337">
        <w:rPr>
          <w:rFonts w:ascii="Calibri" w:eastAsia="Calibri" w:hAnsi="Calibri" w:cs="Calibri"/>
          <w:color w:val="7030A0"/>
        </w:rPr>
        <w:t>SVF</w:t>
      </w:r>
      <w:r w:rsidR="67A982BD" w:rsidRPr="2179C337">
        <w:rPr>
          <w:rFonts w:ascii="Calibri" w:eastAsia="Calibri" w:hAnsi="Calibri" w:cs="Calibri"/>
          <w:color w:val="7030A0"/>
        </w:rPr>
        <w:t xml:space="preserve"> cell suspension </w:t>
      </w:r>
      <w:r w:rsidR="4DF0BC03" w:rsidRPr="2179C337">
        <w:rPr>
          <w:rFonts w:ascii="Calibri" w:eastAsia="Calibri" w:hAnsi="Calibri" w:cs="Calibri"/>
          <w:color w:val="7030A0"/>
        </w:rPr>
        <w:t xml:space="preserve">and </w:t>
      </w:r>
      <w:r w:rsidR="67A982BD" w:rsidRPr="2179C337">
        <w:rPr>
          <w:rFonts w:ascii="Calibri" w:eastAsia="Calibri" w:hAnsi="Calibri" w:cs="Calibri"/>
          <w:color w:val="7030A0"/>
        </w:rPr>
        <w:t>10 microliters of 0.4 percent Trypan Blue solution in a sterile 0.5</w:t>
      </w:r>
      <w:r w:rsidR="67CC2972" w:rsidRPr="2179C337">
        <w:rPr>
          <w:rFonts w:ascii="Calibri" w:eastAsia="Calibri" w:hAnsi="Calibri" w:cs="Calibri"/>
          <w:color w:val="7030A0"/>
        </w:rPr>
        <w:t>-</w:t>
      </w:r>
      <w:r w:rsidR="67A982BD" w:rsidRPr="2179C337">
        <w:rPr>
          <w:rFonts w:ascii="Calibri" w:eastAsia="Calibri" w:hAnsi="Calibri" w:cs="Calibri"/>
          <w:color w:val="7030A0"/>
        </w:rPr>
        <w:t xml:space="preserve">milliliter microcentrifuge tube </w:t>
      </w:r>
      <w:r w:rsidR="67A982BD" w:rsidRPr="2179C337">
        <w:rPr>
          <w:rFonts w:ascii="Calibri" w:eastAsia="Calibri" w:hAnsi="Calibri" w:cs="Calibri"/>
          <w:b/>
          <w:bCs/>
          <w:color w:val="7030A0"/>
        </w:rPr>
        <w:t>[1]</w:t>
      </w:r>
      <w:r w:rsidR="67A982BD" w:rsidRPr="2179C337">
        <w:rPr>
          <w:rFonts w:ascii="Calibri" w:eastAsia="Calibri" w:hAnsi="Calibri" w:cs="Calibri"/>
          <w:color w:val="7030A0"/>
        </w:rPr>
        <w:t xml:space="preserve">. Gently pipette up and down 3 times </w:t>
      </w:r>
      <w:r w:rsidR="67A982BD" w:rsidRPr="2179C337">
        <w:rPr>
          <w:rFonts w:ascii="Calibri" w:eastAsia="Calibri" w:hAnsi="Calibri" w:cs="Calibri"/>
          <w:b/>
          <w:bCs/>
          <w:color w:val="7030A0"/>
        </w:rPr>
        <w:t>[2]</w:t>
      </w:r>
      <w:r w:rsidR="67A982BD" w:rsidRPr="2179C337">
        <w:rPr>
          <w:rFonts w:ascii="Calibri" w:eastAsia="Calibri" w:hAnsi="Calibri" w:cs="Calibri"/>
          <w:color w:val="7030A0"/>
        </w:rPr>
        <w:t xml:space="preserve">. </w:t>
      </w:r>
      <w:r w:rsidR="17857B43" w:rsidRPr="2179C337">
        <w:rPr>
          <w:rFonts w:ascii="Calibri" w:eastAsia="Calibri" w:hAnsi="Calibri" w:cs="Calibri"/>
          <w:color w:val="7030A0"/>
        </w:rPr>
        <w:t xml:space="preserve">Transfer 10 microliters of the stained cell mixture to a counting slide appropriate for the Automated Cell Counter </w:t>
      </w:r>
      <w:r w:rsidR="17857B43" w:rsidRPr="2179C337">
        <w:rPr>
          <w:rFonts w:ascii="Calibri" w:eastAsia="Calibri" w:hAnsi="Calibri" w:cs="Calibri"/>
          <w:b/>
          <w:bCs/>
          <w:color w:val="7030A0"/>
        </w:rPr>
        <w:t>[3]</w:t>
      </w:r>
      <w:r w:rsidR="17857B43" w:rsidRPr="2179C337">
        <w:rPr>
          <w:rFonts w:ascii="Calibri" w:eastAsia="Calibri" w:hAnsi="Calibri" w:cs="Calibri"/>
          <w:color w:val="7030A0"/>
        </w:rPr>
        <w:t xml:space="preserve">. Verify that the sample fills the chamber completely without overflowing </w:t>
      </w:r>
      <w:r w:rsidR="17857B43" w:rsidRPr="2179C337">
        <w:rPr>
          <w:rFonts w:ascii="Calibri" w:eastAsia="Calibri" w:hAnsi="Calibri" w:cs="Calibri"/>
          <w:b/>
          <w:bCs/>
          <w:color w:val="7030A0"/>
        </w:rPr>
        <w:t>[4]</w:t>
      </w:r>
      <w:r w:rsidR="17857B43" w:rsidRPr="2179C337">
        <w:rPr>
          <w:rFonts w:ascii="Calibri" w:eastAsia="Calibri" w:hAnsi="Calibri" w:cs="Calibri"/>
          <w:color w:val="7030A0"/>
        </w:rPr>
        <w:t>.</w:t>
      </w:r>
      <w:r>
        <w:br/>
      </w:r>
    </w:p>
    <w:p w14:paraId="002C433A" w14:textId="1F85A698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lastRenderedPageBreak/>
        <w:t xml:space="preserve">Talent adding </w:t>
      </w:r>
      <w:r w:rsidR="2DFF70FF" w:rsidRPr="2179C337">
        <w:rPr>
          <w:rFonts w:ascii="Calibri" w:eastAsia="Calibri" w:hAnsi="Calibri" w:cs="Calibri"/>
        </w:rPr>
        <w:t xml:space="preserve">10 μL </w:t>
      </w:r>
      <w:r w:rsidR="17BAE3E9" w:rsidRPr="2179C337">
        <w:rPr>
          <w:rFonts w:ascii="Calibri" w:eastAsia="Calibri" w:hAnsi="Calibri" w:cs="Calibri"/>
        </w:rPr>
        <w:t>of SVF</w:t>
      </w:r>
      <w:r w:rsidRPr="2179C337">
        <w:rPr>
          <w:rFonts w:ascii="Calibri" w:eastAsia="Calibri" w:hAnsi="Calibri" w:cs="Calibri"/>
        </w:rPr>
        <w:t xml:space="preserve"> cell suspension and </w:t>
      </w:r>
      <w:r w:rsidR="0BDBAD6D" w:rsidRPr="2179C337">
        <w:rPr>
          <w:rFonts w:ascii="Calibri" w:eastAsia="Calibri" w:hAnsi="Calibri" w:cs="Calibri"/>
        </w:rPr>
        <w:t xml:space="preserve">10 μL of </w:t>
      </w:r>
      <w:r w:rsidRPr="2179C337">
        <w:rPr>
          <w:rFonts w:ascii="Calibri" w:eastAsia="Calibri" w:hAnsi="Calibri" w:cs="Calibri"/>
        </w:rPr>
        <w:t>0.4</w:t>
      </w:r>
      <w:r w:rsidR="7B252245" w:rsidRPr="2179C337">
        <w:rPr>
          <w:rFonts w:ascii="Calibri" w:eastAsia="Calibri" w:hAnsi="Calibri" w:cs="Calibri"/>
        </w:rPr>
        <w:t>%</w:t>
      </w:r>
      <w:r w:rsidRPr="2179C337">
        <w:rPr>
          <w:rFonts w:ascii="Calibri" w:eastAsia="Calibri" w:hAnsi="Calibri" w:cs="Calibri"/>
        </w:rPr>
        <w:t xml:space="preserve"> Trypan Blue solution into a sterile 0.5 m</w:t>
      </w:r>
      <w:r w:rsidR="7DAC66AA" w:rsidRPr="2179C337">
        <w:rPr>
          <w:rFonts w:ascii="Calibri" w:eastAsia="Calibri" w:hAnsi="Calibri" w:cs="Calibri"/>
        </w:rPr>
        <w:t xml:space="preserve">L </w:t>
      </w:r>
      <w:r w:rsidRPr="2179C337">
        <w:rPr>
          <w:rFonts w:ascii="Calibri" w:eastAsia="Calibri" w:hAnsi="Calibri" w:cs="Calibri"/>
        </w:rPr>
        <w:t>microcentrifuge tube.</w:t>
      </w:r>
    </w:p>
    <w:p w14:paraId="2E02E85F" w14:textId="1127BA12" w:rsidR="613C01CD" w:rsidRDefault="613C01C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Shot of the t</w:t>
      </w:r>
      <w:r w:rsidR="67A982BD" w:rsidRPr="2179C337">
        <w:rPr>
          <w:rFonts w:ascii="Calibri" w:eastAsia="Calibri" w:hAnsi="Calibri" w:cs="Calibri"/>
        </w:rPr>
        <w:t>alent gently pipetting the mixture up and down.</w:t>
      </w:r>
    </w:p>
    <w:p w14:paraId="66E42063" w14:textId="3498681B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transferring the stained cell mixture onto the counting slide.</w:t>
      </w:r>
    </w:p>
    <w:p w14:paraId="5207DBC2" w14:textId="3C8DB9F7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Shot of the counting chamber completely filled without </w:t>
      </w:r>
      <w:r w:rsidR="6121A9BD" w:rsidRPr="2179C337">
        <w:rPr>
          <w:rFonts w:ascii="Calibri" w:eastAsia="Calibri" w:hAnsi="Calibri" w:cs="Calibri"/>
        </w:rPr>
        <w:t xml:space="preserve">any </w:t>
      </w:r>
      <w:r w:rsidRPr="2179C337">
        <w:rPr>
          <w:rFonts w:ascii="Calibri" w:eastAsia="Calibri" w:hAnsi="Calibri" w:cs="Calibri"/>
        </w:rPr>
        <w:t>overflow.</w:t>
      </w:r>
      <w:r>
        <w:br/>
      </w:r>
    </w:p>
    <w:p w14:paraId="444FC26C" w14:textId="753E1A97" w:rsidR="67A982BD" w:rsidRDefault="67A982BD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2179C337">
        <w:rPr>
          <w:rFonts w:ascii="Calibri" w:eastAsia="Calibri" w:hAnsi="Calibri" w:cs="Calibri"/>
          <w:color w:val="7030A0"/>
        </w:rPr>
        <w:t xml:space="preserve">Insert the counting slide into the Automated Cell Counter </w:t>
      </w:r>
      <w:r w:rsidRPr="2179C337">
        <w:rPr>
          <w:rFonts w:ascii="Calibri" w:eastAsia="Calibri" w:hAnsi="Calibri" w:cs="Calibri"/>
          <w:b/>
          <w:bCs/>
          <w:color w:val="7030A0"/>
        </w:rPr>
        <w:t>[1]</w:t>
      </w:r>
      <w:r w:rsidRPr="2179C337">
        <w:rPr>
          <w:rFonts w:ascii="Calibri" w:eastAsia="Calibri" w:hAnsi="Calibri" w:cs="Calibri"/>
          <w:color w:val="7030A0"/>
        </w:rPr>
        <w:t xml:space="preserve">. Select the </w:t>
      </w:r>
      <w:r w:rsidRPr="2179C337">
        <w:rPr>
          <w:rFonts w:ascii="Calibri" w:eastAsia="Calibri" w:hAnsi="Calibri" w:cs="Calibri"/>
          <w:b/>
          <w:bCs/>
          <w:color w:val="7030A0"/>
        </w:rPr>
        <w:t>Trypan Blue</w:t>
      </w:r>
      <w:r w:rsidRPr="2179C337">
        <w:rPr>
          <w:rFonts w:ascii="Calibri" w:eastAsia="Calibri" w:hAnsi="Calibri" w:cs="Calibri"/>
          <w:color w:val="7030A0"/>
        </w:rPr>
        <w:t xml:space="preserve"> assay type </w:t>
      </w:r>
      <w:r w:rsidRPr="2179C337">
        <w:rPr>
          <w:rFonts w:ascii="Calibri" w:eastAsia="Calibri" w:hAnsi="Calibri" w:cs="Calibri"/>
          <w:b/>
          <w:bCs/>
          <w:color w:val="7030A0"/>
        </w:rPr>
        <w:t>[2]</w:t>
      </w:r>
      <w:r w:rsidRPr="2179C337">
        <w:rPr>
          <w:rFonts w:ascii="Calibri" w:eastAsia="Calibri" w:hAnsi="Calibri" w:cs="Calibri"/>
          <w:color w:val="7030A0"/>
        </w:rPr>
        <w:t xml:space="preserve"> and adjust the cell concentration range if necessary </w:t>
      </w:r>
      <w:r w:rsidRPr="2179C337">
        <w:rPr>
          <w:rFonts w:ascii="Calibri" w:eastAsia="Calibri" w:hAnsi="Calibri" w:cs="Calibri"/>
          <w:b/>
          <w:bCs/>
          <w:color w:val="7030A0"/>
        </w:rPr>
        <w:t>[3]</w:t>
      </w:r>
      <w:r w:rsidRPr="2179C337">
        <w:rPr>
          <w:rFonts w:ascii="Calibri" w:eastAsia="Calibri" w:hAnsi="Calibri" w:cs="Calibri"/>
          <w:color w:val="7030A0"/>
        </w:rPr>
        <w:t>.</w:t>
      </w:r>
      <w:r w:rsidR="36299C61" w:rsidRPr="2179C337">
        <w:rPr>
          <w:rFonts w:ascii="Calibri" w:eastAsia="Calibri" w:hAnsi="Calibri" w:cs="Calibri"/>
          <w:color w:val="7030A0"/>
        </w:rPr>
        <w:t xml:space="preserve"> Press </w:t>
      </w:r>
      <w:r w:rsidR="36299C61" w:rsidRPr="2179C337">
        <w:rPr>
          <w:rFonts w:ascii="Calibri" w:eastAsia="Calibri" w:hAnsi="Calibri" w:cs="Calibri"/>
          <w:b/>
          <w:bCs/>
          <w:color w:val="7030A0"/>
        </w:rPr>
        <w:t>Count</w:t>
      </w:r>
      <w:r w:rsidR="36299C61" w:rsidRPr="2179C337">
        <w:rPr>
          <w:rFonts w:ascii="Calibri" w:eastAsia="Calibri" w:hAnsi="Calibri" w:cs="Calibri"/>
          <w:color w:val="7030A0"/>
        </w:rPr>
        <w:t xml:space="preserve"> to initiate automated cell counting </w:t>
      </w:r>
      <w:r w:rsidR="36299C61" w:rsidRPr="2179C337">
        <w:rPr>
          <w:rFonts w:ascii="Calibri" w:eastAsia="Calibri" w:hAnsi="Calibri" w:cs="Calibri"/>
          <w:b/>
          <w:bCs/>
          <w:color w:val="7030A0"/>
        </w:rPr>
        <w:t>[4]</w:t>
      </w:r>
      <w:r w:rsidR="36299C61" w:rsidRPr="2179C337">
        <w:rPr>
          <w:rFonts w:ascii="Calibri" w:eastAsia="Calibri" w:hAnsi="Calibri" w:cs="Calibri"/>
          <w:color w:val="7030A0"/>
        </w:rPr>
        <w:t xml:space="preserve">. </w:t>
      </w:r>
      <w:r w:rsidR="36299C61" w:rsidRPr="2179C337">
        <w:rPr>
          <w:color w:val="7030A0"/>
        </w:rPr>
        <w:t xml:space="preserve">Monitor the counting chamber images and observe the automatic distinction of live and dead cells </w:t>
      </w:r>
      <w:r w:rsidR="36299C61" w:rsidRPr="2179C337">
        <w:rPr>
          <w:rFonts w:ascii="Calibri" w:eastAsia="Calibri" w:hAnsi="Calibri" w:cs="Calibri"/>
          <w:b/>
          <w:bCs/>
          <w:color w:val="7030A0"/>
        </w:rPr>
        <w:t>[5]</w:t>
      </w:r>
      <w:r w:rsidR="36299C61" w:rsidRPr="2179C337">
        <w:rPr>
          <w:rFonts w:ascii="Calibri" w:eastAsia="Calibri" w:hAnsi="Calibri" w:cs="Calibri"/>
          <w:color w:val="7030A0"/>
        </w:rPr>
        <w:t>.</w:t>
      </w:r>
    </w:p>
    <w:p w14:paraId="340C472C" w14:textId="32B0AB0B" w:rsidR="36299C61" w:rsidRDefault="36299C61" w:rsidP="2179C337">
      <w:pPr>
        <w:pStyle w:val="ListParagraph"/>
        <w:ind w:left="907"/>
        <w:jc w:val="both"/>
        <w:rPr>
          <w:rFonts w:ascii="Calibri" w:eastAsia="Calibri" w:hAnsi="Calibri" w:cs="Calibri"/>
          <w:color w:val="7030A0"/>
        </w:rPr>
      </w:pPr>
      <w:r>
        <w:br/>
      </w:r>
    </w:p>
    <w:p w14:paraId="44D48817" w14:textId="4D470861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Talent inserting the counting slide into the </w:t>
      </w:r>
      <w:r w:rsidR="7F08B16B" w:rsidRPr="2179C337">
        <w:rPr>
          <w:rFonts w:ascii="Calibri" w:eastAsia="Calibri" w:hAnsi="Calibri" w:cs="Calibri"/>
        </w:rPr>
        <w:t>A</w:t>
      </w:r>
      <w:r w:rsidRPr="2179C337">
        <w:rPr>
          <w:rFonts w:ascii="Calibri" w:eastAsia="Calibri" w:hAnsi="Calibri" w:cs="Calibri"/>
        </w:rPr>
        <w:t>utomated cell counter.</w:t>
      </w:r>
    </w:p>
    <w:p w14:paraId="05064341" w14:textId="5A3AF171" w:rsidR="67A982BD" w:rsidRDefault="67A982BD" w:rsidP="2179C337">
      <w:pPr>
        <w:pStyle w:val="ListParagraph"/>
        <w:numPr>
          <w:ilvl w:val="2"/>
          <w:numId w:val="3"/>
        </w:numPr>
        <w:jc w:val="both"/>
      </w:pPr>
      <w:commentRangeStart w:id="2"/>
      <w:r w:rsidRPr="2179C337">
        <w:rPr>
          <w:rFonts w:ascii="Calibri" w:eastAsia="Calibri" w:hAnsi="Calibri" w:cs="Calibri"/>
          <w:highlight w:val="yellow"/>
        </w:rPr>
        <w:t>SCREEN:</w:t>
      </w:r>
      <w:r w:rsidRPr="2179C337">
        <w:rPr>
          <w:rFonts w:ascii="Calibri" w:eastAsia="Calibri" w:hAnsi="Calibri" w:cs="Calibri"/>
        </w:rPr>
        <w:t xml:space="preserve"> </w:t>
      </w:r>
      <w:commentRangeEnd w:id="2"/>
      <w:r w:rsidR="00B74B2B" w:rsidRPr="2179C337">
        <w:rPr>
          <w:rStyle w:val="CommentReference"/>
          <w:rFonts w:ascii="Calibri" w:eastAsia="Calibri" w:hAnsi="Calibri" w:cs="Calibri"/>
          <w:sz w:val="24"/>
          <w:szCs w:val="24"/>
        </w:rPr>
        <w:commentReference w:id="2"/>
      </w:r>
      <w:r w:rsidR="051E8146" w:rsidRPr="2179C337">
        <w:rPr>
          <w:rFonts w:ascii="Calibri" w:eastAsia="Calibri" w:hAnsi="Calibri" w:cs="Calibri"/>
        </w:rPr>
        <w:t>T</w:t>
      </w:r>
      <w:r w:rsidRPr="2179C337">
        <w:rPr>
          <w:rFonts w:ascii="Calibri" w:eastAsia="Calibri" w:hAnsi="Calibri" w:cs="Calibri"/>
        </w:rPr>
        <w:t xml:space="preserve">he </w:t>
      </w:r>
      <w:r w:rsidRPr="2179C337">
        <w:rPr>
          <w:rFonts w:ascii="Calibri" w:eastAsia="Calibri" w:hAnsi="Calibri" w:cs="Calibri"/>
          <w:b/>
          <w:bCs/>
        </w:rPr>
        <w:t>Trypan Blue</w:t>
      </w:r>
      <w:r w:rsidRPr="2179C337">
        <w:rPr>
          <w:rFonts w:ascii="Calibri" w:eastAsia="Calibri" w:hAnsi="Calibri" w:cs="Calibri"/>
        </w:rPr>
        <w:t xml:space="preserve"> assay type</w:t>
      </w:r>
      <w:r w:rsidR="1FCD2F3C" w:rsidRPr="2179C337">
        <w:rPr>
          <w:rFonts w:ascii="Calibri" w:eastAsia="Calibri" w:hAnsi="Calibri" w:cs="Calibri"/>
        </w:rPr>
        <w:t xml:space="preserve"> is being </w:t>
      </w:r>
      <w:r w:rsidR="258658CA" w:rsidRPr="2179C337">
        <w:rPr>
          <w:rFonts w:ascii="Calibri" w:eastAsia="Calibri" w:hAnsi="Calibri" w:cs="Calibri"/>
        </w:rPr>
        <w:t>selected on</w:t>
      </w:r>
      <w:r w:rsidRPr="2179C337">
        <w:rPr>
          <w:rFonts w:ascii="Calibri" w:eastAsia="Calibri" w:hAnsi="Calibri" w:cs="Calibri"/>
        </w:rPr>
        <w:t xml:space="preserve"> the automated cell counter.</w:t>
      </w:r>
      <w:r>
        <w:br/>
      </w:r>
      <w:r w:rsidR="73FFE9D7" w:rsidRPr="2179C337">
        <w:rPr>
          <w:rFonts w:ascii="Calibri" w:eastAsia="Calibri" w:hAnsi="Calibri" w:cs="Calibri"/>
          <w:b/>
          <w:bCs/>
          <w:sz w:val="22"/>
          <w:szCs w:val="22"/>
          <w:highlight w:val="yellow"/>
        </w:rPr>
        <w:t xml:space="preserve">Authors: Please create screen capture videos of the shots labeled as SCREEN, create a screenshot summary, and upload the files to your project page as soon as possible: </w:t>
      </w:r>
      <w:hyperlink r:id="rId28">
        <w:r w:rsidR="73FFE9D7" w:rsidRPr="2179C337">
          <w:rPr>
            <w:rStyle w:val="Hyperlink"/>
            <w:rFonts w:ascii="Calibri" w:eastAsia="Calibri" w:hAnsi="Calibri" w:cs="Calibri"/>
            <w:b/>
            <w:bCs/>
            <w:color w:val="1155CC"/>
            <w:sz w:val="22"/>
            <w:szCs w:val="22"/>
            <w:highlight w:val="yellow"/>
          </w:rPr>
          <w:t>https://review.jove.com/account/file-uploader?src=21396103</w:t>
        </w:r>
      </w:hyperlink>
    </w:p>
    <w:p w14:paraId="325BD25F" w14:textId="0408FF08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  <w:highlight w:val="yellow"/>
        </w:rPr>
        <w:t>SCREEN:</w:t>
      </w:r>
      <w:r w:rsidRPr="2179C337">
        <w:rPr>
          <w:rFonts w:ascii="Calibri" w:eastAsia="Calibri" w:hAnsi="Calibri" w:cs="Calibri"/>
        </w:rPr>
        <w:t xml:space="preserve"> </w:t>
      </w:r>
      <w:r w:rsidR="0163B904" w:rsidRPr="2179C337">
        <w:rPr>
          <w:rFonts w:ascii="Calibri" w:eastAsia="Calibri" w:hAnsi="Calibri" w:cs="Calibri"/>
        </w:rPr>
        <w:t>T</w:t>
      </w:r>
      <w:r w:rsidRPr="2179C337">
        <w:rPr>
          <w:rFonts w:ascii="Calibri" w:eastAsia="Calibri" w:hAnsi="Calibri" w:cs="Calibri"/>
        </w:rPr>
        <w:t>he cell concentration range</w:t>
      </w:r>
      <w:r w:rsidR="16EE8116" w:rsidRPr="2179C337">
        <w:rPr>
          <w:rFonts w:ascii="Calibri" w:eastAsia="Calibri" w:hAnsi="Calibri" w:cs="Calibri"/>
        </w:rPr>
        <w:t xml:space="preserve"> is being adjusted </w:t>
      </w:r>
      <w:r w:rsidRPr="2179C337">
        <w:rPr>
          <w:rFonts w:ascii="Calibri" w:eastAsia="Calibri" w:hAnsi="Calibri" w:cs="Calibri"/>
        </w:rPr>
        <w:t>on the automated cell counter.</w:t>
      </w:r>
    </w:p>
    <w:p w14:paraId="6748D9A1" w14:textId="386DFEE1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  <w:highlight w:val="yellow"/>
        </w:rPr>
        <w:t>SCREEN:</w:t>
      </w:r>
      <w:r w:rsidRPr="2179C337">
        <w:rPr>
          <w:rFonts w:ascii="Calibri" w:eastAsia="Calibri" w:hAnsi="Calibri" w:cs="Calibri"/>
        </w:rPr>
        <w:t xml:space="preserve"> </w:t>
      </w:r>
      <w:r w:rsidR="2089A25E" w:rsidRPr="2179C337">
        <w:rPr>
          <w:rFonts w:ascii="Calibri" w:eastAsia="Calibri" w:hAnsi="Calibri" w:cs="Calibri"/>
        </w:rPr>
        <w:t xml:space="preserve">Selecting </w:t>
      </w:r>
      <w:r w:rsidRPr="2179C337">
        <w:rPr>
          <w:rFonts w:ascii="Calibri" w:eastAsia="Calibri" w:hAnsi="Calibri" w:cs="Calibri"/>
          <w:b/>
          <w:bCs/>
        </w:rPr>
        <w:t>Count</w:t>
      </w:r>
      <w:r w:rsidRPr="2179C337">
        <w:rPr>
          <w:rFonts w:ascii="Calibri" w:eastAsia="Calibri" w:hAnsi="Calibri" w:cs="Calibri"/>
        </w:rPr>
        <w:t xml:space="preserve"> on the </w:t>
      </w:r>
      <w:r w:rsidR="4CC3FC60" w:rsidRPr="2179C337">
        <w:rPr>
          <w:rFonts w:ascii="Calibri" w:eastAsia="Calibri" w:hAnsi="Calibri" w:cs="Calibri"/>
        </w:rPr>
        <w:t>a</w:t>
      </w:r>
      <w:r w:rsidRPr="2179C337">
        <w:rPr>
          <w:rFonts w:ascii="Calibri" w:eastAsia="Calibri" w:hAnsi="Calibri" w:cs="Calibri"/>
        </w:rPr>
        <w:t xml:space="preserve">utomated </w:t>
      </w:r>
      <w:r w:rsidR="308BC1F7" w:rsidRPr="2179C337">
        <w:rPr>
          <w:rFonts w:ascii="Calibri" w:eastAsia="Calibri" w:hAnsi="Calibri" w:cs="Calibri"/>
        </w:rPr>
        <w:t>c</w:t>
      </w:r>
      <w:r w:rsidRPr="2179C337">
        <w:rPr>
          <w:rFonts w:ascii="Calibri" w:eastAsia="Calibri" w:hAnsi="Calibri" w:cs="Calibri"/>
        </w:rPr>
        <w:t xml:space="preserve">ell </w:t>
      </w:r>
      <w:r w:rsidR="6922948A" w:rsidRPr="2179C337">
        <w:rPr>
          <w:rFonts w:ascii="Calibri" w:eastAsia="Calibri" w:hAnsi="Calibri" w:cs="Calibri"/>
        </w:rPr>
        <w:t>c</w:t>
      </w:r>
      <w:r w:rsidRPr="2179C337">
        <w:rPr>
          <w:rFonts w:ascii="Calibri" w:eastAsia="Calibri" w:hAnsi="Calibri" w:cs="Calibri"/>
        </w:rPr>
        <w:t>ounter.</w:t>
      </w:r>
    </w:p>
    <w:p w14:paraId="061E93CE" w14:textId="0C43639F" w:rsidR="29925349" w:rsidRDefault="29925349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highlight w:val="yellow"/>
        </w:rPr>
        <w:t>SCREEN:</w:t>
      </w:r>
      <w:r>
        <w:t xml:space="preserve"> The automated cell counter capturing images and identifying live and dead cells.</w:t>
      </w:r>
      <w:r w:rsidR="00B74B2B">
        <w:br/>
      </w:r>
      <w:r w:rsidR="00B74B2B" w:rsidRPr="00B74B2B">
        <w:rPr>
          <w:i/>
          <w:iCs/>
          <w:color w:val="0000FF"/>
        </w:rPr>
        <w:t>Videographer: Please capture close</w:t>
      </w:r>
      <w:r w:rsidR="00B74B2B">
        <w:rPr>
          <w:i/>
          <w:iCs/>
          <w:color w:val="0000FF"/>
        </w:rPr>
        <w:t>-</w:t>
      </w:r>
      <w:r w:rsidR="00B74B2B" w:rsidRPr="00B74B2B">
        <w:rPr>
          <w:i/>
          <w:iCs/>
          <w:color w:val="0000FF"/>
        </w:rPr>
        <w:t>up recordings of the monitor</w:t>
      </w:r>
      <w:r w:rsidR="00B74B2B">
        <w:rPr>
          <w:i/>
          <w:iCs/>
          <w:color w:val="0000FF"/>
        </w:rPr>
        <w:t>,</w:t>
      </w:r>
      <w:r w:rsidR="00B74B2B" w:rsidRPr="00B74B2B">
        <w:rPr>
          <w:i/>
          <w:iCs/>
          <w:color w:val="0000FF"/>
        </w:rPr>
        <w:t xml:space="preserve"> for the shots labeled SCREEN</w:t>
      </w:r>
      <w:r w:rsidR="00B74B2B">
        <w:rPr>
          <w:i/>
          <w:iCs/>
          <w:color w:val="0000FF"/>
        </w:rPr>
        <w:t>,</w:t>
      </w:r>
      <w:r w:rsidR="00B74B2B" w:rsidRPr="00B74B2B">
        <w:rPr>
          <w:i/>
          <w:iCs/>
          <w:color w:val="0000FF"/>
        </w:rPr>
        <w:t xml:space="preserve"> as a backup</w:t>
      </w:r>
      <w:r w:rsidRPr="00B74B2B">
        <w:rPr>
          <w:i/>
          <w:iCs/>
          <w:color w:val="0000FF"/>
        </w:rPr>
        <w:br/>
      </w:r>
    </w:p>
    <w:p w14:paraId="6308FBF4" w14:textId="30D09414" w:rsidR="67A982BD" w:rsidRPr="00A850D5" w:rsidRDefault="67A982BD" w:rsidP="2179C337">
      <w:pPr>
        <w:pStyle w:val="ListParagraph"/>
        <w:numPr>
          <w:ilvl w:val="1"/>
          <w:numId w:val="3"/>
        </w:numPr>
        <w:jc w:val="both"/>
        <w:rPr>
          <w:color w:val="7030A0"/>
        </w:rPr>
      </w:pPr>
      <w:r w:rsidRPr="00A850D5">
        <w:rPr>
          <w:rFonts w:ascii="Calibri" w:eastAsia="Calibri" w:hAnsi="Calibri" w:cs="Calibri"/>
          <w:color w:val="7030A0"/>
        </w:rPr>
        <w:t xml:space="preserve">Record the cell viability percentage and the total number of viable cells displayed on the instrument screen </w:t>
      </w:r>
      <w:r w:rsidRPr="00A850D5">
        <w:rPr>
          <w:rFonts w:ascii="Calibri" w:eastAsia="Calibri" w:hAnsi="Calibri" w:cs="Calibri"/>
          <w:b/>
          <w:bCs/>
          <w:color w:val="7030A0"/>
        </w:rPr>
        <w:t>[1]</w:t>
      </w:r>
      <w:r w:rsidRPr="00A850D5">
        <w:rPr>
          <w:rFonts w:ascii="Calibri" w:eastAsia="Calibri" w:hAnsi="Calibri" w:cs="Calibri"/>
          <w:color w:val="7030A0"/>
        </w:rPr>
        <w:t xml:space="preserve">. Perform 3 independent measurements for each sample </w:t>
      </w:r>
      <w:r w:rsidRPr="00A850D5">
        <w:rPr>
          <w:rFonts w:ascii="Calibri" w:eastAsia="Calibri" w:hAnsi="Calibri" w:cs="Calibri"/>
          <w:b/>
          <w:bCs/>
          <w:color w:val="7030A0"/>
        </w:rPr>
        <w:t>[2]</w:t>
      </w:r>
      <w:r w:rsidRPr="00A850D5">
        <w:rPr>
          <w:rFonts w:ascii="Calibri" w:eastAsia="Calibri" w:hAnsi="Calibri" w:cs="Calibri"/>
          <w:color w:val="7030A0"/>
        </w:rPr>
        <w:t xml:space="preserve">. Calculate the mean viability and the cell yield per gram of adipose tissue </w:t>
      </w:r>
      <w:r w:rsidRPr="00A850D5">
        <w:rPr>
          <w:rFonts w:ascii="Calibri" w:eastAsia="Calibri" w:hAnsi="Calibri" w:cs="Calibri"/>
          <w:b/>
          <w:bCs/>
          <w:color w:val="7030A0"/>
        </w:rPr>
        <w:t>[3]</w:t>
      </w:r>
      <w:r w:rsidRPr="00A850D5">
        <w:rPr>
          <w:rFonts w:ascii="Calibri" w:eastAsia="Calibri" w:hAnsi="Calibri" w:cs="Calibri"/>
          <w:color w:val="7030A0"/>
        </w:rPr>
        <w:t>.</w:t>
      </w:r>
      <w:r w:rsidRPr="00A850D5">
        <w:br/>
      </w:r>
    </w:p>
    <w:p w14:paraId="2A5FBD27" w14:textId="74933D9A" w:rsidR="2179C337" w:rsidRDefault="2179C337" w:rsidP="2179C337">
      <w:pPr>
        <w:ind w:left="907"/>
        <w:jc w:val="both"/>
        <w:rPr>
          <w:rFonts w:ascii="Calibri" w:eastAsia="Calibri" w:hAnsi="Calibri" w:cs="Calibri"/>
          <w:color w:val="7030A0"/>
        </w:rPr>
      </w:pPr>
    </w:p>
    <w:p w14:paraId="532A4C76" w14:textId="5722651D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commentRangeStart w:id="3"/>
      <w:r w:rsidRPr="2179C337">
        <w:rPr>
          <w:rFonts w:ascii="Calibri" w:eastAsia="Calibri" w:hAnsi="Calibri" w:cs="Calibri"/>
          <w:highlight w:val="yellow"/>
        </w:rPr>
        <w:t>SCREEN:</w:t>
      </w:r>
      <w:r w:rsidRPr="2179C337">
        <w:rPr>
          <w:rFonts w:ascii="Calibri" w:eastAsia="Calibri" w:hAnsi="Calibri" w:cs="Calibri"/>
        </w:rPr>
        <w:t xml:space="preserve"> </w:t>
      </w:r>
      <w:commentRangeEnd w:id="3"/>
      <w:r w:rsidR="00483EC9" w:rsidRPr="2179C337">
        <w:rPr>
          <w:rStyle w:val="CommentReference"/>
          <w:rFonts w:ascii="Calibri" w:eastAsia="Calibri" w:hAnsi="Calibri" w:cs="Calibri"/>
          <w:sz w:val="24"/>
          <w:szCs w:val="24"/>
        </w:rPr>
        <w:commentReference w:id="3"/>
      </w:r>
      <w:r w:rsidRPr="2179C337">
        <w:rPr>
          <w:rFonts w:ascii="Calibri" w:eastAsia="Calibri" w:hAnsi="Calibri" w:cs="Calibri"/>
        </w:rPr>
        <w:t>Show the cell viability percentage and viable cell count displayed on the instrument screen.</w:t>
      </w:r>
      <w:r w:rsidR="00B74B2B">
        <w:rPr>
          <w:rFonts w:ascii="Calibri" w:eastAsia="Calibri" w:hAnsi="Calibri" w:cs="Calibri"/>
        </w:rPr>
        <w:t xml:space="preserve"> </w:t>
      </w:r>
      <w:r w:rsidR="00B74B2B" w:rsidRPr="00B74B2B">
        <w:rPr>
          <w:i/>
          <w:iCs/>
          <w:color w:val="0000FF"/>
        </w:rPr>
        <w:t>Videographer: Please capture close</w:t>
      </w:r>
      <w:r w:rsidR="00B74B2B">
        <w:rPr>
          <w:i/>
          <w:iCs/>
          <w:color w:val="0000FF"/>
        </w:rPr>
        <w:t>-</w:t>
      </w:r>
      <w:r w:rsidR="00B74B2B" w:rsidRPr="00B74B2B">
        <w:rPr>
          <w:i/>
          <w:iCs/>
          <w:color w:val="0000FF"/>
        </w:rPr>
        <w:t>up recordings of the monitor</w:t>
      </w:r>
      <w:r w:rsidR="00B74B2B">
        <w:rPr>
          <w:i/>
          <w:iCs/>
          <w:color w:val="0000FF"/>
        </w:rPr>
        <w:t>,</w:t>
      </w:r>
      <w:r w:rsidR="00B74B2B" w:rsidRPr="00B74B2B">
        <w:rPr>
          <w:i/>
          <w:iCs/>
          <w:color w:val="0000FF"/>
        </w:rPr>
        <w:t xml:space="preserve"> for the shots labeled SCREEN</w:t>
      </w:r>
      <w:r w:rsidR="00B74B2B">
        <w:rPr>
          <w:i/>
          <w:iCs/>
          <w:color w:val="0000FF"/>
        </w:rPr>
        <w:t>,</w:t>
      </w:r>
      <w:r w:rsidR="00B74B2B" w:rsidRPr="00B74B2B">
        <w:rPr>
          <w:i/>
          <w:iCs/>
          <w:color w:val="0000FF"/>
        </w:rPr>
        <w:t xml:space="preserve"> as a backup</w:t>
      </w:r>
    </w:p>
    <w:p w14:paraId="24A0256A" w14:textId="48DF030F" w:rsidR="5D2293E9" w:rsidRDefault="5D2293E9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Shot of the t</w:t>
      </w:r>
      <w:r w:rsidR="67A982BD" w:rsidRPr="2179C337">
        <w:rPr>
          <w:rFonts w:ascii="Calibri" w:eastAsia="Calibri" w:hAnsi="Calibri" w:cs="Calibri"/>
        </w:rPr>
        <w:t>alent repeating the cell counting measurement for the sample.</w:t>
      </w:r>
    </w:p>
    <w:p w14:paraId="41586A1A" w14:textId="79C0482D" w:rsidR="3102F45F" w:rsidRPr="00B74B2B" w:rsidRDefault="3102F45F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</w:t>
      </w:r>
      <w:r w:rsidR="67A982BD" w:rsidRPr="2179C337">
        <w:rPr>
          <w:rFonts w:ascii="Calibri" w:eastAsia="Calibri" w:hAnsi="Calibri" w:cs="Calibri"/>
        </w:rPr>
        <w:t xml:space="preserve"> </w:t>
      </w:r>
      <w:r w:rsidR="67A982BD" w:rsidRPr="00B74B2B">
        <w:rPr>
          <w:rFonts w:ascii="Calibri" w:eastAsia="Calibri" w:hAnsi="Calibri" w:cs="Calibri"/>
        </w:rPr>
        <w:t>calculat</w:t>
      </w:r>
      <w:r w:rsidR="3195CCCC" w:rsidRPr="00B74B2B">
        <w:rPr>
          <w:rFonts w:ascii="Calibri" w:eastAsia="Calibri" w:hAnsi="Calibri" w:cs="Calibri"/>
        </w:rPr>
        <w:t>ing t</w:t>
      </w:r>
      <w:r w:rsidR="4819D577" w:rsidRPr="00B74B2B">
        <w:rPr>
          <w:rFonts w:ascii="Calibri" w:eastAsia="Calibri" w:hAnsi="Calibri" w:cs="Calibri"/>
        </w:rPr>
        <w:t>he</w:t>
      </w:r>
      <w:r w:rsidR="67A982BD" w:rsidRPr="00B74B2B">
        <w:rPr>
          <w:rFonts w:ascii="Calibri" w:eastAsia="Calibri" w:hAnsi="Calibri" w:cs="Calibri"/>
        </w:rPr>
        <w:t xml:space="preserve"> mean viability and cell yield per gram of adipose tissue.</w:t>
      </w:r>
      <w:r w:rsidRPr="00B74B2B">
        <w:br/>
      </w:r>
    </w:p>
    <w:p w14:paraId="37F39772" w14:textId="12DDC113" w:rsidR="2179C337" w:rsidRPr="00B74B2B" w:rsidRDefault="69C98857" w:rsidP="00B74B2B">
      <w:pPr>
        <w:pStyle w:val="ListParagraph"/>
        <w:numPr>
          <w:ilvl w:val="1"/>
          <w:numId w:val="3"/>
        </w:numPr>
        <w:jc w:val="both"/>
        <w:rPr>
          <w:color w:val="7030A0"/>
        </w:rPr>
      </w:pPr>
      <w:r w:rsidRPr="00B74B2B">
        <w:rPr>
          <w:rFonts w:ascii="Calibri" w:eastAsia="Calibri" w:hAnsi="Calibri" w:cs="Calibri"/>
          <w:color w:val="7030A0"/>
        </w:rPr>
        <w:t>Prepare a staining solution with</w:t>
      </w:r>
      <w:r w:rsidR="67A982BD" w:rsidRPr="00B74B2B">
        <w:rPr>
          <w:rFonts w:ascii="Calibri" w:eastAsia="Calibri" w:hAnsi="Calibri" w:cs="Calibri"/>
          <w:color w:val="7030A0"/>
        </w:rPr>
        <w:t xml:space="preserve"> 5 micrograms per milliliter Hoechst</w:t>
      </w:r>
      <w:r w:rsidR="00B74B2B" w:rsidRPr="00B74B2B">
        <w:rPr>
          <w:rFonts w:ascii="Calibri" w:eastAsia="Calibri" w:hAnsi="Calibri" w:cs="Calibri"/>
          <w:color w:val="7030A0"/>
        </w:rPr>
        <w:t xml:space="preserve"> </w:t>
      </w:r>
      <w:r w:rsidR="00B74B2B" w:rsidRPr="00B74B2B">
        <w:rPr>
          <w:rFonts w:ascii="Calibri" w:eastAsia="Calibri" w:hAnsi="Calibri" w:cs="Calibri"/>
          <w:i/>
          <w:iCs/>
          <w:color w:val="EE0000"/>
        </w:rPr>
        <w:t>(</w:t>
      </w:r>
      <w:r w:rsidR="00B74B2B" w:rsidRPr="00B74B2B">
        <w:rPr>
          <w:rFonts w:ascii="Calibri" w:hAnsi="Calibri" w:cs="Calibri"/>
          <w:i/>
          <w:iCs/>
          <w:color w:val="EE0000"/>
          <w:lang w:eastAsia="zh-CN"/>
        </w:rPr>
        <w:t>HOE-kst</w:t>
      </w:r>
      <w:r w:rsidR="00B74B2B" w:rsidRPr="00B74B2B">
        <w:rPr>
          <w:rFonts w:ascii="Calibri" w:eastAsia="Calibri" w:hAnsi="Calibri" w:cs="Calibri"/>
          <w:i/>
          <w:iCs/>
          <w:color w:val="EE0000"/>
        </w:rPr>
        <w:t>)</w:t>
      </w:r>
      <w:r w:rsidR="67A982BD" w:rsidRPr="00B74B2B">
        <w:rPr>
          <w:rFonts w:ascii="Calibri" w:eastAsia="Calibri" w:hAnsi="Calibri" w:cs="Calibri"/>
          <w:i/>
          <w:iCs/>
          <w:color w:val="EE0000"/>
        </w:rPr>
        <w:t xml:space="preserve"> </w:t>
      </w:r>
      <w:r w:rsidR="67A982BD" w:rsidRPr="00B74B2B">
        <w:rPr>
          <w:rFonts w:ascii="Calibri" w:eastAsia="Calibri" w:hAnsi="Calibri" w:cs="Calibri"/>
          <w:color w:val="7030A0"/>
        </w:rPr>
        <w:t>and 1 micromolar BODIPY</w:t>
      </w:r>
      <w:r w:rsidR="00B74B2B" w:rsidRPr="00B74B2B">
        <w:rPr>
          <w:rFonts w:ascii="Calibri" w:eastAsia="Calibri" w:hAnsi="Calibri" w:cs="Calibri"/>
          <w:color w:val="7030A0"/>
        </w:rPr>
        <w:t xml:space="preserve"> </w:t>
      </w:r>
      <w:r w:rsidR="00B74B2B" w:rsidRPr="00B74B2B">
        <w:rPr>
          <w:rFonts w:ascii="Calibri" w:eastAsia="Calibri" w:hAnsi="Calibri" w:cs="Calibri"/>
          <w:i/>
          <w:iCs/>
          <w:color w:val="EE0000"/>
        </w:rPr>
        <w:t>(</w:t>
      </w:r>
      <w:r w:rsidR="00B74B2B" w:rsidRPr="00B74B2B">
        <w:rPr>
          <w:rFonts w:ascii="Calibri" w:hAnsi="Calibri" w:cs="Calibri"/>
          <w:i/>
          <w:iCs/>
          <w:color w:val="EE0000"/>
          <w:lang w:eastAsia="zh-CN"/>
        </w:rPr>
        <w:t>BOH-dih-pee</w:t>
      </w:r>
      <w:r w:rsidR="00B74B2B" w:rsidRPr="00B74B2B">
        <w:rPr>
          <w:rFonts w:ascii="Calibri" w:eastAsia="Calibri" w:hAnsi="Calibri" w:cs="Calibri"/>
          <w:i/>
          <w:iCs/>
          <w:color w:val="EE0000"/>
        </w:rPr>
        <w:t>)</w:t>
      </w:r>
      <w:r w:rsidR="67A982BD" w:rsidRPr="00B74B2B">
        <w:rPr>
          <w:rFonts w:ascii="Calibri" w:eastAsia="Calibri" w:hAnsi="Calibri" w:cs="Calibri"/>
          <w:color w:val="EE0000"/>
        </w:rPr>
        <w:t xml:space="preserve"> </w:t>
      </w:r>
      <w:r w:rsidR="67A982BD" w:rsidRPr="00B74B2B">
        <w:rPr>
          <w:rFonts w:ascii="Calibri" w:eastAsia="Calibri" w:hAnsi="Calibri" w:cs="Calibri"/>
          <w:color w:val="7030A0"/>
        </w:rPr>
        <w:t xml:space="preserve">in D-Hanks </w:t>
      </w:r>
      <w:r w:rsidR="20CCEC89" w:rsidRPr="00B74B2B">
        <w:rPr>
          <w:rFonts w:ascii="Calibri" w:eastAsia="Calibri" w:hAnsi="Calibri" w:cs="Calibri"/>
          <w:b/>
          <w:bCs/>
          <w:color w:val="7030A0"/>
        </w:rPr>
        <w:t>[1].</w:t>
      </w:r>
      <w:r w:rsidR="20CCEC89" w:rsidRPr="00B74B2B">
        <w:rPr>
          <w:rFonts w:ascii="Calibri" w:eastAsia="Calibri" w:hAnsi="Calibri" w:cs="Calibri"/>
          <w:color w:val="7030A0"/>
        </w:rPr>
        <w:t xml:space="preserve"> </w:t>
      </w:r>
      <w:r w:rsidR="40BD3770" w:rsidRPr="00B74B2B">
        <w:rPr>
          <w:rFonts w:ascii="Calibri" w:eastAsia="Calibri" w:hAnsi="Calibri" w:cs="Calibri"/>
          <w:color w:val="7030A0"/>
        </w:rPr>
        <w:t xml:space="preserve">Incubate the isolated adipocytes in the staining solution </w:t>
      </w:r>
      <w:r w:rsidR="67A982BD" w:rsidRPr="00B74B2B">
        <w:rPr>
          <w:rFonts w:ascii="Calibri" w:eastAsia="Calibri" w:hAnsi="Calibri" w:cs="Calibri"/>
          <w:color w:val="7030A0"/>
        </w:rPr>
        <w:t xml:space="preserve">for 15 minutes at 37 degrees Celsius </w:t>
      </w:r>
      <w:r w:rsidR="67A982BD" w:rsidRPr="00B74B2B">
        <w:rPr>
          <w:rFonts w:ascii="Calibri" w:eastAsia="Calibri" w:hAnsi="Calibri" w:cs="Calibri"/>
          <w:b/>
          <w:bCs/>
          <w:color w:val="7030A0"/>
        </w:rPr>
        <w:t>[</w:t>
      </w:r>
      <w:r w:rsidR="57476FA0" w:rsidRPr="00B74B2B">
        <w:rPr>
          <w:rFonts w:ascii="Calibri" w:eastAsia="Calibri" w:hAnsi="Calibri" w:cs="Calibri"/>
          <w:b/>
          <w:bCs/>
          <w:color w:val="7030A0"/>
        </w:rPr>
        <w:t>2</w:t>
      </w:r>
      <w:r w:rsidR="67A982BD" w:rsidRPr="00B74B2B">
        <w:rPr>
          <w:rFonts w:ascii="Calibri" w:eastAsia="Calibri" w:hAnsi="Calibri" w:cs="Calibri"/>
          <w:b/>
          <w:bCs/>
          <w:color w:val="7030A0"/>
        </w:rPr>
        <w:t>]</w:t>
      </w:r>
      <w:r w:rsidR="67A982BD" w:rsidRPr="00B74B2B">
        <w:rPr>
          <w:rFonts w:ascii="Calibri" w:eastAsia="Calibri" w:hAnsi="Calibri" w:cs="Calibri"/>
          <w:color w:val="7030A0"/>
        </w:rPr>
        <w:t xml:space="preserve">. </w:t>
      </w:r>
      <w:r w:rsidR="30913068" w:rsidRPr="00B74B2B">
        <w:rPr>
          <w:rFonts w:ascii="Calibri" w:eastAsia="Calibri" w:hAnsi="Calibri" w:cs="Calibri"/>
          <w:color w:val="7030A0"/>
        </w:rPr>
        <w:t xml:space="preserve">Use a self-made adipocyte-friendly slide-cover glass system for slide preparation </w:t>
      </w:r>
      <w:r w:rsidR="30913068" w:rsidRPr="00B74B2B">
        <w:rPr>
          <w:rFonts w:ascii="Calibri" w:eastAsia="Calibri" w:hAnsi="Calibri" w:cs="Calibri"/>
          <w:b/>
          <w:bCs/>
          <w:color w:val="7030A0"/>
        </w:rPr>
        <w:t>[</w:t>
      </w:r>
      <w:r w:rsidR="14931D64" w:rsidRPr="00B74B2B">
        <w:rPr>
          <w:rFonts w:ascii="Calibri" w:eastAsia="Calibri" w:hAnsi="Calibri" w:cs="Calibri"/>
          <w:b/>
          <w:bCs/>
          <w:color w:val="7030A0"/>
        </w:rPr>
        <w:t>3</w:t>
      </w:r>
      <w:r w:rsidR="30913068" w:rsidRPr="00B74B2B">
        <w:rPr>
          <w:rFonts w:ascii="Calibri" w:eastAsia="Calibri" w:hAnsi="Calibri" w:cs="Calibri"/>
          <w:b/>
          <w:bCs/>
          <w:color w:val="7030A0"/>
        </w:rPr>
        <w:t>]</w:t>
      </w:r>
      <w:r w:rsidR="30913068" w:rsidRPr="00B74B2B">
        <w:rPr>
          <w:rFonts w:ascii="Calibri" w:eastAsia="Calibri" w:hAnsi="Calibri" w:cs="Calibri"/>
          <w:color w:val="7030A0"/>
        </w:rPr>
        <w:t xml:space="preserve">. Observe the </w:t>
      </w:r>
      <w:r w:rsidR="303FCBBE" w:rsidRPr="00B74B2B">
        <w:rPr>
          <w:rFonts w:ascii="Calibri" w:eastAsia="Calibri" w:hAnsi="Calibri" w:cs="Calibri"/>
          <w:color w:val="7030A0"/>
        </w:rPr>
        <w:t xml:space="preserve">cells </w:t>
      </w:r>
      <w:r w:rsidR="30913068" w:rsidRPr="00B74B2B">
        <w:rPr>
          <w:rFonts w:ascii="Calibri" w:eastAsia="Calibri" w:hAnsi="Calibri" w:cs="Calibri"/>
          <w:color w:val="7030A0"/>
        </w:rPr>
        <w:t xml:space="preserve">under a fluorescence microscope </w:t>
      </w:r>
      <w:r w:rsidR="30913068" w:rsidRPr="00B74B2B">
        <w:rPr>
          <w:rFonts w:ascii="Calibri" w:eastAsia="Calibri" w:hAnsi="Calibri" w:cs="Calibri"/>
          <w:b/>
          <w:bCs/>
          <w:color w:val="7030A0"/>
        </w:rPr>
        <w:t>[</w:t>
      </w:r>
      <w:r w:rsidR="47FD7678" w:rsidRPr="00B74B2B">
        <w:rPr>
          <w:rFonts w:ascii="Calibri" w:eastAsia="Calibri" w:hAnsi="Calibri" w:cs="Calibri"/>
          <w:b/>
          <w:bCs/>
          <w:color w:val="7030A0"/>
        </w:rPr>
        <w:t>4</w:t>
      </w:r>
      <w:r w:rsidR="30913068" w:rsidRPr="00B74B2B">
        <w:rPr>
          <w:rFonts w:ascii="Calibri" w:eastAsia="Calibri" w:hAnsi="Calibri" w:cs="Calibri"/>
          <w:b/>
          <w:bCs/>
          <w:color w:val="7030A0"/>
        </w:rPr>
        <w:t>]</w:t>
      </w:r>
      <w:r w:rsidR="30913068" w:rsidRPr="00B74B2B">
        <w:rPr>
          <w:rFonts w:ascii="Calibri" w:eastAsia="Calibri" w:hAnsi="Calibri" w:cs="Calibri"/>
          <w:color w:val="7030A0"/>
        </w:rPr>
        <w:t>.</w:t>
      </w:r>
      <w:r w:rsidR="00CE4B0A" w:rsidRPr="00B74B2B">
        <w:rPr>
          <w:rFonts w:ascii="Calibri" w:hAnsi="Calibri" w:cs="Calibri"/>
          <w:color w:val="7030A0"/>
          <w:lang w:eastAsia="zh-CN"/>
        </w:rPr>
        <w:br/>
      </w:r>
    </w:p>
    <w:p w14:paraId="7A403595" w14:textId="094A7DFA" w:rsidR="4E29FA9C" w:rsidRDefault="4E29FA9C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B74B2B">
        <w:rPr>
          <w:rFonts w:ascii="Calibri" w:eastAsia="Calibri" w:hAnsi="Calibri" w:cs="Calibri"/>
        </w:rPr>
        <w:lastRenderedPageBreak/>
        <w:t>Talent preparing</w:t>
      </w:r>
      <w:r w:rsidRPr="2179C337">
        <w:rPr>
          <w:rFonts w:ascii="Calibri" w:eastAsia="Calibri" w:hAnsi="Calibri" w:cs="Calibri"/>
        </w:rPr>
        <w:t xml:space="preserve"> the staining solution co</w:t>
      </w:r>
      <w:r w:rsidR="5AE81543" w:rsidRPr="2179C337">
        <w:rPr>
          <w:rFonts w:ascii="Calibri" w:eastAsia="Calibri" w:hAnsi="Calibri" w:cs="Calibri"/>
        </w:rPr>
        <w:t>ntaining 5 mg/mL Hoechst and 1 μM BODIPY in D-Hanks or phosphate-buffered saline.</w:t>
      </w:r>
    </w:p>
    <w:p w14:paraId="101974BB" w14:textId="745CBCB7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Talent placing the adipocyte sample into the staining </w:t>
      </w:r>
      <w:r w:rsidR="4582C4E4" w:rsidRPr="2179C337">
        <w:rPr>
          <w:rFonts w:ascii="Calibri" w:eastAsia="Calibri" w:hAnsi="Calibri" w:cs="Calibri"/>
        </w:rPr>
        <w:t>solution</w:t>
      </w:r>
      <w:r w:rsidRPr="2179C337">
        <w:rPr>
          <w:rFonts w:ascii="Calibri" w:eastAsia="Calibri" w:hAnsi="Calibri" w:cs="Calibri"/>
        </w:rPr>
        <w:t>.</w:t>
      </w:r>
    </w:p>
    <w:p w14:paraId="35025219" w14:textId="527A178E" w:rsidR="67A982BD" w:rsidRDefault="67A982BD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>Talent preparing the stained adipocyte sample with a self-made adipocyte-friendly slide-cover glass system.</w:t>
      </w:r>
    </w:p>
    <w:p w14:paraId="1300E581" w14:textId="60C61191" w:rsidR="3463AE9A" w:rsidRDefault="00185D99" w:rsidP="2179C337">
      <w:pPr>
        <w:pStyle w:val="ListParagraph"/>
        <w:numPr>
          <w:ilvl w:val="2"/>
          <w:numId w:val="3"/>
        </w:numPr>
        <w:spacing w:line="259" w:lineRule="auto"/>
        <w:jc w:val="both"/>
        <w:rPr>
          <w:rFonts w:ascii="Calibri" w:eastAsia="Calibri" w:hAnsi="Calibri" w:cs="Calibri"/>
        </w:rPr>
      </w:pPr>
      <w:r w:rsidRPr="00773638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3463AE9A" w:rsidRPr="2179C337">
        <w:rPr>
          <w:rFonts w:ascii="Calibri" w:eastAsia="Calibri" w:hAnsi="Calibri" w:cs="Calibri"/>
        </w:rPr>
        <w:t>The cells under a fluorescence microscope</w:t>
      </w:r>
      <w:r w:rsidR="27510E43" w:rsidRPr="2179C337">
        <w:rPr>
          <w:rFonts w:ascii="Calibri" w:eastAsia="Calibri" w:hAnsi="Calibri" w:cs="Calibri"/>
        </w:rPr>
        <w:t>.</w:t>
      </w:r>
    </w:p>
    <w:p w14:paraId="0C817B89" w14:textId="77777777" w:rsidR="000F326F" w:rsidRPr="00B07A3B" w:rsidRDefault="000F326F" w:rsidP="2179C337">
      <w:pPr>
        <w:widowControl w:val="0"/>
        <w:autoSpaceDE w:val="0"/>
        <w:autoSpaceDN w:val="0"/>
        <w:adjustRightInd w:val="0"/>
        <w:rPr>
          <w:rFonts w:eastAsia="Times New Roman" w:cstheme="minorBidi"/>
          <w:color w:val="000000"/>
        </w:rPr>
      </w:pPr>
    </w:p>
    <w:p w14:paraId="09689C4F" w14:textId="7E42BE11" w:rsidR="00495959" w:rsidRPr="000F326F" w:rsidRDefault="000F326F" w:rsidP="2179C337">
      <w:pPr>
        <w:pStyle w:val="ListParagraph"/>
        <w:spacing w:before="120"/>
        <w:ind w:left="1627"/>
        <w:contextualSpacing w:val="0"/>
        <w:rPr>
          <w:rFonts w:cstheme="minorBidi"/>
        </w:rPr>
      </w:pPr>
      <w:r w:rsidRPr="2179C337">
        <w:rPr>
          <w:rFonts w:cstheme="minorBidi"/>
        </w:rPr>
        <w:br w:type="page"/>
      </w:r>
    </w:p>
    <w:p w14:paraId="12FDC79E" w14:textId="59861F38" w:rsidR="00495959" w:rsidRPr="00B07A3B" w:rsidRDefault="300CC4F3" w:rsidP="2179C337">
      <w:pPr>
        <w:pStyle w:val="Heading1"/>
        <w:rPr>
          <w:rFonts w:cstheme="minorBidi"/>
        </w:rPr>
      </w:pPr>
      <w:r w:rsidRPr="2179C337">
        <w:rPr>
          <w:rFonts w:cstheme="minorBidi"/>
        </w:rPr>
        <w:lastRenderedPageBreak/>
        <w:t>Results</w:t>
      </w:r>
    </w:p>
    <w:p w14:paraId="476287CC" w14:textId="6BF85A06" w:rsidR="00495959" w:rsidRPr="00985FE6" w:rsidRDefault="32C96415" w:rsidP="2179C33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Bidi"/>
          <w:lang w:eastAsia="zh-TW"/>
        </w:rPr>
      </w:pPr>
      <w:r w:rsidRPr="2179C337">
        <w:rPr>
          <w:rFonts w:cstheme="minorBidi"/>
          <w:b/>
          <w:bCs/>
        </w:rPr>
        <w:t xml:space="preserve">Results </w:t>
      </w:r>
    </w:p>
    <w:p w14:paraId="1C654D1D" w14:textId="77777777" w:rsidR="00985FE6" w:rsidRPr="00985FE6" w:rsidRDefault="00985FE6" w:rsidP="2179C337">
      <w:pPr>
        <w:pStyle w:val="ListParagraph"/>
        <w:spacing w:before="240"/>
        <w:ind w:left="360"/>
        <w:outlineLvl w:val="0"/>
        <w:rPr>
          <w:rFonts w:cstheme="minorBidi"/>
          <w:lang w:eastAsia="zh-TW"/>
        </w:rPr>
      </w:pPr>
    </w:p>
    <w:p w14:paraId="38266FCC" w14:textId="00AD6B07" w:rsidR="128ECC93" w:rsidRDefault="128ECC93" w:rsidP="2179C337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2179C337">
        <w:rPr>
          <w:rFonts w:ascii="Calibri" w:eastAsia="Calibri" w:hAnsi="Calibri" w:cs="Calibri"/>
          <w:color w:val="7030A0"/>
          <w:lang w:val="en-GB"/>
        </w:rPr>
        <w:t xml:space="preserve">The homemade adipocyte-friendly mounting system enabled uniform distribution of intact adipocytes for clear imaging </w:t>
      </w:r>
      <w:r w:rsidRPr="2179C337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179C337">
        <w:rPr>
          <w:rFonts w:ascii="Calibri" w:eastAsia="Calibri" w:hAnsi="Calibri" w:cs="Calibri"/>
          <w:color w:val="7030A0"/>
          <w:lang w:val="en-GB"/>
        </w:rPr>
        <w:t xml:space="preserve">, unlike traditional methods that produced crowded, multi-layered arrangements </w:t>
      </w:r>
      <w:r w:rsidRPr="2179C337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179C337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EC81DA4" w14:textId="2B7DAE52" w:rsidR="39505299" w:rsidRDefault="39505299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2179C337">
        <w:rPr>
          <w:rFonts w:ascii="Calibri" w:eastAsia="Calibri" w:hAnsi="Calibri" w:cs="Calibri"/>
        </w:rPr>
        <w:t xml:space="preserve">LAB MEDIA: Figure 3C. </w:t>
      </w:r>
      <w:r w:rsidRPr="2179C337">
        <w:rPr>
          <w:rFonts w:ascii="Calibri" w:eastAsia="Calibri" w:hAnsi="Calibri" w:cs="Calibri"/>
          <w:i/>
          <w:iCs/>
          <w:color w:val="2335FA"/>
        </w:rPr>
        <w:t>Video editor: Highlight the evenly spaced round s</w:t>
      </w:r>
      <w:r w:rsidR="2BAD0116" w:rsidRPr="2179C337">
        <w:rPr>
          <w:rFonts w:ascii="Calibri" w:eastAsia="Calibri" w:hAnsi="Calibri" w:cs="Calibri"/>
          <w:i/>
          <w:iCs/>
          <w:color w:val="2335FA"/>
        </w:rPr>
        <w:t>tructures</w:t>
      </w:r>
      <w:r w:rsidRPr="2179C337">
        <w:rPr>
          <w:rFonts w:ascii="Calibri" w:eastAsia="Calibri" w:hAnsi="Calibri" w:cs="Calibri"/>
          <w:i/>
          <w:iCs/>
          <w:color w:val="2335FA"/>
        </w:rPr>
        <w:t xml:space="preserve"> that are clearly separated from each other</w:t>
      </w:r>
    </w:p>
    <w:p w14:paraId="7DB7A946" w14:textId="55F37CD7" w:rsidR="39505299" w:rsidRDefault="39505299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LAB MEDIA: Figure 3D. </w:t>
      </w:r>
      <w:r w:rsidRPr="2179C337">
        <w:rPr>
          <w:rFonts w:ascii="Calibri" w:eastAsia="Calibri" w:hAnsi="Calibri" w:cs="Calibri"/>
          <w:i/>
          <w:iCs/>
          <w:color w:val="2335FA"/>
        </w:rPr>
        <w:t xml:space="preserve">Video editor: Highlight the area where many </w:t>
      </w:r>
      <w:r w:rsidR="205C6F60" w:rsidRPr="2179C337">
        <w:rPr>
          <w:rFonts w:ascii="Calibri" w:eastAsia="Calibri" w:hAnsi="Calibri" w:cs="Calibri"/>
          <w:i/>
          <w:iCs/>
          <w:color w:val="2335FA"/>
        </w:rPr>
        <w:t xml:space="preserve">round structures </w:t>
      </w:r>
      <w:r w:rsidRPr="2179C337">
        <w:rPr>
          <w:rFonts w:ascii="Calibri" w:eastAsia="Calibri" w:hAnsi="Calibri" w:cs="Calibri"/>
          <w:i/>
          <w:iCs/>
          <w:color w:val="2335FA"/>
        </w:rPr>
        <w:t>are packed closely together and overlapping</w:t>
      </w:r>
      <w:r>
        <w:br/>
      </w:r>
    </w:p>
    <w:p w14:paraId="6DE60713" w14:textId="4E0AA174" w:rsidR="39505299" w:rsidRDefault="39505299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179C337">
        <w:rPr>
          <w:rFonts w:ascii="Calibri" w:eastAsia="Calibri" w:hAnsi="Calibri" w:cs="Calibri"/>
          <w:color w:val="7030A0"/>
          <w:lang w:val="en-GB"/>
        </w:rPr>
        <w:t xml:space="preserve">The extracted adipocytes showed intact structure and normal morphology </w:t>
      </w:r>
      <w:r w:rsidRPr="2179C337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EBCF14E" w:rsidRPr="2179C337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2179C337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5E35A86" w:rsidRPr="2179C337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>
        <w:br/>
      </w:r>
    </w:p>
    <w:p w14:paraId="2EC89BD8" w14:textId="26DF8B8E" w:rsidR="39505299" w:rsidRDefault="39505299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2179C337">
        <w:rPr>
          <w:rFonts w:ascii="Calibri" w:eastAsia="Calibri" w:hAnsi="Calibri" w:cs="Calibri"/>
        </w:rPr>
        <w:t>LAB MEDIA: Figure 3</w:t>
      </w:r>
      <w:r w:rsidR="56B182C7" w:rsidRPr="2179C337">
        <w:rPr>
          <w:rFonts w:ascii="Calibri" w:eastAsia="Calibri" w:hAnsi="Calibri" w:cs="Calibri"/>
        </w:rPr>
        <w:t>C</w:t>
      </w:r>
      <w:r w:rsidRPr="2179C337">
        <w:rPr>
          <w:rFonts w:ascii="Calibri" w:eastAsia="Calibri" w:hAnsi="Calibri" w:cs="Calibri"/>
        </w:rPr>
        <w:t xml:space="preserve">. </w:t>
      </w:r>
      <w:r w:rsidRPr="2179C337">
        <w:rPr>
          <w:rFonts w:ascii="Calibri" w:eastAsia="Calibri" w:hAnsi="Calibri" w:cs="Calibri"/>
          <w:i/>
          <w:iCs/>
          <w:color w:val="2335FA"/>
        </w:rPr>
        <w:t>Video editor: Zoom in on a</w:t>
      </w:r>
      <w:r w:rsidR="62647777" w:rsidRPr="2179C337">
        <w:rPr>
          <w:rFonts w:ascii="Calibri" w:eastAsia="Calibri" w:hAnsi="Calibri" w:cs="Calibri"/>
          <w:i/>
          <w:iCs/>
          <w:color w:val="2335FA"/>
        </w:rPr>
        <w:t xml:space="preserve"> single</w:t>
      </w:r>
      <w:r w:rsidRPr="2179C337">
        <w:rPr>
          <w:rFonts w:ascii="Calibri" w:eastAsia="Calibri" w:hAnsi="Calibri" w:cs="Calibri"/>
          <w:i/>
          <w:iCs/>
          <w:color w:val="2335FA"/>
        </w:rPr>
        <w:t xml:space="preserve"> </w:t>
      </w:r>
      <w:r w:rsidR="767BFD20" w:rsidRPr="2179C337">
        <w:rPr>
          <w:rFonts w:ascii="Calibri" w:eastAsia="Calibri" w:hAnsi="Calibri" w:cs="Calibri"/>
          <w:i/>
          <w:iCs/>
          <w:color w:val="2335FA"/>
        </w:rPr>
        <w:t xml:space="preserve">circular </w:t>
      </w:r>
      <w:r w:rsidRPr="2179C337">
        <w:rPr>
          <w:rFonts w:ascii="Calibri" w:eastAsia="Calibri" w:hAnsi="Calibri" w:cs="Calibri"/>
          <w:i/>
          <w:iCs/>
          <w:color w:val="2335FA"/>
        </w:rPr>
        <w:t>cell</w:t>
      </w:r>
      <w:r w:rsidR="19F17684" w:rsidRPr="2179C337">
        <w:rPr>
          <w:rFonts w:ascii="Calibri" w:eastAsia="Calibri" w:hAnsi="Calibri" w:cs="Calibri"/>
          <w:i/>
          <w:iCs/>
          <w:color w:val="2335FA"/>
        </w:rPr>
        <w:t xml:space="preserve"> having </w:t>
      </w:r>
      <w:r w:rsidRPr="2179C337">
        <w:rPr>
          <w:rFonts w:ascii="Calibri" w:eastAsia="Calibri" w:hAnsi="Calibri" w:cs="Calibri"/>
          <w:i/>
          <w:iCs/>
          <w:color w:val="2335FA"/>
        </w:rPr>
        <w:t>a smooth, unbroken</w:t>
      </w:r>
      <w:r w:rsidR="18EEF359" w:rsidRPr="2179C337">
        <w:rPr>
          <w:rFonts w:ascii="Calibri" w:eastAsia="Calibri" w:hAnsi="Calibri" w:cs="Calibri"/>
          <w:i/>
          <w:iCs/>
          <w:color w:val="2335FA"/>
        </w:rPr>
        <w:t xml:space="preserve"> blue</w:t>
      </w:r>
      <w:r w:rsidRPr="2179C337">
        <w:rPr>
          <w:rFonts w:ascii="Calibri" w:eastAsia="Calibri" w:hAnsi="Calibri" w:cs="Calibri"/>
          <w:i/>
          <w:iCs/>
          <w:color w:val="2335FA"/>
        </w:rPr>
        <w:t xml:space="preserve"> outer </w:t>
      </w:r>
      <w:r w:rsidR="515B1977" w:rsidRPr="2179C337">
        <w:rPr>
          <w:rFonts w:ascii="Calibri" w:eastAsia="Calibri" w:hAnsi="Calibri" w:cs="Calibri"/>
          <w:i/>
          <w:iCs/>
          <w:color w:val="2335FA"/>
        </w:rPr>
        <w:t>border</w:t>
      </w:r>
      <w:r w:rsidR="5B3408B1" w:rsidRPr="2179C337">
        <w:rPr>
          <w:rFonts w:ascii="Calibri" w:eastAsia="Calibri" w:hAnsi="Calibri" w:cs="Calibri"/>
          <w:i/>
          <w:iCs/>
          <w:color w:val="2335FA"/>
        </w:rPr>
        <w:t>.</w:t>
      </w:r>
      <w:r>
        <w:br/>
      </w:r>
    </w:p>
    <w:p w14:paraId="63DA2007" w14:textId="6B0BA8DD" w:rsidR="39505299" w:rsidRDefault="39505299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179C337">
        <w:rPr>
          <w:rFonts w:ascii="Calibri" w:eastAsia="Calibri" w:hAnsi="Calibri" w:cs="Calibri"/>
          <w:color w:val="7030A0"/>
          <w:lang w:val="en-GB"/>
        </w:rPr>
        <w:t xml:space="preserve">The survival rate of adipocytes obtained by the mechanical dissociation method was </w:t>
      </w:r>
      <w:r w:rsidR="15D09BDB" w:rsidRPr="2179C337">
        <w:rPr>
          <w:rFonts w:ascii="Calibri" w:eastAsia="Calibri" w:hAnsi="Calibri" w:cs="Calibri"/>
          <w:color w:val="7030A0"/>
          <w:lang w:val="en-GB"/>
        </w:rPr>
        <w:t xml:space="preserve">significantly </w:t>
      </w:r>
      <w:r w:rsidRPr="2179C337">
        <w:rPr>
          <w:rFonts w:ascii="Calibri" w:eastAsia="Calibri" w:hAnsi="Calibri" w:cs="Calibri"/>
          <w:color w:val="7030A0"/>
          <w:lang w:val="en-GB"/>
        </w:rPr>
        <w:t>higher</w:t>
      </w:r>
      <w:r w:rsidR="5960F39C" w:rsidRPr="2179C337">
        <w:rPr>
          <w:rFonts w:ascii="Calibri" w:eastAsia="Calibri" w:hAnsi="Calibri" w:cs="Calibri"/>
          <w:color w:val="7030A0"/>
          <w:lang w:val="en-GB"/>
        </w:rPr>
        <w:t xml:space="preserve"> </w:t>
      </w:r>
      <w:r w:rsidRPr="2179C337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179C337">
        <w:rPr>
          <w:rFonts w:ascii="Calibri" w:eastAsia="Calibri" w:hAnsi="Calibri" w:cs="Calibri"/>
          <w:color w:val="7030A0"/>
          <w:lang w:val="en-GB"/>
        </w:rPr>
        <w:t xml:space="preserve"> compared</w:t>
      </w:r>
      <w:r w:rsidR="75D73C84" w:rsidRPr="2179C337">
        <w:rPr>
          <w:rFonts w:ascii="Calibri" w:eastAsia="Calibri" w:hAnsi="Calibri" w:cs="Calibri"/>
          <w:color w:val="7030A0"/>
          <w:lang w:val="en-GB"/>
        </w:rPr>
        <w:t xml:space="preserve"> to </w:t>
      </w:r>
      <w:r w:rsidRPr="2179C337">
        <w:rPr>
          <w:rFonts w:ascii="Calibri" w:eastAsia="Calibri" w:hAnsi="Calibri" w:cs="Calibri"/>
          <w:color w:val="7030A0"/>
          <w:lang w:val="en-GB"/>
        </w:rPr>
        <w:t xml:space="preserve">the traditional enzymatic hydrolysis method </w:t>
      </w:r>
      <w:r w:rsidRPr="2179C337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A306F93" w:rsidRPr="2179C337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>
        <w:br/>
      </w:r>
    </w:p>
    <w:p w14:paraId="75F04CAF" w14:textId="4B68ED69" w:rsidR="39505299" w:rsidRDefault="39505299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LAB MEDIA: Figure 3F. </w:t>
      </w:r>
      <w:r w:rsidRPr="2179C337">
        <w:rPr>
          <w:rFonts w:ascii="Calibri" w:eastAsia="Calibri" w:hAnsi="Calibri" w:cs="Calibri"/>
          <w:i/>
          <w:iCs/>
          <w:color w:val="2335FA"/>
        </w:rPr>
        <w:t>Video editor: Highlight the taller bar</w:t>
      </w:r>
      <w:r w:rsidRPr="2179C337">
        <w:rPr>
          <w:rFonts w:ascii="Calibri" w:eastAsia="Calibri" w:hAnsi="Calibri" w:cs="Calibri"/>
        </w:rPr>
        <w:t xml:space="preserve"> </w:t>
      </w:r>
    </w:p>
    <w:p w14:paraId="45FF68E3" w14:textId="35003D27" w:rsidR="39505299" w:rsidRDefault="39505299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LAB MEDIA: Figure 3F. </w:t>
      </w:r>
      <w:r w:rsidRPr="2179C337">
        <w:rPr>
          <w:rFonts w:ascii="Calibri" w:eastAsia="Calibri" w:hAnsi="Calibri" w:cs="Calibri"/>
          <w:i/>
          <w:iCs/>
          <w:color w:val="2335FA"/>
        </w:rPr>
        <w:t xml:space="preserve">Video editor: Highlight the shorter bar </w:t>
      </w:r>
      <w:r>
        <w:br/>
      </w:r>
    </w:p>
    <w:p w14:paraId="44A8B847" w14:textId="0F9FBD85" w:rsidR="1F2F0004" w:rsidRDefault="1F2F0004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179C337">
        <w:rPr>
          <w:rFonts w:ascii="Calibri" w:eastAsia="Calibri" w:hAnsi="Calibri" w:cs="Calibri"/>
          <w:color w:val="7030A0"/>
          <w:lang w:val="en-GB"/>
        </w:rPr>
        <w:t xml:space="preserve">The purified and cultured adipose-derived stem cells exhibited a uniform fibroblast-like morphology with elongated spindle-shaped cells arranged in an orderly manner </w:t>
      </w:r>
      <w:r w:rsidRPr="2179C337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179C337">
        <w:rPr>
          <w:rFonts w:ascii="Calibri" w:eastAsia="Calibri" w:hAnsi="Calibri" w:cs="Calibri"/>
          <w:color w:val="7030A0"/>
          <w:lang w:val="en-GB"/>
        </w:rPr>
        <w:t>.</w:t>
      </w:r>
    </w:p>
    <w:p w14:paraId="23301B69" w14:textId="739612EC" w:rsidR="1F2F0004" w:rsidRDefault="1F2F0004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179C337">
        <w:rPr>
          <w:rFonts w:ascii="Calibri" w:eastAsia="Calibri" w:hAnsi="Calibri" w:cs="Calibri"/>
        </w:rPr>
        <w:t xml:space="preserve">LAB MEDIA: Figure 4A. </w:t>
      </w:r>
      <w:r w:rsidRPr="2179C337">
        <w:rPr>
          <w:rFonts w:ascii="Calibri" w:eastAsia="Calibri" w:hAnsi="Calibri" w:cs="Calibri"/>
          <w:i/>
          <w:iCs/>
          <w:color w:val="3620FA"/>
        </w:rPr>
        <w:t>Video editor: Highlight the long, thin cells aligned in the same direction and evenly spaced across the image</w:t>
      </w:r>
      <w:r w:rsidRPr="2179C337">
        <w:rPr>
          <w:rFonts w:ascii="Calibri" w:eastAsia="Calibri" w:hAnsi="Calibri" w:cs="Calibri"/>
        </w:rPr>
        <w:t xml:space="preserve"> </w:t>
      </w:r>
    </w:p>
    <w:p w14:paraId="0B769016" w14:textId="53B2D046" w:rsidR="1F2F0004" w:rsidRDefault="1F2F0004" w:rsidP="2179C337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179C337">
        <w:rPr>
          <w:rFonts w:ascii="Calibri" w:eastAsia="Calibri" w:hAnsi="Calibri" w:cs="Calibri"/>
          <w:color w:val="7030A0"/>
          <w:lang w:val="en-GB"/>
        </w:rPr>
        <w:t xml:space="preserve">Most cells remained unstained, indicating viability </w:t>
      </w:r>
      <w:r w:rsidRPr="2179C337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179C337">
        <w:rPr>
          <w:rFonts w:ascii="Calibri" w:eastAsia="Calibri" w:hAnsi="Calibri" w:cs="Calibri"/>
          <w:color w:val="7030A0"/>
          <w:lang w:val="en-GB"/>
        </w:rPr>
        <w:t xml:space="preserve">, whereas only a small proportion stained blue, representing dead cells </w:t>
      </w:r>
      <w:r w:rsidRPr="2179C337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179C337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2029827E" w14:textId="673F50DF" w:rsidR="1F2F0004" w:rsidRDefault="1F2F0004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2179C337">
        <w:rPr>
          <w:rFonts w:ascii="Calibri" w:eastAsia="Calibri" w:hAnsi="Calibri" w:cs="Calibri"/>
        </w:rPr>
        <w:t xml:space="preserve">LAB MEDIA: Figure 4B. </w:t>
      </w:r>
      <w:r w:rsidRPr="2179C337">
        <w:rPr>
          <w:rFonts w:ascii="Calibri" w:eastAsia="Calibri" w:hAnsi="Calibri" w:cs="Calibri"/>
          <w:i/>
          <w:iCs/>
          <w:color w:val="3620FA"/>
        </w:rPr>
        <w:t xml:space="preserve">Video editor: Highlight the many clear, unstained round </w:t>
      </w:r>
      <w:r w:rsidR="4B8830A6" w:rsidRPr="2179C337">
        <w:rPr>
          <w:rFonts w:ascii="Calibri" w:eastAsia="Calibri" w:hAnsi="Calibri" w:cs="Calibri"/>
          <w:i/>
          <w:iCs/>
          <w:color w:val="3620FA"/>
        </w:rPr>
        <w:t>structures</w:t>
      </w:r>
      <w:r w:rsidRPr="2179C337">
        <w:rPr>
          <w:rFonts w:ascii="Calibri" w:eastAsia="Calibri" w:hAnsi="Calibri" w:cs="Calibri"/>
          <w:i/>
          <w:iCs/>
          <w:color w:val="3620FA"/>
        </w:rPr>
        <w:t xml:space="preserve"> spread across the image</w:t>
      </w:r>
      <w:r w:rsidR="3C8A2702" w:rsidRPr="2179C337">
        <w:rPr>
          <w:rFonts w:ascii="Calibri" w:eastAsia="Calibri" w:hAnsi="Calibri" w:cs="Calibri"/>
          <w:i/>
          <w:iCs/>
          <w:color w:val="3620FA"/>
        </w:rPr>
        <w:t xml:space="preserve"> </w:t>
      </w:r>
    </w:p>
    <w:p w14:paraId="5BB9DC79" w14:textId="4DB1E67A" w:rsidR="1F2F0004" w:rsidRDefault="1F2F0004" w:rsidP="2179C3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2179C337">
        <w:rPr>
          <w:rFonts w:ascii="Calibri" w:eastAsia="Calibri" w:hAnsi="Calibri" w:cs="Calibri"/>
        </w:rPr>
        <w:t xml:space="preserve">LAB MEDIA: Figure 4B. </w:t>
      </w:r>
      <w:r w:rsidR="316CE020" w:rsidRPr="2179C337">
        <w:rPr>
          <w:rFonts w:ascii="Calibri" w:eastAsia="Calibri" w:hAnsi="Calibri" w:cs="Calibri"/>
          <w:i/>
          <w:iCs/>
          <w:color w:val="3620FA"/>
        </w:rPr>
        <w:t>Video editor: Highlight one or two small blue dots at the top of the image, slightly smaller than the clear structures</w:t>
      </w:r>
    </w:p>
    <w:p w14:paraId="6BC87BD9" w14:textId="01005B3A" w:rsidR="2179C337" w:rsidRDefault="2179C337" w:rsidP="2179C337">
      <w:pPr>
        <w:pStyle w:val="ListParagraph"/>
        <w:ind w:left="907"/>
        <w:jc w:val="both"/>
        <w:rPr>
          <w:rFonts w:ascii="Calibri" w:eastAsia="Calibri" w:hAnsi="Calibri" w:cs="Calibri"/>
          <w:i/>
          <w:iCs/>
          <w:color w:val="2335FA"/>
        </w:rPr>
      </w:pPr>
    </w:p>
    <w:p w14:paraId="5D319332" w14:textId="228137C2" w:rsidR="2179C337" w:rsidRDefault="2179C337" w:rsidP="2179C337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79D3CE29" w14:textId="521F078E" w:rsidR="00495959" w:rsidRPr="00B07A3B" w:rsidRDefault="00495959" w:rsidP="2179C337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00E4DD89" w14:textId="3E7F5C61" w:rsidR="00AD3B41" w:rsidRPr="00B74B2B" w:rsidRDefault="00AD3B41" w:rsidP="2179C337">
      <w:pPr>
        <w:rPr>
          <w:rFonts w:cstheme="minorBidi"/>
          <w:sz w:val="52"/>
          <w:szCs w:val="52"/>
          <w:lang w:eastAsia="zh-CN"/>
        </w:rPr>
      </w:pPr>
    </w:p>
    <w:sectPr w:rsidR="00AD3B41" w:rsidRPr="00B74B2B" w:rsidSect="005F0509">
      <w:headerReference w:type="default" r:id="rId29"/>
      <w:footerReference w:type="even" r:id="rId30"/>
      <w:footerReference w:type="defaul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Deepthi Das" w:date="2026-04-27T08:06:00Z" w:initials="DD">
    <w:p w14:paraId="50A48356" w14:textId="77777777" w:rsidR="00FB29C6" w:rsidRDefault="00FB29C6" w:rsidP="00FB29C6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lang w:val="en-IN"/>
        </w:rPr>
        <w:t>Authors:</w:t>
      </w:r>
      <w:r>
        <w:rPr>
          <w:lang w:val="en-IN"/>
        </w:rPr>
        <w:t xml:space="preserve"> If there are no restrictions on capturing the screen for shots labeled </w:t>
      </w:r>
      <w:r>
        <w:rPr>
          <w:b/>
          <w:bCs/>
          <w:lang w:val="en-IN"/>
        </w:rPr>
        <w:t>SCREEN</w:t>
      </w:r>
      <w:r>
        <w:rPr>
          <w:lang w:val="en-IN"/>
        </w:rPr>
        <w:t xml:space="preserve">, please update this to </w:t>
      </w:r>
      <w:r>
        <w:rPr>
          <w:b/>
          <w:bCs/>
          <w:lang w:val="en-IN"/>
        </w:rPr>
        <w:t>Yes</w:t>
      </w:r>
      <w:r>
        <w:rPr>
          <w:lang w:val="en-IN"/>
        </w:rPr>
        <w:t xml:space="preserve"> and share the recordings on your project page, following the provided guidelines.</w:t>
      </w:r>
    </w:p>
  </w:comment>
  <w:comment w:id="2" w:author="Deepthi Das" w:date="2026-04-27T07:46:00Z" w:initials="DD">
    <w:p w14:paraId="1EB34429" w14:textId="77777777" w:rsidR="00B74B2B" w:rsidRDefault="00B74B2B" w:rsidP="00B74B2B">
      <w:pPr>
        <w:pStyle w:val="CommentText"/>
      </w:pPr>
      <w:r>
        <w:rPr>
          <w:rStyle w:val="CommentReference"/>
        </w:rPr>
        <w:annotationRef/>
      </w:r>
      <w:r>
        <w:rPr>
          <w:b/>
          <w:bCs/>
        </w:rPr>
        <w:t>Authors:</w:t>
      </w:r>
      <w:r>
        <w:t xml:space="preserve"> Please confirm whether screen capture is possible on the automated cell counter. </w:t>
      </w:r>
    </w:p>
  </w:comment>
  <w:comment w:id="3" w:author="Deepthi Das" w:date="2026-04-27T07:46:00Z" w:initials="DD">
    <w:p w14:paraId="4BA4FFD4" w14:textId="77777777" w:rsidR="00483EC9" w:rsidRDefault="00483EC9" w:rsidP="00483EC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</w:rPr>
        <w:t>Authors:</w:t>
      </w:r>
      <w:r>
        <w:rPr>
          <w:color w:val="000000"/>
        </w:rPr>
        <w:t xml:space="preserve"> Please clarify how the calculation will be demonstrated, for example, on a screen, or through a function available within the automated cell counter itself.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0A48356" w15:done="0"/>
  <w15:commentEx w15:paraId="1EB34429" w15:done="0"/>
  <w15:commentEx w15:paraId="4BA4FFD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D4CC674" w16cex:dateUtc="2026-04-27T02:36:00Z"/>
  <w16cex:commentExtensible w16cex:durableId="7F3C4551" w16cex:dateUtc="2026-04-27T02:16:00Z"/>
  <w16cex:commentExtensible w16cex:durableId="060BFA7B" w16cex:dateUtc="2026-04-27T02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0A48356" w16cid:durableId="1D4CC674"/>
  <w16cid:commentId w16cid:paraId="1EB34429" w16cid:durableId="7F3C4551"/>
  <w16cid:commentId w16cid:paraId="4BA4FFD4" w16cid:durableId="060BFA7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BB714" w14:textId="77777777" w:rsidR="00B90898" w:rsidRDefault="00B90898">
      <w:r>
        <w:separator/>
      </w:r>
    </w:p>
    <w:p w14:paraId="4B2B6051" w14:textId="77777777" w:rsidR="00B90898" w:rsidRDefault="00B90898"/>
  </w:endnote>
  <w:endnote w:type="continuationSeparator" w:id="0">
    <w:p w14:paraId="55EBF140" w14:textId="77777777" w:rsidR="00B90898" w:rsidRDefault="00B90898">
      <w:r>
        <w:continuationSeparator/>
      </w:r>
    </w:p>
    <w:p w14:paraId="5793092D" w14:textId="77777777" w:rsidR="00B90898" w:rsidRDefault="00B908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 w:rsidRPr="2179C337">
          <w:rPr>
            <w:rStyle w:val="PageNumber"/>
          </w:rPr>
          <w:fldChar w:fldCharType="begin"/>
        </w:r>
        <w:r w:rsidRPr="2179C337">
          <w:rPr>
            <w:rStyle w:val="PageNumber"/>
          </w:rPr>
          <w:instrText xml:space="preserve"> PAGE </w:instrText>
        </w:r>
        <w:r w:rsidRPr="2179C337"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3E0A85B" w:rsidR="00ED23F4" w:rsidRPr="00790E8C" w:rsidRDefault="2179C337" w:rsidP="00CA1B97">
    <w:pPr>
      <w:pStyle w:val="Footer"/>
      <w:tabs>
        <w:tab w:val="clear" w:pos="8640"/>
        <w:tab w:val="left" w:pos="5790"/>
        <w:tab w:val="right" w:pos="9360"/>
      </w:tabs>
      <w:rPr>
        <w:rFonts w:cstheme="minorBidi"/>
      </w:rPr>
    </w:pPr>
    <w:r w:rsidRPr="2179C337">
      <w:rPr>
        <w:rFonts w:ascii="Symbol" w:eastAsia="Symbol" w:hAnsi="Symbol" w:cstheme="minorBidi"/>
      </w:rPr>
      <w:t>Ó</w:t>
    </w:r>
    <w:r w:rsidRPr="2179C337">
      <w:rPr>
        <w:rFonts w:cstheme="minorBidi"/>
      </w:rPr>
      <w:t xml:space="preserve"> </w:t>
    </w:r>
    <w:r w:rsidR="00336C61" w:rsidRPr="2179C337">
      <w:rPr>
        <w:rFonts w:cstheme="minorBidi"/>
      </w:rPr>
      <w:fldChar w:fldCharType="begin"/>
    </w:r>
    <w:r w:rsidR="00336C61" w:rsidRPr="2179C337">
      <w:rPr>
        <w:rFonts w:cstheme="minorBidi"/>
      </w:rPr>
      <w:instrText xml:space="preserve"> DATE \@ "YYYY" </w:instrText>
    </w:r>
    <w:r w:rsidR="00336C61" w:rsidRPr="2179C337">
      <w:rPr>
        <w:rFonts w:cstheme="minorBidi"/>
      </w:rPr>
      <w:fldChar w:fldCharType="separate"/>
    </w:r>
    <w:r w:rsidR="00EB2DD7">
      <w:rPr>
        <w:rFonts w:cstheme="minorBidi"/>
        <w:noProof/>
      </w:rPr>
      <w:t>2026</w:t>
    </w:r>
    <w:r w:rsidR="00336C61" w:rsidRPr="2179C337">
      <w:rPr>
        <w:rFonts w:cstheme="minorBidi"/>
      </w:rPr>
      <w:fldChar w:fldCharType="end"/>
    </w:r>
    <w:r w:rsidRPr="2179C337">
      <w:rPr>
        <w:rFonts w:cstheme="minorBidi"/>
      </w:rPr>
      <w:t>, Journal of Visualized Experiments</w:t>
    </w:r>
    <w:r w:rsidR="00336C61">
      <w:tab/>
    </w:r>
    <w:r w:rsidR="00CA1B97">
      <w:t xml:space="preserve">         April 27, 202</w:t>
    </w:r>
    <w:r w:rsidR="0058495C">
      <w:t>6</w:t>
    </w:r>
    <w:r w:rsidR="00CA1B97">
      <w:tab/>
    </w:r>
    <w:r w:rsidRPr="2179C337">
      <w:rPr>
        <w:rFonts w:cstheme="minorBidi"/>
      </w:rPr>
      <w:t xml:space="preserve">Page </w:t>
    </w:r>
    <w:r w:rsidR="00336C61" w:rsidRPr="2179C337">
      <w:rPr>
        <w:rFonts w:cstheme="minorBidi"/>
      </w:rPr>
      <w:fldChar w:fldCharType="begin"/>
    </w:r>
    <w:r w:rsidR="00336C61" w:rsidRPr="2179C337">
      <w:rPr>
        <w:rFonts w:cstheme="minorBidi"/>
      </w:rPr>
      <w:instrText xml:space="preserve"> PAGE  \* Arabic  \* MERGEFORMAT </w:instrText>
    </w:r>
    <w:r w:rsidR="00336C61" w:rsidRPr="2179C337">
      <w:rPr>
        <w:rFonts w:cstheme="minorBidi"/>
      </w:rPr>
      <w:fldChar w:fldCharType="separate"/>
    </w:r>
    <w:r w:rsidRPr="2179C337">
      <w:rPr>
        <w:rFonts w:cstheme="minorBidi"/>
      </w:rPr>
      <w:t>9</w:t>
    </w:r>
    <w:r w:rsidR="00336C61" w:rsidRPr="2179C337">
      <w:rPr>
        <w:rFonts w:cstheme="minorBidi"/>
      </w:rPr>
      <w:fldChar w:fldCharType="end"/>
    </w:r>
    <w:r w:rsidRPr="2179C337">
      <w:rPr>
        <w:rFonts w:cstheme="minorBidi"/>
      </w:rPr>
      <w:t xml:space="preserve"> of </w:t>
    </w:r>
    <w:r w:rsidR="00336C61" w:rsidRPr="2179C337">
      <w:rPr>
        <w:rFonts w:cstheme="minorBidi"/>
      </w:rPr>
      <w:fldChar w:fldCharType="begin"/>
    </w:r>
    <w:r w:rsidR="00336C61" w:rsidRPr="2179C337">
      <w:rPr>
        <w:rFonts w:cstheme="minorBidi"/>
      </w:rPr>
      <w:instrText xml:space="preserve"> NUMPAGES  \* Arabic  \* MERGEFORMAT </w:instrText>
    </w:r>
    <w:r w:rsidR="00336C61" w:rsidRPr="2179C337">
      <w:rPr>
        <w:rFonts w:cstheme="minorBidi"/>
      </w:rPr>
      <w:fldChar w:fldCharType="separate"/>
    </w:r>
    <w:r w:rsidRPr="2179C337">
      <w:rPr>
        <w:rFonts w:cstheme="minorBidi"/>
      </w:rPr>
      <w:t>9</w:t>
    </w:r>
    <w:r w:rsidR="00336C61" w:rsidRPr="2179C337">
      <w:rPr>
        <w:rFonts w:cstheme="minorBid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91B2A" w14:textId="77777777" w:rsidR="00B90898" w:rsidRDefault="00B90898">
      <w:r>
        <w:separator/>
      </w:r>
    </w:p>
    <w:p w14:paraId="31F40C4D" w14:textId="77777777" w:rsidR="00B90898" w:rsidRDefault="00B90898"/>
  </w:footnote>
  <w:footnote w:type="continuationSeparator" w:id="0">
    <w:p w14:paraId="6814442F" w14:textId="77777777" w:rsidR="00B90898" w:rsidRDefault="00B90898">
      <w:r>
        <w:continuationSeparator/>
      </w:r>
    </w:p>
    <w:p w14:paraId="6C88B994" w14:textId="77777777" w:rsidR="00B90898" w:rsidRDefault="00B908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FA941" w14:textId="794DB3E3" w:rsidR="00CA1B97" w:rsidRPr="00CA1B97" w:rsidRDefault="00336C61" w:rsidP="00CA1B97">
    <w:pPr>
      <w:pStyle w:val="Header"/>
      <w:tabs>
        <w:tab w:val="clear" w:pos="4320"/>
        <w:tab w:val="center" w:pos="4680"/>
      </w:tabs>
      <w:spacing w:before="240"/>
      <w:jc w:val="center"/>
      <w:rPr>
        <w:rFonts w:ascii="Calibri" w:eastAsia="Times" w:hAnsi="Calibri" w:cs="Calibr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B97" w:rsidRPr="00CA1B97">
      <w:rPr>
        <w:rFonts w:ascii="Calibri" w:eastAsia="Times" w:hAnsi="Calibri" w:cs="Calibr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RSW94mTo64e5k" int2:id="hoyImFFz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041818">
    <w:abstractNumId w:val="33"/>
  </w:num>
  <w:num w:numId="2" w16cid:durableId="1947148789">
    <w:abstractNumId w:val="35"/>
  </w:num>
  <w:num w:numId="3" w16cid:durableId="534659247">
    <w:abstractNumId w:val="34"/>
  </w:num>
  <w:num w:numId="4" w16cid:durableId="676267563">
    <w:abstractNumId w:val="27"/>
  </w:num>
  <w:num w:numId="5" w16cid:durableId="622730521">
    <w:abstractNumId w:val="13"/>
  </w:num>
  <w:num w:numId="6" w16cid:durableId="1495954399">
    <w:abstractNumId w:val="30"/>
  </w:num>
  <w:num w:numId="7" w16cid:durableId="127867714">
    <w:abstractNumId w:val="37"/>
  </w:num>
  <w:num w:numId="8" w16cid:durableId="1500149894">
    <w:abstractNumId w:val="11"/>
  </w:num>
  <w:num w:numId="9" w16cid:durableId="271976771">
    <w:abstractNumId w:val="16"/>
  </w:num>
  <w:num w:numId="10" w16cid:durableId="863590129">
    <w:abstractNumId w:val="24"/>
  </w:num>
  <w:num w:numId="11" w16cid:durableId="19419826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45053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287999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854877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871974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1090689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04911891">
    <w:abstractNumId w:val="32"/>
  </w:num>
  <w:num w:numId="18" w16cid:durableId="1757701108">
    <w:abstractNumId w:val="28"/>
  </w:num>
  <w:num w:numId="19" w16cid:durableId="1407340782">
    <w:abstractNumId w:val="26"/>
  </w:num>
  <w:num w:numId="20" w16cid:durableId="1227372349">
    <w:abstractNumId w:val="19"/>
  </w:num>
  <w:num w:numId="21" w16cid:durableId="1800030485">
    <w:abstractNumId w:val="18"/>
  </w:num>
  <w:num w:numId="22" w16cid:durableId="1431049922">
    <w:abstractNumId w:val="10"/>
  </w:num>
  <w:num w:numId="23" w16cid:durableId="868840586">
    <w:abstractNumId w:val="15"/>
  </w:num>
  <w:num w:numId="24" w16cid:durableId="1708944601">
    <w:abstractNumId w:val="31"/>
  </w:num>
  <w:num w:numId="25" w16cid:durableId="213546007">
    <w:abstractNumId w:val="12"/>
  </w:num>
  <w:num w:numId="26" w16cid:durableId="604002307">
    <w:abstractNumId w:val="25"/>
  </w:num>
  <w:num w:numId="27" w16cid:durableId="588271406">
    <w:abstractNumId w:val="21"/>
  </w:num>
  <w:num w:numId="28" w16cid:durableId="1965843214">
    <w:abstractNumId w:val="9"/>
  </w:num>
  <w:num w:numId="29" w16cid:durableId="298154267">
    <w:abstractNumId w:val="7"/>
  </w:num>
  <w:num w:numId="30" w16cid:durableId="82843948">
    <w:abstractNumId w:val="6"/>
  </w:num>
  <w:num w:numId="31" w16cid:durableId="681323466">
    <w:abstractNumId w:val="5"/>
  </w:num>
  <w:num w:numId="32" w16cid:durableId="1192458012">
    <w:abstractNumId w:val="4"/>
  </w:num>
  <w:num w:numId="33" w16cid:durableId="2105881375">
    <w:abstractNumId w:val="8"/>
  </w:num>
  <w:num w:numId="34" w16cid:durableId="1292246679">
    <w:abstractNumId w:val="3"/>
  </w:num>
  <w:num w:numId="35" w16cid:durableId="545147093">
    <w:abstractNumId w:val="2"/>
  </w:num>
  <w:num w:numId="36" w16cid:durableId="1510482691">
    <w:abstractNumId w:val="1"/>
  </w:num>
  <w:num w:numId="37" w16cid:durableId="424426348">
    <w:abstractNumId w:val="0"/>
  </w:num>
  <w:num w:numId="38" w16cid:durableId="1117027493">
    <w:abstractNumId w:val="14"/>
  </w:num>
  <w:num w:numId="39" w16cid:durableId="834877651">
    <w:abstractNumId w:val="36"/>
  </w:num>
  <w:num w:numId="40" w16cid:durableId="932131611">
    <w:abstractNumId w:val="20"/>
  </w:num>
  <w:num w:numId="41" w16cid:durableId="1097561957">
    <w:abstractNumId w:val="22"/>
  </w:num>
  <w:num w:numId="42" w16cid:durableId="371344533">
    <w:abstractNumId w:val="29"/>
  </w:num>
  <w:num w:numId="43" w16cid:durableId="1759057183">
    <w:abstractNumId w:val="17"/>
  </w:num>
  <w:num w:numId="44" w16cid:durableId="197344105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epthi Das">
    <w15:presenceInfo w15:providerId="AD" w15:userId="S::deepthi.das@jove.com::59dc3971-46bf-4df7-b132-e161cd2b8f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08D0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70D"/>
    <w:rsid w:val="000F1A61"/>
    <w:rsid w:val="000F326F"/>
    <w:rsid w:val="001016BD"/>
    <w:rsid w:val="001026D1"/>
    <w:rsid w:val="001052C8"/>
    <w:rsid w:val="00105B2B"/>
    <w:rsid w:val="00106F46"/>
    <w:rsid w:val="001115D1"/>
    <w:rsid w:val="00113F3E"/>
    <w:rsid w:val="0011473F"/>
    <w:rsid w:val="00117899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85D99"/>
    <w:rsid w:val="0018FE17"/>
    <w:rsid w:val="00191263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228A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7C8B7"/>
    <w:rsid w:val="00283E3E"/>
    <w:rsid w:val="002851C5"/>
    <w:rsid w:val="00287206"/>
    <w:rsid w:val="00292508"/>
    <w:rsid w:val="002929B8"/>
    <w:rsid w:val="00294464"/>
    <w:rsid w:val="00296B37"/>
    <w:rsid w:val="002A303E"/>
    <w:rsid w:val="002A5581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510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6392"/>
    <w:rsid w:val="00384BC6"/>
    <w:rsid w:val="0038502C"/>
    <w:rsid w:val="00386777"/>
    <w:rsid w:val="00395684"/>
    <w:rsid w:val="003A1109"/>
    <w:rsid w:val="003A49C2"/>
    <w:rsid w:val="003A4E6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3A3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3B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3EC9"/>
    <w:rsid w:val="00491B01"/>
    <w:rsid w:val="00493A57"/>
    <w:rsid w:val="00495959"/>
    <w:rsid w:val="004A72BD"/>
    <w:rsid w:val="004C1095"/>
    <w:rsid w:val="004C2DAD"/>
    <w:rsid w:val="004C4FAE"/>
    <w:rsid w:val="004C668A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495C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5E3B"/>
    <w:rsid w:val="005D783F"/>
    <w:rsid w:val="005E27DD"/>
    <w:rsid w:val="005E2B7E"/>
    <w:rsid w:val="005E584F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6996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0D05"/>
    <w:rsid w:val="00681C47"/>
    <w:rsid w:val="0069665E"/>
    <w:rsid w:val="006A0250"/>
    <w:rsid w:val="006A0AFD"/>
    <w:rsid w:val="006A14A2"/>
    <w:rsid w:val="006A1B4F"/>
    <w:rsid w:val="006A21CB"/>
    <w:rsid w:val="006A6324"/>
    <w:rsid w:val="006B208B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3638"/>
    <w:rsid w:val="00777388"/>
    <w:rsid w:val="00785075"/>
    <w:rsid w:val="00790E8C"/>
    <w:rsid w:val="007A149A"/>
    <w:rsid w:val="007A4E1D"/>
    <w:rsid w:val="007B0FBB"/>
    <w:rsid w:val="007B3E0E"/>
    <w:rsid w:val="007B72C5"/>
    <w:rsid w:val="007CCC84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6AC1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5D3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616"/>
    <w:rsid w:val="00A84BA8"/>
    <w:rsid w:val="00A84C50"/>
    <w:rsid w:val="00A850D5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4B2B"/>
    <w:rsid w:val="00B807E5"/>
    <w:rsid w:val="00B82418"/>
    <w:rsid w:val="00B847A0"/>
    <w:rsid w:val="00B87BC5"/>
    <w:rsid w:val="00B87D12"/>
    <w:rsid w:val="00B90898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0A36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1B97"/>
    <w:rsid w:val="00CB039A"/>
    <w:rsid w:val="00CB0B79"/>
    <w:rsid w:val="00CB10E2"/>
    <w:rsid w:val="00CB5DE5"/>
    <w:rsid w:val="00CC0C58"/>
    <w:rsid w:val="00CC1850"/>
    <w:rsid w:val="00CC29BF"/>
    <w:rsid w:val="00CC52BE"/>
    <w:rsid w:val="00CD46A3"/>
    <w:rsid w:val="00CD515D"/>
    <w:rsid w:val="00CD63B8"/>
    <w:rsid w:val="00CD7F92"/>
    <w:rsid w:val="00CE0665"/>
    <w:rsid w:val="00CE10F2"/>
    <w:rsid w:val="00CE4904"/>
    <w:rsid w:val="00CE4B0A"/>
    <w:rsid w:val="00CE696A"/>
    <w:rsid w:val="00CF0074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6597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DF7B00"/>
    <w:rsid w:val="00E04EFB"/>
    <w:rsid w:val="00E072C2"/>
    <w:rsid w:val="00E24673"/>
    <w:rsid w:val="00E24898"/>
    <w:rsid w:val="00E27EF5"/>
    <w:rsid w:val="00E355EE"/>
    <w:rsid w:val="00E35FB3"/>
    <w:rsid w:val="00E42482"/>
    <w:rsid w:val="00E44C46"/>
    <w:rsid w:val="00E4663E"/>
    <w:rsid w:val="00E52377"/>
    <w:rsid w:val="00E55496"/>
    <w:rsid w:val="00E55F56"/>
    <w:rsid w:val="00E65758"/>
    <w:rsid w:val="00E662CA"/>
    <w:rsid w:val="00E66975"/>
    <w:rsid w:val="00E67790"/>
    <w:rsid w:val="00E8076C"/>
    <w:rsid w:val="00E86E4B"/>
    <w:rsid w:val="00E87DA4"/>
    <w:rsid w:val="00E9751A"/>
    <w:rsid w:val="00EA15F6"/>
    <w:rsid w:val="00EA20E5"/>
    <w:rsid w:val="00EA2756"/>
    <w:rsid w:val="00EA341C"/>
    <w:rsid w:val="00EA4B94"/>
    <w:rsid w:val="00EA60D4"/>
    <w:rsid w:val="00EB2DD7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521E"/>
    <w:rsid w:val="00F917CF"/>
    <w:rsid w:val="00F95E8D"/>
    <w:rsid w:val="00FA1A9D"/>
    <w:rsid w:val="00FA532D"/>
    <w:rsid w:val="00FA7A79"/>
    <w:rsid w:val="00FA7D51"/>
    <w:rsid w:val="00FB29C6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1172AF3"/>
    <w:rsid w:val="0163B904"/>
    <w:rsid w:val="01A5BCED"/>
    <w:rsid w:val="020E602C"/>
    <w:rsid w:val="0219758A"/>
    <w:rsid w:val="022FD871"/>
    <w:rsid w:val="02765662"/>
    <w:rsid w:val="02E718FE"/>
    <w:rsid w:val="02F29552"/>
    <w:rsid w:val="02F73FB3"/>
    <w:rsid w:val="034F56EB"/>
    <w:rsid w:val="03631FBB"/>
    <w:rsid w:val="038540DE"/>
    <w:rsid w:val="03CCF624"/>
    <w:rsid w:val="051E8146"/>
    <w:rsid w:val="05DF372C"/>
    <w:rsid w:val="06203042"/>
    <w:rsid w:val="0681B388"/>
    <w:rsid w:val="0690C74C"/>
    <w:rsid w:val="06A6A3C0"/>
    <w:rsid w:val="071E519A"/>
    <w:rsid w:val="07CE8D60"/>
    <w:rsid w:val="07F4DF17"/>
    <w:rsid w:val="0825073F"/>
    <w:rsid w:val="083BA2A1"/>
    <w:rsid w:val="088CCAF6"/>
    <w:rsid w:val="089D0509"/>
    <w:rsid w:val="08DB20A4"/>
    <w:rsid w:val="08F8AD4A"/>
    <w:rsid w:val="08FE1B28"/>
    <w:rsid w:val="091F349A"/>
    <w:rsid w:val="0946359A"/>
    <w:rsid w:val="09BFBFA1"/>
    <w:rsid w:val="09EB1225"/>
    <w:rsid w:val="0A1C4057"/>
    <w:rsid w:val="0A8242D2"/>
    <w:rsid w:val="0A857436"/>
    <w:rsid w:val="0A89AF90"/>
    <w:rsid w:val="0ADEF962"/>
    <w:rsid w:val="0AE58D7B"/>
    <w:rsid w:val="0AF0FE36"/>
    <w:rsid w:val="0B2C00A6"/>
    <w:rsid w:val="0BDBAD6D"/>
    <w:rsid w:val="0BF95ABD"/>
    <w:rsid w:val="0C2E46A8"/>
    <w:rsid w:val="0C530769"/>
    <w:rsid w:val="0C91CCF9"/>
    <w:rsid w:val="0C9324F2"/>
    <w:rsid w:val="0CC130E8"/>
    <w:rsid w:val="0CC22899"/>
    <w:rsid w:val="0CF18718"/>
    <w:rsid w:val="0D578C20"/>
    <w:rsid w:val="0D6D98DC"/>
    <w:rsid w:val="0DB740C2"/>
    <w:rsid w:val="0DC96132"/>
    <w:rsid w:val="0DF14F4E"/>
    <w:rsid w:val="0EDD763C"/>
    <w:rsid w:val="0F79BC3B"/>
    <w:rsid w:val="0FBD19B9"/>
    <w:rsid w:val="0FC634D0"/>
    <w:rsid w:val="101B8C07"/>
    <w:rsid w:val="1069F99E"/>
    <w:rsid w:val="10808F15"/>
    <w:rsid w:val="10E8A036"/>
    <w:rsid w:val="11276E03"/>
    <w:rsid w:val="1157EDDA"/>
    <w:rsid w:val="11837B08"/>
    <w:rsid w:val="11C6AB11"/>
    <w:rsid w:val="11FB5AD8"/>
    <w:rsid w:val="1235C497"/>
    <w:rsid w:val="1258E0FC"/>
    <w:rsid w:val="1274C84F"/>
    <w:rsid w:val="1275B049"/>
    <w:rsid w:val="127C0319"/>
    <w:rsid w:val="128ECC93"/>
    <w:rsid w:val="129CB3E8"/>
    <w:rsid w:val="12C91954"/>
    <w:rsid w:val="131D7C9A"/>
    <w:rsid w:val="13205203"/>
    <w:rsid w:val="138ABCE5"/>
    <w:rsid w:val="13910B3A"/>
    <w:rsid w:val="13B329C9"/>
    <w:rsid w:val="13F71B88"/>
    <w:rsid w:val="13FB17EC"/>
    <w:rsid w:val="143C13B4"/>
    <w:rsid w:val="14931D64"/>
    <w:rsid w:val="14B36C00"/>
    <w:rsid w:val="14C9E0F3"/>
    <w:rsid w:val="1540B5EC"/>
    <w:rsid w:val="15D09BDB"/>
    <w:rsid w:val="15ECD28A"/>
    <w:rsid w:val="15FD9105"/>
    <w:rsid w:val="160D9805"/>
    <w:rsid w:val="16171BCB"/>
    <w:rsid w:val="16EE8116"/>
    <w:rsid w:val="17642409"/>
    <w:rsid w:val="17857B43"/>
    <w:rsid w:val="178CF683"/>
    <w:rsid w:val="17A7318B"/>
    <w:rsid w:val="17BAE3E9"/>
    <w:rsid w:val="17C9B7EB"/>
    <w:rsid w:val="17CCEBD7"/>
    <w:rsid w:val="17E6E6DD"/>
    <w:rsid w:val="17F9A305"/>
    <w:rsid w:val="1838FC0A"/>
    <w:rsid w:val="18411358"/>
    <w:rsid w:val="18443AC2"/>
    <w:rsid w:val="186413A2"/>
    <w:rsid w:val="18ADED09"/>
    <w:rsid w:val="18B1D9EF"/>
    <w:rsid w:val="18CB417B"/>
    <w:rsid w:val="18D7C331"/>
    <w:rsid w:val="18EEF359"/>
    <w:rsid w:val="193E6AB9"/>
    <w:rsid w:val="19F17684"/>
    <w:rsid w:val="1A4E3321"/>
    <w:rsid w:val="1A5E2E8E"/>
    <w:rsid w:val="1B1B7647"/>
    <w:rsid w:val="1BF1F6A9"/>
    <w:rsid w:val="1BF4429A"/>
    <w:rsid w:val="1BF9440C"/>
    <w:rsid w:val="1C8531D8"/>
    <w:rsid w:val="1D984510"/>
    <w:rsid w:val="1DBA0F10"/>
    <w:rsid w:val="1DC55C01"/>
    <w:rsid w:val="1DDFFA99"/>
    <w:rsid w:val="1DEFA4E3"/>
    <w:rsid w:val="1E36C565"/>
    <w:rsid w:val="1E3B4914"/>
    <w:rsid w:val="1E7F495A"/>
    <w:rsid w:val="1E9217E7"/>
    <w:rsid w:val="1E973CC1"/>
    <w:rsid w:val="1EE1CFE1"/>
    <w:rsid w:val="1F2F0004"/>
    <w:rsid w:val="1F798C11"/>
    <w:rsid w:val="1F92F02B"/>
    <w:rsid w:val="1FC30BB8"/>
    <w:rsid w:val="1FCD2F3C"/>
    <w:rsid w:val="1FD7136C"/>
    <w:rsid w:val="1FDA8886"/>
    <w:rsid w:val="1FE04F6A"/>
    <w:rsid w:val="20068735"/>
    <w:rsid w:val="2055F8D6"/>
    <w:rsid w:val="205C6F60"/>
    <w:rsid w:val="206B3B9A"/>
    <w:rsid w:val="2089A25E"/>
    <w:rsid w:val="20CCEC89"/>
    <w:rsid w:val="20DCA7DE"/>
    <w:rsid w:val="2179C337"/>
    <w:rsid w:val="21C37151"/>
    <w:rsid w:val="21D0090D"/>
    <w:rsid w:val="21FA4770"/>
    <w:rsid w:val="2226F853"/>
    <w:rsid w:val="227030EE"/>
    <w:rsid w:val="22AA252F"/>
    <w:rsid w:val="2304D913"/>
    <w:rsid w:val="23DB4E65"/>
    <w:rsid w:val="23EBB21C"/>
    <w:rsid w:val="240B92F8"/>
    <w:rsid w:val="240C37B4"/>
    <w:rsid w:val="2416B02B"/>
    <w:rsid w:val="241B790C"/>
    <w:rsid w:val="24406066"/>
    <w:rsid w:val="247461A3"/>
    <w:rsid w:val="24A8F3E0"/>
    <w:rsid w:val="24D71F2F"/>
    <w:rsid w:val="24F4F237"/>
    <w:rsid w:val="253EED72"/>
    <w:rsid w:val="255D03E2"/>
    <w:rsid w:val="258658CA"/>
    <w:rsid w:val="25D76127"/>
    <w:rsid w:val="2642ACFD"/>
    <w:rsid w:val="264A0793"/>
    <w:rsid w:val="267B6CAC"/>
    <w:rsid w:val="26FD6062"/>
    <w:rsid w:val="27077961"/>
    <w:rsid w:val="2739A232"/>
    <w:rsid w:val="27510E43"/>
    <w:rsid w:val="2752F0A7"/>
    <w:rsid w:val="27A0526F"/>
    <w:rsid w:val="27A074B2"/>
    <w:rsid w:val="27B365B1"/>
    <w:rsid w:val="27C6F28D"/>
    <w:rsid w:val="27ED60CD"/>
    <w:rsid w:val="285C059A"/>
    <w:rsid w:val="28CF0096"/>
    <w:rsid w:val="295B6D34"/>
    <w:rsid w:val="29925349"/>
    <w:rsid w:val="29B0F89B"/>
    <w:rsid w:val="2A2D6A79"/>
    <w:rsid w:val="2A306F93"/>
    <w:rsid w:val="2A3A5C25"/>
    <w:rsid w:val="2AE47C9B"/>
    <w:rsid w:val="2B3E8681"/>
    <w:rsid w:val="2B44BBB1"/>
    <w:rsid w:val="2B63A3FA"/>
    <w:rsid w:val="2BAD0116"/>
    <w:rsid w:val="2C22A83A"/>
    <w:rsid w:val="2C2D9385"/>
    <w:rsid w:val="2C4FAE63"/>
    <w:rsid w:val="2C68238D"/>
    <w:rsid w:val="2C7D7CD6"/>
    <w:rsid w:val="2C85AD56"/>
    <w:rsid w:val="2D00F695"/>
    <w:rsid w:val="2D37301D"/>
    <w:rsid w:val="2D7EE207"/>
    <w:rsid w:val="2DCB11D3"/>
    <w:rsid w:val="2DE8B102"/>
    <w:rsid w:val="2DFF70FF"/>
    <w:rsid w:val="2E040AA1"/>
    <w:rsid w:val="2E56ABE6"/>
    <w:rsid w:val="2E8AF71C"/>
    <w:rsid w:val="2EF44E11"/>
    <w:rsid w:val="2F16B09C"/>
    <w:rsid w:val="2F80CB6E"/>
    <w:rsid w:val="2F910ADC"/>
    <w:rsid w:val="2FDE6D7A"/>
    <w:rsid w:val="2FE4CA0B"/>
    <w:rsid w:val="300CC4F3"/>
    <w:rsid w:val="302B94A6"/>
    <w:rsid w:val="303FCBBE"/>
    <w:rsid w:val="30400FEB"/>
    <w:rsid w:val="3083EDE5"/>
    <w:rsid w:val="3089E40D"/>
    <w:rsid w:val="308BC1F7"/>
    <w:rsid w:val="30913068"/>
    <w:rsid w:val="30BA38F5"/>
    <w:rsid w:val="3102F45F"/>
    <w:rsid w:val="3124FA62"/>
    <w:rsid w:val="3150BED1"/>
    <w:rsid w:val="316CE020"/>
    <w:rsid w:val="3191EF4C"/>
    <w:rsid w:val="3195CCCC"/>
    <w:rsid w:val="32BE7104"/>
    <w:rsid w:val="32C96415"/>
    <w:rsid w:val="333F1DE6"/>
    <w:rsid w:val="335D251B"/>
    <w:rsid w:val="338AD18B"/>
    <w:rsid w:val="33CBE8D6"/>
    <w:rsid w:val="3424BCAB"/>
    <w:rsid w:val="343A6A54"/>
    <w:rsid w:val="3463AE9A"/>
    <w:rsid w:val="3470E23E"/>
    <w:rsid w:val="348C5D35"/>
    <w:rsid w:val="349E083F"/>
    <w:rsid w:val="34A0B28E"/>
    <w:rsid w:val="34BF37C2"/>
    <w:rsid w:val="34DD07BA"/>
    <w:rsid w:val="3532093C"/>
    <w:rsid w:val="35485F5D"/>
    <w:rsid w:val="354D7C2C"/>
    <w:rsid w:val="355FFC19"/>
    <w:rsid w:val="3582BAA6"/>
    <w:rsid w:val="35BB5C49"/>
    <w:rsid w:val="35F2B35E"/>
    <w:rsid w:val="36299C61"/>
    <w:rsid w:val="362C1ADB"/>
    <w:rsid w:val="3787F3B8"/>
    <w:rsid w:val="37B6E856"/>
    <w:rsid w:val="37D5EFE6"/>
    <w:rsid w:val="37ECDDB9"/>
    <w:rsid w:val="38556BA9"/>
    <w:rsid w:val="39148CBA"/>
    <w:rsid w:val="3939A7C7"/>
    <w:rsid w:val="39453C5E"/>
    <w:rsid w:val="39505299"/>
    <w:rsid w:val="395BCB2B"/>
    <w:rsid w:val="39762DBA"/>
    <w:rsid w:val="398E8F37"/>
    <w:rsid w:val="3995993D"/>
    <w:rsid w:val="39ADA214"/>
    <w:rsid w:val="39DBC970"/>
    <w:rsid w:val="39DE207A"/>
    <w:rsid w:val="39EDE970"/>
    <w:rsid w:val="39F6307F"/>
    <w:rsid w:val="3A163A9E"/>
    <w:rsid w:val="3A6F12B1"/>
    <w:rsid w:val="3ADC75AF"/>
    <w:rsid w:val="3B154309"/>
    <w:rsid w:val="3B2959CB"/>
    <w:rsid w:val="3B8EC345"/>
    <w:rsid w:val="3BAAC2CD"/>
    <w:rsid w:val="3BC7F7E7"/>
    <w:rsid w:val="3BE79CD9"/>
    <w:rsid w:val="3BE8D7A3"/>
    <w:rsid w:val="3C4ECF6B"/>
    <w:rsid w:val="3C5ED9D4"/>
    <w:rsid w:val="3C6CE968"/>
    <w:rsid w:val="3C8A2702"/>
    <w:rsid w:val="3CC052A3"/>
    <w:rsid w:val="3D33F006"/>
    <w:rsid w:val="3D362F6B"/>
    <w:rsid w:val="3E9B67BB"/>
    <w:rsid w:val="3E9E3DEF"/>
    <w:rsid w:val="3EAAFC3A"/>
    <w:rsid w:val="3EB04BCD"/>
    <w:rsid w:val="3F3EB372"/>
    <w:rsid w:val="3F4E8324"/>
    <w:rsid w:val="3F66E07D"/>
    <w:rsid w:val="3FC009BC"/>
    <w:rsid w:val="3FCB34FD"/>
    <w:rsid w:val="3FF76DC7"/>
    <w:rsid w:val="40495ED2"/>
    <w:rsid w:val="408808C6"/>
    <w:rsid w:val="408952F9"/>
    <w:rsid w:val="40BD3770"/>
    <w:rsid w:val="40C9679D"/>
    <w:rsid w:val="41785E1F"/>
    <w:rsid w:val="417C4DD6"/>
    <w:rsid w:val="41BC5A59"/>
    <w:rsid w:val="41F54C68"/>
    <w:rsid w:val="42200E43"/>
    <w:rsid w:val="42A85F47"/>
    <w:rsid w:val="42AE062E"/>
    <w:rsid w:val="42D3D515"/>
    <w:rsid w:val="4374C851"/>
    <w:rsid w:val="43857862"/>
    <w:rsid w:val="43CFC4B7"/>
    <w:rsid w:val="440A651F"/>
    <w:rsid w:val="441E6AE1"/>
    <w:rsid w:val="45429A10"/>
    <w:rsid w:val="456069F5"/>
    <w:rsid w:val="4582C4E4"/>
    <w:rsid w:val="45E35A86"/>
    <w:rsid w:val="46385DFB"/>
    <w:rsid w:val="469C434B"/>
    <w:rsid w:val="47C57CD2"/>
    <w:rsid w:val="47FD7678"/>
    <w:rsid w:val="481793F9"/>
    <w:rsid w:val="4819D577"/>
    <w:rsid w:val="482CB2DB"/>
    <w:rsid w:val="486C9CED"/>
    <w:rsid w:val="487D0AC6"/>
    <w:rsid w:val="4892E3E7"/>
    <w:rsid w:val="4893555C"/>
    <w:rsid w:val="48DBDC8C"/>
    <w:rsid w:val="495DA36A"/>
    <w:rsid w:val="49ADF01F"/>
    <w:rsid w:val="49E61185"/>
    <w:rsid w:val="4B5855CF"/>
    <w:rsid w:val="4B8830A6"/>
    <w:rsid w:val="4BCE251D"/>
    <w:rsid w:val="4C0BF213"/>
    <w:rsid w:val="4C88D1AE"/>
    <w:rsid w:val="4CC3FC60"/>
    <w:rsid w:val="4CCACEEE"/>
    <w:rsid w:val="4D3F0892"/>
    <w:rsid w:val="4D5A4449"/>
    <w:rsid w:val="4D728979"/>
    <w:rsid w:val="4DBA538A"/>
    <w:rsid w:val="4DF0BC03"/>
    <w:rsid w:val="4DFD41DE"/>
    <w:rsid w:val="4E29FA9C"/>
    <w:rsid w:val="4E8CB5D2"/>
    <w:rsid w:val="4EA7AAFF"/>
    <w:rsid w:val="4EB64A32"/>
    <w:rsid w:val="4ECCBBD1"/>
    <w:rsid w:val="4F9E17AC"/>
    <w:rsid w:val="4FA2C3A7"/>
    <w:rsid w:val="4FA8FB8D"/>
    <w:rsid w:val="4FE1E9D6"/>
    <w:rsid w:val="50475AA2"/>
    <w:rsid w:val="5053B2CE"/>
    <w:rsid w:val="505DE685"/>
    <w:rsid w:val="505EF680"/>
    <w:rsid w:val="50A77182"/>
    <w:rsid w:val="5108714A"/>
    <w:rsid w:val="515B1977"/>
    <w:rsid w:val="517FEE01"/>
    <w:rsid w:val="51DFA1C7"/>
    <w:rsid w:val="51FC932B"/>
    <w:rsid w:val="5207952A"/>
    <w:rsid w:val="52141EB5"/>
    <w:rsid w:val="5217D79F"/>
    <w:rsid w:val="52C41609"/>
    <w:rsid w:val="5306C7BD"/>
    <w:rsid w:val="53BBEA2C"/>
    <w:rsid w:val="54360008"/>
    <w:rsid w:val="5475339E"/>
    <w:rsid w:val="551C5B07"/>
    <w:rsid w:val="552E51CF"/>
    <w:rsid w:val="55472465"/>
    <w:rsid w:val="5573E6F9"/>
    <w:rsid w:val="55E06F8E"/>
    <w:rsid w:val="55E843CD"/>
    <w:rsid w:val="56373A51"/>
    <w:rsid w:val="563E0BCB"/>
    <w:rsid w:val="56771320"/>
    <w:rsid w:val="56845249"/>
    <w:rsid w:val="56B182C7"/>
    <w:rsid w:val="56B728AE"/>
    <w:rsid w:val="56D4F3F7"/>
    <w:rsid w:val="571E120F"/>
    <w:rsid w:val="57332E03"/>
    <w:rsid w:val="57476FA0"/>
    <w:rsid w:val="5770A759"/>
    <w:rsid w:val="5790A91B"/>
    <w:rsid w:val="5795F727"/>
    <w:rsid w:val="57ACB583"/>
    <w:rsid w:val="57AEF4B2"/>
    <w:rsid w:val="57C09841"/>
    <w:rsid w:val="57C8F48D"/>
    <w:rsid w:val="57DB7CE9"/>
    <w:rsid w:val="580BEA9E"/>
    <w:rsid w:val="5837C99A"/>
    <w:rsid w:val="5960F39C"/>
    <w:rsid w:val="596C39C1"/>
    <w:rsid w:val="597172D0"/>
    <w:rsid w:val="597AD4E1"/>
    <w:rsid w:val="59A410DF"/>
    <w:rsid w:val="59BFB68E"/>
    <w:rsid w:val="59FD56BA"/>
    <w:rsid w:val="5A0B752F"/>
    <w:rsid w:val="5A9D5D80"/>
    <w:rsid w:val="5AAAEBB2"/>
    <w:rsid w:val="5AE81543"/>
    <w:rsid w:val="5B0BD04A"/>
    <w:rsid w:val="5B19C875"/>
    <w:rsid w:val="5B3408B1"/>
    <w:rsid w:val="5C5A87C7"/>
    <w:rsid w:val="5CB09C9A"/>
    <w:rsid w:val="5D2293E9"/>
    <w:rsid w:val="5D2754DC"/>
    <w:rsid w:val="5D4EA748"/>
    <w:rsid w:val="5D53F34F"/>
    <w:rsid w:val="5DD7BFFD"/>
    <w:rsid w:val="5E0BCED7"/>
    <w:rsid w:val="5E305DAF"/>
    <w:rsid w:val="5E5F594C"/>
    <w:rsid w:val="5EB4422C"/>
    <w:rsid w:val="5EC0A6FE"/>
    <w:rsid w:val="5F15C6A1"/>
    <w:rsid w:val="5F893F65"/>
    <w:rsid w:val="5FE03805"/>
    <w:rsid w:val="5FE3CAC1"/>
    <w:rsid w:val="601D0635"/>
    <w:rsid w:val="6051637E"/>
    <w:rsid w:val="6094B612"/>
    <w:rsid w:val="60BA8145"/>
    <w:rsid w:val="60C5664D"/>
    <w:rsid w:val="60D2419F"/>
    <w:rsid w:val="6121A9BD"/>
    <w:rsid w:val="613C01CD"/>
    <w:rsid w:val="61A4EBCB"/>
    <w:rsid w:val="61AD3EE8"/>
    <w:rsid w:val="61FF5474"/>
    <w:rsid w:val="62582284"/>
    <w:rsid w:val="62647777"/>
    <w:rsid w:val="62852BD5"/>
    <w:rsid w:val="628D9749"/>
    <w:rsid w:val="6348BE19"/>
    <w:rsid w:val="638C5FD4"/>
    <w:rsid w:val="63BD3E9A"/>
    <w:rsid w:val="641C2559"/>
    <w:rsid w:val="6420C09F"/>
    <w:rsid w:val="644C26F6"/>
    <w:rsid w:val="64573E02"/>
    <w:rsid w:val="6468E6B7"/>
    <w:rsid w:val="648085C8"/>
    <w:rsid w:val="64921705"/>
    <w:rsid w:val="64921C07"/>
    <w:rsid w:val="6499DA59"/>
    <w:rsid w:val="64B31F05"/>
    <w:rsid w:val="64E0B9BC"/>
    <w:rsid w:val="656F97C3"/>
    <w:rsid w:val="65ADB9AF"/>
    <w:rsid w:val="65B2B044"/>
    <w:rsid w:val="66408DBE"/>
    <w:rsid w:val="66AADE78"/>
    <w:rsid w:val="66B4D7FB"/>
    <w:rsid w:val="67A982BD"/>
    <w:rsid w:val="67BDFC7A"/>
    <w:rsid w:val="67CC2972"/>
    <w:rsid w:val="67E18A67"/>
    <w:rsid w:val="68B2D4D7"/>
    <w:rsid w:val="68B7CC28"/>
    <w:rsid w:val="6922948A"/>
    <w:rsid w:val="693981A7"/>
    <w:rsid w:val="69C98857"/>
    <w:rsid w:val="6A14F44E"/>
    <w:rsid w:val="6A46810B"/>
    <w:rsid w:val="6A767D1C"/>
    <w:rsid w:val="6A8D536B"/>
    <w:rsid w:val="6ADC1602"/>
    <w:rsid w:val="6B140BD0"/>
    <w:rsid w:val="6B3E0FA0"/>
    <w:rsid w:val="6B6311E9"/>
    <w:rsid w:val="6B87E2BD"/>
    <w:rsid w:val="6BAE56D3"/>
    <w:rsid w:val="6C32C123"/>
    <w:rsid w:val="6C93E115"/>
    <w:rsid w:val="6CA7268C"/>
    <w:rsid w:val="6CC12D68"/>
    <w:rsid w:val="6CE4BE13"/>
    <w:rsid w:val="6CE620AF"/>
    <w:rsid w:val="6DDACA16"/>
    <w:rsid w:val="6DE93C77"/>
    <w:rsid w:val="6E0ADE99"/>
    <w:rsid w:val="6E3A9CE7"/>
    <w:rsid w:val="6E557890"/>
    <w:rsid w:val="6EB16E7B"/>
    <w:rsid w:val="6F43006F"/>
    <w:rsid w:val="6FA6B43B"/>
    <w:rsid w:val="6FEF89E9"/>
    <w:rsid w:val="6FF16E4A"/>
    <w:rsid w:val="70C39DE6"/>
    <w:rsid w:val="711C9E7B"/>
    <w:rsid w:val="7191AB0F"/>
    <w:rsid w:val="71BC088F"/>
    <w:rsid w:val="71E8712F"/>
    <w:rsid w:val="72075008"/>
    <w:rsid w:val="722C6051"/>
    <w:rsid w:val="725BB0A2"/>
    <w:rsid w:val="7304781B"/>
    <w:rsid w:val="73059546"/>
    <w:rsid w:val="731FFCEF"/>
    <w:rsid w:val="73317C27"/>
    <w:rsid w:val="7399DDFE"/>
    <w:rsid w:val="73FFE9D7"/>
    <w:rsid w:val="74AB0F2E"/>
    <w:rsid w:val="74E6627D"/>
    <w:rsid w:val="75261640"/>
    <w:rsid w:val="75D73C84"/>
    <w:rsid w:val="767BFD20"/>
    <w:rsid w:val="76D04BFC"/>
    <w:rsid w:val="7722249D"/>
    <w:rsid w:val="776025C9"/>
    <w:rsid w:val="777C95FA"/>
    <w:rsid w:val="7786BA82"/>
    <w:rsid w:val="77C607CA"/>
    <w:rsid w:val="77E07CED"/>
    <w:rsid w:val="77EC3219"/>
    <w:rsid w:val="783306C4"/>
    <w:rsid w:val="783B8B9F"/>
    <w:rsid w:val="78432857"/>
    <w:rsid w:val="787C3DF0"/>
    <w:rsid w:val="78AAC1B2"/>
    <w:rsid w:val="78BEC47D"/>
    <w:rsid w:val="78FBB3C4"/>
    <w:rsid w:val="792BD050"/>
    <w:rsid w:val="7944B7DB"/>
    <w:rsid w:val="79C3044E"/>
    <w:rsid w:val="79DBD686"/>
    <w:rsid w:val="7B0588E0"/>
    <w:rsid w:val="7B252245"/>
    <w:rsid w:val="7B5089F9"/>
    <w:rsid w:val="7C1A9DF2"/>
    <w:rsid w:val="7CC0432A"/>
    <w:rsid w:val="7CCED437"/>
    <w:rsid w:val="7CF8D39C"/>
    <w:rsid w:val="7D99E15D"/>
    <w:rsid w:val="7DAC66AA"/>
    <w:rsid w:val="7E11178C"/>
    <w:rsid w:val="7E436216"/>
    <w:rsid w:val="7E71359A"/>
    <w:rsid w:val="7EBCF14E"/>
    <w:rsid w:val="7F08B16B"/>
    <w:rsid w:val="7F0DFE35"/>
    <w:rsid w:val="7F17995C"/>
    <w:rsid w:val="7F62D17A"/>
    <w:rsid w:val="7F76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2179C337"/>
  </w:style>
  <w:style w:type="paragraph" w:styleId="Heading1">
    <w:name w:val="heading 1"/>
    <w:basedOn w:val="Normal"/>
    <w:next w:val="Normal"/>
    <w:link w:val="Heading1Char"/>
    <w:uiPriority w:val="1"/>
    <w:qFormat/>
    <w:rsid w:val="2179C337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  <w:szCs w:val="52"/>
    </w:rPr>
  </w:style>
  <w:style w:type="paragraph" w:styleId="Heading2">
    <w:name w:val="heading 2"/>
    <w:basedOn w:val="Normal"/>
    <w:next w:val="Normal"/>
    <w:uiPriority w:val="1"/>
    <w:qFormat/>
    <w:rsid w:val="2179C337"/>
    <w:pPr>
      <w:outlineLvl w:val="1"/>
    </w:pPr>
    <w:rPr>
      <w:rFonts w:eastAsia="Times New Roman" w:cs="Calibri"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2179C337"/>
    <w:rPr>
      <w:i/>
      <w:iCs/>
    </w:rPr>
  </w:style>
  <w:style w:type="paragraph" w:styleId="BodyTextIndent">
    <w:name w:val="Body Text Indent"/>
    <w:basedOn w:val="Normal"/>
    <w:link w:val="BodyTextIndentChar"/>
    <w:uiPriority w:val="1"/>
    <w:rsid w:val="2179C337"/>
    <w:pPr>
      <w:ind w:left="360"/>
      <w:jc w:val="both"/>
    </w:pPr>
  </w:style>
  <w:style w:type="paragraph" w:styleId="BodyTextIndent2">
    <w:name w:val="Body Text Indent 2"/>
    <w:basedOn w:val="Normal"/>
    <w:uiPriority w:val="1"/>
    <w:rsid w:val="2179C337"/>
    <w:pPr>
      <w:ind w:left="720"/>
      <w:jc w:val="both"/>
    </w:pPr>
  </w:style>
  <w:style w:type="paragraph" w:styleId="Header">
    <w:name w:val="header"/>
    <w:basedOn w:val="Normal"/>
    <w:rsid w:val="2179C337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uiPriority w:val="1"/>
    <w:rsid w:val="2179C337"/>
    <w:rPr>
      <w:sz w:val="32"/>
      <w:szCs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2179C33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2179C33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uiPriority w:val="1"/>
    <w:semiHidden/>
    <w:rsid w:val="2179C337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uiPriority w:val="1"/>
    <w:rsid w:val="2179C337"/>
    <w:pPr>
      <w:spacing w:before="40"/>
      <w:ind w:left="1368"/>
      <w:jc w:val="both"/>
      <w:outlineLvl w:val="0"/>
    </w:pPr>
    <w:rPr>
      <w:rFonts w:ascii="Arial" w:hAnsi="Arial" w:cs="Arial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2179C337"/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2179C337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53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uria.garcia-neira@etu.u-paris.fr" TargetMode="External"/><Relationship Id="rId18" Type="http://schemas.openxmlformats.org/officeDocument/2006/relationships/hyperlink" Target="mailto:zhaoziyi925@163.com" TargetMode="External"/><Relationship Id="rId26" Type="http://schemas.openxmlformats.org/officeDocument/2006/relationships/hyperlink" Target="https://obsproject.com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jove.com/account/file-upload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eview.jove.com/files_upload.php?src=21491568" TargetMode="External"/><Relationship Id="rId12" Type="http://schemas.openxmlformats.org/officeDocument/2006/relationships/hyperlink" Target="mailto:tangxuanzhang@stu.sicau.edu.cn" TargetMode="External"/><Relationship Id="rId17" Type="http://schemas.openxmlformats.org/officeDocument/2006/relationships/hyperlink" Target="mailto:13286994782@163.com" TargetMode="External"/><Relationship Id="rId25" Type="http://schemas.microsoft.com/office/2018/08/relationships/commentsExtensible" Target="commentsExtensible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hyperlink" Target="mailto:tangyuan2@stu.sicau.edu.cn" TargetMode="External"/><Relationship Id="rId20" Type="http://schemas.openxmlformats.org/officeDocument/2006/relationships/hyperlink" Target="mailto:lu.lu@sicau.edu.cn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202400457@student.sicau.edu.cn" TargetMode="External"/><Relationship Id="rId24" Type="http://schemas.microsoft.com/office/2016/09/relationships/commentsIds" Target="commentsIds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wyfff@stu.sicau.edu.cn" TargetMode="External"/><Relationship Id="rId23" Type="http://schemas.microsoft.com/office/2011/relationships/commentsExtended" Target="commentsExtended.xml"/><Relationship Id="rId28" Type="http://schemas.openxmlformats.org/officeDocument/2006/relationships/hyperlink" Target="https://review.jove.com/account/file-uploader?src=21396103" TargetMode="External"/><Relationship Id="rId10" Type="http://schemas.openxmlformats.org/officeDocument/2006/relationships/hyperlink" Target="mailto:xiaoyating@stu.sicau.edu.cn" TargetMode="External"/><Relationship Id="rId19" Type="http://schemas.openxmlformats.org/officeDocument/2006/relationships/hyperlink" Target="mailto:mingzhou.li@sicau.edu.cn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zhaoziyi925@163.com" TargetMode="External"/><Relationship Id="rId14" Type="http://schemas.openxmlformats.org/officeDocument/2006/relationships/hyperlink" Target="mailto:ethel-estefania.valenzuela-gonzalez@etu.u-paris.fr" TargetMode="External"/><Relationship Id="rId22" Type="http://schemas.openxmlformats.org/officeDocument/2006/relationships/comments" Target="comments.xml"/><Relationship Id="rId27" Type="http://schemas.openxmlformats.org/officeDocument/2006/relationships/hyperlink" Target="https://review.jove.com/v/5848/screen-capture-instructions-for-authors?status=a7854k" TargetMode="External"/><Relationship Id="rId30" Type="http://schemas.openxmlformats.org/officeDocument/2006/relationships/footer" Target="footer1.xml"/><Relationship Id="rId35" Type="http://schemas.microsoft.com/office/2020/10/relationships/intelligence" Target="intelligence2.xml"/><Relationship Id="rId8" Type="http://schemas.openxmlformats.org/officeDocument/2006/relationships/hyperlink" Target="mailto:mingzhou.li@sicau.edu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11</Pages>
  <Words>2494</Words>
  <Characters>14396</Characters>
  <Application>Microsoft Office Word</Application>
  <DocSecurity>0</DocSecurity>
  <Lines>342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14</cp:revision>
  <dcterms:created xsi:type="dcterms:W3CDTF">2026-04-21T01:51:00Z</dcterms:created>
  <dcterms:modified xsi:type="dcterms:W3CDTF">2026-04-27T03:15:00Z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