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C72DCC" w:rsidR="004E0C5A" w:rsidRPr="00B07A3B" w:rsidRDefault="3F66E07D" w:rsidP="2179C337">
      <w:pPr>
        <w:outlineLvl w:val="0"/>
        <w:rPr>
          <w:rFonts w:ascii="Calibri" w:eastAsia="Calibri" w:hAnsi="Calibri" w:cs="Calibri"/>
        </w:rPr>
      </w:pPr>
      <w:r w:rsidRPr="2179C337">
        <w:rPr>
          <w:rFonts w:eastAsia="Times New Roman" w:cstheme="minorBidi"/>
          <w:b/>
          <w:bCs/>
        </w:rPr>
        <w:t>Submission ID #:</w:t>
      </w:r>
      <w:r w:rsidR="5E5F594C" w:rsidRPr="2179C337">
        <w:rPr>
          <w:rFonts w:eastAsia="Times New Roman" w:cstheme="minorBidi"/>
          <w:b/>
          <w:bCs/>
        </w:rPr>
        <w:t xml:space="preserve"> 70464</w:t>
      </w:r>
    </w:p>
    <w:p w14:paraId="2F6924E5" w14:textId="72759490" w:rsidR="004E0C5A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 xml:space="preserve">Scriptwriter Name: </w:t>
      </w:r>
      <w:r w:rsidR="34BF37C2" w:rsidRPr="2179C337">
        <w:rPr>
          <w:rFonts w:eastAsia="Times New Roman" w:cstheme="minorBidi"/>
          <w:b/>
          <w:bCs/>
        </w:rPr>
        <w:t>Deepthi Das</w:t>
      </w:r>
    </w:p>
    <w:p w14:paraId="6FB9233B" w14:textId="5D0B44FA" w:rsidR="004E0C5A" w:rsidRPr="00B07A3B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Project Page Link:</w:t>
      </w:r>
      <w:r w:rsidR="335D251B" w:rsidRPr="2179C337">
        <w:rPr>
          <w:rFonts w:eastAsia="Times New Roman" w:cstheme="minorBidi"/>
          <w:b/>
          <w:bCs/>
        </w:rPr>
        <w:t xml:space="preserve"> </w:t>
      </w:r>
      <w:hyperlink r:id="rId7">
        <w:r w:rsidR="486C9CED" w:rsidRPr="2179C337">
          <w:rPr>
            <w:rStyle w:val="Hyperlink"/>
            <w:rFonts w:eastAsia="Times New Roman" w:cstheme="minorBidi"/>
            <w:b/>
            <w:bCs/>
          </w:rPr>
          <w:t>https://review.jove.com/files_upload.php?src=21491568</w:t>
        </w:r>
      </w:hyperlink>
      <w:r w:rsidR="486C9CED" w:rsidRPr="2179C33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2179C337">
      <w:pPr>
        <w:outlineLvl w:val="0"/>
        <w:rPr>
          <w:rFonts w:eastAsia="Times New Roman" w:cstheme="minorBidi"/>
          <w:b/>
          <w:bCs/>
        </w:rPr>
      </w:pPr>
    </w:p>
    <w:p w14:paraId="30BC7CCC" w14:textId="294FEA5F" w:rsidR="004E0C5A" w:rsidRPr="00B07A3B" w:rsidRDefault="3F66E07D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2179C337">
        <w:rPr>
          <w:rFonts w:eastAsia="Times New Roman" w:cstheme="minorBidi"/>
          <w:b/>
          <w:bCs/>
          <w:sz w:val="32"/>
          <w:szCs w:val="32"/>
        </w:rPr>
        <w:t>Title:</w:t>
      </w:r>
      <w:r w:rsidRPr="2179C337">
        <w:rPr>
          <w:rFonts w:eastAsia="Times New Roman" w:cstheme="minorBidi"/>
          <w:b/>
          <w:bCs/>
        </w:rPr>
        <w:t xml:space="preserve"> 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Efficient Isolation </w:t>
      </w:r>
      <w:r w:rsidR="6348BE19" w:rsidRPr="2179C337">
        <w:rPr>
          <w:rFonts w:eastAsia="Times New Roman" w:cstheme="minorBidi"/>
          <w:b/>
          <w:bCs/>
          <w:sz w:val="28"/>
          <w:szCs w:val="28"/>
        </w:rPr>
        <w:t>of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 Adipose-derived Stem Cells and Adipocytes </w:t>
      </w:r>
      <w:r w:rsidR="693981A7" w:rsidRPr="2179C337">
        <w:rPr>
          <w:rFonts w:eastAsia="Times New Roman" w:cstheme="minorBidi"/>
          <w:b/>
          <w:bCs/>
          <w:sz w:val="28"/>
          <w:szCs w:val="28"/>
        </w:rPr>
        <w:t>from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 Porcine Adipose Tissue</w:t>
      </w:r>
    </w:p>
    <w:p w14:paraId="4A0C5B67" w14:textId="23814C1E" w:rsidR="004E0C5A" w:rsidRDefault="004E0C5A" w:rsidP="2179C337">
      <w:pPr>
        <w:outlineLvl w:val="0"/>
        <w:rPr>
          <w:rFonts w:eastAsia="Times New Roman" w:cstheme="minorBidi"/>
          <w:b/>
          <w:bCs/>
        </w:rPr>
      </w:pPr>
    </w:p>
    <w:p w14:paraId="2F31439D" w14:textId="62968C0C" w:rsidR="00EC3C46" w:rsidRDefault="2EF44E11" w:rsidP="2179C337">
      <w:pPr>
        <w:jc w:val="both"/>
        <w:outlineLvl w:val="0"/>
        <w:rPr>
          <w:rFonts w:eastAsia="Times New Roman" w:cstheme="minorBidi"/>
          <w:b/>
          <w:bCs/>
          <w:sz w:val="28"/>
          <w:szCs w:val="28"/>
        </w:rPr>
      </w:pPr>
      <w:r w:rsidRPr="2179C33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8B2D4D7" w:rsidRPr="2179C337">
        <w:rPr>
          <w:rFonts w:ascii="Calibri" w:eastAsia="Calibri" w:hAnsi="Calibri" w:cs="Calibri"/>
        </w:rPr>
        <w:t>Yating Xiao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*, Xinyu Zhou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 xml:space="preserve">*, </w:t>
      </w:r>
      <w:proofErr w:type="spellStart"/>
      <w:r w:rsidR="68B2D4D7" w:rsidRPr="2179C337">
        <w:rPr>
          <w:rFonts w:ascii="Calibri" w:eastAsia="Calibri" w:hAnsi="Calibri" w:cs="Calibri"/>
        </w:rPr>
        <w:t>Xuanzhang</w:t>
      </w:r>
      <w:proofErr w:type="spellEnd"/>
      <w:r w:rsidR="68B2D4D7" w:rsidRPr="2179C337">
        <w:rPr>
          <w:rFonts w:ascii="Calibri" w:eastAsia="Calibri" w:hAnsi="Calibri" w:cs="Calibri"/>
        </w:rPr>
        <w:t xml:space="preserve"> Tang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*, Nuria García Neira</w:t>
      </w:r>
      <w:r w:rsidR="68B2D4D7" w:rsidRPr="2179C337">
        <w:rPr>
          <w:rFonts w:ascii="Calibri" w:eastAsia="Calibri" w:hAnsi="Calibri" w:cs="Calibri"/>
          <w:vertAlign w:val="superscript"/>
        </w:rPr>
        <w:t>1,6</w:t>
      </w:r>
      <w:r w:rsidR="68B2D4D7" w:rsidRPr="2179C337">
        <w:rPr>
          <w:rFonts w:ascii="Calibri" w:eastAsia="Calibri" w:hAnsi="Calibri" w:cs="Calibri"/>
        </w:rPr>
        <w:t>, Ethel Estefania Valenzuela González</w:t>
      </w:r>
      <w:r w:rsidR="68B2D4D7" w:rsidRPr="2179C337">
        <w:rPr>
          <w:rFonts w:ascii="Calibri" w:eastAsia="Calibri" w:hAnsi="Calibri" w:cs="Calibri"/>
          <w:vertAlign w:val="superscript"/>
        </w:rPr>
        <w:t>1,6</w:t>
      </w:r>
      <w:r w:rsidR="68B2D4D7" w:rsidRPr="2179C337">
        <w:rPr>
          <w:rFonts w:ascii="Calibri" w:eastAsia="Calibri" w:hAnsi="Calibri" w:cs="Calibri"/>
        </w:rPr>
        <w:t>, Yufei Wang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Yuan Tang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Jiaying Yu</w:t>
      </w:r>
      <w:r w:rsidR="68B2D4D7" w:rsidRPr="2179C337">
        <w:rPr>
          <w:rFonts w:ascii="Calibri" w:eastAsia="Calibri" w:hAnsi="Calibri" w:cs="Calibri"/>
          <w:vertAlign w:val="superscript"/>
        </w:rPr>
        <w:t>4</w:t>
      </w:r>
      <w:r w:rsidR="68B2D4D7" w:rsidRPr="2179C337">
        <w:rPr>
          <w:rFonts w:ascii="Calibri" w:eastAsia="Calibri" w:hAnsi="Calibri" w:cs="Calibri"/>
        </w:rPr>
        <w:t>, Ziyi Zhao</w:t>
      </w:r>
      <w:r w:rsidR="68B2D4D7" w:rsidRPr="2179C337">
        <w:rPr>
          <w:rFonts w:ascii="Calibri" w:eastAsia="Calibri" w:hAnsi="Calibri" w:cs="Calibri"/>
          <w:vertAlign w:val="superscript"/>
        </w:rPr>
        <w:t>4,5</w:t>
      </w:r>
      <w:r w:rsidR="68B2D4D7" w:rsidRPr="2179C337">
        <w:rPr>
          <w:rFonts w:ascii="Calibri" w:eastAsia="Calibri" w:hAnsi="Calibri" w:cs="Calibri"/>
        </w:rPr>
        <w:t xml:space="preserve">, </w:t>
      </w:r>
      <w:proofErr w:type="spellStart"/>
      <w:r w:rsidR="68B2D4D7" w:rsidRPr="2179C337">
        <w:rPr>
          <w:rFonts w:ascii="Calibri" w:eastAsia="Calibri" w:hAnsi="Calibri" w:cs="Calibri"/>
        </w:rPr>
        <w:t>Mingzhou</w:t>
      </w:r>
      <w:proofErr w:type="spellEnd"/>
      <w:r w:rsidR="68B2D4D7" w:rsidRPr="2179C337">
        <w:rPr>
          <w:rFonts w:ascii="Calibri" w:eastAsia="Calibri" w:hAnsi="Calibri" w:cs="Calibri"/>
        </w:rPr>
        <w:t xml:space="preserve"> Li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Lu Lu</w:t>
      </w:r>
      <w:r w:rsidR="68B2D4D7" w:rsidRPr="2179C337">
        <w:rPr>
          <w:rFonts w:ascii="Calibri" w:eastAsia="Calibri" w:hAnsi="Calibri" w:cs="Calibri"/>
          <w:vertAlign w:val="superscript"/>
        </w:rPr>
        <w:t>1,2,3</w:t>
      </w:r>
    </w:p>
    <w:p w14:paraId="375872C4" w14:textId="525A3F00" w:rsidR="00EC3C46" w:rsidRDefault="68B2D4D7" w:rsidP="2179C337">
      <w:pPr>
        <w:jc w:val="both"/>
      </w:pPr>
      <w:r w:rsidRPr="2179C337">
        <w:rPr>
          <w:rFonts w:ascii="Calibri" w:eastAsia="Calibri" w:hAnsi="Calibri" w:cs="Calibri"/>
        </w:rPr>
        <w:t xml:space="preserve">  </w:t>
      </w:r>
    </w:p>
    <w:p w14:paraId="2693D067" w14:textId="2D6282F8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1</w:t>
      </w:r>
      <w:r w:rsidRPr="2179C337">
        <w:rPr>
          <w:rFonts w:ascii="Calibri" w:eastAsia="Calibri" w:hAnsi="Calibri" w:cs="Calibri"/>
        </w:rPr>
        <w:t>State Key Laboratory of Swine and Poultry Breeding Industry, College of Animal Science and Technology, Sichuan Agricultural University</w:t>
      </w:r>
    </w:p>
    <w:p w14:paraId="6932812F" w14:textId="3C3EEA9F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2</w:t>
      </w:r>
      <w:r w:rsidRPr="2179C337">
        <w:rPr>
          <w:rFonts w:ascii="Calibri" w:eastAsia="Calibri" w:hAnsi="Calibri" w:cs="Calibri"/>
        </w:rPr>
        <w:t>Department of Pig Production, Chongqing Academy of Animal Science</w:t>
      </w:r>
    </w:p>
    <w:p w14:paraId="54F840BF" w14:textId="7344F094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3</w:t>
      </w:r>
      <w:r w:rsidRPr="2179C337">
        <w:rPr>
          <w:rFonts w:ascii="Calibri" w:eastAsia="Calibri" w:hAnsi="Calibri" w:cs="Calibri"/>
        </w:rPr>
        <w:t>College of Animal Science and Technology, Southwest University</w:t>
      </w:r>
    </w:p>
    <w:p w14:paraId="2D42BBA6" w14:textId="57D73CF1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4</w:t>
      </w:r>
      <w:r w:rsidRPr="2179C337">
        <w:rPr>
          <w:rFonts w:ascii="Calibri" w:eastAsia="Calibri" w:hAnsi="Calibri" w:cs="Calibri"/>
        </w:rPr>
        <w:t xml:space="preserve">Chengdu </w:t>
      </w:r>
      <w:proofErr w:type="spellStart"/>
      <w:r w:rsidRPr="2179C337">
        <w:rPr>
          <w:rFonts w:ascii="Calibri" w:eastAsia="Calibri" w:hAnsi="Calibri" w:cs="Calibri"/>
        </w:rPr>
        <w:t>DosSense</w:t>
      </w:r>
      <w:proofErr w:type="spellEnd"/>
      <w:r w:rsidRPr="2179C337">
        <w:rPr>
          <w:rFonts w:ascii="Calibri" w:eastAsia="Calibri" w:hAnsi="Calibri" w:cs="Calibri"/>
        </w:rPr>
        <w:t xml:space="preserve"> Biotech Co., LTD</w:t>
      </w:r>
    </w:p>
    <w:p w14:paraId="0F3A27D0" w14:textId="07593E9C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5</w:t>
      </w:r>
      <w:r w:rsidRPr="2179C337">
        <w:rPr>
          <w:rFonts w:ascii="Calibri" w:eastAsia="Calibri" w:hAnsi="Calibri" w:cs="Calibri"/>
        </w:rPr>
        <w:t>TCM Prevention and Treatment of Metabolic and Chronic Diseases Key Laboratory of Sichuan Province. Hospital of Chengdu University of Traditional Chinese Medicine</w:t>
      </w:r>
    </w:p>
    <w:p w14:paraId="31E5AF7D" w14:textId="4B740115" w:rsidR="00EC3C46" w:rsidRDefault="68B2D4D7" w:rsidP="2179C337">
      <w:pPr>
        <w:jc w:val="both"/>
        <w:rPr>
          <w:rFonts w:eastAsia="Times New Roman" w:cstheme="minorBidi"/>
          <w:b/>
          <w:bCs/>
          <w:sz w:val="28"/>
          <w:szCs w:val="28"/>
        </w:rPr>
      </w:pPr>
      <w:r w:rsidRPr="2179C337">
        <w:rPr>
          <w:rFonts w:ascii="Calibri" w:eastAsia="Calibri" w:hAnsi="Calibri" w:cs="Calibri"/>
          <w:vertAlign w:val="superscript"/>
        </w:rPr>
        <w:t>6</w:t>
      </w:r>
      <w:r w:rsidRPr="2179C337">
        <w:rPr>
          <w:rFonts w:ascii="Calibri" w:eastAsia="Calibri" w:hAnsi="Calibri" w:cs="Calibri"/>
        </w:rPr>
        <w:t>Faculty of Pharmacy, Paris Cité University</w:t>
      </w:r>
      <w:r w:rsidR="00EC3C46">
        <w:br/>
      </w:r>
      <w:r w:rsidR="00EC3C46">
        <w:br/>
      </w:r>
      <w:r w:rsidR="0AF0FE36" w:rsidRPr="2179C337">
        <w:rPr>
          <w:rFonts w:ascii="Calibri" w:eastAsia="Calibri" w:hAnsi="Calibri" w:cs="Calibri"/>
        </w:rPr>
        <w:t>*These authors contributed equally</w:t>
      </w:r>
    </w:p>
    <w:p w14:paraId="571B4839" w14:textId="5AF936E8" w:rsidR="00EC3C46" w:rsidRDefault="00EC3C46" w:rsidP="2179C337">
      <w:pPr>
        <w:rPr>
          <w:rFonts w:eastAsia="Times New Roman" w:cstheme="minorBidi"/>
          <w:b/>
          <w:bCs/>
          <w:sz w:val="28"/>
          <w:szCs w:val="28"/>
        </w:rPr>
      </w:pPr>
    </w:p>
    <w:p w14:paraId="5ED70E17" w14:textId="78550BBE" w:rsidR="004E0C5A" w:rsidRPr="00B07A3B" w:rsidRDefault="00000000" w:rsidP="2179C33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autoSpaceDE w:val="0"/>
        <w:autoSpaceDN w:val="0"/>
        <w:adjustRightInd w:val="0"/>
        <w:ind w:left="86" w:right="86"/>
        <w:rPr>
          <w:rFonts w:eastAsia="Times New Roman" w:cstheme="minorBidi"/>
          <w:color w:val="000000"/>
        </w:rPr>
      </w:pPr>
      <w:sdt>
        <w:sdtPr>
          <w:rPr>
            <w:rFonts w:eastAsia="Times New Roman" w:cstheme="minorBid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08DB20A4" w:rsidRPr="2179C337">
            <w:rPr>
              <w:rFonts w:ascii="MS Gothic" w:eastAsia="MS Gothic" w:hAnsi="MS Gothic" w:cstheme="minorBidi"/>
              <w:color w:val="000000"/>
              <w:shd w:val="clear" w:color="auto" w:fill="FFFF00"/>
            </w:rPr>
            <w:t>☐</w:t>
          </w:r>
        </w:sdtContent>
      </w:sdt>
      <w:r w:rsidR="3F66E07D" w:rsidRPr="2179C337">
        <w:rPr>
          <w:rFonts w:eastAsia="Times New Roman" w:cstheme="minorBidi"/>
          <w:color w:val="000000"/>
        </w:rPr>
        <w:t xml:space="preserve">   All author names and affiliations are correct</w:t>
      </w:r>
      <w:r w:rsidR="3A6F12B1" w:rsidRPr="2179C337">
        <w:rPr>
          <w:rFonts w:eastAsia="Times New Roman" w:cstheme="minorBidi"/>
          <w:color w:val="000000"/>
        </w:rPr>
        <w:t xml:space="preserve"> </w:t>
      </w:r>
      <w:r w:rsidR="3A6F12B1" w:rsidRPr="2179C337">
        <w:rPr>
          <w:rFonts w:cstheme="minorBidi"/>
          <w:color w:val="000000"/>
        </w:rPr>
        <w:t>(city/state/country information not included in video title page)</w:t>
      </w:r>
      <w:r w:rsidR="3F66E07D" w:rsidRPr="2179C337">
        <w:rPr>
          <w:rFonts w:eastAsia="Times New Roman" w:cstheme="minorBidi"/>
          <w:color w:val="000000"/>
        </w:rPr>
        <w:t>.</w:t>
      </w:r>
      <w:r w:rsidR="14B36C00" w:rsidRPr="2179C337">
        <w:rPr>
          <w:rFonts w:eastAsia="Times New Roman" w:cstheme="minorBidi"/>
          <w:color w:val="000000"/>
        </w:rPr>
        <w:t xml:space="preserve"> </w:t>
      </w:r>
    </w:p>
    <w:p w14:paraId="0CF5E19E" w14:textId="77777777" w:rsidR="004E0C5A" w:rsidRPr="00B07A3B" w:rsidRDefault="004E0C5A" w:rsidP="2179C337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74288581" w14:textId="77777777" w:rsidR="004E0C5A" w:rsidRPr="00B07A3B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 xml:space="preserve">Corresponding Authors: </w:t>
      </w:r>
    </w:p>
    <w:p w14:paraId="5196A52A" w14:textId="4B149E09" w:rsidR="004E0C5A" w:rsidRDefault="004E0C5A" w:rsidP="2179C337">
      <w:pPr>
        <w:outlineLvl w:val="0"/>
        <w:rPr>
          <w:rFonts w:eastAsia="Times New Roman" w:cstheme="minorBidi"/>
        </w:rPr>
      </w:pPr>
      <w:bookmarkStart w:id="0" w:name="_Hlk25233958"/>
    </w:p>
    <w:p w14:paraId="166F5901" w14:textId="6DDD5081" w:rsidR="004E0C5A" w:rsidRPr="00B07A3B" w:rsidRDefault="408952F9" w:rsidP="2179C337">
      <w:p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Lu </w:t>
      </w:r>
      <w:proofErr w:type="spellStart"/>
      <w:r w:rsidRPr="2179C337">
        <w:rPr>
          <w:rFonts w:ascii="Calibri" w:eastAsia="Calibri" w:hAnsi="Calibri" w:cs="Calibri"/>
        </w:rPr>
        <w:t>Lu</w:t>
      </w:r>
      <w:proofErr w:type="spellEnd"/>
      <w:r w:rsidRPr="2179C337">
        <w:rPr>
          <w:rFonts w:ascii="Calibri" w:eastAsia="Calibri" w:hAnsi="Calibri" w:cs="Calibri"/>
        </w:rPr>
        <w:t xml:space="preserve">                 </w:t>
      </w:r>
      <w:hyperlink r:id="rId8">
        <w:r w:rsidRPr="2179C337">
          <w:rPr>
            <w:rStyle w:val="Hyperlink"/>
            <w:rFonts w:ascii="Calibri" w:eastAsia="Calibri" w:hAnsi="Calibri" w:cs="Calibri"/>
          </w:rPr>
          <w:t>lu.lu@sicau.edu.cn</w:t>
        </w:r>
      </w:hyperlink>
    </w:p>
    <w:p w14:paraId="2C0EDEFF" w14:textId="5DEC3A7F" w:rsidR="004E0C5A" w:rsidRPr="00B07A3B" w:rsidRDefault="408952F9" w:rsidP="2179C337">
      <w:pPr>
        <w:jc w:val="both"/>
        <w:rPr>
          <w:rFonts w:ascii="Calibri" w:eastAsia="Calibri" w:hAnsi="Calibri" w:cs="Calibri"/>
          <w:color w:val="2335FA"/>
          <w:u w:val="single"/>
        </w:rPr>
      </w:pPr>
      <w:r w:rsidRPr="2179C337">
        <w:rPr>
          <w:rFonts w:ascii="Calibri" w:eastAsia="Calibri" w:hAnsi="Calibri" w:cs="Calibri"/>
        </w:rPr>
        <w:t xml:space="preserve">Ziyi Zhao </w:t>
      </w:r>
      <w:r w:rsidR="004E0C5A">
        <w:tab/>
      </w:r>
      <w:hyperlink r:id="rId9">
        <w:r w:rsidR="24D71F2F" w:rsidRPr="2179C337">
          <w:rPr>
            <w:rStyle w:val="Hyperlink"/>
            <w:rFonts w:ascii="Calibri" w:eastAsia="Calibri" w:hAnsi="Calibri" w:cs="Calibri"/>
            <w:color w:val="2335FA"/>
          </w:rPr>
          <w:t>zhaoziyi925@163.com</w:t>
        </w:r>
      </w:hyperlink>
      <w:r w:rsidR="24D71F2F" w:rsidRPr="2179C337">
        <w:rPr>
          <w:rFonts w:ascii="Calibri" w:eastAsia="Calibri" w:hAnsi="Calibri" w:cs="Calibri"/>
        </w:rPr>
        <w:t xml:space="preserve"> </w:t>
      </w:r>
    </w:p>
    <w:p w14:paraId="1B4B2D7A" w14:textId="7A598344" w:rsidR="004E0C5A" w:rsidRPr="00B07A3B" w:rsidRDefault="004E0C5A" w:rsidP="2179C337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3F66E07D" w:rsidP="2179C337">
      <w:pPr>
        <w:outlineLvl w:val="0"/>
        <w:rPr>
          <w:rFonts w:eastAsia="Times New Roman" w:cstheme="minorBidi"/>
        </w:rPr>
      </w:pPr>
      <w:proofErr w:type="gramStart"/>
      <w:r w:rsidRPr="2179C337">
        <w:rPr>
          <w:rFonts w:eastAsia="Times New Roman" w:cstheme="minorBidi"/>
          <w:b/>
          <w:bCs/>
        </w:rPr>
        <w:t>Email Addresses</w:t>
      </w:r>
      <w:proofErr w:type="gramEnd"/>
      <w:r w:rsidRPr="2179C337">
        <w:rPr>
          <w:rFonts w:eastAsia="Times New Roman" w:cstheme="minorBidi"/>
          <w:b/>
          <w:bCs/>
        </w:rPr>
        <w:t xml:space="preserve"> for </w:t>
      </w:r>
      <w:r w:rsidR="1069F99E" w:rsidRPr="2179C337">
        <w:rPr>
          <w:rFonts w:eastAsia="Times New Roman" w:cstheme="minorBidi"/>
          <w:b/>
          <w:bCs/>
        </w:rPr>
        <w:t>All A</w:t>
      </w:r>
      <w:r w:rsidRPr="2179C337">
        <w:rPr>
          <w:rFonts w:eastAsia="Times New Roman" w:cstheme="minorBidi"/>
          <w:b/>
          <w:bCs/>
        </w:rPr>
        <w:t>uthors:</w:t>
      </w:r>
      <w:r w:rsidRPr="2179C337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2179C337">
      <w:pPr>
        <w:outlineLvl w:val="0"/>
        <w:rPr>
          <w:rFonts w:cstheme="minorBidi"/>
          <w:b/>
          <w:bCs/>
          <w:sz w:val="22"/>
          <w:szCs w:val="22"/>
        </w:rPr>
      </w:pPr>
    </w:p>
    <w:p w14:paraId="002BA43D" w14:textId="093A4E1E" w:rsidR="003B5E26" w:rsidRPr="00B07A3B" w:rsidRDefault="50475AA2" w:rsidP="2179C337">
      <w:pPr>
        <w:outlineLvl w:val="0"/>
        <w:rPr>
          <w:rFonts w:cstheme="minorBidi"/>
          <w:b/>
          <w:bCs/>
          <w:sz w:val="22"/>
          <w:szCs w:val="22"/>
        </w:rPr>
      </w:pPr>
      <w:hyperlink r:id="rId10">
        <w:r w:rsidRPr="2179C337">
          <w:rPr>
            <w:rFonts w:cstheme="minorBidi"/>
            <w:b/>
            <w:bCs/>
            <w:sz w:val="22"/>
            <w:szCs w:val="22"/>
          </w:rPr>
          <w:t>13286994782@163.com</w:t>
        </w:r>
      </w:hyperlink>
    </w:p>
    <w:p w14:paraId="0AE849F3" w14:textId="2E55B8D7" w:rsidR="003B5E26" w:rsidRPr="00B07A3B" w:rsidRDefault="50475AA2" w:rsidP="2179C337">
      <w:hyperlink r:id="rId11">
        <w:r w:rsidRPr="2179C337">
          <w:rPr>
            <w:rFonts w:cstheme="minorBidi"/>
            <w:b/>
            <w:bCs/>
            <w:sz w:val="22"/>
            <w:szCs w:val="22"/>
          </w:rPr>
          <w:t>202400457@student.sicau.edu.cn</w:t>
        </w:r>
      </w:hyperlink>
    </w:p>
    <w:p w14:paraId="74E59517" w14:textId="4ACA76E9" w:rsidR="003B5E26" w:rsidRPr="00B07A3B" w:rsidRDefault="50475AA2" w:rsidP="2179C337">
      <w:hyperlink r:id="rId12">
        <w:r w:rsidRPr="2179C337">
          <w:rPr>
            <w:rFonts w:cstheme="minorBidi"/>
            <w:b/>
            <w:bCs/>
            <w:sz w:val="22"/>
            <w:szCs w:val="22"/>
          </w:rPr>
          <w:t>ethel-estefania.valenzuela-gonzalez@etu.u-paris.fr</w:t>
        </w:r>
      </w:hyperlink>
    </w:p>
    <w:p w14:paraId="653C74D0" w14:textId="7D4003DD" w:rsidR="003B5E26" w:rsidRPr="00B07A3B" w:rsidRDefault="50475AA2" w:rsidP="2179C337">
      <w:hyperlink r:id="rId13">
        <w:r w:rsidRPr="2179C337">
          <w:rPr>
            <w:rFonts w:cstheme="minorBidi"/>
            <w:b/>
            <w:bCs/>
            <w:sz w:val="22"/>
            <w:szCs w:val="22"/>
          </w:rPr>
          <w:t>lu.lu@sicau.edu.cn</w:t>
        </w:r>
      </w:hyperlink>
    </w:p>
    <w:p w14:paraId="11E2BA2E" w14:textId="19868004" w:rsidR="003B5E26" w:rsidRPr="00B07A3B" w:rsidRDefault="50475AA2" w:rsidP="2179C337">
      <w:hyperlink r:id="rId14">
        <w:r w:rsidRPr="2179C337">
          <w:rPr>
            <w:rFonts w:cstheme="minorBidi"/>
            <w:b/>
            <w:bCs/>
            <w:sz w:val="22"/>
            <w:szCs w:val="22"/>
          </w:rPr>
          <w:t>mingzhou.li@sicau.edu.cn</w:t>
        </w:r>
      </w:hyperlink>
    </w:p>
    <w:p w14:paraId="5D118A76" w14:textId="4C35A087" w:rsidR="003B5E26" w:rsidRPr="00B07A3B" w:rsidRDefault="50475AA2" w:rsidP="2179C337">
      <w:hyperlink r:id="rId15">
        <w:r w:rsidRPr="2179C337">
          <w:rPr>
            <w:rFonts w:cstheme="minorBidi"/>
            <w:b/>
            <w:bCs/>
            <w:sz w:val="22"/>
            <w:szCs w:val="22"/>
          </w:rPr>
          <w:t>nuria.garcia-neira@etu.u-paris.fr</w:t>
        </w:r>
      </w:hyperlink>
    </w:p>
    <w:p w14:paraId="58CE2F2A" w14:textId="458A989C" w:rsidR="003B5E26" w:rsidRPr="00B07A3B" w:rsidRDefault="50475AA2" w:rsidP="2179C337">
      <w:hyperlink r:id="rId16">
        <w:r w:rsidRPr="2179C337">
          <w:rPr>
            <w:rFonts w:cstheme="minorBidi"/>
            <w:b/>
            <w:bCs/>
            <w:sz w:val="22"/>
            <w:szCs w:val="22"/>
          </w:rPr>
          <w:t>tangxuanzhang@stu.sicau.edu.cn</w:t>
        </w:r>
      </w:hyperlink>
    </w:p>
    <w:p w14:paraId="3C04BC8D" w14:textId="7D6FE3DD" w:rsidR="003B5E26" w:rsidRPr="00B07A3B" w:rsidRDefault="50475AA2" w:rsidP="2179C337">
      <w:hyperlink r:id="rId17">
        <w:r w:rsidRPr="2179C337">
          <w:rPr>
            <w:rFonts w:cstheme="minorBidi"/>
            <w:b/>
            <w:bCs/>
            <w:sz w:val="22"/>
            <w:szCs w:val="22"/>
          </w:rPr>
          <w:t>tangyuan2@stu.sicau.edu.cn</w:t>
        </w:r>
      </w:hyperlink>
    </w:p>
    <w:p w14:paraId="335B747E" w14:textId="71CEEA47" w:rsidR="003B5E26" w:rsidRPr="00B07A3B" w:rsidRDefault="50475AA2" w:rsidP="2179C337">
      <w:hyperlink r:id="rId18">
        <w:r w:rsidRPr="2179C337">
          <w:rPr>
            <w:rFonts w:cstheme="minorBidi"/>
            <w:b/>
            <w:bCs/>
            <w:sz w:val="22"/>
            <w:szCs w:val="22"/>
          </w:rPr>
          <w:t>wyfff@stu.sicau.edu.cn</w:t>
        </w:r>
      </w:hyperlink>
    </w:p>
    <w:p w14:paraId="20E73530" w14:textId="7F4E4EDD" w:rsidR="003B5E26" w:rsidRPr="00B07A3B" w:rsidRDefault="50475AA2" w:rsidP="2179C337">
      <w:hyperlink r:id="rId19">
        <w:r w:rsidRPr="2179C337">
          <w:rPr>
            <w:rFonts w:cstheme="minorBidi"/>
            <w:b/>
            <w:bCs/>
            <w:sz w:val="22"/>
            <w:szCs w:val="22"/>
          </w:rPr>
          <w:t>xiaoyating@stu.sicau.edu.cn</w:t>
        </w:r>
      </w:hyperlink>
    </w:p>
    <w:p w14:paraId="6F84F159" w14:textId="0F5F77F9" w:rsidR="003B5E26" w:rsidRPr="00B07A3B" w:rsidRDefault="50475AA2" w:rsidP="2179C337">
      <w:r w:rsidRPr="2179C337">
        <w:rPr>
          <w:rFonts w:cstheme="minorBidi"/>
          <w:b/>
          <w:bCs/>
          <w:sz w:val="22"/>
          <w:szCs w:val="22"/>
        </w:rPr>
        <w:lastRenderedPageBreak/>
        <w:t>zhaoziyi925@163.com</w:t>
      </w:r>
    </w:p>
    <w:p w14:paraId="5A2BE33C" w14:textId="77777777" w:rsidR="001E230F" w:rsidRPr="00B07A3B" w:rsidRDefault="001E230F" w:rsidP="2179C337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b/>
          <w:bCs/>
          <w:sz w:val="22"/>
          <w:szCs w:val="22"/>
        </w:rPr>
        <w:br w:type="page"/>
      </w:r>
    </w:p>
    <w:p w14:paraId="1667ADCD" w14:textId="6A876452" w:rsidR="005F1ADF" w:rsidRPr="00FD00B1" w:rsidRDefault="13B329C9" w:rsidP="2179C337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 w:rsidRPr="2179C337"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13B329C9" w:rsidP="2179C337">
      <w:pPr>
        <w:spacing w:before="120"/>
        <w:ind w:left="216" w:hanging="216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1. Microscopy</w:t>
      </w:r>
      <w:r w:rsidRPr="2179C337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2179C337">
        <w:rPr>
          <w:rFonts w:eastAsia="Times New Roman" w:cstheme="minorBidi"/>
        </w:rPr>
        <w:t>?</w:t>
      </w:r>
      <w:r w:rsidRPr="2179C337">
        <w:rPr>
          <w:rFonts w:eastAsia="Times New Roman" w:cstheme="minorBidi"/>
          <w:b/>
          <w:bCs/>
        </w:rPr>
        <w:t xml:space="preserve">  </w:t>
      </w:r>
      <w:sdt>
        <w:sdtPr>
          <w:rPr>
            <w:rFonts w:eastAsia="Times New Roman" w:cstheme="minorBid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2179C337">
        <w:rPr>
          <w:rFonts w:eastAsia="Times New Roman" w:cstheme="minorBidi"/>
        </w:rPr>
        <w:t xml:space="preserve">  </w:t>
      </w:r>
    </w:p>
    <w:p w14:paraId="204F5795" w14:textId="77777777" w:rsidR="005F1ADF" w:rsidRDefault="13B329C9" w:rsidP="2179C337">
      <w:pPr>
        <w:spacing w:before="120"/>
        <w:ind w:left="72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</w:rPr>
        <w:t xml:space="preserve">If </w:t>
      </w:r>
      <w:proofErr w:type="gramStart"/>
      <w:r w:rsidRPr="2179C337">
        <w:rPr>
          <w:rFonts w:eastAsia="Times New Roman" w:cstheme="minorBidi"/>
          <w:b/>
          <w:bCs/>
        </w:rPr>
        <w:t>Yes</w:t>
      </w:r>
      <w:proofErr w:type="gramEnd"/>
      <w:r w:rsidRPr="2179C337">
        <w:rPr>
          <w:rFonts w:eastAsia="Times New Roman" w:cstheme="minorBidi"/>
        </w:rPr>
        <w:t>, can you record movies/images using your own microscope camera?</w:t>
      </w:r>
    </w:p>
    <w:p w14:paraId="1EDFAF1F" w14:textId="77777777" w:rsidR="005F1ADF" w:rsidRPr="00037828" w:rsidRDefault="00000000" w:rsidP="2179C337">
      <w:pPr>
        <w:spacing w:before="60"/>
        <w:ind w:left="720"/>
        <w:rPr>
          <w:rFonts w:eastAsia="Times New Roman" w:cstheme="minorBidi"/>
          <w:b/>
          <w:bCs/>
        </w:rPr>
      </w:pPr>
      <w:sdt>
        <w:sdtPr>
          <w:rPr>
            <w:rFonts w:eastAsia="Times New Roman" w:cstheme="minorBid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13B329C9"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13B329C9" w:rsidRPr="2179C337">
        <w:rPr>
          <w:rFonts w:eastAsia="Times New Roman" w:cstheme="minorBidi"/>
          <w:b/>
          <w:bCs/>
        </w:rPr>
        <w:t xml:space="preserve">  </w:t>
      </w:r>
    </w:p>
    <w:p w14:paraId="60C034C5" w14:textId="77777777" w:rsidR="009A2C33" w:rsidRDefault="59BFB68E" w:rsidP="2179C337">
      <w:pPr>
        <w:spacing w:before="240"/>
        <w:ind w:left="720"/>
        <w:rPr>
          <w:rFonts w:eastAsia="Times New Roman" w:cstheme="minorBidi"/>
        </w:rPr>
      </w:pPr>
      <w:r w:rsidRPr="2179C337">
        <w:rPr>
          <w:rFonts w:eastAsia="Times New Roman" w:cstheme="minorBidi"/>
        </w:rPr>
        <w:t>If</w:t>
      </w:r>
      <w:r w:rsidRPr="2179C337">
        <w:rPr>
          <w:rFonts w:eastAsia="Times New Roman" w:cstheme="minorBidi"/>
          <w:b/>
          <w:bCs/>
        </w:rPr>
        <w:t xml:space="preserve"> </w:t>
      </w:r>
      <w:r w:rsidRPr="2179C337">
        <w:rPr>
          <w:rFonts w:eastAsia="Times New Roman" w:cstheme="minorBidi"/>
        </w:rPr>
        <w:t xml:space="preserve">your protocol involves microscopy but you </w:t>
      </w:r>
      <w:proofErr w:type="gramStart"/>
      <w:r w:rsidRPr="2179C337">
        <w:rPr>
          <w:rFonts w:eastAsia="Times New Roman" w:cstheme="minorBidi"/>
        </w:rPr>
        <w:t>are not able to</w:t>
      </w:r>
      <w:proofErr w:type="gramEnd"/>
      <w:r w:rsidRPr="2179C337">
        <w:rPr>
          <w:rFonts w:eastAsia="Times New Roman" w:cstheme="minorBidi"/>
        </w:rPr>
        <w:t xml:space="preserve"> record movies/images with your microscope camera, </w:t>
      </w:r>
      <w:proofErr w:type="spellStart"/>
      <w:r w:rsidRPr="2179C337">
        <w:rPr>
          <w:rFonts w:eastAsia="Times New Roman" w:cstheme="minorBidi"/>
        </w:rPr>
        <w:t>JoVE</w:t>
      </w:r>
      <w:proofErr w:type="spellEnd"/>
      <w:r w:rsidRPr="2179C337">
        <w:rPr>
          <w:rFonts w:eastAsia="Times New Roman" w:cstheme="minorBidi"/>
        </w:rPr>
        <w:t xml:space="preserve"> will need to use our scope kit. </w:t>
      </w:r>
    </w:p>
    <w:p w14:paraId="704617A7" w14:textId="02060DA5" w:rsidR="009A2C33" w:rsidRPr="00F83448" w:rsidRDefault="59BFB68E" w:rsidP="2179C337">
      <w:pPr>
        <w:spacing w:before="240" w:after="240"/>
        <w:ind w:left="720"/>
        <w:rPr>
          <w:rFonts w:eastAsia="Times New Roman" w:cstheme="minorBidi"/>
        </w:rPr>
      </w:pPr>
      <w:r w:rsidRPr="2179C337">
        <w:rPr>
          <w:rFonts w:eastAsia="Times New Roman" w:cstheme="minorBidi"/>
          <w:highlight w:val="yellow"/>
        </w:rPr>
        <w:t>If your microscope does not have a camera port, the scope kit will be attached to one of the eyepieces and</w:t>
      </w:r>
      <w:r w:rsidRPr="2179C337">
        <w:rPr>
          <w:rFonts w:eastAsia="Times New Roman" w:cstheme="minorBidi"/>
          <w:b/>
          <w:bCs/>
          <w:highlight w:val="yellow"/>
        </w:rPr>
        <w:t xml:space="preserve"> you will have to perform the procedure using one eye</w:t>
      </w:r>
      <w:r w:rsidR="13B329C9" w:rsidRPr="2179C337">
        <w:rPr>
          <w:rFonts w:eastAsia="Times New Roman" w:cstheme="minorBidi"/>
        </w:rPr>
        <w:t>.</w:t>
      </w:r>
    </w:p>
    <w:p w14:paraId="770BBB50" w14:textId="77777777" w:rsidR="005F1ADF" w:rsidRPr="00B07A3B" w:rsidRDefault="00000000" w:rsidP="2179C337">
      <w:pPr>
        <w:spacing w:before="60"/>
        <w:ind w:left="720"/>
        <w:rPr>
          <w:rFonts w:eastAsia="Times New Roman" w:cstheme="minorBidi"/>
          <w:b/>
          <w:bCs/>
        </w:rPr>
      </w:pPr>
      <w:sdt>
        <w:sdtPr>
          <w:rPr>
            <w:rFonts w:eastAsia="Times New Roman" w:cstheme="minorBid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13B329C9"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138ABCE5" w:rsidP="2179C337">
      <w:pPr>
        <w:spacing w:before="120"/>
        <w:ind w:left="72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</w:rPr>
        <w:t xml:space="preserve">If a dissection or stereo microscope is required for your protocol, please list all shots from the script that will be visualized using the microscope (shots are indicated with the 3-digit numbers, like 2.1.1, </w:t>
      </w:r>
      <w:proofErr w:type="gramStart"/>
      <w:r w:rsidRPr="2179C337">
        <w:rPr>
          <w:rFonts w:eastAsia="Times New Roman" w:cstheme="minorBidi"/>
        </w:rPr>
        <w:t>2.1.2</w:t>
      </w:r>
      <w:proofErr w:type="gramEnd"/>
      <w:r w:rsidRPr="2179C337">
        <w:rPr>
          <w:rFonts w:eastAsia="Times New Roman" w:cstheme="minorBidi"/>
        </w:rPr>
        <w:t>, etc.).</w:t>
      </w:r>
    </w:p>
    <w:p w14:paraId="181DD27E" w14:textId="60BA1D37" w:rsidR="005F1ADF" w:rsidRDefault="00D7547B" w:rsidP="2179C337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  <w:r w:rsidRPr="2179C337">
        <w:rPr>
          <w:rFonts w:eastAsia="Times New Roman" w:cstheme="minorBidi"/>
          <w:b/>
          <w:bCs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2179C337">
        <w:rPr>
          <w:rFonts w:eastAsia="Times New Roman" w:cstheme="minorBidi"/>
          <w:b/>
          <w:bCs/>
          <w:color w:val="7F7F7F" w:themeColor="text1" w:themeTint="80"/>
          <w:highlight w:val="yellow"/>
        </w:rPr>
        <w:instrText xml:space="preserve"> FORMTEXT </w:instrText>
      </w:r>
      <w:r w:rsidRPr="2179C337">
        <w:rPr>
          <w:rFonts w:eastAsia="Times New Roman" w:cstheme="minorBidi"/>
          <w:b/>
          <w:bCs/>
          <w:color w:val="7F7F7F" w:themeColor="text1" w:themeTint="80"/>
          <w:highlight w:val="yellow"/>
        </w:rPr>
      </w:r>
      <w:r w:rsidRPr="2179C337">
        <w:rPr>
          <w:rFonts w:eastAsia="Times New Roman" w:cstheme="minorBidi"/>
          <w:b/>
          <w:bCs/>
          <w:color w:val="7F7F7F" w:themeColor="text1" w:themeTint="80"/>
          <w:highlight w:val="yellow"/>
        </w:rPr>
        <w:fldChar w:fldCharType="separate"/>
      </w:r>
      <w:r w:rsidR="138ABCE5" w:rsidRPr="2179C337">
        <w:rPr>
          <w:rFonts w:eastAsia="Times New Roman" w:cstheme="minorBidi"/>
          <w:b/>
          <w:bCs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2179C337">
        <w:rPr>
          <w:rFonts w:eastAsia="Times New Roman" w:cstheme="minorBidi"/>
          <w:b/>
          <w:bCs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2179C337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77777777" w:rsidR="005F1ADF" w:rsidRPr="00B07A3B" w:rsidRDefault="13B329C9" w:rsidP="2179C337">
      <w:pPr>
        <w:spacing w:before="120"/>
        <w:ind w:left="216" w:hanging="216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 xml:space="preserve">2. Software: </w:t>
      </w:r>
      <w:r w:rsidRPr="2179C337">
        <w:rPr>
          <w:rFonts w:eastAsia="Times New Roman" w:cstheme="minorBidi"/>
        </w:rPr>
        <w:t>Does the part of your protocol being filmed include step-by-step descriptions of software usage?</w:t>
      </w:r>
      <w:r w:rsidRPr="2179C337">
        <w:rPr>
          <w:rFonts w:eastAsia="Times New Roman" w:cstheme="minorBidi"/>
          <w:b/>
          <w:bCs/>
        </w:rPr>
        <w:t xml:space="preserve">  </w:t>
      </w:r>
      <w:sdt>
        <w:sdtPr>
          <w:rPr>
            <w:rFonts w:eastAsia="Times New Roman" w:cstheme="minorBid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7944B7DB" w:rsidP="2179C337">
      <w:pPr>
        <w:spacing w:before="120"/>
        <w:ind w:left="720"/>
        <w:rPr>
          <w:rFonts w:cstheme="minorBidi"/>
        </w:rPr>
      </w:pPr>
      <w:r w:rsidRPr="2179C337">
        <w:rPr>
          <w:rFonts w:cstheme="minorBidi"/>
        </w:rPr>
        <w:t xml:space="preserve">If </w:t>
      </w:r>
      <w:proofErr w:type="gramStart"/>
      <w:r w:rsidRPr="2179C337">
        <w:rPr>
          <w:rFonts w:cstheme="minorBidi"/>
          <w:b/>
          <w:bCs/>
        </w:rPr>
        <w:t>Yes</w:t>
      </w:r>
      <w:proofErr w:type="gramEnd"/>
      <w:r w:rsidRPr="2179C337">
        <w:rPr>
          <w:rFonts w:cstheme="minorBidi"/>
        </w:rPr>
        <w:t>, we will need you to record using screen recording software.</w:t>
      </w:r>
    </w:p>
    <w:p w14:paraId="5B3676BC" w14:textId="0A4186C3" w:rsidR="001331E3" w:rsidRDefault="7944B7DB" w:rsidP="2179C337">
      <w:pPr>
        <w:spacing w:before="120"/>
        <w:ind w:left="720"/>
        <w:rPr>
          <w:rFonts w:cstheme="minorBidi"/>
        </w:rPr>
      </w:pPr>
      <w:r w:rsidRPr="2179C337">
        <w:rPr>
          <w:rFonts w:cstheme="minorBidi"/>
        </w:rPr>
        <w:t xml:space="preserve">We recommend using the screen capture program </w:t>
      </w:r>
      <w:hyperlink r:id="rId20">
        <w:r w:rsidRPr="2179C337">
          <w:rPr>
            <w:rStyle w:val="Hyperlink"/>
            <w:rFonts w:cstheme="minorBidi"/>
          </w:rPr>
          <w:t>OBS</w:t>
        </w:r>
      </w:hyperlink>
      <w:r w:rsidRPr="2179C337">
        <w:rPr>
          <w:rFonts w:cstheme="minorBidi"/>
        </w:rPr>
        <w:t xml:space="preserve">. </w:t>
      </w:r>
      <w:proofErr w:type="spellStart"/>
      <w:r w:rsidRPr="2179C337">
        <w:rPr>
          <w:rFonts w:cstheme="minorBidi"/>
        </w:rPr>
        <w:t>JoVE’s</w:t>
      </w:r>
      <w:proofErr w:type="spellEnd"/>
      <w:r w:rsidRPr="2179C337">
        <w:rPr>
          <w:rFonts w:cstheme="minorBidi"/>
        </w:rPr>
        <w:t xml:space="preserve"> tutorial for using OBS Studio is provided at this link: </w:t>
      </w:r>
      <w:hyperlink r:id="rId21">
        <w:r w:rsidR="42AE062E" w:rsidRPr="2179C337">
          <w:rPr>
            <w:rStyle w:val="Hyperlink"/>
            <w:rFonts w:cstheme="minorBidi"/>
          </w:rPr>
          <w:t>https://review.jove.com/v/5848/screen-capture-instructions-for-authors?status=a7854k</w:t>
        </w:r>
      </w:hyperlink>
    </w:p>
    <w:p w14:paraId="3073BEE2" w14:textId="6E1550AD" w:rsidR="001331E3" w:rsidRDefault="7944B7DB" w:rsidP="2179C337">
      <w:pPr>
        <w:spacing w:before="120"/>
        <w:ind w:left="720"/>
        <w:rPr>
          <w:rFonts w:eastAsia="Times New Roman" w:cstheme="minorBidi"/>
        </w:rPr>
      </w:pPr>
      <w:r w:rsidRPr="2179C337">
        <w:rPr>
          <w:rFonts w:cstheme="minorBidi"/>
        </w:rPr>
        <w:t>As these files are necessary for finalizing your script,</w:t>
      </w:r>
      <w:r w:rsidRPr="2179C337">
        <w:rPr>
          <w:rFonts w:cstheme="minorBidi"/>
          <w:highlight w:val="yellow"/>
        </w:rPr>
        <w:t xml:space="preserve"> please upload all </w:t>
      </w:r>
      <w:r w:rsidR="08F8AD4A" w:rsidRPr="2179C337">
        <w:rPr>
          <w:rFonts w:cstheme="minorBidi"/>
          <w:highlight w:val="yellow"/>
        </w:rPr>
        <w:t>screen-captured</w:t>
      </w:r>
      <w:r w:rsidRPr="2179C337">
        <w:rPr>
          <w:rFonts w:cstheme="minorBidi"/>
          <w:highlight w:val="yellow"/>
        </w:rPr>
        <w:t xml:space="preserve"> video files to your project page as soon as possible</w:t>
      </w:r>
      <w:r w:rsidRPr="2179C337">
        <w:rPr>
          <w:rFonts w:cstheme="minorBidi"/>
        </w:rPr>
        <w:t>.</w:t>
      </w:r>
    </w:p>
    <w:p w14:paraId="1C68C2BA" w14:textId="77777777" w:rsidR="005F1ADF" w:rsidRPr="00B07A3B" w:rsidRDefault="005F1ADF" w:rsidP="2179C337">
      <w:pPr>
        <w:spacing w:before="120"/>
        <w:rPr>
          <w:rFonts w:eastAsia="Times New Roman" w:cstheme="minorBidi"/>
          <w:b/>
          <w:bCs/>
        </w:rPr>
      </w:pPr>
    </w:p>
    <w:p w14:paraId="7A03162F" w14:textId="2A86C98A" w:rsidR="005F1ADF" w:rsidRPr="00B07A3B" w:rsidRDefault="264A0793" w:rsidP="2179C337">
      <w:pPr>
        <w:spacing w:before="12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3</w:t>
      </w:r>
      <w:r w:rsidR="13B329C9" w:rsidRPr="2179C337">
        <w:rPr>
          <w:rFonts w:eastAsia="Times New Roman" w:cstheme="minorBidi"/>
          <w:b/>
          <w:bCs/>
        </w:rPr>
        <w:t>. Filming location:</w:t>
      </w:r>
      <w:r w:rsidR="13B329C9" w:rsidRPr="2179C337">
        <w:rPr>
          <w:rFonts w:eastAsia="Times New Roman" w:cstheme="minorBidi"/>
        </w:rPr>
        <w:t xml:space="preserve"> Will the </w:t>
      </w:r>
      <w:proofErr w:type="gramStart"/>
      <w:r w:rsidR="13B329C9" w:rsidRPr="2179C337">
        <w:rPr>
          <w:rFonts w:eastAsia="Times New Roman" w:cstheme="minorBidi"/>
        </w:rPr>
        <w:t>filming need to</w:t>
      </w:r>
      <w:proofErr w:type="gramEnd"/>
      <w:r w:rsidR="13B329C9" w:rsidRPr="2179C337">
        <w:rPr>
          <w:rFonts w:eastAsia="Times New Roman" w:cstheme="minorBidi"/>
        </w:rPr>
        <w:t xml:space="preserve"> take place in multiple locations? </w:t>
      </w:r>
      <w:r w:rsidR="13B329C9" w:rsidRPr="2179C337">
        <w:rPr>
          <w:rFonts w:eastAsia="Times New Roman" w:cstheme="minorBidi"/>
          <w:b/>
          <w:bCs/>
        </w:rPr>
        <w:t xml:space="preserve">  </w:t>
      </w:r>
      <w:sdt>
        <w:sdtPr>
          <w:rPr>
            <w:rFonts w:eastAsia="Times New Roman" w:cstheme="minorBid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13B329C9"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13B329C9" w:rsidP="2179C337">
      <w:pPr>
        <w:spacing w:before="120"/>
        <w:ind w:left="720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If </w:t>
      </w:r>
      <w:proofErr w:type="gramStart"/>
      <w:r w:rsidRPr="2179C337">
        <w:rPr>
          <w:rFonts w:eastAsia="Times New Roman" w:cstheme="minorBidi"/>
          <w:b/>
          <w:bCs/>
        </w:rPr>
        <w:t>Yes</w:t>
      </w:r>
      <w:proofErr w:type="gramEnd"/>
      <w:r w:rsidRPr="2179C337">
        <w:rPr>
          <w:rFonts w:eastAsia="Times New Roman" w:cstheme="minorBidi"/>
        </w:rPr>
        <w:t xml:space="preserve">, how far apart are the locations? </w:t>
      </w:r>
      <w:sdt>
        <w:sdtPr>
          <w:rPr>
            <w:rFonts w:eastAsia="Times New Roman" w:cstheme="minorBid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2179C337">
      <w:pPr>
        <w:spacing w:before="120"/>
        <w:ind w:left="720"/>
        <w:rPr>
          <w:rFonts w:eastAsia="Times New Roman" w:cstheme="minorBidi"/>
        </w:rPr>
      </w:pPr>
    </w:p>
    <w:p w14:paraId="2934ADF1" w14:textId="6AB5CD15" w:rsidR="00F0777A" w:rsidRDefault="571E120F" w:rsidP="2179C337">
      <w:pPr>
        <w:spacing w:before="120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Bid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2179C337">
            <w:rPr>
              <w:rFonts w:eastAsia="Times New Roman" w:cstheme="minorBid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2179C337">
      <w:pPr>
        <w:rPr>
          <w:rFonts w:cstheme="minorBidi"/>
          <w:b/>
          <w:bCs/>
          <w:sz w:val="22"/>
          <w:szCs w:val="22"/>
        </w:rPr>
      </w:pPr>
    </w:p>
    <w:p w14:paraId="47A0806A" w14:textId="77777777" w:rsidR="00EB7FB3" w:rsidRDefault="160D9805" w:rsidP="2179C337">
      <w:pPr>
        <w:spacing w:before="120"/>
        <w:rPr>
          <w:rFonts w:eastAsia="Times New Roman" w:cstheme="minorBidi"/>
        </w:rPr>
      </w:pPr>
      <w:r w:rsidRPr="2179C337">
        <w:rPr>
          <w:rFonts w:eastAsia="Times New Roman" w:cstheme="minorBidi"/>
        </w:rPr>
        <w:lastRenderedPageBreak/>
        <w:t xml:space="preserve">If </w:t>
      </w:r>
      <w:proofErr w:type="gramStart"/>
      <w:r w:rsidRPr="2179C337">
        <w:rPr>
          <w:rFonts w:eastAsia="Times New Roman" w:cstheme="minorBidi"/>
          <w:b/>
          <w:bCs/>
        </w:rPr>
        <w:t>Yes</w:t>
      </w:r>
      <w:proofErr w:type="gramEnd"/>
      <w:r w:rsidRPr="2179C337">
        <w:rPr>
          <w:rFonts w:eastAsia="Times New Roman" w:cstheme="minorBidi"/>
        </w:rPr>
        <w:t xml:space="preserve">, please provide the </w:t>
      </w:r>
      <w:r w:rsidRPr="2179C337">
        <w:rPr>
          <w:rFonts w:eastAsia="Times New Roman" w:cstheme="minorBidi"/>
          <w:b/>
          <w:bCs/>
        </w:rPr>
        <w:t>full name and position</w:t>
      </w:r>
      <w:r w:rsidRPr="2179C337">
        <w:rPr>
          <w:rFonts w:eastAsia="Times New Roman" w:cstheme="minorBidi"/>
        </w:rPr>
        <w:t xml:space="preserve"> </w:t>
      </w:r>
      <w:r w:rsidRPr="2179C337">
        <w:rPr>
          <w:rFonts w:ascii="Calibri" w:hAnsi="Calibri" w:cs="Calibri"/>
        </w:rPr>
        <w:t>(e.g., Director of [Institute Name], Senior Researcher [University Name], etc.) of the author</w:t>
      </w:r>
      <w:r w:rsidRPr="2179C337">
        <w:rPr>
          <w:rFonts w:eastAsia="Times New Roman" w:cstheme="minorBid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160D980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160D980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160D980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160D9805" w:rsidRPr="0062081E">
        <w:rPr>
          <w:rFonts w:ascii="Calibri" w:eastAsia="Times New Roman" w:hAnsi="Calibri" w:cs="Calibri"/>
          <w:b/>
          <w:bCs/>
        </w:rPr>
        <w:t>,</w:t>
      </w:r>
      <w:r w:rsidR="160D9805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160D980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160D9805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2179C337">
      <w:pPr>
        <w:rPr>
          <w:rFonts w:cstheme="minorBidi"/>
          <w:b/>
          <w:bCs/>
          <w:sz w:val="22"/>
          <w:szCs w:val="22"/>
        </w:rPr>
      </w:pPr>
    </w:p>
    <w:p w14:paraId="3447CA89" w14:textId="34553060" w:rsidR="00D75084" w:rsidRPr="0082165B" w:rsidRDefault="348C5D35" w:rsidP="2179C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/>
        <w:rPr>
          <w:rFonts w:cstheme="minorBidi"/>
          <w:b/>
          <w:bCs/>
        </w:rPr>
      </w:pPr>
      <w:r w:rsidRPr="2179C337">
        <w:rPr>
          <w:rFonts w:cstheme="minorBidi"/>
        </w:rPr>
        <w:t xml:space="preserve">To ensure that your </w:t>
      </w:r>
      <w:r w:rsidRPr="2179C337">
        <w:rPr>
          <w:rFonts w:cstheme="minorBidi"/>
          <w:b/>
          <w:bCs/>
        </w:rPr>
        <w:t>script can be filmed in one day</w:t>
      </w:r>
      <w:r w:rsidRPr="2179C337">
        <w:rPr>
          <w:rFonts w:cstheme="minorBidi"/>
        </w:rPr>
        <w:t xml:space="preserve">, the </w:t>
      </w:r>
      <w:r w:rsidR="1157EDDA" w:rsidRPr="2179C337">
        <w:rPr>
          <w:rFonts w:cstheme="minorBidi"/>
        </w:rPr>
        <w:t>p</w:t>
      </w:r>
      <w:r w:rsidRPr="2179C337">
        <w:rPr>
          <w:rFonts w:cstheme="minorBidi"/>
        </w:rPr>
        <w:t xml:space="preserve">rotocol sections are </w:t>
      </w:r>
      <w:r w:rsidR="1157EDDA" w:rsidRPr="2179C337">
        <w:rPr>
          <w:rFonts w:cstheme="minorBidi"/>
        </w:rPr>
        <w:t xml:space="preserve">cumulatively </w:t>
      </w:r>
      <w:r w:rsidRPr="2179C337">
        <w:rPr>
          <w:rFonts w:cstheme="minorBidi"/>
        </w:rPr>
        <w:t>restricted to</w:t>
      </w:r>
      <w:r w:rsidRPr="2179C337">
        <w:rPr>
          <w:rFonts w:cstheme="minorBidi"/>
          <w:b/>
          <w:bCs/>
        </w:rPr>
        <w:t xml:space="preserve"> 55 shots </w:t>
      </w:r>
      <w:r w:rsidRPr="2179C337">
        <w:rPr>
          <w:rFonts w:cstheme="minorBidi"/>
        </w:rPr>
        <w:t>(shots are the 3-digit numbers like 2.1.1, 2.1.2…</w:t>
      </w:r>
      <w:proofErr w:type="spellStart"/>
      <w:r w:rsidRPr="2179C337">
        <w:rPr>
          <w:rFonts w:cstheme="minorBidi"/>
        </w:rPr>
        <w:t>etc</w:t>
      </w:r>
      <w:proofErr w:type="spellEnd"/>
      <w:r w:rsidRPr="2179C337">
        <w:rPr>
          <w:rFonts w:cstheme="minorBidi"/>
        </w:rPr>
        <w:t>)</w:t>
      </w:r>
    </w:p>
    <w:p w14:paraId="67386C83" w14:textId="77777777" w:rsidR="005F1ADF" w:rsidRDefault="005F1ADF" w:rsidP="2179C337">
      <w:pPr>
        <w:rPr>
          <w:rFonts w:cstheme="minorBidi"/>
          <w:b/>
          <w:bCs/>
          <w:sz w:val="22"/>
          <w:szCs w:val="22"/>
        </w:rPr>
      </w:pPr>
    </w:p>
    <w:p w14:paraId="7AA7BBC5" w14:textId="77777777" w:rsidR="005F1ADF" w:rsidRDefault="13B329C9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5C92C283" w:rsidR="005F1ADF" w:rsidRPr="00B847A0" w:rsidRDefault="13B329C9" w:rsidP="2179C337">
      <w:pPr>
        <w:rPr>
          <w:rFonts w:cstheme="minorBidi"/>
          <w:sz w:val="22"/>
          <w:szCs w:val="22"/>
        </w:rPr>
      </w:pPr>
      <w:r w:rsidRPr="2179C337">
        <w:rPr>
          <w:rFonts w:cstheme="minorBidi"/>
          <w:sz w:val="22"/>
          <w:szCs w:val="22"/>
        </w:rPr>
        <w:t>Number of Steps</w:t>
      </w:r>
      <w:proofErr w:type="gramStart"/>
      <w:r w:rsidRPr="2179C337">
        <w:rPr>
          <w:rFonts w:cstheme="minorBidi"/>
          <w:sz w:val="22"/>
          <w:szCs w:val="22"/>
        </w:rPr>
        <w:t xml:space="preserve">:  </w:t>
      </w:r>
      <w:r w:rsidR="00A850D5">
        <w:rPr>
          <w:rFonts w:cstheme="minorBidi"/>
          <w:sz w:val="22"/>
          <w:szCs w:val="22"/>
        </w:rPr>
        <w:t>14</w:t>
      </w:r>
      <w:proofErr w:type="gramEnd"/>
    </w:p>
    <w:p w14:paraId="5AAC9C6C" w14:textId="2043BB35" w:rsidR="00C2620F" w:rsidRPr="00B07A3B" w:rsidRDefault="13B329C9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sz w:val="22"/>
          <w:szCs w:val="22"/>
        </w:rPr>
        <w:t xml:space="preserve">Number of Shots:  </w:t>
      </w:r>
      <w:r w:rsidR="00A850D5">
        <w:rPr>
          <w:rFonts w:cstheme="minorBidi"/>
          <w:sz w:val="22"/>
          <w:szCs w:val="22"/>
        </w:rPr>
        <w:t>49</w:t>
      </w:r>
      <w:r w:rsidR="005F1ADF" w:rsidRPr="2179C337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783306C4" w:rsidP="2179C337">
      <w:pPr>
        <w:pStyle w:val="Heading1"/>
        <w:rPr>
          <w:rFonts w:cstheme="minorBidi"/>
        </w:rPr>
      </w:pPr>
      <w:r w:rsidRPr="2179C337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11276E03" w:rsidP="2179C337">
      <w:pPr>
        <w:rPr>
          <w:rFonts w:cstheme="minorBidi"/>
          <w:b/>
          <w:bCs/>
          <w:i/>
          <w:iCs/>
        </w:rPr>
      </w:pPr>
      <w:r w:rsidRPr="2179C337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302B94A6" w:rsidRPr="2179C337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2179C337">
        <w:rPr>
          <w:rFonts w:cstheme="minorBidi"/>
          <w:b/>
          <w:bCs/>
          <w:i/>
          <w:iCs/>
          <w:color w:val="0000FF"/>
        </w:rPr>
        <w:t>.</w:t>
      </w:r>
      <w:r w:rsidRPr="2179C337">
        <w:rPr>
          <w:rFonts w:cstheme="minorBidi"/>
          <w:b/>
          <w:bCs/>
          <w:i/>
          <w:iCs/>
        </w:rPr>
        <w:t xml:space="preserve"> </w:t>
      </w:r>
    </w:p>
    <w:p w14:paraId="7E8076BA" w14:textId="77777777" w:rsidR="007D61A8" w:rsidRPr="00B07A3B" w:rsidRDefault="007D61A8" w:rsidP="2179C337">
      <w:pPr>
        <w:rPr>
          <w:rFonts w:cstheme="minorBidi"/>
          <w:b/>
          <w:bCs/>
        </w:rPr>
      </w:pPr>
    </w:p>
    <w:p w14:paraId="498EEC52" w14:textId="77777777" w:rsidR="002A303E" w:rsidRPr="00B07A3B" w:rsidRDefault="17E6E6DD" w:rsidP="2179C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86" w:right="86"/>
        <w:rPr>
          <w:rFonts w:eastAsia="Times New Roman" w:cstheme="minorBidi"/>
        </w:rPr>
      </w:pPr>
      <w:r w:rsidRPr="2179C337">
        <w:rPr>
          <w:rFonts w:eastAsia="Times New Roman" w:cstheme="minorBidi"/>
        </w:rPr>
        <w:t>Answers to these questions will become interview statements that you will deliver on camera.</w:t>
      </w:r>
    </w:p>
    <w:p w14:paraId="0B0CE52D" w14:textId="77777777" w:rsidR="002A303E" w:rsidRPr="003579A8" w:rsidRDefault="17E6E6DD" w:rsidP="2179C33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>Introduction</w:t>
      </w:r>
      <w:r w:rsidRPr="2179C337">
        <w:rPr>
          <w:rFonts w:eastAsia="Times New Roman" w:cstheme="minorBidi"/>
        </w:rPr>
        <w:t xml:space="preserve">: Answer the </w:t>
      </w:r>
      <w:r w:rsidRPr="2179C337">
        <w:rPr>
          <w:rFonts w:eastAsia="Times New Roman" w:cstheme="minorBidi"/>
          <w:b/>
          <w:bCs/>
          <w:color w:val="EE0000"/>
        </w:rPr>
        <w:t>1st REQUIRED</w:t>
      </w:r>
      <w:r w:rsidRPr="2179C337">
        <w:rPr>
          <w:rFonts w:eastAsia="Times New Roman" w:cstheme="minorBidi"/>
          <w:color w:val="EE0000"/>
        </w:rPr>
        <w:t xml:space="preserve"> </w:t>
      </w:r>
      <w:r w:rsidRPr="2179C337">
        <w:rPr>
          <w:rFonts w:eastAsia="Times New Roman" w:cstheme="minorBidi"/>
        </w:rPr>
        <w:t xml:space="preserve">prompt and </w:t>
      </w:r>
      <w:r w:rsidRPr="2179C337">
        <w:rPr>
          <w:rFonts w:eastAsia="Times New Roman" w:cstheme="minorBidi"/>
          <w:b/>
          <w:bCs/>
        </w:rPr>
        <w:t>1 additional question</w:t>
      </w:r>
      <w:r w:rsidRPr="2179C337">
        <w:rPr>
          <w:rFonts w:eastAsia="Times New Roman" w:cstheme="minorBidi"/>
        </w:rPr>
        <w:t xml:space="preserve">; </w:t>
      </w:r>
      <w:r w:rsidRPr="2179C337">
        <w:rPr>
          <w:rFonts w:eastAsia="Times New Roman" w:cstheme="minorBidi"/>
          <w:b/>
          <w:bCs/>
        </w:rPr>
        <w:t>Conclusion</w:t>
      </w:r>
      <w:r w:rsidRPr="2179C337">
        <w:rPr>
          <w:rFonts w:eastAsia="Times New Roman" w:cstheme="minorBidi"/>
        </w:rPr>
        <w:t xml:space="preserve">: Answer </w:t>
      </w:r>
      <w:r w:rsidRPr="2179C337">
        <w:rPr>
          <w:rFonts w:eastAsia="Times New Roman" w:cstheme="minorBidi"/>
          <w:b/>
          <w:bCs/>
        </w:rPr>
        <w:t>any</w:t>
      </w:r>
      <w:r w:rsidRPr="2179C337">
        <w:rPr>
          <w:rFonts w:eastAsia="Times New Roman" w:cstheme="minorBidi"/>
        </w:rPr>
        <w:t xml:space="preserve"> </w:t>
      </w:r>
      <w:r w:rsidRPr="2179C337">
        <w:rPr>
          <w:rFonts w:eastAsia="Times New Roman" w:cstheme="minorBidi"/>
          <w:b/>
          <w:bCs/>
        </w:rPr>
        <w:t>3 questions</w:t>
      </w:r>
      <w:r w:rsidRPr="2179C337">
        <w:rPr>
          <w:rFonts w:eastAsia="Times New Roman" w:cstheme="minorBidi"/>
        </w:rPr>
        <w:t xml:space="preserve">. </w:t>
      </w:r>
      <w:r w:rsidRPr="2179C337">
        <w:rPr>
          <w:rFonts w:eastAsia="Times New Roman" w:cstheme="minorBidi"/>
          <w:color w:val="EE0000"/>
        </w:rPr>
        <w:t>No more than 5</w:t>
      </w:r>
      <w:r w:rsidRPr="2179C337">
        <w:rPr>
          <w:rFonts w:eastAsia="Times New Roman" w:cstheme="minorBidi"/>
        </w:rPr>
        <w:t xml:space="preserve"> interview statements will be included in the video.</w:t>
      </w:r>
    </w:p>
    <w:p w14:paraId="08C0AB98" w14:textId="77777777" w:rsidR="002A303E" w:rsidRDefault="17E6E6DD" w:rsidP="2179C33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Enter the </w:t>
      </w:r>
      <w:r w:rsidRPr="2179C337">
        <w:rPr>
          <w:rFonts w:eastAsia="Times New Roman" w:cstheme="minorBidi"/>
          <w:b/>
          <w:bCs/>
        </w:rPr>
        <w:t>full name</w:t>
      </w:r>
      <w:r w:rsidRPr="2179C337">
        <w:rPr>
          <w:rFonts w:eastAsia="Times New Roman" w:cstheme="minorBidi"/>
        </w:rPr>
        <w:t xml:space="preserve"> of the author who will deliver the statement.</w:t>
      </w:r>
    </w:p>
    <w:p w14:paraId="62839B31" w14:textId="77777777" w:rsidR="002A303E" w:rsidRPr="005925C3" w:rsidRDefault="17E6E6DD" w:rsidP="2179C33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Speak naturally and </w:t>
      </w:r>
      <w:r w:rsidRPr="2179C337">
        <w:rPr>
          <w:rFonts w:eastAsia="Times New Roman" w:cstheme="minorBidi"/>
          <w:b/>
          <w:bCs/>
        </w:rPr>
        <w:t>avoid reading the lines</w:t>
      </w:r>
      <w:r w:rsidRPr="2179C337">
        <w:rPr>
          <w:rFonts w:eastAsia="Times New Roman" w:cstheme="minorBidi"/>
        </w:rPr>
        <w:t>.</w:t>
      </w:r>
    </w:p>
    <w:p w14:paraId="6DE590BF" w14:textId="77777777" w:rsidR="002A303E" w:rsidRPr="00D473BF" w:rsidRDefault="17E6E6DD" w:rsidP="2179C33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Limit the length of each statement to </w:t>
      </w:r>
      <w:r w:rsidRPr="2179C337">
        <w:rPr>
          <w:rFonts w:eastAsia="Times New Roman" w:cstheme="minorBidi"/>
          <w:b/>
          <w:bCs/>
          <w:color w:val="FF0000"/>
        </w:rPr>
        <w:t>20 words or fewer</w:t>
      </w:r>
      <w:r w:rsidRPr="2179C337">
        <w:rPr>
          <w:rFonts w:eastAsia="Times New Roman" w:cstheme="minorBidi"/>
        </w:rPr>
        <w:t>.</w:t>
      </w:r>
    </w:p>
    <w:p w14:paraId="05A633A0" w14:textId="1AEEE973" w:rsidR="007D61A8" w:rsidRPr="00B07A3B" w:rsidRDefault="17E6E6DD" w:rsidP="2179C33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2179C337">
      <w:pPr>
        <w:rPr>
          <w:rFonts w:eastAsia="Times New Roman" w:cstheme="minorBidi"/>
          <w:b/>
          <w:bCs/>
        </w:rPr>
      </w:pPr>
    </w:p>
    <w:p w14:paraId="32998071" w14:textId="45E14CF0" w:rsidR="00D94887" w:rsidRDefault="0F79BC3B" w:rsidP="2179C337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 w:rsidRPr="2179C337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2179C337"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 w:rsidRPr="2179C337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2179C337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2179C337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2179C337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2179C337">
      <w:pPr>
        <w:rPr>
          <w:rFonts w:cstheme="minorBidi"/>
          <w:b/>
          <w:bCs/>
          <w:color w:val="auto"/>
          <w:shd w:val="clear" w:color="auto" w:fill="FFFFFF"/>
        </w:rPr>
      </w:pPr>
    </w:p>
    <w:p w14:paraId="09973816" w14:textId="48757F75" w:rsidR="00A51444" w:rsidRDefault="3BAAC2CD" w:rsidP="2179C337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2179C337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2179C337">
      <w:pPr>
        <w:rPr>
          <w:rFonts w:cstheme="minorBid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101B8C07" w:rsidP="2179C337">
      <w:pPr>
        <w:rPr>
          <w:rFonts w:cstheme="minorBidi"/>
          <w:b/>
          <w:bCs/>
          <w:color w:val="auto"/>
          <w:shd w:val="clear" w:color="auto" w:fill="FFFFFF"/>
        </w:rPr>
      </w:pPr>
      <w:r w:rsidRPr="2179C337">
        <w:rPr>
          <w:rFonts w:cstheme="minorBidi"/>
          <w:b/>
          <w:bCs/>
          <w:color w:val="auto"/>
          <w:shd w:val="clear" w:color="auto" w:fill="FFFFFF"/>
        </w:rPr>
        <w:t xml:space="preserve">REQUIRED: </w:t>
      </w:r>
      <w:r w:rsidR="186413A2" w:rsidRPr="2179C337">
        <w:rPr>
          <w:rFonts w:cstheme="minorBid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89D0509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  <w:r w:rsidR="143C13B4" w:rsidRPr="2179C337">
            <w:rPr>
              <w:rFonts w:eastAsia="Times New Roman" w:cstheme="minorBidi"/>
              <w:color w:val="808080"/>
              <w:shd w:val="clear" w:color="auto" w:fill="FFFF00"/>
            </w:rPr>
            <w:t>.</w:t>
          </w:r>
        </w:sdtContent>
      </w:sdt>
      <w:r w:rsidR="2F80CB6E" w:rsidRPr="2179C337">
        <w:rPr>
          <w:rStyle w:val="AuthorName"/>
          <w:rFonts w:asciiTheme="minorHAnsi" w:eastAsia="Times" w:hAnsiTheme="minorHAnsi" w:cstheme="minorBidi"/>
        </w:rPr>
        <w:t>:</w:t>
      </w:r>
      <w:r w:rsidR="56771320" w:rsidRPr="2179C337">
        <w:rPr>
          <w:rFonts w:cstheme="minorBidi"/>
        </w:rPr>
        <w:t xml:space="preserve"> </w:t>
      </w:r>
      <w:sdt>
        <w:sdtPr>
          <w:rPr>
            <w:rFonts w:cstheme="minorBid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6B87E2BD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B07A3B" w:rsidRDefault="007D61A8" w:rsidP="2179C337">
      <w:pPr>
        <w:rPr>
          <w:rFonts w:eastAsia="Times New Roman" w:cstheme="minorBidi"/>
          <w:b/>
          <w:bCs/>
        </w:rPr>
      </w:pPr>
    </w:p>
    <w:p w14:paraId="0B0139AD" w14:textId="63805FCB" w:rsidR="007D61A8" w:rsidRPr="00B07A3B" w:rsidRDefault="59FD56BA" w:rsidP="2179C337">
      <w:pPr>
        <w:rPr>
          <w:rFonts w:eastAsia="Times New Roman" w:cstheme="minorBidi"/>
        </w:rPr>
      </w:pPr>
      <w:r>
        <w:t>Describe the research gap or limitation in existing methods and how this protocol addresses them.</w:t>
      </w:r>
    </w:p>
    <w:p w14:paraId="490E6309" w14:textId="39441F9B" w:rsidR="007D61A8" w:rsidRPr="00D75084" w:rsidRDefault="00000000" w:rsidP="2179C33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89D0509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089D0509" w:rsidRPr="2179C337">
        <w:rPr>
          <w:rFonts w:eastAsia="Times New Roman" w:cstheme="minorBidi"/>
          <w:b/>
          <w:bCs/>
          <w:u w:val="single"/>
        </w:rPr>
        <w:t>:</w:t>
      </w:r>
      <w:r w:rsidR="089D0509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89D050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Please </w:t>
          </w:r>
          <w:r w:rsidR="72075008" w:rsidRPr="2179C337">
            <w:rPr>
              <w:rFonts w:eastAsia="Times New Roman" w:cstheme="minorBidi"/>
              <w:color w:val="808080"/>
              <w:shd w:val="clear" w:color="auto" w:fill="FFFF00"/>
            </w:rPr>
            <w:t>write in a style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6B87E2BD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79DBD686" w:rsidP="2179C337">
      <w:pPr>
        <w:spacing w:before="120"/>
        <w:rPr>
          <w:rFonts w:eastAsia="Times New Roman" w:cstheme="minorBidi"/>
          <w:sz w:val="28"/>
          <w:szCs w:val="28"/>
        </w:rPr>
      </w:pPr>
      <w:r>
        <w:t>Describe the research contexts or systems in which this protocol can be applied.</w:t>
      </w:r>
    </w:p>
    <w:p w14:paraId="4BA4BEFE" w14:textId="0A744795" w:rsidR="00D75084" w:rsidRPr="00D75084" w:rsidRDefault="00000000" w:rsidP="2179C33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348C5D35" w:rsidRPr="2179C337">
        <w:rPr>
          <w:rFonts w:eastAsia="Times New Roman" w:cstheme="minorBidi"/>
          <w:b/>
          <w:bCs/>
          <w:u w:val="single"/>
        </w:rPr>
        <w:t>:</w:t>
      </w:r>
      <w:r w:rsidR="348C5D35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40495ED2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3089E40D" w:rsidP="2179C337">
      <w:pPr>
        <w:spacing w:before="120"/>
        <w:rPr>
          <w:rFonts w:cstheme="minorBidi"/>
          <w:color w:val="000000"/>
          <w:shd w:val="clear" w:color="auto" w:fill="FFFFFF"/>
        </w:rPr>
      </w:pPr>
      <w:r w:rsidRPr="2179C337">
        <w:rPr>
          <w:rFonts w:eastAsia="Times New Roman" w:cstheme="minorBidi"/>
          <w:b/>
          <w:bCs/>
          <w:sz w:val="28"/>
          <w:szCs w:val="28"/>
        </w:rPr>
        <w:t>CONCLUSION</w:t>
      </w:r>
      <w:r w:rsidR="6E3A9CE7" w:rsidRPr="2179C337">
        <w:rPr>
          <w:rFonts w:eastAsia="Times New Roman" w:cstheme="minorBidi"/>
          <w:b/>
          <w:bCs/>
          <w:sz w:val="28"/>
          <w:szCs w:val="28"/>
        </w:rPr>
        <w:t>:</w:t>
      </w:r>
    </w:p>
    <w:p w14:paraId="793DF302" w14:textId="137D468E" w:rsidR="00D75084" w:rsidRPr="00D75084" w:rsidRDefault="2FE4CA0B" w:rsidP="2179C337">
      <w:pPr>
        <w:spacing w:before="120"/>
        <w:rPr>
          <w:rFonts w:eastAsia="Times New Roman" w:cstheme="minorBidi"/>
        </w:rPr>
      </w:pPr>
      <w:r>
        <w:t>What does this protocol allow researchers to study or measure?</w:t>
      </w:r>
    </w:p>
    <w:p w14:paraId="074ECE87" w14:textId="2FCF5F4B" w:rsidR="00D75084" w:rsidRPr="00D75084" w:rsidRDefault="000000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348C5D35" w:rsidRPr="2179C337">
        <w:rPr>
          <w:rFonts w:eastAsia="Times New Roman" w:cstheme="minorBidi"/>
          <w:b/>
          <w:bCs/>
          <w:u w:val="single"/>
        </w:rPr>
        <w:t>:</w:t>
      </w:r>
      <w:r w:rsidR="348C5D35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40495ED2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348C5D35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2179C337">
      <w:pPr>
        <w:rPr>
          <w:rFonts w:eastAsia="Times New Roman" w:cstheme="minorBidi"/>
          <w:b/>
          <w:bCs/>
        </w:rPr>
      </w:pPr>
    </w:p>
    <w:p w14:paraId="650FC038" w14:textId="3D081E5B" w:rsidR="007D61A8" w:rsidRPr="007A149A" w:rsidRDefault="08FE1B28" w:rsidP="2179C337">
      <w:pPr>
        <w:rPr>
          <w:rFonts w:eastAsia="Times New Roman" w:cstheme="minorBid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0896E208" w:rsidR="007D61A8" w:rsidRPr="00B07A3B" w:rsidRDefault="000000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89D0509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089D0509" w:rsidRPr="2179C337">
        <w:rPr>
          <w:rFonts w:eastAsia="Times New Roman" w:cstheme="minorBidi"/>
          <w:b/>
          <w:bCs/>
          <w:u w:val="single"/>
        </w:rPr>
        <w:t>:</w:t>
      </w:r>
      <w:r w:rsidR="089D0509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89D050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if you choose this question. 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Please </w:t>
          </w:r>
          <w:r w:rsidR="72075008" w:rsidRPr="2179C337">
            <w:rPr>
              <w:rFonts w:eastAsia="Times New Roman" w:cstheme="minorBidi"/>
              <w:color w:val="808080"/>
              <w:shd w:val="clear" w:color="auto" w:fill="FFFF00"/>
            </w:rPr>
            <w:t>write in a style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40495ED2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3BE8D7A3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2179C337">
      <w:pPr>
        <w:rPr>
          <w:rFonts w:eastAsia="Times New Roman" w:cstheme="minorBidi"/>
        </w:rPr>
      </w:pPr>
    </w:p>
    <w:p w14:paraId="13E505F8" w14:textId="22B82385" w:rsidR="007D61A8" w:rsidRPr="007A149A" w:rsidRDefault="39DE207A" w:rsidP="2179C337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4201F13D" w:rsidR="00333FA4" w:rsidRPr="00B07A3B" w:rsidRDefault="000000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0C91CCF9" w:rsidRPr="2179C337">
        <w:rPr>
          <w:rFonts w:eastAsia="Times New Roman" w:cstheme="minorBidi"/>
          <w:b/>
          <w:bCs/>
          <w:u w:val="single"/>
        </w:rPr>
        <w:t>:</w:t>
      </w:r>
      <w:r w:rsidR="0C91CCF9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if you choose this question. Please </w:t>
          </w:r>
          <w:r w:rsidR="72075008" w:rsidRPr="2179C337">
            <w:rPr>
              <w:rFonts w:eastAsia="Times New Roman" w:cstheme="minorBidi"/>
              <w:color w:val="808080"/>
              <w:shd w:val="clear" w:color="auto" w:fill="FFFF00"/>
            </w:rPr>
            <w:t>write in a style</w:t>
          </w:r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40495ED2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2179C337">
      <w:pPr>
        <w:rPr>
          <w:rFonts w:eastAsia="Times New Roman" w:cstheme="minorBidi"/>
          <w:b/>
          <w:bCs/>
        </w:rPr>
      </w:pPr>
    </w:p>
    <w:p w14:paraId="18C04A67" w14:textId="08442215" w:rsidR="007D61A8" w:rsidRPr="007A149A" w:rsidRDefault="777C95FA" w:rsidP="2179C337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</w:sdtContent>
      </w:sdt>
      <w:r w:rsidR="0C91CCF9" w:rsidRPr="2179C337">
        <w:rPr>
          <w:rFonts w:eastAsia="Times New Roman" w:cstheme="minorBidi"/>
          <w:b/>
          <w:bCs/>
          <w:u w:val="single"/>
        </w:rPr>
        <w:t>:</w:t>
      </w:r>
      <w:r w:rsidR="0C91CCF9" w:rsidRPr="2179C337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Click here if you choose this question. Please </w:t>
          </w:r>
          <w:r w:rsidR="72075008" w:rsidRPr="2179C337">
            <w:rPr>
              <w:rFonts w:eastAsia="Times New Roman" w:cstheme="minorBidi"/>
              <w:color w:val="808080"/>
              <w:shd w:val="clear" w:color="auto" w:fill="FFFF00"/>
            </w:rPr>
            <w:t>write in a style</w:t>
          </w:r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40495ED2" w:rsidRPr="2179C337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56771320" w:rsidRPr="2179C337">
            <w:rPr>
              <w:rFonts w:eastAsia="Times New Roman" w:cstheme="minorBidi"/>
              <w:color w:val="808080"/>
              <w:shd w:val="clear" w:color="auto" w:fill="FFFF00"/>
            </w:rPr>
            <w:t>0</w:t>
          </w:r>
          <w:r w:rsidR="0C91CCF9" w:rsidRPr="2179C337">
            <w:rPr>
              <w:rFonts w:eastAsia="Times New Roman" w:cstheme="minorBid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2179C337">
      <w:pPr>
        <w:contextualSpacing/>
        <w:outlineLvl w:val="0"/>
        <w:rPr>
          <w:rFonts w:eastAsia="Times New Roman" w:cstheme="minorBidi"/>
          <w:b/>
          <w:bCs/>
        </w:rPr>
      </w:pPr>
    </w:p>
    <w:p w14:paraId="3A9A86A5" w14:textId="75FC2FA6" w:rsidR="00A13CC3" w:rsidRDefault="00A13CC3" w:rsidP="2179C337">
      <w:pPr>
        <w:contextualSpacing/>
        <w:outlineLvl w:val="0"/>
        <w:rPr>
          <w:rFonts w:eastAsia="Times New Roman" w:cstheme="minorBidi"/>
          <w:b/>
          <w:bCs/>
        </w:rPr>
      </w:pPr>
    </w:p>
    <w:p w14:paraId="7901DD8A" w14:textId="13A1D34D" w:rsidR="00A13CC3" w:rsidRDefault="2B44BBB1" w:rsidP="2179C337">
      <w:pPr>
        <w:spacing w:before="120"/>
        <w:rPr>
          <w:rFonts w:cstheme="minorBidi"/>
          <w:b/>
          <w:bCs/>
          <w:i/>
          <w:iCs/>
          <w:color w:val="0000FF"/>
        </w:rPr>
      </w:pPr>
      <w:r w:rsidRPr="2179C337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302B94A6" w:rsidRPr="2179C337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2179C337">
        <w:rPr>
          <w:rFonts w:cstheme="minorBidi"/>
          <w:b/>
          <w:bCs/>
          <w:i/>
          <w:iCs/>
          <w:color w:val="0000FF"/>
        </w:rPr>
        <w:t>.</w:t>
      </w:r>
    </w:p>
    <w:p w14:paraId="4FD5D05C" w14:textId="15876956" w:rsidR="00FF25E5" w:rsidRDefault="00A13CC3" w:rsidP="2179C337">
      <w:pPr>
        <w:contextualSpacing/>
        <w:outlineLvl w:val="0"/>
        <w:rPr>
          <w:rFonts w:cstheme="minorBidi"/>
          <w:b/>
          <w:bCs/>
        </w:rPr>
      </w:pPr>
      <w:r w:rsidRPr="2179C337">
        <w:rPr>
          <w:rFonts w:cstheme="minorBidi"/>
          <w:b/>
          <w:bCs/>
          <w:i/>
          <w:iCs/>
          <w:color w:val="0000FF"/>
        </w:rPr>
        <w:br w:type="page"/>
      </w:r>
      <w:r w:rsidR="783306C4" w:rsidRPr="2179C337">
        <w:rPr>
          <w:rFonts w:cstheme="minorBidi"/>
          <w:b/>
          <w:bCs/>
        </w:rPr>
        <w:lastRenderedPageBreak/>
        <w:t>Ethics Title Card</w:t>
      </w:r>
      <w:r>
        <w:br/>
      </w:r>
    </w:p>
    <w:p w14:paraId="234F0D07" w14:textId="2F5D436D" w:rsidR="00FF25E5" w:rsidRDefault="783306C4" w:rsidP="2179C337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2179C337">
        <w:rPr>
          <w:rFonts w:eastAsia="Times New Roman" w:cstheme="minorBidi"/>
        </w:rPr>
        <w:t xml:space="preserve">This research has been </w:t>
      </w:r>
      <w:r w:rsidR="6499DA59" w:rsidRPr="2179C337">
        <w:rPr>
          <w:rFonts w:eastAsia="Times New Roman" w:cstheme="minorBidi"/>
        </w:rPr>
        <w:t xml:space="preserve">approved by the Animal Ethical and Welfare Committee of Sichuan Agricultural University </w:t>
      </w:r>
    </w:p>
    <w:p w14:paraId="3C78C807" w14:textId="4663D661" w:rsidR="00A13CC3" w:rsidRDefault="00A13CC3" w:rsidP="2179C337">
      <w:pPr>
        <w:rPr>
          <w:rFonts w:cstheme="minorBidi"/>
          <w:b/>
          <w:bCs/>
          <w:i/>
          <w:iCs/>
          <w:color w:val="0000FF"/>
        </w:rPr>
      </w:pPr>
    </w:p>
    <w:p w14:paraId="08FB6FAB" w14:textId="77777777" w:rsidR="00FF25E5" w:rsidRDefault="00FF25E5" w:rsidP="2179C337">
      <w:pPr>
        <w:contextualSpacing/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2E8AF71C" w:rsidP="2179C337">
      <w:pPr>
        <w:pStyle w:val="Heading1"/>
        <w:rPr>
          <w:rFonts w:cstheme="minorBidi"/>
          <w:lang w:eastAsia="zh-TW"/>
        </w:rPr>
      </w:pPr>
      <w:r w:rsidRPr="2179C337">
        <w:rPr>
          <w:rFonts w:cstheme="minorBidi"/>
        </w:rPr>
        <w:lastRenderedPageBreak/>
        <w:t>Protocol</w:t>
      </w:r>
      <w:r w:rsidR="4FA8FB8D" w:rsidRPr="2179C337">
        <w:rPr>
          <w:rFonts w:cstheme="minorBidi"/>
        </w:rPr>
        <w:t xml:space="preserve"> </w:t>
      </w:r>
      <w:r w:rsidR="348C5D35" w:rsidRPr="2179C337">
        <w:rPr>
          <w:rFonts w:cstheme="minorBidi"/>
        </w:rPr>
        <w:t xml:space="preserve"> </w:t>
      </w:r>
    </w:p>
    <w:p w14:paraId="4FC080CE" w14:textId="77777777" w:rsidR="002F7F85" w:rsidRPr="003D40E8" w:rsidRDefault="6B3E0FA0" w:rsidP="2179C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spacing w:after="240"/>
        <w:ind w:left="86" w:right="86"/>
        <w:rPr>
          <w:rFonts w:eastAsia="Times New Roman" w:cstheme="minorBidi"/>
          <w:b/>
          <w:bCs/>
        </w:rPr>
      </w:pPr>
      <w:bookmarkStart w:id="1" w:name="_Hlk188263998"/>
      <w:r w:rsidRPr="2179C337">
        <w:rPr>
          <w:rFonts w:eastAsia="Times New Roman" w:cstheme="minorBidi"/>
          <w:b/>
          <w:bCs/>
        </w:rPr>
        <w:t xml:space="preserve">Please review this section to make sure that it accurately describes your protocol. Use </w:t>
      </w:r>
      <w:r w:rsidRPr="2179C337">
        <w:rPr>
          <w:rFonts w:eastAsia="Times New Roman" w:cstheme="minorBidi"/>
          <w:b/>
          <w:bCs/>
          <w:u w:val="single"/>
        </w:rPr>
        <w:t>Track Changes</w:t>
      </w:r>
      <w:r w:rsidRPr="2179C337">
        <w:rPr>
          <w:rFonts w:eastAsia="Times New Roman" w:cstheme="minorBidi"/>
          <w:b/>
          <w:bCs/>
        </w:rPr>
        <w:t xml:space="preserve"> when making edits or revisions.</w:t>
      </w:r>
    </w:p>
    <w:bookmarkEnd w:id="1"/>
    <w:p w14:paraId="271A4FFB" w14:textId="77777777" w:rsidR="002F7F85" w:rsidRDefault="6B3E0FA0" w:rsidP="2179C33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The two-digit </w:t>
      </w:r>
      <w:r w:rsidRPr="2179C337">
        <w:rPr>
          <w:rFonts w:eastAsia="Times New Roman" w:cstheme="minorBidi"/>
          <w:b/>
          <w:bCs/>
        </w:rPr>
        <w:t>steps</w:t>
      </w:r>
      <w:r w:rsidRPr="2179C337">
        <w:rPr>
          <w:rFonts w:eastAsia="Times New Roman" w:cstheme="minorBidi"/>
        </w:rPr>
        <w:t xml:space="preserve"> (e.g., 2.1., 2.2.) with purple font are the narration.  </w:t>
      </w:r>
      <w:proofErr w:type="spellStart"/>
      <w:r w:rsidRPr="2179C337">
        <w:rPr>
          <w:rFonts w:eastAsia="Times New Roman" w:cstheme="minorBidi"/>
          <w:b/>
          <w:bCs/>
        </w:rPr>
        <w:t>JoVE</w:t>
      </w:r>
      <w:proofErr w:type="spellEnd"/>
      <w:r w:rsidRPr="2179C337">
        <w:rPr>
          <w:rFonts w:eastAsia="Times New Roman" w:cstheme="minorBidi"/>
          <w:b/>
          <w:bCs/>
        </w:rPr>
        <w:t xml:space="preserve"> is responsible for the narration of the protocol and results.</w:t>
      </w:r>
    </w:p>
    <w:p w14:paraId="377B0E4D" w14:textId="77777777" w:rsidR="002F7F85" w:rsidRPr="005925C3" w:rsidRDefault="6B3E0FA0" w:rsidP="2179C33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  <w:i/>
          <w:iCs/>
          <w:color w:val="FF0000"/>
        </w:rPr>
        <w:t xml:space="preserve">Red italics </w:t>
      </w:r>
      <w:r w:rsidRPr="2179C337">
        <w:rPr>
          <w:rFonts w:eastAsia="Times New Roman" w:cstheme="minorBidi"/>
        </w:rPr>
        <w:t xml:space="preserve">are pronunciation guides indicating how the word will be spoken. </w:t>
      </w:r>
    </w:p>
    <w:p w14:paraId="06E069B5" w14:textId="77777777" w:rsidR="002F7F85" w:rsidRPr="005E27DD" w:rsidRDefault="6B3E0FA0" w:rsidP="2179C33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spacing w:after="240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Filming should take no more than 10 minutes per step. If a step takes more than 10 minutes, prepare the product for that </w:t>
      </w:r>
      <w:proofErr w:type="gramStart"/>
      <w:r w:rsidRPr="2179C337">
        <w:rPr>
          <w:rFonts w:eastAsia="Times New Roman" w:cstheme="minorBidi"/>
        </w:rPr>
        <w:t>step in</w:t>
      </w:r>
      <w:proofErr w:type="gramEnd"/>
      <w:r w:rsidRPr="2179C337">
        <w:rPr>
          <w:rFonts w:eastAsia="Times New Roman" w:cstheme="minorBidi"/>
        </w:rPr>
        <w:t xml:space="preserve"> advance.</w:t>
      </w:r>
    </w:p>
    <w:p w14:paraId="213945EE" w14:textId="6A43EE0A" w:rsidR="00D75084" w:rsidRPr="00985FE6" w:rsidRDefault="6B3E0FA0" w:rsidP="2179C33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spacing w:after="240" w:line="276" w:lineRule="auto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The three-digit </w:t>
      </w:r>
      <w:r w:rsidRPr="2179C337">
        <w:rPr>
          <w:rFonts w:eastAsia="Times New Roman" w:cstheme="minorBidi"/>
          <w:b/>
          <w:bCs/>
        </w:rPr>
        <w:t>shots</w:t>
      </w:r>
      <w:r w:rsidRPr="2179C337">
        <w:rPr>
          <w:rFonts w:eastAsia="Times New Roman" w:cstheme="minorBidi"/>
        </w:rPr>
        <w:t xml:space="preserve"> (e.g., 2.1.1., 2.2.2.) are the actions that the videographer will capture.</w:t>
      </w:r>
      <w:r w:rsidR="348C5D35" w:rsidRPr="2179C337">
        <w:rPr>
          <w:rFonts w:eastAsia="Times New Roman" w:cstheme="minorBidi"/>
        </w:rPr>
        <w:t xml:space="preserve"> </w:t>
      </w:r>
    </w:p>
    <w:p w14:paraId="2A467797" w14:textId="5AA8C8D3" w:rsidR="00992857" w:rsidRPr="008E4564" w:rsidRDefault="0CC130E8" w:rsidP="2179C337">
      <w:pPr>
        <w:rPr>
          <w:rFonts w:cstheme="minorBidi"/>
          <w:i/>
          <w:iCs/>
          <w:color w:val="0000FF"/>
          <w:lang w:val="en-IN"/>
        </w:rPr>
      </w:pPr>
      <w:r w:rsidRPr="2179C337">
        <w:rPr>
          <w:rFonts w:cstheme="minorBidi"/>
          <w:b/>
          <w:bCs/>
          <w:i/>
          <w:iCs/>
          <w:color w:val="0000FF"/>
        </w:rPr>
        <w:t>Videographer</w:t>
      </w:r>
      <w:r w:rsidRPr="2179C337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2179C337">
        <w:rPr>
          <w:rFonts w:cstheme="minorBidi"/>
          <w:i/>
          <w:iCs/>
          <w:color w:val="0000FF"/>
        </w:rPr>
        <w:t>shotlist</w:t>
      </w:r>
      <w:proofErr w:type="spellEnd"/>
      <w:proofErr w:type="gramEnd"/>
      <w:r w:rsidRPr="2179C337">
        <w:rPr>
          <w:rFonts w:cstheme="minorBidi"/>
          <w:i/>
          <w:iCs/>
          <w:color w:val="0000FF"/>
        </w:rPr>
        <w:t>.</w:t>
      </w:r>
    </w:p>
    <w:p w14:paraId="75DFC648" w14:textId="1E3F609B" w:rsidR="00CE10F2" w:rsidRDefault="5D53F34F" w:rsidP="2179C3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2179C337">
        <w:rPr>
          <w:rFonts w:cstheme="minorBidi"/>
          <w:b/>
          <w:bCs/>
        </w:rPr>
        <w:t>Porcine Adipose Tissue Harvesting and Preparation</w:t>
      </w:r>
    </w:p>
    <w:p w14:paraId="314C5FBA" w14:textId="6DE6A040" w:rsidR="00985FE6" w:rsidRDefault="138ABCE5" w:rsidP="2179C337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179C337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2179C337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783306C4" w:rsidRPr="2179C337">
        <w:rPr>
          <w:rFonts w:cstheme="minorBidi"/>
        </w:rPr>
        <w:t xml:space="preserve"> </w:t>
      </w:r>
    </w:p>
    <w:p w14:paraId="7CEA6ACD" w14:textId="6D0972F7" w:rsidR="67A982BD" w:rsidRDefault="67A982BD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To begin, </w:t>
      </w:r>
      <w:r w:rsidR="0219758A" w:rsidRPr="2179C337">
        <w:rPr>
          <w:rFonts w:ascii="Calibri" w:eastAsia="Calibri" w:hAnsi="Calibri" w:cs="Calibri"/>
          <w:color w:val="7030A0"/>
        </w:rPr>
        <w:t xml:space="preserve">obtain a </w:t>
      </w:r>
      <w:r w:rsidR="18B1D9EF" w:rsidRPr="2179C337">
        <w:rPr>
          <w:rFonts w:ascii="Calibri" w:eastAsia="Calibri" w:hAnsi="Calibri" w:cs="Calibri"/>
          <w:color w:val="7030A0"/>
        </w:rPr>
        <w:t>euthanized</w:t>
      </w:r>
      <w:r w:rsidR="0219758A" w:rsidRPr="2179C337">
        <w:rPr>
          <w:rFonts w:ascii="Calibri" w:eastAsia="Calibri" w:hAnsi="Calibri" w:cs="Calibri"/>
          <w:color w:val="7030A0"/>
        </w:rPr>
        <w:t xml:space="preserve"> pig, </w:t>
      </w:r>
      <w:r w:rsidR="23EBB21C" w:rsidRPr="2179C337">
        <w:rPr>
          <w:rFonts w:ascii="Calibri" w:eastAsia="Calibri" w:hAnsi="Calibri" w:cs="Calibri"/>
          <w:color w:val="7030A0"/>
        </w:rPr>
        <w:t>shaved,</w:t>
      </w:r>
      <w:r w:rsidR="0219758A" w:rsidRPr="2179C337">
        <w:rPr>
          <w:rFonts w:ascii="Calibri" w:eastAsia="Calibri" w:hAnsi="Calibri" w:cs="Calibri"/>
          <w:color w:val="7030A0"/>
        </w:rPr>
        <w:t xml:space="preserve"> and ready for surgery on a clean surface</w:t>
      </w:r>
      <w:r w:rsidR="7CC0432A" w:rsidRPr="2179C337">
        <w:rPr>
          <w:rFonts w:ascii="Calibri" w:eastAsia="Calibri" w:hAnsi="Calibri" w:cs="Calibri"/>
          <w:color w:val="7030A0"/>
        </w:rPr>
        <w:t xml:space="preserve"> </w:t>
      </w:r>
      <w:r w:rsidR="7CC0432A" w:rsidRPr="2179C337">
        <w:rPr>
          <w:rFonts w:ascii="Calibri" w:eastAsia="Calibri" w:hAnsi="Calibri" w:cs="Calibri"/>
          <w:b/>
          <w:bCs/>
          <w:color w:val="7030A0"/>
        </w:rPr>
        <w:t>[1]</w:t>
      </w:r>
      <w:r w:rsidR="0219758A" w:rsidRPr="2179C337">
        <w:rPr>
          <w:rFonts w:ascii="Calibri" w:eastAsia="Calibri" w:hAnsi="Calibri" w:cs="Calibri"/>
          <w:b/>
          <w:bCs/>
          <w:color w:val="7030A0"/>
        </w:rPr>
        <w:t>.</w:t>
      </w:r>
      <w:r w:rsidR="0219758A" w:rsidRPr="2179C337">
        <w:rPr>
          <w:rFonts w:ascii="Calibri" w:eastAsia="Calibri" w:hAnsi="Calibri" w:cs="Calibri"/>
          <w:color w:val="7030A0"/>
        </w:rPr>
        <w:t xml:space="preserve"> U</w:t>
      </w:r>
      <w:r w:rsidRPr="2179C337">
        <w:rPr>
          <w:rFonts w:ascii="Calibri" w:eastAsia="Calibri" w:hAnsi="Calibri" w:cs="Calibri"/>
          <w:color w:val="7030A0"/>
        </w:rPr>
        <w:t>s</w:t>
      </w:r>
      <w:r w:rsidR="3C4ECF6B" w:rsidRPr="2179C337">
        <w:rPr>
          <w:rFonts w:ascii="Calibri" w:eastAsia="Calibri" w:hAnsi="Calibri" w:cs="Calibri"/>
          <w:color w:val="7030A0"/>
        </w:rPr>
        <w:t>e</w:t>
      </w:r>
      <w:r w:rsidRPr="2179C337">
        <w:rPr>
          <w:rFonts w:ascii="Calibri" w:eastAsia="Calibri" w:hAnsi="Calibri" w:cs="Calibri"/>
          <w:color w:val="7030A0"/>
        </w:rPr>
        <w:t xml:space="preserve"> a sterile scalpel</w:t>
      </w:r>
      <w:r w:rsidR="57C8F48D" w:rsidRPr="2179C337">
        <w:rPr>
          <w:rFonts w:ascii="Calibri" w:eastAsia="Calibri" w:hAnsi="Calibri" w:cs="Calibri"/>
          <w:color w:val="7030A0"/>
        </w:rPr>
        <w:t xml:space="preserve"> to </w:t>
      </w:r>
      <w:r w:rsidRPr="2179C337">
        <w:rPr>
          <w:rFonts w:ascii="Calibri" w:eastAsia="Calibri" w:hAnsi="Calibri" w:cs="Calibri"/>
          <w:color w:val="7030A0"/>
        </w:rPr>
        <w:t>make a 20</w:t>
      </w:r>
      <w:r w:rsidR="4B5855CF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centimeter transverse incision along the dorsal midline </w:t>
      </w:r>
      <w:r w:rsidRPr="2179C337">
        <w:rPr>
          <w:rFonts w:ascii="Calibri" w:eastAsia="Calibri" w:hAnsi="Calibri" w:cs="Calibri"/>
          <w:b/>
          <w:bCs/>
          <w:color w:val="7030A0"/>
        </w:rPr>
        <w:t>[</w:t>
      </w:r>
      <w:r w:rsidR="4D5A4449" w:rsidRPr="2179C337">
        <w:rPr>
          <w:rFonts w:ascii="Calibri" w:eastAsia="Calibri" w:hAnsi="Calibri" w:cs="Calibri"/>
          <w:b/>
          <w:bCs/>
          <w:color w:val="7030A0"/>
        </w:rPr>
        <w:t>2</w:t>
      </w:r>
      <w:r w:rsidRPr="2179C337">
        <w:rPr>
          <w:rFonts w:ascii="Calibri" w:eastAsia="Calibri" w:hAnsi="Calibri" w:cs="Calibri"/>
          <w:b/>
          <w:bCs/>
          <w:color w:val="7030A0"/>
        </w:rPr>
        <w:t>]</w:t>
      </w:r>
      <w:r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4B000AC1" w14:textId="349A571F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WIDE: </w:t>
      </w:r>
      <w:r w:rsidR="580BEA9E" w:rsidRPr="2179C337">
        <w:rPr>
          <w:rFonts w:ascii="Calibri" w:eastAsia="Calibri" w:hAnsi="Calibri" w:cs="Calibri"/>
        </w:rPr>
        <w:t xml:space="preserve">Shot of the </w:t>
      </w:r>
      <w:r w:rsidR="5053B2CE" w:rsidRPr="2179C337">
        <w:rPr>
          <w:rFonts w:ascii="Calibri" w:eastAsia="Calibri" w:hAnsi="Calibri" w:cs="Calibri"/>
        </w:rPr>
        <w:t>euthanized pig, shaved, and ready for surgery on a clean surface.</w:t>
      </w:r>
    </w:p>
    <w:p w14:paraId="7F67A688" w14:textId="05BD5E43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making a transverse incision along the dorsal midline with a sterile scalpel.</w:t>
      </w:r>
      <w:r>
        <w:br/>
      </w:r>
    </w:p>
    <w:p w14:paraId="2E784082" w14:textId="7C3BADED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Us</w:t>
      </w:r>
      <w:r w:rsidR="20DCA7DE" w:rsidRPr="2179C337">
        <w:rPr>
          <w:rFonts w:ascii="Calibri" w:eastAsia="Calibri" w:hAnsi="Calibri" w:cs="Calibri"/>
          <w:color w:val="7030A0"/>
        </w:rPr>
        <w:t>e</w:t>
      </w:r>
      <w:r w:rsidRPr="2179C337">
        <w:rPr>
          <w:rFonts w:ascii="Calibri" w:eastAsia="Calibri" w:hAnsi="Calibri" w:cs="Calibri"/>
          <w:color w:val="7030A0"/>
        </w:rPr>
        <w:t xml:space="preserve"> sterile forceps</w:t>
      </w:r>
      <w:r w:rsidR="27ED60CD" w:rsidRPr="2179C337">
        <w:rPr>
          <w:rFonts w:ascii="Calibri" w:eastAsia="Calibri" w:hAnsi="Calibri" w:cs="Calibri"/>
          <w:color w:val="7030A0"/>
        </w:rPr>
        <w:t xml:space="preserve"> to</w:t>
      </w:r>
      <w:r w:rsidRPr="2179C337">
        <w:rPr>
          <w:rFonts w:ascii="Calibri" w:eastAsia="Calibri" w:hAnsi="Calibri" w:cs="Calibri"/>
          <w:color w:val="7030A0"/>
        </w:rPr>
        <w:t xml:space="preserve"> lift the incision edge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 Dissect along the natural plane between the adipose tissue and dermis to obtain a complete</w:t>
      </w:r>
      <w:r w:rsidR="32BE7104" w:rsidRPr="2179C337">
        <w:rPr>
          <w:rFonts w:ascii="Calibri" w:eastAsia="Calibri" w:hAnsi="Calibri" w:cs="Calibri"/>
          <w:color w:val="7030A0"/>
        </w:rPr>
        <w:t xml:space="preserve"> </w:t>
      </w:r>
      <w:r w:rsidR="4892E3E7" w:rsidRPr="2179C337">
        <w:rPr>
          <w:rFonts w:ascii="Calibri" w:eastAsia="Calibri" w:hAnsi="Calibri" w:cs="Calibri"/>
          <w:color w:val="7030A0"/>
        </w:rPr>
        <w:t xml:space="preserve">2 to 3 millimeters thick </w:t>
      </w:r>
      <w:r w:rsidR="13F71B88" w:rsidRPr="2179C337">
        <w:rPr>
          <w:rFonts w:ascii="Calibri" w:eastAsia="Calibri" w:hAnsi="Calibri" w:cs="Calibri"/>
          <w:color w:val="7030A0"/>
        </w:rPr>
        <w:t>ULB (U-L-B)</w:t>
      </w:r>
      <w:r w:rsidRPr="2179C337">
        <w:rPr>
          <w:rFonts w:ascii="Calibri" w:eastAsia="Calibri" w:hAnsi="Calibri" w:cs="Calibri"/>
          <w:color w:val="7030A0"/>
        </w:rPr>
        <w:t xml:space="preserve"> sheet </w:t>
      </w:r>
      <w:r w:rsidRPr="2179C337">
        <w:rPr>
          <w:rFonts w:ascii="Calibri" w:eastAsia="Calibri" w:hAnsi="Calibri" w:cs="Calibri"/>
          <w:b/>
          <w:bCs/>
          <w:color w:val="7030A0"/>
        </w:rPr>
        <w:t>[2</w:t>
      </w:r>
      <w:r w:rsidR="020E602C" w:rsidRPr="2179C337">
        <w:rPr>
          <w:rFonts w:ascii="Calibri" w:eastAsia="Calibri" w:hAnsi="Calibri" w:cs="Calibri"/>
          <w:b/>
          <w:bCs/>
          <w:color w:val="7030A0"/>
        </w:rPr>
        <w:t>-TXT</w:t>
      </w:r>
      <w:r w:rsidRPr="2179C337">
        <w:rPr>
          <w:rFonts w:ascii="Calibri" w:eastAsia="Calibri" w:hAnsi="Calibri" w:cs="Calibri"/>
          <w:b/>
          <w:bCs/>
          <w:color w:val="7030A0"/>
        </w:rPr>
        <w:t>]</w:t>
      </w:r>
      <w:r w:rsidRPr="2179C337">
        <w:rPr>
          <w:rFonts w:ascii="Calibri" w:eastAsia="Calibri" w:hAnsi="Calibri" w:cs="Calibri"/>
          <w:color w:val="7030A0"/>
        </w:rPr>
        <w:t xml:space="preserve">. </w:t>
      </w:r>
      <w:r w:rsidR="57C09841" w:rsidRPr="2179C337">
        <w:rPr>
          <w:rFonts w:ascii="Calibri" w:eastAsia="Calibri" w:hAnsi="Calibri" w:cs="Calibri"/>
          <w:color w:val="7030A0"/>
        </w:rPr>
        <w:t xml:space="preserve">Rinse the ULB once in ice-cold sterile saline </w:t>
      </w:r>
      <w:r w:rsidR="57C09841" w:rsidRPr="2179C337">
        <w:rPr>
          <w:rFonts w:ascii="Calibri" w:eastAsia="Calibri" w:hAnsi="Calibri" w:cs="Calibri"/>
          <w:b/>
          <w:bCs/>
          <w:color w:val="7030A0"/>
        </w:rPr>
        <w:t>[3]</w:t>
      </w:r>
      <w:r w:rsidR="57C09841" w:rsidRPr="2179C337">
        <w:rPr>
          <w:rFonts w:ascii="Calibri" w:eastAsia="Calibri" w:hAnsi="Calibri" w:cs="Calibri"/>
          <w:color w:val="7030A0"/>
        </w:rPr>
        <w:t xml:space="preserve">. Place the tissue in a sterile culture dish </w:t>
      </w:r>
      <w:r w:rsidR="57C09841" w:rsidRPr="2179C337">
        <w:rPr>
          <w:rFonts w:ascii="Calibri" w:eastAsia="Calibri" w:hAnsi="Calibri" w:cs="Calibri"/>
          <w:b/>
          <w:bCs/>
          <w:color w:val="7030A0"/>
        </w:rPr>
        <w:t>[4]</w:t>
      </w:r>
      <w:r w:rsidR="57C09841"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2E973EBC" w14:textId="1C282DC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lifting the incision edge with sterile forceps.</w:t>
      </w:r>
    </w:p>
    <w:p w14:paraId="0339D2EF" w14:textId="619070A0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dissecting along the natural plane between the adipose tissue and dermis to isolate the </w:t>
      </w:r>
      <w:r w:rsidR="57332E03" w:rsidRPr="2179C337">
        <w:rPr>
          <w:rFonts w:ascii="Calibri" w:eastAsia="Calibri" w:hAnsi="Calibri" w:cs="Calibri"/>
        </w:rPr>
        <w:t>ULB</w:t>
      </w:r>
      <w:r w:rsidRPr="2179C337">
        <w:rPr>
          <w:rFonts w:ascii="Calibri" w:eastAsia="Calibri" w:hAnsi="Calibri" w:cs="Calibri"/>
        </w:rPr>
        <w:t xml:space="preserve"> sheet.</w:t>
      </w:r>
      <w:r w:rsidR="3939A7C7" w:rsidRPr="2179C337">
        <w:rPr>
          <w:rFonts w:ascii="Calibri" w:eastAsia="Calibri" w:hAnsi="Calibri" w:cs="Calibri"/>
        </w:rPr>
        <w:t xml:space="preserve"> </w:t>
      </w:r>
      <w:r w:rsidR="3939A7C7" w:rsidRPr="2179C337">
        <w:rPr>
          <w:rFonts w:ascii="Calibri" w:eastAsia="Calibri" w:hAnsi="Calibri" w:cs="Calibri"/>
          <w:b/>
          <w:bCs/>
        </w:rPr>
        <w:t xml:space="preserve">TXT: </w:t>
      </w:r>
      <w:r w:rsidR="3939A7C7" w:rsidRPr="2179C337">
        <w:rPr>
          <w:rFonts w:ascii="Calibri" w:eastAsia="Calibri" w:hAnsi="Calibri" w:cs="Calibri"/>
          <w:b/>
          <w:bCs/>
          <w:color w:val="auto"/>
        </w:rPr>
        <w:t>ULB: Upper layer of back subcutaneous adipose tissue</w:t>
      </w:r>
    </w:p>
    <w:p w14:paraId="2E0C2B90" w14:textId="6023CA3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</w:t>
      </w:r>
      <w:r w:rsidR="60C5664D" w:rsidRPr="2179C337">
        <w:rPr>
          <w:rFonts w:ascii="Calibri" w:eastAsia="Calibri" w:hAnsi="Calibri" w:cs="Calibri"/>
        </w:rPr>
        <w:t xml:space="preserve">taking the </w:t>
      </w:r>
      <w:r w:rsidR="41BC5A59" w:rsidRPr="2179C337">
        <w:rPr>
          <w:rFonts w:ascii="Calibri" w:eastAsia="Calibri" w:hAnsi="Calibri" w:cs="Calibri"/>
        </w:rPr>
        <w:t>ULB sheet</w:t>
      </w:r>
      <w:r w:rsidR="7191AB0F" w:rsidRPr="2179C337">
        <w:rPr>
          <w:rFonts w:ascii="Calibri" w:eastAsia="Calibri" w:hAnsi="Calibri" w:cs="Calibri"/>
        </w:rPr>
        <w:t xml:space="preserve"> and rinsing it</w:t>
      </w:r>
      <w:r w:rsidRPr="2179C337">
        <w:rPr>
          <w:rFonts w:ascii="Calibri" w:eastAsia="Calibri" w:hAnsi="Calibri" w:cs="Calibri"/>
        </w:rPr>
        <w:t xml:space="preserve"> in sterile</w:t>
      </w:r>
      <w:r w:rsidR="722C6051" w:rsidRPr="2179C337">
        <w:rPr>
          <w:rFonts w:ascii="Calibri" w:eastAsia="Calibri" w:hAnsi="Calibri" w:cs="Calibri"/>
        </w:rPr>
        <w:t xml:space="preserve"> ice-cold</w:t>
      </w:r>
      <w:r w:rsidRPr="2179C337">
        <w:rPr>
          <w:rFonts w:ascii="Calibri" w:eastAsia="Calibri" w:hAnsi="Calibri" w:cs="Calibri"/>
        </w:rPr>
        <w:t xml:space="preserve"> saline.</w:t>
      </w:r>
    </w:p>
    <w:p w14:paraId="62C39F7D" w14:textId="4A1B9D72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placing the tissue in a sterile culture dish.</w:t>
      </w:r>
      <w:r>
        <w:br/>
      </w:r>
    </w:p>
    <w:p w14:paraId="472A160B" w14:textId="15A27201" w:rsidR="641C2559" w:rsidRDefault="641C2559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F</w:t>
      </w:r>
      <w:r w:rsidR="67A982BD" w:rsidRPr="2179C337">
        <w:rPr>
          <w:rFonts w:ascii="Calibri" w:eastAsia="Calibri" w:hAnsi="Calibri" w:cs="Calibri"/>
          <w:color w:val="7030A0"/>
        </w:rPr>
        <w:t>or every 1.8 grams of tissue</w:t>
      </w:r>
      <w:r w:rsidR="27A074B2" w:rsidRPr="2179C337">
        <w:rPr>
          <w:rFonts w:ascii="Calibri" w:eastAsia="Calibri" w:hAnsi="Calibri" w:cs="Calibri"/>
          <w:color w:val="7030A0"/>
        </w:rPr>
        <w:t>, add 10 milliliters of ice-cold D-Hanks</w:t>
      </w:r>
      <w:r w:rsidR="27A074B2" w:rsidRPr="2179C337">
        <w:rPr>
          <w:rFonts w:ascii="Calibri" w:eastAsia="Calibri" w:hAnsi="Calibri" w:cs="Calibri"/>
          <w:i/>
          <w:iCs/>
          <w:color w:val="FF0000"/>
        </w:rPr>
        <w:t xml:space="preserve"> </w:t>
      </w:r>
      <w:r w:rsidR="3E9B67BB" w:rsidRPr="2179C337">
        <w:rPr>
          <w:rFonts w:ascii="Calibri" w:eastAsia="Calibri" w:hAnsi="Calibri" w:cs="Calibri"/>
          <w:i/>
          <w:iCs/>
          <w:color w:val="FF0000"/>
        </w:rPr>
        <w:t xml:space="preserve">(D-Hanks) </w:t>
      </w:r>
      <w:r w:rsidR="1C8531D8" w:rsidRPr="2179C337">
        <w:rPr>
          <w:rFonts w:ascii="Calibri" w:eastAsia="Calibri" w:hAnsi="Calibri" w:cs="Calibri"/>
          <w:color w:val="7030A0"/>
        </w:rPr>
        <w:t>b</w:t>
      </w:r>
      <w:r w:rsidR="27A074B2" w:rsidRPr="2179C337">
        <w:rPr>
          <w:rFonts w:ascii="Calibri" w:eastAsia="Calibri" w:hAnsi="Calibri" w:cs="Calibri"/>
          <w:color w:val="7030A0"/>
        </w:rPr>
        <w:t>uffer</w:t>
      </w:r>
      <w:r w:rsidR="67A982BD" w:rsidRPr="2179C337">
        <w:rPr>
          <w:rFonts w:ascii="Calibri" w:eastAsia="Calibri" w:hAnsi="Calibri" w:cs="Calibri"/>
          <w:color w:val="7030A0"/>
        </w:rPr>
        <w:t xml:space="preserve"> to the dish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[1]</w:t>
      </w:r>
      <w:r w:rsidR="67A982BD" w:rsidRPr="2179C337">
        <w:rPr>
          <w:rFonts w:ascii="Calibri" w:eastAsia="Calibri" w:hAnsi="Calibri" w:cs="Calibri"/>
          <w:color w:val="7030A0"/>
        </w:rPr>
        <w:t xml:space="preserve">. </w:t>
      </w:r>
      <w:r w:rsidR="78AAC1B2" w:rsidRPr="2179C337">
        <w:rPr>
          <w:rFonts w:ascii="Calibri" w:eastAsia="Calibri" w:hAnsi="Calibri" w:cs="Calibri"/>
          <w:color w:val="7030A0"/>
        </w:rPr>
        <w:t>Keep</w:t>
      </w:r>
      <w:r w:rsidR="67A982BD" w:rsidRPr="2179C337">
        <w:rPr>
          <w:rFonts w:ascii="Calibri" w:eastAsia="Calibri" w:hAnsi="Calibri" w:cs="Calibri"/>
          <w:color w:val="7030A0"/>
        </w:rPr>
        <w:t xml:space="preserve"> the tissue fully submerged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[2]</w:t>
      </w:r>
      <w:r w:rsidR="67A982BD" w:rsidRPr="2179C337">
        <w:rPr>
          <w:rFonts w:ascii="Calibri" w:eastAsia="Calibri" w:hAnsi="Calibri" w:cs="Calibri"/>
          <w:color w:val="7030A0"/>
        </w:rPr>
        <w:t>.</w:t>
      </w:r>
      <w:r>
        <w:br/>
      </w:r>
      <w:r w:rsidR="4893555C" w:rsidRPr="2179C337">
        <w:rPr>
          <w:b/>
          <w:bCs/>
          <w:highlight w:val="yellow"/>
        </w:rPr>
        <w:t xml:space="preserve">Authors: </w:t>
      </w:r>
      <w:r w:rsidR="4893555C" w:rsidRPr="2179C337">
        <w:rPr>
          <w:highlight w:val="yellow"/>
        </w:rPr>
        <w:t xml:space="preserve">Please specify how the tissue sample is weighed while maintaining sterile </w:t>
      </w:r>
      <w:r w:rsidR="4893555C" w:rsidRPr="2179C337">
        <w:rPr>
          <w:highlight w:val="yellow"/>
        </w:rPr>
        <w:lastRenderedPageBreak/>
        <w:t>conditions.</w:t>
      </w:r>
      <w:r>
        <w:br/>
      </w:r>
    </w:p>
    <w:p w14:paraId="67EED49B" w14:textId="6C92E633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adding ice-cold D-Hanks </w:t>
      </w:r>
      <w:r w:rsidR="2B63A3FA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 to the dish containing the tissue.</w:t>
      </w:r>
    </w:p>
    <w:p w14:paraId="260F4D3D" w14:textId="67479F8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tissue fully submerged in D-</w:t>
      </w:r>
      <w:proofErr w:type="gramStart"/>
      <w:r w:rsidRPr="2179C337">
        <w:rPr>
          <w:rFonts w:ascii="Calibri" w:eastAsia="Calibri" w:hAnsi="Calibri" w:cs="Calibri"/>
        </w:rPr>
        <w:t>Hanks</w:t>
      </w:r>
      <w:proofErr w:type="gramEnd"/>
      <w:r w:rsidRPr="2179C337">
        <w:rPr>
          <w:rFonts w:ascii="Calibri" w:eastAsia="Calibri" w:hAnsi="Calibri" w:cs="Calibri"/>
        </w:rPr>
        <w:t xml:space="preserve"> </w:t>
      </w:r>
      <w:r w:rsidR="295B6D34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uffer.</w:t>
      </w:r>
      <w:r>
        <w:br/>
      </w:r>
    </w:p>
    <w:p w14:paraId="52A30402" w14:textId="3A986DE0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Us</w:t>
      </w:r>
      <w:r w:rsidR="227030EE" w:rsidRPr="2179C337">
        <w:rPr>
          <w:rFonts w:ascii="Calibri" w:eastAsia="Calibri" w:hAnsi="Calibri" w:cs="Calibri"/>
          <w:color w:val="7030A0"/>
        </w:rPr>
        <w:t>e</w:t>
      </w:r>
      <w:r w:rsidRPr="2179C337">
        <w:rPr>
          <w:rFonts w:ascii="Calibri" w:eastAsia="Calibri" w:hAnsi="Calibri" w:cs="Calibri"/>
          <w:color w:val="7030A0"/>
        </w:rPr>
        <w:t xml:space="preserve"> sterile surgical scissors</w:t>
      </w:r>
      <w:r w:rsidR="11FB5AD8" w:rsidRPr="2179C337">
        <w:rPr>
          <w:rFonts w:ascii="Calibri" w:eastAsia="Calibri" w:hAnsi="Calibri" w:cs="Calibri"/>
          <w:color w:val="7030A0"/>
        </w:rPr>
        <w:t xml:space="preserve"> to </w:t>
      </w:r>
      <w:r w:rsidRPr="2179C337">
        <w:rPr>
          <w:rFonts w:ascii="Calibri" w:eastAsia="Calibri" w:hAnsi="Calibri" w:cs="Calibri"/>
          <w:color w:val="7030A0"/>
        </w:rPr>
        <w:t xml:space="preserve">identify and </w:t>
      </w:r>
      <w:proofErr w:type="gramStart"/>
      <w:r w:rsidRPr="2179C337">
        <w:rPr>
          <w:rFonts w:ascii="Calibri" w:eastAsia="Calibri" w:hAnsi="Calibri" w:cs="Calibri"/>
          <w:color w:val="7030A0"/>
        </w:rPr>
        <w:t>excise</w:t>
      </w:r>
      <w:proofErr w:type="gramEnd"/>
      <w:r w:rsidRPr="2179C337">
        <w:rPr>
          <w:rFonts w:ascii="Calibri" w:eastAsia="Calibri" w:hAnsi="Calibri" w:cs="Calibri"/>
          <w:color w:val="7030A0"/>
        </w:rPr>
        <w:t xml:space="preserve"> all visible blood vessels from the tissue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Remove any connective tissue and fibrotic components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 xml:space="preserve">. Discard the excised materials into designated biohazard containers </w:t>
      </w:r>
      <w:r w:rsidRPr="2179C337">
        <w:rPr>
          <w:rFonts w:ascii="Calibri" w:eastAsia="Calibri" w:hAnsi="Calibri" w:cs="Calibri"/>
          <w:b/>
          <w:bCs/>
          <w:color w:val="7030A0"/>
        </w:rPr>
        <w:t>[3]</w:t>
      </w:r>
      <w:r w:rsidRPr="2179C337">
        <w:rPr>
          <w:rFonts w:ascii="Calibri" w:eastAsia="Calibri" w:hAnsi="Calibri" w:cs="Calibri"/>
          <w:color w:val="7030A0"/>
        </w:rPr>
        <w:t>.</w:t>
      </w:r>
      <w:r w:rsidR="7B5089F9" w:rsidRPr="2179C337">
        <w:rPr>
          <w:rFonts w:ascii="Calibri" w:eastAsia="Calibri" w:hAnsi="Calibri" w:cs="Calibri"/>
          <w:color w:val="7030A0"/>
        </w:rPr>
        <w:t xml:space="preserve"> Rinse the tissue while keeping it fully submerged in D-</w:t>
      </w:r>
      <w:proofErr w:type="gramStart"/>
      <w:r w:rsidR="7B5089F9" w:rsidRPr="2179C337">
        <w:rPr>
          <w:rFonts w:ascii="Calibri" w:eastAsia="Calibri" w:hAnsi="Calibri" w:cs="Calibri"/>
          <w:color w:val="7030A0"/>
        </w:rPr>
        <w:t>Hanks</w:t>
      </w:r>
      <w:proofErr w:type="gramEnd"/>
      <w:r w:rsidR="7B5089F9" w:rsidRPr="2179C337">
        <w:rPr>
          <w:rFonts w:ascii="Calibri" w:eastAsia="Calibri" w:hAnsi="Calibri" w:cs="Calibri"/>
          <w:color w:val="7030A0"/>
        </w:rPr>
        <w:t xml:space="preserve"> buffer</w:t>
      </w:r>
      <w:r w:rsidR="1DC55C01" w:rsidRPr="2179C337">
        <w:rPr>
          <w:rFonts w:ascii="Calibri" w:eastAsia="Calibri" w:hAnsi="Calibri" w:cs="Calibri"/>
          <w:b/>
          <w:bCs/>
          <w:color w:val="7030A0"/>
        </w:rPr>
        <w:t xml:space="preserve"> [4]</w:t>
      </w:r>
      <w:r w:rsidR="1DC55C01"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02515A3C" w14:textId="4B210D5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excising visible blood vessels from the tissue with sterile surgical scissors.</w:t>
      </w:r>
    </w:p>
    <w:p w14:paraId="7FB08433" w14:textId="512B492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removing connective tissue and fibrotic components from the tissue.</w:t>
      </w:r>
    </w:p>
    <w:p w14:paraId="6D4F266E" w14:textId="3A6D7B4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discarding the excised materials into a designated biohazard container.</w:t>
      </w:r>
    </w:p>
    <w:p w14:paraId="66E6537B" w14:textId="7855FAED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>Talent rinsing the tissue in D-</w:t>
      </w:r>
      <w:proofErr w:type="gramStart"/>
      <w:r w:rsidRPr="2179C337">
        <w:rPr>
          <w:rFonts w:ascii="Calibri" w:eastAsia="Calibri" w:hAnsi="Calibri" w:cs="Calibri"/>
        </w:rPr>
        <w:t>Hanks</w:t>
      </w:r>
      <w:proofErr w:type="gramEnd"/>
      <w:r w:rsidRPr="2179C337">
        <w:rPr>
          <w:rFonts w:ascii="Calibri" w:eastAsia="Calibri" w:hAnsi="Calibri" w:cs="Calibri"/>
        </w:rPr>
        <w:t xml:space="preserve"> </w:t>
      </w:r>
      <w:r w:rsidR="27C6F28D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</w:t>
      </w:r>
      <w:r w:rsidR="55E843CD" w:rsidRPr="2179C337">
        <w:rPr>
          <w:rFonts w:ascii="Calibri" w:eastAsia="Calibri" w:hAnsi="Calibri" w:cs="Calibri"/>
        </w:rPr>
        <w:t xml:space="preserve"> while ensuring that it is fully submerged</w:t>
      </w:r>
      <w:r w:rsidRPr="2179C337">
        <w:rPr>
          <w:rFonts w:ascii="Calibri" w:eastAsia="Calibri" w:hAnsi="Calibri" w:cs="Calibri"/>
        </w:rPr>
        <w:t>.</w:t>
      </w:r>
      <w:r>
        <w:br/>
      </w:r>
    </w:p>
    <w:p w14:paraId="1A4D4735" w14:textId="1B932C9E" w:rsidR="1F92F02B" w:rsidRDefault="1F92F02B" w:rsidP="2179C337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2179C337">
        <w:rPr>
          <w:rFonts w:ascii="Calibri" w:eastAsia="Calibri" w:hAnsi="Calibri" w:cs="Calibri"/>
          <w:b/>
          <w:bCs/>
          <w:color w:val="auto"/>
        </w:rPr>
        <w:t>Dissociation of Adipose Tissue for Cell Isolation</w:t>
      </w:r>
      <w:r>
        <w:br/>
      </w:r>
      <w:r>
        <w:br/>
      </w:r>
      <w:r w:rsidR="73317C27" w:rsidRPr="2179C337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562494469"/>
          <w:placeholder>
            <w:docPart w:val="080D9CAF0E294C408C91458DE019AE9F"/>
          </w:placeholder>
          <w:temporary/>
          <w:showingPlcHdr/>
          <w:text/>
        </w:sdtPr>
        <w:sdtContent>
          <w:r w:rsidR="73317C27" w:rsidRPr="00A850D5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07E71334" w14:textId="218FEE1D" w:rsidR="2179C337" w:rsidRDefault="2179C337" w:rsidP="2179C337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1DC92F44" w14:textId="2145DE4E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Transfer 1.8 grams of the rinsed tissue fragments to a sterile 1.5</w:t>
      </w:r>
      <w:r w:rsidR="7CF8D39C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 Add 800 microliters of A Type Tissue Dissociation Buffer</w:t>
      </w:r>
      <w:r w:rsidR="0ADEF962" w:rsidRPr="2179C337">
        <w:rPr>
          <w:rFonts w:ascii="Calibri" w:eastAsia="Calibri" w:hAnsi="Calibri" w:cs="Calibri"/>
          <w:color w:val="7030A0"/>
        </w:rPr>
        <w:t xml:space="preserve"> </w:t>
      </w:r>
      <w:r w:rsidRPr="2179C337">
        <w:rPr>
          <w:rFonts w:ascii="Calibri" w:eastAsia="Calibri" w:hAnsi="Calibri" w:cs="Calibri"/>
          <w:color w:val="7030A0"/>
        </w:rPr>
        <w:t xml:space="preserve">to the tube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>.</w:t>
      </w:r>
      <w:r w:rsidR="33CBE8D6" w:rsidRPr="2179C337">
        <w:rPr>
          <w:rFonts w:ascii="Calibri" w:eastAsia="Calibri" w:hAnsi="Calibri" w:cs="Calibri"/>
          <w:color w:val="7030A0"/>
        </w:rPr>
        <w:t xml:space="preserve"> </w:t>
      </w:r>
      <w:r w:rsidR="03631FBB" w:rsidRPr="2179C337">
        <w:rPr>
          <w:rFonts w:ascii="Calibri" w:eastAsia="Calibri" w:hAnsi="Calibri" w:cs="Calibri"/>
          <w:color w:val="7030A0"/>
        </w:rPr>
        <w:t>Use sterile ophthalmic scissors to mince the tissue in the tube into pieces approximately 1 to 2 cubic millimeters in size</w:t>
      </w:r>
      <w:r w:rsidR="33CBE8D6" w:rsidRPr="2179C337">
        <w:rPr>
          <w:rFonts w:ascii="Calibri" w:eastAsia="Calibri" w:hAnsi="Calibri" w:cs="Calibri"/>
          <w:color w:val="7030A0"/>
        </w:rPr>
        <w:t xml:space="preserve"> </w:t>
      </w:r>
      <w:r w:rsidR="33CBE8D6" w:rsidRPr="2179C337">
        <w:rPr>
          <w:rFonts w:ascii="Calibri" w:eastAsia="Calibri" w:hAnsi="Calibri" w:cs="Calibri"/>
          <w:b/>
          <w:bCs/>
          <w:color w:val="7030A0"/>
        </w:rPr>
        <w:t>[</w:t>
      </w:r>
      <w:r w:rsidR="0A89AF90" w:rsidRPr="2179C337">
        <w:rPr>
          <w:rFonts w:ascii="Calibri" w:eastAsia="Calibri" w:hAnsi="Calibri" w:cs="Calibri"/>
          <w:b/>
          <w:bCs/>
          <w:color w:val="7030A0"/>
        </w:rPr>
        <w:t>3</w:t>
      </w:r>
      <w:r w:rsidR="33CBE8D6" w:rsidRPr="2179C337">
        <w:rPr>
          <w:rFonts w:ascii="Calibri" w:eastAsia="Calibri" w:hAnsi="Calibri" w:cs="Calibri"/>
          <w:b/>
          <w:bCs/>
          <w:color w:val="7030A0"/>
        </w:rPr>
        <w:t>]</w:t>
      </w:r>
      <w:r w:rsidR="33CBE8D6" w:rsidRPr="2179C337">
        <w:rPr>
          <w:rFonts w:ascii="Calibri" w:eastAsia="Calibri" w:hAnsi="Calibri" w:cs="Calibri"/>
          <w:color w:val="7030A0"/>
        </w:rPr>
        <w:t>.</w:t>
      </w:r>
    </w:p>
    <w:p w14:paraId="45544B0B" w14:textId="458E7061" w:rsidR="0825073F" w:rsidRDefault="0825073F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 w:rsidRPr="2179C337">
        <w:rPr>
          <w:highlight w:val="yellow"/>
        </w:rPr>
        <w:t>Authors: Please specify how the tissue sample is weighed while maintaining sterile conditions.</w:t>
      </w:r>
      <w:r>
        <w:br/>
      </w:r>
    </w:p>
    <w:p w14:paraId="59A08E1B" w14:textId="54FDB4B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1.8 grams of rinsed tissue fragments into a sterile 1.5 milliliter microcentrifuge tube.</w:t>
      </w:r>
    </w:p>
    <w:p w14:paraId="34BAC003" w14:textId="795C0725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adding 800 microliters of A</w:t>
      </w:r>
      <w:r w:rsidR="3083EDE5" w:rsidRPr="2179C337">
        <w:rPr>
          <w:rFonts w:ascii="Calibri" w:eastAsia="Calibri" w:hAnsi="Calibri" w:cs="Calibri"/>
        </w:rPr>
        <w:t xml:space="preserve"> Type Tissue Dissociation </w:t>
      </w:r>
      <w:r w:rsidRPr="2179C337">
        <w:rPr>
          <w:rFonts w:ascii="Calibri" w:eastAsia="Calibri" w:hAnsi="Calibri" w:cs="Calibri"/>
        </w:rPr>
        <w:t>Buffer to the tube.</w:t>
      </w:r>
    </w:p>
    <w:p w14:paraId="0728A16F" w14:textId="23E64763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mincing the tissue in the microcentrifuge tube </w:t>
      </w:r>
      <w:r w:rsidR="2C22A83A" w:rsidRPr="2179C337">
        <w:rPr>
          <w:rFonts w:ascii="Calibri" w:eastAsia="Calibri" w:hAnsi="Calibri" w:cs="Calibri"/>
        </w:rPr>
        <w:t>using</w:t>
      </w:r>
      <w:r w:rsidRPr="2179C337">
        <w:rPr>
          <w:rFonts w:ascii="Calibri" w:eastAsia="Calibri" w:hAnsi="Calibri" w:cs="Calibri"/>
        </w:rPr>
        <w:t xml:space="preserve"> sterile ophthalmic scissors.</w:t>
      </w:r>
      <w:r>
        <w:br/>
      </w:r>
    </w:p>
    <w:p w14:paraId="4D94A0C7" w14:textId="6E5E42E8" w:rsidR="67A982BD" w:rsidRPr="00A850D5" w:rsidRDefault="67A982BD" w:rsidP="2179C337">
      <w:pPr>
        <w:pStyle w:val="ListParagraph"/>
        <w:numPr>
          <w:ilvl w:val="1"/>
          <w:numId w:val="3"/>
        </w:numPr>
        <w:jc w:val="both"/>
        <w:rPr>
          <w:color w:val="7030A0"/>
          <w:highlight w:val="yellow"/>
        </w:rPr>
      </w:pPr>
      <w:r w:rsidRPr="00A850D5">
        <w:rPr>
          <w:rFonts w:ascii="Calibri" w:eastAsia="Calibri" w:hAnsi="Calibri" w:cs="Calibri"/>
          <w:color w:val="7030A0"/>
        </w:rPr>
        <w:t>Add 200 microliters of A Type Tissue Dissociation Agent</w:t>
      </w:r>
      <w:r w:rsidR="601D0635" w:rsidRPr="00A850D5">
        <w:rPr>
          <w:rFonts w:ascii="Calibri" w:eastAsia="Calibri" w:hAnsi="Calibri" w:cs="Calibri"/>
          <w:color w:val="7030A0"/>
        </w:rPr>
        <w:t xml:space="preserve"> in</w:t>
      </w:r>
      <w:r w:rsidRPr="00A850D5">
        <w:rPr>
          <w:rFonts w:ascii="Calibri" w:eastAsia="Calibri" w:hAnsi="Calibri" w:cs="Calibri"/>
          <w:color w:val="7030A0"/>
        </w:rPr>
        <w:t xml:space="preserve"> a new microcentrifuge tube </w:t>
      </w:r>
      <w:r w:rsidRPr="00A850D5">
        <w:rPr>
          <w:rFonts w:ascii="Calibri" w:eastAsia="Calibri" w:hAnsi="Calibri" w:cs="Calibri"/>
          <w:b/>
          <w:bCs/>
          <w:color w:val="7030A0"/>
        </w:rPr>
        <w:t>[1]</w:t>
      </w:r>
      <w:r w:rsidRPr="00A850D5">
        <w:rPr>
          <w:rFonts w:ascii="Calibri" w:eastAsia="Calibri" w:hAnsi="Calibri" w:cs="Calibri"/>
          <w:color w:val="7030A0"/>
        </w:rPr>
        <w:t xml:space="preserve">. Gently rotate and shake the tube by hand </w:t>
      </w:r>
      <w:r w:rsidR="57AEF4B2" w:rsidRPr="00A850D5">
        <w:rPr>
          <w:rFonts w:ascii="Calibri" w:eastAsia="Calibri" w:hAnsi="Calibri" w:cs="Calibri"/>
          <w:color w:val="7030A0"/>
        </w:rPr>
        <w:t>thrice</w:t>
      </w:r>
      <w:r w:rsidRPr="00A850D5">
        <w:rPr>
          <w:rFonts w:ascii="Calibri" w:eastAsia="Calibri" w:hAnsi="Calibri" w:cs="Calibri"/>
          <w:color w:val="7030A0"/>
        </w:rPr>
        <w:t xml:space="preserve"> to mix the contents </w:t>
      </w:r>
      <w:r w:rsidRPr="00A850D5">
        <w:rPr>
          <w:rFonts w:ascii="Calibri" w:eastAsia="Calibri" w:hAnsi="Calibri" w:cs="Calibri"/>
          <w:b/>
          <w:bCs/>
          <w:color w:val="7030A0"/>
        </w:rPr>
        <w:t>[2]</w:t>
      </w:r>
      <w:r w:rsidRPr="00A850D5">
        <w:rPr>
          <w:rFonts w:ascii="Calibri" w:eastAsia="Calibri" w:hAnsi="Calibri" w:cs="Calibri"/>
          <w:color w:val="7030A0"/>
        </w:rPr>
        <w:t xml:space="preserve">. Ensure that the adipose fragments are fully immersed in the dissociation solution </w:t>
      </w:r>
      <w:r w:rsidRPr="00A850D5">
        <w:rPr>
          <w:rFonts w:ascii="Calibri" w:eastAsia="Calibri" w:hAnsi="Calibri" w:cs="Calibri"/>
          <w:b/>
          <w:bCs/>
          <w:color w:val="7030A0"/>
        </w:rPr>
        <w:t>[3]</w:t>
      </w:r>
      <w:r w:rsidRPr="00A850D5">
        <w:rPr>
          <w:rFonts w:ascii="Calibri" w:eastAsia="Calibri" w:hAnsi="Calibri" w:cs="Calibri"/>
          <w:color w:val="7030A0"/>
        </w:rPr>
        <w:t>.</w:t>
      </w:r>
      <w:r w:rsidR="088CCAF6" w:rsidRPr="00A850D5">
        <w:rPr>
          <w:rFonts w:ascii="Calibri" w:eastAsia="Calibri" w:hAnsi="Calibri" w:cs="Calibri"/>
          <w:color w:val="7030A0"/>
        </w:rPr>
        <w:t xml:space="preserve"> Check if the tube cap is tightly closed </w:t>
      </w:r>
      <w:r w:rsidR="088CCAF6" w:rsidRPr="00A850D5">
        <w:rPr>
          <w:rFonts w:ascii="Calibri" w:eastAsia="Calibri" w:hAnsi="Calibri" w:cs="Calibri"/>
          <w:b/>
          <w:bCs/>
          <w:color w:val="7030A0"/>
        </w:rPr>
        <w:t>[4]</w:t>
      </w:r>
      <w:r w:rsidR="088CCAF6" w:rsidRPr="00A850D5">
        <w:rPr>
          <w:rFonts w:ascii="Calibri" w:eastAsia="Calibri" w:hAnsi="Calibri" w:cs="Calibri"/>
          <w:color w:val="7030A0"/>
        </w:rPr>
        <w:t xml:space="preserve">. Place the tube in a 37 degrees Celsius metal bath and incubate for 5 to 10 minutes </w:t>
      </w:r>
      <w:r w:rsidR="088CCAF6" w:rsidRPr="00A850D5">
        <w:rPr>
          <w:rFonts w:ascii="Calibri" w:eastAsia="Calibri" w:hAnsi="Calibri" w:cs="Calibri"/>
          <w:b/>
          <w:bCs/>
          <w:color w:val="7030A0"/>
        </w:rPr>
        <w:t>[5]</w:t>
      </w:r>
      <w:r w:rsidR="088CCAF6" w:rsidRPr="00A850D5">
        <w:rPr>
          <w:rFonts w:ascii="Calibri" w:eastAsia="Calibri" w:hAnsi="Calibri" w:cs="Calibri"/>
          <w:color w:val="7030A0"/>
        </w:rPr>
        <w:t>.</w:t>
      </w:r>
      <w:r w:rsidRPr="00A850D5">
        <w:br/>
      </w:r>
      <w:r w:rsidR="5795F727" w:rsidRPr="00A850D5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3787F3B8" w:rsidRPr="00A850D5">
        <w:rPr>
          <w:rFonts w:ascii="Calibri" w:eastAsia="Calibri" w:hAnsi="Calibri" w:cs="Calibri"/>
          <w:b/>
          <w:bCs/>
          <w:color w:val="auto"/>
          <w:highlight w:val="yellow"/>
        </w:rPr>
        <w:t xml:space="preserve"> </w:t>
      </w:r>
      <w:r w:rsidR="6A767D1C" w:rsidRPr="00A850D5">
        <w:rPr>
          <w:color w:val="auto"/>
          <w:highlight w:val="yellow"/>
        </w:rPr>
        <w:t>In [1], a new microcentrifuge tube is mentioned, but the point at which the tissue is added is unclear. Please specify when the tissue is transferred and clarify whether it is A-buffer</w:t>
      </w:r>
      <w:r w:rsidR="253EED72" w:rsidRPr="00A850D5">
        <w:rPr>
          <w:color w:val="auto"/>
          <w:highlight w:val="yellow"/>
        </w:rPr>
        <w:t>-</w:t>
      </w:r>
      <w:r w:rsidR="6A767D1C" w:rsidRPr="00A850D5">
        <w:rPr>
          <w:color w:val="auto"/>
          <w:highlight w:val="yellow"/>
        </w:rPr>
        <w:t>treated tissue or freshly rinsed tissue.</w:t>
      </w:r>
    </w:p>
    <w:p w14:paraId="72304C6C" w14:textId="69788386" w:rsidR="6A767D1C" w:rsidRPr="00A850D5" w:rsidRDefault="6A767D1C" w:rsidP="2179C337">
      <w:pPr>
        <w:pStyle w:val="ListParagraph"/>
        <w:spacing w:before="240" w:after="240"/>
        <w:ind w:left="907"/>
        <w:rPr>
          <w:color w:val="7030A0"/>
        </w:rPr>
      </w:pPr>
      <w:r w:rsidRPr="00A850D5">
        <w:rPr>
          <w:b/>
          <w:bCs/>
          <w:color w:val="auto"/>
          <w:highlight w:val="yellow"/>
        </w:rPr>
        <w:t xml:space="preserve">Authors: </w:t>
      </w:r>
      <w:r w:rsidRPr="00A850D5">
        <w:rPr>
          <w:color w:val="auto"/>
          <w:highlight w:val="yellow"/>
        </w:rPr>
        <w:t>Please specify the quantity of minced adipose tissue added to the tube in</w:t>
      </w:r>
      <w:r w:rsidR="0681B388" w:rsidRPr="00A850D5">
        <w:rPr>
          <w:color w:val="auto"/>
          <w:highlight w:val="yellow"/>
        </w:rPr>
        <w:t xml:space="preserve"> </w:t>
      </w:r>
      <w:r w:rsidRPr="00A850D5">
        <w:rPr>
          <w:color w:val="auto"/>
          <w:highlight w:val="yellow"/>
        </w:rPr>
        <w:t>[1].</w:t>
      </w:r>
      <w:r w:rsidRPr="00A850D5">
        <w:br/>
      </w:r>
    </w:p>
    <w:p w14:paraId="04FC857B" w14:textId="3F7460A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lastRenderedPageBreak/>
        <w:t xml:space="preserve">Talent adding 200 </w:t>
      </w:r>
      <w:proofErr w:type="spellStart"/>
      <w:r w:rsidR="725BB0A2" w:rsidRPr="2179C337">
        <w:rPr>
          <w:rFonts w:ascii="Calibri" w:eastAsia="Calibri" w:hAnsi="Calibri" w:cs="Calibri"/>
        </w:rPr>
        <w:t>μL</w:t>
      </w:r>
      <w:proofErr w:type="spellEnd"/>
      <w:r w:rsidR="725BB0A2" w:rsidRPr="2179C337">
        <w:rPr>
          <w:rFonts w:ascii="Calibri" w:eastAsia="Calibri" w:hAnsi="Calibri" w:cs="Calibri"/>
        </w:rPr>
        <w:t xml:space="preserve"> </w:t>
      </w:r>
      <w:r w:rsidRPr="2179C337">
        <w:rPr>
          <w:rFonts w:ascii="Calibri" w:eastAsia="Calibri" w:hAnsi="Calibri" w:cs="Calibri"/>
        </w:rPr>
        <w:t>of A Type Tissue Dissociation Agent</w:t>
      </w:r>
      <w:r w:rsidR="5FE3CAC1" w:rsidRPr="2179C337">
        <w:rPr>
          <w:rFonts w:ascii="Calibri" w:eastAsia="Calibri" w:hAnsi="Calibri" w:cs="Calibri"/>
        </w:rPr>
        <w:t xml:space="preserve"> to the minced adipose tissue</w:t>
      </w:r>
      <w:r w:rsidRPr="2179C337">
        <w:rPr>
          <w:rFonts w:ascii="Calibri" w:eastAsia="Calibri" w:hAnsi="Calibri" w:cs="Calibri"/>
        </w:rPr>
        <w:t xml:space="preserve"> </w:t>
      </w:r>
      <w:r w:rsidR="0DF14F4E" w:rsidRPr="2179C337">
        <w:rPr>
          <w:rFonts w:ascii="Calibri" w:eastAsia="Calibri" w:hAnsi="Calibri" w:cs="Calibri"/>
        </w:rPr>
        <w:t>in</w:t>
      </w:r>
      <w:r w:rsidRPr="2179C337">
        <w:rPr>
          <w:rFonts w:ascii="Calibri" w:eastAsia="Calibri" w:hAnsi="Calibri" w:cs="Calibri"/>
        </w:rPr>
        <w:t xml:space="preserve"> a new microcentrifuge tube.</w:t>
      </w:r>
    </w:p>
    <w:p w14:paraId="21507F65" w14:textId="22989B5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gently rotating and shaking the microcentrifuge tube by hand.</w:t>
      </w:r>
    </w:p>
    <w:p w14:paraId="18D0435E" w14:textId="053D23B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adipose fragments fully immersed in the dissociation solution.</w:t>
      </w:r>
    </w:p>
    <w:p w14:paraId="311E1B14" w14:textId="5324E386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securing the microcentrifuge tube cap</w:t>
      </w:r>
      <w:r w:rsidR="2AE47C9B" w:rsidRPr="2179C337">
        <w:rPr>
          <w:rFonts w:ascii="Calibri" w:eastAsia="Calibri" w:hAnsi="Calibri" w:cs="Calibri"/>
        </w:rPr>
        <w:t xml:space="preserve"> tightly</w:t>
      </w:r>
      <w:r w:rsidRPr="2179C337">
        <w:rPr>
          <w:rFonts w:ascii="Calibri" w:eastAsia="Calibri" w:hAnsi="Calibri" w:cs="Calibri"/>
        </w:rPr>
        <w:t>.</w:t>
      </w:r>
    </w:p>
    <w:p w14:paraId="387A9105" w14:textId="2A955DA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placing the microcentrifuge tube in a 37 </w:t>
      </w:r>
      <w:r w:rsidR="5E0BCED7" w:rsidRPr="2179C337">
        <w:rPr>
          <w:rFonts w:ascii="Calibri" w:eastAsia="Calibri" w:hAnsi="Calibri" w:cs="Calibri"/>
        </w:rPr>
        <w:t xml:space="preserve">°C </w:t>
      </w:r>
      <w:r w:rsidRPr="2179C337">
        <w:rPr>
          <w:rFonts w:ascii="Calibri" w:eastAsia="Calibri" w:hAnsi="Calibri" w:cs="Calibri"/>
        </w:rPr>
        <w:t>metal bath.</w:t>
      </w:r>
      <w:r>
        <w:br/>
      </w:r>
    </w:p>
    <w:p w14:paraId="72416E7F" w14:textId="788DE1C0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Transfer the partially digested adipose tissue </w:t>
      </w:r>
      <w:r w:rsidR="1540B5EC" w:rsidRPr="2179C337">
        <w:rPr>
          <w:rFonts w:ascii="Calibri" w:eastAsia="Calibri" w:hAnsi="Calibri" w:cs="Calibri"/>
          <w:color w:val="7030A0"/>
        </w:rPr>
        <w:t>in buffer</w:t>
      </w:r>
      <w:r w:rsidRPr="2179C337">
        <w:rPr>
          <w:rFonts w:ascii="Calibri" w:eastAsia="Calibri" w:hAnsi="Calibri" w:cs="Calibri"/>
          <w:color w:val="7030A0"/>
        </w:rPr>
        <w:t xml:space="preserve"> into a sterile 1.5</w:t>
      </w:r>
      <w:r w:rsidR="2DCB11D3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microcentrifuge tube designated for the mechanical dissociation system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 xml:space="preserve"> </w:t>
      </w:r>
      <w:r w:rsidR="06A6A3C0" w:rsidRPr="2179C337">
        <w:rPr>
          <w:rFonts w:ascii="Calibri" w:eastAsia="Calibri" w:hAnsi="Calibri" w:cs="Calibri"/>
          <w:color w:val="7030A0"/>
        </w:rPr>
        <w:t xml:space="preserve">Run the preset program for 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>Adipose Tissue</w:t>
      </w:r>
      <w:r w:rsidR="06A6A3C0" w:rsidRPr="2179C337">
        <w:rPr>
          <w:rFonts w:ascii="Calibri" w:eastAsia="Calibri" w:hAnsi="Calibri" w:cs="Calibri"/>
          <w:color w:val="7030A0"/>
        </w:rPr>
        <w:t xml:space="preserve"> in the mechanical dissociation system to perform mechanical dissociation using a 200 hertz sinusoidal wave 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>[2]</w:t>
      </w:r>
      <w:r w:rsidR="06A6A3C0" w:rsidRPr="2179C337">
        <w:rPr>
          <w:rFonts w:ascii="Calibri" w:eastAsia="Calibri" w:hAnsi="Calibri" w:cs="Calibri"/>
          <w:color w:val="7030A0"/>
        </w:rPr>
        <w:t>.</w:t>
      </w:r>
    </w:p>
    <w:p w14:paraId="0165E156" w14:textId="353C3BDF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7030A0"/>
        </w:rPr>
      </w:pPr>
    </w:p>
    <w:p w14:paraId="2DAC2428" w14:textId="3A2BC23C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the partially digested adipose tissue fragments and surrounding buffer into a sterile 1.5</w:t>
      </w:r>
      <w:r w:rsidR="37B6E856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milliliter microcentrifuge tube</w:t>
      </w:r>
      <w:r w:rsidR="5EC0A6FE" w:rsidRPr="2179C337">
        <w:rPr>
          <w:rFonts w:ascii="Calibri" w:eastAsia="Calibri" w:hAnsi="Calibri" w:cs="Calibri"/>
        </w:rPr>
        <w:t>.</w:t>
      </w:r>
    </w:p>
    <w:p w14:paraId="12A4D585" w14:textId="490D3F3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>Talent placing the tube in the mechanical dissociation system and starting the preset adipose tissue program.</w:t>
      </w:r>
      <w:r>
        <w:br/>
      </w:r>
    </w:p>
    <w:p w14:paraId="20837327" w14:textId="1A292BF7" w:rsidR="74E6627D" w:rsidRDefault="74E6627D" w:rsidP="2179C337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2179C337">
        <w:rPr>
          <w:rFonts w:ascii="Calibri" w:eastAsia="Calibri" w:hAnsi="Calibri" w:cs="Calibri"/>
          <w:b/>
          <w:bCs/>
          <w:color w:val="auto"/>
        </w:rPr>
        <w:t>Isolation of Adipocyte and Stromal Vascular Fractions</w:t>
      </w:r>
      <w:r w:rsidR="2F16B09C" w:rsidRPr="2179C337">
        <w:rPr>
          <w:rFonts w:ascii="Calibri" w:eastAsia="Calibri" w:hAnsi="Calibri" w:cs="Calibri"/>
          <w:b/>
          <w:bCs/>
          <w:color w:val="auto"/>
        </w:rPr>
        <w:t xml:space="preserve"> (SVF)</w:t>
      </w:r>
      <w:r>
        <w:br/>
      </w:r>
      <w:r>
        <w:br/>
      </w:r>
      <w:r w:rsidR="5C5A87C7" w:rsidRPr="2179C337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36300361"/>
          <w:placeholder>
            <w:docPart w:val="5890A642A79240B58C63757E7BCA9DB2"/>
          </w:placeholder>
          <w:temporary/>
          <w:showingPlcHdr/>
          <w:text/>
        </w:sdtPr>
        <w:sdtContent>
          <w:r w:rsidR="5C5A87C7" w:rsidRPr="00A850D5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31AC2CBA" w14:textId="61823774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Collect the cell suspension and pass it through a 200</w:t>
      </w:r>
      <w:r w:rsidR="23DB4E65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>micrometer cell strainer into a new 50</w:t>
      </w:r>
      <w:r w:rsidR="39762DBA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centrifuge tube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731FFCEF" w:rsidRPr="2179C337">
        <w:rPr>
          <w:rFonts w:ascii="Calibri" w:eastAsia="Calibri" w:hAnsi="Calibri" w:cs="Calibri"/>
          <w:color w:val="7030A0"/>
        </w:rPr>
        <w:t xml:space="preserve"> Add 5 milliliters of precooled D-Hanks solution at 4 degrees Celsius to the strainer </w:t>
      </w:r>
      <w:r w:rsidR="731FFCEF" w:rsidRPr="2179C337">
        <w:rPr>
          <w:rFonts w:ascii="Calibri" w:eastAsia="Calibri" w:hAnsi="Calibri" w:cs="Calibri"/>
          <w:b/>
          <w:bCs/>
          <w:color w:val="7030A0"/>
        </w:rPr>
        <w:t>[2]</w:t>
      </w:r>
      <w:r w:rsidR="731FFCEF" w:rsidRPr="2179C337">
        <w:rPr>
          <w:rFonts w:ascii="Calibri" w:eastAsia="Calibri" w:hAnsi="Calibri" w:cs="Calibri"/>
          <w:color w:val="7030A0"/>
        </w:rPr>
        <w:t xml:space="preserve">. Rinse the strainer </w:t>
      </w:r>
      <w:r w:rsidR="333F1DE6" w:rsidRPr="2179C337">
        <w:rPr>
          <w:rFonts w:ascii="Calibri" w:eastAsia="Calibri" w:hAnsi="Calibri" w:cs="Calibri"/>
          <w:color w:val="7030A0"/>
        </w:rPr>
        <w:t xml:space="preserve">twice </w:t>
      </w:r>
      <w:r w:rsidR="731FFCEF" w:rsidRPr="2179C337">
        <w:rPr>
          <w:rFonts w:ascii="Calibri" w:eastAsia="Calibri" w:hAnsi="Calibri" w:cs="Calibri"/>
          <w:color w:val="7030A0"/>
        </w:rPr>
        <w:t xml:space="preserve">with the D-Hanks solution </w:t>
      </w:r>
      <w:r w:rsidR="731FFCEF" w:rsidRPr="2179C337">
        <w:rPr>
          <w:rFonts w:ascii="Calibri" w:eastAsia="Calibri" w:hAnsi="Calibri" w:cs="Calibri"/>
          <w:b/>
          <w:bCs/>
          <w:color w:val="7030A0"/>
        </w:rPr>
        <w:t>[3]</w:t>
      </w:r>
      <w:r w:rsidR="731FFCEF" w:rsidRPr="2179C337">
        <w:rPr>
          <w:rFonts w:ascii="Calibri" w:eastAsia="Calibri" w:hAnsi="Calibri" w:cs="Calibri"/>
          <w:color w:val="7030A0"/>
        </w:rPr>
        <w:t>.</w:t>
      </w:r>
    </w:p>
    <w:p w14:paraId="7D06C834" w14:textId="78D1417C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5C99C09F" w14:textId="2B6D663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filtering the cell suspension through a 200</w:t>
      </w:r>
      <w:r w:rsidR="5D2754DC" w:rsidRPr="2179C337">
        <w:rPr>
          <w:rFonts w:ascii="Calibri" w:eastAsia="Calibri" w:hAnsi="Calibri" w:cs="Calibri"/>
        </w:rPr>
        <w:t>-μ</w:t>
      </w:r>
      <w:r w:rsidRPr="2179C337">
        <w:rPr>
          <w:rFonts w:ascii="Calibri" w:eastAsia="Calibri" w:hAnsi="Calibri" w:cs="Calibri"/>
        </w:rPr>
        <w:t>m cell strainer into a 50</w:t>
      </w:r>
      <w:r w:rsidR="241B790C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milliliter centrifuge tube.</w:t>
      </w:r>
    </w:p>
    <w:p w14:paraId="1DD53877" w14:textId="08883AE6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adding precooled D-Hanks solution to the cell strainer.</w:t>
      </w:r>
    </w:p>
    <w:p w14:paraId="06D89D14" w14:textId="2C457BF1" w:rsidR="1F798C11" w:rsidRDefault="1F798C11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rinsing the cell strainer with D-</w:t>
      </w:r>
      <w:proofErr w:type="gramStart"/>
      <w:r w:rsidR="67A982BD" w:rsidRPr="2179C337">
        <w:rPr>
          <w:rFonts w:ascii="Calibri" w:eastAsia="Calibri" w:hAnsi="Calibri" w:cs="Calibri"/>
        </w:rPr>
        <w:t>Hanks</w:t>
      </w:r>
      <w:proofErr w:type="gramEnd"/>
      <w:r w:rsidR="67A982BD" w:rsidRPr="2179C337">
        <w:rPr>
          <w:rFonts w:ascii="Calibri" w:eastAsia="Calibri" w:hAnsi="Calibri" w:cs="Calibri"/>
        </w:rPr>
        <w:t xml:space="preserve"> solution.</w:t>
      </w:r>
      <w:r>
        <w:br/>
      </w:r>
    </w:p>
    <w:p w14:paraId="5C048F6C" w14:textId="294C1BA4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Centrifuge the filtered cell suspension at 500</w:t>
      </w:r>
      <w:r w:rsidRPr="2179C337">
        <w:rPr>
          <w:rFonts w:ascii="Calibri" w:eastAsia="Calibri" w:hAnsi="Calibri" w:cs="Calibri"/>
          <w:i/>
          <w:iCs/>
          <w:color w:val="7030A0"/>
        </w:rPr>
        <w:t xml:space="preserve"> g</w:t>
      </w:r>
      <w:r w:rsidRPr="2179C337">
        <w:rPr>
          <w:rFonts w:ascii="Calibri" w:eastAsia="Calibri" w:hAnsi="Calibri" w:cs="Calibri"/>
          <w:color w:val="7030A0"/>
        </w:rPr>
        <w:t xml:space="preserve"> for 5 minutes at 4 degrees Celsius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55472465" w:rsidRPr="2179C337">
        <w:rPr>
          <w:rFonts w:ascii="Calibri" w:eastAsia="Calibri" w:hAnsi="Calibri" w:cs="Calibri"/>
          <w:color w:val="7030A0"/>
        </w:rPr>
        <w:t xml:space="preserve"> Us</w:t>
      </w:r>
      <w:r w:rsidR="4BCE251D" w:rsidRPr="2179C337">
        <w:rPr>
          <w:rFonts w:ascii="Calibri" w:eastAsia="Calibri" w:hAnsi="Calibri" w:cs="Calibri"/>
          <w:color w:val="7030A0"/>
        </w:rPr>
        <w:t>e</w:t>
      </w:r>
      <w:r w:rsidR="55472465" w:rsidRPr="2179C337">
        <w:rPr>
          <w:rFonts w:ascii="Calibri" w:eastAsia="Calibri" w:hAnsi="Calibri" w:cs="Calibri"/>
          <w:color w:val="7030A0"/>
        </w:rPr>
        <w:t xml:space="preserve"> a sterile Pasteur pipette</w:t>
      </w:r>
      <w:r w:rsidR="46385DFB" w:rsidRPr="2179C337">
        <w:rPr>
          <w:rFonts w:ascii="Calibri" w:eastAsia="Calibri" w:hAnsi="Calibri" w:cs="Calibri"/>
          <w:color w:val="7030A0"/>
        </w:rPr>
        <w:t xml:space="preserve"> to </w:t>
      </w:r>
      <w:r w:rsidR="55472465" w:rsidRPr="2179C337">
        <w:rPr>
          <w:rFonts w:ascii="Calibri" w:eastAsia="Calibri" w:hAnsi="Calibri" w:cs="Calibri"/>
          <w:color w:val="7030A0"/>
        </w:rPr>
        <w:t xml:space="preserve">aspirate and discard the supernatant lipid layer while leaving 1 milliliter of buffer to protect the adipocyte layer 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[2]</w:t>
      </w:r>
      <w:r w:rsidR="55472465" w:rsidRPr="2179C337">
        <w:rPr>
          <w:rFonts w:ascii="Calibri" w:eastAsia="Calibri" w:hAnsi="Calibri" w:cs="Calibri"/>
          <w:color w:val="7030A0"/>
        </w:rPr>
        <w:t xml:space="preserve">. </w:t>
      </w:r>
      <w:r w:rsidR="27B365B1" w:rsidRPr="2179C337">
        <w:rPr>
          <w:rFonts w:ascii="Calibri" w:eastAsia="Calibri" w:hAnsi="Calibri" w:cs="Calibri"/>
          <w:color w:val="7030A0"/>
        </w:rPr>
        <w:t>Co</w:t>
      </w:r>
      <w:r w:rsidR="55472465" w:rsidRPr="2179C337">
        <w:rPr>
          <w:rFonts w:ascii="Calibri" w:eastAsia="Calibri" w:hAnsi="Calibri" w:cs="Calibri"/>
          <w:color w:val="7030A0"/>
        </w:rPr>
        <w:t xml:space="preserve">llect the second </w:t>
      </w:r>
      <w:r w:rsidR="7D99E15D" w:rsidRPr="2179C337">
        <w:rPr>
          <w:rFonts w:ascii="Calibri" w:eastAsia="Calibri" w:hAnsi="Calibri" w:cs="Calibri"/>
          <w:color w:val="7030A0"/>
        </w:rPr>
        <w:t xml:space="preserve">layer </w:t>
      </w:r>
      <w:r w:rsidR="65B2B044" w:rsidRPr="2179C337">
        <w:rPr>
          <w:rFonts w:ascii="Calibri" w:eastAsia="Calibri" w:hAnsi="Calibri" w:cs="Calibri"/>
          <w:color w:val="7030A0"/>
        </w:rPr>
        <w:t>having the</w:t>
      </w:r>
      <w:r w:rsidR="7D99E15D" w:rsidRPr="2179C337">
        <w:rPr>
          <w:rFonts w:ascii="Calibri" w:eastAsia="Calibri" w:hAnsi="Calibri" w:cs="Calibri"/>
          <w:color w:val="7030A0"/>
        </w:rPr>
        <w:t xml:space="preserve"> adipocytes,</w:t>
      </w:r>
      <w:r w:rsidR="55472465" w:rsidRPr="2179C337">
        <w:rPr>
          <w:rFonts w:ascii="Calibri" w:eastAsia="Calibri" w:hAnsi="Calibri" w:cs="Calibri"/>
          <w:color w:val="7030A0"/>
        </w:rPr>
        <w:t xml:space="preserve"> </w:t>
      </w:r>
      <w:r w:rsidR="63BD3E9A" w:rsidRPr="2179C337">
        <w:rPr>
          <w:rFonts w:ascii="Calibri" w:eastAsia="Calibri" w:hAnsi="Calibri" w:cs="Calibri"/>
          <w:color w:val="7030A0"/>
        </w:rPr>
        <w:t xml:space="preserve">without </w:t>
      </w:r>
      <w:r w:rsidR="55472465" w:rsidRPr="2179C337">
        <w:rPr>
          <w:rFonts w:ascii="Calibri" w:eastAsia="Calibri" w:hAnsi="Calibri" w:cs="Calibri"/>
          <w:color w:val="7030A0"/>
        </w:rPr>
        <w:t xml:space="preserve">disturbing the third and fourth layers 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[</w:t>
      </w:r>
      <w:r w:rsidR="4FE1E9D6" w:rsidRPr="2179C337">
        <w:rPr>
          <w:rFonts w:ascii="Calibri" w:eastAsia="Calibri" w:hAnsi="Calibri" w:cs="Calibri"/>
          <w:b/>
          <w:bCs/>
          <w:color w:val="7030A0"/>
        </w:rPr>
        <w:t>3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]</w:t>
      </w:r>
      <w:r w:rsidR="55472465" w:rsidRPr="2179C337">
        <w:rPr>
          <w:rFonts w:ascii="Calibri" w:eastAsia="Calibri" w:hAnsi="Calibri" w:cs="Calibri"/>
          <w:color w:val="7030A0"/>
        </w:rPr>
        <w:t>.</w:t>
      </w:r>
      <w:r w:rsidRPr="2179C337">
        <w:rPr>
          <w:rFonts w:ascii="Calibri" w:eastAsia="Calibri" w:hAnsi="Calibri" w:cs="Calibri"/>
          <w:color w:val="7030A0"/>
        </w:rPr>
        <w:t xml:space="preserve"> </w:t>
      </w:r>
      <w:r>
        <w:br/>
      </w:r>
    </w:p>
    <w:p w14:paraId="6A2571F9" w14:textId="3C526D2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placing the 50</w:t>
      </w:r>
      <w:r w:rsidR="129CB3E8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</w:t>
      </w:r>
      <w:r w:rsidR="7C1A9DF2" w:rsidRPr="2179C337">
        <w:rPr>
          <w:rFonts w:ascii="Calibri" w:eastAsia="Calibri" w:hAnsi="Calibri" w:cs="Calibri"/>
        </w:rPr>
        <w:t>L</w:t>
      </w:r>
      <w:r w:rsidRPr="2179C337">
        <w:rPr>
          <w:rFonts w:ascii="Calibri" w:eastAsia="Calibri" w:hAnsi="Calibri" w:cs="Calibri"/>
        </w:rPr>
        <w:t xml:space="preserve"> centrifuge tube into the centrifuge.</w:t>
      </w:r>
    </w:p>
    <w:p w14:paraId="7091914A" w14:textId="5F90028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aspirating and discarding the supernatant lipid layer with a sterile Pasteur pipette.</w:t>
      </w:r>
    </w:p>
    <w:p w14:paraId="79EDF544" w14:textId="6F94BB39" w:rsidR="131D7C9A" w:rsidRDefault="131D7C9A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</w:t>
      </w:r>
      <w:r w:rsidR="67A982BD" w:rsidRPr="2179C337">
        <w:rPr>
          <w:rFonts w:ascii="Calibri" w:eastAsia="Calibri" w:hAnsi="Calibri" w:cs="Calibri"/>
        </w:rPr>
        <w:t>alent collecting the second layer</w:t>
      </w:r>
      <w:r w:rsidR="3F3EB372" w:rsidRPr="2179C337">
        <w:rPr>
          <w:rFonts w:ascii="Calibri" w:eastAsia="Calibri" w:hAnsi="Calibri" w:cs="Calibri"/>
        </w:rPr>
        <w:t xml:space="preserve"> </w:t>
      </w:r>
      <w:proofErr w:type="gramStart"/>
      <w:r w:rsidR="3F3EB372" w:rsidRPr="2179C337">
        <w:rPr>
          <w:rFonts w:ascii="Calibri" w:eastAsia="Calibri" w:hAnsi="Calibri" w:cs="Calibri"/>
        </w:rPr>
        <w:t>having</w:t>
      </w:r>
      <w:proofErr w:type="gramEnd"/>
      <w:r w:rsidR="3F3EB372" w:rsidRPr="2179C337">
        <w:rPr>
          <w:rFonts w:ascii="Calibri" w:eastAsia="Calibri" w:hAnsi="Calibri" w:cs="Calibri"/>
        </w:rPr>
        <w:t xml:space="preserve"> adipocytes</w:t>
      </w:r>
      <w:r w:rsidR="1275B049" w:rsidRPr="2179C337">
        <w:rPr>
          <w:rFonts w:ascii="Calibri" w:eastAsia="Calibri" w:hAnsi="Calibri" w:cs="Calibri"/>
        </w:rPr>
        <w:t xml:space="preserve"> without disturbing the lower layers</w:t>
      </w:r>
      <w:r w:rsidR="67A982BD" w:rsidRPr="2179C337">
        <w:rPr>
          <w:rFonts w:ascii="Calibri" w:eastAsia="Calibri" w:hAnsi="Calibri" w:cs="Calibri"/>
        </w:rPr>
        <w:t>.</w:t>
      </w:r>
      <w:r w:rsidR="343A6A54" w:rsidRPr="2179C337">
        <w:rPr>
          <w:rFonts w:ascii="Calibri" w:eastAsia="Calibri" w:hAnsi="Calibri" w:cs="Calibri"/>
        </w:rPr>
        <w:t xml:space="preserve"> </w:t>
      </w:r>
      <w:r w:rsidR="57ACB583" w:rsidRPr="2179C337">
        <w:rPr>
          <w:rFonts w:ascii="Calibri" w:eastAsia="Calibri" w:hAnsi="Calibri" w:cs="Calibri"/>
        </w:rPr>
        <w:t xml:space="preserve"> </w:t>
      </w:r>
    </w:p>
    <w:p w14:paraId="3FDE3E3E" w14:textId="4DD100A2" w:rsidR="2179C337" w:rsidRDefault="2179C337" w:rsidP="2179C337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A753871" w14:textId="38252D19" w:rsidR="59A410DF" w:rsidRDefault="59A410DF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lastRenderedPageBreak/>
        <w:t>Aspirate and discard</w:t>
      </w:r>
      <w:r w:rsidR="0B2C00A6" w:rsidRPr="2179C337">
        <w:rPr>
          <w:rFonts w:ascii="Calibri" w:eastAsia="Calibri" w:hAnsi="Calibri" w:cs="Calibri"/>
          <w:color w:val="7030A0"/>
        </w:rPr>
        <w:t xml:space="preserve"> the third layer </w:t>
      </w:r>
      <w:r w:rsidR="0B2C00A6" w:rsidRPr="2179C337">
        <w:rPr>
          <w:rFonts w:ascii="Calibri" w:eastAsia="Calibri" w:hAnsi="Calibri" w:cs="Calibri"/>
          <w:b/>
          <w:bCs/>
          <w:color w:val="7030A0"/>
        </w:rPr>
        <w:t>[1]</w:t>
      </w:r>
      <w:r w:rsidR="0B2C00A6" w:rsidRPr="2179C337">
        <w:rPr>
          <w:rFonts w:ascii="Calibri" w:eastAsia="Calibri" w:hAnsi="Calibri" w:cs="Calibri"/>
          <w:color w:val="7030A0"/>
        </w:rPr>
        <w:t xml:space="preserve">. </w:t>
      </w:r>
      <w:r w:rsidR="408808C6" w:rsidRPr="2179C337">
        <w:rPr>
          <w:rFonts w:ascii="Calibri" w:eastAsia="Calibri" w:hAnsi="Calibri" w:cs="Calibri"/>
          <w:color w:val="7030A0"/>
        </w:rPr>
        <w:t>Add 1 milliliter of D-</w:t>
      </w:r>
      <w:proofErr w:type="gramStart"/>
      <w:r w:rsidR="408808C6" w:rsidRPr="2179C337">
        <w:rPr>
          <w:rFonts w:ascii="Calibri" w:eastAsia="Calibri" w:hAnsi="Calibri" w:cs="Calibri"/>
          <w:color w:val="7030A0"/>
        </w:rPr>
        <w:t>Hanks</w:t>
      </w:r>
      <w:proofErr w:type="gramEnd"/>
      <w:r w:rsidR="408808C6" w:rsidRPr="2179C337">
        <w:rPr>
          <w:rFonts w:ascii="Calibri" w:eastAsia="Calibri" w:hAnsi="Calibri" w:cs="Calibri"/>
          <w:color w:val="7030A0"/>
        </w:rPr>
        <w:t xml:space="preserve"> buffer or phosphate-buffered saline to the bottom pellet containing the stromal vascular fraction</w:t>
      </w:r>
      <w:r w:rsidR="18ADED09" w:rsidRPr="2179C337">
        <w:rPr>
          <w:rFonts w:ascii="Calibri" w:eastAsia="Calibri" w:hAnsi="Calibri" w:cs="Calibri"/>
          <w:color w:val="7030A0"/>
        </w:rPr>
        <w:t xml:space="preserve"> or SVF </w:t>
      </w:r>
      <w:r w:rsidR="18ADED09" w:rsidRPr="2179C337">
        <w:rPr>
          <w:rFonts w:ascii="Calibri" w:eastAsia="Calibri" w:hAnsi="Calibri" w:cs="Calibri"/>
          <w:i/>
          <w:iCs/>
          <w:color w:val="FF0000"/>
        </w:rPr>
        <w:t>(S-V-F)</w:t>
      </w:r>
      <w:r w:rsidR="408808C6" w:rsidRPr="2179C337">
        <w:rPr>
          <w:rFonts w:ascii="Calibri" w:eastAsia="Calibri" w:hAnsi="Calibri" w:cs="Calibri"/>
          <w:color w:val="FF0000"/>
        </w:rPr>
        <w:t xml:space="preserve">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 w:rsidR="38556BA9" w:rsidRPr="2179C337">
        <w:rPr>
          <w:rFonts w:ascii="Calibri" w:eastAsia="Calibri" w:hAnsi="Calibri" w:cs="Calibri"/>
          <w:b/>
          <w:bCs/>
          <w:color w:val="7030A0"/>
        </w:rPr>
        <w:t>2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 xml:space="preserve">. Resuspend the cell pellet gently in </w:t>
      </w:r>
      <w:r w:rsidR="1FDA8886" w:rsidRPr="2179C337">
        <w:rPr>
          <w:rFonts w:ascii="Calibri" w:eastAsia="Calibri" w:hAnsi="Calibri" w:cs="Calibri"/>
          <w:color w:val="7030A0"/>
        </w:rPr>
        <w:t xml:space="preserve">the buffer </w:t>
      </w:r>
      <w:r w:rsidR="67A982BD" w:rsidRPr="2179C337">
        <w:rPr>
          <w:rFonts w:ascii="Calibri" w:eastAsia="Calibri" w:hAnsi="Calibri" w:cs="Calibri"/>
          <w:color w:val="7030A0"/>
        </w:rPr>
        <w:t>to achieve a cell concentration of 2</w:t>
      </w:r>
      <w:r w:rsidR="64921C07" w:rsidRPr="2179C337">
        <w:rPr>
          <w:rFonts w:ascii="Calibri" w:eastAsia="Calibri" w:hAnsi="Calibri" w:cs="Calibri"/>
          <w:color w:val="7030A0"/>
        </w:rPr>
        <w:t xml:space="preserve"> to 5 times ten to the power of six </w:t>
      </w:r>
      <w:r w:rsidR="67A982BD" w:rsidRPr="2179C337">
        <w:rPr>
          <w:rFonts w:ascii="Calibri" w:eastAsia="Calibri" w:hAnsi="Calibri" w:cs="Calibri"/>
          <w:color w:val="7030A0"/>
        </w:rPr>
        <w:t xml:space="preserve">cells per milliliter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 w:rsidR="6420C09F" w:rsidRPr="2179C337">
        <w:rPr>
          <w:rFonts w:ascii="Calibri" w:eastAsia="Calibri" w:hAnsi="Calibri" w:cs="Calibri"/>
          <w:b/>
          <w:bCs/>
          <w:color w:val="7030A0"/>
        </w:rPr>
        <w:t>3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>.</w:t>
      </w:r>
      <w:r>
        <w:br/>
      </w:r>
      <w:r w:rsidR="5B19C875" w:rsidRPr="2179C337">
        <w:rPr>
          <w:rFonts w:ascii="Calibri" w:eastAsia="Calibri" w:hAnsi="Calibri" w:cs="Calibri"/>
          <w:color w:val="auto"/>
          <w:highlight w:val="yellow"/>
        </w:rPr>
        <w:t>Authors: Please specify whether D-Hanks or phosphate-buffered saline</w:t>
      </w:r>
      <w:r w:rsidR="6CC12D68" w:rsidRPr="2179C337">
        <w:rPr>
          <w:rFonts w:ascii="Calibri" w:eastAsia="Calibri" w:hAnsi="Calibri" w:cs="Calibri"/>
          <w:color w:val="auto"/>
          <w:highlight w:val="yellow"/>
        </w:rPr>
        <w:t xml:space="preserve"> will be </w:t>
      </w:r>
      <w:r w:rsidR="6CC12D68" w:rsidRPr="2179C337">
        <w:rPr>
          <w:color w:val="auto"/>
          <w:highlight w:val="yellow"/>
        </w:rPr>
        <w:t>used in [2] during the demonstration.</w:t>
      </w:r>
      <w:r w:rsidR="5B19C875" w:rsidRPr="2179C337">
        <w:rPr>
          <w:rFonts w:ascii="Calibri" w:eastAsia="Calibri" w:hAnsi="Calibri" w:cs="Calibri"/>
          <w:color w:val="auto"/>
        </w:rPr>
        <w:t xml:space="preserve"> </w:t>
      </w:r>
      <w:r>
        <w:br/>
      </w:r>
    </w:p>
    <w:p w14:paraId="26A9CAF8" w14:textId="7860798E" w:rsidR="4D728979" w:rsidRDefault="4D72897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aspirating and discarding the third layer</w:t>
      </w:r>
    </w:p>
    <w:p w14:paraId="41A9A709" w14:textId="521AA17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</w:t>
      </w:r>
      <w:r w:rsidR="64B31F05" w:rsidRPr="2179C337">
        <w:rPr>
          <w:rFonts w:ascii="Calibri" w:eastAsia="Calibri" w:hAnsi="Calibri" w:cs="Calibri"/>
        </w:rPr>
        <w:t xml:space="preserve">adding </w:t>
      </w:r>
      <w:r w:rsidR="1FE04F6A" w:rsidRPr="2179C337">
        <w:rPr>
          <w:rFonts w:ascii="Calibri" w:eastAsia="Calibri" w:hAnsi="Calibri" w:cs="Calibri"/>
        </w:rPr>
        <w:t>1 milliliter of D-</w:t>
      </w:r>
      <w:proofErr w:type="gramStart"/>
      <w:r w:rsidR="1FE04F6A" w:rsidRPr="2179C337">
        <w:rPr>
          <w:rFonts w:ascii="Calibri" w:eastAsia="Calibri" w:hAnsi="Calibri" w:cs="Calibri"/>
        </w:rPr>
        <w:t>Hanks</w:t>
      </w:r>
      <w:proofErr w:type="gramEnd"/>
      <w:r w:rsidR="1FE04F6A" w:rsidRPr="2179C337">
        <w:rPr>
          <w:rFonts w:ascii="Calibri" w:eastAsia="Calibri" w:hAnsi="Calibri" w:cs="Calibri"/>
        </w:rPr>
        <w:t xml:space="preserve"> buffer or phosphate-buffered saline to the bottom pellet.</w:t>
      </w:r>
    </w:p>
    <w:p w14:paraId="5CBA057A" w14:textId="49500DE1" w:rsidR="7F62D17A" w:rsidRDefault="7F62D17A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gently resuspending the SVF</w:t>
      </w:r>
      <w:r w:rsidR="67A982BD" w:rsidRPr="2179C337">
        <w:rPr>
          <w:rFonts w:ascii="Calibri" w:eastAsia="Calibri" w:hAnsi="Calibri" w:cs="Calibri"/>
        </w:rPr>
        <w:t xml:space="preserve"> cell suspension in the </w:t>
      </w:r>
      <w:r w:rsidR="77E07CED" w:rsidRPr="2179C337">
        <w:rPr>
          <w:rFonts w:ascii="Calibri" w:eastAsia="Calibri" w:hAnsi="Calibri" w:cs="Calibri"/>
        </w:rPr>
        <w:t>buffer</w:t>
      </w:r>
      <w:r w:rsidR="67A982BD" w:rsidRPr="2179C337">
        <w:rPr>
          <w:rFonts w:ascii="Calibri" w:eastAsia="Calibri" w:hAnsi="Calibri" w:cs="Calibri"/>
        </w:rPr>
        <w:t>.</w:t>
      </w:r>
      <w:r>
        <w:br/>
      </w:r>
    </w:p>
    <w:p w14:paraId="59392A8F" w14:textId="08A9BB57" w:rsidR="552E51CF" w:rsidRDefault="552E51CF" w:rsidP="2179C33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  <w:b/>
          <w:bCs/>
          <w:color w:val="auto"/>
        </w:rPr>
        <w:t>Analysis of SVF Cell Suspension and Adipocyte Samples</w:t>
      </w:r>
      <w:r>
        <w:br/>
      </w:r>
      <w:r>
        <w:br/>
      </w:r>
      <w:r w:rsidR="47C57CD2" w:rsidRPr="2179C337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779420014"/>
          <w:placeholder>
            <w:docPart w:val="5781F1156C3F43C499E523BFBADA13BC"/>
          </w:placeholder>
          <w:temporary/>
          <w:showingPlcHdr/>
          <w:text/>
        </w:sdtPr>
        <w:sdtContent>
          <w:r w:rsidR="47C57CD2" w:rsidRPr="00A850D5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10C69C5A" w14:textId="11AC7D7D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Prepare the </w:t>
      </w:r>
      <w:r w:rsidR="4E8CB5D2" w:rsidRPr="2179C337">
        <w:rPr>
          <w:rFonts w:ascii="Calibri" w:eastAsia="Calibri" w:hAnsi="Calibri" w:cs="Calibri"/>
          <w:color w:val="7030A0"/>
        </w:rPr>
        <w:t>SVF</w:t>
      </w:r>
      <w:r w:rsidRPr="2179C337">
        <w:rPr>
          <w:rFonts w:ascii="Calibri" w:eastAsia="Calibri" w:hAnsi="Calibri" w:cs="Calibri"/>
          <w:color w:val="7030A0"/>
        </w:rPr>
        <w:t xml:space="preserve"> cell suspension in a 1.5</w:t>
      </w:r>
      <w:r w:rsidR="1D984510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Keep the suspension on ice until use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52B95D84" w14:textId="1158CAC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preparing the </w:t>
      </w:r>
      <w:r w:rsidR="28CF0096" w:rsidRPr="2179C337">
        <w:rPr>
          <w:rFonts w:ascii="Calibri" w:eastAsia="Calibri" w:hAnsi="Calibri" w:cs="Calibri"/>
        </w:rPr>
        <w:t>SVF</w:t>
      </w:r>
      <w:r w:rsidRPr="2179C337">
        <w:rPr>
          <w:rFonts w:ascii="Calibri" w:eastAsia="Calibri" w:hAnsi="Calibri" w:cs="Calibri"/>
        </w:rPr>
        <w:t xml:space="preserve"> cell suspension in a 1.5 milliliter microcentrifuge tube.</w:t>
      </w:r>
    </w:p>
    <w:p w14:paraId="7A05BF7F" w14:textId="09A97F98" w:rsidR="13205203" w:rsidRDefault="13205203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keeping</w:t>
      </w:r>
      <w:r w:rsidR="70C39DE6" w:rsidRPr="2179C337">
        <w:rPr>
          <w:rFonts w:ascii="Calibri" w:eastAsia="Calibri" w:hAnsi="Calibri" w:cs="Calibri"/>
        </w:rPr>
        <w:t xml:space="preserve"> </w:t>
      </w:r>
      <w:r w:rsidR="67A982BD" w:rsidRPr="2179C337">
        <w:rPr>
          <w:rFonts w:ascii="Calibri" w:eastAsia="Calibri" w:hAnsi="Calibri" w:cs="Calibri"/>
        </w:rPr>
        <w:t xml:space="preserve">the </w:t>
      </w:r>
      <w:r w:rsidR="7722249D" w:rsidRPr="2179C337">
        <w:rPr>
          <w:rFonts w:ascii="Calibri" w:eastAsia="Calibri" w:hAnsi="Calibri" w:cs="Calibri"/>
        </w:rPr>
        <w:t>SVF cell</w:t>
      </w:r>
      <w:r w:rsidR="67A982BD" w:rsidRPr="2179C337">
        <w:rPr>
          <w:rFonts w:ascii="Calibri" w:eastAsia="Calibri" w:hAnsi="Calibri" w:cs="Calibri"/>
        </w:rPr>
        <w:t xml:space="preserve"> suspension on ice.</w:t>
      </w:r>
      <w:r>
        <w:br/>
      </w:r>
    </w:p>
    <w:p w14:paraId="33D211EB" w14:textId="192F51CD" w:rsidR="3582BAA6" w:rsidRDefault="3582BAA6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Add</w:t>
      </w:r>
      <w:r w:rsidR="67A982BD" w:rsidRPr="2179C337">
        <w:rPr>
          <w:rFonts w:ascii="Calibri" w:eastAsia="Calibri" w:hAnsi="Calibri" w:cs="Calibri"/>
          <w:color w:val="7030A0"/>
        </w:rPr>
        <w:t xml:space="preserve"> 10 microliters of the </w:t>
      </w:r>
      <w:r w:rsidR="64573E02" w:rsidRPr="2179C337">
        <w:rPr>
          <w:rFonts w:ascii="Calibri" w:eastAsia="Calibri" w:hAnsi="Calibri" w:cs="Calibri"/>
          <w:color w:val="7030A0"/>
        </w:rPr>
        <w:t>SVF</w:t>
      </w:r>
      <w:r w:rsidR="67A982BD" w:rsidRPr="2179C337">
        <w:rPr>
          <w:rFonts w:ascii="Calibri" w:eastAsia="Calibri" w:hAnsi="Calibri" w:cs="Calibri"/>
          <w:color w:val="7030A0"/>
        </w:rPr>
        <w:t xml:space="preserve"> cell suspension </w:t>
      </w:r>
      <w:r w:rsidR="4DF0BC03" w:rsidRPr="2179C337">
        <w:rPr>
          <w:rFonts w:ascii="Calibri" w:eastAsia="Calibri" w:hAnsi="Calibri" w:cs="Calibri"/>
          <w:color w:val="7030A0"/>
        </w:rPr>
        <w:t xml:space="preserve">and </w:t>
      </w:r>
      <w:r w:rsidR="67A982BD" w:rsidRPr="2179C337">
        <w:rPr>
          <w:rFonts w:ascii="Calibri" w:eastAsia="Calibri" w:hAnsi="Calibri" w:cs="Calibri"/>
          <w:color w:val="7030A0"/>
        </w:rPr>
        <w:t>10 microliters of 0.4 percent Trypan Blue solution in a sterile 0.5</w:t>
      </w:r>
      <w:r w:rsidR="67CC2972" w:rsidRPr="2179C337">
        <w:rPr>
          <w:rFonts w:ascii="Calibri" w:eastAsia="Calibri" w:hAnsi="Calibri" w:cs="Calibri"/>
          <w:color w:val="7030A0"/>
        </w:rPr>
        <w:t>-</w:t>
      </w:r>
      <w:r w:rsidR="67A982BD"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[1]</w:t>
      </w:r>
      <w:r w:rsidR="67A982BD" w:rsidRPr="2179C337">
        <w:rPr>
          <w:rFonts w:ascii="Calibri" w:eastAsia="Calibri" w:hAnsi="Calibri" w:cs="Calibri"/>
          <w:color w:val="7030A0"/>
        </w:rPr>
        <w:t xml:space="preserve">. Gently pipette up and down 3 times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[2]</w:t>
      </w:r>
      <w:r w:rsidR="67A982BD" w:rsidRPr="2179C337">
        <w:rPr>
          <w:rFonts w:ascii="Calibri" w:eastAsia="Calibri" w:hAnsi="Calibri" w:cs="Calibri"/>
          <w:color w:val="7030A0"/>
        </w:rPr>
        <w:t xml:space="preserve">. </w:t>
      </w:r>
      <w:r w:rsidR="17857B43" w:rsidRPr="2179C337">
        <w:rPr>
          <w:rFonts w:ascii="Calibri" w:eastAsia="Calibri" w:hAnsi="Calibri" w:cs="Calibri"/>
          <w:color w:val="7030A0"/>
        </w:rPr>
        <w:t xml:space="preserve">Transfer 10 microliters of the stained cell mixture to a counting slide appropriate for the Automated Cell Counter </w:t>
      </w:r>
      <w:r w:rsidR="17857B43" w:rsidRPr="2179C337">
        <w:rPr>
          <w:rFonts w:ascii="Calibri" w:eastAsia="Calibri" w:hAnsi="Calibri" w:cs="Calibri"/>
          <w:b/>
          <w:bCs/>
          <w:color w:val="7030A0"/>
        </w:rPr>
        <w:t>[3]</w:t>
      </w:r>
      <w:r w:rsidR="17857B43" w:rsidRPr="2179C337">
        <w:rPr>
          <w:rFonts w:ascii="Calibri" w:eastAsia="Calibri" w:hAnsi="Calibri" w:cs="Calibri"/>
          <w:color w:val="7030A0"/>
        </w:rPr>
        <w:t xml:space="preserve">. Verify that the sample fills the chamber completely without overflowing </w:t>
      </w:r>
      <w:r w:rsidR="17857B43" w:rsidRPr="2179C337">
        <w:rPr>
          <w:rFonts w:ascii="Calibri" w:eastAsia="Calibri" w:hAnsi="Calibri" w:cs="Calibri"/>
          <w:b/>
          <w:bCs/>
          <w:color w:val="7030A0"/>
        </w:rPr>
        <w:t>[4]</w:t>
      </w:r>
      <w:r w:rsidR="17857B43"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002C433A" w14:textId="1F85A69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adding </w:t>
      </w:r>
      <w:r w:rsidR="2DFF70FF" w:rsidRPr="2179C337">
        <w:rPr>
          <w:rFonts w:ascii="Calibri" w:eastAsia="Calibri" w:hAnsi="Calibri" w:cs="Calibri"/>
        </w:rPr>
        <w:t xml:space="preserve">10 </w:t>
      </w:r>
      <w:proofErr w:type="spellStart"/>
      <w:r w:rsidR="2DFF70FF" w:rsidRPr="2179C337">
        <w:rPr>
          <w:rFonts w:ascii="Calibri" w:eastAsia="Calibri" w:hAnsi="Calibri" w:cs="Calibri"/>
        </w:rPr>
        <w:t>μL</w:t>
      </w:r>
      <w:proofErr w:type="spellEnd"/>
      <w:r w:rsidR="2DFF70FF" w:rsidRPr="2179C337">
        <w:rPr>
          <w:rFonts w:ascii="Calibri" w:eastAsia="Calibri" w:hAnsi="Calibri" w:cs="Calibri"/>
        </w:rPr>
        <w:t xml:space="preserve"> </w:t>
      </w:r>
      <w:r w:rsidR="17BAE3E9" w:rsidRPr="2179C337">
        <w:rPr>
          <w:rFonts w:ascii="Calibri" w:eastAsia="Calibri" w:hAnsi="Calibri" w:cs="Calibri"/>
        </w:rPr>
        <w:t>of SVF</w:t>
      </w:r>
      <w:r w:rsidRPr="2179C337">
        <w:rPr>
          <w:rFonts w:ascii="Calibri" w:eastAsia="Calibri" w:hAnsi="Calibri" w:cs="Calibri"/>
        </w:rPr>
        <w:t xml:space="preserve"> cell suspension and </w:t>
      </w:r>
      <w:r w:rsidR="0BDBAD6D" w:rsidRPr="2179C337">
        <w:rPr>
          <w:rFonts w:ascii="Calibri" w:eastAsia="Calibri" w:hAnsi="Calibri" w:cs="Calibri"/>
        </w:rPr>
        <w:t xml:space="preserve">10 </w:t>
      </w:r>
      <w:proofErr w:type="spellStart"/>
      <w:r w:rsidR="0BDBAD6D" w:rsidRPr="2179C337">
        <w:rPr>
          <w:rFonts w:ascii="Calibri" w:eastAsia="Calibri" w:hAnsi="Calibri" w:cs="Calibri"/>
        </w:rPr>
        <w:t>μL</w:t>
      </w:r>
      <w:proofErr w:type="spellEnd"/>
      <w:r w:rsidR="0BDBAD6D" w:rsidRPr="2179C337">
        <w:rPr>
          <w:rFonts w:ascii="Calibri" w:eastAsia="Calibri" w:hAnsi="Calibri" w:cs="Calibri"/>
        </w:rPr>
        <w:t xml:space="preserve"> of </w:t>
      </w:r>
      <w:r w:rsidRPr="2179C337">
        <w:rPr>
          <w:rFonts w:ascii="Calibri" w:eastAsia="Calibri" w:hAnsi="Calibri" w:cs="Calibri"/>
        </w:rPr>
        <w:t>0.4</w:t>
      </w:r>
      <w:r w:rsidR="7B252245" w:rsidRPr="2179C337">
        <w:rPr>
          <w:rFonts w:ascii="Calibri" w:eastAsia="Calibri" w:hAnsi="Calibri" w:cs="Calibri"/>
        </w:rPr>
        <w:t>%</w:t>
      </w:r>
      <w:r w:rsidRPr="2179C337">
        <w:rPr>
          <w:rFonts w:ascii="Calibri" w:eastAsia="Calibri" w:hAnsi="Calibri" w:cs="Calibri"/>
        </w:rPr>
        <w:t xml:space="preserve"> Trypan Blue solution into a sterile 0.5 m</w:t>
      </w:r>
      <w:r w:rsidR="7DAC66AA" w:rsidRPr="2179C337">
        <w:rPr>
          <w:rFonts w:ascii="Calibri" w:eastAsia="Calibri" w:hAnsi="Calibri" w:cs="Calibri"/>
        </w:rPr>
        <w:t xml:space="preserve">L </w:t>
      </w:r>
      <w:r w:rsidRPr="2179C337">
        <w:rPr>
          <w:rFonts w:ascii="Calibri" w:eastAsia="Calibri" w:hAnsi="Calibri" w:cs="Calibri"/>
        </w:rPr>
        <w:t>microcentrifuge tube.</w:t>
      </w:r>
    </w:p>
    <w:p w14:paraId="2E02E85F" w14:textId="1127BA12" w:rsidR="613C01CD" w:rsidRDefault="613C01C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gently pipetting the mixture up and down.</w:t>
      </w:r>
    </w:p>
    <w:p w14:paraId="66E42063" w14:textId="3498681B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the stained cell mixture onto the counting slide.</w:t>
      </w:r>
    </w:p>
    <w:p w14:paraId="5207DBC2" w14:textId="3C8DB9F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Shot of the counting chamber </w:t>
      </w:r>
      <w:proofErr w:type="gramStart"/>
      <w:r w:rsidRPr="2179C337">
        <w:rPr>
          <w:rFonts w:ascii="Calibri" w:eastAsia="Calibri" w:hAnsi="Calibri" w:cs="Calibri"/>
        </w:rPr>
        <w:t>completely filled</w:t>
      </w:r>
      <w:proofErr w:type="gramEnd"/>
      <w:r w:rsidRPr="2179C337">
        <w:rPr>
          <w:rFonts w:ascii="Calibri" w:eastAsia="Calibri" w:hAnsi="Calibri" w:cs="Calibri"/>
        </w:rPr>
        <w:t xml:space="preserve"> without </w:t>
      </w:r>
      <w:r w:rsidR="6121A9BD" w:rsidRPr="2179C337">
        <w:rPr>
          <w:rFonts w:ascii="Calibri" w:eastAsia="Calibri" w:hAnsi="Calibri" w:cs="Calibri"/>
        </w:rPr>
        <w:t xml:space="preserve">any </w:t>
      </w:r>
      <w:r w:rsidRPr="2179C337">
        <w:rPr>
          <w:rFonts w:ascii="Calibri" w:eastAsia="Calibri" w:hAnsi="Calibri" w:cs="Calibri"/>
        </w:rPr>
        <w:t>overflow.</w:t>
      </w:r>
      <w:r>
        <w:br/>
      </w:r>
    </w:p>
    <w:p w14:paraId="444FC26C" w14:textId="753E1A97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Insert the counting slide into the Automated Cell Counter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Select the </w:t>
      </w:r>
      <w:r w:rsidRPr="2179C337">
        <w:rPr>
          <w:rFonts w:ascii="Calibri" w:eastAsia="Calibri" w:hAnsi="Calibri" w:cs="Calibri"/>
          <w:b/>
          <w:bCs/>
          <w:color w:val="7030A0"/>
        </w:rPr>
        <w:t>Trypan Blue</w:t>
      </w:r>
      <w:r w:rsidRPr="2179C337">
        <w:rPr>
          <w:rFonts w:ascii="Calibri" w:eastAsia="Calibri" w:hAnsi="Calibri" w:cs="Calibri"/>
          <w:color w:val="7030A0"/>
        </w:rPr>
        <w:t xml:space="preserve"> assay type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 xml:space="preserve"> and adjust the cell concentration range if necessary </w:t>
      </w:r>
      <w:r w:rsidRPr="2179C337">
        <w:rPr>
          <w:rFonts w:ascii="Calibri" w:eastAsia="Calibri" w:hAnsi="Calibri" w:cs="Calibri"/>
          <w:b/>
          <w:bCs/>
          <w:color w:val="7030A0"/>
        </w:rPr>
        <w:t>[3]</w:t>
      </w:r>
      <w:r w:rsidRPr="2179C337">
        <w:rPr>
          <w:rFonts w:ascii="Calibri" w:eastAsia="Calibri" w:hAnsi="Calibri" w:cs="Calibri"/>
          <w:color w:val="7030A0"/>
        </w:rPr>
        <w:t>.</w:t>
      </w:r>
      <w:r w:rsidR="36299C61" w:rsidRPr="2179C337">
        <w:rPr>
          <w:rFonts w:ascii="Calibri" w:eastAsia="Calibri" w:hAnsi="Calibri" w:cs="Calibri"/>
          <w:color w:val="7030A0"/>
        </w:rPr>
        <w:t xml:space="preserve"> Press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Count</w:t>
      </w:r>
      <w:r w:rsidR="36299C61" w:rsidRPr="2179C337">
        <w:rPr>
          <w:rFonts w:ascii="Calibri" w:eastAsia="Calibri" w:hAnsi="Calibri" w:cs="Calibri"/>
          <w:color w:val="7030A0"/>
        </w:rPr>
        <w:t xml:space="preserve"> to initiate automated cell counting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[4]</w:t>
      </w:r>
      <w:r w:rsidR="36299C61" w:rsidRPr="2179C337">
        <w:rPr>
          <w:rFonts w:ascii="Calibri" w:eastAsia="Calibri" w:hAnsi="Calibri" w:cs="Calibri"/>
          <w:color w:val="7030A0"/>
        </w:rPr>
        <w:t xml:space="preserve">. </w:t>
      </w:r>
      <w:r w:rsidR="36299C61" w:rsidRPr="2179C337">
        <w:rPr>
          <w:color w:val="7030A0"/>
        </w:rPr>
        <w:t xml:space="preserve">Monitor the counting chamber images and observe the automatic distinction of live and dead cells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[5]</w:t>
      </w:r>
      <w:r w:rsidR="36299C61" w:rsidRPr="2179C337">
        <w:rPr>
          <w:rFonts w:ascii="Calibri" w:eastAsia="Calibri" w:hAnsi="Calibri" w:cs="Calibri"/>
          <w:color w:val="7030A0"/>
        </w:rPr>
        <w:t>.</w:t>
      </w:r>
    </w:p>
    <w:p w14:paraId="340C472C" w14:textId="61B1A75B" w:rsidR="36299C61" w:rsidRDefault="36299C61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Pr="2179C337">
        <w:rPr>
          <w:rFonts w:ascii="Calibri" w:eastAsia="Calibri" w:hAnsi="Calibri" w:cs="Calibri"/>
          <w:color w:val="auto"/>
          <w:highlight w:val="yellow"/>
        </w:rPr>
        <w:t xml:space="preserve"> </w:t>
      </w:r>
      <w:r w:rsidR="66B4D7FB" w:rsidRPr="2179C337">
        <w:rPr>
          <w:rFonts w:ascii="Calibri" w:eastAsia="Calibri" w:hAnsi="Calibri" w:cs="Calibri"/>
          <w:color w:val="auto"/>
          <w:highlight w:val="yellow"/>
        </w:rPr>
        <w:t xml:space="preserve">Please confirm whether screen capture is possible on the automated cell counter. </w:t>
      </w:r>
      <w:r>
        <w:br/>
      </w:r>
    </w:p>
    <w:p w14:paraId="44D48817" w14:textId="4D47086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inserting the counting slide into the </w:t>
      </w:r>
      <w:r w:rsidR="7F08B16B" w:rsidRPr="2179C337">
        <w:rPr>
          <w:rFonts w:ascii="Calibri" w:eastAsia="Calibri" w:hAnsi="Calibri" w:cs="Calibri"/>
        </w:rPr>
        <w:t>A</w:t>
      </w:r>
      <w:r w:rsidRPr="2179C337">
        <w:rPr>
          <w:rFonts w:ascii="Calibri" w:eastAsia="Calibri" w:hAnsi="Calibri" w:cs="Calibri"/>
        </w:rPr>
        <w:t>utomated cell counter.</w:t>
      </w:r>
    </w:p>
    <w:p w14:paraId="05064341" w14:textId="5A3AF171" w:rsidR="67A982BD" w:rsidRDefault="67A982BD" w:rsidP="2179C337">
      <w:pPr>
        <w:pStyle w:val="ListParagraph"/>
        <w:numPr>
          <w:ilvl w:val="2"/>
          <w:numId w:val="3"/>
        </w:numPr>
        <w:jc w:val="both"/>
      </w:pPr>
      <w:r w:rsidRPr="2179C337">
        <w:rPr>
          <w:rFonts w:ascii="Calibri" w:eastAsia="Calibri" w:hAnsi="Calibri" w:cs="Calibri"/>
          <w:highlight w:val="yellow"/>
        </w:rPr>
        <w:lastRenderedPageBreak/>
        <w:t>SCREEN:</w:t>
      </w:r>
      <w:r w:rsidRPr="2179C337">
        <w:rPr>
          <w:rFonts w:ascii="Calibri" w:eastAsia="Calibri" w:hAnsi="Calibri" w:cs="Calibri"/>
        </w:rPr>
        <w:t xml:space="preserve"> </w:t>
      </w:r>
      <w:r w:rsidR="051E8146" w:rsidRPr="2179C337">
        <w:rPr>
          <w:rFonts w:ascii="Calibri" w:eastAsia="Calibri" w:hAnsi="Calibri" w:cs="Calibri"/>
        </w:rPr>
        <w:t>T</w:t>
      </w:r>
      <w:r w:rsidRPr="2179C337">
        <w:rPr>
          <w:rFonts w:ascii="Calibri" w:eastAsia="Calibri" w:hAnsi="Calibri" w:cs="Calibri"/>
        </w:rPr>
        <w:t xml:space="preserve">he </w:t>
      </w:r>
      <w:r w:rsidRPr="2179C337">
        <w:rPr>
          <w:rFonts w:ascii="Calibri" w:eastAsia="Calibri" w:hAnsi="Calibri" w:cs="Calibri"/>
          <w:b/>
          <w:bCs/>
        </w:rPr>
        <w:t>Trypan Blue</w:t>
      </w:r>
      <w:r w:rsidRPr="2179C337">
        <w:rPr>
          <w:rFonts w:ascii="Calibri" w:eastAsia="Calibri" w:hAnsi="Calibri" w:cs="Calibri"/>
        </w:rPr>
        <w:t xml:space="preserve"> assay type</w:t>
      </w:r>
      <w:r w:rsidR="1FCD2F3C" w:rsidRPr="2179C337">
        <w:rPr>
          <w:rFonts w:ascii="Calibri" w:eastAsia="Calibri" w:hAnsi="Calibri" w:cs="Calibri"/>
        </w:rPr>
        <w:t xml:space="preserve"> is being </w:t>
      </w:r>
      <w:r w:rsidR="258658CA" w:rsidRPr="2179C337">
        <w:rPr>
          <w:rFonts w:ascii="Calibri" w:eastAsia="Calibri" w:hAnsi="Calibri" w:cs="Calibri"/>
        </w:rPr>
        <w:t>selected on</w:t>
      </w:r>
      <w:r w:rsidRPr="2179C337">
        <w:rPr>
          <w:rFonts w:ascii="Calibri" w:eastAsia="Calibri" w:hAnsi="Calibri" w:cs="Calibri"/>
        </w:rPr>
        <w:t xml:space="preserve"> the automated cell counter.</w:t>
      </w:r>
      <w:r>
        <w:br/>
      </w:r>
      <w:r w:rsidR="73FFE9D7" w:rsidRPr="2179C337">
        <w:rPr>
          <w:rFonts w:ascii="Calibri" w:eastAsia="Calibri" w:hAnsi="Calibri" w:cs="Calibri"/>
          <w:b/>
          <w:bCs/>
          <w:sz w:val="22"/>
          <w:szCs w:val="22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22">
        <w:r w:rsidR="73FFE9D7" w:rsidRPr="2179C337">
          <w:rPr>
            <w:rStyle w:val="Hyperlink"/>
            <w:rFonts w:ascii="Calibri" w:eastAsia="Calibri" w:hAnsi="Calibri" w:cs="Calibri"/>
            <w:b/>
            <w:bCs/>
            <w:color w:val="1155CC"/>
            <w:sz w:val="22"/>
            <w:szCs w:val="22"/>
            <w:highlight w:val="yellow"/>
          </w:rPr>
          <w:t>https://review.jove.com/account/file-uploader?src=21396103</w:t>
        </w:r>
      </w:hyperlink>
    </w:p>
    <w:p w14:paraId="325BD25F" w14:textId="0408FF0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r w:rsidR="0163B904" w:rsidRPr="2179C337">
        <w:rPr>
          <w:rFonts w:ascii="Calibri" w:eastAsia="Calibri" w:hAnsi="Calibri" w:cs="Calibri"/>
        </w:rPr>
        <w:t>T</w:t>
      </w:r>
      <w:r w:rsidRPr="2179C337">
        <w:rPr>
          <w:rFonts w:ascii="Calibri" w:eastAsia="Calibri" w:hAnsi="Calibri" w:cs="Calibri"/>
        </w:rPr>
        <w:t>he cell concentration range</w:t>
      </w:r>
      <w:r w:rsidR="16EE8116" w:rsidRPr="2179C337">
        <w:rPr>
          <w:rFonts w:ascii="Calibri" w:eastAsia="Calibri" w:hAnsi="Calibri" w:cs="Calibri"/>
        </w:rPr>
        <w:t xml:space="preserve"> is being adjusted </w:t>
      </w:r>
      <w:r w:rsidRPr="2179C337">
        <w:rPr>
          <w:rFonts w:ascii="Calibri" w:eastAsia="Calibri" w:hAnsi="Calibri" w:cs="Calibri"/>
        </w:rPr>
        <w:t>on the automated cell counter.</w:t>
      </w:r>
    </w:p>
    <w:p w14:paraId="6748D9A1" w14:textId="386DFEE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r w:rsidR="2089A25E" w:rsidRPr="2179C337">
        <w:rPr>
          <w:rFonts w:ascii="Calibri" w:eastAsia="Calibri" w:hAnsi="Calibri" w:cs="Calibri"/>
        </w:rPr>
        <w:t xml:space="preserve">Selecting </w:t>
      </w:r>
      <w:r w:rsidRPr="2179C337">
        <w:rPr>
          <w:rFonts w:ascii="Calibri" w:eastAsia="Calibri" w:hAnsi="Calibri" w:cs="Calibri"/>
          <w:b/>
          <w:bCs/>
        </w:rPr>
        <w:t>Count</w:t>
      </w:r>
      <w:r w:rsidRPr="2179C337">
        <w:rPr>
          <w:rFonts w:ascii="Calibri" w:eastAsia="Calibri" w:hAnsi="Calibri" w:cs="Calibri"/>
        </w:rPr>
        <w:t xml:space="preserve"> on the </w:t>
      </w:r>
      <w:r w:rsidR="4CC3FC60" w:rsidRPr="2179C337">
        <w:rPr>
          <w:rFonts w:ascii="Calibri" w:eastAsia="Calibri" w:hAnsi="Calibri" w:cs="Calibri"/>
        </w:rPr>
        <w:t>a</w:t>
      </w:r>
      <w:r w:rsidRPr="2179C337">
        <w:rPr>
          <w:rFonts w:ascii="Calibri" w:eastAsia="Calibri" w:hAnsi="Calibri" w:cs="Calibri"/>
        </w:rPr>
        <w:t xml:space="preserve">utomated </w:t>
      </w:r>
      <w:r w:rsidR="308BC1F7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 xml:space="preserve">ell </w:t>
      </w:r>
      <w:r w:rsidR="6922948A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>ounter.</w:t>
      </w:r>
    </w:p>
    <w:p w14:paraId="061E93CE" w14:textId="1D972A4E" w:rsidR="29925349" w:rsidRDefault="2992534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highlight w:val="yellow"/>
        </w:rPr>
        <w:t>SCREEN:</w:t>
      </w:r>
      <w:r>
        <w:t xml:space="preserve"> The automated cell counter capturing images and identifying live and dead cells.</w:t>
      </w:r>
      <w:r>
        <w:br/>
      </w:r>
    </w:p>
    <w:p w14:paraId="6308FBF4" w14:textId="7D3532C9" w:rsidR="67A982BD" w:rsidRPr="00A850D5" w:rsidRDefault="67A982BD" w:rsidP="2179C337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A850D5">
        <w:rPr>
          <w:rFonts w:ascii="Calibri" w:eastAsia="Calibri" w:hAnsi="Calibri" w:cs="Calibri"/>
          <w:color w:val="7030A0"/>
        </w:rPr>
        <w:t xml:space="preserve">Record the cell viability percentage and the total number of viable cells displayed on the instrument screen </w:t>
      </w:r>
      <w:r w:rsidRPr="00A850D5">
        <w:rPr>
          <w:rFonts w:ascii="Calibri" w:eastAsia="Calibri" w:hAnsi="Calibri" w:cs="Calibri"/>
          <w:b/>
          <w:bCs/>
          <w:color w:val="7030A0"/>
        </w:rPr>
        <w:t>[1]</w:t>
      </w:r>
      <w:r w:rsidRPr="00A850D5">
        <w:rPr>
          <w:rFonts w:ascii="Calibri" w:eastAsia="Calibri" w:hAnsi="Calibri" w:cs="Calibri"/>
          <w:color w:val="7030A0"/>
        </w:rPr>
        <w:t xml:space="preserve">. Perform 3 independent measurements for each sample </w:t>
      </w:r>
      <w:r w:rsidRPr="00A850D5">
        <w:rPr>
          <w:rFonts w:ascii="Calibri" w:eastAsia="Calibri" w:hAnsi="Calibri" w:cs="Calibri"/>
          <w:b/>
          <w:bCs/>
          <w:color w:val="7030A0"/>
        </w:rPr>
        <w:t>[2]</w:t>
      </w:r>
      <w:r w:rsidRPr="00A850D5">
        <w:rPr>
          <w:rFonts w:ascii="Calibri" w:eastAsia="Calibri" w:hAnsi="Calibri" w:cs="Calibri"/>
          <w:color w:val="7030A0"/>
        </w:rPr>
        <w:t xml:space="preserve">. Calculate the mean viability and the cell yield per gram of adipose tissue </w:t>
      </w:r>
      <w:r w:rsidRPr="00A850D5">
        <w:rPr>
          <w:rFonts w:ascii="Calibri" w:eastAsia="Calibri" w:hAnsi="Calibri" w:cs="Calibri"/>
          <w:b/>
          <w:bCs/>
          <w:color w:val="7030A0"/>
        </w:rPr>
        <w:t>[3]</w:t>
      </w:r>
      <w:r w:rsidRPr="00A850D5">
        <w:rPr>
          <w:rFonts w:ascii="Calibri" w:eastAsia="Calibri" w:hAnsi="Calibri" w:cs="Calibri"/>
          <w:color w:val="7030A0"/>
        </w:rPr>
        <w:t>.</w:t>
      </w:r>
      <w:r w:rsidRPr="00A850D5">
        <w:br/>
      </w:r>
      <w:r w:rsidR="071E519A" w:rsidRPr="00A850D5">
        <w:rPr>
          <w:b/>
          <w:bCs/>
          <w:highlight w:val="yellow"/>
        </w:rPr>
        <w:t>Authors:</w:t>
      </w:r>
      <w:r w:rsidR="071E519A" w:rsidRPr="00A850D5">
        <w:rPr>
          <w:highlight w:val="yellow"/>
        </w:rPr>
        <w:t xml:space="preserve"> Please clarify how the calculation will be demonstrated, for example, using a whiteboard, on a screen, or through a function available within the automated cell counter itself.</w:t>
      </w:r>
    </w:p>
    <w:p w14:paraId="2A5FBD27" w14:textId="74933D9A" w:rsidR="2179C337" w:rsidRDefault="2179C337" w:rsidP="2179C337">
      <w:pPr>
        <w:ind w:left="907"/>
        <w:jc w:val="both"/>
        <w:rPr>
          <w:rFonts w:ascii="Calibri" w:eastAsia="Calibri" w:hAnsi="Calibri" w:cs="Calibri"/>
          <w:color w:val="7030A0"/>
        </w:rPr>
      </w:pPr>
    </w:p>
    <w:p w14:paraId="532A4C76" w14:textId="7C0F3240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Show the cell viability percentage and viable cell count displayed on the instrument screen.</w:t>
      </w:r>
    </w:p>
    <w:p w14:paraId="24A0256A" w14:textId="48DF030F" w:rsidR="5D2293E9" w:rsidRDefault="5D2293E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repeating the cell counting measurement for the sample.</w:t>
      </w:r>
    </w:p>
    <w:p w14:paraId="41586A1A" w14:textId="79C0482D" w:rsidR="3102F45F" w:rsidRDefault="3102F45F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</w:t>
      </w:r>
      <w:r w:rsidR="67A982BD" w:rsidRPr="2179C337">
        <w:rPr>
          <w:rFonts w:ascii="Calibri" w:eastAsia="Calibri" w:hAnsi="Calibri" w:cs="Calibri"/>
        </w:rPr>
        <w:t xml:space="preserve"> calculat</w:t>
      </w:r>
      <w:r w:rsidR="3195CCCC" w:rsidRPr="2179C337">
        <w:rPr>
          <w:rFonts w:ascii="Calibri" w:eastAsia="Calibri" w:hAnsi="Calibri" w:cs="Calibri"/>
        </w:rPr>
        <w:t>ing t</w:t>
      </w:r>
      <w:r w:rsidR="4819D577" w:rsidRPr="2179C337">
        <w:rPr>
          <w:rFonts w:ascii="Calibri" w:eastAsia="Calibri" w:hAnsi="Calibri" w:cs="Calibri"/>
        </w:rPr>
        <w:t>he</w:t>
      </w:r>
      <w:r w:rsidR="67A982BD" w:rsidRPr="2179C337">
        <w:rPr>
          <w:rFonts w:ascii="Calibri" w:eastAsia="Calibri" w:hAnsi="Calibri" w:cs="Calibri"/>
        </w:rPr>
        <w:t xml:space="preserve"> mean viability and cell yield per gram of adipose tissue.</w:t>
      </w:r>
      <w:r>
        <w:br/>
      </w:r>
    </w:p>
    <w:p w14:paraId="6650E82E" w14:textId="23388C17" w:rsidR="69C98857" w:rsidRDefault="69C98857" w:rsidP="2179C337">
      <w:pPr>
        <w:pStyle w:val="ListParagraph"/>
        <w:numPr>
          <w:ilvl w:val="1"/>
          <w:numId w:val="3"/>
        </w:numPr>
        <w:jc w:val="both"/>
        <w:rPr>
          <w:color w:val="7030A0"/>
          <w:highlight w:val="yellow"/>
        </w:rPr>
      </w:pPr>
      <w:r w:rsidRPr="00A850D5">
        <w:rPr>
          <w:rFonts w:ascii="Calibri" w:eastAsia="Calibri" w:hAnsi="Calibri" w:cs="Calibri"/>
          <w:color w:val="7030A0"/>
        </w:rPr>
        <w:t>Prepare a staining solution with</w:t>
      </w:r>
      <w:r w:rsidR="67A982BD" w:rsidRPr="00A850D5">
        <w:rPr>
          <w:rFonts w:ascii="Calibri" w:eastAsia="Calibri" w:hAnsi="Calibri" w:cs="Calibri"/>
          <w:color w:val="7030A0"/>
        </w:rPr>
        <w:t xml:space="preserve"> 5 micrograms per milliliter Hoechst and 1 micromolar BODIPY in D-Hanks or phosphate-buffered saline </w:t>
      </w:r>
      <w:r w:rsidR="20CCEC89" w:rsidRPr="00A850D5">
        <w:rPr>
          <w:rFonts w:ascii="Calibri" w:eastAsia="Calibri" w:hAnsi="Calibri" w:cs="Calibri"/>
          <w:b/>
          <w:bCs/>
          <w:color w:val="7030A0"/>
        </w:rPr>
        <w:t>[1].</w:t>
      </w:r>
      <w:r w:rsidR="20CCEC89" w:rsidRPr="00A850D5">
        <w:rPr>
          <w:rFonts w:ascii="Calibri" w:eastAsia="Calibri" w:hAnsi="Calibri" w:cs="Calibri"/>
          <w:color w:val="7030A0"/>
        </w:rPr>
        <w:t xml:space="preserve"> </w:t>
      </w:r>
      <w:r w:rsidR="40BD3770" w:rsidRPr="00A850D5">
        <w:rPr>
          <w:rFonts w:ascii="Calibri" w:eastAsia="Calibri" w:hAnsi="Calibri" w:cs="Calibri"/>
          <w:color w:val="7030A0"/>
        </w:rPr>
        <w:t xml:space="preserve">Incubate the isolated adipocytes in the staining solution </w:t>
      </w:r>
      <w:r w:rsidR="67A982BD" w:rsidRPr="00A850D5">
        <w:rPr>
          <w:rFonts w:ascii="Calibri" w:eastAsia="Calibri" w:hAnsi="Calibri" w:cs="Calibri"/>
          <w:color w:val="7030A0"/>
        </w:rPr>
        <w:t xml:space="preserve">for 15 minutes at 37 degrees Celsius </w:t>
      </w:r>
      <w:r w:rsidR="67A982BD" w:rsidRPr="00A850D5">
        <w:rPr>
          <w:rFonts w:ascii="Calibri" w:eastAsia="Calibri" w:hAnsi="Calibri" w:cs="Calibri"/>
          <w:b/>
          <w:bCs/>
          <w:color w:val="7030A0"/>
        </w:rPr>
        <w:t>[</w:t>
      </w:r>
      <w:r w:rsidR="57476FA0" w:rsidRPr="00A850D5">
        <w:rPr>
          <w:rFonts w:ascii="Calibri" w:eastAsia="Calibri" w:hAnsi="Calibri" w:cs="Calibri"/>
          <w:b/>
          <w:bCs/>
          <w:color w:val="7030A0"/>
        </w:rPr>
        <w:t>2</w:t>
      </w:r>
      <w:r w:rsidR="67A982BD" w:rsidRPr="00A850D5">
        <w:rPr>
          <w:rFonts w:ascii="Calibri" w:eastAsia="Calibri" w:hAnsi="Calibri" w:cs="Calibri"/>
          <w:b/>
          <w:bCs/>
          <w:color w:val="7030A0"/>
        </w:rPr>
        <w:t>]</w:t>
      </w:r>
      <w:r w:rsidR="67A982BD" w:rsidRPr="00A850D5">
        <w:rPr>
          <w:rFonts w:ascii="Calibri" w:eastAsia="Calibri" w:hAnsi="Calibri" w:cs="Calibri"/>
          <w:color w:val="7030A0"/>
        </w:rPr>
        <w:t xml:space="preserve">. </w:t>
      </w:r>
      <w:r w:rsidR="30913068" w:rsidRPr="00A850D5">
        <w:rPr>
          <w:rFonts w:ascii="Calibri" w:eastAsia="Calibri" w:hAnsi="Calibri" w:cs="Calibri"/>
          <w:color w:val="7030A0"/>
        </w:rPr>
        <w:t xml:space="preserve">Use a self-made adipocyte-friendly slide-cover glass system for slide preparation </w:t>
      </w:r>
      <w:r w:rsidR="30913068" w:rsidRPr="00A850D5">
        <w:rPr>
          <w:rFonts w:ascii="Calibri" w:eastAsia="Calibri" w:hAnsi="Calibri" w:cs="Calibri"/>
          <w:b/>
          <w:bCs/>
          <w:color w:val="7030A0"/>
        </w:rPr>
        <w:t>[</w:t>
      </w:r>
      <w:r w:rsidR="14931D64" w:rsidRPr="00A850D5">
        <w:rPr>
          <w:rFonts w:ascii="Calibri" w:eastAsia="Calibri" w:hAnsi="Calibri" w:cs="Calibri"/>
          <w:b/>
          <w:bCs/>
          <w:color w:val="7030A0"/>
        </w:rPr>
        <w:t>3</w:t>
      </w:r>
      <w:r w:rsidR="30913068" w:rsidRPr="00A850D5">
        <w:rPr>
          <w:rFonts w:ascii="Calibri" w:eastAsia="Calibri" w:hAnsi="Calibri" w:cs="Calibri"/>
          <w:b/>
          <w:bCs/>
          <w:color w:val="7030A0"/>
        </w:rPr>
        <w:t>]</w:t>
      </w:r>
      <w:r w:rsidR="30913068" w:rsidRPr="00A850D5">
        <w:rPr>
          <w:rFonts w:ascii="Calibri" w:eastAsia="Calibri" w:hAnsi="Calibri" w:cs="Calibri"/>
          <w:color w:val="7030A0"/>
        </w:rPr>
        <w:t xml:space="preserve">. Observe the </w:t>
      </w:r>
      <w:r w:rsidR="303FCBBE" w:rsidRPr="00A850D5">
        <w:rPr>
          <w:rFonts w:ascii="Calibri" w:eastAsia="Calibri" w:hAnsi="Calibri" w:cs="Calibri"/>
          <w:color w:val="7030A0"/>
        </w:rPr>
        <w:t xml:space="preserve">cells </w:t>
      </w:r>
      <w:r w:rsidR="30913068" w:rsidRPr="00A850D5">
        <w:rPr>
          <w:rFonts w:ascii="Calibri" w:eastAsia="Calibri" w:hAnsi="Calibri" w:cs="Calibri"/>
          <w:color w:val="7030A0"/>
        </w:rPr>
        <w:t xml:space="preserve">under a fluorescence microscope </w:t>
      </w:r>
      <w:r w:rsidR="30913068" w:rsidRPr="00A850D5">
        <w:rPr>
          <w:rFonts w:ascii="Calibri" w:eastAsia="Calibri" w:hAnsi="Calibri" w:cs="Calibri"/>
          <w:b/>
          <w:bCs/>
          <w:color w:val="7030A0"/>
        </w:rPr>
        <w:t>[</w:t>
      </w:r>
      <w:r w:rsidR="47FD7678" w:rsidRPr="00A850D5">
        <w:rPr>
          <w:rFonts w:ascii="Calibri" w:eastAsia="Calibri" w:hAnsi="Calibri" w:cs="Calibri"/>
          <w:b/>
          <w:bCs/>
          <w:color w:val="7030A0"/>
        </w:rPr>
        <w:t>4</w:t>
      </w:r>
      <w:r w:rsidR="30913068" w:rsidRPr="00A850D5">
        <w:rPr>
          <w:rFonts w:ascii="Calibri" w:eastAsia="Calibri" w:hAnsi="Calibri" w:cs="Calibri"/>
          <w:b/>
          <w:bCs/>
          <w:color w:val="7030A0"/>
        </w:rPr>
        <w:t>]</w:t>
      </w:r>
      <w:r w:rsidR="30913068" w:rsidRPr="00A850D5">
        <w:rPr>
          <w:rFonts w:ascii="Calibri" w:eastAsia="Calibri" w:hAnsi="Calibri" w:cs="Calibri"/>
          <w:color w:val="7030A0"/>
        </w:rPr>
        <w:t>.</w:t>
      </w:r>
      <w:r>
        <w:br/>
      </w:r>
      <w:r w:rsidR="75261640" w:rsidRPr="2179C337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75261640" w:rsidRPr="2179C337">
        <w:rPr>
          <w:rFonts w:ascii="Calibri" w:eastAsia="Calibri" w:hAnsi="Calibri" w:cs="Calibri"/>
          <w:color w:val="auto"/>
          <w:highlight w:val="yellow"/>
        </w:rPr>
        <w:t xml:space="preserve"> Please confirm if shot</w:t>
      </w:r>
      <w:r w:rsidR="7F17995C" w:rsidRPr="2179C337">
        <w:rPr>
          <w:rFonts w:ascii="Calibri" w:eastAsia="Calibri" w:hAnsi="Calibri" w:cs="Calibri"/>
          <w:color w:val="auto"/>
          <w:highlight w:val="yellow"/>
        </w:rPr>
        <w:t xml:space="preserve">s </w:t>
      </w:r>
      <w:r w:rsidR="75261640" w:rsidRPr="2179C337">
        <w:rPr>
          <w:rFonts w:ascii="Calibri" w:eastAsia="Calibri" w:hAnsi="Calibri" w:cs="Calibri"/>
          <w:color w:val="auto"/>
          <w:highlight w:val="yellow"/>
        </w:rPr>
        <w:t>[1]</w:t>
      </w:r>
      <w:r w:rsidR="5790A91B" w:rsidRPr="2179C337">
        <w:rPr>
          <w:rFonts w:ascii="Calibri" w:eastAsia="Calibri" w:hAnsi="Calibri" w:cs="Calibri"/>
          <w:color w:val="auto"/>
          <w:highlight w:val="yellow"/>
        </w:rPr>
        <w:t xml:space="preserve"> and [2]</w:t>
      </w:r>
      <w:r w:rsidR="75261640" w:rsidRPr="2179C337">
        <w:rPr>
          <w:rFonts w:ascii="Calibri" w:eastAsia="Calibri" w:hAnsi="Calibri" w:cs="Calibri"/>
          <w:color w:val="auto"/>
          <w:highlight w:val="yellow"/>
        </w:rPr>
        <w:t xml:space="preserve"> </w:t>
      </w:r>
      <w:r w:rsidR="3E9E3DEF" w:rsidRPr="2179C337">
        <w:rPr>
          <w:rFonts w:ascii="Calibri" w:eastAsia="Calibri" w:hAnsi="Calibri" w:cs="Calibri"/>
          <w:color w:val="auto"/>
          <w:highlight w:val="yellow"/>
        </w:rPr>
        <w:t xml:space="preserve">are </w:t>
      </w:r>
      <w:r w:rsidR="75261640" w:rsidRPr="2179C337">
        <w:rPr>
          <w:rFonts w:ascii="Calibri" w:eastAsia="Calibri" w:hAnsi="Calibri" w:cs="Calibri"/>
          <w:color w:val="auto"/>
          <w:highlight w:val="yellow"/>
        </w:rPr>
        <w:t xml:space="preserve">accurate and </w:t>
      </w:r>
      <w:r w:rsidR="65ADB9AF" w:rsidRPr="2179C337">
        <w:rPr>
          <w:rFonts w:ascii="Calibri" w:eastAsia="Calibri" w:hAnsi="Calibri" w:cs="Calibri"/>
          <w:color w:val="auto"/>
          <w:highlight w:val="yellow"/>
        </w:rPr>
        <w:t>sufficient.</w:t>
      </w:r>
      <w:r>
        <w:br/>
      </w:r>
      <w:r w:rsidR="6FF16E4A" w:rsidRPr="2179C337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6FF16E4A" w:rsidRPr="2179C337">
        <w:rPr>
          <w:rFonts w:ascii="Calibri" w:eastAsia="Calibri" w:hAnsi="Calibri" w:cs="Calibri"/>
          <w:color w:val="auto"/>
          <w:highlight w:val="yellow"/>
        </w:rPr>
        <w:t xml:space="preserve"> Please specify whether D-Hanks or phosphate-buffered saline will be </w:t>
      </w:r>
      <w:r w:rsidR="6FF16E4A" w:rsidRPr="2179C337">
        <w:rPr>
          <w:color w:val="auto"/>
          <w:highlight w:val="yellow"/>
        </w:rPr>
        <w:t>used in [1] during the demonstration.</w:t>
      </w:r>
      <w:r>
        <w:br/>
      </w:r>
      <w:r w:rsidR="39148CBA" w:rsidRPr="2179C337">
        <w:rPr>
          <w:b/>
          <w:bCs/>
          <w:color w:val="auto"/>
          <w:highlight w:val="yellow"/>
        </w:rPr>
        <w:t xml:space="preserve">Authors: </w:t>
      </w:r>
      <w:r w:rsidR="39148CBA" w:rsidRPr="2179C337">
        <w:rPr>
          <w:color w:val="auto"/>
          <w:highlight w:val="yellow"/>
        </w:rPr>
        <w:t xml:space="preserve">Please provide the pronunciation guide for </w:t>
      </w:r>
      <w:r w:rsidR="648085C8" w:rsidRPr="2179C337">
        <w:rPr>
          <w:rFonts w:ascii="Calibri" w:eastAsia="Calibri" w:hAnsi="Calibri" w:cs="Calibri"/>
          <w:color w:val="auto"/>
          <w:highlight w:val="yellow"/>
        </w:rPr>
        <w:t xml:space="preserve">Hoechst and </w:t>
      </w:r>
      <w:r w:rsidR="39148CBA" w:rsidRPr="2179C337">
        <w:rPr>
          <w:color w:val="auto"/>
          <w:highlight w:val="yellow"/>
        </w:rPr>
        <w:t>BODIPY.</w:t>
      </w:r>
    </w:p>
    <w:p w14:paraId="37F39772" w14:textId="7ACAC3CD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7A403595" w14:textId="094A7DFA" w:rsidR="4E29FA9C" w:rsidRDefault="4E29FA9C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preparing the staining solution co</w:t>
      </w:r>
      <w:r w:rsidR="5AE81543" w:rsidRPr="2179C337">
        <w:rPr>
          <w:rFonts w:ascii="Calibri" w:eastAsia="Calibri" w:hAnsi="Calibri" w:cs="Calibri"/>
        </w:rPr>
        <w:t xml:space="preserve">ntaining 5 mg/mL Hoechst and 1 </w:t>
      </w:r>
      <w:proofErr w:type="spellStart"/>
      <w:r w:rsidR="5AE81543" w:rsidRPr="2179C337">
        <w:rPr>
          <w:rFonts w:ascii="Calibri" w:eastAsia="Calibri" w:hAnsi="Calibri" w:cs="Calibri"/>
        </w:rPr>
        <w:t>μM</w:t>
      </w:r>
      <w:proofErr w:type="spellEnd"/>
      <w:r w:rsidR="5AE81543" w:rsidRPr="2179C337">
        <w:rPr>
          <w:rFonts w:ascii="Calibri" w:eastAsia="Calibri" w:hAnsi="Calibri" w:cs="Calibri"/>
        </w:rPr>
        <w:t xml:space="preserve"> BODIPY in D-Hanks or phosphate-buffered saline.</w:t>
      </w:r>
    </w:p>
    <w:p w14:paraId="101974BB" w14:textId="745CBCB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placing the adipocyte sample into the staining </w:t>
      </w:r>
      <w:r w:rsidR="4582C4E4" w:rsidRPr="2179C337">
        <w:rPr>
          <w:rFonts w:ascii="Calibri" w:eastAsia="Calibri" w:hAnsi="Calibri" w:cs="Calibri"/>
        </w:rPr>
        <w:t>solution</w:t>
      </w:r>
      <w:r w:rsidRPr="2179C337">
        <w:rPr>
          <w:rFonts w:ascii="Calibri" w:eastAsia="Calibri" w:hAnsi="Calibri" w:cs="Calibri"/>
        </w:rPr>
        <w:t>.</w:t>
      </w:r>
    </w:p>
    <w:p w14:paraId="35025219" w14:textId="527A178E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preparing the stained adipocyte sample with a self-made adipocyte-friendly slide-cover glass system.</w:t>
      </w:r>
    </w:p>
    <w:p w14:paraId="1300E581" w14:textId="5C08D5EF" w:rsidR="3463AE9A" w:rsidRDefault="3463AE9A" w:rsidP="2179C337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checking the cells under a fluorescence microscope</w:t>
      </w:r>
      <w:r w:rsidR="27510E43" w:rsidRPr="2179C337">
        <w:rPr>
          <w:rFonts w:ascii="Calibri" w:eastAsia="Calibri" w:hAnsi="Calibri" w:cs="Calibri"/>
        </w:rPr>
        <w:t>.</w:t>
      </w:r>
    </w:p>
    <w:p w14:paraId="0C817B89" w14:textId="77777777" w:rsidR="000F326F" w:rsidRPr="00B07A3B" w:rsidRDefault="000F326F" w:rsidP="2179C337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09689C4F" w14:textId="7E42BE11" w:rsidR="00495959" w:rsidRPr="000F326F" w:rsidRDefault="000F326F" w:rsidP="2179C337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2179C337">
        <w:rPr>
          <w:rFonts w:cstheme="minorBidi"/>
        </w:rPr>
        <w:br w:type="page"/>
      </w:r>
    </w:p>
    <w:p w14:paraId="12FDC79E" w14:textId="59861F38" w:rsidR="00495959" w:rsidRPr="00B07A3B" w:rsidRDefault="300CC4F3" w:rsidP="2179C337">
      <w:pPr>
        <w:pStyle w:val="Heading1"/>
        <w:rPr>
          <w:rFonts w:cstheme="minorBidi"/>
        </w:rPr>
      </w:pPr>
      <w:r w:rsidRPr="2179C337">
        <w:rPr>
          <w:rFonts w:cstheme="minorBidi"/>
        </w:rPr>
        <w:lastRenderedPageBreak/>
        <w:t>Results</w:t>
      </w:r>
    </w:p>
    <w:p w14:paraId="2CDFC666" w14:textId="77777777" w:rsidR="00495959" w:rsidRPr="00B07A3B" w:rsidRDefault="300CC4F3" w:rsidP="2179C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86" w:right="86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Please review this section to make sure that it accurately reflects your findings.</w:t>
      </w:r>
    </w:p>
    <w:p w14:paraId="2344A4C9" w14:textId="3EDC8CE0" w:rsidR="005E27DD" w:rsidRPr="005E27DD" w:rsidRDefault="39453C5E" w:rsidP="2179C33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This section </w:t>
      </w:r>
      <w:r w:rsidRPr="2179C337">
        <w:rPr>
          <w:rFonts w:eastAsia="Times New Roman" w:cstheme="minorBidi"/>
          <w:b/>
          <w:bCs/>
        </w:rPr>
        <w:t>will not be recorded</w:t>
      </w:r>
      <w:r w:rsidRPr="2179C337">
        <w:rPr>
          <w:rFonts w:eastAsia="Times New Roman" w:cstheme="minorBidi"/>
        </w:rPr>
        <w:t xml:space="preserve"> by the videographer. It only includes </w:t>
      </w:r>
      <w:r w:rsidR="300CC4F3" w:rsidRPr="2179C337">
        <w:rPr>
          <w:rFonts w:eastAsia="Times New Roman" w:cstheme="minorBidi"/>
        </w:rPr>
        <w:t>the figures/tables from your manuscript</w:t>
      </w:r>
      <w:r w:rsidRPr="2179C337">
        <w:rPr>
          <w:rFonts w:eastAsia="Times New Roman" w:cstheme="minorBidi"/>
        </w:rPr>
        <w:t xml:space="preserve"> (called LAB MEDIA). </w:t>
      </w:r>
    </w:p>
    <w:p w14:paraId="0031E7AF" w14:textId="08F9EB3C" w:rsidR="00495959" w:rsidRPr="00495959" w:rsidRDefault="300CC4F3" w:rsidP="2179C33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083BA2A1" w:rsidRPr="2179C337">
        <w:rPr>
          <w:rFonts w:eastAsia="Times New Roman" w:cstheme="minorBidi"/>
        </w:rPr>
        <w:t>102</w:t>
      </w:r>
    </w:p>
    <w:p w14:paraId="51EE59F9" w14:textId="77777777" w:rsidR="00495959" w:rsidRPr="000F0F14" w:rsidRDefault="300CC4F3" w:rsidP="2179C33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179C337">
        <w:rPr>
          <w:rFonts w:eastAsia="Times New Roman" w:cstheme="minorBidi"/>
        </w:rPr>
        <w:t xml:space="preserve">Please note that the video </w:t>
      </w:r>
      <w:r w:rsidRPr="2179C337">
        <w:rPr>
          <w:rFonts w:eastAsia="Times New Roman" w:cstheme="minorBidi"/>
          <w:b/>
          <w:bCs/>
        </w:rPr>
        <w:t xml:space="preserve">cannot </w:t>
      </w:r>
      <w:r w:rsidRPr="2179C337">
        <w:rPr>
          <w:rFonts w:eastAsia="Times New Roman" w:cstheme="minorBidi"/>
        </w:rPr>
        <w:t xml:space="preserve">include </w:t>
      </w:r>
      <w:r w:rsidRPr="2179C337">
        <w:rPr>
          <w:rFonts w:eastAsia="Times New Roman" w:cstheme="minorBidi"/>
          <w:u w:val="single"/>
        </w:rPr>
        <w:t>voiceover without an accompanying visual</w:t>
      </w:r>
      <w:r w:rsidRPr="2179C337">
        <w:rPr>
          <w:rFonts w:eastAsia="Times New Roman" w:cstheme="minorBidi"/>
        </w:rPr>
        <w:t>.</w:t>
      </w:r>
    </w:p>
    <w:p w14:paraId="7A4F1842" w14:textId="77777777" w:rsidR="00495959" w:rsidRPr="00B07A3B" w:rsidRDefault="00495959" w:rsidP="2179C337">
      <w:pPr>
        <w:ind w:left="360"/>
        <w:outlineLvl w:val="0"/>
        <w:rPr>
          <w:rFonts w:cstheme="minorBidi"/>
          <w:lang w:eastAsia="zh-TW"/>
        </w:rPr>
      </w:pPr>
    </w:p>
    <w:p w14:paraId="476287CC" w14:textId="6BF85A06" w:rsidR="00495959" w:rsidRPr="00985FE6" w:rsidRDefault="32C96415" w:rsidP="2179C33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Bidi"/>
          <w:lang w:eastAsia="zh-TW"/>
        </w:rPr>
      </w:pPr>
      <w:r w:rsidRPr="2179C337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2179C337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38266FCC" w14:textId="00AD6B07" w:rsidR="128ECC93" w:rsidRDefault="128ECC93" w:rsidP="2179C33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homemade adipocyte-friendly mounting system enabled uniform distribution of intact adipocytes for clear imaging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, unlike traditional methods that produced crowded, multi-layered arrangements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179C337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C81DA4" w14:textId="2B7DAE52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LAB MEDIA: Figure 3C.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Highlight the evenly spaced round s</w:t>
      </w:r>
      <w:r w:rsidR="2BAD0116" w:rsidRPr="2179C337">
        <w:rPr>
          <w:rFonts w:ascii="Calibri" w:eastAsia="Calibri" w:hAnsi="Calibri" w:cs="Calibri"/>
          <w:i/>
          <w:iCs/>
          <w:color w:val="2335FA"/>
        </w:rPr>
        <w:t>tructures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that are clearly separated from each other</w:t>
      </w:r>
    </w:p>
    <w:p w14:paraId="7DB7A946" w14:textId="55F37CD7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3D. 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Video editor: Highlight the area where many </w:t>
      </w:r>
      <w:r w:rsidR="205C6F60" w:rsidRPr="2179C337">
        <w:rPr>
          <w:rFonts w:ascii="Calibri" w:eastAsia="Calibri" w:hAnsi="Calibri" w:cs="Calibri"/>
          <w:i/>
          <w:iCs/>
          <w:color w:val="2335FA"/>
        </w:rPr>
        <w:t xml:space="preserve">round structures </w:t>
      </w:r>
      <w:r w:rsidRPr="2179C337">
        <w:rPr>
          <w:rFonts w:ascii="Calibri" w:eastAsia="Calibri" w:hAnsi="Calibri" w:cs="Calibri"/>
          <w:i/>
          <w:iCs/>
          <w:color w:val="2335FA"/>
        </w:rPr>
        <w:t>are packed closely together and overlapping</w:t>
      </w:r>
      <w:r>
        <w:br/>
      </w:r>
    </w:p>
    <w:p w14:paraId="6DE60713" w14:textId="4E0AA174" w:rsidR="39505299" w:rsidRDefault="39505299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extracted adipocytes showed intact structure and normal morphology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BCF14E" w:rsidRPr="2179C3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5E35A86" w:rsidRPr="2179C337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2EC89BD8" w14:textId="26DF8B8E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>LAB MEDIA: Figure 3</w:t>
      </w:r>
      <w:r w:rsidR="56B182C7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 xml:space="preserve">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Zoom in on a</w:t>
      </w:r>
      <w:r w:rsidR="62647777" w:rsidRPr="2179C337">
        <w:rPr>
          <w:rFonts w:ascii="Calibri" w:eastAsia="Calibri" w:hAnsi="Calibri" w:cs="Calibri"/>
          <w:i/>
          <w:iCs/>
          <w:color w:val="2335FA"/>
        </w:rPr>
        <w:t xml:space="preserve"> single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</w:t>
      </w:r>
      <w:r w:rsidR="767BFD20" w:rsidRPr="2179C337">
        <w:rPr>
          <w:rFonts w:ascii="Calibri" w:eastAsia="Calibri" w:hAnsi="Calibri" w:cs="Calibri"/>
          <w:i/>
          <w:iCs/>
          <w:color w:val="2335FA"/>
        </w:rPr>
        <w:t xml:space="preserve">circular </w:t>
      </w:r>
      <w:r w:rsidRPr="2179C337">
        <w:rPr>
          <w:rFonts w:ascii="Calibri" w:eastAsia="Calibri" w:hAnsi="Calibri" w:cs="Calibri"/>
          <w:i/>
          <w:iCs/>
          <w:color w:val="2335FA"/>
        </w:rPr>
        <w:t>cell</w:t>
      </w:r>
      <w:r w:rsidR="19F17684" w:rsidRPr="2179C337">
        <w:rPr>
          <w:rFonts w:ascii="Calibri" w:eastAsia="Calibri" w:hAnsi="Calibri" w:cs="Calibri"/>
          <w:i/>
          <w:iCs/>
          <w:color w:val="2335FA"/>
        </w:rPr>
        <w:t xml:space="preserve"> having </w:t>
      </w:r>
      <w:r w:rsidRPr="2179C337">
        <w:rPr>
          <w:rFonts w:ascii="Calibri" w:eastAsia="Calibri" w:hAnsi="Calibri" w:cs="Calibri"/>
          <w:i/>
          <w:iCs/>
          <w:color w:val="2335FA"/>
        </w:rPr>
        <w:t>a smooth, unbroken</w:t>
      </w:r>
      <w:r w:rsidR="18EEF359" w:rsidRPr="2179C337">
        <w:rPr>
          <w:rFonts w:ascii="Calibri" w:eastAsia="Calibri" w:hAnsi="Calibri" w:cs="Calibri"/>
          <w:i/>
          <w:iCs/>
          <w:color w:val="2335FA"/>
        </w:rPr>
        <w:t xml:space="preserve"> blue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outer </w:t>
      </w:r>
      <w:r w:rsidR="515B1977" w:rsidRPr="2179C337">
        <w:rPr>
          <w:rFonts w:ascii="Calibri" w:eastAsia="Calibri" w:hAnsi="Calibri" w:cs="Calibri"/>
          <w:i/>
          <w:iCs/>
          <w:color w:val="2335FA"/>
        </w:rPr>
        <w:t>border</w:t>
      </w:r>
      <w:r w:rsidR="5B3408B1" w:rsidRPr="2179C337">
        <w:rPr>
          <w:rFonts w:ascii="Calibri" w:eastAsia="Calibri" w:hAnsi="Calibri" w:cs="Calibri"/>
          <w:i/>
          <w:iCs/>
          <w:color w:val="2335FA"/>
        </w:rPr>
        <w:t>.</w:t>
      </w:r>
      <w:r>
        <w:br/>
      </w:r>
    </w:p>
    <w:p w14:paraId="63DA2007" w14:textId="6B0BA8DD" w:rsidR="39505299" w:rsidRDefault="39505299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survival rate of adipocytes obtained by the mechanical dissociation method was </w:t>
      </w:r>
      <w:r w:rsidR="15D09BDB" w:rsidRPr="2179C337">
        <w:rPr>
          <w:rFonts w:ascii="Calibri" w:eastAsia="Calibri" w:hAnsi="Calibri" w:cs="Calibri"/>
          <w:color w:val="7030A0"/>
          <w:lang w:val="en-GB"/>
        </w:rPr>
        <w:t xml:space="preserve">significantly </w:t>
      </w:r>
      <w:r w:rsidRPr="2179C337">
        <w:rPr>
          <w:rFonts w:ascii="Calibri" w:eastAsia="Calibri" w:hAnsi="Calibri" w:cs="Calibri"/>
          <w:color w:val="7030A0"/>
          <w:lang w:val="en-GB"/>
        </w:rPr>
        <w:t>higher</w:t>
      </w:r>
      <w:r w:rsidR="5960F39C" w:rsidRPr="2179C337">
        <w:rPr>
          <w:rFonts w:ascii="Calibri" w:eastAsia="Calibri" w:hAnsi="Calibri" w:cs="Calibri"/>
          <w:color w:val="7030A0"/>
          <w:lang w:val="en-GB"/>
        </w:rPr>
        <w:t xml:space="preserve">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 compared</w:t>
      </w:r>
      <w:r w:rsidR="75D73C84" w:rsidRPr="2179C337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the traditional enzymatic hydrolysis method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A306F93" w:rsidRPr="2179C337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75F04CAF" w14:textId="4B68ED69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3F.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Highlight the taller bar</w:t>
      </w:r>
      <w:r w:rsidRPr="2179C337">
        <w:rPr>
          <w:rFonts w:ascii="Calibri" w:eastAsia="Calibri" w:hAnsi="Calibri" w:cs="Calibri"/>
        </w:rPr>
        <w:t xml:space="preserve"> </w:t>
      </w:r>
    </w:p>
    <w:p w14:paraId="45FF68E3" w14:textId="35003D27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3F. 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Video editor: Highlight the shorter bar </w:t>
      </w:r>
      <w:r>
        <w:br/>
      </w:r>
    </w:p>
    <w:p w14:paraId="44A8B847" w14:textId="0F9FBD85" w:rsidR="1F2F0004" w:rsidRDefault="1F2F0004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purified and cultured adipose-derived stem cells exhibited a uniform fibroblast-like morphology with elongated spindle-shaped cells arranged in an orderly manner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>.</w:t>
      </w:r>
    </w:p>
    <w:p w14:paraId="23301B69" w14:textId="739612EC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4A. </w:t>
      </w:r>
      <w:r w:rsidRPr="2179C337">
        <w:rPr>
          <w:rFonts w:ascii="Calibri" w:eastAsia="Calibri" w:hAnsi="Calibri" w:cs="Calibri"/>
          <w:i/>
          <w:iCs/>
          <w:color w:val="3620FA"/>
        </w:rPr>
        <w:t>Video editor: Highlight the long, thin cells aligned in the same direction and evenly spaced across the image</w:t>
      </w:r>
      <w:r w:rsidRPr="2179C337">
        <w:rPr>
          <w:rFonts w:ascii="Calibri" w:eastAsia="Calibri" w:hAnsi="Calibri" w:cs="Calibri"/>
        </w:rPr>
        <w:t xml:space="preserve"> </w:t>
      </w:r>
    </w:p>
    <w:p w14:paraId="0B769016" w14:textId="53B2D046" w:rsidR="1F2F0004" w:rsidRDefault="1F2F0004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Most cells remained unstained, indicating viability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, whereas only a small proportion stained blue, representing dead cells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029827E" w14:textId="673F50DF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LAB MEDIA: Figure 4B. </w:t>
      </w:r>
      <w:r w:rsidRPr="2179C337">
        <w:rPr>
          <w:rFonts w:ascii="Calibri" w:eastAsia="Calibri" w:hAnsi="Calibri" w:cs="Calibri"/>
          <w:i/>
          <w:iCs/>
          <w:color w:val="3620FA"/>
        </w:rPr>
        <w:t xml:space="preserve">Video editor: Highlight the many clear, unstained round </w:t>
      </w:r>
      <w:r w:rsidR="4B8830A6" w:rsidRPr="2179C337">
        <w:rPr>
          <w:rFonts w:ascii="Calibri" w:eastAsia="Calibri" w:hAnsi="Calibri" w:cs="Calibri"/>
          <w:i/>
          <w:iCs/>
          <w:color w:val="3620FA"/>
        </w:rPr>
        <w:t>structures</w:t>
      </w:r>
      <w:r w:rsidRPr="2179C337">
        <w:rPr>
          <w:rFonts w:ascii="Calibri" w:eastAsia="Calibri" w:hAnsi="Calibri" w:cs="Calibri"/>
          <w:i/>
          <w:iCs/>
          <w:color w:val="3620FA"/>
        </w:rPr>
        <w:t xml:space="preserve"> spread across the image</w:t>
      </w:r>
      <w:r w:rsidR="3C8A2702" w:rsidRPr="2179C337">
        <w:rPr>
          <w:rFonts w:ascii="Calibri" w:eastAsia="Calibri" w:hAnsi="Calibri" w:cs="Calibri"/>
          <w:i/>
          <w:iCs/>
          <w:color w:val="3620FA"/>
        </w:rPr>
        <w:t xml:space="preserve"> </w:t>
      </w:r>
    </w:p>
    <w:p w14:paraId="5BB9DC79" w14:textId="4DB1E67A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lastRenderedPageBreak/>
        <w:t xml:space="preserve">LAB MEDIA: Figure 4B. </w:t>
      </w:r>
      <w:r w:rsidR="316CE020" w:rsidRPr="2179C337">
        <w:rPr>
          <w:rFonts w:ascii="Calibri" w:eastAsia="Calibri" w:hAnsi="Calibri" w:cs="Calibri"/>
          <w:i/>
          <w:iCs/>
          <w:color w:val="3620FA"/>
        </w:rPr>
        <w:t>Video editor: Highlight one or two small blue dots at the top of the image, slightly smaller than the clear structures</w:t>
      </w:r>
    </w:p>
    <w:p w14:paraId="6BC87BD9" w14:textId="01005B3A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i/>
          <w:iCs/>
          <w:color w:val="2335FA"/>
        </w:rPr>
      </w:pPr>
    </w:p>
    <w:p w14:paraId="5D319332" w14:textId="228137C2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9D3CE29" w14:textId="521F078E" w:rsidR="00495959" w:rsidRPr="00B07A3B" w:rsidRDefault="00495959" w:rsidP="2179C337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2179C337">
      <w:pPr>
        <w:pStyle w:val="ListParagraph"/>
        <w:spacing w:before="120"/>
        <w:ind w:left="360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2179C337">
      <w:pPr>
        <w:rPr>
          <w:rFonts w:eastAsia="Times New Roman" w:cstheme="minorBidi"/>
          <w:sz w:val="52"/>
          <w:szCs w:val="52"/>
        </w:rPr>
      </w:pPr>
    </w:p>
    <w:sectPr w:rsidR="00AD3B41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31F3" w14:textId="77777777" w:rsidR="005D5E3B" w:rsidRDefault="005D5E3B">
      <w:r>
        <w:separator/>
      </w:r>
    </w:p>
    <w:p w14:paraId="734E1BE7" w14:textId="77777777" w:rsidR="005D5E3B" w:rsidRDefault="005D5E3B"/>
  </w:endnote>
  <w:endnote w:type="continuationSeparator" w:id="0">
    <w:p w14:paraId="63C0B3D5" w14:textId="77777777" w:rsidR="005D5E3B" w:rsidRDefault="005D5E3B">
      <w:r>
        <w:continuationSeparator/>
      </w:r>
    </w:p>
    <w:p w14:paraId="72BFDE1F" w14:textId="77777777" w:rsidR="005D5E3B" w:rsidRDefault="005D5E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2179C337">
          <w:rPr>
            <w:rStyle w:val="PageNumber"/>
          </w:rPr>
          <w:fldChar w:fldCharType="begin"/>
        </w:r>
        <w:r w:rsidRPr="2179C337">
          <w:rPr>
            <w:rStyle w:val="PageNumber"/>
          </w:rPr>
          <w:instrText xml:space="preserve"> PAGE </w:instrText>
        </w:r>
        <w:r w:rsidRPr="2179C337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155013" w:rsidR="00ED23F4" w:rsidRPr="00790E8C" w:rsidRDefault="2179C337" w:rsidP="2179C337">
    <w:pPr>
      <w:pStyle w:val="Footer"/>
      <w:tabs>
        <w:tab w:val="clear" w:pos="8640"/>
        <w:tab w:val="right" w:pos="9360"/>
      </w:tabs>
      <w:rPr>
        <w:rFonts w:cstheme="minorBidi"/>
      </w:rPr>
    </w:pPr>
    <w:r w:rsidRPr="2179C337">
      <w:rPr>
        <w:rFonts w:ascii="Symbol" w:eastAsia="Symbol" w:hAnsi="Symbol" w:cstheme="minorBidi"/>
      </w:rPr>
      <w:t>Ó</w:t>
    </w:r>
    <w:r w:rsidRPr="2179C337">
      <w:rPr>
        <w:rFonts w:cstheme="minorBidi"/>
      </w:rPr>
      <w:t xml:space="preserve">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DATE \@ "YYYY" </w:instrText>
    </w:r>
    <w:r w:rsidR="00336C61" w:rsidRPr="2179C337">
      <w:rPr>
        <w:rFonts w:cstheme="minorBidi"/>
      </w:rPr>
      <w:fldChar w:fldCharType="separate"/>
    </w:r>
    <w:r w:rsidR="000F170D">
      <w:rPr>
        <w:rFonts w:cstheme="minorBidi"/>
        <w:noProof/>
      </w:rPr>
      <w:t>2026</w:t>
    </w:r>
    <w:r w:rsidR="00336C61" w:rsidRPr="2179C337">
      <w:rPr>
        <w:rFonts w:cstheme="minorBidi"/>
      </w:rPr>
      <w:fldChar w:fldCharType="end"/>
    </w:r>
    <w:r w:rsidRPr="2179C337">
      <w:rPr>
        <w:rFonts w:cstheme="minorBidi"/>
      </w:rPr>
      <w:t>, Journal of Visualized Experiments</w:t>
    </w:r>
    <w:r w:rsidR="00336C61">
      <w:tab/>
    </w:r>
    <w:r w:rsidR="00336C61">
      <w:tab/>
    </w:r>
    <w:r w:rsidRPr="2179C337">
      <w:rPr>
        <w:rFonts w:cstheme="minorBidi"/>
      </w:rPr>
      <w:t xml:space="preserve">Page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PAGE  \* Arabic  \* MERGEFORMAT </w:instrText>
    </w:r>
    <w:r w:rsidR="00336C61" w:rsidRPr="2179C337">
      <w:rPr>
        <w:rFonts w:cstheme="minorBidi"/>
      </w:rPr>
      <w:fldChar w:fldCharType="separate"/>
    </w:r>
    <w:r w:rsidRPr="2179C337">
      <w:rPr>
        <w:rFonts w:cstheme="minorBidi"/>
      </w:rPr>
      <w:t>9</w:t>
    </w:r>
    <w:r w:rsidR="00336C61" w:rsidRPr="2179C337">
      <w:rPr>
        <w:rFonts w:cstheme="minorBidi"/>
      </w:rPr>
      <w:fldChar w:fldCharType="end"/>
    </w:r>
    <w:r w:rsidRPr="2179C337">
      <w:rPr>
        <w:rFonts w:cstheme="minorBidi"/>
      </w:rPr>
      <w:t xml:space="preserve"> of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NUMPAGES  \* Arabic  \* MERGEFORMAT </w:instrText>
    </w:r>
    <w:r w:rsidR="00336C61" w:rsidRPr="2179C337">
      <w:rPr>
        <w:rFonts w:cstheme="minorBidi"/>
      </w:rPr>
      <w:fldChar w:fldCharType="separate"/>
    </w:r>
    <w:r w:rsidRPr="2179C337">
      <w:rPr>
        <w:rFonts w:cstheme="minorBidi"/>
      </w:rPr>
      <w:t>9</w:t>
    </w:r>
    <w:r w:rsidR="00336C61" w:rsidRPr="2179C337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D6AF" w14:textId="77777777" w:rsidR="005D5E3B" w:rsidRDefault="005D5E3B">
      <w:r>
        <w:separator/>
      </w:r>
    </w:p>
    <w:p w14:paraId="17CDD191" w14:textId="77777777" w:rsidR="005D5E3B" w:rsidRDefault="005D5E3B"/>
  </w:footnote>
  <w:footnote w:type="continuationSeparator" w:id="0">
    <w:p w14:paraId="26AC0EE2" w14:textId="77777777" w:rsidR="005D5E3B" w:rsidRDefault="005D5E3B">
      <w:r>
        <w:continuationSeparator/>
      </w:r>
    </w:p>
    <w:p w14:paraId="31C3C314" w14:textId="77777777" w:rsidR="005D5E3B" w:rsidRDefault="005D5E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A850D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Bidi"/>
        <w:b/>
        <w:bCs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179C337" w:rsidRPr="2179C337">
      <w:rPr>
        <w:rFonts w:cstheme="minorBidi"/>
        <w:b/>
        <w:bCs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RSW94mTo64e5k" int2:id="hoyImFF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70D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FE17"/>
    <w:rsid w:val="0019126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7C8B7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5E3B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CC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0D5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46A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751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172AF3"/>
    <w:rsid w:val="0163B904"/>
    <w:rsid w:val="01A5BCED"/>
    <w:rsid w:val="020E602C"/>
    <w:rsid w:val="0219758A"/>
    <w:rsid w:val="022FD871"/>
    <w:rsid w:val="02765662"/>
    <w:rsid w:val="02E718FE"/>
    <w:rsid w:val="02F29552"/>
    <w:rsid w:val="02F73FB3"/>
    <w:rsid w:val="034F56EB"/>
    <w:rsid w:val="03631FBB"/>
    <w:rsid w:val="038540DE"/>
    <w:rsid w:val="03CCF624"/>
    <w:rsid w:val="051E8146"/>
    <w:rsid w:val="05DF372C"/>
    <w:rsid w:val="06203042"/>
    <w:rsid w:val="0681B388"/>
    <w:rsid w:val="0690C74C"/>
    <w:rsid w:val="06A6A3C0"/>
    <w:rsid w:val="071E519A"/>
    <w:rsid w:val="07CE8D60"/>
    <w:rsid w:val="07F4DF17"/>
    <w:rsid w:val="0825073F"/>
    <w:rsid w:val="083BA2A1"/>
    <w:rsid w:val="088CCAF6"/>
    <w:rsid w:val="089D0509"/>
    <w:rsid w:val="08DB20A4"/>
    <w:rsid w:val="08F8AD4A"/>
    <w:rsid w:val="08FE1B28"/>
    <w:rsid w:val="091F349A"/>
    <w:rsid w:val="0946359A"/>
    <w:rsid w:val="09BFBFA1"/>
    <w:rsid w:val="09EB1225"/>
    <w:rsid w:val="0A1C4057"/>
    <w:rsid w:val="0A8242D2"/>
    <w:rsid w:val="0A857436"/>
    <w:rsid w:val="0A89AF90"/>
    <w:rsid w:val="0ADEF962"/>
    <w:rsid w:val="0AE58D7B"/>
    <w:rsid w:val="0AF0FE36"/>
    <w:rsid w:val="0B2C00A6"/>
    <w:rsid w:val="0BDBAD6D"/>
    <w:rsid w:val="0BF95ABD"/>
    <w:rsid w:val="0C2E46A8"/>
    <w:rsid w:val="0C530769"/>
    <w:rsid w:val="0C91CCF9"/>
    <w:rsid w:val="0C9324F2"/>
    <w:rsid w:val="0CC130E8"/>
    <w:rsid w:val="0CC22899"/>
    <w:rsid w:val="0CF18718"/>
    <w:rsid w:val="0D578C20"/>
    <w:rsid w:val="0D6D98DC"/>
    <w:rsid w:val="0DB740C2"/>
    <w:rsid w:val="0DC96132"/>
    <w:rsid w:val="0DF14F4E"/>
    <w:rsid w:val="0EDD763C"/>
    <w:rsid w:val="0F79BC3B"/>
    <w:rsid w:val="0FBD19B9"/>
    <w:rsid w:val="0FC634D0"/>
    <w:rsid w:val="101B8C07"/>
    <w:rsid w:val="1069F99E"/>
    <w:rsid w:val="10808F15"/>
    <w:rsid w:val="10E8A036"/>
    <w:rsid w:val="11276E03"/>
    <w:rsid w:val="1157EDDA"/>
    <w:rsid w:val="11837B08"/>
    <w:rsid w:val="11C6AB11"/>
    <w:rsid w:val="11FB5AD8"/>
    <w:rsid w:val="1235C497"/>
    <w:rsid w:val="1258E0FC"/>
    <w:rsid w:val="1274C84F"/>
    <w:rsid w:val="1275B049"/>
    <w:rsid w:val="127C0319"/>
    <w:rsid w:val="128ECC93"/>
    <w:rsid w:val="129CB3E8"/>
    <w:rsid w:val="12C91954"/>
    <w:rsid w:val="131D7C9A"/>
    <w:rsid w:val="13205203"/>
    <w:rsid w:val="138ABCE5"/>
    <w:rsid w:val="13910B3A"/>
    <w:rsid w:val="13B329C9"/>
    <w:rsid w:val="13F71B88"/>
    <w:rsid w:val="13FB17EC"/>
    <w:rsid w:val="143C13B4"/>
    <w:rsid w:val="14931D64"/>
    <w:rsid w:val="14B36C00"/>
    <w:rsid w:val="14C9E0F3"/>
    <w:rsid w:val="1540B5EC"/>
    <w:rsid w:val="15D09BDB"/>
    <w:rsid w:val="15ECD28A"/>
    <w:rsid w:val="15FD9105"/>
    <w:rsid w:val="160D9805"/>
    <w:rsid w:val="16171BCB"/>
    <w:rsid w:val="16EE8116"/>
    <w:rsid w:val="17642409"/>
    <w:rsid w:val="17857B43"/>
    <w:rsid w:val="178CF683"/>
    <w:rsid w:val="17A7318B"/>
    <w:rsid w:val="17BAE3E9"/>
    <w:rsid w:val="17C9B7EB"/>
    <w:rsid w:val="17CCEBD7"/>
    <w:rsid w:val="17E6E6DD"/>
    <w:rsid w:val="17F9A305"/>
    <w:rsid w:val="1838FC0A"/>
    <w:rsid w:val="18411358"/>
    <w:rsid w:val="18443AC2"/>
    <w:rsid w:val="186413A2"/>
    <w:rsid w:val="18ADED09"/>
    <w:rsid w:val="18B1D9EF"/>
    <w:rsid w:val="18CB417B"/>
    <w:rsid w:val="18D7C331"/>
    <w:rsid w:val="18EEF359"/>
    <w:rsid w:val="193E6AB9"/>
    <w:rsid w:val="19F17684"/>
    <w:rsid w:val="1A4E3321"/>
    <w:rsid w:val="1A5E2E8E"/>
    <w:rsid w:val="1B1B7647"/>
    <w:rsid w:val="1BF1F6A9"/>
    <w:rsid w:val="1BF4429A"/>
    <w:rsid w:val="1BF9440C"/>
    <w:rsid w:val="1C8531D8"/>
    <w:rsid w:val="1D984510"/>
    <w:rsid w:val="1DBA0F10"/>
    <w:rsid w:val="1DC55C01"/>
    <w:rsid w:val="1DDFFA99"/>
    <w:rsid w:val="1DEFA4E3"/>
    <w:rsid w:val="1E36C565"/>
    <w:rsid w:val="1E3B4914"/>
    <w:rsid w:val="1E7F495A"/>
    <w:rsid w:val="1E9217E7"/>
    <w:rsid w:val="1E973CC1"/>
    <w:rsid w:val="1EE1CFE1"/>
    <w:rsid w:val="1F2F0004"/>
    <w:rsid w:val="1F798C11"/>
    <w:rsid w:val="1F92F02B"/>
    <w:rsid w:val="1FC30BB8"/>
    <w:rsid w:val="1FCD2F3C"/>
    <w:rsid w:val="1FD7136C"/>
    <w:rsid w:val="1FDA8886"/>
    <w:rsid w:val="1FE04F6A"/>
    <w:rsid w:val="20068735"/>
    <w:rsid w:val="2055F8D6"/>
    <w:rsid w:val="205C6F60"/>
    <w:rsid w:val="206B3B9A"/>
    <w:rsid w:val="2089A25E"/>
    <w:rsid w:val="20CCEC89"/>
    <w:rsid w:val="20DCA7DE"/>
    <w:rsid w:val="2179C337"/>
    <w:rsid w:val="21C37151"/>
    <w:rsid w:val="21D0090D"/>
    <w:rsid w:val="21FA4770"/>
    <w:rsid w:val="2226F853"/>
    <w:rsid w:val="227030EE"/>
    <w:rsid w:val="22AA252F"/>
    <w:rsid w:val="2304D913"/>
    <w:rsid w:val="23DB4E65"/>
    <w:rsid w:val="23EBB21C"/>
    <w:rsid w:val="240B92F8"/>
    <w:rsid w:val="240C37B4"/>
    <w:rsid w:val="2416B02B"/>
    <w:rsid w:val="241B790C"/>
    <w:rsid w:val="24406066"/>
    <w:rsid w:val="247461A3"/>
    <w:rsid w:val="24A8F3E0"/>
    <w:rsid w:val="24D71F2F"/>
    <w:rsid w:val="24F4F237"/>
    <w:rsid w:val="253EED72"/>
    <w:rsid w:val="255D03E2"/>
    <w:rsid w:val="258658CA"/>
    <w:rsid w:val="25D76127"/>
    <w:rsid w:val="2642ACFD"/>
    <w:rsid w:val="264A0793"/>
    <w:rsid w:val="267B6CAC"/>
    <w:rsid w:val="26FD6062"/>
    <w:rsid w:val="27077961"/>
    <w:rsid w:val="2739A232"/>
    <w:rsid w:val="27510E43"/>
    <w:rsid w:val="2752F0A7"/>
    <w:rsid w:val="27A0526F"/>
    <w:rsid w:val="27A074B2"/>
    <w:rsid w:val="27B365B1"/>
    <w:rsid w:val="27C6F28D"/>
    <w:rsid w:val="27ED60CD"/>
    <w:rsid w:val="285C059A"/>
    <w:rsid w:val="28CF0096"/>
    <w:rsid w:val="295B6D34"/>
    <w:rsid w:val="29925349"/>
    <w:rsid w:val="29B0F89B"/>
    <w:rsid w:val="2A2D6A79"/>
    <w:rsid w:val="2A306F93"/>
    <w:rsid w:val="2A3A5C25"/>
    <w:rsid w:val="2AE47C9B"/>
    <w:rsid w:val="2B3E8681"/>
    <w:rsid w:val="2B44BBB1"/>
    <w:rsid w:val="2B63A3FA"/>
    <w:rsid w:val="2BAD0116"/>
    <w:rsid w:val="2C22A83A"/>
    <w:rsid w:val="2C2D9385"/>
    <w:rsid w:val="2C4FAE63"/>
    <w:rsid w:val="2C68238D"/>
    <w:rsid w:val="2C7D7CD6"/>
    <w:rsid w:val="2C85AD56"/>
    <w:rsid w:val="2D00F695"/>
    <w:rsid w:val="2D37301D"/>
    <w:rsid w:val="2D7EE207"/>
    <w:rsid w:val="2DCB11D3"/>
    <w:rsid w:val="2DE8B102"/>
    <w:rsid w:val="2DFF70FF"/>
    <w:rsid w:val="2E040AA1"/>
    <w:rsid w:val="2E56ABE6"/>
    <w:rsid w:val="2E8AF71C"/>
    <w:rsid w:val="2EF44E11"/>
    <w:rsid w:val="2F16B09C"/>
    <w:rsid w:val="2F80CB6E"/>
    <w:rsid w:val="2F910ADC"/>
    <w:rsid w:val="2FDE6D7A"/>
    <w:rsid w:val="2FE4CA0B"/>
    <w:rsid w:val="300CC4F3"/>
    <w:rsid w:val="302B94A6"/>
    <w:rsid w:val="303FCBBE"/>
    <w:rsid w:val="30400FEB"/>
    <w:rsid w:val="3083EDE5"/>
    <w:rsid w:val="3089E40D"/>
    <w:rsid w:val="308BC1F7"/>
    <w:rsid w:val="30913068"/>
    <w:rsid w:val="30BA38F5"/>
    <w:rsid w:val="3102F45F"/>
    <w:rsid w:val="3124FA62"/>
    <w:rsid w:val="3150BED1"/>
    <w:rsid w:val="316CE020"/>
    <w:rsid w:val="3191EF4C"/>
    <w:rsid w:val="3195CCCC"/>
    <w:rsid w:val="32BE7104"/>
    <w:rsid w:val="32C96415"/>
    <w:rsid w:val="333F1DE6"/>
    <w:rsid w:val="335D251B"/>
    <w:rsid w:val="338AD18B"/>
    <w:rsid w:val="33CBE8D6"/>
    <w:rsid w:val="3424BCAB"/>
    <w:rsid w:val="343A6A54"/>
    <w:rsid w:val="3463AE9A"/>
    <w:rsid w:val="3470E23E"/>
    <w:rsid w:val="348C5D35"/>
    <w:rsid w:val="349E083F"/>
    <w:rsid w:val="34A0B28E"/>
    <w:rsid w:val="34BF37C2"/>
    <w:rsid w:val="34DD07BA"/>
    <w:rsid w:val="3532093C"/>
    <w:rsid w:val="35485F5D"/>
    <w:rsid w:val="354D7C2C"/>
    <w:rsid w:val="355FFC19"/>
    <w:rsid w:val="3582BAA6"/>
    <w:rsid w:val="35BB5C49"/>
    <w:rsid w:val="35F2B35E"/>
    <w:rsid w:val="36299C61"/>
    <w:rsid w:val="362C1ADB"/>
    <w:rsid w:val="3787F3B8"/>
    <w:rsid w:val="37B6E856"/>
    <w:rsid w:val="37D5EFE6"/>
    <w:rsid w:val="37ECDDB9"/>
    <w:rsid w:val="38556BA9"/>
    <w:rsid w:val="39148CBA"/>
    <w:rsid w:val="3939A7C7"/>
    <w:rsid w:val="39453C5E"/>
    <w:rsid w:val="39505299"/>
    <w:rsid w:val="395BCB2B"/>
    <w:rsid w:val="39762DBA"/>
    <w:rsid w:val="398E8F37"/>
    <w:rsid w:val="3995993D"/>
    <w:rsid w:val="39ADA214"/>
    <w:rsid w:val="39DBC970"/>
    <w:rsid w:val="39DE207A"/>
    <w:rsid w:val="39EDE970"/>
    <w:rsid w:val="39F6307F"/>
    <w:rsid w:val="3A163A9E"/>
    <w:rsid w:val="3A6F12B1"/>
    <w:rsid w:val="3ADC75AF"/>
    <w:rsid w:val="3B154309"/>
    <w:rsid w:val="3B2959CB"/>
    <w:rsid w:val="3B8EC345"/>
    <w:rsid w:val="3BAAC2CD"/>
    <w:rsid w:val="3BC7F7E7"/>
    <w:rsid w:val="3BE79CD9"/>
    <w:rsid w:val="3BE8D7A3"/>
    <w:rsid w:val="3C4ECF6B"/>
    <w:rsid w:val="3C5ED9D4"/>
    <w:rsid w:val="3C6CE968"/>
    <w:rsid w:val="3C8A2702"/>
    <w:rsid w:val="3CC052A3"/>
    <w:rsid w:val="3D33F006"/>
    <w:rsid w:val="3D362F6B"/>
    <w:rsid w:val="3E9B67BB"/>
    <w:rsid w:val="3E9E3DEF"/>
    <w:rsid w:val="3EAAFC3A"/>
    <w:rsid w:val="3EB04BCD"/>
    <w:rsid w:val="3F3EB372"/>
    <w:rsid w:val="3F4E8324"/>
    <w:rsid w:val="3F66E07D"/>
    <w:rsid w:val="3FC009BC"/>
    <w:rsid w:val="3FCB34FD"/>
    <w:rsid w:val="3FF76DC7"/>
    <w:rsid w:val="40495ED2"/>
    <w:rsid w:val="408808C6"/>
    <w:rsid w:val="408952F9"/>
    <w:rsid w:val="40BD3770"/>
    <w:rsid w:val="40C9679D"/>
    <w:rsid w:val="41785E1F"/>
    <w:rsid w:val="417C4DD6"/>
    <w:rsid w:val="41BC5A59"/>
    <w:rsid w:val="41F54C68"/>
    <w:rsid w:val="42200E43"/>
    <w:rsid w:val="42A85F47"/>
    <w:rsid w:val="42AE062E"/>
    <w:rsid w:val="42D3D515"/>
    <w:rsid w:val="4374C851"/>
    <w:rsid w:val="43857862"/>
    <w:rsid w:val="43CFC4B7"/>
    <w:rsid w:val="440A651F"/>
    <w:rsid w:val="441E6AE1"/>
    <w:rsid w:val="45429A10"/>
    <w:rsid w:val="456069F5"/>
    <w:rsid w:val="4582C4E4"/>
    <w:rsid w:val="45E35A86"/>
    <w:rsid w:val="46385DFB"/>
    <w:rsid w:val="469C434B"/>
    <w:rsid w:val="47C57CD2"/>
    <w:rsid w:val="47FD7678"/>
    <w:rsid w:val="481793F9"/>
    <w:rsid w:val="4819D577"/>
    <w:rsid w:val="482CB2DB"/>
    <w:rsid w:val="486C9CED"/>
    <w:rsid w:val="487D0AC6"/>
    <w:rsid w:val="4892E3E7"/>
    <w:rsid w:val="4893555C"/>
    <w:rsid w:val="48DBDC8C"/>
    <w:rsid w:val="495DA36A"/>
    <w:rsid w:val="49ADF01F"/>
    <w:rsid w:val="49E61185"/>
    <w:rsid w:val="4B5855CF"/>
    <w:rsid w:val="4B8830A6"/>
    <w:rsid w:val="4BCE251D"/>
    <w:rsid w:val="4C0BF213"/>
    <w:rsid w:val="4C88D1AE"/>
    <w:rsid w:val="4CC3FC60"/>
    <w:rsid w:val="4CCACEEE"/>
    <w:rsid w:val="4D3F0892"/>
    <w:rsid w:val="4D5A4449"/>
    <w:rsid w:val="4D728979"/>
    <w:rsid w:val="4DBA538A"/>
    <w:rsid w:val="4DF0BC03"/>
    <w:rsid w:val="4DFD41DE"/>
    <w:rsid w:val="4E29FA9C"/>
    <w:rsid w:val="4E8CB5D2"/>
    <w:rsid w:val="4EA7AAFF"/>
    <w:rsid w:val="4EB64A32"/>
    <w:rsid w:val="4ECCBBD1"/>
    <w:rsid w:val="4F9E17AC"/>
    <w:rsid w:val="4FA2C3A7"/>
    <w:rsid w:val="4FA8FB8D"/>
    <w:rsid w:val="4FE1E9D6"/>
    <w:rsid w:val="50475AA2"/>
    <w:rsid w:val="5053B2CE"/>
    <w:rsid w:val="505DE685"/>
    <w:rsid w:val="505EF680"/>
    <w:rsid w:val="50A77182"/>
    <w:rsid w:val="5108714A"/>
    <w:rsid w:val="515B1977"/>
    <w:rsid w:val="517FEE01"/>
    <w:rsid w:val="51DFA1C7"/>
    <w:rsid w:val="51FC932B"/>
    <w:rsid w:val="5207952A"/>
    <w:rsid w:val="52141EB5"/>
    <w:rsid w:val="5217D79F"/>
    <w:rsid w:val="52C41609"/>
    <w:rsid w:val="5306C7BD"/>
    <w:rsid w:val="53BBEA2C"/>
    <w:rsid w:val="54360008"/>
    <w:rsid w:val="5475339E"/>
    <w:rsid w:val="551C5B07"/>
    <w:rsid w:val="552E51CF"/>
    <w:rsid w:val="55472465"/>
    <w:rsid w:val="5573E6F9"/>
    <w:rsid w:val="55E06F8E"/>
    <w:rsid w:val="55E843CD"/>
    <w:rsid w:val="56373A51"/>
    <w:rsid w:val="563E0BCB"/>
    <w:rsid w:val="56771320"/>
    <w:rsid w:val="56845249"/>
    <w:rsid w:val="56B182C7"/>
    <w:rsid w:val="56B728AE"/>
    <w:rsid w:val="56D4F3F7"/>
    <w:rsid w:val="571E120F"/>
    <w:rsid w:val="57332E03"/>
    <w:rsid w:val="57476FA0"/>
    <w:rsid w:val="5770A759"/>
    <w:rsid w:val="5790A91B"/>
    <w:rsid w:val="5795F727"/>
    <w:rsid w:val="57ACB583"/>
    <w:rsid w:val="57AEF4B2"/>
    <w:rsid w:val="57C09841"/>
    <w:rsid w:val="57C8F48D"/>
    <w:rsid w:val="57DB7CE9"/>
    <w:rsid w:val="580BEA9E"/>
    <w:rsid w:val="5837C99A"/>
    <w:rsid w:val="5960F39C"/>
    <w:rsid w:val="596C39C1"/>
    <w:rsid w:val="597172D0"/>
    <w:rsid w:val="597AD4E1"/>
    <w:rsid w:val="59A410DF"/>
    <w:rsid w:val="59BFB68E"/>
    <w:rsid w:val="59FD56BA"/>
    <w:rsid w:val="5A0B752F"/>
    <w:rsid w:val="5A9D5D80"/>
    <w:rsid w:val="5AAAEBB2"/>
    <w:rsid w:val="5AE81543"/>
    <w:rsid w:val="5B0BD04A"/>
    <w:rsid w:val="5B19C875"/>
    <w:rsid w:val="5B3408B1"/>
    <w:rsid w:val="5C5A87C7"/>
    <w:rsid w:val="5CB09C9A"/>
    <w:rsid w:val="5D2293E9"/>
    <w:rsid w:val="5D2754DC"/>
    <w:rsid w:val="5D4EA748"/>
    <w:rsid w:val="5D53F34F"/>
    <w:rsid w:val="5DD7BFFD"/>
    <w:rsid w:val="5E0BCED7"/>
    <w:rsid w:val="5E305DAF"/>
    <w:rsid w:val="5E5F594C"/>
    <w:rsid w:val="5EB4422C"/>
    <w:rsid w:val="5EC0A6FE"/>
    <w:rsid w:val="5F15C6A1"/>
    <w:rsid w:val="5F893F65"/>
    <w:rsid w:val="5FE03805"/>
    <w:rsid w:val="5FE3CAC1"/>
    <w:rsid w:val="601D0635"/>
    <w:rsid w:val="6051637E"/>
    <w:rsid w:val="6094B612"/>
    <w:rsid w:val="60BA8145"/>
    <w:rsid w:val="60C5664D"/>
    <w:rsid w:val="60D2419F"/>
    <w:rsid w:val="6121A9BD"/>
    <w:rsid w:val="613C01CD"/>
    <w:rsid w:val="61A4EBCB"/>
    <w:rsid w:val="61AD3EE8"/>
    <w:rsid w:val="61FF5474"/>
    <w:rsid w:val="62582284"/>
    <w:rsid w:val="62647777"/>
    <w:rsid w:val="62852BD5"/>
    <w:rsid w:val="628D9749"/>
    <w:rsid w:val="6348BE19"/>
    <w:rsid w:val="638C5FD4"/>
    <w:rsid w:val="63BD3E9A"/>
    <w:rsid w:val="641C2559"/>
    <w:rsid w:val="6420C09F"/>
    <w:rsid w:val="644C26F6"/>
    <w:rsid w:val="64573E02"/>
    <w:rsid w:val="6468E6B7"/>
    <w:rsid w:val="648085C8"/>
    <w:rsid w:val="64921705"/>
    <w:rsid w:val="64921C07"/>
    <w:rsid w:val="6499DA59"/>
    <w:rsid w:val="64B31F05"/>
    <w:rsid w:val="64E0B9BC"/>
    <w:rsid w:val="656F97C3"/>
    <w:rsid w:val="65ADB9AF"/>
    <w:rsid w:val="65B2B044"/>
    <w:rsid w:val="66408DBE"/>
    <w:rsid w:val="66AADE78"/>
    <w:rsid w:val="66B4D7FB"/>
    <w:rsid w:val="67A982BD"/>
    <w:rsid w:val="67BDFC7A"/>
    <w:rsid w:val="67CC2972"/>
    <w:rsid w:val="67E18A67"/>
    <w:rsid w:val="68B2D4D7"/>
    <w:rsid w:val="68B7CC28"/>
    <w:rsid w:val="6922948A"/>
    <w:rsid w:val="693981A7"/>
    <w:rsid w:val="69C98857"/>
    <w:rsid w:val="6A14F44E"/>
    <w:rsid w:val="6A46810B"/>
    <w:rsid w:val="6A767D1C"/>
    <w:rsid w:val="6A8D536B"/>
    <w:rsid w:val="6ADC1602"/>
    <w:rsid w:val="6B140BD0"/>
    <w:rsid w:val="6B3E0FA0"/>
    <w:rsid w:val="6B6311E9"/>
    <w:rsid w:val="6B87E2BD"/>
    <w:rsid w:val="6BAE56D3"/>
    <w:rsid w:val="6C32C123"/>
    <w:rsid w:val="6C93E115"/>
    <w:rsid w:val="6CA7268C"/>
    <w:rsid w:val="6CC12D68"/>
    <w:rsid w:val="6CE4BE13"/>
    <w:rsid w:val="6CE620AF"/>
    <w:rsid w:val="6DDACA16"/>
    <w:rsid w:val="6DE93C77"/>
    <w:rsid w:val="6E0ADE99"/>
    <w:rsid w:val="6E3A9CE7"/>
    <w:rsid w:val="6E557890"/>
    <w:rsid w:val="6EB16E7B"/>
    <w:rsid w:val="6F43006F"/>
    <w:rsid w:val="6FA6B43B"/>
    <w:rsid w:val="6FEF89E9"/>
    <w:rsid w:val="6FF16E4A"/>
    <w:rsid w:val="70C39DE6"/>
    <w:rsid w:val="711C9E7B"/>
    <w:rsid w:val="7191AB0F"/>
    <w:rsid w:val="71BC088F"/>
    <w:rsid w:val="71E8712F"/>
    <w:rsid w:val="72075008"/>
    <w:rsid w:val="722C6051"/>
    <w:rsid w:val="725BB0A2"/>
    <w:rsid w:val="7304781B"/>
    <w:rsid w:val="73059546"/>
    <w:rsid w:val="731FFCEF"/>
    <w:rsid w:val="73317C27"/>
    <w:rsid w:val="7399DDFE"/>
    <w:rsid w:val="73FFE9D7"/>
    <w:rsid w:val="74AB0F2E"/>
    <w:rsid w:val="74E6627D"/>
    <w:rsid w:val="75261640"/>
    <w:rsid w:val="75D73C84"/>
    <w:rsid w:val="767BFD20"/>
    <w:rsid w:val="76D04BFC"/>
    <w:rsid w:val="7722249D"/>
    <w:rsid w:val="776025C9"/>
    <w:rsid w:val="777C95FA"/>
    <w:rsid w:val="7786BA82"/>
    <w:rsid w:val="77C607CA"/>
    <w:rsid w:val="77E07CED"/>
    <w:rsid w:val="77EC3219"/>
    <w:rsid w:val="783306C4"/>
    <w:rsid w:val="783B8B9F"/>
    <w:rsid w:val="78432857"/>
    <w:rsid w:val="787C3DF0"/>
    <w:rsid w:val="78AAC1B2"/>
    <w:rsid w:val="78BEC47D"/>
    <w:rsid w:val="78FBB3C4"/>
    <w:rsid w:val="792BD050"/>
    <w:rsid w:val="7944B7DB"/>
    <w:rsid w:val="79C3044E"/>
    <w:rsid w:val="79DBD686"/>
    <w:rsid w:val="7B0588E0"/>
    <w:rsid w:val="7B252245"/>
    <w:rsid w:val="7B5089F9"/>
    <w:rsid w:val="7C1A9DF2"/>
    <w:rsid w:val="7CC0432A"/>
    <w:rsid w:val="7CCED437"/>
    <w:rsid w:val="7CF8D39C"/>
    <w:rsid w:val="7D99E15D"/>
    <w:rsid w:val="7DAC66AA"/>
    <w:rsid w:val="7E11178C"/>
    <w:rsid w:val="7E436216"/>
    <w:rsid w:val="7E71359A"/>
    <w:rsid w:val="7EBCF14E"/>
    <w:rsid w:val="7F08B16B"/>
    <w:rsid w:val="7F0DFE35"/>
    <w:rsid w:val="7F17995C"/>
    <w:rsid w:val="7F62D17A"/>
    <w:rsid w:val="7F76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2179C337"/>
  </w:style>
  <w:style w:type="paragraph" w:styleId="Heading1">
    <w:name w:val="heading 1"/>
    <w:basedOn w:val="Normal"/>
    <w:next w:val="Normal"/>
    <w:link w:val="Heading1Char"/>
    <w:uiPriority w:val="1"/>
    <w:qFormat/>
    <w:rsid w:val="2179C337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2179C337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2179C337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2179C337"/>
    <w:pPr>
      <w:ind w:left="360"/>
      <w:jc w:val="both"/>
    </w:pPr>
  </w:style>
  <w:style w:type="paragraph" w:styleId="BodyTextIndent2">
    <w:name w:val="Body Text Indent 2"/>
    <w:basedOn w:val="Normal"/>
    <w:uiPriority w:val="1"/>
    <w:rsid w:val="2179C337"/>
    <w:pPr>
      <w:ind w:left="720"/>
      <w:jc w:val="both"/>
    </w:pPr>
  </w:style>
  <w:style w:type="paragraph" w:styleId="Header">
    <w:name w:val="header"/>
    <w:basedOn w:val="Normal"/>
    <w:uiPriority w:val="1"/>
    <w:rsid w:val="2179C337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2179C337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2179C33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2179C33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2179C337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2179C337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2179C337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2179C337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gzhou.li@sicau.edu.cn" TargetMode="External"/><Relationship Id="rId13" Type="http://schemas.openxmlformats.org/officeDocument/2006/relationships/hyperlink" Target="mailto:lu.lu@sicau.edu.cn" TargetMode="External"/><Relationship Id="rId18" Type="http://schemas.openxmlformats.org/officeDocument/2006/relationships/hyperlink" Target="mailto:wyfff@stu.sicau.edu.c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hyperlink" Target="https://review.jove.com/files_upload.php?src=21491568" TargetMode="External"/><Relationship Id="rId12" Type="http://schemas.openxmlformats.org/officeDocument/2006/relationships/hyperlink" Target="mailto:ethel-estefania.valenzuela-gonzalez@etu.u-paris.fr" TargetMode="External"/><Relationship Id="rId17" Type="http://schemas.openxmlformats.org/officeDocument/2006/relationships/hyperlink" Target="mailto:tangyuan2@stu.sicau.edu.cn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tangxuanzhang@stu.sicau.edu.cn" TargetMode="External"/><Relationship Id="rId20" Type="http://schemas.openxmlformats.org/officeDocument/2006/relationships/hyperlink" Target="https://obsproject.com/" TargetMode="External"/><Relationship Id="rId29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02400457@student.sicau.edu.cn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nuria.garcia-neira@etu.u-paris.fr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13286994782@163.com" TargetMode="External"/><Relationship Id="rId19" Type="http://schemas.openxmlformats.org/officeDocument/2006/relationships/hyperlink" Target="mailto:xiaoyating@stu.sica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oziyi925@163.com" TargetMode="External"/><Relationship Id="rId14" Type="http://schemas.openxmlformats.org/officeDocument/2006/relationships/hyperlink" Target="mailto:mingzhou.li@sicau.edu.cn" TargetMode="External"/><Relationship Id="rId22" Type="http://schemas.openxmlformats.org/officeDocument/2006/relationships/hyperlink" Target="https://review.jove.com/account/file-uploader?src=21396103" TargetMode="Externa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781F1156C3F43C499E523BFBADA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9FF31-9746-41D7-9B43-696C78B72A30}"/>
      </w:docPartPr>
      <w:docPartBody>
        <w:p w:rsidR="0011344E" w:rsidRDefault="00000000">
          <w:r w:rsidRPr="2179C337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5890A642A79240B58C63757E7BCA9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FB665-7A7E-45C9-A3BB-D3555AE34ADA}"/>
      </w:docPartPr>
      <w:docPartBody>
        <w:p w:rsidR="0011344E" w:rsidRDefault="00000000">
          <w:r w:rsidRPr="2179C337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080D9CAF0E294C408C91458DE019A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9B851-6E25-4672-BD9D-6244E33B2B2D}"/>
      </w:docPartPr>
      <w:docPartBody>
        <w:p w:rsidR="0011344E" w:rsidRDefault="00000000">
          <w:r w:rsidRPr="2179C337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44E"/>
    <w:rsid w:val="00113F3E"/>
    <w:rsid w:val="0011473F"/>
    <w:rsid w:val="00142D32"/>
    <w:rsid w:val="00186680"/>
    <w:rsid w:val="00191263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1326B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313B9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46A3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3060</Words>
  <Characters>17163</Characters>
  <Application>Microsoft Office Word</Application>
  <DocSecurity>0</DocSecurity>
  <Lines>395</Lines>
  <Paragraphs>175</Paragraphs>
  <ScaleCrop>false</ScaleCrop>
  <Company>UC Irvine</Company>
  <LinksUpToDate>false</LinksUpToDate>
  <CharactersWithSpaces>20154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62</cp:revision>
  <dcterms:created xsi:type="dcterms:W3CDTF">2026-03-19T06:46:00Z</dcterms:created>
  <dcterms:modified xsi:type="dcterms:W3CDTF">2026-04-19T15:48:00Z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