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E8AD900" w:rsidR="006E4797" w:rsidRPr="00D85870" w:rsidRDefault="00551D82" w:rsidP="00FB65AD">
      <w:pPr>
        <w:pBdr>
          <w:top w:val="nil"/>
          <w:left w:val="nil"/>
          <w:bottom w:val="nil"/>
          <w:right w:val="nil"/>
          <w:between w:val="nil"/>
        </w:pBdr>
      </w:pPr>
      <w:r w:rsidRPr="00D85870">
        <w:rPr>
          <w:b/>
        </w:rPr>
        <w:t>TITLE:</w:t>
      </w:r>
      <w:r w:rsidRPr="00D85870">
        <w:t xml:space="preserve"> </w:t>
      </w:r>
    </w:p>
    <w:p w14:paraId="0A1854BD" w14:textId="5708F5E1" w:rsidR="000832C6" w:rsidRPr="00D85870" w:rsidRDefault="000832C6" w:rsidP="00FB65AD">
      <w:r w:rsidRPr="00D85870">
        <w:t>Automated Quantitative Analysis of Pulmonary Vasculature in Congenital Diaphragmatic Hernia using Deep Learnin</w:t>
      </w:r>
      <w:r w:rsidR="009068F3" w:rsidRPr="00D85870">
        <w:t>g</w:t>
      </w:r>
    </w:p>
    <w:p w14:paraId="14EEAD3F" w14:textId="77777777" w:rsidR="008E1BC9" w:rsidRPr="00D85870" w:rsidRDefault="008E1BC9" w:rsidP="00FB65AD"/>
    <w:p w14:paraId="2CD8481E" w14:textId="08A92731" w:rsidR="006E4797" w:rsidRPr="00D85870" w:rsidRDefault="00551D82" w:rsidP="00FB65AD">
      <w:r w:rsidRPr="00D85870">
        <w:rPr>
          <w:b/>
        </w:rPr>
        <w:t xml:space="preserve">AUTHORS AND AFFILIATIONS: </w:t>
      </w:r>
    </w:p>
    <w:p w14:paraId="23FD2821" w14:textId="49C9CC67" w:rsidR="000832C6" w:rsidRPr="00D85870" w:rsidRDefault="000832C6" w:rsidP="00FB65AD">
      <w:pPr>
        <w:rPr>
          <w:vertAlign w:val="superscript"/>
        </w:rPr>
      </w:pPr>
      <w:r w:rsidRPr="00D85870">
        <w:t>Emrah Aydın</w:t>
      </w:r>
      <w:r w:rsidRPr="00D85870">
        <w:rPr>
          <w:vertAlign w:val="superscript"/>
        </w:rPr>
        <w:t>1,2</w:t>
      </w:r>
      <w:r w:rsidRPr="00D85870">
        <w:t>, Cihan Bilge Kayasandık</w:t>
      </w:r>
      <w:r w:rsidRPr="00D85870">
        <w:rPr>
          <w:vertAlign w:val="superscript"/>
        </w:rPr>
        <w:t>3</w:t>
      </w:r>
      <w:r w:rsidRPr="00D85870">
        <w:t>, Aslıgül Aksan</w:t>
      </w:r>
      <w:r w:rsidRPr="00D85870">
        <w:rPr>
          <w:vertAlign w:val="superscript"/>
        </w:rPr>
        <w:t>3</w:t>
      </w:r>
      <w:r w:rsidRPr="00D85870">
        <w:t>, Mustafa Ekrem Erkan</w:t>
      </w:r>
      <w:r w:rsidRPr="00D85870">
        <w:rPr>
          <w:vertAlign w:val="superscript"/>
        </w:rPr>
        <w:t>3</w:t>
      </w:r>
      <w:r w:rsidRPr="00D85870">
        <w:t>, Jose Luis Peiro</w:t>
      </w:r>
      <w:r w:rsidRPr="00D85870">
        <w:rPr>
          <w:vertAlign w:val="superscript"/>
        </w:rPr>
        <w:t>4</w:t>
      </w:r>
    </w:p>
    <w:p w14:paraId="41F94AC3" w14:textId="77777777" w:rsidR="000832C6" w:rsidRPr="00D85870" w:rsidRDefault="000832C6" w:rsidP="00FB65AD"/>
    <w:p w14:paraId="13B5ED57" w14:textId="5C51353A" w:rsidR="000832C6" w:rsidRPr="00D85870" w:rsidRDefault="000832C6" w:rsidP="00FB65AD">
      <w:r w:rsidRPr="00D85870">
        <w:rPr>
          <w:vertAlign w:val="superscript"/>
        </w:rPr>
        <w:t>1</w:t>
      </w:r>
      <w:r w:rsidRPr="00D85870">
        <w:t xml:space="preserve">Division of Maternal Fetal Medicine, Jackson Fetal Care, Department </w:t>
      </w:r>
      <w:r w:rsidR="00332D01" w:rsidRPr="00D85870">
        <w:t xml:space="preserve">of </w:t>
      </w:r>
      <w:r w:rsidRPr="00D85870">
        <w:t>Obstetrics, Gynecology</w:t>
      </w:r>
      <w:r w:rsidR="008E1BC9" w:rsidRPr="00D85870">
        <w:t>,</w:t>
      </w:r>
      <w:r w:rsidRPr="00D85870">
        <w:t xml:space="preserve"> and Reproductive Sciences, Miller School of Medicine, University of Miami, Miami, FL, USA</w:t>
      </w:r>
    </w:p>
    <w:p w14:paraId="453D1C12" w14:textId="3273D547" w:rsidR="000832C6" w:rsidRPr="00D85870" w:rsidRDefault="000832C6" w:rsidP="00FB65AD">
      <w:r w:rsidRPr="00D85870">
        <w:rPr>
          <w:vertAlign w:val="superscript"/>
        </w:rPr>
        <w:t>2</w:t>
      </w:r>
      <w:r w:rsidRPr="00D85870">
        <w:t xml:space="preserve">Department of </w:t>
      </w:r>
      <w:proofErr w:type="spellStart"/>
      <w:r w:rsidRPr="00D85870">
        <w:t>Biongineering</w:t>
      </w:r>
      <w:proofErr w:type="spellEnd"/>
      <w:r w:rsidRPr="00D85870">
        <w:t>, Faculty of Chemical and Metallurgical Engineering, Yildiz Technical University, Istanbul, Turkey</w:t>
      </w:r>
    </w:p>
    <w:p w14:paraId="455ED58F" w14:textId="3C00F420" w:rsidR="000832C6" w:rsidRPr="00D85870" w:rsidRDefault="000832C6" w:rsidP="00FB65AD">
      <w:r w:rsidRPr="00D85870">
        <w:rPr>
          <w:vertAlign w:val="superscript"/>
        </w:rPr>
        <w:t>3</w:t>
      </w:r>
      <w:r w:rsidRPr="00D85870">
        <w:t xml:space="preserve">Department of Computer Engineering, Istanbul </w:t>
      </w:r>
      <w:proofErr w:type="spellStart"/>
      <w:r w:rsidRPr="00D85870">
        <w:t>Medipol</w:t>
      </w:r>
      <w:proofErr w:type="spellEnd"/>
      <w:r w:rsidRPr="00D85870">
        <w:t xml:space="preserve"> University, Istanbul, Türkiye</w:t>
      </w:r>
    </w:p>
    <w:p w14:paraId="62339634" w14:textId="20C9CB27" w:rsidR="000832C6" w:rsidRPr="00D85870" w:rsidRDefault="000832C6" w:rsidP="00FB65AD">
      <w:r w:rsidRPr="00D85870">
        <w:rPr>
          <w:vertAlign w:val="superscript"/>
        </w:rPr>
        <w:t>4</w:t>
      </w:r>
      <w:r w:rsidRPr="00D85870">
        <w:t>NYU-Langone Health Advance</w:t>
      </w:r>
      <w:r w:rsidR="00332D01" w:rsidRPr="00D85870">
        <w:t>d</w:t>
      </w:r>
      <w:r w:rsidRPr="00D85870">
        <w:t xml:space="preserve"> Fetal Center, New York, USA</w:t>
      </w:r>
    </w:p>
    <w:p w14:paraId="141ABDE5" w14:textId="77777777" w:rsidR="006E4797" w:rsidRPr="00D85870" w:rsidRDefault="006E4797" w:rsidP="00FB65AD">
      <w:pPr>
        <w:pBdr>
          <w:top w:val="nil"/>
          <w:left w:val="nil"/>
          <w:bottom w:val="nil"/>
          <w:right w:val="nil"/>
          <w:between w:val="nil"/>
        </w:pBdr>
      </w:pPr>
    </w:p>
    <w:p w14:paraId="27231E7F" w14:textId="7E11FF03" w:rsidR="00332D01" w:rsidRPr="00D85870" w:rsidRDefault="00332D01" w:rsidP="00FB65AD">
      <w:pPr>
        <w:pBdr>
          <w:top w:val="nil"/>
          <w:left w:val="nil"/>
          <w:bottom w:val="nil"/>
          <w:right w:val="nil"/>
          <w:between w:val="nil"/>
        </w:pBdr>
      </w:pPr>
      <w:r w:rsidRPr="00D85870">
        <w:t>Email addresses of the co-authors:</w:t>
      </w:r>
    </w:p>
    <w:p w14:paraId="784780C8" w14:textId="3773CD2C" w:rsidR="00332D01" w:rsidRPr="00B2637C" w:rsidRDefault="00332D01" w:rsidP="00FB65AD">
      <w:pPr>
        <w:rPr>
          <w:lang w:val="de-DE"/>
        </w:rPr>
      </w:pPr>
      <w:r w:rsidRPr="00B2637C">
        <w:rPr>
          <w:lang w:val="de-DE"/>
        </w:rPr>
        <w:t>Cihan Bilge Kayasandık</w:t>
      </w:r>
      <w:r w:rsidRPr="00B2637C">
        <w:rPr>
          <w:lang w:val="de-DE"/>
        </w:rPr>
        <w:tab/>
        <w:t>(cbkayasandik@medipol.edu.tr)</w:t>
      </w:r>
    </w:p>
    <w:p w14:paraId="10C745A0" w14:textId="29C96878" w:rsidR="00332D01" w:rsidRPr="00B2637C" w:rsidRDefault="00332D01" w:rsidP="00FB65AD">
      <w:pPr>
        <w:rPr>
          <w:lang w:val="de-DE"/>
        </w:rPr>
      </w:pPr>
      <w:r w:rsidRPr="00B2637C">
        <w:rPr>
          <w:lang w:val="de-DE"/>
        </w:rPr>
        <w:t>Aslıgül Aksan</w:t>
      </w:r>
      <w:r w:rsidRPr="00B2637C">
        <w:rPr>
          <w:lang w:val="de-DE"/>
        </w:rPr>
        <w:tab/>
      </w:r>
      <w:r w:rsidRPr="00B2637C">
        <w:rPr>
          <w:lang w:val="de-DE"/>
        </w:rPr>
        <w:tab/>
      </w:r>
      <w:r w:rsidRPr="00B2637C">
        <w:rPr>
          <w:lang w:val="de-DE"/>
        </w:rPr>
        <w:tab/>
        <w:t>(aaksan@st.medipol.edu.tr)</w:t>
      </w:r>
    </w:p>
    <w:p w14:paraId="14E426CE" w14:textId="4CD7A762" w:rsidR="00332D01" w:rsidRPr="00B2637C" w:rsidRDefault="00332D01" w:rsidP="00FB65AD">
      <w:pPr>
        <w:rPr>
          <w:lang w:val="de-DE"/>
        </w:rPr>
      </w:pPr>
      <w:r w:rsidRPr="00B2637C">
        <w:rPr>
          <w:lang w:val="de-DE"/>
        </w:rPr>
        <w:t>Mustafa Ekrem Erkan</w:t>
      </w:r>
      <w:r w:rsidRPr="00B2637C">
        <w:rPr>
          <w:lang w:val="de-DE"/>
        </w:rPr>
        <w:tab/>
      </w:r>
      <w:r w:rsidRPr="00B2637C">
        <w:rPr>
          <w:lang w:val="de-DE"/>
        </w:rPr>
        <w:tab/>
        <w:t>(ekremerak@gmail.com)</w:t>
      </w:r>
    </w:p>
    <w:p w14:paraId="3FD86AEE" w14:textId="08A3B4BB" w:rsidR="00332D01" w:rsidRPr="00D85870" w:rsidRDefault="00332D01" w:rsidP="00FB65AD">
      <w:r w:rsidRPr="00D85870">
        <w:t>Jose Luis Peiro</w:t>
      </w:r>
      <w:r w:rsidRPr="00D85870">
        <w:tab/>
      </w:r>
      <w:r w:rsidRPr="00D85870">
        <w:tab/>
      </w:r>
      <w:r w:rsidRPr="00D85870">
        <w:tab/>
        <w:t>(jose.peiro@nyulangone.org)</w:t>
      </w:r>
    </w:p>
    <w:p w14:paraId="286EF107" w14:textId="77777777" w:rsidR="00332D01" w:rsidRPr="00D85870" w:rsidRDefault="00332D01" w:rsidP="00FB65AD">
      <w:pPr>
        <w:pBdr>
          <w:top w:val="nil"/>
          <w:left w:val="nil"/>
          <w:bottom w:val="nil"/>
          <w:right w:val="nil"/>
          <w:between w:val="nil"/>
        </w:pBdr>
      </w:pPr>
    </w:p>
    <w:p w14:paraId="4A7A10CD" w14:textId="00BF82A9" w:rsidR="00332D01" w:rsidRPr="00D85870" w:rsidRDefault="00332D01" w:rsidP="00FB65AD">
      <w:pPr>
        <w:pBdr>
          <w:top w:val="nil"/>
          <w:left w:val="nil"/>
          <w:bottom w:val="nil"/>
          <w:right w:val="nil"/>
          <w:between w:val="nil"/>
        </w:pBdr>
      </w:pPr>
      <w:r w:rsidRPr="00D85870">
        <w:t>Corresponding author:</w:t>
      </w:r>
    </w:p>
    <w:p w14:paraId="4035B492" w14:textId="77777777" w:rsidR="00332D01" w:rsidRPr="00D85870" w:rsidRDefault="00332D01" w:rsidP="00FB65AD">
      <w:r w:rsidRPr="00D85870">
        <w:t>Emrah Aydın</w:t>
      </w:r>
      <w:r w:rsidRPr="00D85870">
        <w:tab/>
      </w:r>
      <w:r w:rsidRPr="00D85870">
        <w:tab/>
      </w:r>
      <w:r w:rsidRPr="00D85870">
        <w:tab/>
        <w:t>(dremrahaydin@yahoo.com)</w:t>
      </w:r>
    </w:p>
    <w:p w14:paraId="3E8414E7" w14:textId="77777777" w:rsidR="00332D01" w:rsidRPr="00D85870" w:rsidRDefault="00332D01" w:rsidP="00FB65AD">
      <w:pPr>
        <w:pBdr>
          <w:top w:val="nil"/>
          <w:left w:val="nil"/>
          <w:bottom w:val="nil"/>
          <w:right w:val="nil"/>
          <w:between w:val="nil"/>
        </w:pBdr>
      </w:pPr>
    </w:p>
    <w:p w14:paraId="60F3B8D4" w14:textId="6E11B01E" w:rsidR="006E4797" w:rsidRPr="00D85870" w:rsidRDefault="00551D82" w:rsidP="00FB65AD">
      <w:r w:rsidRPr="00D85870">
        <w:rPr>
          <w:b/>
        </w:rPr>
        <w:t>SUMMARY:</w:t>
      </w:r>
      <w:r w:rsidRPr="00D85870">
        <w:t xml:space="preserve"> </w:t>
      </w:r>
    </w:p>
    <w:p w14:paraId="6B347B6B" w14:textId="77777777" w:rsidR="000832C6" w:rsidRPr="00D85870" w:rsidRDefault="000832C6" w:rsidP="00FB65AD">
      <w:r w:rsidRPr="00D85870">
        <w:t>This protocol describes a fully automated deep learning pipeline for segmenting and analyzing the pulmonary vasculature in neonatal CT scans. The method enables quantitative morphometric evaluation of vascular development in congenital diaphragmatic hernia (CDH) and control subjects, supporting non-invasive characterization of pulmonary hypoplasia and vascular underdevelopment.</w:t>
      </w:r>
    </w:p>
    <w:p w14:paraId="74EFC8D7" w14:textId="77777777" w:rsidR="006E4797" w:rsidRPr="00D85870" w:rsidRDefault="006E4797" w:rsidP="00FB65AD"/>
    <w:p w14:paraId="2DF8E628" w14:textId="28D08E1D" w:rsidR="006E4797" w:rsidRPr="00D85870" w:rsidRDefault="00551D82" w:rsidP="00FB65AD">
      <w:r w:rsidRPr="00D85870">
        <w:rPr>
          <w:b/>
        </w:rPr>
        <w:t>ABSTRACT:</w:t>
      </w:r>
      <w:r w:rsidRPr="00D85870">
        <w:t xml:space="preserve"> </w:t>
      </w:r>
    </w:p>
    <w:p w14:paraId="7C920867" w14:textId="63E8A60E" w:rsidR="000832C6" w:rsidRPr="00D85870" w:rsidRDefault="000832C6" w:rsidP="00FB65AD">
      <w:r w:rsidRPr="00D85870">
        <w:t xml:space="preserve">Congenital diaphragmatic hernia (CDH) is characterized by pulmonary hypoplasia and vascular underdevelopment, leading to impaired gas exchange and high neonatal mortality. Accurate and quantitative assessment of pulmonary vasculature is crucial for understanding disease severity, but manual segmentation of three-dimensional vascular networks in medical images is time-consuming and </w:t>
      </w:r>
      <w:proofErr w:type="gramStart"/>
      <w:r w:rsidR="00483C6B" w:rsidRPr="00D85870">
        <w:t>operator-</w:t>
      </w:r>
      <w:r w:rsidRPr="00D85870">
        <w:t>dependent</w:t>
      </w:r>
      <w:proofErr w:type="gramEnd"/>
      <w:r w:rsidRPr="00D85870">
        <w:t>.</w:t>
      </w:r>
    </w:p>
    <w:p w14:paraId="095963EA" w14:textId="77777777" w:rsidR="000832C6" w:rsidRPr="00D85870" w:rsidRDefault="000832C6" w:rsidP="00FB65AD"/>
    <w:p w14:paraId="455AAB4D" w14:textId="77777777" w:rsidR="000832C6" w:rsidRPr="00D85870" w:rsidRDefault="000832C6" w:rsidP="00FB65AD">
      <w:r w:rsidRPr="00D85870">
        <w:t xml:space="preserve">This protocol presents a fully automated deep learning–based method for pulmonary vessel segmentation and morphometric analysis using postnatal computed tomography (CT) scans. The pipeline includes standardized preprocessing steps - conversion to Hounsfield units, windowing, isotropic resampling, and contrast-limited adaptive histogram equalization (CLAHE) - to normalize imaging data and enhance vascular visibility. A U-Net convolutional neural network (CNN) architecture is then trained to segment the pulmonary vasculature, followed by a three-dimensional skeletonization algorithm to quantify morphometric parameters such as branch </w:t>
      </w:r>
      <w:r w:rsidRPr="00D85870">
        <w:lastRenderedPageBreak/>
        <w:t>number, mean branch length, and generational depth.</w:t>
      </w:r>
    </w:p>
    <w:p w14:paraId="426A71A7" w14:textId="77777777" w:rsidR="000832C6" w:rsidRPr="00D85870" w:rsidRDefault="000832C6" w:rsidP="00FB65AD"/>
    <w:p w14:paraId="0896F4DB" w14:textId="77777777" w:rsidR="000832C6" w:rsidRPr="00D85870" w:rsidRDefault="000832C6" w:rsidP="00FB65AD">
      <w:r w:rsidRPr="00D85870">
        <w:t>Representative results demonstrate that the proposed model achieves high segmentation accuracy, with the transfer learning configuration yielding the best performance. Quantitative morphometric analysis reveals markedly reduced vascular complexity in CDH compared with control lungs, consistent with the known pathological features of pulmonary hypoplasia.</w:t>
      </w:r>
    </w:p>
    <w:p w14:paraId="223C193A" w14:textId="77777777" w:rsidR="000832C6" w:rsidRPr="00D85870" w:rsidRDefault="000832C6" w:rsidP="00FB65AD"/>
    <w:p w14:paraId="76A08B3A" w14:textId="77777777" w:rsidR="000832C6" w:rsidRPr="00D85870" w:rsidRDefault="000832C6" w:rsidP="00FB65AD">
      <w:r w:rsidRPr="00D85870">
        <w:t>This automated approach enables reproducible, quantitative, and non-invasive evaluation of pulmonary vascular morphology in CDH. The method can be adapted to other imaging modalities and applied to studies of fetal and neonatal lung development, facilitating translational research and future clinical integration.</w:t>
      </w:r>
    </w:p>
    <w:p w14:paraId="2CF9CD54" w14:textId="77777777" w:rsidR="006E4797" w:rsidRPr="00D85870" w:rsidRDefault="006E4797" w:rsidP="00FB65AD"/>
    <w:p w14:paraId="0646E204" w14:textId="66DCA8AE" w:rsidR="006E4797" w:rsidRPr="00D85870" w:rsidRDefault="00551D82" w:rsidP="00FB65AD">
      <w:r w:rsidRPr="00D85870">
        <w:rPr>
          <w:b/>
        </w:rPr>
        <w:t>INTRODUCTION:</w:t>
      </w:r>
      <w:r w:rsidRPr="00D85870">
        <w:t xml:space="preserve"> </w:t>
      </w:r>
    </w:p>
    <w:p w14:paraId="69168FA7" w14:textId="506CB048" w:rsidR="000832C6" w:rsidRPr="00D85870" w:rsidRDefault="000832C6" w:rsidP="00FB65AD">
      <w:r w:rsidRPr="00D85870">
        <w:rPr>
          <w:highlight w:val="yellow"/>
        </w:rPr>
        <w:t>Congenital Diaphragmatic Hernia (CDH) is a life-threatening congenital anomaly characterized by a diaphragmatic defect, leading to the herniation of abdominal viscera into thorax</w:t>
      </w:r>
      <w:r w:rsidRPr="00D85870">
        <w:rPr>
          <w:highlight w:val="yellow"/>
          <w:vertAlign w:val="superscript"/>
        </w:rPr>
        <w:t>1,2</w:t>
      </w:r>
      <w:r w:rsidRPr="00D85870">
        <w:rPr>
          <w:highlight w:val="yellow"/>
        </w:rPr>
        <w:t>.</w:t>
      </w:r>
      <w:r w:rsidRPr="00D85870">
        <w:t xml:space="preserve"> This physical compression severely impairs lung development, resulting in pulmonary hypoplasia and persistent pulmonary hypertension (PPHN), which are the primary drivers of morbidity and mortality. </w:t>
      </w:r>
      <w:r w:rsidR="00EA45E3" w:rsidRPr="00D85870">
        <w:t xml:space="preserve">In addition to pulmonary hypoplasia and vascular underdevelopment, impaired cardiac development and ventricular dysfunction have also been shown to significantly influence clinical outcomes in neonates with CDH. </w:t>
      </w:r>
      <w:r w:rsidRPr="00D85870">
        <w:t>The underlying pathophysiology involves abnormal development of both airways and the pulmonary vascular bed, leading to a reduced number of vessels, increased muscularization of arterioles, and consequently, elevated vascular resistance</w:t>
      </w:r>
      <w:r w:rsidRPr="00D85870">
        <w:rPr>
          <w:vertAlign w:val="superscript"/>
        </w:rPr>
        <w:t>3,4</w:t>
      </w:r>
      <w:r w:rsidRPr="00D85870">
        <w:t>. Objective and quantitative biomarkers are needed to accurately stratify risk, guide interventions, and monitor treatment response in CDH patients</w:t>
      </w:r>
      <w:r w:rsidRPr="00D85870">
        <w:rPr>
          <w:vertAlign w:val="superscript"/>
        </w:rPr>
        <w:t>5</w:t>
      </w:r>
      <w:r w:rsidRPr="00D85870">
        <w:t>. One critical aspect of this evaluation is the detailed analysis of the pulmonary vasculature, which can provide insights into the extent of pulmonary hypoplasia and the functional capacity of the lungs. Advances in imaging techniques, particularly computed tomography (CT), have enhanced our ability to visualize and quantify the pulmonary vasculature in great detail</w:t>
      </w:r>
      <w:r w:rsidRPr="00D85870">
        <w:rPr>
          <w:vertAlign w:val="superscript"/>
        </w:rPr>
        <w:t>6,7</w:t>
      </w:r>
      <w:r w:rsidRPr="00D85870">
        <w:t>.</w:t>
      </w:r>
    </w:p>
    <w:p w14:paraId="2191DA41" w14:textId="77777777" w:rsidR="000832C6" w:rsidRPr="00D85870" w:rsidRDefault="000832C6" w:rsidP="00FB65AD"/>
    <w:p w14:paraId="736EA842" w14:textId="7A692314" w:rsidR="000832C6" w:rsidRPr="00D85870" w:rsidRDefault="000832C6" w:rsidP="00FB65AD">
      <w:r w:rsidRPr="00D85870">
        <w:t xml:space="preserve">While postnatal Computed Tomography (CT) provides high-resolution anatomical detail of the lungs, analysis of the intricate pulmonary vascular tree remains challenging. Existing methods for vascular segmentation </w:t>
      </w:r>
      <w:r w:rsidR="00483C6B" w:rsidRPr="00D85870">
        <w:t>often rely on traditional image processing techniques that require significant manual intervention, are susceptible to image artifacts, and may not be robust to the severe anatomical distortions</w:t>
      </w:r>
      <w:r w:rsidRPr="00D85870">
        <w:t xml:space="preserve"> in CDH</w:t>
      </w:r>
      <w:r w:rsidRPr="00D85870">
        <w:rPr>
          <w:vertAlign w:val="superscript"/>
        </w:rPr>
        <w:t>7–10</w:t>
      </w:r>
      <w:r w:rsidRPr="00D85870">
        <w:t xml:space="preserve">. Deep learning, particularly convolutional neural networks (CNNs) </w:t>
      </w:r>
      <w:r w:rsidR="00483C6B" w:rsidRPr="00D85870">
        <w:t>such as the U-Net architecture, has achieved</w:t>
      </w:r>
      <w:r w:rsidRPr="00D85870">
        <w:t xml:space="preserve"> remarkable success in automated medical image segmentation. However, many existing models are trained on healthy subjects or o</w:t>
      </w:r>
      <w:r w:rsidR="00483C6B" w:rsidRPr="00D85870">
        <w:t>n other disease contexts, limiting their applicability to congenital anomalies such as</w:t>
      </w:r>
      <w:r w:rsidRPr="00D85870">
        <w:t xml:space="preserve"> CDH</w:t>
      </w:r>
      <w:r w:rsidRPr="00D85870">
        <w:rPr>
          <w:vertAlign w:val="superscript"/>
        </w:rPr>
        <w:t>10–13</w:t>
      </w:r>
      <w:r w:rsidRPr="00D85870">
        <w:t>.</w:t>
      </w:r>
    </w:p>
    <w:p w14:paraId="7739D21A" w14:textId="77777777" w:rsidR="000832C6" w:rsidRPr="00D85870" w:rsidRDefault="000832C6" w:rsidP="00FB65AD"/>
    <w:p w14:paraId="003E1F78" w14:textId="6EAE26AD" w:rsidR="000832C6" w:rsidRPr="00D85870" w:rsidRDefault="000832C6" w:rsidP="00FB65AD">
      <w:r w:rsidRPr="00D85870">
        <w:t xml:space="preserve">Despite these advancements, there remain significant gaps in </w:t>
      </w:r>
      <w:r w:rsidR="00483C6B" w:rsidRPr="00D85870">
        <w:t xml:space="preserve">the </w:t>
      </w:r>
      <w:r w:rsidRPr="00D85870">
        <w:t>literature. Many studies have focused on healthy individuals or specific pulmonary conditions, with limited attention to congenital anomalies like CDH</w:t>
      </w:r>
      <w:r w:rsidRPr="00D85870">
        <w:rPr>
          <w:vertAlign w:val="superscript"/>
        </w:rPr>
        <w:t>12</w:t>
      </w:r>
      <w:r w:rsidRPr="00D85870">
        <w:t xml:space="preserve">. Additionally, while deep learning models have shown improved performance, they often require large, annotated datasets for training, which are not always available for rare conditions such as CDH. Furthermore, existing models have not fully addressed the challenge of distinguishing between different types of pulmonary vessels (e.g., arteries and </w:t>
      </w:r>
      <w:r w:rsidRPr="00D85870">
        <w:lastRenderedPageBreak/>
        <w:t>veins) in the presence of severe anatomical distortions caused by CDH. This limitation underscores the need for further research to develop more robust models that can accurately segment and analyze the pulmonary vasculature in CDH patients.</w:t>
      </w:r>
    </w:p>
    <w:p w14:paraId="6A49E0FC" w14:textId="77777777" w:rsidR="000832C6" w:rsidRPr="00D85870" w:rsidRDefault="000832C6" w:rsidP="00FB65AD"/>
    <w:p w14:paraId="2F490BB3" w14:textId="2814EC60" w:rsidR="000832C6" w:rsidRPr="00D85870" w:rsidRDefault="000832C6" w:rsidP="00FB65AD">
      <w:r w:rsidRPr="00D85870">
        <w:rPr>
          <w:highlight w:val="yellow"/>
        </w:rPr>
        <w:t>This study aims to address these gaps by developing and validating a fully automated deep learning framework to segment the pulmonary vasculature and extract quantitative morphometric features from CT scans.</w:t>
      </w:r>
      <w:r w:rsidRPr="00D85870">
        <w:t xml:space="preserve"> A key innovation of our approach is t</w:t>
      </w:r>
      <w:r w:rsidR="00483C6B" w:rsidRPr="00D85870">
        <w:t>raining our model on a combined dataset of</w:t>
      </w:r>
      <w:r w:rsidRPr="00D85870">
        <w:t xml:space="preserve"> CDH and control patients, enabling it to learn a robust representation of both normal and pathological vascular patterns. While CT imaging involves ionizing radiation, making it unsuitable for routine longitudinal screening, this study serves as a crucial proof-of-concept.</w:t>
      </w:r>
      <w:r w:rsidR="00483C6B" w:rsidRPr="00D85870">
        <w:t xml:space="preserve"> The</w:t>
      </w:r>
      <w:r w:rsidRPr="00D85870">
        <w:t xml:space="preserve"> primary goal </w:t>
      </w:r>
      <w:r w:rsidR="00483C6B" w:rsidRPr="00D85870">
        <w:t xml:space="preserve">of this study </w:t>
      </w:r>
      <w:r w:rsidRPr="00D85870">
        <w:t>is to establish that automated radiological quantification of vascular structure is feasible and can reliably differentiate CDH patients from controls. Success in this domain provides the necessary validation to adapt this quantitative framework to radiation-free imaging modalities, such as Magnetic Resonance Imaging (MRI), for future clinical applications.</w:t>
      </w:r>
    </w:p>
    <w:p w14:paraId="48BA6B0A" w14:textId="77777777" w:rsidR="006E4797" w:rsidRPr="00D85870" w:rsidRDefault="006E4797" w:rsidP="00FB65AD">
      <w:pPr>
        <w:rPr>
          <w:b/>
        </w:rPr>
      </w:pPr>
    </w:p>
    <w:p w14:paraId="32A92E82" w14:textId="347C23EB" w:rsidR="006E4797" w:rsidRPr="00D85870" w:rsidRDefault="00551D82" w:rsidP="00FB65AD">
      <w:r w:rsidRPr="00D85870">
        <w:rPr>
          <w:b/>
        </w:rPr>
        <w:t>PROTOCOL:</w:t>
      </w:r>
      <w:r w:rsidRPr="00D85870">
        <w:t xml:space="preserve"> </w:t>
      </w:r>
    </w:p>
    <w:p w14:paraId="65A184E1" w14:textId="4B6B1E12" w:rsidR="00A64A6A" w:rsidRPr="00D85870" w:rsidRDefault="00861A23" w:rsidP="00FB65AD">
      <w:r w:rsidRPr="00D85870">
        <w:t>All procedures involving human participants were conducted in accordance with the guidelines of the institutional human research ethics committee and were approved by the Institutional Review Board (IRB #2017-6361). The study was performed in compliance with applicable regulatory standards. Patient data were retrospectively collected and de-identified prior to analysis.</w:t>
      </w:r>
      <w:r w:rsidR="00A64A6A" w:rsidRPr="00D85870">
        <w:t xml:space="preserve"> An overview of the developed system is shown in </w:t>
      </w:r>
      <w:r w:rsidR="00A64A6A" w:rsidRPr="00D85870">
        <w:rPr>
          <w:b/>
          <w:bCs/>
        </w:rPr>
        <w:t>Figure 1</w:t>
      </w:r>
      <w:r w:rsidR="00A64A6A" w:rsidRPr="00D85870">
        <w:t>.</w:t>
      </w:r>
    </w:p>
    <w:p w14:paraId="3FE62AEC" w14:textId="77777777" w:rsidR="008E1BC9" w:rsidRPr="00D85870" w:rsidRDefault="008E1BC9" w:rsidP="00FB65AD"/>
    <w:p w14:paraId="7DC5D52D" w14:textId="15799BA3" w:rsidR="000832C6" w:rsidRPr="00D85870" w:rsidRDefault="000832C6" w:rsidP="00FB65AD">
      <w:pPr>
        <w:pStyle w:val="ListParagraph"/>
        <w:numPr>
          <w:ilvl w:val="0"/>
          <w:numId w:val="29"/>
        </w:numPr>
        <w:spacing w:after="0"/>
        <w:ind w:left="0" w:firstLine="0"/>
        <w:rPr>
          <w:rFonts w:ascii="Calibri" w:hAnsi="Calibri" w:cs="Calibri"/>
          <w:b/>
          <w:bCs/>
          <w:sz w:val="24"/>
          <w:szCs w:val="24"/>
        </w:rPr>
      </w:pPr>
      <w:r w:rsidRPr="00D85870">
        <w:rPr>
          <w:rFonts w:ascii="Calibri" w:hAnsi="Calibri" w:cs="Calibri"/>
          <w:b/>
          <w:bCs/>
          <w:sz w:val="24"/>
          <w:szCs w:val="24"/>
        </w:rPr>
        <w:t xml:space="preserve">Image </w:t>
      </w:r>
      <w:r w:rsidR="008E1BC9" w:rsidRPr="00D85870">
        <w:rPr>
          <w:rFonts w:ascii="Calibri" w:hAnsi="Calibri" w:cs="Calibri"/>
          <w:b/>
          <w:bCs/>
          <w:sz w:val="24"/>
          <w:szCs w:val="24"/>
        </w:rPr>
        <w:t>p</w:t>
      </w:r>
      <w:r w:rsidRPr="00D85870">
        <w:rPr>
          <w:rFonts w:ascii="Calibri" w:hAnsi="Calibri" w:cs="Calibri"/>
          <w:b/>
          <w:bCs/>
          <w:sz w:val="24"/>
          <w:szCs w:val="24"/>
        </w:rPr>
        <w:t>reprocessing</w:t>
      </w:r>
    </w:p>
    <w:p w14:paraId="249550B0" w14:textId="77777777" w:rsidR="008E1BC9" w:rsidRPr="00D85870" w:rsidRDefault="008E1BC9" w:rsidP="00FB65AD">
      <w:pPr>
        <w:pStyle w:val="ListParagraph"/>
        <w:spacing w:after="0"/>
        <w:ind w:left="0"/>
        <w:rPr>
          <w:b/>
          <w:bCs/>
        </w:rPr>
      </w:pPr>
    </w:p>
    <w:p w14:paraId="2990148A" w14:textId="75548604" w:rsidR="000832C6" w:rsidRPr="00D85870" w:rsidRDefault="000832C6" w:rsidP="00FB65AD">
      <w:pPr>
        <w:pStyle w:val="ListParagraph"/>
        <w:numPr>
          <w:ilvl w:val="1"/>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Load raw CT scans of neonatal patients in DICOM format into the working environment.</w:t>
      </w:r>
    </w:p>
    <w:p w14:paraId="4751F31D" w14:textId="77777777" w:rsidR="008E1BC9" w:rsidRPr="00D85870" w:rsidRDefault="008E1BC9" w:rsidP="00FB65AD">
      <w:pPr>
        <w:pStyle w:val="ListParagraph"/>
        <w:spacing w:after="0"/>
        <w:ind w:left="0"/>
        <w:rPr>
          <w:rFonts w:ascii="Calibri" w:hAnsi="Calibri" w:cs="Calibri"/>
        </w:rPr>
      </w:pPr>
    </w:p>
    <w:p w14:paraId="6BEF98D5" w14:textId="46A6446F" w:rsidR="00712AEB" w:rsidRPr="00D85870" w:rsidRDefault="00712AEB"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Open the medical image analysis software and create a new project workspace.</w:t>
      </w:r>
    </w:p>
    <w:p w14:paraId="639B887A" w14:textId="77777777" w:rsidR="008E1BC9" w:rsidRPr="00D85870" w:rsidRDefault="008E1BC9" w:rsidP="00FB65AD">
      <w:pPr>
        <w:pStyle w:val="ListParagraph"/>
        <w:spacing w:after="0"/>
        <w:ind w:left="0"/>
        <w:rPr>
          <w:rFonts w:ascii="Calibri" w:hAnsi="Calibri" w:cs="Calibri"/>
        </w:rPr>
      </w:pPr>
    </w:p>
    <w:p w14:paraId="61C7042F" w14:textId="010E6951" w:rsidR="00712AEB" w:rsidRPr="00D85870" w:rsidRDefault="00712AEB"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 xml:space="preserve">Click </w:t>
      </w:r>
      <w:r w:rsidRPr="00D85870">
        <w:rPr>
          <w:rFonts w:ascii="Calibri" w:hAnsi="Calibri" w:cs="Calibri"/>
          <w:b/>
          <w:bCs/>
          <w:sz w:val="24"/>
          <w:szCs w:val="24"/>
          <w:highlight w:val="yellow"/>
        </w:rPr>
        <w:t>File</w:t>
      </w:r>
      <w:r w:rsidRPr="00D85870">
        <w:rPr>
          <w:rFonts w:ascii="Calibri" w:hAnsi="Calibri" w:cs="Calibri"/>
          <w:sz w:val="24"/>
          <w:szCs w:val="24"/>
          <w:highlight w:val="yellow"/>
        </w:rPr>
        <w:t xml:space="preserve"> </w:t>
      </w:r>
      <w:r w:rsidR="00483C6B" w:rsidRPr="00D85870">
        <w:rPr>
          <w:rFonts w:ascii="Calibri" w:hAnsi="Calibri" w:cs="Calibri"/>
          <w:sz w:val="24"/>
          <w:szCs w:val="24"/>
          <w:highlight w:val="yellow"/>
        </w:rPr>
        <w:t>&gt;</w:t>
      </w:r>
      <w:r w:rsidRPr="00D85870">
        <w:rPr>
          <w:rFonts w:ascii="Calibri" w:hAnsi="Calibri" w:cs="Calibri"/>
          <w:sz w:val="24"/>
          <w:szCs w:val="24"/>
          <w:highlight w:val="yellow"/>
        </w:rPr>
        <w:t xml:space="preserve"> </w:t>
      </w:r>
      <w:r w:rsidRPr="00D85870">
        <w:rPr>
          <w:rFonts w:ascii="Calibri" w:hAnsi="Calibri" w:cs="Calibri"/>
          <w:b/>
          <w:bCs/>
          <w:sz w:val="24"/>
          <w:szCs w:val="24"/>
          <w:highlight w:val="yellow"/>
        </w:rPr>
        <w:t>Import</w:t>
      </w:r>
      <w:r w:rsidRPr="00D85870">
        <w:rPr>
          <w:rFonts w:ascii="Calibri" w:hAnsi="Calibri" w:cs="Calibri"/>
          <w:sz w:val="24"/>
          <w:szCs w:val="24"/>
          <w:highlight w:val="yellow"/>
        </w:rPr>
        <w:t xml:space="preserve"> </w:t>
      </w:r>
      <w:r w:rsidR="00483C6B" w:rsidRPr="00D85870">
        <w:rPr>
          <w:rFonts w:ascii="Calibri" w:hAnsi="Calibri" w:cs="Calibri"/>
          <w:sz w:val="24"/>
          <w:szCs w:val="24"/>
          <w:highlight w:val="yellow"/>
        </w:rPr>
        <w:t>&gt;</w:t>
      </w:r>
      <w:r w:rsidRPr="00D85870">
        <w:rPr>
          <w:rFonts w:ascii="Calibri" w:hAnsi="Calibri" w:cs="Calibri"/>
          <w:sz w:val="24"/>
          <w:szCs w:val="24"/>
          <w:highlight w:val="yellow"/>
        </w:rPr>
        <w:t xml:space="preserve"> </w:t>
      </w:r>
      <w:r w:rsidRPr="00D85870">
        <w:rPr>
          <w:rFonts w:ascii="Calibri" w:hAnsi="Calibri" w:cs="Calibri"/>
          <w:b/>
          <w:bCs/>
          <w:sz w:val="24"/>
          <w:szCs w:val="24"/>
          <w:highlight w:val="yellow"/>
        </w:rPr>
        <w:t>DICOM</w:t>
      </w:r>
      <w:r w:rsidRPr="00D85870">
        <w:rPr>
          <w:rFonts w:ascii="Calibri" w:hAnsi="Calibri" w:cs="Calibri"/>
          <w:sz w:val="24"/>
          <w:szCs w:val="24"/>
          <w:highlight w:val="yellow"/>
        </w:rPr>
        <w:t xml:space="preserve"> series.</w:t>
      </w:r>
    </w:p>
    <w:p w14:paraId="194D98B3" w14:textId="77777777" w:rsidR="008E1BC9" w:rsidRPr="00D85870" w:rsidRDefault="008E1BC9" w:rsidP="00FB65AD">
      <w:pPr>
        <w:pStyle w:val="ListParagraph"/>
        <w:spacing w:after="0"/>
        <w:ind w:left="0"/>
        <w:rPr>
          <w:rFonts w:ascii="Calibri" w:hAnsi="Calibri" w:cs="Calibri"/>
        </w:rPr>
      </w:pPr>
    </w:p>
    <w:p w14:paraId="2AF872FD" w14:textId="20EAF9BB" w:rsidR="00712AEB" w:rsidRPr="00D85870" w:rsidRDefault="00712AEB"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Navigate to the folder containing the neonatal thoracic CT scan in DICOM format and select the complete image series.</w:t>
      </w:r>
    </w:p>
    <w:p w14:paraId="43CC21F4" w14:textId="77777777" w:rsidR="008E1BC9" w:rsidRPr="00D85870" w:rsidRDefault="008E1BC9" w:rsidP="00FB65AD">
      <w:pPr>
        <w:pStyle w:val="ListParagraph"/>
        <w:spacing w:after="0"/>
        <w:ind w:left="0"/>
        <w:rPr>
          <w:rFonts w:ascii="Calibri" w:hAnsi="Calibri" w:cs="Calibri"/>
        </w:rPr>
      </w:pPr>
    </w:p>
    <w:p w14:paraId="18602DAD" w14:textId="717B4257" w:rsidR="00712AEB" w:rsidRPr="00D85870" w:rsidRDefault="00712AEB"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Verify that all slices in the series are correctly detected and ordered based on acquisition metadata (e.g., Instance Number).</w:t>
      </w:r>
    </w:p>
    <w:p w14:paraId="37E98B94" w14:textId="77777777" w:rsidR="008E1BC9" w:rsidRPr="00D85870" w:rsidRDefault="008E1BC9" w:rsidP="00FB65AD">
      <w:pPr>
        <w:pStyle w:val="ListParagraph"/>
        <w:spacing w:after="0"/>
        <w:ind w:left="0"/>
        <w:rPr>
          <w:rFonts w:ascii="Calibri" w:hAnsi="Calibri" w:cs="Calibri"/>
        </w:rPr>
      </w:pPr>
    </w:p>
    <w:p w14:paraId="3CC5108D" w14:textId="20ACECEB" w:rsidR="00712AEB" w:rsidRPr="00D85870" w:rsidRDefault="00712AEB"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Confirm image dimensions, voxel spacing, and slice thickness in the metadata panel to ensure consistency across scans.</w:t>
      </w:r>
    </w:p>
    <w:p w14:paraId="704A694B" w14:textId="77777777" w:rsidR="008E1BC9" w:rsidRPr="00D85870" w:rsidRDefault="008E1BC9" w:rsidP="00FB65AD">
      <w:pPr>
        <w:pStyle w:val="ListParagraph"/>
        <w:spacing w:after="0"/>
        <w:ind w:left="0"/>
        <w:rPr>
          <w:rFonts w:ascii="Calibri" w:hAnsi="Calibri" w:cs="Calibri"/>
        </w:rPr>
      </w:pPr>
    </w:p>
    <w:p w14:paraId="0B3584F4" w14:textId="2509C56B" w:rsidR="00712AEB" w:rsidRPr="00D85870" w:rsidRDefault="00712AEB"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Load the series into the workspace and visually inspect axial, coronal, and sagittal views to confirm correct orientation and absence of loading errors.</w:t>
      </w:r>
    </w:p>
    <w:p w14:paraId="7E950051" w14:textId="77777777" w:rsidR="008E1BC9" w:rsidRPr="00D85870" w:rsidRDefault="008E1BC9" w:rsidP="00FB65AD">
      <w:pPr>
        <w:pStyle w:val="ListParagraph"/>
        <w:spacing w:after="0"/>
        <w:ind w:left="0"/>
        <w:rPr>
          <w:rFonts w:ascii="Calibri" w:hAnsi="Calibri" w:cs="Calibri"/>
        </w:rPr>
      </w:pPr>
    </w:p>
    <w:p w14:paraId="1770A8E8" w14:textId="03B685A6" w:rsidR="000832C6" w:rsidRPr="00D85870" w:rsidRDefault="000832C6" w:rsidP="00FB65AD">
      <w:pPr>
        <w:pStyle w:val="ListParagraph"/>
        <w:numPr>
          <w:ilvl w:val="1"/>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 xml:space="preserve">Convert DICOM files to </w:t>
      </w:r>
      <w:proofErr w:type="spellStart"/>
      <w:r w:rsidRPr="00D85870">
        <w:rPr>
          <w:rFonts w:ascii="Calibri" w:hAnsi="Calibri" w:cs="Calibri"/>
          <w:sz w:val="24"/>
          <w:szCs w:val="24"/>
          <w:highlight w:val="yellow"/>
        </w:rPr>
        <w:t>NIfTI</w:t>
      </w:r>
      <w:proofErr w:type="spellEnd"/>
      <w:r w:rsidRPr="00D85870">
        <w:rPr>
          <w:rFonts w:ascii="Calibri" w:hAnsi="Calibri" w:cs="Calibri"/>
          <w:sz w:val="24"/>
          <w:szCs w:val="24"/>
          <w:highlight w:val="yellow"/>
        </w:rPr>
        <w:t xml:space="preserve"> format using open-source software to enable easier manipulation and analysis.</w:t>
      </w:r>
    </w:p>
    <w:p w14:paraId="305308BA" w14:textId="77777777" w:rsidR="008E1BC9" w:rsidRPr="00D85870" w:rsidRDefault="008E1BC9" w:rsidP="00FB65AD">
      <w:pPr>
        <w:pStyle w:val="ListParagraph"/>
        <w:spacing w:after="0"/>
        <w:ind w:left="0"/>
        <w:rPr>
          <w:rFonts w:ascii="Calibri" w:hAnsi="Calibri" w:cs="Calibri"/>
        </w:rPr>
      </w:pPr>
    </w:p>
    <w:p w14:paraId="7A809494" w14:textId="0C31D893" w:rsidR="00A3146C" w:rsidRPr="00D85870" w:rsidRDefault="00A3146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Open a terminal window within the scientific computing environment.</w:t>
      </w:r>
    </w:p>
    <w:p w14:paraId="140ABB12" w14:textId="77777777" w:rsidR="008E1BC9" w:rsidRPr="00D85870" w:rsidRDefault="008E1BC9" w:rsidP="00FB65AD">
      <w:pPr>
        <w:pStyle w:val="ListParagraph"/>
        <w:spacing w:after="0"/>
        <w:ind w:left="0"/>
        <w:rPr>
          <w:rFonts w:ascii="Calibri" w:hAnsi="Calibri" w:cs="Calibri"/>
        </w:rPr>
      </w:pPr>
    </w:p>
    <w:p w14:paraId="31D0F20B" w14:textId="6F4E2A66" w:rsidR="00A3146C" w:rsidRPr="00D85870" w:rsidRDefault="00A3146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Navigate to the directory containing the DICOM image series using the cd command.</w:t>
      </w:r>
    </w:p>
    <w:p w14:paraId="390E617D" w14:textId="77777777" w:rsidR="008E1BC9" w:rsidRPr="00D85870" w:rsidRDefault="008E1BC9" w:rsidP="00FB65AD">
      <w:pPr>
        <w:pStyle w:val="ListParagraph"/>
        <w:spacing w:after="0"/>
        <w:ind w:left="0"/>
        <w:rPr>
          <w:rFonts w:ascii="Calibri" w:hAnsi="Calibri" w:cs="Calibri"/>
        </w:rPr>
      </w:pPr>
    </w:p>
    <w:p w14:paraId="5EE57989" w14:textId="24BD860B" w:rsidR="00A3146C" w:rsidRPr="00D85870" w:rsidRDefault="00A3146C"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Execute the DICOM-to-</w:t>
      </w:r>
      <w:proofErr w:type="spellStart"/>
      <w:r w:rsidRPr="00D85870">
        <w:rPr>
          <w:rFonts w:ascii="Calibri" w:hAnsi="Calibri" w:cs="Calibri"/>
          <w:sz w:val="24"/>
          <w:szCs w:val="24"/>
          <w:highlight w:val="yellow"/>
        </w:rPr>
        <w:t>NIfTI</w:t>
      </w:r>
      <w:proofErr w:type="spellEnd"/>
      <w:r w:rsidRPr="00D85870">
        <w:rPr>
          <w:rFonts w:ascii="Calibri" w:hAnsi="Calibri" w:cs="Calibri"/>
          <w:sz w:val="24"/>
          <w:szCs w:val="24"/>
          <w:highlight w:val="yellow"/>
        </w:rPr>
        <w:t xml:space="preserve"> conversion tool using the following command structure: dcm2niix -z y -f </w:t>
      </w:r>
      <w:proofErr w:type="spellStart"/>
      <w:r w:rsidRPr="00D85870">
        <w:rPr>
          <w:rFonts w:ascii="Calibri" w:hAnsi="Calibri" w:cs="Calibri"/>
          <w:sz w:val="24"/>
          <w:szCs w:val="24"/>
          <w:highlight w:val="yellow"/>
        </w:rPr>
        <w:t>output_filename</w:t>
      </w:r>
      <w:proofErr w:type="spellEnd"/>
      <w:r w:rsidRPr="00D85870">
        <w:rPr>
          <w:rFonts w:ascii="Calibri" w:hAnsi="Calibri" w:cs="Calibri"/>
          <w:sz w:val="24"/>
          <w:szCs w:val="24"/>
          <w:highlight w:val="yellow"/>
        </w:rPr>
        <w:t xml:space="preserve"> -o /</w:t>
      </w:r>
      <w:proofErr w:type="spellStart"/>
      <w:r w:rsidRPr="00D85870">
        <w:rPr>
          <w:rFonts w:ascii="Calibri" w:hAnsi="Calibri" w:cs="Calibri"/>
          <w:sz w:val="24"/>
          <w:szCs w:val="24"/>
          <w:highlight w:val="yellow"/>
        </w:rPr>
        <w:t>output_directory</w:t>
      </w:r>
      <w:proofErr w:type="spellEnd"/>
      <w:r w:rsidRPr="00D85870">
        <w:rPr>
          <w:rFonts w:ascii="Calibri" w:hAnsi="Calibri" w:cs="Calibri"/>
          <w:sz w:val="24"/>
          <w:szCs w:val="24"/>
          <w:highlight w:val="yellow"/>
        </w:rPr>
        <w:t xml:space="preserve"> /</w:t>
      </w:r>
      <w:proofErr w:type="spellStart"/>
      <w:r w:rsidRPr="00D85870">
        <w:rPr>
          <w:rFonts w:ascii="Calibri" w:hAnsi="Calibri" w:cs="Calibri"/>
          <w:sz w:val="24"/>
          <w:szCs w:val="24"/>
          <w:highlight w:val="yellow"/>
        </w:rPr>
        <w:t>input_directory</w:t>
      </w:r>
      <w:proofErr w:type="spellEnd"/>
    </w:p>
    <w:p w14:paraId="05DCE9A2" w14:textId="77777777" w:rsidR="008E1BC9" w:rsidRPr="00D85870" w:rsidRDefault="008E1BC9" w:rsidP="00FB65AD">
      <w:pPr>
        <w:pStyle w:val="ListParagraph"/>
        <w:spacing w:after="0"/>
        <w:ind w:left="0"/>
        <w:rPr>
          <w:rFonts w:ascii="Calibri" w:hAnsi="Calibri" w:cs="Calibri"/>
        </w:rPr>
      </w:pPr>
    </w:p>
    <w:p w14:paraId="24745A82" w14:textId="15CC11AA" w:rsidR="00A3146C" w:rsidRPr="00D85870" w:rsidRDefault="00A3146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Ensure that compression is enabled (-z y) to generate a </w:t>
      </w:r>
      <w:proofErr w:type="gramStart"/>
      <w:r w:rsidRPr="00D85870">
        <w:rPr>
          <w:rFonts w:ascii="Calibri" w:hAnsi="Calibri" w:cs="Calibri"/>
          <w:sz w:val="24"/>
          <w:szCs w:val="24"/>
        </w:rPr>
        <w:t>compressed .</w:t>
      </w:r>
      <w:proofErr w:type="gramEnd"/>
      <w:r w:rsidRPr="00D85870">
        <w:rPr>
          <w:rFonts w:ascii="Calibri" w:hAnsi="Calibri" w:cs="Calibri"/>
          <w:sz w:val="24"/>
          <w:szCs w:val="24"/>
        </w:rPr>
        <w:t>nii.gz file.</w:t>
      </w:r>
    </w:p>
    <w:p w14:paraId="5BB0BD09" w14:textId="77777777" w:rsidR="008E1BC9" w:rsidRPr="00D85870" w:rsidRDefault="008E1BC9" w:rsidP="00FB65AD">
      <w:pPr>
        <w:pStyle w:val="ListParagraph"/>
        <w:spacing w:after="0"/>
        <w:ind w:left="0"/>
        <w:rPr>
          <w:rFonts w:ascii="Calibri" w:hAnsi="Calibri" w:cs="Calibri"/>
        </w:rPr>
      </w:pPr>
    </w:p>
    <w:p w14:paraId="1EC0E99F" w14:textId="50CE6D0A" w:rsidR="00A3146C" w:rsidRPr="00D85870" w:rsidRDefault="00A3146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Verify that the output file is successfully generated in the specified output directory.</w:t>
      </w:r>
    </w:p>
    <w:p w14:paraId="68722A0E" w14:textId="77777777" w:rsidR="008E1BC9" w:rsidRPr="00D85870" w:rsidRDefault="008E1BC9" w:rsidP="00FB65AD">
      <w:pPr>
        <w:pStyle w:val="ListParagraph"/>
        <w:spacing w:after="0"/>
        <w:ind w:left="0"/>
        <w:rPr>
          <w:rFonts w:ascii="Calibri" w:hAnsi="Calibri" w:cs="Calibri"/>
        </w:rPr>
      </w:pPr>
    </w:p>
    <w:p w14:paraId="69CF3BAC" w14:textId="1A3A0103" w:rsidR="00A3146C" w:rsidRPr="00D85870" w:rsidRDefault="00A3146C"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 xml:space="preserve">Open the converted </w:t>
      </w:r>
      <w:proofErr w:type="spellStart"/>
      <w:r w:rsidRPr="00D85870">
        <w:rPr>
          <w:rFonts w:ascii="Calibri" w:hAnsi="Calibri" w:cs="Calibri"/>
          <w:sz w:val="24"/>
          <w:szCs w:val="24"/>
          <w:highlight w:val="yellow"/>
        </w:rPr>
        <w:t>NIfTI</w:t>
      </w:r>
      <w:proofErr w:type="spellEnd"/>
      <w:r w:rsidRPr="00D85870">
        <w:rPr>
          <w:rFonts w:ascii="Calibri" w:hAnsi="Calibri" w:cs="Calibri"/>
          <w:sz w:val="24"/>
          <w:szCs w:val="24"/>
          <w:highlight w:val="yellow"/>
        </w:rPr>
        <w:t xml:space="preserve"> file in a medical image viewer and visually inspect axial, coronal, and sagittal planes to confirm correct spatial orientation and image integrity.</w:t>
      </w:r>
    </w:p>
    <w:p w14:paraId="4A855704" w14:textId="77777777" w:rsidR="008E1BC9" w:rsidRPr="00D85870" w:rsidRDefault="008E1BC9" w:rsidP="00FB65AD">
      <w:pPr>
        <w:pStyle w:val="ListParagraph"/>
        <w:spacing w:after="0"/>
        <w:ind w:left="0"/>
        <w:rPr>
          <w:rFonts w:ascii="Calibri" w:hAnsi="Calibri" w:cs="Calibri"/>
        </w:rPr>
      </w:pPr>
    </w:p>
    <w:p w14:paraId="50C2E932" w14:textId="3E45848A" w:rsidR="00A3146C" w:rsidRPr="00D85870" w:rsidRDefault="00A3146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Confirm voxel spacing and image dimensions to ensure consistency across all subjects prior to preprocessing.</w:t>
      </w:r>
    </w:p>
    <w:p w14:paraId="498C8404" w14:textId="77777777" w:rsidR="008E1BC9" w:rsidRPr="00D85870" w:rsidRDefault="008E1BC9" w:rsidP="00FB65AD">
      <w:pPr>
        <w:pStyle w:val="ListParagraph"/>
        <w:spacing w:after="0"/>
        <w:ind w:left="0"/>
        <w:rPr>
          <w:rFonts w:ascii="Calibri" w:hAnsi="Calibri" w:cs="Calibri"/>
        </w:rPr>
      </w:pPr>
    </w:p>
    <w:p w14:paraId="580C9DA7" w14:textId="0BFA81AB" w:rsidR="000832C6" w:rsidRPr="00D85870" w:rsidRDefault="000832C6" w:rsidP="00FB65AD">
      <w:pPr>
        <w:pStyle w:val="ListParagraph"/>
        <w:numPr>
          <w:ilvl w:val="1"/>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Convert image intensities to Hounsfield Units (HU) using scanner-specific metadata or standard formulas.</w:t>
      </w:r>
    </w:p>
    <w:p w14:paraId="38E55F44" w14:textId="77777777" w:rsidR="008E1BC9" w:rsidRPr="00D85870" w:rsidRDefault="008E1BC9" w:rsidP="00FB65AD">
      <w:pPr>
        <w:pStyle w:val="ListParagraph"/>
        <w:spacing w:after="0"/>
        <w:ind w:left="0"/>
        <w:rPr>
          <w:rFonts w:ascii="Calibri" w:hAnsi="Calibri" w:cs="Calibri"/>
        </w:rPr>
      </w:pPr>
    </w:p>
    <w:p w14:paraId="5F67B5EF" w14:textId="61E57369" w:rsidR="00BB53FE" w:rsidRPr="00D85870" w:rsidRDefault="00BB53FE"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Extract the DICOM metadata parameters </w:t>
      </w:r>
      <w:r w:rsidRPr="00D85870">
        <w:rPr>
          <w:rFonts w:ascii="Calibri" w:hAnsi="Calibri" w:cs="Calibri"/>
          <w:b/>
          <w:bCs/>
          <w:sz w:val="24"/>
          <w:szCs w:val="24"/>
        </w:rPr>
        <w:t>Rescale Slope</w:t>
      </w:r>
      <w:r w:rsidRPr="00D85870">
        <w:rPr>
          <w:rFonts w:ascii="Calibri" w:hAnsi="Calibri" w:cs="Calibri"/>
          <w:sz w:val="24"/>
          <w:szCs w:val="24"/>
        </w:rPr>
        <w:t xml:space="preserve"> and </w:t>
      </w:r>
      <w:r w:rsidRPr="00D85870">
        <w:rPr>
          <w:rFonts w:ascii="Calibri" w:hAnsi="Calibri" w:cs="Calibri"/>
          <w:b/>
          <w:bCs/>
          <w:sz w:val="24"/>
          <w:szCs w:val="24"/>
        </w:rPr>
        <w:t>Rescale</w:t>
      </w:r>
      <w:r w:rsidRPr="00D85870">
        <w:rPr>
          <w:rFonts w:ascii="Calibri" w:hAnsi="Calibri" w:cs="Calibri"/>
          <w:sz w:val="24"/>
          <w:szCs w:val="24"/>
        </w:rPr>
        <w:t xml:space="preserve"> </w:t>
      </w:r>
      <w:r w:rsidRPr="00D85870">
        <w:rPr>
          <w:rFonts w:ascii="Calibri" w:hAnsi="Calibri" w:cs="Calibri"/>
          <w:b/>
          <w:bCs/>
          <w:sz w:val="24"/>
          <w:szCs w:val="24"/>
        </w:rPr>
        <w:t>Intercept</w:t>
      </w:r>
      <w:r w:rsidRPr="00D85870">
        <w:rPr>
          <w:rFonts w:ascii="Calibri" w:hAnsi="Calibri" w:cs="Calibri"/>
          <w:sz w:val="24"/>
          <w:szCs w:val="24"/>
        </w:rPr>
        <w:t xml:space="preserve"> from the image header for each scan.</w:t>
      </w:r>
    </w:p>
    <w:p w14:paraId="29D85D7F" w14:textId="77777777" w:rsidR="008E1BC9" w:rsidRPr="00D85870" w:rsidRDefault="008E1BC9" w:rsidP="00FB65AD">
      <w:pPr>
        <w:pStyle w:val="ListParagraph"/>
        <w:spacing w:after="0"/>
        <w:ind w:left="0"/>
        <w:rPr>
          <w:rFonts w:ascii="Calibri" w:hAnsi="Calibri" w:cs="Calibri"/>
        </w:rPr>
      </w:pPr>
    </w:p>
    <w:p w14:paraId="29660F21" w14:textId="3A897F74" w:rsidR="00BB53FE" w:rsidRPr="00D85870" w:rsidRDefault="00BB53FE"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For each voxel intensity value (</w:t>
      </w:r>
      <w:proofErr w:type="spellStart"/>
      <w:r w:rsidRPr="00D85870">
        <w:rPr>
          <w:rFonts w:ascii="Calibri" w:hAnsi="Calibri" w:cs="Calibri"/>
          <w:sz w:val="24"/>
          <w:szCs w:val="24"/>
        </w:rPr>
        <w:t>I_raw</w:t>
      </w:r>
      <w:proofErr w:type="spellEnd"/>
      <w:r w:rsidRPr="00D85870">
        <w:rPr>
          <w:rFonts w:ascii="Calibri" w:hAnsi="Calibri" w:cs="Calibri"/>
          <w:sz w:val="24"/>
          <w:szCs w:val="24"/>
        </w:rPr>
        <w:t>), compute the corresponding Hounsfield Unit (HU) using the following formula: HU = (</w:t>
      </w:r>
      <w:proofErr w:type="spellStart"/>
      <w:r w:rsidRPr="00D85870">
        <w:rPr>
          <w:rFonts w:ascii="Calibri" w:hAnsi="Calibri" w:cs="Calibri"/>
          <w:sz w:val="24"/>
          <w:szCs w:val="24"/>
        </w:rPr>
        <w:t>I_raw</w:t>
      </w:r>
      <w:proofErr w:type="spellEnd"/>
      <w:r w:rsidRPr="00D85870">
        <w:rPr>
          <w:rFonts w:ascii="Calibri" w:hAnsi="Calibri" w:cs="Calibri"/>
          <w:sz w:val="24"/>
          <w:szCs w:val="24"/>
        </w:rPr>
        <w:t xml:space="preserve"> × Rescale Slope) + Rescale Intercept</w:t>
      </w:r>
      <w:r w:rsidR="00A64A6A" w:rsidRPr="00D85870">
        <w:rPr>
          <w:rFonts w:ascii="Calibri" w:hAnsi="Calibri" w:cs="Calibri"/>
          <w:sz w:val="24"/>
          <w:szCs w:val="24"/>
        </w:rPr>
        <w:t>.</w:t>
      </w:r>
    </w:p>
    <w:p w14:paraId="665B2580" w14:textId="77777777" w:rsidR="008E1BC9" w:rsidRPr="00D85870" w:rsidRDefault="008E1BC9" w:rsidP="00FB65AD">
      <w:pPr>
        <w:pStyle w:val="ListParagraph"/>
        <w:spacing w:after="0"/>
        <w:ind w:left="0"/>
        <w:rPr>
          <w:rFonts w:ascii="Calibri" w:hAnsi="Calibri" w:cs="Calibri"/>
        </w:rPr>
      </w:pPr>
    </w:p>
    <w:p w14:paraId="1E8FECFC" w14:textId="47EB45BB" w:rsidR="00BB53FE" w:rsidRPr="00D85870" w:rsidRDefault="00BB53FE"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Apply the conversion to the entire 3D image volume using element-wise matrix operations within the scientific computing environment.</w:t>
      </w:r>
    </w:p>
    <w:p w14:paraId="7F343C80" w14:textId="77777777" w:rsidR="008E1BC9" w:rsidRPr="00D85870" w:rsidRDefault="008E1BC9" w:rsidP="00FB65AD">
      <w:pPr>
        <w:pStyle w:val="ListParagraph"/>
        <w:spacing w:after="0"/>
        <w:ind w:left="0"/>
        <w:rPr>
          <w:rFonts w:ascii="Calibri" w:hAnsi="Calibri" w:cs="Calibri"/>
        </w:rPr>
      </w:pPr>
    </w:p>
    <w:p w14:paraId="1283471B" w14:textId="27DEE071" w:rsidR="00BB53FE" w:rsidRPr="00D85870" w:rsidRDefault="00BB53FE"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Confirm correct conversion by verifying that air regions approximate −1000 HU and soft tissue regions fall within expected physiological ranges.</w:t>
      </w:r>
    </w:p>
    <w:p w14:paraId="142CF56D" w14:textId="77777777" w:rsidR="008E1BC9" w:rsidRPr="00D85870" w:rsidRDefault="008E1BC9" w:rsidP="00FB65AD">
      <w:pPr>
        <w:pStyle w:val="ListParagraph"/>
        <w:spacing w:after="0"/>
        <w:ind w:left="0"/>
        <w:rPr>
          <w:rFonts w:ascii="Calibri" w:hAnsi="Calibri" w:cs="Calibri"/>
        </w:rPr>
      </w:pPr>
    </w:p>
    <w:p w14:paraId="02A34A02" w14:textId="2C5509CC" w:rsidR="00BB53FE" w:rsidRPr="00D85870" w:rsidRDefault="00BB53FE"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Save the converted volume as a new </w:t>
      </w:r>
      <w:proofErr w:type="spellStart"/>
      <w:r w:rsidRPr="00D85870">
        <w:rPr>
          <w:rFonts w:ascii="Calibri" w:hAnsi="Calibri" w:cs="Calibri"/>
          <w:sz w:val="24"/>
          <w:szCs w:val="24"/>
        </w:rPr>
        <w:t>NIfTI</w:t>
      </w:r>
      <w:proofErr w:type="spellEnd"/>
      <w:r w:rsidRPr="00D85870">
        <w:rPr>
          <w:rFonts w:ascii="Calibri" w:hAnsi="Calibri" w:cs="Calibri"/>
          <w:sz w:val="24"/>
          <w:szCs w:val="24"/>
        </w:rPr>
        <w:t xml:space="preserve"> file to preserve the original data.</w:t>
      </w:r>
    </w:p>
    <w:p w14:paraId="747AF02B" w14:textId="77777777" w:rsidR="008E1BC9" w:rsidRPr="00D85870" w:rsidRDefault="008E1BC9" w:rsidP="00FB65AD">
      <w:pPr>
        <w:pStyle w:val="ListParagraph"/>
        <w:spacing w:after="0"/>
        <w:ind w:left="0"/>
        <w:rPr>
          <w:rFonts w:ascii="Calibri" w:hAnsi="Calibri" w:cs="Calibri"/>
        </w:rPr>
      </w:pPr>
    </w:p>
    <w:p w14:paraId="7708F38B" w14:textId="55659A2B" w:rsidR="000832C6" w:rsidRPr="00D85870" w:rsidRDefault="000832C6" w:rsidP="00FB65AD">
      <w:pPr>
        <w:pStyle w:val="ListParagraph"/>
        <w:numPr>
          <w:ilvl w:val="1"/>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lastRenderedPageBreak/>
        <w:t xml:space="preserve">Apply windowing to highlight </w:t>
      </w:r>
      <w:r w:rsidR="00A64A6A" w:rsidRPr="00D85870">
        <w:rPr>
          <w:rFonts w:ascii="Calibri" w:hAnsi="Calibri" w:cs="Calibri"/>
          <w:sz w:val="24"/>
          <w:szCs w:val="24"/>
          <w:highlight w:val="yellow"/>
        </w:rPr>
        <w:t xml:space="preserve">the </w:t>
      </w:r>
      <w:r w:rsidRPr="00D85870">
        <w:rPr>
          <w:rFonts w:ascii="Calibri" w:hAnsi="Calibri" w:cs="Calibri"/>
          <w:sz w:val="24"/>
          <w:szCs w:val="24"/>
          <w:highlight w:val="yellow"/>
        </w:rPr>
        <w:t xml:space="preserve">lung and soft tissues. Set </w:t>
      </w:r>
      <w:r w:rsidRPr="00D85870">
        <w:rPr>
          <w:rFonts w:ascii="Calibri" w:hAnsi="Calibri" w:cs="Calibri"/>
          <w:b/>
          <w:bCs/>
          <w:sz w:val="24"/>
          <w:szCs w:val="24"/>
          <w:highlight w:val="yellow"/>
        </w:rPr>
        <w:t>window level (WL)</w:t>
      </w:r>
      <w:r w:rsidRPr="00D85870">
        <w:rPr>
          <w:rFonts w:ascii="Calibri" w:hAnsi="Calibri" w:cs="Calibri"/>
          <w:sz w:val="24"/>
          <w:szCs w:val="24"/>
          <w:highlight w:val="yellow"/>
        </w:rPr>
        <w:t xml:space="preserve"> to -400 HU and </w:t>
      </w:r>
      <w:r w:rsidRPr="00D85870">
        <w:rPr>
          <w:rFonts w:ascii="Calibri" w:hAnsi="Calibri" w:cs="Calibri"/>
          <w:b/>
          <w:bCs/>
          <w:sz w:val="24"/>
          <w:szCs w:val="24"/>
          <w:highlight w:val="yellow"/>
        </w:rPr>
        <w:t>window width (WW)</w:t>
      </w:r>
      <w:r w:rsidRPr="00D85870">
        <w:rPr>
          <w:rFonts w:ascii="Calibri" w:hAnsi="Calibri" w:cs="Calibri"/>
          <w:sz w:val="24"/>
          <w:szCs w:val="24"/>
          <w:highlight w:val="yellow"/>
        </w:rPr>
        <w:t xml:space="preserve"> to 1500 HU.</w:t>
      </w:r>
    </w:p>
    <w:p w14:paraId="56E45D67" w14:textId="77777777" w:rsidR="008E1BC9" w:rsidRPr="00D85870" w:rsidRDefault="008E1BC9" w:rsidP="00FB65AD">
      <w:pPr>
        <w:pStyle w:val="ListParagraph"/>
        <w:spacing w:after="0"/>
        <w:ind w:left="0"/>
        <w:rPr>
          <w:rFonts w:ascii="Calibri" w:hAnsi="Calibri" w:cs="Calibri"/>
        </w:rPr>
      </w:pPr>
    </w:p>
    <w:p w14:paraId="2DC144CF" w14:textId="35D85344"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Open the converted </w:t>
      </w:r>
      <w:proofErr w:type="spellStart"/>
      <w:r w:rsidRPr="00D85870">
        <w:rPr>
          <w:rFonts w:ascii="Calibri" w:hAnsi="Calibri" w:cs="Calibri"/>
          <w:sz w:val="24"/>
          <w:szCs w:val="24"/>
        </w:rPr>
        <w:t>NIfTI</w:t>
      </w:r>
      <w:proofErr w:type="spellEnd"/>
      <w:r w:rsidRPr="00D85870">
        <w:rPr>
          <w:rFonts w:ascii="Calibri" w:hAnsi="Calibri" w:cs="Calibri"/>
          <w:sz w:val="24"/>
          <w:szCs w:val="24"/>
        </w:rPr>
        <w:t xml:space="preserve"> file in the image visualization software.</w:t>
      </w:r>
    </w:p>
    <w:p w14:paraId="2CCF068E" w14:textId="77777777" w:rsidR="008E1BC9" w:rsidRPr="00D85870" w:rsidRDefault="008E1BC9" w:rsidP="00FB65AD">
      <w:pPr>
        <w:pStyle w:val="ListParagraph"/>
        <w:spacing w:after="0"/>
        <w:ind w:left="0"/>
        <w:rPr>
          <w:rFonts w:ascii="Calibri" w:hAnsi="Calibri" w:cs="Calibri"/>
        </w:rPr>
      </w:pPr>
    </w:p>
    <w:p w14:paraId="507BACCF" w14:textId="46FF23E8"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Navigate to the image display or intensity settings panel.</w:t>
      </w:r>
    </w:p>
    <w:p w14:paraId="63B144E1" w14:textId="77777777" w:rsidR="008E1BC9" w:rsidRPr="00D85870" w:rsidRDefault="008E1BC9" w:rsidP="00FB65AD">
      <w:pPr>
        <w:pStyle w:val="ListParagraph"/>
        <w:spacing w:after="0"/>
        <w:ind w:left="0"/>
        <w:rPr>
          <w:rFonts w:ascii="Calibri" w:hAnsi="Calibri" w:cs="Calibri"/>
        </w:rPr>
      </w:pPr>
    </w:p>
    <w:p w14:paraId="53A3B879" w14:textId="192DC66A"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Select the </w:t>
      </w:r>
      <w:r w:rsidRPr="00D85870">
        <w:rPr>
          <w:rFonts w:ascii="Calibri" w:hAnsi="Calibri" w:cs="Calibri"/>
          <w:b/>
          <w:bCs/>
          <w:sz w:val="24"/>
          <w:szCs w:val="24"/>
        </w:rPr>
        <w:t>Window/Level</w:t>
      </w:r>
      <w:r w:rsidRPr="00D85870">
        <w:rPr>
          <w:rFonts w:ascii="Calibri" w:hAnsi="Calibri" w:cs="Calibri"/>
          <w:sz w:val="24"/>
          <w:szCs w:val="24"/>
        </w:rPr>
        <w:t xml:space="preserve"> adjustment option.</w:t>
      </w:r>
    </w:p>
    <w:p w14:paraId="188A8420" w14:textId="77777777" w:rsidR="008E1BC9" w:rsidRPr="00D85870" w:rsidRDefault="008E1BC9" w:rsidP="00FB65AD">
      <w:pPr>
        <w:pStyle w:val="ListParagraph"/>
        <w:spacing w:after="0"/>
        <w:ind w:left="0"/>
        <w:rPr>
          <w:rFonts w:ascii="Calibri" w:hAnsi="Calibri" w:cs="Calibri"/>
        </w:rPr>
      </w:pPr>
    </w:p>
    <w:p w14:paraId="6082513F" w14:textId="0C219106"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Manually set the </w:t>
      </w:r>
      <w:r w:rsidRPr="00D85870">
        <w:rPr>
          <w:rFonts w:ascii="Calibri" w:hAnsi="Calibri" w:cs="Calibri"/>
          <w:b/>
          <w:bCs/>
          <w:sz w:val="24"/>
          <w:szCs w:val="24"/>
        </w:rPr>
        <w:t>Window Level (WL)</w:t>
      </w:r>
      <w:r w:rsidRPr="00D85870">
        <w:rPr>
          <w:rFonts w:ascii="Calibri" w:hAnsi="Calibri" w:cs="Calibri"/>
          <w:sz w:val="24"/>
          <w:szCs w:val="24"/>
        </w:rPr>
        <w:t xml:space="preserve"> value to -400 Hounsfield Units (HU).</w:t>
      </w:r>
    </w:p>
    <w:p w14:paraId="2B493565" w14:textId="77777777" w:rsidR="008E1BC9" w:rsidRPr="00D85870" w:rsidRDefault="008E1BC9" w:rsidP="00FB65AD">
      <w:pPr>
        <w:pStyle w:val="ListParagraph"/>
        <w:spacing w:after="0"/>
        <w:ind w:left="0"/>
        <w:rPr>
          <w:rFonts w:ascii="Calibri" w:hAnsi="Calibri" w:cs="Calibri"/>
        </w:rPr>
      </w:pPr>
    </w:p>
    <w:p w14:paraId="2E6D1473" w14:textId="7EC555B6" w:rsidR="00945D36" w:rsidRPr="00D85870" w:rsidRDefault="00945D36"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 xml:space="preserve">Set the </w:t>
      </w:r>
      <w:r w:rsidRPr="00D85870">
        <w:rPr>
          <w:rFonts w:ascii="Calibri" w:hAnsi="Calibri" w:cs="Calibri"/>
          <w:b/>
          <w:bCs/>
          <w:sz w:val="24"/>
          <w:szCs w:val="24"/>
          <w:highlight w:val="yellow"/>
        </w:rPr>
        <w:t>Window Width (WW)</w:t>
      </w:r>
      <w:r w:rsidRPr="00D85870">
        <w:rPr>
          <w:rFonts w:ascii="Calibri" w:hAnsi="Calibri" w:cs="Calibri"/>
          <w:sz w:val="24"/>
          <w:szCs w:val="24"/>
          <w:highlight w:val="yellow"/>
        </w:rPr>
        <w:t xml:space="preserve"> value to 1500 HU.</w:t>
      </w:r>
    </w:p>
    <w:p w14:paraId="0ED6A683" w14:textId="77777777" w:rsidR="008E1BC9" w:rsidRPr="00D85870" w:rsidRDefault="008E1BC9" w:rsidP="00FB65AD">
      <w:pPr>
        <w:pStyle w:val="ListParagraph"/>
        <w:spacing w:after="0"/>
        <w:ind w:left="0"/>
        <w:rPr>
          <w:rFonts w:ascii="Calibri" w:hAnsi="Calibri" w:cs="Calibri"/>
        </w:rPr>
      </w:pPr>
    </w:p>
    <w:p w14:paraId="4F20DE8B" w14:textId="737632B5"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Confirm and apply the settings to update the image visualization.</w:t>
      </w:r>
    </w:p>
    <w:p w14:paraId="15618D5B" w14:textId="77777777" w:rsidR="008E1BC9" w:rsidRPr="00D85870" w:rsidRDefault="008E1BC9" w:rsidP="00FB65AD">
      <w:pPr>
        <w:pStyle w:val="ListParagraph"/>
        <w:spacing w:after="0"/>
        <w:ind w:left="0"/>
        <w:rPr>
          <w:rFonts w:ascii="Calibri" w:hAnsi="Calibri" w:cs="Calibri"/>
        </w:rPr>
      </w:pPr>
    </w:p>
    <w:p w14:paraId="528036FB" w14:textId="188432E2" w:rsidR="00945D36" w:rsidRPr="00D85870" w:rsidRDefault="00945D36"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Verify that lung parenchyma and pulmonary vessels are clearly distinguishable from bone and mediastinal structures before proceeding to further preprocessing steps.</w:t>
      </w:r>
    </w:p>
    <w:p w14:paraId="5D3ABEB2" w14:textId="77777777" w:rsidR="008E1BC9" w:rsidRPr="00D85870" w:rsidRDefault="008E1BC9" w:rsidP="00FB65AD">
      <w:pPr>
        <w:pStyle w:val="ListParagraph"/>
        <w:spacing w:after="0"/>
        <w:ind w:left="0"/>
        <w:rPr>
          <w:rFonts w:ascii="Calibri" w:hAnsi="Calibri" w:cs="Calibri"/>
        </w:rPr>
      </w:pPr>
    </w:p>
    <w:p w14:paraId="2D742092" w14:textId="22A0B596" w:rsidR="000832C6" w:rsidRPr="00D85870" w:rsidRDefault="000832C6" w:rsidP="00FB65AD">
      <w:pPr>
        <w:pStyle w:val="ListParagraph"/>
        <w:numPr>
          <w:ilvl w:val="1"/>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Perform isotropic resampling to ensure voxel dimensions are uniform (e.g., 1 mm × 1 mm × 1 mm) using trilinear interpolation.</w:t>
      </w:r>
    </w:p>
    <w:p w14:paraId="5EADAA36" w14:textId="77777777" w:rsidR="008E1BC9" w:rsidRPr="00D85870" w:rsidRDefault="008E1BC9" w:rsidP="00FB65AD">
      <w:pPr>
        <w:pStyle w:val="ListParagraph"/>
        <w:spacing w:after="0"/>
        <w:ind w:left="0"/>
        <w:rPr>
          <w:rFonts w:ascii="Calibri" w:hAnsi="Calibri" w:cs="Calibri"/>
        </w:rPr>
      </w:pPr>
    </w:p>
    <w:p w14:paraId="3E3FD332" w14:textId="0A62F8CA"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Load the </w:t>
      </w:r>
      <w:proofErr w:type="spellStart"/>
      <w:r w:rsidRPr="00D85870">
        <w:rPr>
          <w:rFonts w:ascii="Calibri" w:hAnsi="Calibri" w:cs="Calibri"/>
          <w:sz w:val="24"/>
          <w:szCs w:val="24"/>
        </w:rPr>
        <w:t>NIfTI</w:t>
      </w:r>
      <w:proofErr w:type="spellEnd"/>
      <w:r w:rsidRPr="00D85870">
        <w:rPr>
          <w:rFonts w:ascii="Calibri" w:hAnsi="Calibri" w:cs="Calibri"/>
          <w:sz w:val="24"/>
          <w:szCs w:val="24"/>
        </w:rPr>
        <w:t xml:space="preserve"> image into the Python environment using a medical image processing library.</w:t>
      </w:r>
    </w:p>
    <w:p w14:paraId="634DA57A" w14:textId="77777777" w:rsidR="008E1BC9" w:rsidRPr="00D85870" w:rsidRDefault="008E1BC9" w:rsidP="00FB65AD">
      <w:pPr>
        <w:pStyle w:val="ListParagraph"/>
        <w:spacing w:after="0"/>
        <w:ind w:left="0"/>
        <w:rPr>
          <w:rFonts w:ascii="Calibri" w:hAnsi="Calibri" w:cs="Calibri"/>
        </w:rPr>
      </w:pPr>
    </w:p>
    <w:p w14:paraId="6441C591" w14:textId="11EF00D4"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Extract the original voxel spacing from the image header metadata.</w:t>
      </w:r>
    </w:p>
    <w:p w14:paraId="7FDFF154" w14:textId="77777777" w:rsidR="008E1BC9" w:rsidRPr="00D85870" w:rsidRDefault="008E1BC9" w:rsidP="00FB65AD">
      <w:pPr>
        <w:pStyle w:val="ListParagraph"/>
        <w:spacing w:after="0"/>
        <w:ind w:left="0"/>
        <w:rPr>
          <w:rFonts w:ascii="Calibri" w:hAnsi="Calibri" w:cs="Calibri"/>
        </w:rPr>
      </w:pPr>
    </w:p>
    <w:p w14:paraId="5AA30047" w14:textId="18FF7546"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Define the target isotropic spacing as (1.0, 1.0, 1.0) mm.</w:t>
      </w:r>
    </w:p>
    <w:p w14:paraId="57B80622" w14:textId="77777777" w:rsidR="008E1BC9" w:rsidRPr="00D85870" w:rsidRDefault="008E1BC9" w:rsidP="00FB65AD">
      <w:pPr>
        <w:pStyle w:val="ListParagraph"/>
        <w:spacing w:after="0"/>
        <w:ind w:left="0"/>
        <w:rPr>
          <w:rFonts w:ascii="Calibri" w:hAnsi="Calibri" w:cs="Calibri"/>
        </w:rPr>
      </w:pPr>
    </w:p>
    <w:p w14:paraId="79A358FB" w14:textId="1B42B102"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Compute the new image dimensions using the formula: </w:t>
      </w:r>
      <w:proofErr w:type="spellStart"/>
      <w:r w:rsidRPr="00D85870">
        <w:rPr>
          <w:rFonts w:ascii="Calibri" w:hAnsi="Calibri" w:cs="Calibri"/>
          <w:sz w:val="24"/>
          <w:szCs w:val="24"/>
        </w:rPr>
        <w:t>new_size</w:t>
      </w:r>
      <w:proofErr w:type="spellEnd"/>
      <w:r w:rsidRPr="00D85870">
        <w:rPr>
          <w:rFonts w:ascii="Calibri" w:hAnsi="Calibri" w:cs="Calibri"/>
          <w:sz w:val="24"/>
          <w:szCs w:val="24"/>
        </w:rPr>
        <w:t xml:space="preserve"> = </w:t>
      </w:r>
      <w:proofErr w:type="spellStart"/>
      <w:r w:rsidRPr="00D85870">
        <w:rPr>
          <w:rFonts w:ascii="Calibri" w:hAnsi="Calibri" w:cs="Calibri"/>
          <w:sz w:val="24"/>
          <w:szCs w:val="24"/>
        </w:rPr>
        <w:t>original_size</w:t>
      </w:r>
      <w:proofErr w:type="spellEnd"/>
      <w:r w:rsidRPr="00D85870">
        <w:rPr>
          <w:rFonts w:ascii="Calibri" w:hAnsi="Calibri" w:cs="Calibri"/>
          <w:sz w:val="24"/>
          <w:szCs w:val="24"/>
        </w:rPr>
        <w:t xml:space="preserve"> × (</w:t>
      </w:r>
      <w:proofErr w:type="spellStart"/>
      <w:r w:rsidRPr="00D85870">
        <w:rPr>
          <w:rFonts w:ascii="Calibri" w:hAnsi="Calibri" w:cs="Calibri"/>
          <w:sz w:val="24"/>
          <w:szCs w:val="24"/>
        </w:rPr>
        <w:t>original_spacing</w:t>
      </w:r>
      <w:proofErr w:type="spellEnd"/>
      <w:r w:rsidRPr="00D85870">
        <w:rPr>
          <w:rFonts w:ascii="Calibri" w:hAnsi="Calibri" w:cs="Calibri"/>
          <w:sz w:val="24"/>
          <w:szCs w:val="24"/>
        </w:rPr>
        <w:t xml:space="preserve"> / </w:t>
      </w:r>
      <w:proofErr w:type="spellStart"/>
      <w:r w:rsidRPr="00D85870">
        <w:rPr>
          <w:rFonts w:ascii="Calibri" w:hAnsi="Calibri" w:cs="Calibri"/>
          <w:sz w:val="24"/>
          <w:szCs w:val="24"/>
        </w:rPr>
        <w:t>target_spacing</w:t>
      </w:r>
      <w:proofErr w:type="spellEnd"/>
      <w:r w:rsidRPr="00D85870">
        <w:rPr>
          <w:rFonts w:ascii="Calibri" w:hAnsi="Calibri" w:cs="Calibri"/>
          <w:sz w:val="24"/>
          <w:szCs w:val="24"/>
        </w:rPr>
        <w:t>)</w:t>
      </w:r>
    </w:p>
    <w:p w14:paraId="6F01F84C" w14:textId="77777777" w:rsidR="008E1BC9" w:rsidRPr="00D85870" w:rsidRDefault="008E1BC9" w:rsidP="00FB65AD">
      <w:pPr>
        <w:pStyle w:val="ListParagraph"/>
        <w:spacing w:after="0"/>
        <w:ind w:left="0"/>
        <w:rPr>
          <w:rFonts w:ascii="Calibri" w:hAnsi="Calibri" w:cs="Calibri"/>
        </w:rPr>
      </w:pPr>
    </w:p>
    <w:p w14:paraId="3F21DE70" w14:textId="688D6481"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Initialize a resampling object.</w:t>
      </w:r>
    </w:p>
    <w:p w14:paraId="557CBCB4" w14:textId="77777777" w:rsidR="008E1BC9" w:rsidRPr="00D85870" w:rsidRDefault="008E1BC9" w:rsidP="00FB65AD">
      <w:pPr>
        <w:pStyle w:val="ListParagraph"/>
        <w:spacing w:after="0"/>
        <w:ind w:left="0"/>
        <w:rPr>
          <w:rFonts w:ascii="Calibri" w:hAnsi="Calibri" w:cs="Calibri"/>
        </w:rPr>
      </w:pPr>
    </w:p>
    <w:p w14:paraId="10AD465D" w14:textId="13558D58" w:rsidR="00945D36" w:rsidRPr="00D85870" w:rsidRDefault="00945D36"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Set the interpolation method to trilinear interpolation.</w:t>
      </w:r>
    </w:p>
    <w:p w14:paraId="5BB2CE5B" w14:textId="77777777" w:rsidR="008E1BC9" w:rsidRPr="00D85870" w:rsidRDefault="008E1BC9" w:rsidP="00FB65AD">
      <w:pPr>
        <w:pStyle w:val="ListParagraph"/>
        <w:spacing w:after="0"/>
        <w:ind w:left="0"/>
        <w:rPr>
          <w:rFonts w:ascii="Calibri" w:hAnsi="Calibri" w:cs="Calibri"/>
        </w:rPr>
      </w:pPr>
    </w:p>
    <w:p w14:paraId="270EE4BF" w14:textId="541C32B3"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Assign the target voxel spacing (1.0 mm × 1.0 mm × 1.0 mm).</w:t>
      </w:r>
    </w:p>
    <w:p w14:paraId="3C091392" w14:textId="77777777" w:rsidR="008E1BC9" w:rsidRPr="00D85870" w:rsidRDefault="008E1BC9" w:rsidP="00FB65AD">
      <w:pPr>
        <w:pStyle w:val="ListParagraph"/>
        <w:spacing w:after="0"/>
        <w:ind w:left="0"/>
        <w:rPr>
          <w:rFonts w:ascii="Calibri" w:hAnsi="Calibri" w:cs="Calibri"/>
        </w:rPr>
      </w:pPr>
    </w:p>
    <w:p w14:paraId="62EE4099" w14:textId="58D1CCAD"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Set the computed new image size.</w:t>
      </w:r>
    </w:p>
    <w:p w14:paraId="659AD3C0" w14:textId="77777777" w:rsidR="008E1BC9" w:rsidRPr="00D85870" w:rsidRDefault="008E1BC9" w:rsidP="00FB65AD">
      <w:pPr>
        <w:pStyle w:val="ListParagraph"/>
        <w:spacing w:after="0"/>
        <w:ind w:left="0"/>
        <w:rPr>
          <w:rFonts w:ascii="Calibri" w:hAnsi="Calibri" w:cs="Calibri"/>
        </w:rPr>
      </w:pPr>
    </w:p>
    <w:p w14:paraId="1C6ECF69" w14:textId="03A5E5EA"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Preserve the original image direction and origin metadata.</w:t>
      </w:r>
    </w:p>
    <w:p w14:paraId="6EC3F8F8" w14:textId="77777777" w:rsidR="008E1BC9" w:rsidRPr="00D85870" w:rsidRDefault="008E1BC9" w:rsidP="00FB65AD">
      <w:pPr>
        <w:pStyle w:val="ListParagraph"/>
        <w:spacing w:after="0"/>
        <w:ind w:left="0"/>
        <w:rPr>
          <w:rFonts w:ascii="Calibri" w:hAnsi="Calibri" w:cs="Calibri"/>
        </w:rPr>
      </w:pPr>
    </w:p>
    <w:p w14:paraId="4324D8A3" w14:textId="0E71E60D" w:rsidR="00945D36" w:rsidRPr="00D85870" w:rsidRDefault="00945D36"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Execute the resampling operation.</w:t>
      </w:r>
    </w:p>
    <w:p w14:paraId="4EE0CB08" w14:textId="77777777" w:rsidR="008E1BC9" w:rsidRPr="00D85870" w:rsidRDefault="008E1BC9" w:rsidP="00FB65AD">
      <w:pPr>
        <w:pStyle w:val="ListParagraph"/>
        <w:spacing w:after="0"/>
        <w:ind w:left="0"/>
        <w:rPr>
          <w:rFonts w:ascii="Calibri" w:hAnsi="Calibri" w:cs="Calibri"/>
        </w:rPr>
      </w:pPr>
    </w:p>
    <w:p w14:paraId="122A9D8A" w14:textId="4293425C" w:rsidR="00945D36" w:rsidRPr="00D85870" w:rsidRDefault="00945D36"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Save the resampled image in </w:t>
      </w:r>
      <w:proofErr w:type="spellStart"/>
      <w:r w:rsidRPr="00D85870">
        <w:rPr>
          <w:rFonts w:ascii="Calibri" w:hAnsi="Calibri" w:cs="Calibri"/>
          <w:sz w:val="24"/>
          <w:szCs w:val="24"/>
        </w:rPr>
        <w:t>NIfTI</w:t>
      </w:r>
      <w:proofErr w:type="spellEnd"/>
      <w:r w:rsidRPr="00D85870">
        <w:rPr>
          <w:rFonts w:ascii="Calibri" w:hAnsi="Calibri" w:cs="Calibri"/>
          <w:sz w:val="24"/>
          <w:szCs w:val="24"/>
        </w:rPr>
        <w:t xml:space="preserve"> format for subsequent preprocessing steps.</w:t>
      </w:r>
    </w:p>
    <w:p w14:paraId="71547941" w14:textId="77777777" w:rsidR="008E1BC9" w:rsidRPr="00D85870" w:rsidRDefault="008E1BC9" w:rsidP="00FB65AD">
      <w:pPr>
        <w:pStyle w:val="ListParagraph"/>
        <w:spacing w:after="0"/>
        <w:ind w:left="0"/>
        <w:rPr>
          <w:rFonts w:ascii="Calibri" w:hAnsi="Calibri" w:cs="Calibri"/>
        </w:rPr>
      </w:pPr>
    </w:p>
    <w:p w14:paraId="7A224F48" w14:textId="2665A1C2" w:rsidR="00945D36" w:rsidRPr="00D85870" w:rsidRDefault="00945D36"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Verify isotropic spacing by checking the updated voxel dimensions in the image header before proceeding.</w:t>
      </w:r>
    </w:p>
    <w:p w14:paraId="6BE3BD9B" w14:textId="77777777" w:rsidR="008E1BC9" w:rsidRPr="00D85870" w:rsidRDefault="008E1BC9" w:rsidP="00FB65AD">
      <w:pPr>
        <w:pStyle w:val="ListParagraph"/>
        <w:spacing w:after="0"/>
        <w:ind w:left="0"/>
        <w:rPr>
          <w:rFonts w:ascii="Calibri" w:hAnsi="Calibri" w:cs="Calibri"/>
        </w:rPr>
      </w:pPr>
    </w:p>
    <w:p w14:paraId="5B124B4B" w14:textId="23FB5D41" w:rsidR="000832C6" w:rsidRPr="00D85870" w:rsidRDefault="000832C6" w:rsidP="00FB65AD">
      <w:pPr>
        <w:pStyle w:val="ListParagraph"/>
        <w:numPr>
          <w:ilvl w:val="1"/>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Apply Contrast-Limited Adaptive Histogram Equalization (CLAHE) to enhance contrast and improve the visibility of vascular structures.</w:t>
      </w:r>
    </w:p>
    <w:p w14:paraId="01191283" w14:textId="77777777" w:rsidR="008E1BC9" w:rsidRPr="00D85870" w:rsidRDefault="008E1BC9" w:rsidP="00FB65AD">
      <w:pPr>
        <w:pStyle w:val="ListParagraph"/>
        <w:spacing w:after="0"/>
        <w:ind w:left="0"/>
        <w:rPr>
          <w:rFonts w:ascii="Calibri" w:hAnsi="Calibri" w:cs="Calibri"/>
        </w:rPr>
      </w:pPr>
    </w:p>
    <w:p w14:paraId="5297CC36" w14:textId="7D354EEA" w:rsidR="00FD141C" w:rsidRPr="00D85870" w:rsidRDefault="00FD141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 Import the required image processing library into the Python environment.</w:t>
      </w:r>
    </w:p>
    <w:p w14:paraId="41B5D530" w14:textId="77777777" w:rsidR="008E1BC9" w:rsidRPr="00D85870" w:rsidRDefault="008E1BC9" w:rsidP="00FB65AD">
      <w:pPr>
        <w:pStyle w:val="ListParagraph"/>
        <w:spacing w:after="0"/>
        <w:ind w:left="0"/>
        <w:rPr>
          <w:rFonts w:ascii="Calibri" w:hAnsi="Calibri" w:cs="Calibri"/>
        </w:rPr>
      </w:pPr>
    </w:p>
    <w:p w14:paraId="2B371F98" w14:textId="01217214" w:rsidR="00FD141C" w:rsidRPr="00D85870" w:rsidRDefault="00FD141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Convert the resampled 3D CT volume to 8-bit grayscale format if necessary, using linear intensity normalization to map the selected HU range to 0–255.</w:t>
      </w:r>
    </w:p>
    <w:p w14:paraId="042EA310" w14:textId="77777777" w:rsidR="008E1BC9" w:rsidRPr="00D85870" w:rsidRDefault="008E1BC9" w:rsidP="00FB65AD">
      <w:pPr>
        <w:pStyle w:val="ListParagraph"/>
        <w:spacing w:after="0"/>
        <w:ind w:left="0"/>
        <w:rPr>
          <w:rFonts w:ascii="Calibri" w:hAnsi="Calibri" w:cs="Calibri"/>
        </w:rPr>
      </w:pPr>
    </w:p>
    <w:p w14:paraId="7E0BD36B" w14:textId="7B222189" w:rsidR="00FD141C" w:rsidRPr="00D85870" w:rsidRDefault="00FD141C"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Process the CT volume slice-by-slice in the axial plane to apply CLAHE in 2D.</w:t>
      </w:r>
    </w:p>
    <w:p w14:paraId="013D0ADB" w14:textId="77777777" w:rsidR="008E1BC9" w:rsidRPr="00D85870" w:rsidRDefault="008E1BC9" w:rsidP="00FB65AD">
      <w:pPr>
        <w:pStyle w:val="ListParagraph"/>
        <w:spacing w:after="0"/>
        <w:ind w:left="0"/>
        <w:rPr>
          <w:rFonts w:ascii="Calibri" w:hAnsi="Calibri" w:cs="Calibri"/>
          <w:highlight w:val="yellow"/>
        </w:rPr>
      </w:pPr>
    </w:p>
    <w:p w14:paraId="6CA42B08" w14:textId="676D6E6B" w:rsidR="00FD141C" w:rsidRPr="00D85870" w:rsidRDefault="00FD141C"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 xml:space="preserve">Initialize the CLAHE object using the following parameters: </w:t>
      </w:r>
      <w:proofErr w:type="spellStart"/>
      <w:r w:rsidRPr="00D85870">
        <w:rPr>
          <w:rFonts w:ascii="Calibri" w:hAnsi="Calibri" w:cs="Calibri"/>
          <w:b/>
          <w:bCs/>
          <w:sz w:val="24"/>
          <w:szCs w:val="24"/>
          <w:highlight w:val="yellow"/>
        </w:rPr>
        <w:t>clipLimit</w:t>
      </w:r>
      <w:proofErr w:type="spellEnd"/>
      <w:r w:rsidRPr="00D85870">
        <w:rPr>
          <w:rFonts w:ascii="Calibri" w:hAnsi="Calibri" w:cs="Calibri"/>
          <w:b/>
          <w:bCs/>
          <w:sz w:val="24"/>
          <w:szCs w:val="24"/>
          <w:highlight w:val="yellow"/>
        </w:rPr>
        <w:t xml:space="preserve"> </w:t>
      </w:r>
      <w:r w:rsidRPr="00D85870">
        <w:rPr>
          <w:rFonts w:ascii="Calibri" w:hAnsi="Calibri" w:cs="Calibri"/>
          <w:sz w:val="24"/>
          <w:szCs w:val="24"/>
          <w:highlight w:val="yellow"/>
        </w:rPr>
        <w:t xml:space="preserve">= 2.0, </w:t>
      </w:r>
      <w:proofErr w:type="spellStart"/>
      <w:r w:rsidRPr="00D85870">
        <w:rPr>
          <w:rFonts w:ascii="Calibri" w:hAnsi="Calibri" w:cs="Calibri"/>
          <w:b/>
          <w:bCs/>
          <w:sz w:val="24"/>
          <w:szCs w:val="24"/>
          <w:highlight w:val="yellow"/>
        </w:rPr>
        <w:t>tileGridSize</w:t>
      </w:r>
      <w:proofErr w:type="spellEnd"/>
      <w:r w:rsidRPr="00D85870">
        <w:rPr>
          <w:rFonts w:ascii="Calibri" w:hAnsi="Calibri" w:cs="Calibri"/>
          <w:sz w:val="24"/>
          <w:szCs w:val="24"/>
          <w:highlight w:val="yellow"/>
        </w:rPr>
        <w:t xml:space="preserve"> = (8, 8)</w:t>
      </w:r>
      <w:r w:rsidR="00A64A6A" w:rsidRPr="00D85870">
        <w:rPr>
          <w:rFonts w:ascii="Calibri" w:hAnsi="Calibri" w:cs="Calibri"/>
          <w:sz w:val="24"/>
          <w:szCs w:val="24"/>
          <w:highlight w:val="yellow"/>
        </w:rPr>
        <w:t>.</w:t>
      </w:r>
    </w:p>
    <w:p w14:paraId="04824F4C" w14:textId="77777777" w:rsidR="008E1BC9" w:rsidRPr="00D85870" w:rsidRDefault="008E1BC9" w:rsidP="00FB65AD">
      <w:pPr>
        <w:pStyle w:val="ListParagraph"/>
        <w:spacing w:after="0"/>
        <w:ind w:left="0"/>
        <w:rPr>
          <w:rFonts w:ascii="Calibri" w:hAnsi="Calibri" w:cs="Calibri"/>
        </w:rPr>
      </w:pPr>
    </w:p>
    <w:p w14:paraId="7113B628" w14:textId="6C31E898" w:rsidR="00FD141C" w:rsidRPr="00D85870" w:rsidRDefault="00FD141C"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 xml:space="preserve">For each axial slice, apply the </w:t>
      </w:r>
      <w:r w:rsidRPr="00D85870">
        <w:rPr>
          <w:rFonts w:ascii="Calibri" w:hAnsi="Calibri" w:cs="Calibri"/>
          <w:b/>
          <w:bCs/>
          <w:sz w:val="24"/>
          <w:szCs w:val="24"/>
          <w:highlight w:val="yellow"/>
        </w:rPr>
        <w:t>CLAHE</w:t>
      </w:r>
      <w:r w:rsidRPr="00D85870">
        <w:rPr>
          <w:rFonts w:ascii="Calibri" w:hAnsi="Calibri" w:cs="Calibri"/>
          <w:sz w:val="24"/>
          <w:szCs w:val="24"/>
          <w:highlight w:val="yellow"/>
        </w:rPr>
        <w:t xml:space="preserve"> function to enhance local contrast.</w:t>
      </w:r>
    </w:p>
    <w:p w14:paraId="5390778B" w14:textId="77777777" w:rsidR="008E1BC9" w:rsidRPr="00D85870" w:rsidRDefault="008E1BC9" w:rsidP="00FB65AD">
      <w:pPr>
        <w:pStyle w:val="ListParagraph"/>
        <w:spacing w:after="0"/>
        <w:ind w:left="0"/>
        <w:rPr>
          <w:rFonts w:ascii="Calibri" w:hAnsi="Calibri" w:cs="Calibri"/>
        </w:rPr>
      </w:pPr>
    </w:p>
    <w:p w14:paraId="62D4A775" w14:textId="51B4F45F" w:rsidR="00FD141C" w:rsidRPr="00D85870" w:rsidRDefault="00FD141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Reconstruct the processed slices back into a 3D volume after CLAHE application.</w:t>
      </w:r>
    </w:p>
    <w:p w14:paraId="587619F8" w14:textId="77777777" w:rsidR="008E1BC9" w:rsidRPr="00D85870" w:rsidRDefault="008E1BC9" w:rsidP="00FB65AD">
      <w:pPr>
        <w:pStyle w:val="ListParagraph"/>
        <w:spacing w:after="0"/>
        <w:ind w:left="0"/>
        <w:rPr>
          <w:rFonts w:ascii="Calibri" w:hAnsi="Calibri" w:cs="Calibri"/>
        </w:rPr>
      </w:pPr>
    </w:p>
    <w:p w14:paraId="29115938" w14:textId="260FC2BF" w:rsidR="00FD141C" w:rsidRPr="00D85870" w:rsidRDefault="00FD141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 Save the contrast-enhanced volume in </w:t>
      </w:r>
      <w:proofErr w:type="spellStart"/>
      <w:r w:rsidRPr="00D85870">
        <w:rPr>
          <w:rFonts w:ascii="Calibri" w:hAnsi="Calibri" w:cs="Calibri"/>
          <w:sz w:val="24"/>
          <w:szCs w:val="24"/>
        </w:rPr>
        <w:t>NIfTI</w:t>
      </w:r>
      <w:proofErr w:type="spellEnd"/>
      <w:r w:rsidRPr="00D85870">
        <w:rPr>
          <w:rFonts w:ascii="Calibri" w:hAnsi="Calibri" w:cs="Calibri"/>
          <w:sz w:val="24"/>
          <w:szCs w:val="24"/>
        </w:rPr>
        <w:t xml:space="preserve"> format for subsequent segmentation.</w:t>
      </w:r>
    </w:p>
    <w:p w14:paraId="07102CD8" w14:textId="77777777" w:rsidR="008E1BC9" w:rsidRPr="00D85870" w:rsidRDefault="008E1BC9" w:rsidP="00FB65AD">
      <w:pPr>
        <w:pStyle w:val="ListParagraph"/>
        <w:spacing w:after="0"/>
        <w:ind w:left="0"/>
        <w:rPr>
          <w:rFonts w:ascii="Calibri" w:hAnsi="Calibri" w:cs="Calibri"/>
        </w:rPr>
      </w:pPr>
    </w:p>
    <w:p w14:paraId="0DD2FD1A" w14:textId="45AED1E2" w:rsidR="00FD141C" w:rsidRPr="00D85870" w:rsidRDefault="00FD141C" w:rsidP="00FB65AD">
      <w:pPr>
        <w:pStyle w:val="ListParagraph"/>
        <w:numPr>
          <w:ilvl w:val="2"/>
          <w:numId w:val="29"/>
        </w:numPr>
        <w:spacing w:after="0"/>
        <w:ind w:left="0" w:firstLine="0"/>
        <w:rPr>
          <w:rFonts w:ascii="Calibri" w:hAnsi="Calibri" w:cs="Calibri"/>
          <w:sz w:val="24"/>
          <w:szCs w:val="24"/>
          <w:highlight w:val="yellow"/>
        </w:rPr>
      </w:pPr>
      <w:r w:rsidRPr="00D85870">
        <w:rPr>
          <w:rFonts w:ascii="Calibri" w:hAnsi="Calibri" w:cs="Calibri"/>
          <w:sz w:val="24"/>
          <w:szCs w:val="24"/>
          <w:highlight w:val="yellow"/>
        </w:rPr>
        <w:t>Visually verify that pulmonary vessels are more distinguishable from surrounding parenchyma without excessive noise amplification before proceeding.</w:t>
      </w:r>
    </w:p>
    <w:p w14:paraId="5623B730" w14:textId="77777777" w:rsidR="008E1BC9" w:rsidRPr="00D85870" w:rsidRDefault="008E1BC9" w:rsidP="00FB65AD">
      <w:pPr>
        <w:pStyle w:val="ListParagraph"/>
        <w:spacing w:after="0"/>
        <w:ind w:left="0"/>
        <w:rPr>
          <w:rFonts w:ascii="Calibri" w:hAnsi="Calibri" w:cs="Calibri"/>
        </w:rPr>
      </w:pPr>
    </w:p>
    <w:p w14:paraId="67DF564F" w14:textId="5EB6A34A"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Visually inspect a subset of preprocessed images to ensure quality and consistency across the dataset.</w:t>
      </w:r>
    </w:p>
    <w:p w14:paraId="2CE76908" w14:textId="77777777" w:rsidR="008E1BC9" w:rsidRPr="00D85870" w:rsidRDefault="008E1BC9" w:rsidP="00FB65AD">
      <w:pPr>
        <w:pStyle w:val="ListParagraph"/>
        <w:spacing w:after="0"/>
        <w:ind w:left="0"/>
        <w:rPr>
          <w:rFonts w:ascii="Calibri" w:hAnsi="Calibri" w:cs="Calibri"/>
        </w:rPr>
      </w:pPr>
    </w:p>
    <w:p w14:paraId="12D12841" w14:textId="1FA34612" w:rsidR="00FD141C" w:rsidRPr="00D85870" w:rsidRDefault="00FD141C" w:rsidP="00FB65AD">
      <w:pPr>
        <w:pStyle w:val="ListParagraph"/>
        <w:numPr>
          <w:ilvl w:val="2"/>
          <w:numId w:val="29"/>
        </w:numPr>
        <w:spacing w:after="0"/>
        <w:ind w:left="0" w:firstLine="0"/>
        <w:rPr>
          <w:rFonts w:ascii="Calibri" w:hAnsi="Calibri" w:cs="Calibri"/>
        </w:rPr>
      </w:pPr>
      <w:r w:rsidRPr="00D85870">
        <w:rPr>
          <w:rFonts w:ascii="Calibri" w:hAnsi="Calibri" w:cs="Calibri"/>
          <w:sz w:val="24"/>
          <w:szCs w:val="24"/>
        </w:rPr>
        <w:t>Randomly select at least 10% of the total dataset for manual quality assessment.</w:t>
      </w:r>
    </w:p>
    <w:p w14:paraId="7D020A9E" w14:textId="77777777" w:rsidR="00FD141C" w:rsidRPr="00D85870" w:rsidRDefault="00FD141C" w:rsidP="00FB65AD"/>
    <w:p w14:paraId="525E5AC4" w14:textId="55C3E180" w:rsidR="00FD141C" w:rsidRPr="00D85870" w:rsidRDefault="00FD141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Open each selected preprocessed volume in the medical image viewer.</w:t>
      </w:r>
    </w:p>
    <w:p w14:paraId="3817102C" w14:textId="77777777" w:rsidR="008E1BC9" w:rsidRPr="00D85870" w:rsidRDefault="008E1BC9" w:rsidP="00FB65AD">
      <w:pPr>
        <w:pStyle w:val="ListParagraph"/>
        <w:spacing w:after="0"/>
        <w:ind w:left="0"/>
        <w:rPr>
          <w:rFonts w:ascii="Calibri" w:hAnsi="Calibri" w:cs="Calibri"/>
        </w:rPr>
      </w:pPr>
    </w:p>
    <w:p w14:paraId="70FD46DA" w14:textId="56AED7D8" w:rsidR="00FD141C" w:rsidRPr="00D85870" w:rsidRDefault="00FD141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Inspect axial, coronal, and sagittal planes to verify the following: Correct spatial orientation; Absence of truncation artifacts; Proper application of windowing parameters; </w:t>
      </w:r>
      <w:r w:rsidRPr="00D85870">
        <w:rPr>
          <w:rFonts w:ascii="Calibri" w:hAnsi="Calibri" w:cs="Calibri"/>
          <w:sz w:val="24"/>
          <w:szCs w:val="24"/>
        </w:rPr>
        <w:lastRenderedPageBreak/>
        <w:t>Successful isotropic resampling (uniform voxel spacing); Adequate contrast enhancement after CLAHE.</w:t>
      </w:r>
    </w:p>
    <w:p w14:paraId="274234D9" w14:textId="77777777" w:rsidR="008E1BC9" w:rsidRPr="00D85870" w:rsidRDefault="008E1BC9" w:rsidP="00FB65AD">
      <w:pPr>
        <w:pStyle w:val="ListParagraph"/>
        <w:spacing w:after="0"/>
        <w:ind w:left="0"/>
        <w:rPr>
          <w:rFonts w:ascii="Calibri" w:hAnsi="Calibri" w:cs="Calibri"/>
        </w:rPr>
      </w:pPr>
    </w:p>
    <w:p w14:paraId="3F94113B" w14:textId="0C9B6C56" w:rsidR="00FD141C" w:rsidRPr="00D85870" w:rsidRDefault="00FD141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Confirm that pulmonary vessels are clearly distinguishable from adjacent parenchymal structures without excessive noise amplification.</w:t>
      </w:r>
    </w:p>
    <w:p w14:paraId="0D8984B1" w14:textId="77777777" w:rsidR="008E1BC9" w:rsidRPr="00D85870" w:rsidRDefault="008E1BC9" w:rsidP="00FB65AD">
      <w:pPr>
        <w:pStyle w:val="ListParagraph"/>
        <w:spacing w:after="0"/>
        <w:ind w:left="0"/>
        <w:rPr>
          <w:rFonts w:ascii="Calibri" w:hAnsi="Calibri" w:cs="Calibri"/>
        </w:rPr>
      </w:pPr>
    </w:p>
    <w:p w14:paraId="1501759F" w14:textId="4197E42D" w:rsidR="00FD141C" w:rsidRPr="00D85870" w:rsidRDefault="00FD141C"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Compare preprocessed images with original HU-converted volumes to ensure that preprocessing steps did not introduce distortion or anatomical inconsistencies.</w:t>
      </w:r>
    </w:p>
    <w:p w14:paraId="26D29F0B" w14:textId="77777777" w:rsidR="008E1BC9" w:rsidRPr="00D85870" w:rsidRDefault="008E1BC9" w:rsidP="00FB65AD">
      <w:pPr>
        <w:pStyle w:val="ListParagraph"/>
        <w:spacing w:after="0"/>
        <w:ind w:left="0"/>
        <w:rPr>
          <w:rFonts w:ascii="Calibri" w:hAnsi="Calibri" w:cs="Calibri"/>
        </w:rPr>
      </w:pPr>
    </w:p>
    <w:p w14:paraId="2B671705" w14:textId="7B197061" w:rsidR="00FD141C" w:rsidRPr="00D85870" w:rsidRDefault="00FD141C" w:rsidP="00FB65AD">
      <w:pPr>
        <w:pStyle w:val="ListParagraph"/>
        <w:numPr>
          <w:ilvl w:val="2"/>
          <w:numId w:val="29"/>
        </w:numPr>
        <w:spacing w:after="0"/>
        <w:ind w:left="0" w:firstLine="0"/>
        <w:rPr>
          <w:rFonts w:ascii="Calibri" w:hAnsi="Calibri" w:cs="Calibri"/>
        </w:rPr>
      </w:pPr>
      <w:r w:rsidRPr="00D85870">
        <w:rPr>
          <w:rFonts w:ascii="Calibri" w:hAnsi="Calibri" w:cs="Calibri"/>
          <w:sz w:val="24"/>
          <w:szCs w:val="24"/>
        </w:rPr>
        <w:t>Document any preprocessing errors and repeat preprocessing for affected cases if necessary.</w:t>
      </w:r>
    </w:p>
    <w:p w14:paraId="024E7108" w14:textId="77777777" w:rsidR="00EC7C03" w:rsidRPr="00D85870" w:rsidRDefault="00EC7C03" w:rsidP="00FB65AD">
      <w:pPr>
        <w:rPr>
          <w:b/>
          <w:bCs/>
        </w:rPr>
      </w:pPr>
    </w:p>
    <w:p w14:paraId="39FA9FD2" w14:textId="08E11898" w:rsidR="000832C6" w:rsidRPr="00D85870" w:rsidRDefault="000832C6" w:rsidP="00FB65AD">
      <w:pPr>
        <w:pStyle w:val="ListParagraph"/>
        <w:numPr>
          <w:ilvl w:val="0"/>
          <w:numId w:val="29"/>
        </w:numPr>
        <w:spacing w:after="0"/>
        <w:ind w:left="0" w:firstLine="0"/>
        <w:rPr>
          <w:rFonts w:ascii="Calibri" w:hAnsi="Calibri" w:cs="Calibri"/>
          <w:b/>
          <w:bCs/>
          <w:sz w:val="24"/>
          <w:szCs w:val="24"/>
        </w:rPr>
      </w:pPr>
      <w:r w:rsidRPr="00D85870">
        <w:rPr>
          <w:rFonts w:ascii="Calibri" w:hAnsi="Calibri" w:cs="Calibri"/>
          <w:b/>
          <w:bCs/>
          <w:sz w:val="24"/>
          <w:szCs w:val="24"/>
        </w:rPr>
        <w:t xml:space="preserve">Manual </w:t>
      </w:r>
      <w:r w:rsidR="008E1BC9" w:rsidRPr="00D85870">
        <w:rPr>
          <w:rFonts w:ascii="Calibri" w:hAnsi="Calibri" w:cs="Calibri"/>
          <w:b/>
          <w:bCs/>
          <w:sz w:val="24"/>
          <w:szCs w:val="24"/>
        </w:rPr>
        <w:t>annotation</w:t>
      </w:r>
    </w:p>
    <w:p w14:paraId="585EFCD7" w14:textId="77777777" w:rsidR="008E1BC9" w:rsidRPr="00D85870" w:rsidRDefault="008E1BC9" w:rsidP="00FB65AD">
      <w:pPr>
        <w:pStyle w:val="ListParagraph"/>
        <w:spacing w:after="0"/>
        <w:ind w:left="0"/>
        <w:rPr>
          <w:rFonts w:ascii="Calibri" w:hAnsi="Calibri" w:cs="Calibri"/>
          <w:b/>
          <w:bCs/>
        </w:rPr>
      </w:pPr>
    </w:p>
    <w:p w14:paraId="5ED20AA3" w14:textId="3E7923A2"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Select a representative subset of CT scans from both control and CDH patients to be used for manual annotation. Ensure a balanced distribution of anatomical variability.</w:t>
      </w:r>
    </w:p>
    <w:p w14:paraId="594842BF" w14:textId="77777777" w:rsidR="008E1BC9" w:rsidRPr="00D85870" w:rsidRDefault="008E1BC9" w:rsidP="00FB65AD">
      <w:pPr>
        <w:pStyle w:val="ListParagraph"/>
        <w:spacing w:after="0"/>
        <w:ind w:left="0"/>
        <w:rPr>
          <w:rFonts w:ascii="Calibri" w:hAnsi="Calibri" w:cs="Calibri"/>
        </w:rPr>
      </w:pPr>
    </w:p>
    <w:p w14:paraId="0C1E8E35" w14:textId="4858E255"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Identify all eligible preprocessed CT scans from both control and CDH cohorts.</w:t>
      </w:r>
    </w:p>
    <w:p w14:paraId="0DCDCC57" w14:textId="77777777" w:rsidR="008E1BC9" w:rsidRPr="00D85870" w:rsidRDefault="008E1BC9" w:rsidP="00FB65AD">
      <w:pPr>
        <w:pStyle w:val="ListParagraph"/>
        <w:spacing w:after="0"/>
        <w:ind w:left="0"/>
        <w:rPr>
          <w:rFonts w:ascii="Calibri" w:hAnsi="Calibri" w:cs="Calibri"/>
        </w:rPr>
      </w:pPr>
    </w:p>
    <w:p w14:paraId="0888D5F4" w14:textId="14EFA09C"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Exclude scans with severe motion artifacts or incomplete lung coverage.</w:t>
      </w:r>
    </w:p>
    <w:p w14:paraId="2DBECE54" w14:textId="77777777" w:rsidR="008E1BC9" w:rsidRPr="00D85870" w:rsidRDefault="008E1BC9" w:rsidP="00FB65AD">
      <w:pPr>
        <w:pStyle w:val="ListParagraph"/>
        <w:spacing w:after="0"/>
        <w:ind w:left="0"/>
        <w:rPr>
          <w:rFonts w:ascii="Calibri" w:hAnsi="Calibri" w:cs="Calibri"/>
        </w:rPr>
      </w:pPr>
    </w:p>
    <w:p w14:paraId="6DCB1812" w14:textId="47F15052"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Randomly select a predefined number of cases from each group to ensure balanced representation.</w:t>
      </w:r>
    </w:p>
    <w:p w14:paraId="037DC146" w14:textId="77777777" w:rsidR="008E1BC9" w:rsidRPr="00D85870" w:rsidRDefault="008E1BC9" w:rsidP="00FB65AD">
      <w:pPr>
        <w:pStyle w:val="ListParagraph"/>
        <w:spacing w:after="0"/>
        <w:ind w:left="0"/>
        <w:rPr>
          <w:rFonts w:ascii="Calibri" w:hAnsi="Calibri" w:cs="Calibri"/>
        </w:rPr>
      </w:pPr>
    </w:p>
    <w:p w14:paraId="4F9F61FB" w14:textId="0FA336DA"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Ensure inclusion of cases demonstrating a range of anatomical variability, including differences in lung volume, vascular density, and mediastinal shift severity.</w:t>
      </w:r>
    </w:p>
    <w:p w14:paraId="55DF7D19" w14:textId="77777777" w:rsidR="008E1BC9" w:rsidRPr="00D85870" w:rsidRDefault="008E1BC9" w:rsidP="00FB65AD">
      <w:pPr>
        <w:pStyle w:val="ListParagraph"/>
        <w:spacing w:after="0"/>
        <w:ind w:left="0"/>
        <w:rPr>
          <w:rFonts w:ascii="Calibri" w:hAnsi="Calibri" w:cs="Calibri"/>
        </w:rPr>
      </w:pPr>
    </w:p>
    <w:p w14:paraId="0693C9F4" w14:textId="037C139A"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Confirm that selected CDH cases represent varying degrees of pulmonary hypoplasia</w:t>
      </w:r>
      <w:r w:rsidR="00A64A6A" w:rsidRPr="00D85870">
        <w:rPr>
          <w:rFonts w:ascii="Calibri" w:hAnsi="Calibri" w:cs="Calibri"/>
          <w:sz w:val="24"/>
          <w:szCs w:val="24"/>
        </w:rPr>
        <w:t>,</w:t>
      </w:r>
      <w:r w:rsidRPr="00D85870">
        <w:rPr>
          <w:rFonts w:ascii="Calibri" w:hAnsi="Calibri" w:cs="Calibri"/>
          <w:sz w:val="24"/>
          <w:szCs w:val="24"/>
        </w:rPr>
        <w:t xml:space="preserve"> where available.</w:t>
      </w:r>
    </w:p>
    <w:p w14:paraId="265A36BB" w14:textId="77777777" w:rsidR="008E1BC9" w:rsidRPr="00D85870" w:rsidRDefault="008E1BC9" w:rsidP="00FB65AD">
      <w:pPr>
        <w:pStyle w:val="ListParagraph"/>
        <w:spacing w:after="0"/>
        <w:ind w:left="0"/>
        <w:rPr>
          <w:rFonts w:ascii="Calibri" w:hAnsi="Calibri" w:cs="Calibri"/>
        </w:rPr>
      </w:pPr>
    </w:p>
    <w:p w14:paraId="0DC47CCC" w14:textId="4A08BC95"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Document the selected case identifiers prior to proceeding with manual annotation.</w:t>
      </w:r>
    </w:p>
    <w:p w14:paraId="1D37EACB" w14:textId="77777777" w:rsidR="008E1BC9" w:rsidRPr="00D85870" w:rsidRDefault="008E1BC9" w:rsidP="00FB65AD">
      <w:pPr>
        <w:pStyle w:val="ListParagraph"/>
        <w:spacing w:after="0"/>
        <w:ind w:left="0"/>
        <w:rPr>
          <w:rFonts w:ascii="Calibri" w:hAnsi="Calibri" w:cs="Calibri"/>
        </w:rPr>
      </w:pPr>
    </w:p>
    <w:p w14:paraId="3AEEF6C4" w14:textId="52F83A08"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Load the preprocessed </w:t>
      </w:r>
      <w:proofErr w:type="spellStart"/>
      <w:r w:rsidRPr="00B2637C">
        <w:rPr>
          <w:rFonts w:ascii="Calibri" w:hAnsi="Calibri" w:cs="Calibri"/>
          <w:sz w:val="24"/>
          <w:szCs w:val="24"/>
          <w:highlight w:val="green"/>
        </w:rPr>
        <w:t>NIfTI</w:t>
      </w:r>
      <w:proofErr w:type="spellEnd"/>
      <w:r w:rsidRPr="00B2637C">
        <w:rPr>
          <w:rFonts w:ascii="Calibri" w:hAnsi="Calibri" w:cs="Calibri"/>
          <w:sz w:val="24"/>
          <w:szCs w:val="24"/>
          <w:highlight w:val="green"/>
        </w:rPr>
        <w:t xml:space="preserve"> images into a 3D medical image annotation tool.</w:t>
      </w:r>
    </w:p>
    <w:p w14:paraId="1A926FB3" w14:textId="77777777" w:rsidR="008E1BC9" w:rsidRPr="00B2637C" w:rsidRDefault="008E1BC9" w:rsidP="00FB65AD">
      <w:pPr>
        <w:pStyle w:val="ListParagraph"/>
        <w:spacing w:after="0"/>
        <w:ind w:left="0"/>
        <w:rPr>
          <w:rFonts w:ascii="Calibri" w:hAnsi="Calibri" w:cs="Calibri"/>
          <w:highlight w:val="green"/>
        </w:rPr>
      </w:pPr>
    </w:p>
    <w:p w14:paraId="0475E8FA" w14:textId="17D7299D"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Open the 3D medical image annotation software.</w:t>
      </w:r>
    </w:p>
    <w:p w14:paraId="5F089678" w14:textId="77777777" w:rsidR="008E1BC9" w:rsidRPr="00B2637C" w:rsidRDefault="008E1BC9" w:rsidP="00FB65AD">
      <w:pPr>
        <w:pStyle w:val="ListParagraph"/>
        <w:spacing w:after="0"/>
        <w:ind w:left="0"/>
        <w:rPr>
          <w:rFonts w:ascii="Calibri" w:hAnsi="Calibri" w:cs="Calibri"/>
          <w:highlight w:val="green"/>
        </w:rPr>
      </w:pPr>
    </w:p>
    <w:p w14:paraId="10DC1CA4" w14:textId="3464244F"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Create a new project or segmentation session.</w:t>
      </w:r>
    </w:p>
    <w:p w14:paraId="1DB757CE" w14:textId="77777777" w:rsidR="008E1BC9" w:rsidRPr="00B2637C" w:rsidRDefault="008E1BC9" w:rsidP="00FB65AD">
      <w:pPr>
        <w:pStyle w:val="ListParagraph"/>
        <w:spacing w:after="0"/>
        <w:ind w:left="0"/>
        <w:rPr>
          <w:rFonts w:ascii="Calibri" w:hAnsi="Calibri" w:cs="Calibri"/>
          <w:highlight w:val="green"/>
        </w:rPr>
      </w:pPr>
    </w:p>
    <w:p w14:paraId="23C6B90F" w14:textId="070C7ABC"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Click </w:t>
      </w:r>
      <w:r w:rsidRPr="00B2637C">
        <w:rPr>
          <w:rFonts w:ascii="Calibri" w:hAnsi="Calibri" w:cs="Calibri"/>
          <w:b/>
          <w:bCs/>
          <w:sz w:val="24"/>
          <w:szCs w:val="24"/>
          <w:highlight w:val="green"/>
        </w:rPr>
        <w:t>File</w:t>
      </w:r>
      <w:r w:rsidRPr="00B2637C">
        <w:rPr>
          <w:rFonts w:ascii="Calibri" w:hAnsi="Calibri" w:cs="Calibri"/>
          <w:sz w:val="24"/>
          <w:szCs w:val="24"/>
          <w:highlight w:val="green"/>
        </w:rPr>
        <w:t xml:space="preserve"> </w:t>
      </w:r>
      <w:r w:rsidR="00A64A6A" w:rsidRPr="00B2637C">
        <w:rPr>
          <w:rFonts w:ascii="Calibri" w:hAnsi="Calibri" w:cs="Calibri"/>
          <w:sz w:val="24"/>
          <w:szCs w:val="24"/>
          <w:highlight w:val="green"/>
        </w:rPr>
        <w:t>&gt;</w:t>
      </w:r>
      <w:r w:rsidRPr="00B2637C">
        <w:rPr>
          <w:rFonts w:ascii="Calibri" w:hAnsi="Calibri" w:cs="Calibri"/>
          <w:sz w:val="24"/>
          <w:szCs w:val="24"/>
          <w:highlight w:val="green"/>
        </w:rPr>
        <w:t xml:space="preserve"> </w:t>
      </w:r>
      <w:r w:rsidRPr="00B2637C">
        <w:rPr>
          <w:rFonts w:ascii="Calibri" w:hAnsi="Calibri" w:cs="Calibri"/>
          <w:b/>
          <w:bCs/>
          <w:sz w:val="24"/>
          <w:szCs w:val="24"/>
          <w:highlight w:val="green"/>
        </w:rPr>
        <w:t>Open Image</w:t>
      </w:r>
      <w:r w:rsidRPr="00B2637C">
        <w:rPr>
          <w:rFonts w:ascii="Calibri" w:hAnsi="Calibri" w:cs="Calibri"/>
          <w:sz w:val="24"/>
          <w:szCs w:val="24"/>
          <w:highlight w:val="green"/>
        </w:rPr>
        <w:t xml:space="preserve"> (or equivalent import option).</w:t>
      </w:r>
    </w:p>
    <w:p w14:paraId="0E6FB2DF" w14:textId="77777777" w:rsidR="008E1BC9" w:rsidRPr="00B2637C" w:rsidRDefault="008E1BC9" w:rsidP="00FB65AD">
      <w:pPr>
        <w:pStyle w:val="ListParagraph"/>
        <w:spacing w:after="0"/>
        <w:ind w:left="0"/>
        <w:rPr>
          <w:rFonts w:ascii="Calibri" w:hAnsi="Calibri" w:cs="Calibri"/>
          <w:highlight w:val="green"/>
        </w:rPr>
      </w:pPr>
    </w:p>
    <w:p w14:paraId="7EDB4199" w14:textId="04CD3E24"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Navigate to the directory containing the preprocessed </w:t>
      </w:r>
      <w:proofErr w:type="spellStart"/>
      <w:r w:rsidRPr="00B2637C">
        <w:rPr>
          <w:rFonts w:ascii="Calibri" w:hAnsi="Calibri" w:cs="Calibri"/>
          <w:sz w:val="24"/>
          <w:szCs w:val="24"/>
          <w:highlight w:val="green"/>
        </w:rPr>
        <w:t>NIfTI</w:t>
      </w:r>
      <w:proofErr w:type="spellEnd"/>
      <w:r w:rsidRPr="00B2637C">
        <w:rPr>
          <w:rFonts w:ascii="Calibri" w:hAnsi="Calibri" w:cs="Calibri"/>
          <w:sz w:val="24"/>
          <w:szCs w:val="24"/>
          <w:highlight w:val="green"/>
        </w:rPr>
        <w:t xml:space="preserve"> file </w:t>
      </w:r>
      <w:proofErr w:type="gramStart"/>
      <w:r w:rsidRPr="00B2637C">
        <w:rPr>
          <w:rFonts w:ascii="Calibri" w:hAnsi="Calibri" w:cs="Calibri"/>
          <w:sz w:val="24"/>
          <w:szCs w:val="24"/>
          <w:highlight w:val="green"/>
        </w:rPr>
        <w:t>(.</w:t>
      </w:r>
      <w:proofErr w:type="spellStart"/>
      <w:r w:rsidRPr="00B2637C">
        <w:rPr>
          <w:rFonts w:ascii="Calibri" w:hAnsi="Calibri" w:cs="Calibri"/>
          <w:sz w:val="24"/>
          <w:szCs w:val="24"/>
          <w:highlight w:val="green"/>
        </w:rPr>
        <w:t>nii</w:t>
      </w:r>
      <w:proofErr w:type="spellEnd"/>
      <w:proofErr w:type="gramEnd"/>
      <w:r w:rsidRPr="00B2637C">
        <w:rPr>
          <w:rFonts w:ascii="Calibri" w:hAnsi="Calibri" w:cs="Calibri"/>
          <w:sz w:val="24"/>
          <w:szCs w:val="24"/>
          <w:highlight w:val="green"/>
        </w:rPr>
        <w:t xml:space="preserve"> </w:t>
      </w:r>
      <w:proofErr w:type="gramStart"/>
      <w:r w:rsidRPr="00B2637C">
        <w:rPr>
          <w:rFonts w:ascii="Calibri" w:hAnsi="Calibri" w:cs="Calibri"/>
          <w:sz w:val="24"/>
          <w:szCs w:val="24"/>
          <w:highlight w:val="green"/>
        </w:rPr>
        <w:t>or .</w:t>
      </w:r>
      <w:proofErr w:type="gramEnd"/>
      <w:r w:rsidRPr="00B2637C">
        <w:rPr>
          <w:rFonts w:ascii="Calibri" w:hAnsi="Calibri" w:cs="Calibri"/>
          <w:sz w:val="24"/>
          <w:szCs w:val="24"/>
          <w:highlight w:val="green"/>
        </w:rPr>
        <w:t>nii.gz) and select the image.</w:t>
      </w:r>
    </w:p>
    <w:p w14:paraId="243A407C" w14:textId="77777777" w:rsidR="008E1BC9" w:rsidRPr="00B2637C" w:rsidRDefault="008E1BC9" w:rsidP="00FB65AD">
      <w:pPr>
        <w:pStyle w:val="ListParagraph"/>
        <w:spacing w:after="0"/>
        <w:ind w:left="0"/>
        <w:rPr>
          <w:rFonts w:ascii="Calibri" w:hAnsi="Calibri" w:cs="Calibri"/>
          <w:highlight w:val="green"/>
        </w:rPr>
      </w:pPr>
    </w:p>
    <w:p w14:paraId="451BAC3F" w14:textId="50D5A0C3"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Confirm successful loading by verifying correct image orientation in axial, coronal, and sagittal views.</w:t>
      </w:r>
    </w:p>
    <w:p w14:paraId="4AB88006" w14:textId="77777777" w:rsidR="008E1BC9" w:rsidRPr="00B2637C" w:rsidRDefault="008E1BC9" w:rsidP="00FB65AD">
      <w:pPr>
        <w:pStyle w:val="ListParagraph"/>
        <w:spacing w:after="0"/>
        <w:ind w:left="0"/>
        <w:rPr>
          <w:rFonts w:ascii="Calibri" w:hAnsi="Calibri" w:cs="Calibri"/>
          <w:highlight w:val="green"/>
        </w:rPr>
      </w:pPr>
    </w:p>
    <w:p w14:paraId="4538C7A6" w14:textId="2E854B72"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Adjust display settings if necessary to optimize visualization.</w:t>
      </w:r>
    </w:p>
    <w:p w14:paraId="16D30F4A" w14:textId="77777777" w:rsidR="008E1BC9" w:rsidRPr="00B2637C" w:rsidRDefault="008E1BC9" w:rsidP="00FB65AD">
      <w:pPr>
        <w:pStyle w:val="ListParagraph"/>
        <w:spacing w:after="0"/>
        <w:ind w:left="0"/>
        <w:rPr>
          <w:rFonts w:ascii="Calibri" w:hAnsi="Calibri" w:cs="Calibri"/>
          <w:highlight w:val="green"/>
        </w:rPr>
      </w:pPr>
    </w:p>
    <w:p w14:paraId="4EB7100D" w14:textId="4AAC141A"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Create a new segmentation label or mask layer to store manual vascular annotations.</w:t>
      </w:r>
    </w:p>
    <w:p w14:paraId="0BBE8234" w14:textId="77777777" w:rsidR="008E1BC9" w:rsidRPr="00B2637C" w:rsidRDefault="008E1BC9" w:rsidP="00FB65AD">
      <w:pPr>
        <w:pStyle w:val="ListParagraph"/>
        <w:spacing w:after="0"/>
        <w:ind w:left="0"/>
        <w:rPr>
          <w:rFonts w:ascii="Calibri" w:hAnsi="Calibri" w:cs="Calibri"/>
          <w:highlight w:val="green"/>
        </w:rPr>
      </w:pPr>
    </w:p>
    <w:p w14:paraId="0005AA30" w14:textId="468C126B"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Save the project file before initiating manual annotation.</w:t>
      </w:r>
    </w:p>
    <w:p w14:paraId="43BC150E" w14:textId="77777777" w:rsidR="008E1BC9" w:rsidRPr="00B2637C" w:rsidRDefault="008E1BC9" w:rsidP="00FB65AD">
      <w:pPr>
        <w:pStyle w:val="ListParagraph"/>
        <w:spacing w:after="0"/>
        <w:ind w:left="0"/>
        <w:rPr>
          <w:rFonts w:ascii="Calibri" w:hAnsi="Calibri" w:cs="Calibri"/>
          <w:highlight w:val="green"/>
        </w:rPr>
      </w:pPr>
    </w:p>
    <w:p w14:paraId="7C7D9816" w14:textId="06AB7F12"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Using axial, coronal, and sagittal views, manually segment the pulmonary vasculature by outlining vascular structures in each relevant slice.</w:t>
      </w:r>
    </w:p>
    <w:p w14:paraId="69CF3DDA" w14:textId="77777777" w:rsidR="008E1BC9" w:rsidRPr="00B2637C" w:rsidRDefault="008E1BC9" w:rsidP="00FB65AD">
      <w:pPr>
        <w:pStyle w:val="ListParagraph"/>
        <w:spacing w:after="0"/>
        <w:ind w:left="0"/>
        <w:rPr>
          <w:rFonts w:ascii="Calibri" w:hAnsi="Calibri" w:cs="Calibri"/>
          <w:highlight w:val="green"/>
        </w:rPr>
      </w:pPr>
    </w:p>
    <w:p w14:paraId="04BDEAF2" w14:textId="54DC9CFC"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Activate the segmentation label layer created in </w:t>
      </w:r>
      <w:r w:rsidR="00A64A6A" w:rsidRPr="00B2637C">
        <w:rPr>
          <w:rFonts w:ascii="Calibri" w:hAnsi="Calibri" w:cs="Calibri"/>
          <w:sz w:val="24"/>
          <w:szCs w:val="24"/>
          <w:highlight w:val="green"/>
        </w:rPr>
        <w:t>s</w:t>
      </w:r>
      <w:r w:rsidRPr="00B2637C">
        <w:rPr>
          <w:rFonts w:ascii="Calibri" w:hAnsi="Calibri" w:cs="Calibri"/>
          <w:sz w:val="24"/>
          <w:szCs w:val="24"/>
          <w:highlight w:val="green"/>
        </w:rPr>
        <w:t>tep 2.2.</w:t>
      </w:r>
    </w:p>
    <w:p w14:paraId="54A4A271" w14:textId="77777777" w:rsidR="008E1BC9" w:rsidRPr="00B2637C" w:rsidRDefault="008E1BC9" w:rsidP="00FB65AD">
      <w:pPr>
        <w:pStyle w:val="ListParagraph"/>
        <w:spacing w:after="0"/>
        <w:ind w:left="0"/>
        <w:rPr>
          <w:rFonts w:ascii="Calibri" w:hAnsi="Calibri" w:cs="Calibri"/>
          <w:highlight w:val="green"/>
        </w:rPr>
      </w:pPr>
    </w:p>
    <w:p w14:paraId="43409C17" w14:textId="2E7F4CFC"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Select the manual drawing or brush tool within the annotation software.</w:t>
      </w:r>
    </w:p>
    <w:p w14:paraId="754CBADF" w14:textId="77777777" w:rsidR="008E1BC9" w:rsidRPr="00B2637C" w:rsidRDefault="008E1BC9" w:rsidP="00FB65AD">
      <w:pPr>
        <w:pStyle w:val="ListParagraph"/>
        <w:spacing w:after="0"/>
        <w:ind w:left="0"/>
        <w:rPr>
          <w:rFonts w:ascii="Calibri" w:hAnsi="Calibri" w:cs="Calibri"/>
          <w:highlight w:val="green"/>
        </w:rPr>
      </w:pPr>
    </w:p>
    <w:p w14:paraId="3F317338" w14:textId="64B9266D"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Adjust the </w:t>
      </w:r>
      <w:r w:rsidRPr="00B2637C">
        <w:rPr>
          <w:rFonts w:ascii="Calibri" w:hAnsi="Calibri" w:cs="Calibri"/>
          <w:b/>
          <w:bCs/>
          <w:sz w:val="24"/>
          <w:szCs w:val="24"/>
          <w:highlight w:val="green"/>
        </w:rPr>
        <w:t>brush size</w:t>
      </w:r>
      <w:r w:rsidRPr="00B2637C">
        <w:rPr>
          <w:rFonts w:ascii="Calibri" w:hAnsi="Calibri" w:cs="Calibri"/>
          <w:sz w:val="24"/>
          <w:szCs w:val="24"/>
          <w:highlight w:val="green"/>
        </w:rPr>
        <w:t xml:space="preserve"> dynamically according to vessel diameter to ensure accurate boundary tracing.</w:t>
      </w:r>
    </w:p>
    <w:p w14:paraId="1DAA0216" w14:textId="77777777" w:rsidR="008E1BC9" w:rsidRPr="00B2637C" w:rsidRDefault="008E1BC9" w:rsidP="00FB65AD">
      <w:pPr>
        <w:pStyle w:val="ListParagraph"/>
        <w:spacing w:after="0"/>
        <w:ind w:left="0"/>
        <w:rPr>
          <w:rFonts w:ascii="Calibri" w:hAnsi="Calibri" w:cs="Calibri"/>
          <w:highlight w:val="green"/>
        </w:rPr>
      </w:pPr>
    </w:p>
    <w:p w14:paraId="028392BD" w14:textId="2E041D5C"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 Using axial slices as the primary reference plane, manually outline visible pulmonary vascular structures, including both arterial and venous branches.</w:t>
      </w:r>
    </w:p>
    <w:p w14:paraId="3B81A85F" w14:textId="77777777" w:rsidR="008E1BC9" w:rsidRPr="00B2637C" w:rsidRDefault="008E1BC9" w:rsidP="00FB65AD">
      <w:pPr>
        <w:pStyle w:val="ListParagraph"/>
        <w:spacing w:after="0"/>
        <w:ind w:left="0"/>
        <w:rPr>
          <w:rFonts w:ascii="Calibri" w:hAnsi="Calibri" w:cs="Calibri"/>
          <w:highlight w:val="green"/>
        </w:rPr>
      </w:pPr>
    </w:p>
    <w:p w14:paraId="184B7388" w14:textId="6EE70C44"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Exclude non-vascular structures such as bronchi, airway walls, and mediastinal tissues.</w:t>
      </w:r>
    </w:p>
    <w:p w14:paraId="0B6EAE89" w14:textId="77777777" w:rsidR="008E1BC9" w:rsidRPr="00B2637C" w:rsidRDefault="008E1BC9" w:rsidP="00FB65AD">
      <w:pPr>
        <w:pStyle w:val="ListParagraph"/>
        <w:spacing w:after="0"/>
        <w:ind w:left="0"/>
        <w:rPr>
          <w:rFonts w:ascii="Calibri" w:hAnsi="Calibri" w:cs="Calibri"/>
          <w:highlight w:val="green"/>
        </w:rPr>
      </w:pPr>
    </w:p>
    <w:p w14:paraId="761AA298" w14:textId="30CE6F3C"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Scroll slice-by-slice through the entire lung volume to ensure continuous annotation of each vascular branch.</w:t>
      </w:r>
    </w:p>
    <w:p w14:paraId="4E900E24" w14:textId="77777777" w:rsidR="008E1BC9" w:rsidRPr="00B2637C" w:rsidRDefault="008E1BC9" w:rsidP="00FB65AD">
      <w:pPr>
        <w:pStyle w:val="ListParagraph"/>
        <w:spacing w:after="0"/>
        <w:ind w:left="0"/>
        <w:rPr>
          <w:rFonts w:ascii="Calibri" w:hAnsi="Calibri" w:cs="Calibri"/>
          <w:highlight w:val="green"/>
        </w:rPr>
      </w:pPr>
    </w:p>
    <w:p w14:paraId="07E05CD5" w14:textId="7A8E253D"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Cross-validate each annotated region in coronal and sagittal views to confirm anatomical consistency and avoid discontinuities.</w:t>
      </w:r>
    </w:p>
    <w:p w14:paraId="2E3EFFD3" w14:textId="77777777" w:rsidR="008E1BC9" w:rsidRPr="00B2637C" w:rsidRDefault="008E1BC9" w:rsidP="00FB65AD">
      <w:pPr>
        <w:pStyle w:val="ListParagraph"/>
        <w:spacing w:after="0"/>
        <w:ind w:left="0"/>
        <w:rPr>
          <w:rFonts w:ascii="Calibri" w:hAnsi="Calibri" w:cs="Calibri"/>
          <w:highlight w:val="green"/>
        </w:rPr>
      </w:pPr>
    </w:p>
    <w:p w14:paraId="0E676234" w14:textId="3A378A33"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Include vessels down to the smallest visually distinguishable branches while avoiding over-segmentation of noise artifacts.</w:t>
      </w:r>
    </w:p>
    <w:p w14:paraId="64A05437" w14:textId="77777777" w:rsidR="008E1BC9" w:rsidRPr="00B2637C" w:rsidRDefault="008E1BC9" w:rsidP="00FB65AD">
      <w:pPr>
        <w:pStyle w:val="ListParagraph"/>
        <w:spacing w:after="0"/>
        <w:ind w:left="0"/>
        <w:rPr>
          <w:rFonts w:ascii="Calibri" w:hAnsi="Calibri" w:cs="Calibri"/>
          <w:highlight w:val="green"/>
        </w:rPr>
      </w:pPr>
    </w:p>
    <w:p w14:paraId="3D115C75" w14:textId="7FBD95DF"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Periodically render a 3D preview of the segmentation to verify </w:t>
      </w:r>
      <w:r w:rsidR="00A64A6A" w:rsidRPr="00B2637C">
        <w:rPr>
          <w:rFonts w:ascii="Calibri" w:hAnsi="Calibri" w:cs="Calibri"/>
          <w:sz w:val="24"/>
          <w:szCs w:val="24"/>
          <w:highlight w:val="green"/>
        </w:rPr>
        <w:t xml:space="preserve">the </w:t>
      </w:r>
      <w:r w:rsidRPr="00B2637C">
        <w:rPr>
          <w:rFonts w:ascii="Calibri" w:hAnsi="Calibri" w:cs="Calibri"/>
          <w:sz w:val="24"/>
          <w:szCs w:val="24"/>
          <w:highlight w:val="green"/>
        </w:rPr>
        <w:t>spatial continuity of the vascular tree.</w:t>
      </w:r>
    </w:p>
    <w:p w14:paraId="6B364DD1" w14:textId="77777777" w:rsidR="008E1BC9" w:rsidRPr="00B2637C" w:rsidRDefault="008E1BC9" w:rsidP="00FB65AD">
      <w:pPr>
        <w:pStyle w:val="ListParagraph"/>
        <w:spacing w:after="0"/>
        <w:ind w:left="0"/>
        <w:rPr>
          <w:rFonts w:ascii="Calibri" w:hAnsi="Calibri" w:cs="Calibri"/>
          <w:highlight w:val="green"/>
        </w:rPr>
      </w:pPr>
    </w:p>
    <w:p w14:paraId="4B68B0FA" w14:textId="272B99EE"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Save the completed segmentation mask in </w:t>
      </w:r>
      <w:proofErr w:type="spellStart"/>
      <w:r w:rsidRPr="00B2637C">
        <w:rPr>
          <w:rFonts w:ascii="Calibri" w:hAnsi="Calibri" w:cs="Calibri"/>
          <w:sz w:val="24"/>
          <w:szCs w:val="24"/>
          <w:highlight w:val="green"/>
        </w:rPr>
        <w:t>NIfTI</w:t>
      </w:r>
      <w:proofErr w:type="spellEnd"/>
      <w:r w:rsidRPr="00B2637C">
        <w:rPr>
          <w:rFonts w:ascii="Calibri" w:hAnsi="Calibri" w:cs="Calibri"/>
          <w:sz w:val="24"/>
          <w:szCs w:val="24"/>
          <w:highlight w:val="green"/>
        </w:rPr>
        <w:t xml:space="preserve"> format before proceeding to model training.</w:t>
      </w:r>
    </w:p>
    <w:p w14:paraId="3557EFC5" w14:textId="77777777" w:rsidR="008E1BC9" w:rsidRPr="00B2637C" w:rsidRDefault="008E1BC9" w:rsidP="00FB65AD">
      <w:pPr>
        <w:pStyle w:val="ListParagraph"/>
        <w:spacing w:after="0"/>
        <w:ind w:left="0"/>
        <w:rPr>
          <w:rFonts w:ascii="Calibri" w:hAnsi="Calibri" w:cs="Calibri"/>
          <w:highlight w:val="green"/>
        </w:rPr>
      </w:pPr>
    </w:p>
    <w:p w14:paraId="794090DB" w14:textId="4EBCF423" w:rsidR="000832C6" w:rsidRPr="00B2637C" w:rsidRDefault="000832C6" w:rsidP="00FB65AD">
      <w:pPr>
        <w:pStyle w:val="ListParagraph"/>
        <w:numPr>
          <w:ilvl w:val="1"/>
          <w:numId w:val="29"/>
        </w:numPr>
        <w:spacing w:after="0"/>
        <w:ind w:left="0" w:firstLine="0"/>
        <w:rPr>
          <w:rFonts w:ascii="Calibri" w:hAnsi="Calibri" w:cs="Calibri"/>
          <w:sz w:val="24"/>
          <w:szCs w:val="24"/>
        </w:rPr>
      </w:pPr>
      <w:r w:rsidRPr="00B2637C">
        <w:rPr>
          <w:rFonts w:ascii="Calibri" w:hAnsi="Calibri" w:cs="Calibri"/>
          <w:sz w:val="24"/>
          <w:szCs w:val="24"/>
        </w:rPr>
        <w:t>Annotate only the pulmonary vessels, excluding the heart, bronchi, and major non-pulmonary structures.</w:t>
      </w:r>
    </w:p>
    <w:p w14:paraId="332E9D00" w14:textId="77777777" w:rsidR="008E1BC9" w:rsidRPr="00B2637C" w:rsidRDefault="008E1BC9" w:rsidP="00FB65AD">
      <w:pPr>
        <w:pStyle w:val="ListParagraph"/>
        <w:spacing w:after="0"/>
        <w:ind w:left="0"/>
        <w:rPr>
          <w:rFonts w:ascii="Calibri" w:hAnsi="Calibri" w:cs="Calibri"/>
        </w:rPr>
      </w:pPr>
    </w:p>
    <w:p w14:paraId="15ABDAAC" w14:textId="41EEB0CA" w:rsidR="00EC7C03" w:rsidRPr="00B2637C" w:rsidRDefault="00EC7C03" w:rsidP="00FB65AD">
      <w:pPr>
        <w:pStyle w:val="ListParagraph"/>
        <w:numPr>
          <w:ilvl w:val="2"/>
          <w:numId w:val="29"/>
        </w:numPr>
        <w:spacing w:after="0"/>
        <w:ind w:left="0" w:firstLine="0"/>
        <w:rPr>
          <w:rFonts w:ascii="Calibri" w:hAnsi="Calibri" w:cs="Calibri"/>
          <w:sz w:val="24"/>
          <w:szCs w:val="24"/>
        </w:rPr>
      </w:pPr>
      <w:r w:rsidRPr="00B2637C">
        <w:rPr>
          <w:rFonts w:ascii="Calibri" w:hAnsi="Calibri" w:cs="Calibri"/>
          <w:sz w:val="24"/>
          <w:szCs w:val="24"/>
        </w:rPr>
        <w:t>Identify pulmonary arteries and veins within the lung parenchyma using axial slices as the primary reference.</w:t>
      </w:r>
    </w:p>
    <w:p w14:paraId="0128843F" w14:textId="77777777" w:rsidR="008E1BC9" w:rsidRPr="00B2637C" w:rsidRDefault="008E1BC9" w:rsidP="00FB65AD">
      <w:pPr>
        <w:pStyle w:val="ListParagraph"/>
        <w:spacing w:after="0"/>
        <w:ind w:left="0"/>
        <w:rPr>
          <w:rFonts w:ascii="Calibri" w:hAnsi="Calibri" w:cs="Calibri"/>
        </w:rPr>
      </w:pPr>
    </w:p>
    <w:p w14:paraId="374CB630" w14:textId="7D01198F" w:rsidR="00EC7C03" w:rsidRPr="00B2637C" w:rsidRDefault="00EC7C03" w:rsidP="00FB65AD">
      <w:pPr>
        <w:pStyle w:val="ListParagraph"/>
        <w:numPr>
          <w:ilvl w:val="2"/>
          <w:numId w:val="29"/>
        </w:numPr>
        <w:spacing w:after="0"/>
        <w:ind w:left="0" w:firstLine="0"/>
        <w:rPr>
          <w:rFonts w:ascii="Calibri" w:hAnsi="Calibri" w:cs="Calibri"/>
          <w:sz w:val="24"/>
          <w:szCs w:val="24"/>
        </w:rPr>
      </w:pPr>
      <w:r w:rsidRPr="00B2637C">
        <w:rPr>
          <w:rFonts w:ascii="Calibri" w:hAnsi="Calibri" w:cs="Calibri"/>
          <w:sz w:val="24"/>
          <w:szCs w:val="24"/>
        </w:rPr>
        <w:t>Include intraparenchymal vascular branches originating from the main pulmonary arteries and extending distally within the lung fields.</w:t>
      </w:r>
    </w:p>
    <w:p w14:paraId="1897BADB" w14:textId="77777777" w:rsidR="008E1BC9" w:rsidRPr="00B2637C" w:rsidRDefault="008E1BC9" w:rsidP="00FB65AD">
      <w:pPr>
        <w:pStyle w:val="ListParagraph"/>
        <w:spacing w:after="0"/>
        <w:ind w:left="0"/>
        <w:rPr>
          <w:rFonts w:ascii="Calibri" w:hAnsi="Calibri" w:cs="Calibri"/>
        </w:rPr>
      </w:pPr>
    </w:p>
    <w:p w14:paraId="4135EA80" w14:textId="2E3E7D89" w:rsidR="00EC7C03" w:rsidRPr="00B2637C" w:rsidRDefault="00EC7C03" w:rsidP="00FB65AD">
      <w:pPr>
        <w:pStyle w:val="ListParagraph"/>
        <w:numPr>
          <w:ilvl w:val="2"/>
          <w:numId w:val="29"/>
        </w:numPr>
        <w:spacing w:after="0"/>
        <w:ind w:left="0" w:firstLine="0"/>
        <w:rPr>
          <w:rFonts w:ascii="Calibri" w:hAnsi="Calibri" w:cs="Calibri"/>
          <w:sz w:val="24"/>
          <w:szCs w:val="24"/>
        </w:rPr>
      </w:pPr>
      <w:r w:rsidRPr="00B2637C">
        <w:rPr>
          <w:rFonts w:ascii="Calibri" w:hAnsi="Calibri" w:cs="Calibri"/>
          <w:sz w:val="24"/>
          <w:szCs w:val="24"/>
        </w:rPr>
        <w:t>Exclude the heart chambers, atria, ventricles, and great vessels.</w:t>
      </w:r>
    </w:p>
    <w:p w14:paraId="761040E3" w14:textId="77777777" w:rsidR="008E1BC9" w:rsidRPr="00B2637C" w:rsidRDefault="008E1BC9" w:rsidP="00FB65AD">
      <w:pPr>
        <w:pStyle w:val="ListParagraph"/>
        <w:spacing w:after="0"/>
        <w:ind w:left="0"/>
        <w:rPr>
          <w:rFonts w:ascii="Calibri" w:hAnsi="Calibri" w:cs="Calibri"/>
        </w:rPr>
      </w:pPr>
    </w:p>
    <w:p w14:paraId="4FC9A8D8" w14:textId="2E62AA8A" w:rsidR="00EC7C03" w:rsidRPr="00B2637C" w:rsidRDefault="00EC7C03" w:rsidP="00FB65AD">
      <w:pPr>
        <w:pStyle w:val="ListParagraph"/>
        <w:numPr>
          <w:ilvl w:val="2"/>
          <w:numId w:val="29"/>
        </w:numPr>
        <w:spacing w:after="0"/>
        <w:ind w:left="0" w:firstLine="0"/>
        <w:rPr>
          <w:rFonts w:ascii="Calibri" w:hAnsi="Calibri" w:cs="Calibri"/>
          <w:sz w:val="24"/>
          <w:szCs w:val="24"/>
        </w:rPr>
      </w:pPr>
      <w:r w:rsidRPr="00B2637C">
        <w:rPr>
          <w:rFonts w:ascii="Calibri" w:hAnsi="Calibri" w:cs="Calibri"/>
          <w:sz w:val="24"/>
          <w:szCs w:val="24"/>
        </w:rPr>
        <w:t>Exclude airway structures, including bronchi and bronchial walls, by distinguishing them from vessels based on morphology and luminal characteristics.</w:t>
      </w:r>
    </w:p>
    <w:p w14:paraId="739ADB09" w14:textId="77777777" w:rsidR="008E1BC9" w:rsidRPr="00B2637C" w:rsidRDefault="008E1BC9" w:rsidP="00FB65AD">
      <w:pPr>
        <w:pStyle w:val="ListParagraph"/>
        <w:spacing w:after="0"/>
        <w:ind w:left="0"/>
        <w:rPr>
          <w:rFonts w:ascii="Calibri" w:hAnsi="Calibri" w:cs="Calibri"/>
        </w:rPr>
      </w:pPr>
    </w:p>
    <w:p w14:paraId="0F49E757" w14:textId="1A354BB3" w:rsidR="00EC7C03" w:rsidRPr="00B2637C" w:rsidRDefault="00EC7C03" w:rsidP="00FB65AD">
      <w:pPr>
        <w:pStyle w:val="ListParagraph"/>
        <w:numPr>
          <w:ilvl w:val="2"/>
          <w:numId w:val="29"/>
        </w:numPr>
        <w:spacing w:after="0"/>
        <w:ind w:left="0" w:firstLine="0"/>
        <w:rPr>
          <w:rFonts w:ascii="Calibri" w:hAnsi="Calibri" w:cs="Calibri"/>
          <w:sz w:val="24"/>
          <w:szCs w:val="24"/>
        </w:rPr>
      </w:pPr>
      <w:r w:rsidRPr="00B2637C">
        <w:rPr>
          <w:rFonts w:ascii="Calibri" w:hAnsi="Calibri" w:cs="Calibri"/>
          <w:sz w:val="24"/>
          <w:szCs w:val="24"/>
        </w:rPr>
        <w:t>Avoid labeling mediastinal soft tissues, pleura, and chest wall structures.</w:t>
      </w:r>
    </w:p>
    <w:p w14:paraId="44559037" w14:textId="77777777" w:rsidR="008E1BC9" w:rsidRPr="00B2637C" w:rsidRDefault="008E1BC9" w:rsidP="00FB65AD">
      <w:pPr>
        <w:pStyle w:val="ListParagraph"/>
        <w:spacing w:after="0"/>
        <w:ind w:left="0"/>
        <w:rPr>
          <w:rFonts w:ascii="Calibri" w:hAnsi="Calibri" w:cs="Calibri"/>
        </w:rPr>
      </w:pPr>
    </w:p>
    <w:p w14:paraId="2FC6B6C4" w14:textId="09A5C428" w:rsidR="00EC7C03" w:rsidRPr="00B2637C" w:rsidRDefault="00EC7C03" w:rsidP="00FB65AD">
      <w:pPr>
        <w:pStyle w:val="ListParagraph"/>
        <w:numPr>
          <w:ilvl w:val="2"/>
          <w:numId w:val="29"/>
        </w:numPr>
        <w:spacing w:after="0"/>
        <w:ind w:left="0" w:firstLine="0"/>
        <w:rPr>
          <w:rFonts w:ascii="Calibri" w:hAnsi="Calibri" w:cs="Calibri"/>
          <w:sz w:val="24"/>
          <w:szCs w:val="24"/>
        </w:rPr>
      </w:pPr>
      <w:r w:rsidRPr="00B2637C">
        <w:rPr>
          <w:rFonts w:ascii="Calibri" w:hAnsi="Calibri" w:cs="Calibri"/>
          <w:sz w:val="24"/>
          <w:szCs w:val="24"/>
        </w:rPr>
        <w:t>Use multiplanar views (axial, coronal, sagittal) to confirm that annotated structures follow expected vascular continuity and branching patterns.</w:t>
      </w:r>
    </w:p>
    <w:p w14:paraId="00C6D88F" w14:textId="77777777" w:rsidR="008E1BC9" w:rsidRPr="00B2637C" w:rsidRDefault="008E1BC9" w:rsidP="00FB65AD">
      <w:pPr>
        <w:pStyle w:val="ListParagraph"/>
        <w:spacing w:after="0"/>
        <w:ind w:left="0"/>
        <w:rPr>
          <w:rFonts w:ascii="Calibri" w:hAnsi="Calibri" w:cs="Calibri"/>
        </w:rPr>
      </w:pPr>
    </w:p>
    <w:p w14:paraId="3EA89965" w14:textId="3762F9DD" w:rsidR="00EC7C03" w:rsidRPr="00B2637C" w:rsidRDefault="00EC7C03" w:rsidP="00FB65AD">
      <w:pPr>
        <w:pStyle w:val="ListParagraph"/>
        <w:numPr>
          <w:ilvl w:val="2"/>
          <w:numId w:val="29"/>
        </w:numPr>
        <w:spacing w:after="0"/>
        <w:ind w:left="0" w:firstLine="0"/>
        <w:rPr>
          <w:rFonts w:ascii="Calibri" w:hAnsi="Calibri" w:cs="Calibri"/>
          <w:sz w:val="24"/>
          <w:szCs w:val="24"/>
        </w:rPr>
      </w:pPr>
      <w:r w:rsidRPr="00B2637C">
        <w:rPr>
          <w:rFonts w:ascii="Calibri" w:hAnsi="Calibri" w:cs="Calibri"/>
          <w:sz w:val="24"/>
          <w:szCs w:val="24"/>
        </w:rPr>
        <w:t>When vessel-airway differentiation is uncertain, verify continuity across adjacent slices to confirm vascular trajectory before labeling.</w:t>
      </w:r>
    </w:p>
    <w:p w14:paraId="5A5D65E5" w14:textId="77777777" w:rsidR="008E1BC9" w:rsidRPr="00B2637C" w:rsidRDefault="008E1BC9" w:rsidP="00FB65AD">
      <w:pPr>
        <w:pStyle w:val="ListParagraph"/>
        <w:spacing w:after="0"/>
        <w:ind w:left="0"/>
        <w:rPr>
          <w:rFonts w:ascii="Calibri" w:hAnsi="Calibri" w:cs="Calibri"/>
        </w:rPr>
      </w:pPr>
    </w:p>
    <w:p w14:paraId="2CD0D0C1" w14:textId="6B186A20" w:rsidR="00EC7C03" w:rsidRPr="00B2637C" w:rsidRDefault="00EC7C03" w:rsidP="00FB65AD">
      <w:pPr>
        <w:pStyle w:val="ListParagraph"/>
        <w:numPr>
          <w:ilvl w:val="2"/>
          <w:numId w:val="29"/>
        </w:numPr>
        <w:spacing w:after="0"/>
        <w:ind w:left="0" w:firstLine="0"/>
        <w:rPr>
          <w:rFonts w:ascii="Calibri" w:hAnsi="Calibri" w:cs="Calibri"/>
          <w:sz w:val="24"/>
          <w:szCs w:val="24"/>
        </w:rPr>
      </w:pPr>
      <w:r w:rsidRPr="00B2637C">
        <w:rPr>
          <w:rFonts w:ascii="Calibri" w:hAnsi="Calibri" w:cs="Calibri"/>
          <w:sz w:val="24"/>
          <w:szCs w:val="24"/>
        </w:rPr>
        <w:t>Perform a final 3D rendering of the segmented volume to ensure that only the pulmonary vascular tree has been included.</w:t>
      </w:r>
    </w:p>
    <w:p w14:paraId="6B71D81F" w14:textId="77777777" w:rsidR="008E1BC9" w:rsidRPr="00D85870" w:rsidRDefault="008E1BC9" w:rsidP="00FB65AD">
      <w:pPr>
        <w:pStyle w:val="ListParagraph"/>
        <w:spacing w:after="0"/>
        <w:ind w:left="0"/>
        <w:rPr>
          <w:rFonts w:ascii="Calibri" w:hAnsi="Calibri" w:cs="Calibri"/>
        </w:rPr>
      </w:pPr>
    </w:p>
    <w:p w14:paraId="3D020DFB" w14:textId="22AC3B79"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If available, consult clinical imaging experts to validate ambiguous regions during annotation.</w:t>
      </w:r>
    </w:p>
    <w:p w14:paraId="3C9182BD" w14:textId="77777777" w:rsidR="008E1BC9" w:rsidRPr="00D85870" w:rsidRDefault="008E1BC9" w:rsidP="00FB65AD">
      <w:pPr>
        <w:pStyle w:val="ListParagraph"/>
        <w:spacing w:after="0"/>
        <w:ind w:left="0"/>
        <w:rPr>
          <w:rFonts w:ascii="Calibri" w:hAnsi="Calibri" w:cs="Calibri"/>
        </w:rPr>
      </w:pPr>
    </w:p>
    <w:p w14:paraId="778EFAD9" w14:textId="44724F86"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Identify regions in which vessel boundaries are uncertain due to low contrast, anatomical distortion, or proximity to bronchi or mediastinal structures.</w:t>
      </w:r>
    </w:p>
    <w:p w14:paraId="70AC9498" w14:textId="77777777" w:rsidR="008E1BC9" w:rsidRPr="00D85870" w:rsidRDefault="008E1BC9" w:rsidP="00FB65AD">
      <w:pPr>
        <w:pStyle w:val="ListParagraph"/>
        <w:spacing w:after="0"/>
        <w:ind w:left="0"/>
        <w:rPr>
          <w:rFonts w:ascii="Calibri" w:hAnsi="Calibri" w:cs="Calibri"/>
        </w:rPr>
      </w:pPr>
    </w:p>
    <w:p w14:paraId="318E35FB" w14:textId="706194DA"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Flag these regions within the annotation software using a temporary label or comment tool.</w:t>
      </w:r>
    </w:p>
    <w:p w14:paraId="1348702D" w14:textId="77777777" w:rsidR="008E1BC9" w:rsidRPr="00D85870" w:rsidRDefault="008E1BC9" w:rsidP="00FB65AD">
      <w:pPr>
        <w:pStyle w:val="ListParagraph"/>
        <w:spacing w:after="0"/>
        <w:ind w:left="0"/>
        <w:rPr>
          <w:rFonts w:ascii="Calibri" w:hAnsi="Calibri" w:cs="Calibri"/>
        </w:rPr>
      </w:pPr>
    </w:p>
    <w:p w14:paraId="69F839CF" w14:textId="6A9872D8"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Present the flagged regions to a clinical imaging expert.</w:t>
      </w:r>
    </w:p>
    <w:p w14:paraId="6C5BF4E0" w14:textId="77777777" w:rsidR="008E1BC9" w:rsidRPr="00D85870" w:rsidRDefault="008E1BC9" w:rsidP="00FB65AD">
      <w:pPr>
        <w:pStyle w:val="ListParagraph"/>
        <w:spacing w:after="0"/>
        <w:ind w:left="0"/>
        <w:rPr>
          <w:rFonts w:ascii="Calibri" w:hAnsi="Calibri" w:cs="Calibri"/>
        </w:rPr>
      </w:pPr>
    </w:p>
    <w:p w14:paraId="7B90641A" w14:textId="757AA7D9"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Review the axial, coronal, and sagittal views together to determine whether the structure represents pulmonary vasculature.</w:t>
      </w:r>
    </w:p>
    <w:p w14:paraId="07A85B88" w14:textId="77777777" w:rsidR="008E1BC9" w:rsidRPr="00D85870" w:rsidRDefault="008E1BC9" w:rsidP="00FB65AD">
      <w:pPr>
        <w:pStyle w:val="ListParagraph"/>
        <w:spacing w:after="0"/>
        <w:ind w:left="0"/>
        <w:rPr>
          <w:rFonts w:ascii="Calibri" w:hAnsi="Calibri" w:cs="Calibri"/>
        </w:rPr>
      </w:pPr>
    </w:p>
    <w:p w14:paraId="2AC47AB6" w14:textId="213DEBD0"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Modify the segmentation mask </w:t>
      </w:r>
      <w:r w:rsidR="00A64A6A" w:rsidRPr="00D85870">
        <w:rPr>
          <w:rFonts w:ascii="Calibri" w:hAnsi="Calibri" w:cs="Calibri"/>
          <w:sz w:val="24"/>
          <w:szCs w:val="24"/>
        </w:rPr>
        <w:t>based on</w:t>
      </w:r>
      <w:r w:rsidRPr="00D85870">
        <w:rPr>
          <w:rFonts w:ascii="Calibri" w:hAnsi="Calibri" w:cs="Calibri"/>
          <w:sz w:val="24"/>
          <w:szCs w:val="24"/>
        </w:rPr>
        <w:t xml:space="preserve"> expert consensus.</w:t>
      </w:r>
    </w:p>
    <w:p w14:paraId="5B434C0E" w14:textId="77777777" w:rsidR="008E1BC9" w:rsidRPr="00D85870" w:rsidRDefault="008E1BC9" w:rsidP="00FB65AD">
      <w:pPr>
        <w:pStyle w:val="ListParagraph"/>
        <w:spacing w:after="0"/>
        <w:ind w:left="0"/>
        <w:rPr>
          <w:rFonts w:ascii="Calibri" w:hAnsi="Calibri" w:cs="Calibri"/>
        </w:rPr>
      </w:pPr>
    </w:p>
    <w:p w14:paraId="7537708A" w14:textId="5F8C4E39"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Document any corrected regions before finalizing the ground-truth mask.</w:t>
      </w:r>
    </w:p>
    <w:p w14:paraId="0DC0D3F0" w14:textId="77777777" w:rsidR="008E1BC9" w:rsidRPr="00D85870" w:rsidRDefault="008E1BC9" w:rsidP="00FB65AD">
      <w:pPr>
        <w:pStyle w:val="ListParagraph"/>
        <w:spacing w:after="0"/>
        <w:ind w:left="0"/>
        <w:rPr>
          <w:rFonts w:ascii="Calibri" w:hAnsi="Calibri" w:cs="Calibri"/>
        </w:rPr>
      </w:pPr>
    </w:p>
    <w:p w14:paraId="12DF29BB" w14:textId="24A1BB5F"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Perform inter-rater validation by having at least two independent annotators review and refine each segmentation. In case of disagreement, reach a consensus through discussion or arbitration.</w:t>
      </w:r>
    </w:p>
    <w:p w14:paraId="741DDD49" w14:textId="77777777" w:rsidR="008E1BC9" w:rsidRPr="00D85870" w:rsidRDefault="008E1BC9" w:rsidP="00FB65AD">
      <w:pPr>
        <w:pStyle w:val="ListParagraph"/>
        <w:spacing w:after="0"/>
        <w:ind w:left="0"/>
        <w:rPr>
          <w:rFonts w:ascii="Calibri" w:hAnsi="Calibri" w:cs="Calibri"/>
        </w:rPr>
      </w:pPr>
    </w:p>
    <w:p w14:paraId="10BC41BC" w14:textId="6B9DFD1B"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Assign each selected CT scan to two independent annotators with experience in thoracic imaging analysis.</w:t>
      </w:r>
    </w:p>
    <w:p w14:paraId="52AB7EF2" w14:textId="77777777" w:rsidR="008E1BC9" w:rsidRPr="00D85870" w:rsidRDefault="008E1BC9" w:rsidP="00FB65AD">
      <w:pPr>
        <w:pStyle w:val="ListParagraph"/>
        <w:spacing w:after="0"/>
        <w:ind w:left="0"/>
        <w:rPr>
          <w:rFonts w:ascii="Calibri" w:hAnsi="Calibri" w:cs="Calibri"/>
        </w:rPr>
      </w:pPr>
    </w:p>
    <w:p w14:paraId="28541054" w14:textId="2703ED98"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Ensure that annotators perform segmentation independently and are blinded to each other’s results.</w:t>
      </w:r>
    </w:p>
    <w:p w14:paraId="5472BD03" w14:textId="77777777" w:rsidR="008E1BC9" w:rsidRPr="00D85870" w:rsidRDefault="008E1BC9" w:rsidP="00FB65AD">
      <w:pPr>
        <w:pStyle w:val="ListParagraph"/>
        <w:spacing w:after="0"/>
        <w:ind w:left="0"/>
        <w:rPr>
          <w:rFonts w:ascii="Calibri" w:hAnsi="Calibri" w:cs="Calibri"/>
        </w:rPr>
      </w:pPr>
    </w:p>
    <w:p w14:paraId="615610EC" w14:textId="5CBEB290"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After completion of independent annotations, compare the segmentation masks using a quantitative overlap metric (e.g., Dice similarity coefficient).</w:t>
      </w:r>
    </w:p>
    <w:p w14:paraId="614EF764" w14:textId="77777777" w:rsidR="008E1BC9" w:rsidRPr="00D85870" w:rsidRDefault="008E1BC9" w:rsidP="00FB65AD">
      <w:pPr>
        <w:pStyle w:val="ListParagraph"/>
        <w:spacing w:after="0"/>
        <w:ind w:left="0"/>
        <w:rPr>
          <w:rFonts w:ascii="Calibri" w:hAnsi="Calibri" w:cs="Calibri"/>
        </w:rPr>
      </w:pPr>
    </w:p>
    <w:p w14:paraId="0C89492E" w14:textId="1AD5300E"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Identify regions of disagreement by computing voxel-wise differences between masks.</w:t>
      </w:r>
    </w:p>
    <w:p w14:paraId="1D8BBEEC" w14:textId="77777777" w:rsidR="008E1BC9" w:rsidRPr="00D85870" w:rsidRDefault="008E1BC9" w:rsidP="00FB65AD">
      <w:pPr>
        <w:pStyle w:val="ListParagraph"/>
        <w:spacing w:after="0"/>
        <w:ind w:left="0"/>
        <w:rPr>
          <w:rFonts w:ascii="Calibri" w:hAnsi="Calibri" w:cs="Calibri"/>
        </w:rPr>
      </w:pPr>
    </w:p>
    <w:p w14:paraId="016663A7" w14:textId="7FA15895"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Review discrepant regions jointly in axial, coronal, and sagittal planes.</w:t>
      </w:r>
    </w:p>
    <w:p w14:paraId="28978419" w14:textId="77777777" w:rsidR="008E1BC9" w:rsidRPr="00D85870" w:rsidRDefault="008E1BC9" w:rsidP="00FB65AD">
      <w:pPr>
        <w:pStyle w:val="ListParagraph"/>
        <w:spacing w:after="0"/>
        <w:ind w:left="0"/>
        <w:rPr>
          <w:rFonts w:ascii="Calibri" w:hAnsi="Calibri" w:cs="Calibri"/>
        </w:rPr>
      </w:pPr>
    </w:p>
    <w:p w14:paraId="1C3748A3" w14:textId="6BD0419D"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Reach consensus through structured discussion.</w:t>
      </w:r>
    </w:p>
    <w:p w14:paraId="6C1E1CEF" w14:textId="77777777" w:rsidR="008E1BC9" w:rsidRPr="00D85870" w:rsidRDefault="008E1BC9" w:rsidP="00FB65AD">
      <w:pPr>
        <w:pStyle w:val="ListParagraph"/>
        <w:spacing w:after="0"/>
        <w:ind w:left="0"/>
        <w:rPr>
          <w:rFonts w:ascii="Calibri" w:hAnsi="Calibri" w:cs="Calibri"/>
        </w:rPr>
      </w:pPr>
    </w:p>
    <w:p w14:paraId="2D9F75AF" w14:textId="2F721D0C"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If disagreement persists, involve a third senior reviewer to arbitrate the final decision.</w:t>
      </w:r>
    </w:p>
    <w:p w14:paraId="6368E8E1" w14:textId="77777777" w:rsidR="008E1BC9" w:rsidRPr="00D85870" w:rsidRDefault="008E1BC9" w:rsidP="00FB65AD">
      <w:pPr>
        <w:pStyle w:val="ListParagraph"/>
        <w:spacing w:after="0"/>
        <w:ind w:left="0"/>
        <w:rPr>
          <w:rFonts w:ascii="Calibri" w:hAnsi="Calibri" w:cs="Calibri"/>
        </w:rPr>
      </w:pPr>
    </w:p>
    <w:p w14:paraId="289752C5" w14:textId="47D11652"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Save the consensus segmentation mask as the final ground-truth label for model training.</w:t>
      </w:r>
    </w:p>
    <w:p w14:paraId="3683BC90" w14:textId="77777777" w:rsidR="008E1BC9" w:rsidRPr="00D85870" w:rsidRDefault="008E1BC9" w:rsidP="00FB65AD">
      <w:pPr>
        <w:pStyle w:val="ListParagraph"/>
        <w:spacing w:after="0"/>
        <w:ind w:left="0"/>
        <w:rPr>
          <w:rFonts w:ascii="Calibri" w:hAnsi="Calibri" w:cs="Calibri"/>
        </w:rPr>
      </w:pPr>
    </w:p>
    <w:p w14:paraId="1650B2B8" w14:textId="3B523423"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 xml:space="preserve">Save the annotated vessel masks in the same resolution and space as the original CT images. Store them in </w:t>
      </w:r>
      <w:proofErr w:type="spellStart"/>
      <w:r w:rsidRPr="00D85870">
        <w:rPr>
          <w:rFonts w:ascii="Calibri" w:hAnsi="Calibri" w:cs="Calibri"/>
          <w:sz w:val="24"/>
          <w:szCs w:val="24"/>
        </w:rPr>
        <w:t>NIfTI</w:t>
      </w:r>
      <w:proofErr w:type="spellEnd"/>
      <w:r w:rsidRPr="00D85870">
        <w:rPr>
          <w:rFonts w:ascii="Calibri" w:hAnsi="Calibri" w:cs="Calibri"/>
          <w:sz w:val="24"/>
          <w:szCs w:val="24"/>
        </w:rPr>
        <w:t xml:space="preserve"> format using consistent naming conventions.</w:t>
      </w:r>
    </w:p>
    <w:p w14:paraId="7CD10285" w14:textId="77777777" w:rsidR="008E1BC9" w:rsidRPr="00D85870" w:rsidRDefault="008E1BC9" w:rsidP="00FB65AD">
      <w:pPr>
        <w:pStyle w:val="ListParagraph"/>
        <w:spacing w:after="0"/>
        <w:ind w:left="0"/>
        <w:rPr>
          <w:rFonts w:ascii="Calibri" w:hAnsi="Calibri" w:cs="Calibri"/>
        </w:rPr>
      </w:pPr>
    </w:p>
    <w:p w14:paraId="54F7C9E3" w14:textId="5BA6EF37"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Ensure that the final consensus segmentation mask is stored as a binary label map, where vascular voxels are assigned a value of 1 and background voxels are assigned a value of 0.</w:t>
      </w:r>
    </w:p>
    <w:p w14:paraId="171DEE0E" w14:textId="77777777" w:rsidR="008E1BC9" w:rsidRPr="00D85870" w:rsidRDefault="008E1BC9" w:rsidP="00FB65AD">
      <w:pPr>
        <w:pStyle w:val="ListParagraph"/>
        <w:spacing w:after="0"/>
        <w:ind w:left="0"/>
        <w:rPr>
          <w:rFonts w:ascii="Calibri" w:hAnsi="Calibri" w:cs="Calibri"/>
        </w:rPr>
      </w:pPr>
    </w:p>
    <w:p w14:paraId="0CB19CC3" w14:textId="2E33FC47"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lastRenderedPageBreak/>
        <w:t>Confirm that the segmentation mask retains the same voxel spacing, image dimensions, origin, and orientation matrix as the corresponding preprocessed CT image.</w:t>
      </w:r>
    </w:p>
    <w:p w14:paraId="7DA42779" w14:textId="77777777" w:rsidR="008E1BC9" w:rsidRPr="00D85870" w:rsidRDefault="008E1BC9" w:rsidP="00FB65AD">
      <w:pPr>
        <w:pStyle w:val="ListParagraph"/>
        <w:spacing w:after="0"/>
        <w:ind w:left="0"/>
        <w:rPr>
          <w:rFonts w:ascii="Calibri" w:hAnsi="Calibri" w:cs="Calibri"/>
        </w:rPr>
      </w:pPr>
    </w:p>
    <w:p w14:paraId="2E93863F" w14:textId="1B620DD5"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 Export the segmentation mask in </w:t>
      </w:r>
      <w:proofErr w:type="spellStart"/>
      <w:r w:rsidRPr="00D85870">
        <w:rPr>
          <w:rFonts w:ascii="Calibri" w:hAnsi="Calibri" w:cs="Calibri"/>
          <w:sz w:val="24"/>
          <w:szCs w:val="24"/>
        </w:rPr>
        <w:t>NIfTI</w:t>
      </w:r>
      <w:proofErr w:type="spellEnd"/>
      <w:r w:rsidRPr="00D85870">
        <w:rPr>
          <w:rFonts w:ascii="Calibri" w:hAnsi="Calibri" w:cs="Calibri"/>
          <w:sz w:val="24"/>
          <w:szCs w:val="24"/>
        </w:rPr>
        <w:t xml:space="preserve"> format </w:t>
      </w:r>
      <w:proofErr w:type="gramStart"/>
      <w:r w:rsidRPr="00D85870">
        <w:rPr>
          <w:rFonts w:ascii="Calibri" w:hAnsi="Calibri" w:cs="Calibri"/>
          <w:sz w:val="24"/>
          <w:szCs w:val="24"/>
        </w:rPr>
        <w:t>(.</w:t>
      </w:r>
      <w:proofErr w:type="spellStart"/>
      <w:r w:rsidRPr="00D85870">
        <w:rPr>
          <w:rFonts w:ascii="Calibri" w:hAnsi="Calibri" w:cs="Calibri"/>
          <w:sz w:val="24"/>
          <w:szCs w:val="24"/>
        </w:rPr>
        <w:t>nii</w:t>
      </w:r>
      <w:proofErr w:type="spellEnd"/>
      <w:proofErr w:type="gramEnd"/>
      <w:r w:rsidRPr="00D85870">
        <w:rPr>
          <w:rFonts w:ascii="Calibri" w:hAnsi="Calibri" w:cs="Calibri"/>
          <w:sz w:val="24"/>
          <w:szCs w:val="24"/>
        </w:rPr>
        <w:t xml:space="preserve"> </w:t>
      </w:r>
      <w:proofErr w:type="gramStart"/>
      <w:r w:rsidRPr="00D85870">
        <w:rPr>
          <w:rFonts w:ascii="Calibri" w:hAnsi="Calibri" w:cs="Calibri"/>
          <w:sz w:val="24"/>
          <w:szCs w:val="24"/>
        </w:rPr>
        <w:t>or .</w:t>
      </w:r>
      <w:proofErr w:type="gramEnd"/>
      <w:r w:rsidRPr="00D85870">
        <w:rPr>
          <w:rFonts w:ascii="Calibri" w:hAnsi="Calibri" w:cs="Calibri"/>
          <w:sz w:val="24"/>
          <w:szCs w:val="24"/>
        </w:rPr>
        <w:t>nii.gz) using the annotation software’s export function.</w:t>
      </w:r>
    </w:p>
    <w:p w14:paraId="7C58580F" w14:textId="77777777" w:rsidR="008E1BC9" w:rsidRPr="00D85870" w:rsidRDefault="008E1BC9" w:rsidP="00FB65AD">
      <w:pPr>
        <w:pStyle w:val="ListParagraph"/>
        <w:spacing w:after="0"/>
        <w:ind w:left="0"/>
        <w:rPr>
          <w:rFonts w:ascii="Calibri" w:hAnsi="Calibri" w:cs="Calibri"/>
        </w:rPr>
      </w:pPr>
    </w:p>
    <w:p w14:paraId="120C2DE8" w14:textId="1BB95649"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Use a consistent naming convention structured as follows: SubjectID_Group_VesselMask.nii.gz; (e.g., CDH_012_VesselMask.nii.gz).</w:t>
      </w:r>
    </w:p>
    <w:p w14:paraId="57886364" w14:textId="77777777" w:rsidR="008E1BC9" w:rsidRPr="00D85870" w:rsidRDefault="008E1BC9" w:rsidP="00FB65AD">
      <w:pPr>
        <w:pStyle w:val="ListParagraph"/>
        <w:spacing w:after="0"/>
        <w:ind w:left="0"/>
        <w:rPr>
          <w:rFonts w:ascii="Calibri" w:hAnsi="Calibri" w:cs="Calibri"/>
        </w:rPr>
      </w:pPr>
    </w:p>
    <w:p w14:paraId="46ABC82D" w14:textId="302FE0F3"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Store the masks in a dedicated directory parallel to the image dataset to maintain pairing consistency.</w:t>
      </w:r>
    </w:p>
    <w:p w14:paraId="54F9C7B3" w14:textId="77777777" w:rsidR="008E1BC9" w:rsidRPr="00D85870" w:rsidRDefault="008E1BC9" w:rsidP="00FB65AD">
      <w:pPr>
        <w:pStyle w:val="ListParagraph"/>
        <w:spacing w:after="0"/>
        <w:ind w:left="0"/>
        <w:rPr>
          <w:rFonts w:ascii="Calibri" w:hAnsi="Calibri" w:cs="Calibri"/>
        </w:rPr>
      </w:pPr>
    </w:p>
    <w:p w14:paraId="2AB47065" w14:textId="37D5871F" w:rsidR="00EC7C03" w:rsidRPr="00D85870" w:rsidRDefault="00EC7C0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Perform a final verification by reloading both the CT image and its corresponding mask to confirm perfect spatial alignment before model training.</w:t>
      </w:r>
    </w:p>
    <w:p w14:paraId="4C9CC814" w14:textId="77777777" w:rsidR="008E1BC9" w:rsidRPr="00D85870" w:rsidRDefault="008E1BC9" w:rsidP="00FB65AD">
      <w:pPr>
        <w:pStyle w:val="ListParagraph"/>
        <w:spacing w:after="0"/>
        <w:ind w:left="0"/>
        <w:rPr>
          <w:rFonts w:ascii="Calibri" w:hAnsi="Calibri" w:cs="Calibri"/>
        </w:rPr>
      </w:pPr>
    </w:p>
    <w:p w14:paraId="30E4F0C5" w14:textId="15AD769F" w:rsidR="000832C6" w:rsidRPr="00D85870" w:rsidRDefault="000832C6" w:rsidP="00FB65AD">
      <w:pPr>
        <w:pStyle w:val="ListParagraph"/>
        <w:numPr>
          <w:ilvl w:val="1"/>
          <w:numId w:val="29"/>
        </w:numPr>
        <w:spacing w:after="0"/>
        <w:ind w:left="0" w:firstLine="0"/>
        <w:rPr>
          <w:rFonts w:ascii="Calibri" w:hAnsi="Calibri" w:cs="Calibri"/>
        </w:rPr>
      </w:pPr>
      <w:r w:rsidRPr="00D85870">
        <w:rPr>
          <w:rFonts w:ascii="Calibri" w:hAnsi="Calibri" w:cs="Calibri"/>
          <w:sz w:val="24"/>
          <w:szCs w:val="24"/>
        </w:rPr>
        <w:t>Use these manually labeled segmentations as the ground truth for model training and evaluation.</w:t>
      </w:r>
    </w:p>
    <w:p w14:paraId="3765B0D5" w14:textId="77777777" w:rsidR="00EC7C03" w:rsidRPr="00D85870" w:rsidRDefault="00EC7C03" w:rsidP="00FB65AD"/>
    <w:p w14:paraId="3BD6429A" w14:textId="3AAC7ABE" w:rsidR="000832C6" w:rsidRPr="00D85870" w:rsidRDefault="000832C6" w:rsidP="00FB65AD">
      <w:pPr>
        <w:pStyle w:val="ListParagraph"/>
        <w:numPr>
          <w:ilvl w:val="0"/>
          <w:numId w:val="29"/>
        </w:numPr>
        <w:spacing w:after="0"/>
        <w:ind w:left="0" w:firstLine="0"/>
        <w:rPr>
          <w:rFonts w:ascii="Calibri" w:hAnsi="Calibri" w:cs="Calibri"/>
          <w:b/>
          <w:bCs/>
          <w:sz w:val="24"/>
          <w:szCs w:val="24"/>
        </w:rPr>
      </w:pPr>
      <w:r w:rsidRPr="00D85870">
        <w:rPr>
          <w:rFonts w:ascii="Calibri" w:hAnsi="Calibri" w:cs="Calibri"/>
          <w:b/>
          <w:bCs/>
          <w:sz w:val="24"/>
          <w:szCs w:val="24"/>
        </w:rPr>
        <w:t xml:space="preserve">Model </w:t>
      </w:r>
      <w:r w:rsidR="008E1BC9" w:rsidRPr="00D85870">
        <w:rPr>
          <w:rFonts w:ascii="Calibri" w:hAnsi="Calibri" w:cs="Calibri"/>
          <w:b/>
          <w:bCs/>
          <w:sz w:val="24"/>
          <w:szCs w:val="24"/>
        </w:rPr>
        <w:t>training and validation</w:t>
      </w:r>
    </w:p>
    <w:p w14:paraId="2794725E" w14:textId="77777777" w:rsidR="008E1BC9" w:rsidRPr="00D85870" w:rsidRDefault="008E1BC9" w:rsidP="00FB65AD">
      <w:pPr>
        <w:pStyle w:val="ListParagraph"/>
        <w:spacing w:after="0"/>
        <w:ind w:left="0"/>
        <w:rPr>
          <w:rFonts w:ascii="Calibri" w:hAnsi="Calibri" w:cs="Calibri"/>
          <w:b/>
          <w:bCs/>
        </w:rPr>
      </w:pPr>
    </w:p>
    <w:p w14:paraId="25C5DE6C" w14:textId="05EDA1B8"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Organize the dataset into three subsets: training, validation, and test sets. In this study, use 35 control and 20 CDH cases for training, 5 control and 10 CDH cases for validation, and hold out the remaining for independent testing.</w:t>
      </w:r>
    </w:p>
    <w:p w14:paraId="263EA259" w14:textId="77777777" w:rsidR="008E1BC9" w:rsidRPr="00B2637C" w:rsidRDefault="008E1BC9" w:rsidP="00FB65AD">
      <w:pPr>
        <w:pStyle w:val="ListParagraph"/>
        <w:spacing w:after="0"/>
        <w:ind w:left="0"/>
        <w:rPr>
          <w:rFonts w:ascii="Calibri" w:hAnsi="Calibri" w:cs="Calibri"/>
          <w:highlight w:val="green"/>
        </w:rPr>
      </w:pPr>
    </w:p>
    <w:p w14:paraId="41A1D016" w14:textId="0861C964"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Compile all preprocessed CT images and their corresponding consensus vessel masks into a single dataset.</w:t>
      </w:r>
    </w:p>
    <w:p w14:paraId="12675E9E" w14:textId="77777777" w:rsidR="008E1BC9" w:rsidRPr="00B2637C" w:rsidRDefault="008E1BC9" w:rsidP="00FB65AD">
      <w:pPr>
        <w:pStyle w:val="ListParagraph"/>
        <w:spacing w:after="0"/>
        <w:ind w:left="0"/>
        <w:rPr>
          <w:rFonts w:ascii="Calibri" w:hAnsi="Calibri" w:cs="Calibri"/>
          <w:highlight w:val="green"/>
        </w:rPr>
      </w:pPr>
    </w:p>
    <w:p w14:paraId="057D6E89" w14:textId="2A77C7FD"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Perform dataset splitting at the patient level to prevent data leakage between subsets.</w:t>
      </w:r>
    </w:p>
    <w:p w14:paraId="3B5CD989" w14:textId="77777777" w:rsidR="008E1BC9" w:rsidRPr="00B2637C" w:rsidRDefault="008E1BC9" w:rsidP="00FB65AD">
      <w:pPr>
        <w:pStyle w:val="ListParagraph"/>
        <w:spacing w:after="0"/>
        <w:ind w:left="0"/>
        <w:rPr>
          <w:rFonts w:ascii="Calibri" w:hAnsi="Calibri" w:cs="Calibri"/>
          <w:highlight w:val="green"/>
        </w:rPr>
      </w:pPr>
    </w:p>
    <w:p w14:paraId="613188D5" w14:textId="503FF366"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Randomly assign 35 control cases and 20 CDH cases to the training set.</w:t>
      </w:r>
    </w:p>
    <w:p w14:paraId="1E900919" w14:textId="77777777" w:rsidR="008E1BC9" w:rsidRPr="00B2637C" w:rsidRDefault="008E1BC9" w:rsidP="00FB65AD">
      <w:pPr>
        <w:pStyle w:val="ListParagraph"/>
        <w:spacing w:after="0"/>
        <w:ind w:left="0"/>
        <w:rPr>
          <w:rFonts w:ascii="Calibri" w:hAnsi="Calibri" w:cs="Calibri"/>
          <w:highlight w:val="green"/>
        </w:rPr>
      </w:pPr>
    </w:p>
    <w:p w14:paraId="7B32B45F" w14:textId="40697CA0"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Randomly assign 5 control cases and 10 CDH cases to the validation set.</w:t>
      </w:r>
    </w:p>
    <w:p w14:paraId="3A04B767" w14:textId="77777777" w:rsidR="008E1BC9" w:rsidRPr="00B2637C" w:rsidRDefault="008E1BC9" w:rsidP="00FB65AD">
      <w:pPr>
        <w:pStyle w:val="ListParagraph"/>
        <w:spacing w:after="0"/>
        <w:ind w:left="0"/>
        <w:rPr>
          <w:rFonts w:ascii="Calibri" w:hAnsi="Calibri" w:cs="Calibri"/>
          <w:highlight w:val="green"/>
        </w:rPr>
      </w:pPr>
    </w:p>
    <w:p w14:paraId="73D96789" w14:textId="29DEE789"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Assign all remaining cases to an independent hold-out test set that is not accessed during model training or hyperparameter tuning.</w:t>
      </w:r>
    </w:p>
    <w:p w14:paraId="01D35B75" w14:textId="77777777" w:rsidR="008E1BC9" w:rsidRPr="00B2637C" w:rsidRDefault="008E1BC9" w:rsidP="00FB65AD">
      <w:pPr>
        <w:pStyle w:val="ListParagraph"/>
        <w:spacing w:after="0"/>
        <w:ind w:left="0"/>
        <w:rPr>
          <w:rFonts w:ascii="Calibri" w:hAnsi="Calibri" w:cs="Calibri"/>
          <w:highlight w:val="green"/>
        </w:rPr>
      </w:pPr>
    </w:p>
    <w:p w14:paraId="3F9A329E" w14:textId="67652B57"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Ensure that each CT image and its corresponding segmentation mask remain paired throughout the splitting process.</w:t>
      </w:r>
    </w:p>
    <w:p w14:paraId="71973429" w14:textId="77777777" w:rsidR="008E1BC9" w:rsidRPr="00B2637C" w:rsidRDefault="008E1BC9" w:rsidP="00FB65AD">
      <w:pPr>
        <w:pStyle w:val="ListParagraph"/>
        <w:spacing w:after="0"/>
        <w:ind w:left="0"/>
        <w:rPr>
          <w:rFonts w:ascii="Calibri" w:hAnsi="Calibri" w:cs="Calibri"/>
          <w:highlight w:val="green"/>
        </w:rPr>
      </w:pPr>
    </w:p>
    <w:p w14:paraId="762CDC2D" w14:textId="2F3C87C4"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lastRenderedPageBreak/>
        <w:t>Verify class distribution in each subset to maintain representation of both control and CDH cases.</w:t>
      </w:r>
    </w:p>
    <w:p w14:paraId="5B49FA44" w14:textId="77777777" w:rsidR="008E1BC9" w:rsidRPr="00B2637C" w:rsidRDefault="008E1BC9" w:rsidP="00FB65AD">
      <w:pPr>
        <w:pStyle w:val="ListParagraph"/>
        <w:spacing w:after="0"/>
        <w:ind w:left="0"/>
        <w:rPr>
          <w:rFonts w:ascii="Calibri" w:hAnsi="Calibri" w:cs="Calibri"/>
          <w:highlight w:val="green"/>
        </w:rPr>
      </w:pPr>
    </w:p>
    <w:p w14:paraId="3F8607B2" w14:textId="403137E7"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Document the final allocation of subject identifiers for reproducibility.</w:t>
      </w:r>
    </w:p>
    <w:p w14:paraId="207FDFE5" w14:textId="77777777" w:rsidR="008E1BC9" w:rsidRPr="00B2637C" w:rsidRDefault="008E1BC9" w:rsidP="00FB65AD">
      <w:pPr>
        <w:pStyle w:val="ListParagraph"/>
        <w:spacing w:after="0"/>
        <w:ind w:left="0"/>
        <w:rPr>
          <w:rFonts w:ascii="Calibri" w:hAnsi="Calibri" w:cs="Calibri"/>
          <w:highlight w:val="green"/>
        </w:rPr>
      </w:pPr>
    </w:p>
    <w:p w14:paraId="32F28BDC" w14:textId="3B3A809F"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Normalize the intensity values of all images between 0 and 1 to improve neural network convergence during training.</w:t>
      </w:r>
    </w:p>
    <w:p w14:paraId="1878376C" w14:textId="77777777" w:rsidR="008E1BC9" w:rsidRPr="00B2637C" w:rsidRDefault="008E1BC9" w:rsidP="00FB65AD">
      <w:pPr>
        <w:pStyle w:val="ListParagraph"/>
        <w:spacing w:after="0"/>
        <w:ind w:left="0"/>
        <w:rPr>
          <w:rFonts w:ascii="Calibri" w:hAnsi="Calibri" w:cs="Calibri"/>
          <w:highlight w:val="green"/>
        </w:rPr>
      </w:pPr>
    </w:p>
    <w:p w14:paraId="0FB619E5" w14:textId="4E651639" w:rsidR="00EC7C03" w:rsidRPr="00B2637C" w:rsidRDefault="00EC7C03" w:rsidP="00FB65AD">
      <w:pPr>
        <w:pStyle w:val="ListParagraph"/>
        <w:numPr>
          <w:ilvl w:val="2"/>
          <w:numId w:val="29"/>
        </w:numPr>
        <w:spacing w:after="0"/>
        <w:ind w:left="0" w:firstLine="0"/>
        <w:rPr>
          <w:rFonts w:ascii="Calibri" w:hAnsi="Calibri" w:cs="Calibri"/>
          <w:highlight w:val="green"/>
        </w:rPr>
      </w:pPr>
      <w:r w:rsidRPr="00B2637C">
        <w:rPr>
          <w:rFonts w:ascii="Calibri" w:hAnsi="Calibri" w:cs="Calibri"/>
          <w:sz w:val="24"/>
          <w:szCs w:val="24"/>
          <w:highlight w:val="green"/>
        </w:rPr>
        <w:t>For each CT volume, first restrict intensity values to a predefined Hounsfield Unit range to remove extreme outliers.</w:t>
      </w:r>
    </w:p>
    <w:p w14:paraId="580C0DC1" w14:textId="77777777" w:rsidR="00EC7C03" w:rsidRPr="00B2637C" w:rsidRDefault="00EC7C03" w:rsidP="00FB65AD">
      <w:pPr>
        <w:rPr>
          <w:highlight w:val="green"/>
        </w:rPr>
      </w:pPr>
    </w:p>
    <w:p w14:paraId="61787B5B" w14:textId="171266F8"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Apply intensity clipping such that values below −1000 HU are set to −1000 HU and values above 500 HU are set to 500 HU.</w:t>
      </w:r>
    </w:p>
    <w:p w14:paraId="1917AAAC" w14:textId="77777777" w:rsidR="008E1BC9" w:rsidRPr="00B2637C" w:rsidRDefault="008E1BC9" w:rsidP="00FB65AD">
      <w:pPr>
        <w:pStyle w:val="ListParagraph"/>
        <w:spacing w:after="0"/>
        <w:ind w:left="0"/>
        <w:rPr>
          <w:rFonts w:ascii="Calibri" w:hAnsi="Calibri" w:cs="Calibri"/>
          <w:highlight w:val="green"/>
        </w:rPr>
      </w:pPr>
    </w:p>
    <w:p w14:paraId="689DA6A8" w14:textId="3804FEE7"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Perform min–max normalization independently for each volume using the following transformation: Normalized value = (I − </w:t>
      </w:r>
      <w:proofErr w:type="spellStart"/>
      <w:r w:rsidRPr="00B2637C">
        <w:rPr>
          <w:rFonts w:ascii="Calibri" w:hAnsi="Calibri" w:cs="Calibri"/>
          <w:sz w:val="24"/>
          <w:szCs w:val="24"/>
          <w:highlight w:val="green"/>
        </w:rPr>
        <w:t>I_min</w:t>
      </w:r>
      <w:proofErr w:type="spellEnd"/>
      <w:r w:rsidRPr="00B2637C">
        <w:rPr>
          <w:rFonts w:ascii="Calibri" w:hAnsi="Calibri" w:cs="Calibri"/>
          <w:sz w:val="24"/>
          <w:szCs w:val="24"/>
          <w:highlight w:val="green"/>
        </w:rPr>
        <w:t>) / (</w:t>
      </w:r>
      <w:proofErr w:type="spellStart"/>
      <w:r w:rsidRPr="00B2637C">
        <w:rPr>
          <w:rFonts w:ascii="Calibri" w:hAnsi="Calibri" w:cs="Calibri"/>
          <w:sz w:val="24"/>
          <w:szCs w:val="24"/>
          <w:highlight w:val="green"/>
        </w:rPr>
        <w:t>I_max</w:t>
      </w:r>
      <w:proofErr w:type="spellEnd"/>
      <w:r w:rsidRPr="00B2637C">
        <w:rPr>
          <w:rFonts w:ascii="Calibri" w:hAnsi="Calibri" w:cs="Calibri"/>
          <w:sz w:val="24"/>
          <w:szCs w:val="24"/>
          <w:highlight w:val="green"/>
        </w:rPr>
        <w:t xml:space="preserve"> − </w:t>
      </w:r>
      <w:proofErr w:type="spellStart"/>
      <w:r w:rsidRPr="00B2637C">
        <w:rPr>
          <w:rFonts w:ascii="Calibri" w:hAnsi="Calibri" w:cs="Calibri"/>
          <w:sz w:val="24"/>
          <w:szCs w:val="24"/>
          <w:highlight w:val="green"/>
        </w:rPr>
        <w:t>I_min</w:t>
      </w:r>
      <w:proofErr w:type="spellEnd"/>
      <w:r w:rsidRPr="00B2637C">
        <w:rPr>
          <w:rFonts w:ascii="Calibri" w:hAnsi="Calibri" w:cs="Calibri"/>
          <w:sz w:val="24"/>
          <w:szCs w:val="24"/>
          <w:highlight w:val="green"/>
        </w:rPr>
        <w:t>)</w:t>
      </w:r>
      <w:r w:rsidR="00A64A6A" w:rsidRPr="00B2637C">
        <w:rPr>
          <w:rFonts w:ascii="Calibri" w:hAnsi="Calibri" w:cs="Calibri"/>
          <w:sz w:val="24"/>
          <w:szCs w:val="24"/>
          <w:highlight w:val="green"/>
        </w:rPr>
        <w:t>,</w:t>
      </w:r>
      <w:r w:rsidRPr="00B2637C">
        <w:rPr>
          <w:rFonts w:ascii="Calibri" w:hAnsi="Calibri" w:cs="Calibri"/>
          <w:sz w:val="24"/>
          <w:szCs w:val="24"/>
          <w:highlight w:val="green"/>
        </w:rPr>
        <w:t xml:space="preserve"> where </w:t>
      </w:r>
      <w:proofErr w:type="spellStart"/>
      <w:r w:rsidRPr="00B2637C">
        <w:rPr>
          <w:rFonts w:ascii="Calibri" w:hAnsi="Calibri" w:cs="Calibri"/>
          <w:sz w:val="24"/>
          <w:szCs w:val="24"/>
          <w:highlight w:val="green"/>
        </w:rPr>
        <w:t>I_min</w:t>
      </w:r>
      <w:proofErr w:type="spellEnd"/>
      <w:r w:rsidRPr="00B2637C">
        <w:rPr>
          <w:rFonts w:ascii="Calibri" w:hAnsi="Calibri" w:cs="Calibri"/>
          <w:sz w:val="24"/>
          <w:szCs w:val="24"/>
          <w:highlight w:val="green"/>
        </w:rPr>
        <w:t xml:space="preserve"> and </w:t>
      </w:r>
      <w:proofErr w:type="spellStart"/>
      <w:r w:rsidRPr="00B2637C">
        <w:rPr>
          <w:rFonts w:ascii="Calibri" w:hAnsi="Calibri" w:cs="Calibri"/>
          <w:sz w:val="24"/>
          <w:szCs w:val="24"/>
          <w:highlight w:val="green"/>
        </w:rPr>
        <w:t>I_max</w:t>
      </w:r>
      <w:proofErr w:type="spellEnd"/>
      <w:r w:rsidRPr="00B2637C">
        <w:rPr>
          <w:rFonts w:ascii="Calibri" w:hAnsi="Calibri" w:cs="Calibri"/>
          <w:sz w:val="24"/>
          <w:szCs w:val="24"/>
          <w:highlight w:val="green"/>
        </w:rPr>
        <w:t xml:space="preserve"> correspond to the clipped minimum and maximum intensity values of the volume.</w:t>
      </w:r>
    </w:p>
    <w:p w14:paraId="042378A6" w14:textId="77777777" w:rsidR="008E1BC9" w:rsidRPr="00B2637C" w:rsidRDefault="008E1BC9" w:rsidP="00FB65AD">
      <w:pPr>
        <w:pStyle w:val="ListParagraph"/>
        <w:spacing w:after="0"/>
        <w:ind w:left="0"/>
        <w:rPr>
          <w:rFonts w:ascii="Calibri" w:hAnsi="Calibri" w:cs="Calibri"/>
          <w:highlight w:val="green"/>
        </w:rPr>
      </w:pPr>
    </w:p>
    <w:p w14:paraId="03596596" w14:textId="32B3B059"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Apply the normalization to the full 3D volume using element-wise operations within the computational environment.</w:t>
      </w:r>
    </w:p>
    <w:p w14:paraId="37678E4F" w14:textId="77777777" w:rsidR="008E1BC9" w:rsidRPr="00B2637C" w:rsidRDefault="008E1BC9" w:rsidP="00FB65AD">
      <w:pPr>
        <w:pStyle w:val="ListParagraph"/>
        <w:spacing w:after="0"/>
        <w:ind w:left="0"/>
        <w:rPr>
          <w:rFonts w:ascii="Calibri" w:hAnsi="Calibri" w:cs="Calibri"/>
          <w:highlight w:val="green"/>
        </w:rPr>
      </w:pPr>
    </w:p>
    <w:p w14:paraId="2AD05F9D" w14:textId="3281044D"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Verify that all voxel intensities are within the interval [0, 1] before inputting the data into the neural network.</w:t>
      </w:r>
    </w:p>
    <w:p w14:paraId="127786BF" w14:textId="77777777" w:rsidR="008E1BC9" w:rsidRPr="00B2637C" w:rsidRDefault="008E1BC9" w:rsidP="00FB65AD">
      <w:pPr>
        <w:pStyle w:val="ListParagraph"/>
        <w:spacing w:after="0"/>
        <w:ind w:left="0"/>
        <w:rPr>
          <w:rFonts w:ascii="Calibri" w:hAnsi="Calibri" w:cs="Calibri"/>
          <w:highlight w:val="green"/>
        </w:rPr>
      </w:pPr>
    </w:p>
    <w:p w14:paraId="7D147B1A" w14:textId="1A8EB9C5" w:rsidR="00EC7C03" w:rsidRPr="00B2637C" w:rsidRDefault="00EC7C03"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Ensure that normalization parameters are derived independently for each image to prevent information leakage between training, validation, and test sets.</w:t>
      </w:r>
    </w:p>
    <w:p w14:paraId="17B70D09" w14:textId="77777777" w:rsidR="008E1BC9" w:rsidRPr="00B2637C" w:rsidRDefault="008E1BC9" w:rsidP="00FB65AD">
      <w:pPr>
        <w:pStyle w:val="ListParagraph"/>
        <w:spacing w:after="0"/>
        <w:ind w:left="0"/>
        <w:rPr>
          <w:rFonts w:ascii="Calibri" w:hAnsi="Calibri" w:cs="Calibri"/>
          <w:highlight w:val="green"/>
        </w:rPr>
      </w:pPr>
    </w:p>
    <w:p w14:paraId="1DEC3A5C" w14:textId="70796C17"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Implement a U-Net convolutional neural network architecture using a deep learning framework such as </w:t>
      </w:r>
      <w:proofErr w:type="spellStart"/>
      <w:r w:rsidRPr="00B2637C">
        <w:rPr>
          <w:rFonts w:ascii="Calibri" w:hAnsi="Calibri" w:cs="Calibri"/>
          <w:sz w:val="24"/>
          <w:szCs w:val="24"/>
          <w:highlight w:val="green"/>
        </w:rPr>
        <w:t>PyTorch</w:t>
      </w:r>
      <w:proofErr w:type="spellEnd"/>
      <w:r w:rsidRPr="00B2637C">
        <w:rPr>
          <w:rFonts w:ascii="Calibri" w:hAnsi="Calibri" w:cs="Calibri"/>
          <w:sz w:val="24"/>
          <w:szCs w:val="24"/>
          <w:highlight w:val="green"/>
        </w:rPr>
        <w:t xml:space="preserve"> or TensorFlow.</w:t>
      </w:r>
    </w:p>
    <w:p w14:paraId="0763DA6F" w14:textId="77777777" w:rsidR="008E1BC9" w:rsidRPr="00B2637C" w:rsidRDefault="008E1BC9" w:rsidP="00FB65AD">
      <w:pPr>
        <w:pStyle w:val="ListParagraph"/>
        <w:spacing w:after="0"/>
        <w:ind w:left="0"/>
        <w:rPr>
          <w:rFonts w:ascii="Calibri" w:hAnsi="Calibri" w:cs="Calibri"/>
          <w:highlight w:val="green"/>
        </w:rPr>
      </w:pPr>
    </w:p>
    <w:p w14:paraId="24F698ED" w14:textId="7D34B107" w:rsidR="00AC5FA7" w:rsidRPr="00B2637C" w:rsidRDefault="00AC5FA7"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Create a new project in a deep learning development environment and set a fixed random seed for reproducibility.</w:t>
      </w:r>
    </w:p>
    <w:p w14:paraId="449A8718" w14:textId="77777777" w:rsidR="008E1BC9" w:rsidRPr="00B2637C" w:rsidRDefault="008E1BC9" w:rsidP="00FB65AD">
      <w:pPr>
        <w:pStyle w:val="ListParagraph"/>
        <w:spacing w:after="0"/>
        <w:ind w:left="0"/>
        <w:rPr>
          <w:rFonts w:ascii="Calibri" w:hAnsi="Calibri" w:cs="Calibri"/>
          <w:highlight w:val="green"/>
        </w:rPr>
      </w:pPr>
    </w:p>
    <w:p w14:paraId="25464B49" w14:textId="6978515A" w:rsidR="00AC5FA7" w:rsidRPr="00B2637C" w:rsidRDefault="00AC5FA7"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 xml:space="preserve">Define a 2D U-Net architecture </w:t>
      </w:r>
      <w:r w:rsidR="00A64A6A" w:rsidRPr="00B2637C">
        <w:rPr>
          <w:rFonts w:ascii="Calibri" w:hAnsi="Calibri" w:cs="Calibri"/>
          <w:sz w:val="24"/>
          <w:szCs w:val="24"/>
          <w:highlight w:val="green"/>
        </w:rPr>
        <w:t>(</w:t>
      </w:r>
      <w:r w:rsidR="00A64A6A" w:rsidRPr="00B2637C">
        <w:rPr>
          <w:rFonts w:ascii="Calibri" w:hAnsi="Calibri" w:cs="Calibri"/>
          <w:b/>
          <w:bCs/>
          <w:sz w:val="24"/>
          <w:szCs w:val="24"/>
          <w:highlight w:val="green"/>
        </w:rPr>
        <w:t>Figure 2</w:t>
      </w:r>
      <w:r w:rsidR="00A64A6A" w:rsidRPr="00B2637C">
        <w:rPr>
          <w:rFonts w:ascii="Calibri" w:hAnsi="Calibri" w:cs="Calibri"/>
          <w:sz w:val="24"/>
          <w:szCs w:val="24"/>
          <w:highlight w:val="green"/>
        </w:rPr>
        <w:t xml:space="preserve">) </w:t>
      </w:r>
      <w:r w:rsidRPr="00B2637C">
        <w:rPr>
          <w:rFonts w:ascii="Calibri" w:hAnsi="Calibri" w:cs="Calibri"/>
          <w:sz w:val="24"/>
          <w:szCs w:val="24"/>
          <w:highlight w:val="green"/>
        </w:rPr>
        <w:t>for binary segmentation with an encoder-decoder structure and skip connections.</w:t>
      </w:r>
    </w:p>
    <w:p w14:paraId="572AAEED" w14:textId="77777777" w:rsidR="008E1BC9" w:rsidRPr="00B2637C" w:rsidRDefault="008E1BC9" w:rsidP="00FB65AD">
      <w:pPr>
        <w:pStyle w:val="ListParagraph"/>
        <w:spacing w:after="0"/>
        <w:ind w:left="0"/>
        <w:rPr>
          <w:rFonts w:ascii="Calibri" w:hAnsi="Calibri" w:cs="Calibri"/>
          <w:highlight w:val="green"/>
        </w:rPr>
      </w:pPr>
    </w:p>
    <w:p w14:paraId="1485370F" w14:textId="47D5D49E" w:rsidR="00AC5FA7" w:rsidRPr="00B2637C" w:rsidRDefault="00AC5FA7"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Set the model input as single-channel CT slices (grayscale) and set the model output as a single-channel probability map representing vessel likelihood.</w:t>
      </w:r>
    </w:p>
    <w:p w14:paraId="49A42E88" w14:textId="77777777" w:rsidR="008E1BC9" w:rsidRPr="00B2637C" w:rsidRDefault="008E1BC9" w:rsidP="00FB65AD">
      <w:pPr>
        <w:pStyle w:val="ListParagraph"/>
        <w:spacing w:after="0"/>
        <w:ind w:left="0"/>
        <w:rPr>
          <w:rFonts w:ascii="Calibri" w:hAnsi="Calibri" w:cs="Calibri"/>
          <w:highlight w:val="green"/>
        </w:rPr>
      </w:pPr>
    </w:p>
    <w:p w14:paraId="2A6F2439" w14:textId="714A92F4" w:rsidR="00AC5FA7" w:rsidRPr="00B2637C" w:rsidRDefault="00AC5FA7"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lastRenderedPageBreak/>
        <w:t>Configure the final layer to use a sigmoid activation function to produce values in the range [0, 1].</w:t>
      </w:r>
    </w:p>
    <w:p w14:paraId="4C4252AC" w14:textId="77777777" w:rsidR="008E1BC9" w:rsidRPr="00B2637C" w:rsidRDefault="008E1BC9" w:rsidP="00FB65AD">
      <w:pPr>
        <w:pStyle w:val="ListParagraph"/>
        <w:spacing w:after="0"/>
        <w:ind w:left="0"/>
        <w:rPr>
          <w:rFonts w:ascii="Calibri" w:hAnsi="Calibri" w:cs="Calibri"/>
          <w:highlight w:val="green"/>
        </w:rPr>
      </w:pPr>
    </w:p>
    <w:p w14:paraId="578E1BF0" w14:textId="54F48783" w:rsidR="00AC5FA7" w:rsidRPr="00B2637C" w:rsidRDefault="00AC5FA7"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Define the loss function for binary segmentation (e.g., binary cross-entropy) and initialize an optimizer.</w:t>
      </w:r>
    </w:p>
    <w:p w14:paraId="650BCBDB" w14:textId="77777777" w:rsidR="008E1BC9" w:rsidRPr="00B2637C" w:rsidRDefault="008E1BC9" w:rsidP="00FB65AD">
      <w:pPr>
        <w:pStyle w:val="ListParagraph"/>
        <w:spacing w:after="0"/>
        <w:ind w:left="0"/>
        <w:rPr>
          <w:rFonts w:ascii="Calibri" w:hAnsi="Calibri" w:cs="Calibri"/>
          <w:highlight w:val="green"/>
        </w:rPr>
      </w:pPr>
    </w:p>
    <w:p w14:paraId="0ACD41A3" w14:textId="43FF8395" w:rsidR="00AC5FA7" w:rsidRPr="00B2637C" w:rsidRDefault="00AC5FA7"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Specify training hyperparameters, including batch size, number of epochs, and learning rate, and record these values for reporting.</w:t>
      </w:r>
    </w:p>
    <w:p w14:paraId="5C2ABBFA" w14:textId="77777777" w:rsidR="008E1BC9" w:rsidRPr="00B2637C" w:rsidRDefault="008E1BC9" w:rsidP="00FB65AD">
      <w:pPr>
        <w:pStyle w:val="ListParagraph"/>
        <w:spacing w:after="0"/>
        <w:ind w:left="0"/>
        <w:rPr>
          <w:rFonts w:ascii="Calibri" w:hAnsi="Calibri" w:cs="Calibri"/>
          <w:highlight w:val="green"/>
        </w:rPr>
      </w:pPr>
    </w:p>
    <w:p w14:paraId="7EF6278A" w14:textId="3C67C08C" w:rsidR="00AC5FA7" w:rsidRPr="00B2637C" w:rsidRDefault="00AC5FA7"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Prepare data loaders to feed the training and validation datasets into the model with consistent shuffling and batching.</w:t>
      </w:r>
    </w:p>
    <w:p w14:paraId="6EE85CA6" w14:textId="77777777" w:rsidR="008E1BC9" w:rsidRPr="00B2637C" w:rsidRDefault="008E1BC9" w:rsidP="00FB65AD">
      <w:pPr>
        <w:pStyle w:val="ListParagraph"/>
        <w:spacing w:after="0"/>
        <w:ind w:left="0"/>
        <w:rPr>
          <w:rFonts w:ascii="Calibri" w:hAnsi="Calibri" w:cs="Calibri"/>
          <w:highlight w:val="green"/>
        </w:rPr>
      </w:pPr>
    </w:p>
    <w:p w14:paraId="2FAE4596" w14:textId="73529765" w:rsidR="00AC5FA7" w:rsidRPr="00B2637C" w:rsidRDefault="00AC5FA7" w:rsidP="00FB65AD">
      <w:pPr>
        <w:pStyle w:val="ListParagraph"/>
        <w:numPr>
          <w:ilvl w:val="2"/>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Save the complete model definition and hyperparameter configuration for reproducibility.</w:t>
      </w:r>
    </w:p>
    <w:p w14:paraId="5A9D8CC5" w14:textId="77777777" w:rsidR="008E1BC9" w:rsidRPr="00D85870" w:rsidRDefault="008E1BC9" w:rsidP="00FB65AD">
      <w:pPr>
        <w:pStyle w:val="ListParagraph"/>
        <w:spacing w:after="0"/>
        <w:ind w:left="0"/>
        <w:rPr>
          <w:rFonts w:ascii="Calibri" w:hAnsi="Calibri" w:cs="Calibri"/>
        </w:rPr>
      </w:pPr>
    </w:p>
    <w:p w14:paraId="0A87A12F" w14:textId="4286E40B"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Configure the model with an encoder-decoder structure, incorporating skip connections and batch normalization layers to improve segmentation accuracy.</w:t>
      </w:r>
    </w:p>
    <w:p w14:paraId="3C0AE7F4" w14:textId="77777777" w:rsidR="008E1BC9" w:rsidRPr="00D85870" w:rsidRDefault="008E1BC9" w:rsidP="00FB65AD">
      <w:pPr>
        <w:pStyle w:val="ListParagraph"/>
        <w:spacing w:after="0"/>
        <w:ind w:left="0"/>
        <w:rPr>
          <w:rFonts w:ascii="Calibri" w:hAnsi="Calibri" w:cs="Calibri"/>
        </w:rPr>
      </w:pPr>
    </w:p>
    <w:p w14:paraId="5DBCA3E4" w14:textId="05400224" w:rsidR="00FC0A21" w:rsidRPr="00D85870" w:rsidRDefault="00FC0A21" w:rsidP="00FB65AD">
      <w:pPr>
        <w:pStyle w:val="ListParagraph"/>
        <w:numPr>
          <w:ilvl w:val="2"/>
          <w:numId w:val="29"/>
        </w:numPr>
        <w:spacing w:after="0"/>
        <w:ind w:left="0" w:firstLine="0"/>
        <w:rPr>
          <w:rFonts w:ascii="Calibri" w:hAnsi="Calibri" w:cs="Calibri"/>
        </w:rPr>
      </w:pPr>
      <w:r w:rsidRPr="00D85870">
        <w:rPr>
          <w:rFonts w:ascii="Calibri" w:hAnsi="Calibri" w:cs="Calibri"/>
          <w:sz w:val="24"/>
          <w:szCs w:val="24"/>
        </w:rPr>
        <w:t>Define an encoder consisting of repeated convolutional blocks. E</w:t>
      </w:r>
      <w:r w:rsidR="00A64A6A" w:rsidRPr="00D85870">
        <w:rPr>
          <w:rFonts w:ascii="Calibri" w:hAnsi="Calibri" w:cs="Calibri"/>
          <w:sz w:val="24"/>
          <w:szCs w:val="24"/>
        </w:rPr>
        <w:t>nsure e</w:t>
      </w:r>
      <w:r w:rsidRPr="00D85870">
        <w:rPr>
          <w:rFonts w:ascii="Calibri" w:hAnsi="Calibri" w:cs="Calibri"/>
          <w:sz w:val="24"/>
          <w:szCs w:val="24"/>
        </w:rPr>
        <w:t>ach block include</w:t>
      </w:r>
      <w:r w:rsidR="00A64A6A" w:rsidRPr="00D85870">
        <w:rPr>
          <w:rFonts w:ascii="Calibri" w:hAnsi="Calibri" w:cs="Calibri"/>
          <w:sz w:val="24"/>
          <w:szCs w:val="24"/>
        </w:rPr>
        <w:t>s</w:t>
      </w:r>
      <w:r w:rsidRPr="00D85870">
        <w:rPr>
          <w:rFonts w:ascii="Calibri" w:hAnsi="Calibri" w:cs="Calibri"/>
          <w:sz w:val="24"/>
          <w:szCs w:val="24"/>
        </w:rPr>
        <w:t>:</w:t>
      </w:r>
    </w:p>
    <w:p w14:paraId="737BFBCE" w14:textId="77777777" w:rsidR="00FC0A21" w:rsidRPr="00D85870" w:rsidRDefault="00FC0A21" w:rsidP="00FB65AD">
      <w:r w:rsidRPr="00D85870">
        <w:t>Two consecutive 2D convolution layers (kernel size 3 × 3, padding = 1)</w:t>
      </w:r>
    </w:p>
    <w:p w14:paraId="72869801" w14:textId="77777777" w:rsidR="00FC0A21" w:rsidRPr="00D85870" w:rsidRDefault="00FC0A21" w:rsidP="00FB65AD">
      <w:r w:rsidRPr="00D85870">
        <w:t>Batch normalization applied after each convolution</w:t>
      </w:r>
    </w:p>
    <w:p w14:paraId="11EECF65" w14:textId="77777777" w:rsidR="00FC0A21" w:rsidRPr="00D85870" w:rsidRDefault="00FC0A21" w:rsidP="00FB65AD">
      <w:r w:rsidRPr="00D85870">
        <w:t>Rectified Linear Unit (</w:t>
      </w:r>
      <w:proofErr w:type="spellStart"/>
      <w:r w:rsidRPr="00D85870">
        <w:t>ReLU</w:t>
      </w:r>
      <w:proofErr w:type="spellEnd"/>
      <w:r w:rsidRPr="00D85870">
        <w:t>) activation</w:t>
      </w:r>
    </w:p>
    <w:p w14:paraId="4F330D38" w14:textId="77777777" w:rsidR="008E1BC9" w:rsidRPr="00D85870" w:rsidRDefault="008E1BC9" w:rsidP="00FB65AD"/>
    <w:p w14:paraId="6B9D98E7" w14:textId="039ED6E7" w:rsidR="00FC0A21" w:rsidRPr="00D85870" w:rsidRDefault="00FC0A21"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Apply 2 × 2 max pooling with </w:t>
      </w:r>
      <w:r w:rsidR="00A64A6A" w:rsidRPr="00D85870">
        <w:rPr>
          <w:rFonts w:ascii="Calibri" w:hAnsi="Calibri" w:cs="Calibri"/>
          <w:sz w:val="24"/>
          <w:szCs w:val="24"/>
        </w:rPr>
        <w:t xml:space="preserve">a </w:t>
      </w:r>
      <w:r w:rsidRPr="00D85870">
        <w:rPr>
          <w:rFonts w:ascii="Calibri" w:hAnsi="Calibri" w:cs="Calibri"/>
          <w:sz w:val="24"/>
          <w:szCs w:val="24"/>
        </w:rPr>
        <w:t xml:space="preserve">stride </w:t>
      </w:r>
      <w:r w:rsidR="00A64A6A" w:rsidRPr="00D85870">
        <w:rPr>
          <w:rFonts w:ascii="Calibri" w:hAnsi="Calibri" w:cs="Calibri"/>
          <w:sz w:val="24"/>
          <w:szCs w:val="24"/>
        </w:rPr>
        <w:t xml:space="preserve">of </w:t>
      </w:r>
      <w:r w:rsidRPr="00D85870">
        <w:rPr>
          <w:rFonts w:ascii="Calibri" w:hAnsi="Calibri" w:cs="Calibri"/>
          <w:sz w:val="24"/>
          <w:szCs w:val="24"/>
        </w:rPr>
        <w:t>2 after each encoder block to progressively reduce spatial resolution.</w:t>
      </w:r>
    </w:p>
    <w:p w14:paraId="6AA192E2" w14:textId="77777777" w:rsidR="008E1BC9" w:rsidRPr="00D85870" w:rsidRDefault="008E1BC9" w:rsidP="00FB65AD">
      <w:pPr>
        <w:pStyle w:val="ListParagraph"/>
        <w:spacing w:after="0"/>
        <w:ind w:left="0"/>
        <w:rPr>
          <w:rFonts w:ascii="Calibri" w:hAnsi="Calibri" w:cs="Calibri"/>
        </w:rPr>
      </w:pPr>
    </w:p>
    <w:p w14:paraId="48344992" w14:textId="7FA71BC1" w:rsidR="00FC0A21" w:rsidRPr="00D85870" w:rsidRDefault="00FC0A21"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Double the number of feature channels after each </w:t>
      </w:r>
      <w:proofErr w:type="spellStart"/>
      <w:r w:rsidRPr="00D85870">
        <w:rPr>
          <w:rFonts w:ascii="Calibri" w:hAnsi="Calibri" w:cs="Calibri"/>
          <w:sz w:val="24"/>
          <w:szCs w:val="24"/>
        </w:rPr>
        <w:t>downsampling</w:t>
      </w:r>
      <w:proofErr w:type="spellEnd"/>
      <w:r w:rsidRPr="00D85870">
        <w:rPr>
          <w:rFonts w:ascii="Calibri" w:hAnsi="Calibri" w:cs="Calibri"/>
          <w:sz w:val="24"/>
          <w:szCs w:val="24"/>
        </w:rPr>
        <w:t xml:space="preserve"> step.</w:t>
      </w:r>
    </w:p>
    <w:p w14:paraId="4C907ED0" w14:textId="77777777" w:rsidR="008E1BC9" w:rsidRPr="00D85870" w:rsidRDefault="008E1BC9" w:rsidP="00FB65AD">
      <w:pPr>
        <w:pStyle w:val="ListParagraph"/>
        <w:spacing w:after="0"/>
        <w:ind w:left="0"/>
        <w:rPr>
          <w:rFonts w:ascii="Calibri" w:hAnsi="Calibri" w:cs="Calibri"/>
        </w:rPr>
      </w:pPr>
    </w:p>
    <w:p w14:paraId="5EAE1FAE" w14:textId="48E0B206" w:rsidR="00FC0A21" w:rsidRPr="00D85870" w:rsidRDefault="00FC0A21"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Define the decoder using transposed convolution (2 × 2 kernel, stride 2) for </w:t>
      </w:r>
      <w:proofErr w:type="spellStart"/>
      <w:r w:rsidRPr="00D85870">
        <w:rPr>
          <w:rFonts w:ascii="Calibri" w:hAnsi="Calibri" w:cs="Calibri"/>
          <w:sz w:val="24"/>
          <w:szCs w:val="24"/>
        </w:rPr>
        <w:t>upsampling</w:t>
      </w:r>
      <w:proofErr w:type="spellEnd"/>
      <w:r w:rsidRPr="00D85870">
        <w:rPr>
          <w:rFonts w:ascii="Calibri" w:hAnsi="Calibri" w:cs="Calibri"/>
          <w:sz w:val="24"/>
          <w:szCs w:val="24"/>
        </w:rPr>
        <w:t>.</w:t>
      </w:r>
    </w:p>
    <w:p w14:paraId="35F32FB1" w14:textId="77777777" w:rsidR="008E1BC9" w:rsidRPr="00D85870" w:rsidRDefault="008E1BC9" w:rsidP="00FB65AD">
      <w:pPr>
        <w:pStyle w:val="ListParagraph"/>
        <w:spacing w:after="0"/>
        <w:ind w:left="0"/>
        <w:rPr>
          <w:rFonts w:ascii="Calibri" w:hAnsi="Calibri" w:cs="Calibri"/>
        </w:rPr>
      </w:pPr>
    </w:p>
    <w:p w14:paraId="43F194C8" w14:textId="6F1A7435" w:rsidR="00FC0A21" w:rsidRPr="00D85870" w:rsidRDefault="00FC0A21"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Concatenate feature maps from the corresponding encoder layer to the decoder layer via skip connections to preserve spatial information.</w:t>
      </w:r>
    </w:p>
    <w:p w14:paraId="0B5F3C2A" w14:textId="77777777" w:rsidR="008E1BC9" w:rsidRPr="00D85870" w:rsidRDefault="008E1BC9" w:rsidP="00FB65AD">
      <w:pPr>
        <w:pStyle w:val="ListParagraph"/>
        <w:spacing w:after="0"/>
        <w:ind w:left="0"/>
        <w:rPr>
          <w:rFonts w:ascii="Calibri" w:hAnsi="Calibri" w:cs="Calibri"/>
        </w:rPr>
      </w:pPr>
    </w:p>
    <w:p w14:paraId="7594633E" w14:textId="64E901E6" w:rsidR="00FC0A21" w:rsidRPr="00D85870" w:rsidRDefault="00FC0A21"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Apply two convolutional layers with batch normalization and </w:t>
      </w:r>
      <w:proofErr w:type="spellStart"/>
      <w:r w:rsidRPr="00D85870">
        <w:rPr>
          <w:rFonts w:ascii="Calibri" w:hAnsi="Calibri" w:cs="Calibri"/>
          <w:sz w:val="24"/>
          <w:szCs w:val="24"/>
        </w:rPr>
        <w:t>ReLU</w:t>
      </w:r>
      <w:proofErr w:type="spellEnd"/>
      <w:r w:rsidRPr="00D85870">
        <w:rPr>
          <w:rFonts w:ascii="Calibri" w:hAnsi="Calibri" w:cs="Calibri"/>
          <w:sz w:val="24"/>
          <w:szCs w:val="24"/>
        </w:rPr>
        <w:t xml:space="preserve"> activation after each concatenation step.</w:t>
      </w:r>
    </w:p>
    <w:p w14:paraId="1E536127" w14:textId="77777777" w:rsidR="008E1BC9" w:rsidRPr="00D85870" w:rsidRDefault="008E1BC9" w:rsidP="00FB65AD">
      <w:pPr>
        <w:pStyle w:val="ListParagraph"/>
        <w:spacing w:after="0"/>
        <w:ind w:left="0"/>
        <w:rPr>
          <w:rFonts w:ascii="Calibri" w:hAnsi="Calibri" w:cs="Calibri"/>
        </w:rPr>
      </w:pPr>
    </w:p>
    <w:p w14:paraId="7C4F3451" w14:textId="59FABD14" w:rsidR="00FC0A21" w:rsidRPr="00D85870" w:rsidRDefault="00FC0A21"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 xml:space="preserve"> Use a final 1 × 1 convolution layer to map features to a single-channel output.</w:t>
      </w:r>
    </w:p>
    <w:p w14:paraId="7D922D57" w14:textId="77777777" w:rsidR="008E1BC9" w:rsidRPr="00D85870" w:rsidRDefault="008E1BC9" w:rsidP="00FB65AD">
      <w:pPr>
        <w:pStyle w:val="ListParagraph"/>
        <w:spacing w:after="0"/>
        <w:ind w:left="0"/>
        <w:rPr>
          <w:rFonts w:ascii="Calibri" w:hAnsi="Calibri" w:cs="Calibri"/>
        </w:rPr>
      </w:pPr>
    </w:p>
    <w:p w14:paraId="04895D8A" w14:textId="03349105" w:rsidR="00FC0A21" w:rsidRPr="00D85870" w:rsidRDefault="00FC0A21"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lastRenderedPageBreak/>
        <w:t xml:space="preserve">Apply a </w:t>
      </w:r>
      <w:r w:rsidRPr="00D85870">
        <w:rPr>
          <w:rFonts w:ascii="Calibri" w:hAnsi="Calibri" w:cs="Calibri"/>
          <w:b/>
          <w:bCs/>
          <w:sz w:val="24"/>
          <w:szCs w:val="24"/>
        </w:rPr>
        <w:t>sigmoid activation</w:t>
      </w:r>
      <w:r w:rsidRPr="00D85870">
        <w:rPr>
          <w:rFonts w:ascii="Calibri" w:hAnsi="Calibri" w:cs="Calibri"/>
          <w:sz w:val="24"/>
          <w:szCs w:val="24"/>
        </w:rPr>
        <w:t xml:space="preserve"> function to produce a voxel-wise probability map for vessel segmentation.</w:t>
      </w:r>
    </w:p>
    <w:p w14:paraId="60A44107" w14:textId="77777777" w:rsidR="008E1BC9" w:rsidRPr="00D85870" w:rsidRDefault="008E1BC9" w:rsidP="00FB65AD">
      <w:pPr>
        <w:pStyle w:val="ListParagraph"/>
        <w:spacing w:after="0"/>
        <w:ind w:left="0"/>
        <w:rPr>
          <w:rFonts w:ascii="Calibri" w:hAnsi="Calibri" w:cs="Calibri"/>
        </w:rPr>
      </w:pPr>
    </w:p>
    <w:p w14:paraId="103F3FAD" w14:textId="12AC1DBF"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Train three configurations of the model:</w:t>
      </w:r>
    </w:p>
    <w:p w14:paraId="168790F4" w14:textId="77777777" w:rsidR="008E1BC9" w:rsidRPr="00D85870" w:rsidRDefault="008E1BC9" w:rsidP="00FB65AD">
      <w:pPr>
        <w:pStyle w:val="ListParagraph"/>
        <w:spacing w:after="0"/>
        <w:ind w:left="0"/>
        <w:rPr>
          <w:rFonts w:ascii="Calibri" w:hAnsi="Calibri" w:cs="Calibri"/>
        </w:rPr>
      </w:pPr>
    </w:p>
    <w:p w14:paraId="77256472" w14:textId="6FFDF351" w:rsidR="005E72D3" w:rsidRPr="00D85870" w:rsidRDefault="005E72D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Baseline model (training from scratch)</w:t>
      </w:r>
    </w:p>
    <w:p w14:paraId="3593CE35" w14:textId="77777777" w:rsidR="008E1BC9" w:rsidRPr="00D85870" w:rsidRDefault="008E1BC9" w:rsidP="00FB65AD">
      <w:pPr>
        <w:pStyle w:val="ListParagraph"/>
        <w:spacing w:after="0"/>
        <w:ind w:left="0"/>
        <w:rPr>
          <w:rFonts w:ascii="Calibri" w:hAnsi="Calibri" w:cs="Calibri"/>
        </w:rPr>
      </w:pPr>
    </w:p>
    <w:p w14:paraId="2F14E782" w14:textId="4BDD7008"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Initialize the U-Net weights randomly (e.g., He initialization).</w:t>
      </w:r>
    </w:p>
    <w:p w14:paraId="2D7062ED" w14:textId="77777777" w:rsidR="008E1BC9" w:rsidRPr="00D85870" w:rsidRDefault="008E1BC9" w:rsidP="00FB65AD">
      <w:pPr>
        <w:pStyle w:val="ListParagraph"/>
        <w:spacing w:after="0"/>
        <w:ind w:left="0"/>
      </w:pPr>
    </w:p>
    <w:p w14:paraId="012CE02E"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Use only the manually annotated artery-vein dataset as input.</w:t>
      </w:r>
    </w:p>
    <w:p w14:paraId="11737795" w14:textId="77777777" w:rsidR="008E1BC9" w:rsidRPr="00D85870" w:rsidRDefault="008E1BC9" w:rsidP="00FB65AD">
      <w:pPr>
        <w:pStyle w:val="ListParagraph"/>
        <w:spacing w:after="0"/>
        <w:ind w:left="0"/>
      </w:pPr>
    </w:p>
    <w:p w14:paraId="06EB204A"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Resize input images to 512 × 512 pixels.</w:t>
      </w:r>
    </w:p>
    <w:p w14:paraId="47190B0B" w14:textId="77777777" w:rsidR="008E1BC9" w:rsidRPr="00D85870" w:rsidRDefault="008E1BC9" w:rsidP="00FB65AD">
      <w:pPr>
        <w:pStyle w:val="ListParagraph"/>
        <w:spacing w:after="0"/>
        <w:ind w:left="0"/>
      </w:pPr>
    </w:p>
    <w:p w14:paraId="5D944893"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Normalize intensity values to the range [0,1].</w:t>
      </w:r>
    </w:p>
    <w:p w14:paraId="63B41A7A" w14:textId="77777777" w:rsidR="008E1BC9" w:rsidRPr="00D85870" w:rsidRDefault="008E1BC9" w:rsidP="00FB65AD">
      <w:pPr>
        <w:pStyle w:val="ListParagraph"/>
        <w:spacing w:after="0"/>
        <w:ind w:left="0"/>
      </w:pPr>
    </w:p>
    <w:p w14:paraId="508C9C59"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Set batch size to 8 (or maximum allowed by GPU memory).</w:t>
      </w:r>
    </w:p>
    <w:p w14:paraId="6788CC66" w14:textId="77777777" w:rsidR="008E1BC9" w:rsidRPr="00D85870" w:rsidRDefault="008E1BC9" w:rsidP="00FB65AD">
      <w:pPr>
        <w:pStyle w:val="ListParagraph"/>
        <w:spacing w:after="0"/>
        <w:ind w:left="0"/>
      </w:pPr>
    </w:p>
    <w:p w14:paraId="46BCA781"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Use Adam optimizer with learning rate = 1 × 10⁻⁴.</w:t>
      </w:r>
    </w:p>
    <w:p w14:paraId="3799E479" w14:textId="77777777" w:rsidR="008E1BC9" w:rsidRPr="00D85870" w:rsidRDefault="008E1BC9" w:rsidP="00FB65AD">
      <w:pPr>
        <w:pStyle w:val="ListParagraph"/>
        <w:spacing w:after="0"/>
        <w:ind w:left="0"/>
      </w:pPr>
    </w:p>
    <w:p w14:paraId="2602AC7B"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Use Binary Cross-Entropy (for binary segmentation) or Cross-Entropy loss (for artery-vein classification).</w:t>
      </w:r>
    </w:p>
    <w:p w14:paraId="49F1EC4D" w14:textId="77777777" w:rsidR="008E1BC9" w:rsidRPr="00D85870" w:rsidRDefault="008E1BC9" w:rsidP="00FB65AD">
      <w:pPr>
        <w:pStyle w:val="ListParagraph"/>
        <w:spacing w:after="0"/>
        <w:ind w:left="0"/>
      </w:pPr>
    </w:p>
    <w:p w14:paraId="3B3E08A7"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Train for 30 epochs.</w:t>
      </w:r>
    </w:p>
    <w:p w14:paraId="2F7DEFE7" w14:textId="77777777" w:rsidR="008E1BC9" w:rsidRPr="00D85870" w:rsidRDefault="008E1BC9" w:rsidP="00FB65AD">
      <w:pPr>
        <w:pStyle w:val="ListParagraph"/>
        <w:spacing w:after="0"/>
        <w:ind w:left="0"/>
      </w:pPr>
    </w:p>
    <w:p w14:paraId="5B8E99A0"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Monitor validation loss after each epoch.</w:t>
      </w:r>
    </w:p>
    <w:p w14:paraId="6A98B383" w14:textId="77777777" w:rsidR="008E1BC9" w:rsidRPr="00D85870" w:rsidRDefault="008E1BC9" w:rsidP="00FB65AD">
      <w:pPr>
        <w:pStyle w:val="ListParagraph"/>
        <w:spacing w:after="0"/>
        <w:ind w:left="0"/>
      </w:pPr>
    </w:p>
    <w:p w14:paraId="42A9BC8E"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Save the model weights corresponding to the lowest validation loss.</w:t>
      </w:r>
    </w:p>
    <w:p w14:paraId="3F5263AE" w14:textId="77777777" w:rsidR="008E1BC9" w:rsidRPr="00D85870" w:rsidRDefault="008E1BC9" w:rsidP="00FB65AD">
      <w:pPr>
        <w:pStyle w:val="ListParagraph"/>
        <w:spacing w:after="0"/>
        <w:ind w:left="0"/>
      </w:pPr>
    </w:p>
    <w:p w14:paraId="70C4D3ED" w14:textId="7C6C4D7A"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In </w:t>
      </w:r>
      <w:proofErr w:type="spellStart"/>
      <w:r w:rsidRPr="00D85870">
        <w:rPr>
          <w:rFonts w:ascii="Calibri" w:hAnsi="Calibri" w:cs="Calibri"/>
          <w:sz w:val="24"/>
          <w:szCs w:val="24"/>
        </w:rPr>
        <w:t>PyTorch</w:t>
      </w:r>
      <w:proofErr w:type="spellEnd"/>
      <w:r w:rsidR="00A64A6A" w:rsidRPr="00D85870">
        <w:rPr>
          <w:rFonts w:ascii="Calibri" w:hAnsi="Calibri" w:cs="Calibri"/>
          <w:sz w:val="24"/>
          <w:szCs w:val="24"/>
        </w:rPr>
        <w:t>,</w:t>
      </w:r>
      <w:r w:rsidR="008E1BC9" w:rsidRPr="00D85870">
        <w:rPr>
          <w:rFonts w:ascii="Calibri" w:hAnsi="Calibri" w:cs="Calibri"/>
          <w:sz w:val="24"/>
          <w:szCs w:val="24"/>
        </w:rPr>
        <w:t xml:space="preserve"> follow steps 3.5.1.13–3.5.1.14.</w:t>
      </w:r>
    </w:p>
    <w:p w14:paraId="10B23BB7" w14:textId="77777777" w:rsidR="008E1BC9" w:rsidRPr="00D85870" w:rsidRDefault="008E1BC9" w:rsidP="00FB65AD">
      <w:pPr>
        <w:pStyle w:val="ListParagraph"/>
        <w:spacing w:after="0"/>
        <w:ind w:left="0"/>
        <w:rPr>
          <w:rFonts w:ascii="Calibri" w:hAnsi="Calibri" w:cs="Calibri"/>
        </w:rPr>
      </w:pPr>
    </w:p>
    <w:p w14:paraId="72B2E7FB"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Define optimizer: </w:t>
      </w:r>
      <w:proofErr w:type="spellStart"/>
      <w:proofErr w:type="gramStart"/>
      <w:r w:rsidRPr="00D85870">
        <w:rPr>
          <w:rFonts w:ascii="Calibri" w:hAnsi="Calibri" w:cs="Calibri"/>
          <w:sz w:val="24"/>
          <w:szCs w:val="24"/>
        </w:rPr>
        <w:t>torch.optim</w:t>
      </w:r>
      <w:proofErr w:type="gramEnd"/>
      <w:r w:rsidRPr="00D85870">
        <w:rPr>
          <w:rFonts w:ascii="Calibri" w:hAnsi="Calibri" w:cs="Calibri"/>
          <w:sz w:val="24"/>
          <w:szCs w:val="24"/>
        </w:rPr>
        <w:t>.Adam</w:t>
      </w:r>
      <w:proofErr w:type="spellEnd"/>
      <w:r w:rsidRPr="00D85870">
        <w:rPr>
          <w:rFonts w:ascii="Calibri" w:hAnsi="Calibri" w:cs="Calibri"/>
          <w:sz w:val="24"/>
          <w:szCs w:val="24"/>
        </w:rPr>
        <w:t>(</w:t>
      </w:r>
      <w:proofErr w:type="spellStart"/>
      <w:proofErr w:type="gramStart"/>
      <w:r w:rsidRPr="00D85870">
        <w:rPr>
          <w:rFonts w:ascii="Calibri" w:hAnsi="Calibri" w:cs="Calibri"/>
          <w:sz w:val="24"/>
          <w:szCs w:val="24"/>
        </w:rPr>
        <w:t>model.parameters</w:t>
      </w:r>
      <w:proofErr w:type="spellEnd"/>
      <w:proofErr w:type="gramEnd"/>
      <w:r w:rsidRPr="00D85870">
        <w:rPr>
          <w:rFonts w:ascii="Calibri" w:hAnsi="Calibri" w:cs="Calibri"/>
          <w:sz w:val="24"/>
          <w:szCs w:val="24"/>
        </w:rPr>
        <w:t xml:space="preserve">(), </w:t>
      </w:r>
      <w:proofErr w:type="spellStart"/>
      <w:r w:rsidRPr="00D85870">
        <w:rPr>
          <w:rFonts w:ascii="Calibri" w:hAnsi="Calibri" w:cs="Calibri"/>
          <w:sz w:val="24"/>
          <w:szCs w:val="24"/>
        </w:rPr>
        <w:t>lr</w:t>
      </w:r>
      <w:proofErr w:type="spellEnd"/>
      <w:r w:rsidRPr="00D85870">
        <w:rPr>
          <w:rFonts w:ascii="Calibri" w:hAnsi="Calibri" w:cs="Calibri"/>
          <w:sz w:val="24"/>
          <w:szCs w:val="24"/>
        </w:rPr>
        <w:t>=1e-4)</w:t>
      </w:r>
    </w:p>
    <w:p w14:paraId="1DDD4E5D" w14:textId="77777777" w:rsidR="008E1BC9" w:rsidRPr="00D85870" w:rsidRDefault="008E1BC9" w:rsidP="00FB65AD">
      <w:pPr>
        <w:pStyle w:val="ListParagraph"/>
        <w:spacing w:after="0"/>
        <w:ind w:left="0"/>
      </w:pPr>
    </w:p>
    <w:p w14:paraId="7A78FF06"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Define loss: </w:t>
      </w:r>
      <w:proofErr w:type="spellStart"/>
      <w:r w:rsidRPr="00D85870">
        <w:rPr>
          <w:rFonts w:ascii="Calibri" w:hAnsi="Calibri" w:cs="Calibri"/>
          <w:sz w:val="24"/>
          <w:szCs w:val="24"/>
        </w:rPr>
        <w:t>torch.</w:t>
      </w:r>
      <w:proofErr w:type="gramStart"/>
      <w:r w:rsidRPr="00D85870">
        <w:rPr>
          <w:rFonts w:ascii="Calibri" w:hAnsi="Calibri" w:cs="Calibri"/>
          <w:sz w:val="24"/>
          <w:szCs w:val="24"/>
        </w:rPr>
        <w:t>nn.BCEWithLogitsLoss</w:t>
      </w:r>
      <w:proofErr w:type="spellEnd"/>
      <w:proofErr w:type="gramEnd"/>
      <w:r w:rsidRPr="00D85870">
        <w:rPr>
          <w:rFonts w:ascii="Calibri" w:hAnsi="Calibri" w:cs="Calibri"/>
          <w:sz w:val="24"/>
          <w:szCs w:val="24"/>
        </w:rPr>
        <w:t xml:space="preserve">() or </w:t>
      </w:r>
      <w:proofErr w:type="spellStart"/>
      <w:r w:rsidRPr="00D85870">
        <w:rPr>
          <w:rFonts w:ascii="Calibri" w:hAnsi="Calibri" w:cs="Calibri"/>
          <w:sz w:val="24"/>
          <w:szCs w:val="24"/>
        </w:rPr>
        <w:t>torch.</w:t>
      </w:r>
      <w:proofErr w:type="gramStart"/>
      <w:r w:rsidRPr="00D85870">
        <w:rPr>
          <w:rFonts w:ascii="Calibri" w:hAnsi="Calibri" w:cs="Calibri"/>
          <w:sz w:val="24"/>
          <w:szCs w:val="24"/>
        </w:rPr>
        <w:t>nn.CrossEntropyLoss</w:t>
      </w:r>
      <w:proofErr w:type="spellEnd"/>
      <w:proofErr w:type="gramEnd"/>
      <w:r w:rsidRPr="00D85870">
        <w:rPr>
          <w:rFonts w:ascii="Calibri" w:hAnsi="Calibri" w:cs="Calibri"/>
          <w:sz w:val="24"/>
          <w:szCs w:val="24"/>
        </w:rPr>
        <w:t>()</w:t>
      </w:r>
    </w:p>
    <w:p w14:paraId="4FD4846A" w14:textId="77777777" w:rsidR="008E1BC9" w:rsidRPr="00D85870" w:rsidRDefault="008E1BC9" w:rsidP="00FB65AD">
      <w:pPr>
        <w:pStyle w:val="ListParagraph"/>
        <w:spacing w:after="0"/>
        <w:ind w:left="0"/>
      </w:pPr>
    </w:p>
    <w:p w14:paraId="3C3EF58E"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Use </w:t>
      </w:r>
      <w:proofErr w:type="spellStart"/>
      <w:proofErr w:type="gramStart"/>
      <w:r w:rsidRPr="00D85870">
        <w:rPr>
          <w:rFonts w:ascii="Calibri" w:hAnsi="Calibri" w:cs="Calibri"/>
          <w:sz w:val="24"/>
          <w:szCs w:val="24"/>
        </w:rPr>
        <w:t>model.train</w:t>
      </w:r>
      <w:proofErr w:type="spellEnd"/>
      <w:proofErr w:type="gramEnd"/>
      <w:r w:rsidRPr="00D85870">
        <w:rPr>
          <w:rFonts w:ascii="Calibri" w:hAnsi="Calibri" w:cs="Calibri"/>
          <w:sz w:val="24"/>
          <w:szCs w:val="24"/>
        </w:rPr>
        <w:t xml:space="preserve">() during training and </w:t>
      </w:r>
      <w:proofErr w:type="spellStart"/>
      <w:proofErr w:type="gramStart"/>
      <w:r w:rsidRPr="00D85870">
        <w:rPr>
          <w:rFonts w:ascii="Calibri" w:hAnsi="Calibri" w:cs="Calibri"/>
          <w:sz w:val="24"/>
          <w:szCs w:val="24"/>
        </w:rPr>
        <w:t>model.eval</w:t>
      </w:r>
      <w:proofErr w:type="spellEnd"/>
      <w:proofErr w:type="gramEnd"/>
      <w:r w:rsidRPr="00D85870">
        <w:rPr>
          <w:rFonts w:ascii="Calibri" w:hAnsi="Calibri" w:cs="Calibri"/>
          <w:sz w:val="24"/>
          <w:szCs w:val="24"/>
        </w:rPr>
        <w:t>() during validation.</w:t>
      </w:r>
    </w:p>
    <w:p w14:paraId="1C16857C" w14:textId="77777777" w:rsidR="008E1BC9" w:rsidRPr="00D85870" w:rsidRDefault="008E1BC9" w:rsidP="00FB65AD">
      <w:pPr>
        <w:pStyle w:val="ListParagraph"/>
        <w:spacing w:after="0"/>
        <w:ind w:left="0"/>
      </w:pPr>
    </w:p>
    <w:p w14:paraId="1A42A693" w14:textId="61E5469E" w:rsidR="005E72D3" w:rsidRPr="00D85870" w:rsidRDefault="005E72D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Segmentation-input model (auxiliary vessel mask input)</w:t>
      </w:r>
    </w:p>
    <w:p w14:paraId="2A676EE4" w14:textId="77777777" w:rsidR="008E1BC9" w:rsidRPr="00D85870" w:rsidRDefault="008E1BC9" w:rsidP="00FB65AD">
      <w:pPr>
        <w:pStyle w:val="ListParagraph"/>
        <w:spacing w:after="0"/>
        <w:ind w:left="0"/>
        <w:rPr>
          <w:rFonts w:ascii="Calibri" w:hAnsi="Calibri" w:cs="Calibri"/>
        </w:rPr>
      </w:pPr>
    </w:p>
    <w:p w14:paraId="4D8C376A" w14:textId="77777777" w:rsidR="005E72D3" w:rsidRPr="00D85870" w:rsidRDefault="005E72D3" w:rsidP="00FB65AD">
      <w:pPr>
        <w:pStyle w:val="ListParagraph"/>
        <w:numPr>
          <w:ilvl w:val="3"/>
          <w:numId w:val="29"/>
        </w:numPr>
        <w:spacing w:after="0"/>
        <w:ind w:left="0" w:firstLine="0"/>
      </w:pPr>
      <w:r w:rsidRPr="00D85870">
        <w:rPr>
          <w:rFonts w:ascii="Calibri" w:hAnsi="Calibri" w:cs="Calibri"/>
          <w:sz w:val="24"/>
          <w:szCs w:val="24"/>
        </w:rPr>
        <w:t>Modify the input layer to accept two channels:</w:t>
      </w:r>
    </w:p>
    <w:p w14:paraId="2B6C28C1" w14:textId="77777777" w:rsidR="005E72D3" w:rsidRPr="00D85870" w:rsidRDefault="005E72D3" w:rsidP="00FB65AD">
      <w:pPr>
        <w:pStyle w:val="ListParagraph"/>
        <w:spacing w:after="0"/>
        <w:ind w:left="0"/>
      </w:pPr>
      <w:r w:rsidRPr="00D85870">
        <w:rPr>
          <w:rFonts w:ascii="Calibri" w:hAnsi="Calibri" w:cs="Calibri"/>
          <w:sz w:val="24"/>
          <w:szCs w:val="24"/>
        </w:rPr>
        <w:t>Channel 1: CT image</w:t>
      </w:r>
    </w:p>
    <w:p w14:paraId="715AF17F" w14:textId="77777777" w:rsidR="005E72D3" w:rsidRPr="00D85870" w:rsidRDefault="005E72D3" w:rsidP="00FB65AD">
      <w:pPr>
        <w:pStyle w:val="ListParagraph"/>
        <w:spacing w:after="0"/>
        <w:ind w:left="0"/>
        <w:rPr>
          <w:rFonts w:ascii="Calibri" w:hAnsi="Calibri" w:cs="Calibri"/>
          <w:sz w:val="24"/>
          <w:szCs w:val="24"/>
        </w:rPr>
      </w:pPr>
      <w:r w:rsidRPr="00D85870">
        <w:rPr>
          <w:rFonts w:ascii="Calibri" w:hAnsi="Calibri" w:cs="Calibri"/>
          <w:sz w:val="24"/>
          <w:szCs w:val="24"/>
        </w:rPr>
        <w:lastRenderedPageBreak/>
        <w:t>Channel 2: Binary vessel segmentation mask</w:t>
      </w:r>
    </w:p>
    <w:p w14:paraId="16F71AB0" w14:textId="77777777" w:rsidR="008E1BC9" w:rsidRPr="00D85870" w:rsidRDefault="008E1BC9" w:rsidP="00FB65AD">
      <w:pPr>
        <w:pStyle w:val="ListParagraph"/>
        <w:spacing w:after="0"/>
        <w:ind w:left="0"/>
      </w:pPr>
    </w:p>
    <w:p w14:paraId="2A40FC5B" w14:textId="44B2CB1E"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Concatenate the CT image and vessel mask along the channel dimension before feeding </w:t>
      </w:r>
      <w:r w:rsidR="00A64A6A" w:rsidRPr="00D85870">
        <w:rPr>
          <w:rFonts w:ascii="Calibri" w:hAnsi="Calibri" w:cs="Calibri"/>
          <w:sz w:val="24"/>
          <w:szCs w:val="24"/>
        </w:rPr>
        <w:t xml:space="preserve">them </w:t>
      </w:r>
      <w:r w:rsidRPr="00D85870">
        <w:rPr>
          <w:rFonts w:ascii="Calibri" w:hAnsi="Calibri" w:cs="Calibri"/>
          <w:sz w:val="24"/>
          <w:szCs w:val="24"/>
        </w:rPr>
        <w:t>into the network.</w:t>
      </w:r>
    </w:p>
    <w:p w14:paraId="29911795" w14:textId="77777777" w:rsidR="008E1BC9" w:rsidRPr="00D85870" w:rsidRDefault="008E1BC9" w:rsidP="00FB65AD">
      <w:pPr>
        <w:pStyle w:val="ListParagraph"/>
        <w:spacing w:after="0"/>
        <w:ind w:left="0"/>
      </w:pPr>
    </w:p>
    <w:p w14:paraId="08828832" w14:textId="13E431F2"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Keep </w:t>
      </w:r>
      <w:r w:rsidR="00A64A6A" w:rsidRPr="00D85870">
        <w:rPr>
          <w:rFonts w:ascii="Calibri" w:hAnsi="Calibri" w:cs="Calibri"/>
          <w:sz w:val="24"/>
          <w:szCs w:val="24"/>
        </w:rPr>
        <w:t xml:space="preserve">the </w:t>
      </w:r>
      <w:r w:rsidRPr="00D85870">
        <w:rPr>
          <w:rFonts w:ascii="Calibri" w:hAnsi="Calibri" w:cs="Calibri"/>
          <w:sz w:val="24"/>
          <w:szCs w:val="24"/>
        </w:rPr>
        <w:t>architecture identical to the baseline model.</w:t>
      </w:r>
    </w:p>
    <w:p w14:paraId="1C280D5F" w14:textId="77777777" w:rsidR="008E1BC9" w:rsidRPr="00D85870" w:rsidRDefault="008E1BC9" w:rsidP="00FB65AD">
      <w:pPr>
        <w:pStyle w:val="ListParagraph"/>
        <w:spacing w:after="0"/>
        <w:ind w:left="0"/>
      </w:pPr>
    </w:p>
    <w:p w14:paraId="7397F1EA" w14:textId="33D2FAA2"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Use </w:t>
      </w:r>
      <w:r w:rsidR="00A64A6A" w:rsidRPr="00D85870">
        <w:rPr>
          <w:rFonts w:ascii="Calibri" w:hAnsi="Calibri" w:cs="Calibri"/>
          <w:sz w:val="24"/>
          <w:szCs w:val="24"/>
        </w:rPr>
        <w:t xml:space="preserve">the </w:t>
      </w:r>
      <w:r w:rsidRPr="00D85870">
        <w:rPr>
          <w:rFonts w:ascii="Calibri" w:hAnsi="Calibri" w:cs="Calibri"/>
          <w:sz w:val="24"/>
          <w:szCs w:val="24"/>
        </w:rPr>
        <w:t xml:space="preserve">same optimizer, learning rate, batch size, and epoch number as in </w:t>
      </w:r>
      <w:r w:rsidR="00A64A6A" w:rsidRPr="00D85870">
        <w:rPr>
          <w:rFonts w:ascii="Calibri" w:hAnsi="Calibri" w:cs="Calibri"/>
          <w:sz w:val="24"/>
          <w:szCs w:val="24"/>
        </w:rPr>
        <w:t>step 3.5.1.</w:t>
      </w:r>
    </w:p>
    <w:p w14:paraId="3184EA66" w14:textId="77777777" w:rsidR="008E1BC9" w:rsidRPr="00D85870" w:rsidRDefault="008E1BC9" w:rsidP="00FB65AD">
      <w:pPr>
        <w:pStyle w:val="ListParagraph"/>
        <w:spacing w:after="0"/>
        <w:ind w:left="0"/>
      </w:pPr>
    </w:p>
    <w:p w14:paraId="5A4206D8"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Save the best-performing weights based on validation F1 score.</w:t>
      </w:r>
    </w:p>
    <w:p w14:paraId="16932CF3" w14:textId="77777777" w:rsidR="008E1BC9" w:rsidRPr="00D85870" w:rsidRDefault="008E1BC9" w:rsidP="00FB65AD">
      <w:pPr>
        <w:pStyle w:val="ListParagraph"/>
        <w:spacing w:after="0"/>
        <w:ind w:left="0"/>
      </w:pPr>
    </w:p>
    <w:p w14:paraId="4BACA1BC" w14:textId="3FE5ED85" w:rsidR="005E72D3" w:rsidRPr="00D85870" w:rsidRDefault="005E72D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Transfer learning model (pretrained initialization)</w:t>
      </w:r>
    </w:p>
    <w:p w14:paraId="1D9C0E78" w14:textId="77777777" w:rsidR="008E1BC9" w:rsidRPr="00D85870" w:rsidRDefault="008E1BC9" w:rsidP="00FB65AD">
      <w:pPr>
        <w:pStyle w:val="ListParagraph"/>
        <w:spacing w:after="0"/>
        <w:ind w:left="0"/>
        <w:rPr>
          <w:rFonts w:ascii="Calibri" w:hAnsi="Calibri" w:cs="Calibri"/>
        </w:rPr>
      </w:pPr>
    </w:p>
    <w:p w14:paraId="0DCE75AC"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Load pretrained U-Net weights trained on a generic vessel segmentation dataset (as described in the progress report).</w:t>
      </w:r>
    </w:p>
    <w:p w14:paraId="7E126E02" w14:textId="77777777" w:rsidR="008E1BC9" w:rsidRPr="00D85870" w:rsidRDefault="008E1BC9" w:rsidP="00FB65AD">
      <w:pPr>
        <w:pStyle w:val="ListParagraph"/>
        <w:spacing w:after="0"/>
        <w:ind w:left="0"/>
      </w:pPr>
    </w:p>
    <w:p w14:paraId="3E2C0F10"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Freeze encoder layers for the first 5 epochs (optional stabilization step).</w:t>
      </w:r>
    </w:p>
    <w:p w14:paraId="608089E0" w14:textId="77777777" w:rsidR="008E1BC9" w:rsidRPr="00D85870" w:rsidRDefault="008E1BC9" w:rsidP="00FB65AD">
      <w:pPr>
        <w:pStyle w:val="ListParagraph"/>
        <w:spacing w:after="0"/>
        <w:ind w:left="0"/>
      </w:pPr>
    </w:p>
    <w:p w14:paraId="3C07DE97" w14:textId="32CE15A6"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Unfreeze all layers and continue fine-tuning for </w:t>
      </w:r>
      <w:r w:rsidR="00A64A6A" w:rsidRPr="00D85870">
        <w:rPr>
          <w:rFonts w:ascii="Calibri" w:hAnsi="Calibri" w:cs="Calibri"/>
          <w:sz w:val="24"/>
          <w:szCs w:val="24"/>
        </w:rPr>
        <w:t xml:space="preserve">the </w:t>
      </w:r>
      <w:r w:rsidRPr="00D85870">
        <w:rPr>
          <w:rFonts w:ascii="Calibri" w:hAnsi="Calibri" w:cs="Calibri"/>
          <w:sz w:val="24"/>
          <w:szCs w:val="24"/>
        </w:rPr>
        <w:t>remaining epochs.</w:t>
      </w:r>
    </w:p>
    <w:p w14:paraId="16B3C4A7" w14:textId="77777777" w:rsidR="008E1BC9" w:rsidRPr="00D85870" w:rsidRDefault="008E1BC9" w:rsidP="00FB65AD">
      <w:pPr>
        <w:pStyle w:val="ListParagraph"/>
        <w:spacing w:after="0"/>
        <w:ind w:left="0"/>
      </w:pPr>
    </w:p>
    <w:p w14:paraId="4D7F46BE"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Use reduced learning rate = 5 × 10⁻⁵ during fine-tuning.</w:t>
      </w:r>
    </w:p>
    <w:p w14:paraId="0BED7339" w14:textId="77777777" w:rsidR="008E1BC9" w:rsidRPr="00D85870" w:rsidRDefault="008E1BC9" w:rsidP="00FB65AD">
      <w:pPr>
        <w:pStyle w:val="ListParagraph"/>
        <w:spacing w:after="0"/>
        <w:ind w:left="0"/>
      </w:pPr>
    </w:p>
    <w:p w14:paraId="74B374A5"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Train for 30 epochs total.</w:t>
      </w:r>
    </w:p>
    <w:p w14:paraId="17E83AD7" w14:textId="77777777" w:rsidR="008E1BC9" w:rsidRPr="00D85870" w:rsidRDefault="008E1BC9" w:rsidP="00FB65AD">
      <w:pPr>
        <w:pStyle w:val="ListParagraph"/>
        <w:spacing w:after="0"/>
        <w:ind w:left="0"/>
        <w:rPr>
          <w:rFonts w:ascii="Calibri" w:hAnsi="Calibri" w:cs="Calibri"/>
          <w:sz w:val="24"/>
          <w:szCs w:val="24"/>
        </w:rPr>
      </w:pPr>
    </w:p>
    <w:p w14:paraId="5778F4E0" w14:textId="437182CB"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Apply horizontal flipping as data augmentation during training.</w:t>
      </w:r>
    </w:p>
    <w:p w14:paraId="5102CE76" w14:textId="77777777" w:rsidR="008E1BC9" w:rsidRPr="00D85870" w:rsidRDefault="008E1BC9" w:rsidP="00FB65AD">
      <w:pPr>
        <w:pStyle w:val="ListParagraph"/>
        <w:spacing w:after="0"/>
        <w:ind w:left="0"/>
        <w:rPr>
          <w:rFonts w:ascii="Calibri" w:hAnsi="Calibri" w:cs="Calibri"/>
          <w:sz w:val="24"/>
          <w:szCs w:val="24"/>
        </w:rPr>
      </w:pPr>
    </w:p>
    <w:p w14:paraId="6B929AAA" w14:textId="13A13C65" w:rsidR="008E1BC9" w:rsidRPr="00D85870" w:rsidRDefault="005E72D3"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Save the model with the highest validation F1 score.</w:t>
      </w:r>
    </w:p>
    <w:p w14:paraId="324AB3D8" w14:textId="77777777" w:rsidR="005E72D3" w:rsidRPr="00D85870" w:rsidRDefault="005E72D3" w:rsidP="00FB65AD">
      <w:pPr>
        <w:pStyle w:val="ListParagraph"/>
        <w:spacing w:after="0"/>
        <w:ind w:left="0"/>
        <w:rPr>
          <w:rFonts w:ascii="Calibri" w:hAnsi="Calibri" w:cs="Calibri"/>
        </w:rPr>
      </w:pPr>
    </w:p>
    <w:p w14:paraId="3197ED1B" w14:textId="45359653" w:rsidR="000832C6" w:rsidRPr="005918BC" w:rsidRDefault="000832C6" w:rsidP="00FB65AD">
      <w:pPr>
        <w:pStyle w:val="ListParagraph"/>
        <w:numPr>
          <w:ilvl w:val="1"/>
          <w:numId w:val="29"/>
        </w:numPr>
        <w:spacing w:after="0"/>
        <w:ind w:left="0" w:firstLine="0"/>
        <w:rPr>
          <w:rFonts w:ascii="Calibri" w:hAnsi="Calibri" w:cs="Calibri"/>
          <w:sz w:val="24"/>
          <w:szCs w:val="24"/>
          <w:highlight w:val="yellow"/>
        </w:rPr>
      </w:pPr>
      <w:r w:rsidRPr="005918BC">
        <w:rPr>
          <w:rFonts w:ascii="Calibri" w:hAnsi="Calibri" w:cs="Calibri"/>
          <w:sz w:val="24"/>
          <w:szCs w:val="24"/>
          <w:highlight w:val="yellow"/>
        </w:rPr>
        <w:t>Use binary cross-entropy loss and the Adam optimizer with an initial learning rate of 0.001. Reduce the learning rate adaptively if validation loss plateaus.</w:t>
      </w:r>
    </w:p>
    <w:p w14:paraId="2E155EE0" w14:textId="77777777" w:rsidR="008E1BC9" w:rsidRPr="00D85870" w:rsidRDefault="008E1BC9" w:rsidP="00FB65AD">
      <w:pPr>
        <w:pStyle w:val="ListParagraph"/>
        <w:spacing w:after="0"/>
        <w:ind w:left="0"/>
        <w:rPr>
          <w:rFonts w:ascii="Calibri" w:hAnsi="Calibri" w:cs="Calibri"/>
        </w:rPr>
      </w:pPr>
    </w:p>
    <w:p w14:paraId="5C73B2F9" w14:textId="03F8193C" w:rsidR="005E72D3" w:rsidRPr="00D85870" w:rsidRDefault="005E72D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Defin</w:t>
      </w:r>
      <w:r w:rsidR="00A64A6A" w:rsidRPr="00D85870">
        <w:rPr>
          <w:rFonts w:ascii="Calibri" w:hAnsi="Calibri" w:cs="Calibri"/>
          <w:sz w:val="24"/>
          <w:szCs w:val="24"/>
        </w:rPr>
        <w:t>ing</w:t>
      </w:r>
      <w:r w:rsidRPr="00D85870">
        <w:rPr>
          <w:rFonts w:ascii="Calibri" w:hAnsi="Calibri" w:cs="Calibri"/>
          <w:sz w:val="24"/>
          <w:szCs w:val="24"/>
        </w:rPr>
        <w:t xml:space="preserve"> the loss function</w:t>
      </w:r>
    </w:p>
    <w:p w14:paraId="3BC3746E" w14:textId="77777777" w:rsidR="008E1BC9" w:rsidRPr="00D85870" w:rsidRDefault="008E1BC9" w:rsidP="00FB65AD">
      <w:pPr>
        <w:pStyle w:val="ListParagraph"/>
        <w:spacing w:after="0"/>
        <w:ind w:left="0"/>
        <w:rPr>
          <w:rFonts w:ascii="Calibri" w:hAnsi="Calibri" w:cs="Calibri"/>
        </w:rPr>
      </w:pPr>
    </w:p>
    <w:p w14:paraId="3EC56E29"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For binary vessel segmentation, use Binary Cross-Entropy loss with logits.</w:t>
      </w:r>
    </w:p>
    <w:p w14:paraId="77C57531" w14:textId="77777777" w:rsidR="008E1BC9" w:rsidRPr="00D85870" w:rsidRDefault="008E1BC9" w:rsidP="00FB65AD">
      <w:pPr>
        <w:pStyle w:val="ListParagraph"/>
        <w:spacing w:after="0"/>
        <w:ind w:left="0"/>
        <w:rPr>
          <w:rFonts w:ascii="Calibri" w:hAnsi="Calibri" w:cs="Calibri"/>
        </w:rPr>
      </w:pPr>
    </w:p>
    <w:p w14:paraId="56A98E7A" w14:textId="1022E48F"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In </w:t>
      </w:r>
      <w:proofErr w:type="spellStart"/>
      <w:r w:rsidRPr="00D85870">
        <w:rPr>
          <w:rFonts w:ascii="Calibri" w:hAnsi="Calibri" w:cs="Calibri"/>
          <w:sz w:val="24"/>
          <w:szCs w:val="24"/>
        </w:rPr>
        <w:t>PyTorch</w:t>
      </w:r>
      <w:proofErr w:type="spellEnd"/>
      <w:r w:rsidRPr="00D85870">
        <w:rPr>
          <w:rFonts w:ascii="Calibri" w:hAnsi="Calibri" w:cs="Calibri"/>
          <w:sz w:val="24"/>
          <w:szCs w:val="24"/>
        </w:rPr>
        <w:t xml:space="preserve">, </w:t>
      </w:r>
      <w:proofErr w:type="gramStart"/>
      <w:r w:rsidRPr="00D85870">
        <w:rPr>
          <w:rFonts w:ascii="Calibri" w:hAnsi="Calibri" w:cs="Calibri"/>
          <w:sz w:val="24"/>
          <w:szCs w:val="24"/>
        </w:rPr>
        <w:t>define:</w:t>
      </w:r>
      <w:proofErr w:type="gramEnd"/>
      <w:r w:rsidRPr="00D85870">
        <w:rPr>
          <w:rFonts w:ascii="Calibri" w:hAnsi="Calibri" w:cs="Calibri"/>
          <w:sz w:val="24"/>
          <w:szCs w:val="24"/>
        </w:rPr>
        <w:t xml:space="preserve"> criterion = </w:t>
      </w:r>
      <w:proofErr w:type="spellStart"/>
      <w:r w:rsidRPr="00D85870">
        <w:rPr>
          <w:rFonts w:ascii="Calibri" w:hAnsi="Calibri" w:cs="Calibri"/>
          <w:sz w:val="24"/>
          <w:szCs w:val="24"/>
        </w:rPr>
        <w:t>torch.</w:t>
      </w:r>
      <w:proofErr w:type="gramStart"/>
      <w:r w:rsidRPr="00D85870">
        <w:rPr>
          <w:rFonts w:ascii="Calibri" w:hAnsi="Calibri" w:cs="Calibri"/>
          <w:sz w:val="24"/>
          <w:szCs w:val="24"/>
        </w:rPr>
        <w:t>nn.BCEWithLogitsLoss</w:t>
      </w:r>
      <w:proofErr w:type="spellEnd"/>
      <w:proofErr w:type="gramEnd"/>
      <w:r w:rsidRPr="00D85870">
        <w:rPr>
          <w:rFonts w:ascii="Calibri" w:hAnsi="Calibri" w:cs="Calibri"/>
          <w:sz w:val="24"/>
          <w:szCs w:val="24"/>
        </w:rPr>
        <w:t>()</w:t>
      </w:r>
    </w:p>
    <w:p w14:paraId="61F58573" w14:textId="77777777" w:rsidR="008E1BC9" w:rsidRPr="00D85870" w:rsidRDefault="008E1BC9" w:rsidP="00FB65AD">
      <w:pPr>
        <w:pStyle w:val="ListParagraph"/>
        <w:spacing w:after="0"/>
        <w:ind w:left="0"/>
        <w:rPr>
          <w:rFonts w:ascii="Calibri" w:hAnsi="Calibri" w:cs="Calibri"/>
        </w:rPr>
      </w:pPr>
    </w:p>
    <w:p w14:paraId="3E522307" w14:textId="03473378"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If performing multi-class artery-vein classification, use: criterion = </w:t>
      </w:r>
      <w:proofErr w:type="spellStart"/>
      <w:r w:rsidRPr="00D85870">
        <w:rPr>
          <w:rFonts w:ascii="Calibri" w:hAnsi="Calibri" w:cs="Calibri"/>
          <w:sz w:val="24"/>
          <w:szCs w:val="24"/>
        </w:rPr>
        <w:t>torch.</w:t>
      </w:r>
      <w:proofErr w:type="gramStart"/>
      <w:r w:rsidRPr="00D85870">
        <w:rPr>
          <w:rFonts w:ascii="Calibri" w:hAnsi="Calibri" w:cs="Calibri"/>
          <w:sz w:val="24"/>
          <w:szCs w:val="24"/>
        </w:rPr>
        <w:t>nn.CrossEntropyLoss</w:t>
      </w:r>
      <w:proofErr w:type="spellEnd"/>
      <w:proofErr w:type="gramEnd"/>
      <w:r w:rsidRPr="00D85870">
        <w:rPr>
          <w:rFonts w:ascii="Calibri" w:hAnsi="Calibri" w:cs="Calibri"/>
          <w:sz w:val="24"/>
          <w:szCs w:val="24"/>
        </w:rPr>
        <w:t>()</w:t>
      </w:r>
    </w:p>
    <w:p w14:paraId="6E7548E1" w14:textId="77777777" w:rsidR="008E1BC9" w:rsidRPr="00D85870" w:rsidRDefault="008E1BC9" w:rsidP="00FB65AD"/>
    <w:p w14:paraId="2E3ECEAC" w14:textId="1A9BD04D" w:rsidR="005E72D3" w:rsidRPr="00D85870" w:rsidRDefault="005E72D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Defin</w:t>
      </w:r>
      <w:r w:rsidR="00A64A6A" w:rsidRPr="00D85870">
        <w:rPr>
          <w:rFonts w:ascii="Calibri" w:hAnsi="Calibri" w:cs="Calibri"/>
          <w:sz w:val="24"/>
          <w:szCs w:val="24"/>
        </w:rPr>
        <w:t>ing</w:t>
      </w:r>
      <w:r w:rsidRPr="00D85870">
        <w:rPr>
          <w:rFonts w:ascii="Calibri" w:hAnsi="Calibri" w:cs="Calibri"/>
          <w:sz w:val="24"/>
          <w:szCs w:val="24"/>
        </w:rPr>
        <w:t xml:space="preserve"> the optimizer</w:t>
      </w:r>
    </w:p>
    <w:p w14:paraId="686B545D" w14:textId="77777777" w:rsidR="008E1BC9" w:rsidRPr="00D85870" w:rsidRDefault="008E1BC9" w:rsidP="00FB65AD">
      <w:pPr>
        <w:pStyle w:val="ListParagraph"/>
        <w:spacing w:after="0"/>
        <w:ind w:left="0"/>
        <w:rPr>
          <w:rFonts w:ascii="Calibri" w:hAnsi="Calibri" w:cs="Calibri"/>
        </w:rPr>
      </w:pPr>
    </w:p>
    <w:p w14:paraId="113637A0"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Use the Adam optimizer with an initial learning rate of 0.001.</w:t>
      </w:r>
    </w:p>
    <w:p w14:paraId="59FB98EE" w14:textId="77777777" w:rsidR="008E1BC9" w:rsidRPr="00D85870" w:rsidRDefault="008E1BC9" w:rsidP="00FB65AD">
      <w:pPr>
        <w:pStyle w:val="ListParagraph"/>
        <w:spacing w:after="0"/>
        <w:ind w:left="0"/>
        <w:rPr>
          <w:rFonts w:ascii="Calibri" w:hAnsi="Calibri" w:cs="Calibri"/>
        </w:rPr>
      </w:pPr>
    </w:p>
    <w:p w14:paraId="01108192" w14:textId="0B78F122" w:rsidR="005E72D3" w:rsidRPr="00D85870" w:rsidRDefault="005E72D3"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 xml:space="preserve">In </w:t>
      </w:r>
      <w:proofErr w:type="spellStart"/>
      <w:r w:rsidRPr="00D85870">
        <w:rPr>
          <w:rFonts w:ascii="Calibri" w:hAnsi="Calibri" w:cs="Calibri"/>
          <w:sz w:val="24"/>
          <w:szCs w:val="24"/>
        </w:rPr>
        <w:t>PyTorch</w:t>
      </w:r>
      <w:proofErr w:type="spellEnd"/>
      <w:r w:rsidRPr="00D85870">
        <w:rPr>
          <w:rFonts w:ascii="Calibri" w:hAnsi="Calibri" w:cs="Calibri"/>
          <w:sz w:val="24"/>
          <w:szCs w:val="24"/>
        </w:rPr>
        <w:t xml:space="preserve">: optimizer = </w:t>
      </w:r>
      <w:proofErr w:type="spellStart"/>
      <w:proofErr w:type="gramStart"/>
      <w:r w:rsidRPr="00D85870">
        <w:rPr>
          <w:rFonts w:ascii="Calibri" w:hAnsi="Calibri" w:cs="Calibri"/>
          <w:sz w:val="24"/>
          <w:szCs w:val="24"/>
        </w:rPr>
        <w:t>torch.optim</w:t>
      </w:r>
      <w:proofErr w:type="gramEnd"/>
      <w:r w:rsidRPr="00D85870">
        <w:rPr>
          <w:rFonts w:ascii="Calibri" w:hAnsi="Calibri" w:cs="Calibri"/>
          <w:sz w:val="24"/>
          <w:szCs w:val="24"/>
        </w:rPr>
        <w:t>.Adam</w:t>
      </w:r>
      <w:proofErr w:type="spellEnd"/>
      <w:r w:rsidRPr="00D85870">
        <w:rPr>
          <w:rFonts w:ascii="Calibri" w:hAnsi="Calibri" w:cs="Calibri"/>
          <w:sz w:val="24"/>
          <w:szCs w:val="24"/>
        </w:rPr>
        <w:t>(</w:t>
      </w:r>
      <w:proofErr w:type="spellStart"/>
      <w:proofErr w:type="gramStart"/>
      <w:r w:rsidRPr="00D85870">
        <w:rPr>
          <w:rFonts w:ascii="Calibri" w:hAnsi="Calibri" w:cs="Calibri"/>
          <w:sz w:val="24"/>
          <w:szCs w:val="24"/>
        </w:rPr>
        <w:t>model.parameters</w:t>
      </w:r>
      <w:proofErr w:type="spellEnd"/>
      <w:proofErr w:type="gramEnd"/>
      <w:r w:rsidRPr="00D85870">
        <w:rPr>
          <w:rFonts w:ascii="Calibri" w:hAnsi="Calibri" w:cs="Calibri"/>
          <w:sz w:val="24"/>
          <w:szCs w:val="24"/>
        </w:rPr>
        <w:t xml:space="preserve">(), </w:t>
      </w:r>
      <w:proofErr w:type="spellStart"/>
      <w:r w:rsidRPr="00D85870">
        <w:rPr>
          <w:rFonts w:ascii="Calibri" w:hAnsi="Calibri" w:cs="Calibri"/>
          <w:sz w:val="24"/>
          <w:szCs w:val="24"/>
        </w:rPr>
        <w:t>lr</w:t>
      </w:r>
      <w:proofErr w:type="spellEnd"/>
      <w:r w:rsidRPr="00D85870">
        <w:rPr>
          <w:rFonts w:ascii="Calibri" w:hAnsi="Calibri" w:cs="Calibri"/>
          <w:sz w:val="24"/>
          <w:szCs w:val="24"/>
        </w:rPr>
        <w:t>=0.001)</w:t>
      </w:r>
    </w:p>
    <w:p w14:paraId="133F86F8" w14:textId="77777777" w:rsidR="008E1BC9" w:rsidRPr="00D85870" w:rsidRDefault="008E1BC9" w:rsidP="00FB65AD"/>
    <w:p w14:paraId="59CCC9CD" w14:textId="2AE8CF0B" w:rsidR="005E72D3" w:rsidRPr="00D85870" w:rsidRDefault="005E72D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Enabl</w:t>
      </w:r>
      <w:r w:rsidR="00A64A6A" w:rsidRPr="00D85870">
        <w:rPr>
          <w:rFonts w:ascii="Calibri" w:hAnsi="Calibri" w:cs="Calibri"/>
          <w:sz w:val="24"/>
          <w:szCs w:val="24"/>
        </w:rPr>
        <w:t>ing</w:t>
      </w:r>
      <w:r w:rsidRPr="00D85870">
        <w:rPr>
          <w:rFonts w:ascii="Calibri" w:hAnsi="Calibri" w:cs="Calibri"/>
          <w:sz w:val="24"/>
          <w:szCs w:val="24"/>
        </w:rPr>
        <w:t xml:space="preserve"> adaptive learning rate reduction</w:t>
      </w:r>
    </w:p>
    <w:p w14:paraId="1700CDD9" w14:textId="77777777" w:rsidR="008E1BC9" w:rsidRPr="00D85870" w:rsidRDefault="008E1BC9" w:rsidP="00FB65AD">
      <w:pPr>
        <w:pStyle w:val="ListParagraph"/>
        <w:spacing w:after="0"/>
        <w:ind w:left="0"/>
        <w:rPr>
          <w:rFonts w:ascii="Calibri" w:hAnsi="Calibri" w:cs="Calibri"/>
        </w:rPr>
      </w:pPr>
    </w:p>
    <w:p w14:paraId="1DB3081D"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Implement a learning rate scheduler to reduce the learning rate when validation loss stops improving.</w:t>
      </w:r>
    </w:p>
    <w:p w14:paraId="0A42547A" w14:textId="77777777" w:rsidR="008E1BC9" w:rsidRPr="00D85870" w:rsidRDefault="008E1BC9" w:rsidP="00FB65AD">
      <w:pPr>
        <w:pStyle w:val="ListParagraph"/>
        <w:spacing w:after="0"/>
        <w:ind w:left="0"/>
        <w:rPr>
          <w:rFonts w:ascii="Calibri" w:hAnsi="Calibri" w:cs="Calibri"/>
        </w:rPr>
      </w:pPr>
    </w:p>
    <w:p w14:paraId="6ED624E1"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Use </w:t>
      </w:r>
      <w:proofErr w:type="spellStart"/>
      <w:r w:rsidRPr="00D85870">
        <w:rPr>
          <w:rFonts w:ascii="Calibri" w:hAnsi="Calibri" w:cs="Calibri"/>
          <w:sz w:val="24"/>
          <w:szCs w:val="24"/>
        </w:rPr>
        <w:t>ReduceLROnPlateau</w:t>
      </w:r>
      <w:proofErr w:type="spellEnd"/>
      <w:r w:rsidRPr="00D85870">
        <w:rPr>
          <w:rFonts w:ascii="Calibri" w:hAnsi="Calibri" w:cs="Calibri"/>
          <w:sz w:val="24"/>
          <w:szCs w:val="24"/>
        </w:rPr>
        <w:t xml:space="preserve"> scheduler.</w:t>
      </w:r>
    </w:p>
    <w:p w14:paraId="0E1A0C1D" w14:textId="77777777" w:rsidR="008E1BC9" w:rsidRPr="00D85870" w:rsidRDefault="008E1BC9" w:rsidP="00FB65AD">
      <w:pPr>
        <w:pStyle w:val="ListParagraph"/>
        <w:spacing w:after="0"/>
        <w:ind w:left="0"/>
        <w:rPr>
          <w:rFonts w:ascii="Calibri" w:hAnsi="Calibri" w:cs="Calibri"/>
        </w:rPr>
      </w:pPr>
    </w:p>
    <w:p w14:paraId="4D3E50DE" w14:textId="712B44CD" w:rsidR="005E72D3" w:rsidRPr="00D85870" w:rsidRDefault="005E72D3"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 xml:space="preserve">In </w:t>
      </w:r>
      <w:proofErr w:type="spellStart"/>
      <w:r w:rsidRPr="00D85870">
        <w:rPr>
          <w:rFonts w:ascii="Calibri" w:hAnsi="Calibri" w:cs="Calibri"/>
          <w:sz w:val="24"/>
          <w:szCs w:val="24"/>
        </w:rPr>
        <w:t>PyTorch</w:t>
      </w:r>
      <w:proofErr w:type="spellEnd"/>
      <w:r w:rsidRPr="00D85870">
        <w:rPr>
          <w:rFonts w:ascii="Calibri" w:hAnsi="Calibri" w:cs="Calibri"/>
          <w:sz w:val="24"/>
          <w:szCs w:val="24"/>
        </w:rPr>
        <w:t xml:space="preserve">: scheduler = </w:t>
      </w:r>
      <w:proofErr w:type="spellStart"/>
      <w:r w:rsidRPr="00D85870">
        <w:rPr>
          <w:rFonts w:ascii="Calibri" w:hAnsi="Calibri" w:cs="Calibri"/>
          <w:sz w:val="24"/>
          <w:szCs w:val="24"/>
        </w:rPr>
        <w:t>torch.optim.lr_</w:t>
      </w:r>
      <w:proofErr w:type="gramStart"/>
      <w:r w:rsidRPr="00D85870">
        <w:rPr>
          <w:rFonts w:ascii="Calibri" w:hAnsi="Calibri" w:cs="Calibri"/>
          <w:sz w:val="24"/>
          <w:szCs w:val="24"/>
        </w:rPr>
        <w:t>scheduler.ReduceLROnPlateau</w:t>
      </w:r>
      <w:proofErr w:type="spellEnd"/>
      <w:proofErr w:type="gramEnd"/>
      <w:r w:rsidRPr="00D85870">
        <w:rPr>
          <w:rFonts w:ascii="Calibri" w:hAnsi="Calibri" w:cs="Calibri"/>
          <w:sz w:val="24"/>
          <w:szCs w:val="24"/>
        </w:rPr>
        <w:t>(</w:t>
      </w:r>
    </w:p>
    <w:p w14:paraId="6AB1215F" w14:textId="77777777" w:rsidR="005E72D3" w:rsidRPr="00D85870" w:rsidRDefault="005E72D3" w:rsidP="00FB65AD">
      <w:r w:rsidRPr="00D85870">
        <w:t xml:space="preserve">    optimizer,</w:t>
      </w:r>
    </w:p>
    <w:p w14:paraId="285A39B7" w14:textId="77777777" w:rsidR="005E72D3" w:rsidRPr="00D85870" w:rsidRDefault="005E72D3" w:rsidP="00FB65AD">
      <w:r w:rsidRPr="00D85870">
        <w:t xml:space="preserve">    mode='min',</w:t>
      </w:r>
    </w:p>
    <w:p w14:paraId="2864F327" w14:textId="77777777" w:rsidR="005E72D3" w:rsidRPr="00D85870" w:rsidRDefault="005E72D3" w:rsidP="00FB65AD">
      <w:r w:rsidRPr="00D85870">
        <w:t xml:space="preserve">    factor=0.5,</w:t>
      </w:r>
    </w:p>
    <w:p w14:paraId="43D0F88F" w14:textId="77777777" w:rsidR="005E72D3" w:rsidRPr="00D85870" w:rsidRDefault="005E72D3" w:rsidP="00FB65AD">
      <w:r w:rsidRPr="00D85870">
        <w:t xml:space="preserve">    patience=5,</w:t>
      </w:r>
    </w:p>
    <w:p w14:paraId="42DC542D" w14:textId="77777777" w:rsidR="005E72D3" w:rsidRPr="00D85870" w:rsidRDefault="005E72D3" w:rsidP="00FB65AD">
      <w:r w:rsidRPr="00D85870">
        <w:t xml:space="preserve">    verbose=True</w:t>
      </w:r>
    </w:p>
    <w:p w14:paraId="19960E1A" w14:textId="77777777" w:rsidR="005E72D3" w:rsidRPr="00D85870" w:rsidRDefault="005E72D3" w:rsidP="00FB65AD">
      <w:r w:rsidRPr="00D85870">
        <w:t>)</w:t>
      </w:r>
    </w:p>
    <w:p w14:paraId="0083CD73" w14:textId="77777777" w:rsidR="008E1BC9" w:rsidRPr="00D85870" w:rsidRDefault="008E1BC9" w:rsidP="00FB65AD"/>
    <w:p w14:paraId="2BA6626B" w14:textId="700C365D" w:rsidR="005E72D3" w:rsidRPr="00D85870" w:rsidRDefault="005E72D3"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 xml:space="preserve">After each validation phase, </w:t>
      </w:r>
      <w:proofErr w:type="gramStart"/>
      <w:r w:rsidRPr="00D85870">
        <w:rPr>
          <w:rFonts w:ascii="Calibri" w:hAnsi="Calibri" w:cs="Calibri"/>
          <w:sz w:val="24"/>
          <w:szCs w:val="24"/>
        </w:rPr>
        <w:t>call:</w:t>
      </w:r>
      <w:proofErr w:type="gramEnd"/>
      <w:r w:rsidRPr="00D85870">
        <w:rPr>
          <w:rFonts w:ascii="Calibri" w:hAnsi="Calibri" w:cs="Calibri"/>
          <w:sz w:val="24"/>
          <w:szCs w:val="24"/>
        </w:rPr>
        <w:t xml:space="preserve"> </w:t>
      </w:r>
      <w:proofErr w:type="spellStart"/>
      <w:proofErr w:type="gramStart"/>
      <w:r w:rsidRPr="00D85870">
        <w:rPr>
          <w:rFonts w:ascii="Calibri" w:hAnsi="Calibri" w:cs="Calibri"/>
          <w:sz w:val="24"/>
          <w:szCs w:val="24"/>
        </w:rPr>
        <w:t>scheduler.step</w:t>
      </w:r>
      <w:proofErr w:type="spellEnd"/>
      <w:proofErr w:type="gramEnd"/>
      <w:r w:rsidRPr="00D85870">
        <w:rPr>
          <w:rFonts w:ascii="Calibri" w:hAnsi="Calibri" w:cs="Calibri"/>
          <w:sz w:val="24"/>
          <w:szCs w:val="24"/>
        </w:rPr>
        <w:t>(</w:t>
      </w:r>
      <w:proofErr w:type="spellStart"/>
      <w:r w:rsidRPr="00D85870">
        <w:rPr>
          <w:rFonts w:ascii="Calibri" w:hAnsi="Calibri" w:cs="Calibri"/>
          <w:sz w:val="24"/>
          <w:szCs w:val="24"/>
        </w:rPr>
        <w:t>validation_loss</w:t>
      </w:r>
      <w:proofErr w:type="spellEnd"/>
      <w:r w:rsidRPr="00D85870">
        <w:rPr>
          <w:rFonts w:ascii="Calibri" w:hAnsi="Calibri" w:cs="Calibri"/>
          <w:sz w:val="24"/>
          <w:szCs w:val="24"/>
        </w:rPr>
        <w:t>)</w:t>
      </w:r>
    </w:p>
    <w:p w14:paraId="53FBD908" w14:textId="77777777" w:rsidR="008E1BC9" w:rsidRPr="00D85870" w:rsidRDefault="008E1BC9" w:rsidP="00FB65AD"/>
    <w:p w14:paraId="778E2B07" w14:textId="299BEA89" w:rsidR="005E72D3" w:rsidRPr="00D85870" w:rsidRDefault="00A64A6A"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T</w:t>
      </w:r>
      <w:r w:rsidR="005E72D3" w:rsidRPr="00D85870">
        <w:rPr>
          <w:rFonts w:ascii="Calibri" w:hAnsi="Calibri" w:cs="Calibri"/>
          <w:sz w:val="24"/>
          <w:szCs w:val="24"/>
        </w:rPr>
        <w:t>raining loop</w:t>
      </w:r>
      <w:r w:rsidRPr="00D85870">
        <w:rPr>
          <w:rFonts w:ascii="Calibri" w:hAnsi="Calibri" w:cs="Calibri"/>
          <w:sz w:val="24"/>
          <w:szCs w:val="24"/>
        </w:rPr>
        <w:t xml:space="preserve"> configuration.</w:t>
      </w:r>
    </w:p>
    <w:p w14:paraId="1B8A1F47" w14:textId="77777777" w:rsidR="008E1BC9" w:rsidRPr="00D85870" w:rsidRDefault="008E1BC9" w:rsidP="00FB65AD">
      <w:pPr>
        <w:pStyle w:val="ListParagraph"/>
        <w:spacing w:after="0"/>
        <w:ind w:left="0"/>
        <w:rPr>
          <w:rFonts w:ascii="Calibri" w:hAnsi="Calibri" w:cs="Calibri"/>
        </w:rPr>
      </w:pPr>
    </w:p>
    <w:p w14:paraId="6E704FDF" w14:textId="56295A0B"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For each epoch</w:t>
      </w:r>
      <w:r w:rsidR="00A64A6A" w:rsidRPr="00D85870">
        <w:rPr>
          <w:rFonts w:ascii="Calibri" w:hAnsi="Calibri" w:cs="Calibri"/>
          <w:sz w:val="24"/>
          <w:szCs w:val="24"/>
        </w:rPr>
        <w:t>,</w:t>
      </w:r>
      <w:r w:rsidR="008E1BC9" w:rsidRPr="00D85870">
        <w:rPr>
          <w:rFonts w:ascii="Calibri" w:hAnsi="Calibri" w:cs="Calibri"/>
          <w:sz w:val="24"/>
          <w:szCs w:val="24"/>
        </w:rPr>
        <w:t xml:space="preserve"> follow steps 3.6.4.2–3.6.4.7</w:t>
      </w:r>
      <w:r w:rsidRPr="00D85870">
        <w:rPr>
          <w:rFonts w:ascii="Calibri" w:hAnsi="Calibri" w:cs="Calibri"/>
          <w:sz w:val="24"/>
          <w:szCs w:val="24"/>
        </w:rPr>
        <w:t>:</w:t>
      </w:r>
    </w:p>
    <w:p w14:paraId="0CA8EFEE" w14:textId="77777777" w:rsidR="008E1BC9" w:rsidRPr="00D85870" w:rsidRDefault="008E1BC9" w:rsidP="00FB65AD">
      <w:pPr>
        <w:pStyle w:val="ListParagraph"/>
        <w:spacing w:after="0"/>
        <w:ind w:left="0"/>
        <w:rPr>
          <w:rFonts w:ascii="Calibri" w:hAnsi="Calibri" w:cs="Calibri"/>
        </w:rPr>
      </w:pPr>
    </w:p>
    <w:p w14:paraId="7012D8A0"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Set model to training mode: </w:t>
      </w:r>
      <w:proofErr w:type="spellStart"/>
      <w:proofErr w:type="gramStart"/>
      <w:r w:rsidRPr="00D85870">
        <w:rPr>
          <w:rFonts w:ascii="Calibri" w:hAnsi="Calibri" w:cs="Calibri"/>
          <w:sz w:val="24"/>
          <w:szCs w:val="24"/>
        </w:rPr>
        <w:t>model.train</w:t>
      </w:r>
      <w:proofErr w:type="spellEnd"/>
      <w:proofErr w:type="gramEnd"/>
      <w:r w:rsidRPr="00D85870">
        <w:rPr>
          <w:rFonts w:ascii="Calibri" w:hAnsi="Calibri" w:cs="Calibri"/>
          <w:sz w:val="24"/>
          <w:szCs w:val="24"/>
        </w:rPr>
        <w:t>()</w:t>
      </w:r>
    </w:p>
    <w:p w14:paraId="6D93A8D6" w14:textId="77777777" w:rsidR="008E1BC9" w:rsidRPr="00D85870" w:rsidRDefault="008E1BC9" w:rsidP="00FB65AD">
      <w:pPr>
        <w:pStyle w:val="ListParagraph"/>
        <w:spacing w:after="0"/>
        <w:ind w:left="0"/>
      </w:pPr>
    </w:p>
    <w:p w14:paraId="01CB962A" w14:textId="2A222325"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Perform </w:t>
      </w:r>
      <w:r w:rsidR="00A64A6A" w:rsidRPr="00D85870">
        <w:rPr>
          <w:rFonts w:ascii="Calibri" w:hAnsi="Calibri" w:cs="Calibri"/>
          <w:sz w:val="24"/>
          <w:szCs w:val="24"/>
        </w:rPr>
        <w:t xml:space="preserve">a </w:t>
      </w:r>
      <w:r w:rsidRPr="00D85870">
        <w:rPr>
          <w:rFonts w:ascii="Calibri" w:hAnsi="Calibri" w:cs="Calibri"/>
          <w:sz w:val="24"/>
          <w:szCs w:val="24"/>
        </w:rPr>
        <w:t>forward pass.</w:t>
      </w:r>
    </w:p>
    <w:p w14:paraId="32543391" w14:textId="77777777" w:rsidR="008E1BC9" w:rsidRPr="00D85870" w:rsidRDefault="008E1BC9" w:rsidP="00FB65AD">
      <w:pPr>
        <w:pStyle w:val="ListParagraph"/>
        <w:spacing w:after="0"/>
        <w:ind w:left="0"/>
      </w:pPr>
    </w:p>
    <w:p w14:paraId="63F822DB"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Compute loss.</w:t>
      </w:r>
    </w:p>
    <w:p w14:paraId="5181A2CE" w14:textId="77777777" w:rsidR="008E1BC9" w:rsidRPr="00D85870" w:rsidRDefault="008E1BC9" w:rsidP="00FB65AD">
      <w:pPr>
        <w:pStyle w:val="ListParagraph"/>
        <w:spacing w:after="0"/>
        <w:ind w:left="0"/>
      </w:pPr>
    </w:p>
    <w:p w14:paraId="52EA3EB8"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Backpropagate: </w:t>
      </w:r>
      <w:proofErr w:type="spellStart"/>
      <w:proofErr w:type="gramStart"/>
      <w:r w:rsidRPr="00D85870">
        <w:rPr>
          <w:rFonts w:ascii="Calibri" w:hAnsi="Calibri" w:cs="Calibri"/>
          <w:sz w:val="24"/>
          <w:szCs w:val="24"/>
        </w:rPr>
        <w:t>loss.backward</w:t>
      </w:r>
      <w:proofErr w:type="spellEnd"/>
      <w:proofErr w:type="gramEnd"/>
      <w:r w:rsidRPr="00D85870">
        <w:rPr>
          <w:rFonts w:ascii="Calibri" w:hAnsi="Calibri" w:cs="Calibri"/>
          <w:sz w:val="24"/>
          <w:szCs w:val="24"/>
        </w:rPr>
        <w:t>()</w:t>
      </w:r>
    </w:p>
    <w:p w14:paraId="02B9BEF5" w14:textId="77777777" w:rsidR="008E1BC9" w:rsidRPr="00D85870" w:rsidRDefault="008E1BC9" w:rsidP="00FB65AD">
      <w:pPr>
        <w:pStyle w:val="ListParagraph"/>
        <w:spacing w:after="0"/>
        <w:ind w:left="0"/>
      </w:pPr>
    </w:p>
    <w:p w14:paraId="480A0D28"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Update weights: </w:t>
      </w:r>
      <w:proofErr w:type="spellStart"/>
      <w:proofErr w:type="gramStart"/>
      <w:r w:rsidRPr="00D85870">
        <w:rPr>
          <w:rFonts w:ascii="Calibri" w:hAnsi="Calibri" w:cs="Calibri"/>
          <w:sz w:val="24"/>
          <w:szCs w:val="24"/>
        </w:rPr>
        <w:t>optimizer.step</w:t>
      </w:r>
      <w:proofErr w:type="spellEnd"/>
      <w:proofErr w:type="gramEnd"/>
      <w:r w:rsidRPr="00D85870">
        <w:rPr>
          <w:rFonts w:ascii="Calibri" w:hAnsi="Calibri" w:cs="Calibri"/>
          <w:sz w:val="24"/>
          <w:szCs w:val="24"/>
        </w:rPr>
        <w:t>()</w:t>
      </w:r>
    </w:p>
    <w:p w14:paraId="38645254" w14:textId="77777777" w:rsidR="008E1BC9" w:rsidRPr="00D85870" w:rsidRDefault="008E1BC9" w:rsidP="00FB65AD">
      <w:pPr>
        <w:pStyle w:val="ListParagraph"/>
        <w:spacing w:after="0"/>
        <w:ind w:left="0"/>
      </w:pPr>
    </w:p>
    <w:p w14:paraId="69B4CFE0" w14:textId="77777777" w:rsidR="005E72D3" w:rsidRPr="00D85870" w:rsidRDefault="005E72D3"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Zero gradients before next iteration: </w:t>
      </w:r>
      <w:proofErr w:type="spellStart"/>
      <w:proofErr w:type="gramStart"/>
      <w:r w:rsidRPr="00D85870">
        <w:rPr>
          <w:rFonts w:ascii="Calibri" w:hAnsi="Calibri" w:cs="Calibri"/>
          <w:sz w:val="24"/>
          <w:szCs w:val="24"/>
        </w:rPr>
        <w:t>optimizer.zero</w:t>
      </w:r>
      <w:proofErr w:type="gramEnd"/>
      <w:r w:rsidRPr="00D85870">
        <w:rPr>
          <w:rFonts w:ascii="Calibri" w:hAnsi="Calibri" w:cs="Calibri"/>
          <w:sz w:val="24"/>
          <w:szCs w:val="24"/>
        </w:rPr>
        <w:t>_</w:t>
      </w:r>
      <w:proofErr w:type="gramStart"/>
      <w:r w:rsidRPr="00D85870">
        <w:rPr>
          <w:rFonts w:ascii="Calibri" w:hAnsi="Calibri" w:cs="Calibri"/>
          <w:sz w:val="24"/>
          <w:szCs w:val="24"/>
        </w:rPr>
        <w:t>grad</w:t>
      </w:r>
      <w:proofErr w:type="spellEnd"/>
      <w:r w:rsidRPr="00D85870">
        <w:rPr>
          <w:rFonts w:ascii="Calibri" w:hAnsi="Calibri" w:cs="Calibri"/>
          <w:sz w:val="24"/>
          <w:szCs w:val="24"/>
        </w:rPr>
        <w:t>(</w:t>
      </w:r>
      <w:proofErr w:type="gramEnd"/>
      <w:r w:rsidRPr="00D85870">
        <w:rPr>
          <w:rFonts w:ascii="Calibri" w:hAnsi="Calibri" w:cs="Calibri"/>
          <w:sz w:val="24"/>
          <w:szCs w:val="24"/>
        </w:rPr>
        <w:t>)</w:t>
      </w:r>
    </w:p>
    <w:p w14:paraId="65571D7A" w14:textId="77777777" w:rsidR="008E1BC9" w:rsidRPr="00D85870" w:rsidRDefault="008E1BC9" w:rsidP="00FB65AD">
      <w:pPr>
        <w:pStyle w:val="ListParagraph"/>
        <w:spacing w:after="0"/>
        <w:ind w:left="0"/>
      </w:pPr>
    </w:p>
    <w:p w14:paraId="4CA02A03" w14:textId="2457EA24" w:rsidR="005E72D3" w:rsidRPr="00D85870" w:rsidRDefault="005E72D3"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lastRenderedPageBreak/>
        <w:t xml:space="preserve">After </w:t>
      </w:r>
      <w:r w:rsidR="00A64A6A" w:rsidRPr="00D85870">
        <w:rPr>
          <w:rFonts w:ascii="Calibri" w:hAnsi="Calibri" w:cs="Calibri"/>
          <w:sz w:val="24"/>
          <w:szCs w:val="24"/>
        </w:rPr>
        <w:t xml:space="preserve">the </w:t>
      </w:r>
      <w:r w:rsidRPr="00D85870">
        <w:rPr>
          <w:rFonts w:ascii="Calibri" w:hAnsi="Calibri" w:cs="Calibri"/>
          <w:sz w:val="24"/>
          <w:szCs w:val="24"/>
        </w:rPr>
        <w:t xml:space="preserve">training phase, switch to evaluation mode using </w:t>
      </w:r>
      <w:proofErr w:type="spellStart"/>
      <w:proofErr w:type="gramStart"/>
      <w:r w:rsidRPr="00D85870">
        <w:rPr>
          <w:rFonts w:ascii="Calibri" w:hAnsi="Calibri" w:cs="Calibri"/>
          <w:sz w:val="24"/>
          <w:szCs w:val="24"/>
        </w:rPr>
        <w:t>model.eval</w:t>
      </w:r>
      <w:proofErr w:type="spellEnd"/>
      <w:proofErr w:type="gramEnd"/>
      <w:r w:rsidRPr="00D85870">
        <w:rPr>
          <w:rFonts w:ascii="Calibri" w:hAnsi="Calibri" w:cs="Calibri"/>
          <w:sz w:val="24"/>
          <w:szCs w:val="24"/>
        </w:rPr>
        <w:t>() and compute validation loss.</w:t>
      </w:r>
    </w:p>
    <w:p w14:paraId="68E35007" w14:textId="77777777" w:rsidR="008E1BC9" w:rsidRPr="00D85870" w:rsidRDefault="008E1BC9" w:rsidP="00FB65AD"/>
    <w:p w14:paraId="28E77CED" w14:textId="5D81646E" w:rsidR="005E72D3" w:rsidRPr="00D85870" w:rsidRDefault="005E72D3"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Early stopping (optional but recommended)</w:t>
      </w:r>
    </w:p>
    <w:p w14:paraId="7EEC8793" w14:textId="77777777" w:rsidR="008E1BC9" w:rsidRPr="00D85870" w:rsidRDefault="008E1BC9" w:rsidP="00FB65AD">
      <w:pPr>
        <w:pStyle w:val="ListParagraph"/>
        <w:spacing w:after="0"/>
        <w:ind w:left="0"/>
        <w:rPr>
          <w:rFonts w:ascii="Calibri" w:hAnsi="Calibri" w:cs="Calibri"/>
        </w:rPr>
      </w:pPr>
    </w:p>
    <w:p w14:paraId="2AE7E06F" w14:textId="2E3F5781" w:rsidR="005E72D3" w:rsidRPr="00D85870" w:rsidRDefault="005E72D3"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If validation loss does not improve for 10 consecutive epochs, stop training to prevent overfitting.</w:t>
      </w:r>
    </w:p>
    <w:p w14:paraId="7C269515" w14:textId="77777777" w:rsidR="008E1BC9" w:rsidRPr="00D85870" w:rsidRDefault="008E1BC9" w:rsidP="00FB65AD"/>
    <w:p w14:paraId="2C70028C" w14:textId="47F6C7EC" w:rsidR="000832C6" w:rsidRPr="005918BC" w:rsidRDefault="000832C6" w:rsidP="00FB65AD">
      <w:pPr>
        <w:pStyle w:val="ListParagraph"/>
        <w:numPr>
          <w:ilvl w:val="1"/>
          <w:numId w:val="29"/>
        </w:numPr>
        <w:spacing w:after="0"/>
        <w:ind w:left="0" w:firstLine="0"/>
        <w:rPr>
          <w:rFonts w:ascii="Calibri" w:hAnsi="Calibri" w:cs="Calibri"/>
          <w:sz w:val="24"/>
          <w:szCs w:val="24"/>
          <w:highlight w:val="yellow"/>
        </w:rPr>
      </w:pPr>
      <w:r w:rsidRPr="005918BC">
        <w:rPr>
          <w:rFonts w:ascii="Calibri" w:hAnsi="Calibri" w:cs="Calibri"/>
          <w:sz w:val="24"/>
          <w:szCs w:val="24"/>
          <w:highlight w:val="yellow"/>
        </w:rPr>
        <w:t>Apply data augmentation techniques such as random rotations, flips, and elastic deformations to increase robustness and reduce overfitting.</w:t>
      </w:r>
    </w:p>
    <w:p w14:paraId="3285150C" w14:textId="77777777" w:rsidR="008E1BC9" w:rsidRPr="00D85870" w:rsidRDefault="008E1BC9" w:rsidP="00FB65AD">
      <w:pPr>
        <w:pStyle w:val="ListParagraph"/>
        <w:spacing w:after="0"/>
        <w:ind w:left="0"/>
        <w:rPr>
          <w:rFonts w:ascii="Calibri" w:hAnsi="Calibri" w:cs="Calibri"/>
        </w:rPr>
      </w:pPr>
    </w:p>
    <w:p w14:paraId="6BE4DC26" w14:textId="4D617FE0"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Defin</w:t>
      </w:r>
      <w:r w:rsidR="00A64A6A" w:rsidRPr="00D85870">
        <w:rPr>
          <w:rFonts w:ascii="Calibri" w:hAnsi="Calibri" w:cs="Calibri"/>
          <w:sz w:val="24"/>
          <w:szCs w:val="24"/>
        </w:rPr>
        <w:t>ing</w:t>
      </w:r>
      <w:r w:rsidRPr="00D85870">
        <w:rPr>
          <w:rFonts w:ascii="Calibri" w:hAnsi="Calibri" w:cs="Calibri"/>
          <w:sz w:val="24"/>
          <w:szCs w:val="24"/>
        </w:rPr>
        <w:t xml:space="preserve"> </w:t>
      </w:r>
      <w:r w:rsidR="00A64A6A" w:rsidRPr="00D85870">
        <w:rPr>
          <w:rFonts w:ascii="Calibri" w:hAnsi="Calibri" w:cs="Calibri"/>
          <w:sz w:val="24"/>
          <w:szCs w:val="24"/>
        </w:rPr>
        <w:t xml:space="preserve">an </w:t>
      </w:r>
      <w:r w:rsidRPr="00D85870">
        <w:rPr>
          <w:rFonts w:ascii="Calibri" w:hAnsi="Calibri" w:cs="Calibri"/>
          <w:sz w:val="24"/>
          <w:szCs w:val="24"/>
        </w:rPr>
        <w:t>augmentation pipeline</w:t>
      </w:r>
    </w:p>
    <w:p w14:paraId="0C6299D5" w14:textId="77777777" w:rsidR="008E1BC9" w:rsidRPr="00D85870" w:rsidRDefault="008E1BC9" w:rsidP="00FB65AD">
      <w:pPr>
        <w:pStyle w:val="ListParagraph"/>
        <w:spacing w:after="0"/>
        <w:ind w:left="0"/>
        <w:rPr>
          <w:rFonts w:ascii="Calibri" w:hAnsi="Calibri" w:cs="Calibri"/>
        </w:rPr>
      </w:pPr>
    </w:p>
    <w:p w14:paraId="03B4BA47"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Apply augmentations only to the training dataset.</w:t>
      </w:r>
    </w:p>
    <w:p w14:paraId="5F4BF003" w14:textId="77777777" w:rsidR="008E1BC9" w:rsidRPr="00D85870" w:rsidRDefault="008E1BC9" w:rsidP="00FB65AD">
      <w:pPr>
        <w:pStyle w:val="ListParagraph"/>
        <w:spacing w:after="0"/>
        <w:ind w:left="0"/>
        <w:rPr>
          <w:rFonts w:ascii="Calibri" w:hAnsi="Calibri" w:cs="Calibri"/>
        </w:rPr>
      </w:pPr>
    </w:p>
    <w:p w14:paraId="04E1F72F"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Apply identical spatial transformations to both the CT image and its corresponding segmentation mask.</w:t>
      </w:r>
    </w:p>
    <w:p w14:paraId="65CCFD28" w14:textId="77777777" w:rsidR="008E1BC9" w:rsidRPr="00D85870" w:rsidRDefault="008E1BC9" w:rsidP="00FB65AD"/>
    <w:p w14:paraId="504DD325" w14:textId="5FB89C65" w:rsidR="00D84D4D" w:rsidRPr="00D85870" w:rsidRDefault="00A64A6A"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R</w:t>
      </w:r>
      <w:r w:rsidR="00D84D4D" w:rsidRPr="00D85870">
        <w:rPr>
          <w:rFonts w:ascii="Calibri" w:hAnsi="Calibri" w:cs="Calibri"/>
          <w:sz w:val="24"/>
          <w:szCs w:val="24"/>
        </w:rPr>
        <w:t>andom rotations</w:t>
      </w:r>
      <w:r w:rsidRPr="00D85870">
        <w:rPr>
          <w:rFonts w:ascii="Calibri" w:hAnsi="Calibri" w:cs="Calibri"/>
          <w:sz w:val="24"/>
          <w:szCs w:val="24"/>
        </w:rPr>
        <w:t>.</w:t>
      </w:r>
    </w:p>
    <w:p w14:paraId="3C7EE0DA" w14:textId="77777777" w:rsidR="008E1BC9" w:rsidRPr="00D85870" w:rsidRDefault="008E1BC9" w:rsidP="00FB65AD">
      <w:pPr>
        <w:pStyle w:val="ListParagraph"/>
        <w:spacing w:after="0"/>
        <w:ind w:left="0"/>
        <w:rPr>
          <w:rFonts w:ascii="Calibri" w:hAnsi="Calibri" w:cs="Calibri"/>
        </w:rPr>
      </w:pPr>
    </w:p>
    <w:p w14:paraId="1C946196"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Apply random in-plane rotations between -15° and +15°.</w:t>
      </w:r>
    </w:p>
    <w:p w14:paraId="3A5303B7" w14:textId="77777777" w:rsidR="008E1BC9" w:rsidRPr="00D85870" w:rsidRDefault="008E1BC9" w:rsidP="00FB65AD">
      <w:pPr>
        <w:pStyle w:val="ListParagraph"/>
        <w:spacing w:after="0"/>
        <w:ind w:left="0"/>
        <w:rPr>
          <w:rFonts w:ascii="Calibri" w:hAnsi="Calibri" w:cs="Calibri"/>
        </w:rPr>
      </w:pPr>
    </w:p>
    <w:p w14:paraId="65732791" w14:textId="5E25B9DC"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 xml:space="preserve">In </w:t>
      </w:r>
      <w:proofErr w:type="spellStart"/>
      <w:r w:rsidRPr="00D85870">
        <w:rPr>
          <w:rFonts w:ascii="Calibri" w:hAnsi="Calibri" w:cs="Calibri"/>
          <w:sz w:val="24"/>
          <w:szCs w:val="24"/>
        </w:rPr>
        <w:t>PyTorch</w:t>
      </w:r>
      <w:proofErr w:type="spellEnd"/>
      <w:r w:rsidRPr="00D85870">
        <w:rPr>
          <w:rFonts w:ascii="Calibri" w:hAnsi="Calibri" w:cs="Calibri"/>
          <w:sz w:val="24"/>
          <w:szCs w:val="24"/>
        </w:rPr>
        <w:t xml:space="preserve"> (using </w:t>
      </w:r>
      <w:proofErr w:type="spellStart"/>
      <w:r w:rsidRPr="00D85870">
        <w:rPr>
          <w:rFonts w:ascii="Calibri" w:hAnsi="Calibri" w:cs="Calibri"/>
          <w:sz w:val="24"/>
          <w:szCs w:val="24"/>
        </w:rPr>
        <w:t>torchvision</w:t>
      </w:r>
      <w:proofErr w:type="spellEnd"/>
      <w:r w:rsidRPr="00D85870">
        <w:rPr>
          <w:rFonts w:ascii="Calibri" w:hAnsi="Calibri" w:cs="Calibri"/>
          <w:sz w:val="24"/>
          <w:szCs w:val="24"/>
        </w:rPr>
        <w:t xml:space="preserve"> or </w:t>
      </w:r>
      <w:proofErr w:type="spellStart"/>
      <w:r w:rsidRPr="00D85870">
        <w:rPr>
          <w:rFonts w:ascii="Calibri" w:hAnsi="Calibri" w:cs="Calibri"/>
          <w:sz w:val="24"/>
          <w:szCs w:val="24"/>
        </w:rPr>
        <w:t>Albumentations</w:t>
      </w:r>
      <w:proofErr w:type="spellEnd"/>
      <w:r w:rsidRPr="00D85870">
        <w:rPr>
          <w:rFonts w:ascii="Calibri" w:hAnsi="Calibri" w:cs="Calibri"/>
          <w:sz w:val="24"/>
          <w:szCs w:val="24"/>
        </w:rPr>
        <w:t xml:space="preserve">): </w:t>
      </w:r>
      <w:proofErr w:type="spellStart"/>
      <w:r w:rsidRPr="00D85870">
        <w:rPr>
          <w:rFonts w:ascii="Calibri" w:hAnsi="Calibri" w:cs="Calibri"/>
          <w:sz w:val="24"/>
          <w:szCs w:val="24"/>
        </w:rPr>
        <w:t>RandomRotation</w:t>
      </w:r>
      <w:proofErr w:type="spellEnd"/>
      <w:r w:rsidRPr="00D85870">
        <w:rPr>
          <w:rFonts w:ascii="Calibri" w:hAnsi="Calibri" w:cs="Calibri"/>
          <w:sz w:val="24"/>
          <w:szCs w:val="24"/>
        </w:rPr>
        <w:t>(degrees=15)</w:t>
      </w:r>
    </w:p>
    <w:p w14:paraId="2364D4C7" w14:textId="77777777" w:rsidR="008E1BC9" w:rsidRPr="00D85870" w:rsidRDefault="008E1BC9" w:rsidP="00FB65AD"/>
    <w:p w14:paraId="60359616" w14:textId="76F6EB5B" w:rsidR="00D84D4D" w:rsidRPr="00D85870" w:rsidRDefault="00A64A6A"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H</w:t>
      </w:r>
      <w:r w:rsidR="00D84D4D" w:rsidRPr="00D85870">
        <w:rPr>
          <w:rFonts w:ascii="Calibri" w:hAnsi="Calibri" w:cs="Calibri"/>
          <w:sz w:val="24"/>
          <w:szCs w:val="24"/>
        </w:rPr>
        <w:t>orizontal and vertical flips</w:t>
      </w:r>
      <w:r w:rsidRPr="00D85870">
        <w:rPr>
          <w:rFonts w:ascii="Calibri" w:hAnsi="Calibri" w:cs="Calibri"/>
          <w:sz w:val="24"/>
          <w:szCs w:val="24"/>
        </w:rPr>
        <w:t>.</w:t>
      </w:r>
    </w:p>
    <w:p w14:paraId="1EDEAA73" w14:textId="77777777" w:rsidR="008E1BC9" w:rsidRPr="00D85870" w:rsidRDefault="008E1BC9" w:rsidP="00FB65AD">
      <w:pPr>
        <w:pStyle w:val="ListParagraph"/>
        <w:spacing w:after="0"/>
        <w:ind w:left="0"/>
        <w:rPr>
          <w:rFonts w:ascii="Calibri" w:hAnsi="Calibri" w:cs="Calibri"/>
        </w:rPr>
      </w:pPr>
    </w:p>
    <w:p w14:paraId="5936759A" w14:textId="1A58EB88"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Apply </w:t>
      </w:r>
      <w:r w:rsidR="00A64A6A" w:rsidRPr="00D85870">
        <w:rPr>
          <w:rFonts w:ascii="Calibri" w:hAnsi="Calibri" w:cs="Calibri"/>
          <w:sz w:val="24"/>
          <w:szCs w:val="24"/>
        </w:rPr>
        <w:t xml:space="preserve">a </w:t>
      </w:r>
      <w:r w:rsidRPr="00D85870">
        <w:rPr>
          <w:rFonts w:ascii="Calibri" w:hAnsi="Calibri" w:cs="Calibri"/>
          <w:sz w:val="24"/>
          <w:szCs w:val="24"/>
        </w:rPr>
        <w:t>horizontal flip with probability p = 0.5.</w:t>
      </w:r>
    </w:p>
    <w:p w14:paraId="0A034197" w14:textId="77777777" w:rsidR="008E1BC9" w:rsidRPr="00D85870" w:rsidRDefault="008E1BC9" w:rsidP="00FB65AD">
      <w:pPr>
        <w:pStyle w:val="ListParagraph"/>
        <w:spacing w:after="0"/>
        <w:ind w:left="0"/>
        <w:rPr>
          <w:rFonts w:ascii="Calibri" w:hAnsi="Calibri" w:cs="Calibri"/>
        </w:rPr>
      </w:pPr>
    </w:p>
    <w:p w14:paraId="59212B54" w14:textId="5BB43BEC"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 xml:space="preserve">Apply </w:t>
      </w:r>
      <w:r w:rsidR="00A64A6A" w:rsidRPr="00D85870">
        <w:rPr>
          <w:rFonts w:ascii="Calibri" w:hAnsi="Calibri" w:cs="Calibri"/>
          <w:sz w:val="24"/>
          <w:szCs w:val="24"/>
        </w:rPr>
        <w:t xml:space="preserve">a </w:t>
      </w:r>
      <w:r w:rsidRPr="00D85870">
        <w:rPr>
          <w:rFonts w:ascii="Calibri" w:hAnsi="Calibri" w:cs="Calibri"/>
          <w:sz w:val="24"/>
          <w:szCs w:val="24"/>
        </w:rPr>
        <w:t>vertical flip with probability p = 0.5 (if anatomically acceptable).</w:t>
      </w:r>
    </w:p>
    <w:p w14:paraId="5D8F1E35" w14:textId="77777777" w:rsidR="008E1BC9" w:rsidRPr="00D85870" w:rsidRDefault="008E1BC9" w:rsidP="00FB65AD"/>
    <w:p w14:paraId="7245D434" w14:textId="6C96613A" w:rsidR="00D84D4D" w:rsidRPr="00D85870" w:rsidRDefault="00A64A6A"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E</w:t>
      </w:r>
      <w:r w:rsidR="00D84D4D" w:rsidRPr="00D85870">
        <w:rPr>
          <w:rFonts w:ascii="Calibri" w:hAnsi="Calibri" w:cs="Calibri"/>
          <w:sz w:val="24"/>
          <w:szCs w:val="24"/>
        </w:rPr>
        <w:t>lastic deformation</w:t>
      </w:r>
      <w:r w:rsidRPr="00D85870">
        <w:rPr>
          <w:rFonts w:ascii="Calibri" w:hAnsi="Calibri" w:cs="Calibri"/>
          <w:sz w:val="24"/>
          <w:szCs w:val="24"/>
        </w:rPr>
        <w:t>.</w:t>
      </w:r>
    </w:p>
    <w:p w14:paraId="72FEB75F" w14:textId="77777777" w:rsidR="008E1BC9" w:rsidRPr="00D85870" w:rsidRDefault="008E1BC9" w:rsidP="00FB65AD">
      <w:pPr>
        <w:pStyle w:val="ListParagraph"/>
        <w:spacing w:after="0"/>
        <w:ind w:left="0"/>
        <w:rPr>
          <w:rFonts w:ascii="Calibri" w:hAnsi="Calibri" w:cs="Calibri"/>
        </w:rPr>
      </w:pPr>
    </w:p>
    <w:p w14:paraId="78CA2C77" w14:textId="6DA96671"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Apply </w:t>
      </w:r>
      <w:r w:rsidR="00A64A6A" w:rsidRPr="00D85870">
        <w:rPr>
          <w:rFonts w:ascii="Calibri" w:hAnsi="Calibri" w:cs="Calibri"/>
          <w:sz w:val="24"/>
          <w:szCs w:val="24"/>
        </w:rPr>
        <w:t xml:space="preserve">an </w:t>
      </w:r>
      <w:r w:rsidRPr="00D85870">
        <w:rPr>
          <w:rFonts w:ascii="Calibri" w:hAnsi="Calibri" w:cs="Calibri"/>
          <w:sz w:val="24"/>
          <w:szCs w:val="24"/>
        </w:rPr>
        <w:t>elastic transformation to simulate anatomical variability.</w:t>
      </w:r>
    </w:p>
    <w:p w14:paraId="4F387316" w14:textId="77777777" w:rsidR="008E1BC9" w:rsidRPr="00D85870" w:rsidRDefault="008E1BC9" w:rsidP="00FB65AD">
      <w:pPr>
        <w:pStyle w:val="ListParagraph"/>
        <w:spacing w:after="0"/>
        <w:ind w:left="0"/>
        <w:rPr>
          <w:rFonts w:ascii="Calibri" w:hAnsi="Calibri" w:cs="Calibri"/>
        </w:rPr>
      </w:pPr>
    </w:p>
    <w:p w14:paraId="740AF962"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Use small deformation parameters to avoid unrealistic distortion.</w:t>
      </w:r>
    </w:p>
    <w:p w14:paraId="6BD45271" w14:textId="77777777" w:rsidR="008E1BC9" w:rsidRPr="00D85870" w:rsidRDefault="008E1BC9" w:rsidP="00FB65AD"/>
    <w:p w14:paraId="18B37967" w14:textId="601CCCB4"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Implementation example (</w:t>
      </w:r>
      <w:proofErr w:type="spellStart"/>
      <w:r w:rsidRPr="00D85870">
        <w:rPr>
          <w:rFonts w:ascii="Calibri" w:hAnsi="Calibri" w:cs="Calibri"/>
          <w:sz w:val="24"/>
          <w:szCs w:val="24"/>
        </w:rPr>
        <w:t>PyTorch</w:t>
      </w:r>
      <w:proofErr w:type="spellEnd"/>
      <w:r w:rsidRPr="00D85870">
        <w:rPr>
          <w:rFonts w:ascii="Calibri" w:hAnsi="Calibri" w:cs="Calibri"/>
          <w:sz w:val="24"/>
          <w:szCs w:val="24"/>
        </w:rPr>
        <w:t xml:space="preserve"> + </w:t>
      </w:r>
      <w:proofErr w:type="spellStart"/>
      <w:r w:rsidRPr="00D85870">
        <w:rPr>
          <w:rFonts w:ascii="Calibri" w:hAnsi="Calibri" w:cs="Calibri"/>
          <w:sz w:val="24"/>
          <w:szCs w:val="24"/>
        </w:rPr>
        <w:t>Albumentations</w:t>
      </w:r>
      <w:proofErr w:type="spellEnd"/>
      <w:r w:rsidRPr="00D85870">
        <w:rPr>
          <w:rFonts w:ascii="Calibri" w:hAnsi="Calibri" w:cs="Calibri"/>
          <w:sz w:val="24"/>
          <w:szCs w:val="24"/>
        </w:rPr>
        <w:t>)</w:t>
      </w:r>
    </w:p>
    <w:p w14:paraId="32F75DD1" w14:textId="77777777" w:rsidR="008E1BC9" w:rsidRPr="00D85870" w:rsidRDefault="008E1BC9" w:rsidP="00FB65AD">
      <w:pPr>
        <w:pStyle w:val="ListParagraph"/>
        <w:spacing w:after="0"/>
        <w:ind w:left="0"/>
        <w:rPr>
          <w:rFonts w:ascii="Calibri" w:hAnsi="Calibri" w:cs="Calibri"/>
        </w:rPr>
      </w:pPr>
    </w:p>
    <w:p w14:paraId="4CB5893E"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Define transformation pipeline before training:</w:t>
      </w:r>
    </w:p>
    <w:p w14:paraId="35B5093B" w14:textId="77777777" w:rsidR="00D84D4D" w:rsidRPr="00D85870" w:rsidRDefault="00D84D4D" w:rsidP="00FB65AD">
      <w:r w:rsidRPr="00D85870">
        <w:t xml:space="preserve">transform = </w:t>
      </w:r>
      <w:proofErr w:type="spellStart"/>
      <w:proofErr w:type="gramStart"/>
      <w:r w:rsidRPr="00D85870">
        <w:t>A.Compose</w:t>
      </w:r>
      <w:proofErr w:type="spellEnd"/>
      <w:proofErr w:type="gramEnd"/>
      <w:r w:rsidRPr="00D85870">
        <w:t>([</w:t>
      </w:r>
    </w:p>
    <w:p w14:paraId="7D2FEB2E" w14:textId="77777777" w:rsidR="00D84D4D" w:rsidRPr="00D85870" w:rsidRDefault="00D84D4D" w:rsidP="00FB65AD">
      <w:r w:rsidRPr="00D85870">
        <w:lastRenderedPageBreak/>
        <w:t xml:space="preserve">    </w:t>
      </w:r>
      <w:proofErr w:type="spellStart"/>
      <w:proofErr w:type="gramStart"/>
      <w:r w:rsidRPr="00D85870">
        <w:t>A.Rotate</w:t>
      </w:r>
      <w:proofErr w:type="spellEnd"/>
      <w:proofErr w:type="gramEnd"/>
      <w:r w:rsidRPr="00D85870">
        <w:t>(limit=15, p=0.5),</w:t>
      </w:r>
    </w:p>
    <w:p w14:paraId="325E403E" w14:textId="77777777" w:rsidR="00D84D4D" w:rsidRPr="00D85870" w:rsidRDefault="00D84D4D" w:rsidP="00FB65AD">
      <w:r w:rsidRPr="00D85870">
        <w:t xml:space="preserve">    </w:t>
      </w:r>
      <w:proofErr w:type="spellStart"/>
      <w:proofErr w:type="gramStart"/>
      <w:r w:rsidRPr="00D85870">
        <w:t>A.HorizontalFlip</w:t>
      </w:r>
      <w:proofErr w:type="spellEnd"/>
      <w:proofErr w:type="gramEnd"/>
      <w:r w:rsidRPr="00D85870">
        <w:t>(p=0.5),</w:t>
      </w:r>
    </w:p>
    <w:p w14:paraId="64D3602A" w14:textId="77777777" w:rsidR="00D84D4D" w:rsidRPr="00D85870" w:rsidRDefault="00D84D4D" w:rsidP="00FB65AD">
      <w:r w:rsidRPr="00D85870">
        <w:t xml:space="preserve">    </w:t>
      </w:r>
      <w:proofErr w:type="spellStart"/>
      <w:proofErr w:type="gramStart"/>
      <w:r w:rsidRPr="00D85870">
        <w:t>A.ElasticTransform</w:t>
      </w:r>
      <w:proofErr w:type="spellEnd"/>
      <w:proofErr w:type="gramEnd"/>
      <w:r w:rsidRPr="00D85870">
        <w:t xml:space="preserve">(alpha=1, sigma=50, </w:t>
      </w:r>
      <w:proofErr w:type="spellStart"/>
      <w:r w:rsidRPr="00D85870">
        <w:t>alpha_affine</w:t>
      </w:r>
      <w:proofErr w:type="spellEnd"/>
      <w:r w:rsidRPr="00D85870">
        <w:t>=10, p=0.3)</w:t>
      </w:r>
    </w:p>
    <w:p w14:paraId="1C1D1CB4" w14:textId="77777777" w:rsidR="00D84D4D" w:rsidRPr="00D85870" w:rsidRDefault="00D84D4D" w:rsidP="00FB65AD">
      <w:r w:rsidRPr="00D85870">
        <w:t>])</w:t>
      </w:r>
    </w:p>
    <w:p w14:paraId="33AFD174" w14:textId="77777777" w:rsidR="008E1BC9" w:rsidRPr="00D85870" w:rsidRDefault="008E1BC9" w:rsidP="00FB65AD"/>
    <w:p w14:paraId="50AC4E10"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Apply transformation inside the dataset __</w:t>
      </w:r>
      <w:proofErr w:type="spellStart"/>
      <w:r w:rsidRPr="00D85870">
        <w:rPr>
          <w:rFonts w:ascii="Calibri" w:hAnsi="Calibri" w:cs="Calibri"/>
          <w:sz w:val="24"/>
          <w:szCs w:val="24"/>
        </w:rPr>
        <w:t>getitem</w:t>
      </w:r>
      <w:proofErr w:type="spellEnd"/>
      <w:r w:rsidRPr="00D85870">
        <w:rPr>
          <w:rFonts w:ascii="Calibri" w:hAnsi="Calibri" w:cs="Calibri"/>
          <w:sz w:val="24"/>
          <w:szCs w:val="24"/>
        </w:rPr>
        <w:t>_</w:t>
      </w:r>
      <w:proofErr w:type="gramStart"/>
      <w:r w:rsidRPr="00D85870">
        <w:rPr>
          <w:rFonts w:ascii="Calibri" w:hAnsi="Calibri" w:cs="Calibri"/>
          <w:sz w:val="24"/>
          <w:szCs w:val="24"/>
        </w:rPr>
        <w:t>_(</w:t>
      </w:r>
      <w:proofErr w:type="gramEnd"/>
      <w:r w:rsidRPr="00D85870">
        <w:rPr>
          <w:rFonts w:ascii="Calibri" w:hAnsi="Calibri" w:cs="Calibri"/>
          <w:sz w:val="24"/>
          <w:szCs w:val="24"/>
        </w:rPr>
        <w:t>) method to ensure synchronized transformation of image and mask.</w:t>
      </w:r>
    </w:p>
    <w:p w14:paraId="72FE2EF3" w14:textId="77777777" w:rsidR="008E1BC9" w:rsidRPr="00D85870" w:rsidRDefault="008E1BC9" w:rsidP="00FB65AD">
      <w:pPr>
        <w:pStyle w:val="ListParagraph"/>
        <w:spacing w:after="0"/>
        <w:ind w:left="0"/>
        <w:rPr>
          <w:rFonts w:ascii="Calibri" w:hAnsi="Calibri" w:cs="Calibri"/>
        </w:rPr>
      </w:pPr>
    </w:p>
    <w:p w14:paraId="709B8857" w14:textId="4BE5FF1D"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Validation and test sets</w:t>
      </w:r>
    </w:p>
    <w:p w14:paraId="47FD286C" w14:textId="77777777" w:rsidR="008E1BC9" w:rsidRPr="00D85870" w:rsidRDefault="008E1BC9" w:rsidP="00FB65AD">
      <w:pPr>
        <w:pStyle w:val="ListParagraph"/>
        <w:spacing w:after="0"/>
        <w:ind w:left="0"/>
        <w:rPr>
          <w:rFonts w:ascii="Calibri" w:hAnsi="Calibri" w:cs="Calibri"/>
        </w:rPr>
      </w:pPr>
    </w:p>
    <w:p w14:paraId="03580829"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Do not apply augmentation to validation or test datasets.</w:t>
      </w:r>
    </w:p>
    <w:p w14:paraId="313C86E0" w14:textId="77777777" w:rsidR="008E1BC9" w:rsidRPr="00D85870" w:rsidRDefault="008E1BC9" w:rsidP="00FB65AD">
      <w:pPr>
        <w:pStyle w:val="ListParagraph"/>
        <w:spacing w:after="0"/>
        <w:ind w:left="0"/>
        <w:rPr>
          <w:rFonts w:ascii="Calibri" w:hAnsi="Calibri" w:cs="Calibri"/>
        </w:rPr>
      </w:pPr>
    </w:p>
    <w:p w14:paraId="5476DDC2"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Use only normalization and resizing for these sets.</w:t>
      </w:r>
    </w:p>
    <w:p w14:paraId="01118E21" w14:textId="77777777" w:rsidR="008E1BC9" w:rsidRPr="00D85870" w:rsidRDefault="008E1BC9" w:rsidP="00FB65AD"/>
    <w:p w14:paraId="29D4FF35" w14:textId="2550A205" w:rsidR="00D84D4D" w:rsidRPr="00D85870" w:rsidRDefault="00A64A6A"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Q</w:t>
      </w:r>
      <w:r w:rsidR="00D84D4D" w:rsidRPr="00D85870">
        <w:rPr>
          <w:rFonts w:ascii="Calibri" w:hAnsi="Calibri" w:cs="Calibri"/>
          <w:sz w:val="24"/>
          <w:szCs w:val="24"/>
        </w:rPr>
        <w:t>uality control</w:t>
      </w:r>
      <w:r w:rsidRPr="00D85870">
        <w:rPr>
          <w:rFonts w:ascii="Calibri" w:hAnsi="Calibri" w:cs="Calibri"/>
          <w:sz w:val="24"/>
          <w:szCs w:val="24"/>
        </w:rPr>
        <w:t>.</w:t>
      </w:r>
    </w:p>
    <w:p w14:paraId="46E94272" w14:textId="77777777" w:rsidR="008E1BC9" w:rsidRPr="00D85870" w:rsidRDefault="008E1BC9" w:rsidP="00FB65AD">
      <w:pPr>
        <w:pStyle w:val="ListParagraph"/>
        <w:spacing w:after="0"/>
        <w:ind w:left="0"/>
        <w:rPr>
          <w:rFonts w:ascii="Calibri" w:hAnsi="Calibri" w:cs="Calibri"/>
        </w:rPr>
      </w:pPr>
    </w:p>
    <w:p w14:paraId="611CE1F1"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Visually inspect augmented samples before training to ensure anatomical plausibility.</w:t>
      </w:r>
    </w:p>
    <w:p w14:paraId="595BE6AD" w14:textId="77777777" w:rsidR="008E1BC9" w:rsidRPr="00D85870" w:rsidRDefault="008E1BC9" w:rsidP="00FB65AD">
      <w:pPr>
        <w:pStyle w:val="ListParagraph"/>
        <w:spacing w:after="0"/>
        <w:ind w:left="0"/>
        <w:rPr>
          <w:rFonts w:ascii="Calibri" w:hAnsi="Calibri" w:cs="Calibri"/>
        </w:rPr>
      </w:pPr>
    </w:p>
    <w:p w14:paraId="429BF6E0" w14:textId="32F71F61"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Verify that masks remain aligned with the transformed images.</w:t>
      </w:r>
    </w:p>
    <w:p w14:paraId="11AE9C49" w14:textId="77777777" w:rsidR="008E1BC9" w:rsidRPr="00D85870" w:rsidRDefault="008E1BC9" w:rsidP="00FB65AD"/>
    <w:p w14:paraId="601E7140" w14:textId="245FB518" w:rsidR="000832C6" w:rsidRPr="005918BC" w:rsidRDefault="000832C6" w:rsidP="00FB65AD">
      <w:pPr>
        <w:pStyle w:val="ListParagraph"/>
        <w:numPr>
          <w:ilvl w:val="1"/>
          <w:numId w:val="29"/>
        </w:numPr>
        <w:spacing w:after="0"/>
        <w:ind w:left="0" w:firstLine="0"/>
        <w:rPr>
          <w:rFonts w:ascii="Calibri" w:hAnsi="Calibri" w:cs="Calibri"/>
          <w:sz w:val="24"/>
          <w:szCs w:val="24"/>
          <w:highlight w:val="yellow"/>
        </w:rPr>
      </w:pPr>
      <w:r w:rsidRPr="005918BC">
        <w:rPr>
          <w:rFonts w:ascii="Calibri" w:hAnsi="Calibri" w:cs="Calibri"/>
          <w:sz w:val="24"/>
          <w:szCs w:val="24"/>
          <w:highlight w:val="yellow"/>
        </w:rPr>
        <w:t>Train the model for a fixed number of epochs or until convergence, monitoring performance on the validation set after each epoch.</w:t>
      </w:r>
    </w:p>
    <w:p w14:paraId="126E14EC" w14:textId="77777777" w:rsidR="008E1BC9" w:rsidRPr="00D85870" w:rsidRDefault="008E1BC9" w:rsidP="00FB65AD">
      <w:pPr>
        <w:pStyle w:val="ListParagraph"/>
        <w:spacing w:after="0"/>
        <w:ind w:left="0"/>
        <w:rPr>
          <w:rFonts w:ascii="Calibri" w:hAnsi="Calibri" w:cs="Calibri"/>
        </w:rPr>
      </w:pPr>
    </w:p>
    <w:p w14:paraId="63BEF640" w14:textId="227D75C1"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Defin</w:t>
      </w:r>
      <w:r w:rsidR="00A64A6A" w:rsidRPr="00D85870">
        <w:rPr>
          <w:rFonts w:ascii="Calibri" w:hAnsi="Calibri" w:cs="Calibri"/>
          <w:sz w:val="24"/>
          <w:szCs w:val="24"/>
        </w:rPr>
        <w:t>ing</w:t>
      </w:r>
      <w:r w:rsidRPr="00D85870">
        <w:rPr>
          <w:rFonts w:ascii="Calibri" w:hAnsi="Calibri" w:cs="Calibri"/>
          <w:sz w:val="24"/>
          <w:szCs w:val="24"/>
        </w:rPr>
        <w:t xml:space="preserve"> training duration</w:t>
      </w:r>
    </w:p>
    <w:p w14:paraId="270348BE" w14:textId="77777777" w:rsidR="008E1BC9" w:rsidRPr="00D85870" w:rsidRDefault="008E1BC9" w:rsidP="00FB65AD">
      <w:pPr>
        <w:pStyle w:val="ListParagraph"/>
        <w:spacing w:after="0"/>
        <w:ind w:left="0"/>
        <w:rPr>
          <w:rFonts w:ascii="Calibri" w:hAnsi="Calibri" w:cs="Calibri"/>
        </w:rPr>
      </w:pPr>
    </w:p>
    <w:p w14:paraId="213C437C"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Set the maximum number of training epochs to 30.</w:t>
      </w:r>
    </w:p>
    <w:p w14:paraId="3FAB12A8" w14:textId="77777777" w:rsidR="008E1BC9" w:rsidRPr="00D85870" w:rsidRDefault="008E1BC9" w:rsidP="00FB65AD">
      <w:pPr>
        <w:pStyle w:val="ListParagraph"/>
        <w:spacing w:after="0"/>
        <w:ind w:left="0"/>
        <w:rPr>
          <w:rFonts w:ascii="Calibri" w:hAnsi="Calibri" w:cs="Calibri"/>
        </w:rPr>
      </w:pPr>
    </w:p>
    <w:p w14:paraId="2F514E32"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Alternatively, continue training until convergence criteria are met (see Early Stopping below).</w:t>
      </w:r>
    </w:p>
    <w:p w14:paraId="0BB6B67F" w14:textId="77777777" w:rsidR="008E1BC9" w:rsidRPr="00D85870" w:rsidRDefault="008E1BC9" w:rsidP="00FB65AD"/>
    <w:p w14:paraId="52A5D3CC" w14:textId="421B35F2"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Training loop</w:t>
      </w:r>
    </w:p>
    <w:p w14:paraId="71DA1689" w14:textId="77777777" w:rsidR="008E1BC9" w:rsidRPr="00D85870" w:rsidRDefault="008E1BC9" w:rsidP="00FB65AD">
      <w:pPr>
        <w:pStyle w:val="ListParagraph"/>
        <w:spacing w:after="0"/>
        <w:ind w:left="0"/>
        <w:rPr>
          <w:rFonts w:ascii="Calibri" w:hAnsi="Calibri" w:cs="Calibri"/>
        </w:rPr>
      </w:pPr>
    </w:p>
    <w:p w14:paraId="3EBB2096" w14:textId="6A3A5D6B"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For each epoch</w:t>
      </w:r>
      <w:r w:rsidR="00A64A6A" w:rsidRPr="00D85870">
        <w:rPr>
          <w:rFonts w:ascii="Calibri" w:hAnsi="Calibri" w:cs="Calibri"/>
          <w:sz w:val="24"/>
          <w:szCs w:val="24"/>
        </w:rPr>
        <w:t>,</w:t>
      </w:r>
      <w:r w:rsidR="008E1BC9" w:rsidRPr="00D85870">
        <w:rPr>
          <w:rFonts w:ascii="Calibri" w:hAnsi="Calibri" w:cs="Calibri"/>
          <w:sz w:val="24"/>
          <w:szCs w:val="24"/>
        </w:rPr>
        <w:t xml:space="preserve"> follow steps 3.8.2.2–3.8.2.10</w:t>
      </w:r>
      <w:r w:rsidRPr="00D85870">
        <w:rPr>
          <w:rFonts w:ascii="Calibri" w:hAnsi="Calibri" w:cs="Calibri"/>
          <w:sz w:val="24"/>
          <w:szCs w:val="24"/>
        </w:rPr>
        <w:t>:</w:t>
      </w:r>
    </w:p>
    <w:p w14:paraId="4ABB2B52" w14:textId="77777777" w:rsidR="008E1BC9" w:rsidRPr="00D85870" w:rsidRDefault="008E1BC9" w:rsidP="00FB65AD">
      <w:pPr>
        <w:pStyle w:val="ListParagraph"/>
        <w:spacing w:after="0"/>
        <w:ind w:left="0"/>
        <w:rPr>
          <w:rFonts w:ascii="Calibri" w:hAnsi="Calibri" w:cs="Calibri"/>
        </w:rPr>
      </w:pPr>
    </w:p>
    <w:p w14:paraId="112C7741" w14:textId="2DB88AF1"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Set the model to training mode: </w:t>
      </w:r>
      <w:proofErr w:type="spellStart"/>
      <w:proofErr w:type="gramStart"/>
      <w:r w:rsidRPr="00D85870">
        <w:rPr>
          <w:rFonts w:ascii="Calibri" w:hAnsi="Calibri" w:cs="Calibri"/>
          <w:sz w:val="24"/>
          <w:szCs w:val="24"/>
        </w:rPr>
        <w:t>model.train</w:t>
      </w:r>
      <w:proofErr w:type="spellEnd"/>
      <w:proofErr w:type="gramEnd"/>
      <w:r w:rsidRPr="00D85870">
        <w:rPr>
          <w:rFonts w:ascii="Calibri" w:hAnsi="Calibri" w:cs="Calibri"/>
          <w:sz w:val="24"/>
          <w:szCs w:val="24"/>
        </w:rPr>
        <w:t>()</w:t>
      </w:r>
    </w:p>
    <w:p w14:paraId="044E78FE" w14:textId="77777777" w:rsidR="008E1BC9" w:rsidRPr="00D85870" w:rsidRDefault="008E1BC9" w:rsidP="00FB65AD">
      <w:pPr>
        <w:pStyle w:val="ListParagraph"/>
        <w:spacing w:after="0"/>
        <w:ind w:left="0"/>
        <w:rPr>
          <w:rFonts w:ascii="Calibri" w:hAnsi="Calibri" w:cs="Calibri"/>
        </w:rPr>
      </w:pPr>
    </w:p>
    <w:p w14:paraId="5F5A44AE" w14:textId="28F14DAC"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Iterate over all </w:t>
      </w:r>
      <w:proofErr w:type="gramStart"/>
      <w:r w:rsidRPr="00D85870">
        <w:rPr>
          <w:rFonts w:ascii="Calibri" w:hAnsi="Calibri" w:cs="Calibri"/>
          <w:sz w:val="24"/>
          <w:szCs w:val="24"/>
        </w:rPr>
        <w:t>mini-batches</w:t>
      </w:r>
      <w:proofErr w:type="gramEnd"/>
      <w:r w:rsidRPr="00D85870">
        <w:rPr>
          <w:rFonts w:ascii="Calibri" w:hAnsi="Calibri" w:cs="Calibri"/>
          <w:sz w:val="24"/>
          <w:szCs w:val="24"/>
        </w:rPr>
        <w:t xml:space="preserve"> in the training set</w:t>
      </w:r>
      <w:r w:rsidR="008E1BC9" w:rsidRPr="00D85870">
        <w:rPr>
          <w:rFonts w:ascii="Calibri" w:hAnsi="Calibri" w:cs="Calibri"/>
          <w:sz w:val="24"/>
          <w:szCs w:val="24"/>
        </w:rPr>
        <w:t>.</w:t>
      </w:r>
    </w:p>
    <w:p w14:paraId="0BC3429B" w14:textId="77777777" w:rsidR="008E1BC9" w:rsidRPr="00D85870" w:rsidRDefault="008E1BC9" w:rsidP="00FB65AD">
      <w:pPr>
        <w:pStyle w:val="ListParagraph"/>
        <w:spacing w:after="0"/>
        <w:ind w:left="0"/>
        <w:rPr>
          <w:rFonts w:ascii="Calibri" w:hAnsi="Calibri" w:cs="Calibri"/>
        </w:rPr>
      </w:pPr>
    </w:p>
    <w:p w14:paraId="0265087F"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Load batch of CT images and corresponding masks.</w:t>
      </w:r>
    </w:p>
    <w:p w14:paraId="6E68990B" w14:textId="77777777" w:rsidR="008E1BC9" w:rsidRPr="00D85870" w:rsidRDefault="008E1BC9" w:rsidP="00FB65AD">
      <w:pPr>
        <w:pStyle w:val="ListParagraph"/>
        <w:spacing w:after="0"/>
        <w:ind w:left="0"/>
        <w:rPr>
          <w:rFonts w:ascii="Calibri" w:hAnsi="Calibri" w:cs="Calibri"/>
        </w:rPr>
      </w:pPr>
    </w:p>
    <w:p w14:paraId="1A106214" w14:textId="19676873"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Perform </w:t>
      </w:r>
      <w:r w:rsidR="00A64A6A" w:rsidRPr="00D85870">
        <w:rPr>
          <w:rFonts w:ascii="Calibri" w:hAnsi="Calibri" w:cs="Calibri"/>
          <w:sz w:val="24"/>
          <w:szCs w:val="24"/>
        </w:rPr>
        <w:t xml:space="preserve">a </w:t>
      </w:r>
      <w:r w:rsidRPr="00D85870">
        <w:rPr>
          <w:rFonts w:ascii="Calibri" w:hAnsi="Calibri" w:cs="Calibri"/>
          <w:sz w:val="24"/>
          <w:szCs w:val="24"/>
        </w:rPr>
        <w:t>forward pass.</w:t>
      </w:r>
    </w:p>
    <w:p w14:paraId="356198F3" w14:textId="77777777" w:rsidR="008E1BC9" w:rsidRPr="00D85870" w:rsidRDefault="008E1BC9" w:rsidP="00FB65AD">
      <w:pPr>
        <w:pStyle w:val="ListParagraph"/>
        <w:spacing w:after="0"/>
        <w:ind w:left="0"/>
        <w:rPr>
          <w:rFonts w:ascii="Calibri" w:hAnsi="Calibri" w:cs="Calibri"/>
        </w:rPr>
      </w:pPr>
    </w:p>
    <w:p w14:paraId="7099F10A"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Compute loss using the defined loss function.</w:t>
      </w:r>
    </w:p>
    <w:p w14:paraId="151E775B" w14:textId="77777777" w:rsidR="008E1BC9" w:rsidRPr="00D85870" w:rsidRDefault="008E1BC9" w:rsidP="00FB65AD">
      <w:pPr>
        <w:pStyle w:val="ListParagraph"/>
        <w:spacing w:after="0"/>
        <w:ind w:left="0"/>
        <w:rPr>
          <w:rFonts w:ascii="Calibri" w:hAnsi="Calibri" w:cs="Calibri"/>
        </w:rPr>
      </w:pPr>
    </w:p>
    <w:p w14:paraId="446CA640" w14:textId="1E33583F"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Backpropagate gradients: </w:t>
      </w:r>
      <w:proofErr w:type="spellStart"/>
      <w:proofErr w:type="gramStart"/>
      <w:r w:rsidRPr="00D85870">
        <w:rPr>
          <w:rFonts w:ascii="Calibri" w:hAnsi="Calibri" w:cs="Calibri"/>
          <w:sz w:val="24"/>
          <w:szCs w:val="24"/>
        </w:rPr>
        <w:t>loss.backward</w:t>
      </w:r>
      <w:proofErr w:type="spellEnd"/>
      <w:proofErr w:type="gramEnd"/>
      <w:r w:rsidRPr="00D85870">
        <w:rPr>
          <w:rFonts w:ascii="Calibri" w:hAnsi="Calibri" w:cs="Calibri"/>
          <w:sz w:val="24"/>
          <w:szCs w:val="24"/>
        </w:rPr>
        <w:t>()</w:t>
      </w:r>
    </w:p>
    <w:p w14:paraId="27BD010F" w14:textId="77777777" w:rsidR="008E1BC9" w:rsidRPr="00D85870" w:rsidRDefault="008E1BC9" w:rsidP="00FB65AD">
      <w:pPr>
        <w:pStyle w:val="ListParagraph"/>
        <w:spacing w:after="0"/>
        <w:ind w:left="0"/>
        <w:rPr>
          <w:rFonts w:ascii="Calibri" w:hAnsi="Calibri" w:cs="Calibri"/>
        </w:rPr>
      </w:pPr>
    </w:p>
    <w:p w14:paraId="6B694B1E" w14:textId="1A07E290"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Update model weights: </w:t>
      </w:r>
      <w:proofErr w:type="spellStart"/>
      <w:proofErr w:type="gramStart"/>
      <w:r w:rsidRPr="00D85870">
        <w:rPr>
          <w:rFonts w:ascii="Calibri" w:hAnsi="Calibri" w:cs="Calibri"/>
          <w:sz w:val="24"/>
          <w:szCs w:val="24"/>
        </w:rPr>
        <w:t>optimizer.step</w:t>
      </w:r>
      <w:proofErr w:type="spellEnd"/>
      <w:proofErr w:type="gramEnd"/>
      <w:r w:rsidRPr="00D85870">
        <w:rPr>
          <w:rFonts w:ascii="Calibri" w:hAnsi="Calibri" w:cs="Calibri"/>
          <w:sz w:val="24"/>
          <w:szCs w:val="24"/>
        </w:rPr>
        <w:t>()</w:t>
      </w:r>
    </w:p>
    <w:p w14:paraId="3393DA17" w14:textId="77777777" w:rsidR="008E1BC9" w:rsidRPr="00D85870" w:rsidRDefault="008E1BC9" w:rsidP="00FB65AD">
      <w:pPr>
        <w:pStyle w:val="ListParagraph"/>
        <w:spacing w:after="0"/>
        <w:ind w:left="0"/>
        <w:rPr>
          <w:rFonts w:ascii="Calibri" w:hAnsi="Calibri" w:cs="Calibri"/>
        </w:rPr>
      </w:pPr>
    </w:p>
    <w:p w14:paraId="2C50872C" w14:textId="3A0BB33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Reset gradients before next batch: </w:t>
      </w:r>
      <w:proofErr w:type="spellStart"/>
      <w:proofErr w:type="gramStart"/>
      <w:r w:rsidRPr="00D85870">
        <w:rPr>
          <w:rFonts w:ascii="Calibri" w:hAnsi="Calibri" w:cs="Calibri"/>
          <w:sz w:val="24"/>
          <w:szCs w:val="24"/>
        </w:rPr>
        <w:t>optimizer.zero</w:t>
      </w:r>
      <w:proofErr w:type="gramEnd"/>
      <w:r w:rsidRPr="00D85870">
        <w:rPr>
          <w:rFonts w:ascii="Calibri" w:hAnsi="Calibri" w:cs="Calibri"/>
          <w:sz w:val="24"/>
          <w:szCs w:val="24"/>
        </w:rPr>
        <w:t>_</w:t>
      </w:r>
      <w:proofErr w:type="gramStart"/>
      <w:r w:rsidRPr="00D85870">
        <w:rPr>
          <w:rFonts w:ascii="Calibri" w:hAnsi="Calibri" w:cs="Calibri"/>
          <w:sz w:val="24"/>
          <w:szCs w:val="24"/>
        </w:rPr>
        <w:t>grad</w:t>
      </w:r>
      <w:proofErr w:type="spellEnd"/>
      <w:r w:rsidRPr="00D85870">
        <w:rPr>
          <w:rFonts w:ascii="Calibri" w:hAnsi="Calibri" w:cs="Calibri"/>
          <w:sz w:val="24"/>
          <w:szCs w:val="24"/>
        </w:rPr>
        <w:t>(</w:t>
      </w:r>
      <w:proofErr w:type="gramEnd"/>
      <w:r w:rsidRPr="00D85870">
        <w:rPr>
          <w:rFonts w:ascii="Calibri" w:hAnsi="Calibri" w:cs="Calibri"/>
          <w:sz w:val="24"/>
          <w:szCs w:val="24"/>
        </w:rPr>
        <w:t>)</w:t>
      </w:r>
    </w:p>
    <w:p w14:paraId="7E7964F7" w14:textId="77777777" w:rsidR="008E1BC9" w:rsidRPr="00D85870" w:rsidRDefault="008E1BC9" w:rsidP="00FB65AD">
      <w:pPr>
        <w:pStyle w:val="ListParagraph"/>
        <w:spacing w:after="0"/>
        <w:ind w:left="0"/>
        <w:rPr>
          <w:rFonts w:ascii="Calibri" w:hAnsi="Calibri" w:cs="Calibri"/>
        </w:rPr>
      </w:pPr>
    </w:p>
    <w:p w14:paraId="475870D5"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Compute average training loss for the epoch.</w:t>
      </w:r>
    </w:p>
    <w:p w14:paraId="33561D13" w14:textId="77777777" w:rsidR="008E1BC9" w:rsidRPr="00D85870" w:rsidRDefault="008E1BC9" w:rsidP="00FB65AD"/>
    <w:p w14:paraId="7C6C5165" w14:textId="4C3D8145"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Validation step (after each epoch)</w:t>
      </w:r>
    </w:p>
    <w:p w14:paraId="170A7AD3" w14:textId="77777777" w:rsidR="008E1BC9" w:rsidRPr="00D85870" w:rsidRDefault="008E1BC9" w:rsidP="00FB65AD">
      <w:pPr>
        <w:pStyle w:val="ListParagraph"/>
        <w:spacing w:after="0"/>
        <w:ind w:left="0"/>
        <w:rPr>
          <w:rFonts w:ascii="Calibri" w:hAnsi="Calibri" w:cs="Calibri"/>
        </w:rPr>
      </w:pPr>
    </w:p>
    <w:p w14:paraId="2D31CA03" w14:textId="46499389"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Switch model to evaluation mode: </w:t>
      </w:r>
      <w:proofErr w:type="spellStart"/>
      <w:proofErr w:type="gramStart"/>
      <w:r w:rsidRPr="00D85870">
        <w:rPr>
          <w:rFonts w:ascii="Calibri" w:hAnsi="Calibri" w:cs="Calibri"/>
          <w:sz w:val="24"/>
          <w:szCs w:val="24"/>
        </w:rPr>
        <w:t>model.eval</w:t>
      </w:r>
      <w:proofErr w:type="spellEnd"/>
      <w:proofErr w:type="gramEnd"/>
      <w:r w:rsidRPr="00D85870">
        <w:rPr>
          <w:rFonts w:ascii="Calibri" w:hAnsi="Calibri" w:cs="Calibri"/>
          <w:sz w:val="24"/>
          <w:szCs w:val="24"/>
        </w:rPr>
        <w:t>()</w:t>
      </w:r>
    </w:p>
    <w:p w14:paraId="1C343B50" w14:textId="77777777" w:rsidR="008E1BC9" w:rsidRPr="00D85870" w:rsidRDefault="008E1BC9" w:rsidP="00FB65AD">
      <w:pPr>
        <w:pStyle w:val="ListParagraph"/>
        <w:spacing w:after="0"/>
        <w:ind w:left="0"/>
        <w:rPr>
          <w:rFonts w:ascii="Calibri" w:hAnsi="Calibri" w:cs="Calibri"/>
        </w:rPr>
      </w:pPr>
    </w:p>
    <w:p w14:paraId="1CBA1E0F" w14:textId="59CFAC99"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Disable gradient computation: with </w:t>
      </w:r>
      <w:proofErr w:type="spellStart"/>
      <w:r w:rsidRPr="00D85870">
        <w:rPr>
          <w:rFonts w:ascii="Calibri" w:hAnsi="Calibri" w:cs="Calibri"/>
          <w:sz w:val="24"/>
          <w:szCs w:val="24"/>
        </w:rPr>
        <w:t>torch.no_</w:t>
      </w:r>
      <w:proofErr w:type="gramStart"/>
      <w:r w:rsidRPr="00D85870">
        <w:rPr>
          <w:rFonts w:ascii="Calibri" w:hAnsi="Calibri" w:cs="Calibri"/>
          <w:sz w:val="24"/>
          <w:szCs w:val="24"/>
        </w:rPr>
        <w:t>grad</w:t>
      </w:r>
      <w:proofErr w:type="spellEnd"/>
      <w:r w:rsidRPr="00D85870">
        <w:rPr>
          <w:rFonts w:ascii="Calibri" w:hAnsi="Calibri" w:cs="Calibri"/>
          <w:sz w:val="24"/>
          <w:szCs w:val="24"/>
        </w:rPr>
        <w:t>(</w:t>
      </w:r>
      <w:proofErr w:type="gramEnd"/>
      <w:r w:rsidRPr="00D85870">
        <w:rPr>
          <w:rFonts w:ascii="Calibri" w:hAnsi="Calibri" w:cs="Calibri"/>
          <w:sz w:val="24"/>
          <w:szCs w:val="24"/>
        </w:rPr>
        <w:t>):</w:t>
      </w:r>
    </w:p>
    <w:p w14:paraId="67948659" w14:textId="77777777" w:rsidR="008E1BC9" w:rsidRPr="00D85870" w:rsidRDefault="008E1BC9" w:rsidP="00FB65AD">
      <w:pPr>
        <w:pStyle w:val="ListParagraph"/>
        <w:spacing w:after="0"/>
        <w:ind w:left="0"/>
        <w:rPr>
          <w:rFonts w:ascii="Calibri" w:hAnsi="Calibri" w:cs="Calibri"/>
        </w:rPr>
      </w:pPr>
    </w:p>
    <w:p w14:paraId="00FFA032" w14:textId="6E952056"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Iterate over </w:t>
      </w:r>
      <w:r w:rsidR="00A64A6A" w:rsidRPr="00D85870">
        <w:rPr>
          <w:rFonts w:ascii="Calibri" w:hAnsi="Calibri" w:cs="Calibri"/>
          <w:sz w:val="24"/>
          <w:szCs w:val="24"/>
        </w:rPr>
        <w:t xml:space="preserve">the </w:t>
      </w:r>
      <w:r w:rsidRPr="00D85870">
        <w:rPr>
          <w:rFonts w:ascii="Calibri" w:hAnsi="Calibri" w:cs="Calibri"/>
          <w:sz w:val="24"/>
          <w:szCs w:val="24"/>
        </w:rPr>
        <w:t>validation dataset</w:t>
      </w:r>
      <w:r w:rsidR="008E1BC9" w:rsidRPr="00D85870">
        <w:rPr>
          <w:rFonts w:ascii="Calibri" w:hAnsi="Calibri" w:cs="Calibri"/>
          <w:sz w:val="24"/>
          <w:szCs w:val="24"/>
        </w:rPr>
        <w:t>.</w:t>
      </w:r>
    </w:p>
    <w:p w14:paraId="2F009EA2" w14:textId="77777777" w:rsidR="008E1BC9" w:rsidRPr="00D85870" w:rsidRDefault="008E1BC9" w:rsidP="00FB65AD">
      <w:pPr>
        <w:pStyle w:val="ListParagraph"/>
        <w:spacing w:after="0"/>
        <w:ind w:left="0"/>
        <w:rPr>
          <w:rFonts w:ascii="Calibri" w:hAnsi="Calibri" w:cs="Calibri"/>
        </w:rPr>
      </w:pPr>
    </w:p>
    <w:p w14:paraId="50E98585" w14:textId="5589C224"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 xml:space="preserve">Perform </w:t>
      </w:r>
      <w:r w:rsidR="00A64A6A" w:rsidRPr="00D85870">
        <w:rPr>
          <w:rFonts w:ascii="Calibri" w:hAnsi="Calibri" w:cs="Calibri"/>
          <w:sz w:val="24"/>
          <w:szCs w:val="24"/>
        </w:rPr>
        <w:t xml:space="preserve">a </w:t>
      </w:r>
      <w:r w:rsidRPr="00D85870">
        <w:rPr>
          <w:rFonts w:ascii="Calibri" w:hAnsi="Calibri" w:cs="Calibri"/>
          <w:sz w:val="24"/>
          <w:szCs w:val="24"/>
        </w:rPr>
        <w:t>forward pass.</w:t>
      </w:r>
    </w:p>
    <w:p w14:paraId="07E2DB48" w14:textId="77777777" w:rsidR="008E1BC9" w:rsidRPr="00D85870" w:rsidRDefault="008E1BC9" w:rsidP="00FB65AD">
      <w:pPr>
        <w:pStyle w:val="ListParagraph"/>
        <w:spacing w:after="0"/>
        <w:ind w:left="0"/>
        <w:rPr>
          <w:rFonts w:ascii="Calibri" w:hAnsi="Calibri" w:cs="Calibri"/>
        </w:rPr>
      </w:pPr>
    </w:p>
    <w:p w14:paraId="7EE511CD"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Compute validation loss.</w:t>
      </w:r>
    </w:p>
    <w:p w14:paraId="2423A3AD" w14:textId="77777777" w:rsidR="008E1BC9" w:rsidRPr="00D85870" w:rsidRDefault="008E1BC9" w:rsidP="00FB65AD">
      <w:pPr>
        <w:pStyle w:val="ListParagraph"/>
        <w:spacing w:after="0"/>
        <w:ind w:left="0"/>
        <w:rPr>
          <w:rFonts w:ascii="Calibri" w:hAnsi="Calibri" w:cs="Calibri"/>
        </w:rPr>
      </w:pPr>
    </w:p>
    <w:p w14:paraId="6507F7DF"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Compute performance metrics (F1 score, precision, sensitivity, DICE score).</w:t>
      </w:r>
    </w:p>
    <w:p w14:paraId="0F3D042D" w14:textId="77777777" w:rsidR="008E1BC9" w:rsidRPr="00D85870" w:rsidRDefault="008E1BC9" w:rsidP="00FB65AD">
      <w:pPr>
        <w:pStyle w:val="ListParagraph"/>
        <w:spacing w:after="0"/>
        <w:ind w:left="0"/>
        <w:rPr>
          <w:rFonts w:ascii="Calibri" w:hAnsi="Calibri" w:cs="Calibri"/>
        </w:rPr>
      </w:pPr>
    </w:p>
    <w:p w14:paraId="56F23CE4"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Record validation loss and metrics.</w:t>
      </w:r>
    </w:p>
    <w:p w14:paraId="20310F82" w14:textId="77777777" w:rsidR="008E1BC9" w:rsidRPr="00D85870" w:rsidRDefault="008E1BC9" w:rsidP="00FB65AD"/>
    <w:p w14:paraId="574C9F64" w14:textId="302BF5E1" w:rsidR="00D84D4D" w:rsidRPr="00D85870" w:rsidRDefault="00A64A6A"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L</w:t>
      </w:r>
      <w:r w:rsidR="00D84D4D" w:rsidRPr="00D85870">
        <w:rPr>
          <w:rFonts w:ascii="Calibri" w:hAnsi="Calibri" w:cs="Calibri"/>
          <w:sz w:val="24"/>
          <w:szCs w:val="24"/>
        </w:rPr>
        <w:t>earning rate</w:t>
      </w:r>
      <w:r w:rsidRPr="00D85870">
        <w:rPr>
          <w:rFonts w:ascii="Calibri" w:hAnsi="Calibri" w:cs="Calibri"/>
          <w:sz w:val="24"/>
          <w:szCs w:val="24"/>
        </w:rPr>
        <w:t xml:space="preserve"> adjustment</w:t>
      </w:r>
    </w:p>
    <w:p w14:paraId="7007748C" w14:textId="77777777" w:rsidR="008E1BC9" w:rsidRPr="00D85870" w:rsidRDefault="008E1BC9" w:rsidP="00FB65AD">
      <w:pPr>
        <w:pStyle w:val="ListParagraph"/>
        <w:spacing w:after="0"/>
        <w:ind w:left="0"/>
        <w:rPr>
          <w:rFonts w:ascii="Calibri" w:hAnsi="Calibri" w:cs="Calibri"/>
        </w:rPr>
      </w:pPr>
    </w:p>
    <w:p w14:paraId="3CE93F75" w14:textId="7CD52CF2"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 xml:space="preserve">Update scheduler after validation step: </w:t>
      </w:r>
      <w:proofErr w:type="spellStart"/>
      <w:proofErr w:type="gramStart"/>
      <w:r w:rsidRPr="00D85870">
        <w:rPr>
          <w:rFonts w:ascii="Calibri" w:hAnsi="Calibri" w:cs="Calibri"/>
          <w:sz w:val="24"/>
          <w:szCs w:val="24"/>
        </w:rPr>
        <w:t>scheduler.step</w:t>
      </w:r>
      <w:proofErr w:type="spellEnd"/>
      <w:proofErr w:type="gramEnd"/>
      <w:r w:rsidRPr="00D85870">
        <w:rPr>
          <w:rFonts w:ascii="Calibri" w:hAnsi="Calibri" w:cs="Calibri"/>
          <w:sz w:val="24"/>
          <w:szCs w:val="24"/>
        </w:rPr>
        <w:t>(</w:t>
      </w:r>
      <w:proofErr w:type="spellStart"/>
      <w:r w:rsidRPr="00D85870">
        <w:rPr>
          <w:rFonts w:ascii="Calibri" w:hAnsi="Calibri" w:cs="Calibri"/>
          <w:sz w:val="24"/>
          <w:szCs w:val="24"/>
        </w:rPr>
        <w:t>validation_loss</w:t>
      </w:r>
      <w:proofErr w:type="spellEnd"/>
      <w:r w:rsidRPr="00D85870">
        <w:rPr>
          <w:rFonts w:ascii="Calibri" w:hAnsi="Calibri" w:cs="Calibri"/>
          <w:sz w:val="24"/>
          <w:szCs w:val="24"/>
        </w:rPr>
        <w:t>)</w:t>
      </w:r>
    </w:p>
    <w:p w14:paraId="6C12C475" w14:textId="77777777" w:rsidR="008E1BC9" w:rsidRPr="00D85870" w:rsidRDefault="008E1BC9" w:rsidP="00FB65AD"/>
    <w:p w14:paraId="7DFF0207" w14:textId="21847FD9"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Convergence criteria</w:t>
      </w:r>
    </w:p>
    <w:p w14:paraId="3D8ACF42" w14:textId="77777777" w:rsidR="008E1BC9" w:rsidRPr="00D85870" w:rsidRDefault="008E1BC9" w:rsidP="00FB65AD">
      <w:pPr>
        <w:pStyle w:val="ListParagraph"/>
        <w:spacing w:after="0"/>
        <w:ind w:left="0"/>
        <w:rPr>
          <w:rFonts w:ascii="Calibri" w:hAnsi="Calibri" w:cs="Calibri"/>
        </w:rPr>
      </w:pPr>
    </w:p>
    <w:p w14:paraId="63985283" w14:textId="2FBD6B4D" w:rsidR="00D84D4D" w:rsidRPr="00D85870" w:rsidRDefault="00D84D4D" w:rsidP="00FB65AD">
      <w:pPr>
        <w:pStyle w:val="ListParagraph"/>
        <w:numPr>
          <w:ilvl w:val="3"/>
          <w:numId w:val="29"/>
        </w:numPr>
        <w:spacing w:after="0"/>
        <w:ind w:left="0" w:firstLine="0"/>
      </w:pPr>
      <w:r w:rsidRPr="00D85870">
        <w:rPr>
          <w:rFonts w:ascii="Calibri" w:hAnsi="Calibri" w:cs="Calibri"/>
        </w:rPr>
        <w:t>Stop training if</w:t>
      </w:r>
      <w:r w:rsidR="008E1BC9" w:rsidRPr="00D85870">
        <w:rPr>
          <w:rFonts w:ascii="Calibri" w:hAnsi="Calibri" w:cs="Calibri"/>
        </w:rPr>
        <w:t xml:space="preserve"> v</w:t>
      </w:r>
      <w:r w:rsidRPr="00D85870">
        <w:rPr>
          <w:rFonts w:ascii="Calibri" w:hAnsi="Calibri" w:cs="Calibri"/>
        </w:rPr>
        <w:t>alidation loss does not improve for 10 consecutive epochs (early stopping), or</w:t>
      </w:r>
      <w:r w:rsidR="008E1BC9" w:rsidRPr="00D85870">
        <w:rPr>
          <w:rFonts w:ascii="Calibri" w:hAnsi="Calibri" w:cs="Calibri"/>
          <w:sz w:val="24"/>
          <w:szCs w:val="24"/>
        </w:rPr>
        <w:t xml:space="preserve"> </w:t>
      </w:r>
      <w:r w:rsidR="00A64A6A" w:rsidRPr="00D85870">
        <w:rPr>
          <w:rFonts w:ascii="Calibri" w:hAnsi="Calibri" w:cs="Calibri"/>
          <w:sz w:val="24"/>
          <w:szCs w:val="24"/>
        </w:rPr>
        <w:t xml:space="preserve">if </w:t>
      </w:r>
      <w:r w:rsidR="008E1BC9" w:rsidRPr="00D85870">
        <w:rPr>
          <w:rFonts w:ascii="Calibri" w:hAnsi="Calibri" w:cs="Calibri"/>
          <w:sz w:val="24"/>
          <w:szCs w:val="24"/>
        </w:rPr>
        <w:t>p</w:t>
      </w:r>
      <w:r w:rsidRPr="00D85870">
        <w:rPr>
          <w:rFonts w:ascii="Calibri" w:hAnsi="Calibri" w:cs="Calibri"/>
          <w:sz w:val="24"/>
          <w:szCs w:val="24"/>
        </w:rPr>
        <w:t>erformance metrics plateau.</w:t>
      </w:r>
    </w:p>
    <w:p w14:paraId="3B3B0B30" w14:textId="77777777" w:rsidR="008E1BC9" w:rsidRPr="00D85870" w:rsidRDefault="008E1BC9" w:rsidP="00FB65AD"/>
    <w:p w14:paraId="1F95FB63" w14:textId="10CA424A"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Model checkpointing</w:t>
      </w:r>
    </w:p>
    <w:p w14:paraId="5C8C4AF8" w14:textId="77777777" w:rsidR="008E1BC9" w:rsidRPr="00D85870" w:rsidRDefault="008E1BC9" w:rsidP="00FB65AD">
      <w:pPr>
        <w:pStyle w:val="ListParagraph"/>
        <w:spacing w:after="0"/>
        <w:ind w:left="0"/>
        <w:rPr>
          <w:rFonts w:ascii="Calibri" w:hAnsi="Calibri" w:cs="Calibri"/>
        </w:rPr>
      </w:pPr>
    </w:p>
    <w:p w14:paraId="56351C58" w14:textId="63649BF9"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lastRenderedPageBreak/>
        <w:t xml:space="preserve">Save model weights whenever </w:t>
      </w:r>
      <w:r w:rsidR="00A64A6A" w:rsidRPr="00D85870">
        <w:rPr>
          <w:rFonts w:ascii="Calibri" w:hAnsi="Calibri" w:cs="Calibri"/>
          <w:sz w:val="24"/>
          <w:szCs w:val="24"/>
        </w:rPr>
        <w:t xml:space="preserve">the </w:t>
      </w:r>
      <w:r w:rsidRPr="00D85870">
        <w:rPr>
          <w:rFonts w:ascii="Calibri" w:hAnsi="Calibri" w:cs="Calibri"/>
          <w:sz w:val="24"/>
          <w:szCs w:val="24"/>
        </w:rPr>
        <w:t>validation F1 score improves.</w:t>
      </w:r>
    </w:p>
    <w:p w14:paraId="3181BE91" w14:textId="77777777" w:rsidR="008E1BC9" w:rsidRPr="00D85870" w:rsidRDefault="008E1BC9" w:rsidP="00FB65AD">
      <w:pPr>
        <w:pStyle w:val="ListParagraph"/>
        <w:spacing w:after="0"/>
        <w:ind w:left="0"/>
        <w:rPr>
          <w:rFonts w:ascii="Calibri" w:hAnsi="Calibri" w:cs="Calibri"/>
        </w:rPr>
      </w:pPr>
    </w:p>
    <w:p w14:paraId="1A505822"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Retain the best-performing model for final evaluation on the test set.</w:t>
      </w:r>
    </w:p>
    <w:p w14:paraId="6B7D9E82" w14:textId="77777777" w:rsidR="008E1BC9" w:rsidRPr="00D85870" w:rsidRDefault="008E1BC9" w:rsidP="00FB65AD"/>
    <w:p w14:paraId="37FD603D" w14:textId="3A5DD824"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Logging</w:t>
      </w:r>
    </w:p>
    <w:p w14:paraId="28936602" w14:textId="77777777" w:rsidR="008E1BC9" w:rsidRPr="00D85870" w:rsidRDefault="008E1BC9" w:rsidP="00FB65AD">
      <w:pPr>
        <w:pStyle w:val="ListParagraph"/>
        <w:spacing w:after="0"/>
        <w:ind w:left="0"/>
        <w:rPr>
          <w:rFonts w:ascii="Calibri" w:hAnsi="Calibri" w:cs="Calibri"/>
        </w:rPr>
      </w:pPr>
    </w:p>
    <w:p w14:paraId="5A8043D4"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Store training and validation loss values per epoch.</w:t>
      </w:r>
    </w:p>
    <w:p w14:paraId="777537D9" w14:textId="77777777" w:rsidR="008E1BC9" w:rsidRPr="00D85870" w:rsidRDefault="008E1BC9" w:rsidP="00FB65AD">
      <w:pPr>
        <w:pStyle w:val="ListParagraph"/>
        <w:spacing w:after="0"/>
        <w:ind w:left="0"/>
        <w:rPr>
          <w:rFonts w:ascii="Calibri" w:hAnsi="Calibri" w:cs="Calibri"/>
        </w:rPr>
      </w:pPr>
    </w:p>
    <w:p w14:paraId="4BD7B059" w14:textId="57811E8A"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Plot learning curves (loss vs. epoch) to verify convergence behavior.</w:t>
      </w:r>
    </w:p>
    <w:p w14:paraId="298FF940" w14:textId="77777777" w:rsidR="008E1BC9" w:rsidRPr="00D85870" w:rsidRDefault="008E1BC9" w:rsidP="00FB65AD"/>
    <w:p w14:paraId="0AEB8D87" w14:textId="3D39ACF4"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Select the best-performing model based on the highest F1 score on the validation dataset.</w:t>
      </w:r>
    </w:p>
    <w:p w14:paraId="0E6579D5" w14:textId="77777777" w:rsidR="008E1BC9" w:rsidRPr="00D85870" w:rsidRDefault="008E1BC9" w:rsidP="00FB65AD">
      <w:pPr>
        <w:pStyle w:val="ListParagraph"/>
        <w:spacing w:after="0"/>
        <w:ind w:left="0"/>
        <w:rPr>
          <w:rFonts w:ascii="Calibri" w:hAnsi="Calibri" w:cs="Calibri"/>
        </w:rPr>
      </w:pPr>
    </w:p>
    <w:p w14:paraId="2E617557" w14:textId="68ACD83E"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Validation metric tracking</w:t>
      </w:r>
    </w:p>
    <w:p w14:paraId="0FB7D4C1" w14:textId="77777777" w:rsidR="008E1BC9" w:rsidRPr="00D85870" w:rsidRDefault="008E1BC9" w:rsidP="00FB65AD">
      <w:pPr>
        <w:pStyle w:val="ListParagraph"/>
        <w:spacing w:after="0"/>
        <w:ind w:left="0"/>
        <w:rPr>
          <w:rFonts w:ascii="Calibri" w:hAnsi="Calibri" w:cs="Calibri"/>
        </w:rPr>
      </w:pPr>
    </w:p>
    <w:p w14:paraId="70C4A19F"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After each epoch, compute the F1 score on the validation dataset.</w:t>
      </w:r>
    </w:p>
    <w:p w14:paraId="4E8145DF" w14:textId="77777777" w:rsidR="008E1BC9" w:rsidRPr="00D85870" w:rsidRDefault="008E1BC9" w:rsidP="00FB65AD">
      <w:pPr>
        <w:pStyle w:val="ListParagraph"/>
        <w:spacing w:after="0"/>
        <w:ind w:left="0"/>
        <w:rPr>
          <w:rFonts w:ascii="Calibri" w:hAnsi="Calibri" w:cs="Calibri"/>
        </w:rPr>
      </w:pPr>
    </w:p>
    <w:p w14:paraId="4323E57A"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Store the F1 score together with the corresponding epoch number.</w:t>
      </w:r>
    </w:p>
    <w:p w14:paraId="6C4BB0AE" w14:textId="77777777" w:rsidR="008E1BC9" w:rsidRPr="00D85870" w:rsidRDefault="008E1BC9" w:rsidP="00FB65AD"/>
    <w:p w14:paraId="27A83251" w14:textId="49F0A6ED"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Model comparison</w:t>
      </w:r>
    </w:p>
    <w:p w14:paraId="566A12A3" w14:textId="77777777" w:rsidR="008E1BC9" w:rsidRPr="00D85870" w:rsidRDefault="008E1BC9" w:rsidP="00FB65AD">
      <w:pPr>
        <w:pStyle w:val="ListParagraph"/>
        <w:spacing w:after="0"/>
        <w:ind w:left="0"/>
        <w:rPr>
          <w:rFonts w:ascii="Calibri" w:hAnsi="Calibri" w:cs="Calibri"/>
        </w:rPr>
      </w:pPr>
    </w:p>
    <w:p w14:paraId="44A4250B"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Compare validation F1 scores across all epochs.</w:t>
      </w:r>
    </w:p>
    <w:p w14:paraId="773CB920" w14:textId="77777777" w:rsidR="008E1BC9" w:rsidRPr="00D85870" w:rsidRDefault="008E1BC9" w:rsidP="00FB65AD">
      <w:pPr>
        <w:pStyle w:val="ListParagraph"/>
        <w:spacing w:after="0"/>
        <w:ind w:left="0"/>
        <w:rPr>
          <w:rFonts w:ascii="Calibri" w:hAnsi="Calibri" w:cs="Calibri"/>
        </w:rPr>
      </w:pPr>
    </w:p>
    <w:p w14:paraId="4377AAB1"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Identify the epoch that achieved the highest validation F1 score.</w:t>
      </w:r>
    </w:p>
    <w:p w14:paraId="5DB82062" w14:textId="77777777" w:rsidR="008E1BC9" w:rsidRPr="00D85870" w:rsidRDefault="008E1BC9" w:rsidP="00FB65AD"/>
    <w:p w14:paraId="79F3BB47" w14:textId="3040BB39"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Model checkpointing</w:t>
      </w:r>
    </w:p>
    <w:p w14:paraId="3437960B" w14:textId="77777777" w:rsidR="008E1BC9" w:rsidRPr="00D85870" w:rsidRDefault="008E1BC9" w:rsidP="00FB65AD">
      <w:pPr>
        <w:pStyle w:val="ListParagraph"/>
        <w:spacing w:after="0"/>
        <w:ind w:left="0"/>
        <w:rPr>
          <w:rFonts w:ascii="Calibri" w:hAnsi="Calibri" w:cs="Calibri"/>
        </w:rPr>
      </w:pPr>
    </w:p>
    <w:p w14:paraId="2C4E080A"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During training, save model weights whenever the validation F1 score improves.</w:t>
      </w:r>
    </w:p>
    <w:p w14:paraId="7E576ECF" w14:textId="77777777" w:rsidR="008E1BC9" w:rsidRPr="00D85870" w:rsidRDefault="008E1BC9" w:rsidP="00FB65AD">
      <w:pPr>
        <w:pStyle w:val="ListParagraph"/>
        <w:spacing w:after="0"/>
        <w:ind w:left="0"/>
        <w:rPr>
          <w:rFonts w:ascii="Calibri" w:hAnsi="Calibri" w:cs="Calibri"/>
        </w:rPr>
      </w:pPr>
    </w:p>
    <w:p w14:paraId="78C34F04" w14:textId="3E5B4D7A"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Final model selection</w:t>
      </w:r>
    </w:p>
    <w:p w14:paraId="47D45D56" w14:textId="77777777" w:rsidR="008E1BC9" w:rsidRPr="00D85870" w:rsidRDefault="008E1BC9" w:rsidP="00FB65AD">
      <w:pPr>
        <w:pStyle w:val="ListParagraph"/>
        <w:spacing w:after="0"/>
        <w:ind w:left="0"/>
        <w:rPr>
          <w:rFonts w:ascii="Calibri" w:hAnsi="Calibri" w:cs="Calibri"/>
        </w:rPr>
      </w:pPr>
    </w:p>
    <w:p w14:paraId="6786FA0E"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After completion of training, load the weights corresponding to the highest validation F1 score:</w:t>
      </w:r>
    </w:p>
    <w:p w14:paraId="4033D64F" w14:textId="77777777" w:rsidR="00D84D4D" w:rsidRPr="00D85870" w:rsidRDefault="00D84D4D" w:rsidP="00FB65AD">
      <w:proofErr w:type="spellStart"/>
      <w:proofErr w:type="gramStart"/>
      <w:r w:rsidRPr="00D85870">
        <w:t>model.load</w:t>
      </w:r>
      <w:proofErr w:type="gramEnd"/>
      <w:r w:rsidRPr="00D85870">
        <w:t>_state_dict</w:t>
      </w:r>
      <w:proofErr w:type="spellEnd"/>
      <w:r w:rsidRPr="00D85870">
        <w:t>(</w:t>
      </w:r>
      <w:proofErr w:type="spellStart"/>
      <w:proofErr w:type="gramStart"/>
      <w:r w:rsidRPr="00D85870">
        <w:t>torch.load</w:t>
      </w:r>
      <w:proofErr w:type="spellEnd"/>
      <w:proofErr w:type="gramEnd"/>
      <w:r w:rsidRPr="00D85870">
        <w:t>("</w:t>
      </w:r>
      <w:proofErr w:type="spellStart"/>
      <w:r w:rsidRPr="00D85870">
        <w:t>best_model.pth</w:t>
      </w:r>
      <w:proofErr w:type="spellEnd"/>
      <w:r w:rsidRPr="00D85870">
        <w:t>"))</w:t>
      </w:r>
    </w:p>
    <w:p w14:paraId="657A83F1" w14:textId="77777777" w:rsidR="008E1BC9" w:rsidRPr="00D85870" w:rsidRDefault="008E1BC9" w:rsidP="00FB65AD"/>
    <w:p w14:paraId="74801A96" w14:textId="4FB81E02"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Independent testing</w:t>
      </w:r>
    </w:p>
    <w:p w14:paraId="6D2534E3" w14:textId="77777777" w:rsidR="008E1BC9" w:rsidRPr="00D85870" w:rsidRDefault="008E1BC9" w:rsidP="00FB65AD">
      <w:pPr>
        <w:pStyle w:val="ListParagraph"/>
        <w:spacing w:after="0"/>
        <w:ind w:left="0"/>
        <w:rPr>
          <w:rFonts w:ascii="Calibri" w:hAnsi="Calibri" w:cs="Calibri"/>
        </w:rPr>
      </w:pPr>
    </w:p>
    <w:p w14:paraId="2CB69CCB"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Evaluate the selected model only once on the independent test dataset.</w:t>
      </w:r>
    </w:p>
    <w:p w14:paraId="35AA7BDF" w14:textId="77777777" w:rsidR="008E1BC9" w:rsidRPr="00D85870" w:rsidRDefault="008E1BC9" w:rsidP="00FB65AD">
      <w:pPr>
        <w:pStyle w:val="ListParagraph"/>
        <w:spacing w:after="0"/>
        <w:ind w:left="0"/>
        <w:rPr>
          <w:rFonts w:ascii="Calibri" w:hAnsi="Calibri" w:cs="Calibri"/>
        </w:rPr>
      </w:pPr>
    </w:p>
    <w:p w14:paraId="36D3D719" w14:textId="77777777"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Do not use test set performance for model selection.</w:t>
      </w:r>
    </w:p>
    <w:p w14:paraId="7E7BEE91" w14:textId="77777777" w:rsidR="008E1BC9" w:rsidRPr="00D85870" w:rsidRDefault="008E1BC9" w:rsidP="00FB65AD"/>
    <w:p w14:paraId="3DA8E684" w14:textId="656400A6" w:rsidR="00D84D4D" w:rsidRPr="00D85870" w:rsidRDefault="00D84D4D" w:rsidP="00FB65AD">
      <w:pPr>
        <w:pStyle w:val="ListParagraph"/>
        <w:numPr>
          <w:ilvl w:val="2"/>
          <w:numId w:val="29"/>
        </w:numPr>
        <w:spacing w:after="0"/>
        <w:ind w:left="0" w:firstLine="0"/>
        <w:rPr>
          <w:rFonts w:ascii="Calibri" w:hAnsi="Calibri" w:cs="Calibri"/>
          <w:sz w:val="24"/>
          <w:szCs w:val="24"/>
        </w:rPr>
      </w:pPr>
      <w:r w:rsidRPr="00D85870">
        <w:rPr>
          <w:rFonts w:ascii="Calibri" w:hAnsi="Calibri" w:cs="Calibri"/>
          <w:sz w:val="24"/>
          <w:szCs w:val="24"/>
        </w:rPr>
        <w:t>Reproducibility</w:t>
      </w:r>
    </w:p>
    <w:p w14:paraId="611BC39D" w14:textId="77777777" w:rsidR="008E1BC9" w:rsidRPr="00D85870" w:rsidRDefault="008E1BC9" w:rsidP="00FB65AD">
      <w:pPr>
        <w:pStyle w:val="ListParagraph"/>
        <w:spacing w:after="0"/>
        <w:ind w:left="0"/>
        <w:rPr>
          <w:rFonts w:ascii="Calibri" w:hAnsi="Calibri" w:cs="Calibri"/>
        </w:rPr>
      </w:pPr>
    </w:p>
    <w:p w14:paraId="03115387" w14:textId="77777777" w:rsidR="00D84D4D" w:rsidRPr="00D85870" w:rsidRDefault="00D84D4D" w:rsidP="00FB65AD">
      <w:pPr>
        <w:pStyle w:val="ListParagraph"/>
        <w:numPr>
          <w:ilvl w:val="3"/>
          <w:numId w:val="29"/>
        </w:numPr>
        <w:spacing w:after="0"/>
        <w:ind w:left="0" w:firstLine="0"/>
        <w:rPr>
          <w:rFonts w:ascii="Calibri" w:hAnsi="Calibri" w:cs="Calibri"/>
          <w:sz w:val="24"/>
          <w:szCs w:val="24"/>
        </w:rPr>
      </w:pPr>
      <w:r w:rsidRPr="00D85870">
        <w:rPr>
          <w:rFonts w:ascii="Calibri" w:hAnsi="Calibri" w:cs="Calibri"/>
          <w:sz w:val="24"/>
          <w:szCs w:val="24"/>
        </w:rPr>
        <w:t>Record the selected epoch number and corresponding validation metrics.</w:t>
      </w:r>
    </w:p>
    <w:p w14:paraId="0E5981FC" w14:textId="77777777" w:rsidR="008E1BC9" w:rsidRPr="00D85870" w:rsidRDefault="008E1BC9" w:rsidP="00FB65AD">
      <w:pPr>
        <w:pStyle w:val="ListParagraph"/>
        <w:spacing w:after="0"/>
        <w:ind w:left="0"/>
        <w:rPr>
          <w:rFonts w:ascii="Calibri" w:hAnsi="Calibri" w:cs="Calibri"/>
        </w:rPr>
      </w:pPr>
    </w:p>
    <w:p w14:paraId="30638895" w14:textId="59D26443" w:rsidR="00D84D4D" w:rsidRPr="00D85870" w:rsidRDefault="00D84D4D" w:rsidP="00FB65AD">
      <w:pPr>
        <w:pStyle w:val="ListParagraph"/>
        <w:numPr>
          <w:ilvl w:val="3"/>
          <w:numId w:val="29"/>
        </w:numPr>
        <w:spacing w:after="0"/>
        <w:ind w:left="0" w:firstLine="0"/>
        <w:rPr>
          <w:rFonts w:ascii="Calibri" w:hAnsi="Calibri" w:cs="Calibri"/>
        </w:rPr>
      </w:pPr>
      <w:r w:rsidRPr="00D85870">
        <w:rPr>
          <w:rFonts w:ascii="Calibri" w:hAnsi="Calibri" w:cs="Calibri"/>
          <w:sz w:val="24"/>
          <w:szCs w:val="24"/>
        </w:rPr>
        <w:t>Fix random seed to ensure reproducibility.</w:t>
      </w:r>
    </w:p>
    <w:p w14:paraId="764AD4FD" w14:textId="77777777" w:rsidR="008E1BC9" w:rsidRPr="00D85870" w:rsidRDefault="008E1BC9" w:rsidP="00FB65AD"/>
    <w:p w14:paraId="09A12F64" w14:textId="4879DCE9" w:rsidR="000832C6" w:rsidRPr="00D85870" w:rsidRDefault="000832C6" w:rsidP="00FB65AD">
      <w:pPr>
        <w:pStyle w:val="ListParagraph"/>
        <w:numPr>
          <w:ilvl w:val="1"/>
          <w:numId w:val="29"/>
        </w:numPr>
        <w:spacing w:after="0"/>
        <w:ind w:left="0" w:firstLine="0"/>
        <w:rPr>
          <w:rFonts w:ascii="Calibri" w:hAnsi="Calibri" w:cs="Calibri"/>
        </w:rPr>
      </w:pPr>
      <w:r w:rsidRPr="00D85870">
        <w:rPr>
          <w:rFonts w:ascii="Calibri" w:hAnsi="Calibri" w:cs="Calibri"/>
          <w:sz w:val="24"/>
          <w:szCs w:val="24"/>
        </w:rPr>
        <w:t>Save the trained model weights and configurations for downstream segmentation tasks.</w:t>
      </w:r>
    </w:p>
    <w:p w14:paraId="07A3BD6A" w14:textId="77777777" w:rsidR="000832C6" w:rsidRPr="00D85870" w:rsidRDefault="000832C6" w:rsidP="00FB65AD"/>
    <w:p w14:paraId="2FA633D2" w14:textId="160FF232" w:rsidR="000832C6" w:rsidRPr="00D85870" w:rsidRDefault="000832C6" w:rsidP="00FB65AD">
      <w:pPr>
        <w:pStyle w:val="ListParagraph"/>
        <w:numPr>
          <w:ilvl w:val="0"/>
          <w:numId w:val="29"/>
        </w:numPr>
        <w:spacing w:after="0"/>
        <w:ind w:left="0" w:firstLine="0"/>
        <w:rPr>
          <w:rFonts w:ascii="Calibri" w:hAnsi="Calibri" w:cs="Calibri"/>
          <w:b/>
          <w:bCs/>
          <w:sz w:val="24"/>
          <w:szCs w:val="24"/>
        </w:rPr>
      </w:pPr>
      <w:r w:rsidRPr="00D85870">
        <w:rPr>
          <w:rFonts w:ascii="Calibri" w:hAnsi="Calibri" w:cs="Calibri"/>
          <w:b/>
          <w:bCs/>
          <w:sz w:val="24"/>
          <w:szCs w:val="24"/>
        </w:rPr>
        <w:t xml:space="preserve">Segmentation and </w:t>
      </w:r>
      <w:r w:rsidR="008E1BC9" w:rsidRPr="00D85870">
        <w:rPr>
          <w:rFonts w:ascii="Calibri" w:hAnsi="Calibri" w:cs="Calibri"/>
          <w:b/>
          <w:bCs/>
          <w:sz w:val="24"/>
          <w:szCs w:val="24"/>
        </w:rPr>
        <w:t>skeletonization</w:t>
      </w:r>
    </w:p>
    <w:p w14:paraId="722A7191" w14:textId="77777777" w:rsidR="008E1BC9" w:rsidRPr="00D85870" w:rsidRDefault="008E1BC9" w:rsidP="00FB65AD">
      <w:pPr>
        <w:pStyle w:val="ListParagraph"/>
        <w:spacing w:after="0"/>
        <w:ind w:left="0"/>
        <w:rPr>
          <w:rFonts w:ascii="Calibri" w:hAnsi="Calibri" w:cs="Calibri"/>
          <w:b/>
          <w:bCs/>
        </w:rPr>
      </w:pPr>
    </w:p>
    <w:p w14:paraId="161ECE7E" w14:textId="7CCB2467"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Load the trained U-Net model and apply it to the preprocessed CT scans in the independent test set.</w:t>
      </w:r>
    </w:p>
    <w:p w14:paraId="3B31847E" w14:textId="77777777" w:rsidR="008E1BC9" w:rsidRPr="00B2637C" w:rsidRDefault="008E1BC9" w:rsidP="00FB65AD">
      <w:pPr>
        <w:pStyle w:val="ListParagraph"/>
        <w:spacing w:after="0"/>
        <w:ind w:left="0"/>
        <w:rPr>
          <w:rFonts w:ascii="Calibri" w:hAnsi="Calibri" w:cs="Calibri"/>
          <w:highlight w:val="green"/>
        </w:rPr>
      </w:pPr>
    </w:p>
    <w:p w14:paraId="36E46B06" w14:textId="7E3FB9EB"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For each scan, generate a binary segmentation mask of the pulmonary vasculature by applying a threshold to the model’s probabilistic output.</w:t>
      </w:r>
    </w:p>
    <w:p w14:paraId="1101F9E2" w14:textId="77777777" w:rsidR="008E1BC9" w:rsidRPr="00B2637C" w:rsidRDefault="008E1BC9" w:rsidP="00FB65AD">
      <w:pPr>
        <w:pStyle w:val="ListParagraph"/>
        <w:spacing w:after="0"/>
        <w:ind w:left="0"/>
        <w:rPr>
          <w:rFonts w:ascii="Calibri" w:hAnsi="Calibri" w:cs="Calibri"/>
          <w:highlight w:val="green"/>
        </w:rPr>
      </w:pPr>
    </w:p>
    <w:p w14:paraId="73EAA84F" w14:textId="6DCC6D65" w:rsidR="000832C6" w:rsidRPr="00312481" w:rsidRDefault="000832C6" w:rsidP="00FB65AD">
      <w:pPr>
        <w:pStyle w:val="ListParagraph"/>
        <w:numPr>
          <w:ilvl w:val="1"/>
          <w:numId w:val="29"/>
        </w:numPr>
        <w:spacing w:after="0"/>
        <w:ind w:left="0" w:firstLine="0"/>
        <w:rPr>
          <w:rFonts w:ascii="Calibri" w:hAnsi="Calibri" w:cs="Calibri"/>
          <w:sz w:val="24"/>
          <w:szCs w:val="24"/>
        </w:rPr>
      </w:pPr>
      <w:r w:rsidRPr="00312481">
        <w:rPr>
          <w:rFonts w:ascii="Calibri" w:hAnsi="Calibri" w:cs="Calibri"/>
          <w:sz w:val="24"/>
          <w:szCs w:val="24"/>
        </w:rPr>
        <w:t>Visually inspect the segmentation results to confirm anatomical plausibility, particularly in regions affected by CDH-induced distortion.</w:t>
      </w:r>
    </w:p>
    <w:p w14:paraId="70E88718" w14:textId="77777777" w:rsidR="008E1BC9" w:rsidRPr="00312481" w:rsidRDefault="008E1BC9" w:rsidP="00FB65AD">
      <w:pPr>
        <w:pStyle w:val="ListParagraph"/>
        <w:spacing w:after="0"/>
        <w:ind w:left="0"/>
        <w:rPr>
          <w:rFonts w:ascii="Calibri" w:hAnsi="Calibri" w:cs="Calibri"/>
        </w:rPr>
      </w:pPr>
    </w:p>
    <w:p w14:paraId="0C47C475" w14:textId="11FE585B"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Convert the segmented 3D binary masks into skeletonized representations using a 3D thinning algorithm implemented in software.</w:t>
      </w:r>
    </w:p>
    <w:p w14:paraId="202359B9" w14:textId="77777777" w:rsidR="008E1BC9" w:rsidRPr="00B2637C" w:rsidRDefault="008E1BC9" w:rsidP="00FB65AD">
      <w:pPr>
        <w:pStyle w:val="ListParagraph"/>
        <w:spacing w:after="0"/>
        <w:ind w:left="0"/>
        <w:rPr>
          <w:rFonts w:ascii="Calibri" w:hAnsi="Calibri" w:cs="Calibri"/>
          <w:highlight w:val="green"/>
        </w:rPr>
      </w:pPr>
    </w:p>
    <w:p w14:paraId="38486364" w14:textId="65906310"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Label the vascular skeleton using a breadth-first search algorithm, designating the pulmonary trunk as the root node and assigning generation levels to each branch based on connectivity.</w:t>
      </w:r>
    </w:p>
    <w:p w14:paraId="7D92AD16" w14:textId="77777777" w:rsidR="008E1BC9" w:rsidRPr="00B2637C" w:rsidRDefault="008E1BC9" w:rsidP="00FB65AD">
      <w:pPr>
        <w:pStyle w:val="ListParagraph"/>
        <w:spacing w:after="0"/>
        <w:ind w:left="0"/>
        <w:rPr>
          <w:rFonts w:ascii="Calibri" w:hAnsi="Calibri" w:cs="Calibri"/>
          <w:highlight w:val="green"/>
        </w:rPr>
      </w:pPr>
    </w:p>
    <w:p w14:paraId="4C19D795" w14:textId="6F354C01"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Remove small, disconnected components or spurious branches that are likely due to noise or segmentation errors, using a minimum voxel size or branch length threshold.</w:t>
      </w:r>
    </w:p>
    <w:p w14:paraId="2DC70280" w14:textId="77777777" w:rsidR="008E1BC9" w:rsidRPr="00D85870" w:rsidRDefault="008E1BC9" w:rsidP="00FB65AD">
      <w:pPr>
        <w:pStyle w:val="ListParagraph"/>
        <w:spacing w:after="0"/>
        <w:ind w:left="0"/>
        <w:rPr>
          <w:rFonts w:ascii="Calibri" w:hAnsi="Calibri" w:cs="Calibri"/>
        </w:rPr>
      </w:pPr>
    </w:p>
    <w:p w14:paraId="16704A52" w14:textId="6AB1B17B" w:rsidR="000832C6" w:rsidRPr="00D85870" w:rsidRDefault="000832C6" w:rsidP="00FB65AD">
      <w:pPr>
        <w:pStyle w:val="ListParagraph"/>
        <w:numPr>
          <w:ilvl w:val="1"/>
          <w:numId w:val="29"/>
        </w:numPr>
        <w:spacing w:after="0"/>
        <w:ind w:left="0" w:firstLine="0"/>
        <w:rPr>
          <w:rFonts w:ascii="Calibri" w:hAnsi="Calibri" w:cs="Calibri"/>
        </w:rPr>
      </w:pPr>
      <w:r w:rsidRPr="00D85870">
        <w:rPr>
          <w:rFonts w:ascii="Calibri" w:hAnsi="Calibri" w:cs="Calibri"/>
          <w:sz w:val="24"/>
          <w:szCs w:val="24"/>
        </w:rPr>
        <w:t>Save the skeletonized structures in 3D mesh or graph-compatible formats (e.g., VTK or SWC) for further morphometric analysis.</w:t>
      </w:r>
    </w:p>
    <w:p w14:paraId="6CDFE16F" w14:textId="77777777" w:rsidR="000832C6" w:rsidRPr="00D85870" w:rsidRDefault="000832C6" w:rsidP="00FB65AD"/>
    <w:p w14:paraId="63D8619F" w14:textId="3DF2A3E9" w:rsidR="000832C6" w:rsidRPr="00D85870" w:rsidRDefault="000832C6" w:rsidP="00FB65AD">
      <w:pPr>
        <w:pStyle w:val="ListParagraph"/>
        <w:numPr>
          <w:ilvl w:val="0"/>
          <w:numId w:val="29"/>
        </w:numPr>
        <w:spacing w:after="0"/>
        <w:ind w:left="0" w:firstLine="0"/>
        <w:rPr>
          <w:rFonts w:ascii="Calibri" w:hAnsi="Calibri" w:cs="Calibri"/>
          <w:b/>
          <w:bCs/>
          <w:sz w:val="24"/>
          <w:szCs w:val="24"/>
        </w:rPr>
      </w:pPr>
      <w:r w:rsidRPr="00D85870">
        <w:rPr>
          <w:rFonts w:ascii="Calibri" w:hAnsi="Calibri" w:cs="Calibri"/>
          <w:b/>
          <w:bCs/>
          <w:sz w:val="24"/>
          <w:szCs w:val="24"/>
        </w:rPr>
        <w:t xml:space="preserve">Morphometric </w:t>
      </w:r>
      <w:r w:rsidR="008E1BC9" w:rsidRPr="00D85870">
        <w:rPr>
          <w:rFonts w:ascii="Calibri" w:hAnsi="Calibri" w:cs="Calibri"/>
          <w:b/>
          <w:bCs/>
          <w:sz w:val="24"/>
          <w:szCs w:val="24"/>
        </w:rPr>
        <w:t>feature extraction</w:t>
      </w:r>
    </w:p>
    <w:p w14:paraId="717FAB10" w14:textId="77777777" w:rsidR="008E1BC9" w:rsidRPr="00D85870" w:rsidRDefault="008E1BC9" w:rsidP="00FB65AD">
      <w:pPr>
        <w:pStyle w:val="ListParagraph"/>
        <w:spacing w:after="0"/>
        <w:ind w:left="0"/>
        <w:rPr>
          <w:rFonts w:ascii="Calibri" w:hAnsi="Calibri" w:cs="Calibri"/>
          <w:b/>
          <w:bCs/>
        </w:rPr>
      </w:pPr>
    </w:p>
    <w:p w14:paraId="7F260C2A" w14:textId="2086EE86"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 xml:space="preserve">Load the skeletonized vascular </w:t>
      </w:r>
      <w:proofErr w:type="spellStart"/>
      <w:r w:rsidRPr="00D85870">
        <w:rPr>
          <w:rFonts w:ascii="Calibri" w:hAnsi="Calibri" w:cs="Calibri"/>
          <w:sz w:val="24"/>
          <w:szCs w:val="24"/>
        </w:rPr>
        <w:t>graphs</w:t>
      </w:r>
      <w:proofErr w:type="spellEnd"/>
      <w:r w:rsidRPr="00D85870">
        <w:rPr>
          <w:rFonts w:ascii="Calibri" w:hAnsi="Calibri" w:cs="Calibri"/>
          <w:sz w:val="24"/>
          <w:szCs w:val="24"/>
        </w:rPr>
        <w:t xml:space="preserve"> generated from the segmented CT images.</w:t>
      </w:r>
    </w:p>
    <w:p w14:paraId="67054503" w14:textId="77777777" w:rsidR="008E1BC9" w:rsidRPr="00D85870" w:rsidRDefault="008E1BC9" w:rsidP="00FB65AD">
      <w:pPr>
        <w:pStyle w:val="ListParagraph"/>
        <w:spacing w:after="0"/>
        <w:ind w:left="0"/>
        <w:rPr>
          <w:rFonts w:ascii="Calibri" w:hAnsi="Calibri" w:cs="Calibri"/>
        </w:rPr>
      </w:pPr>
    </w:p>
    <w:p w14:paraId="71ADADAD" w14:textId="73794C17"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Identify all individual branches by traversing the graph structure between bifurcation points and terminal nodes.</w:t>
      </w:r>
    </w:p>
    <w:p w14:paraId="0B554D75" w14:textId="77777777" w:rsidR="008E1BC9" w:rsidRPr="00B2637C" w:rsidRDefault="008E1BC9" w:rsidP="00FB65AD">
      <w:pPr>
        <w:pStyle w:val="ListParagraph"/>
        <w:spacing w:after="0"/>
        <w:ind w:left="0"/>
        <w:rPr>
          <w:rFonts w:ascii="Calibri" w:hAnsi="Calibri" w:cs="Calibri"/>
          <w:highlight w:val="green"/>
        </w:rPr>
      </w:pPr>
    </w:p>
    <w:p w14:paraId="2EECC0F5" w14:textId="0F68FE27"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lastRenderedPageBreak/>
        <w:t>Calculate the total number of branches by summing all identified segments within the vascular graph.</w:t>
      </w:r>
    </w:p>
    <w:p w14:paraId="0A50B7BA" w14:textId="77777777" w:rsidR="008E1BC9" w:rsidRPr="00B2637C" w:rsidRDefault="008E1BC9" w:rsidP="00FB65AD">
      <w:pPr>
        <w:pStyle w:val="ListParagraph"/>
        <w:spacing w:after="0"/>
        <w:ind w:left="0"/>
        <w:rPr>
          <w:rFonts w:ascii="Calibri" w:hAnsi="Calibri" w:cs="Calibri"/>
          <w:highlight w:val="green"/>
        </w:rPr>
      </w:pPr>
    </w:p>
    <w:p w14:paraId="4BB33B43" w14:textId="49EAD1F1" w:rsidR="000832C6" w:rsidRPr="00312481" w:rsidRDefault="000832C6" w:rsidP="00FB65AD">
      <w:pPr>
        <w:pStyle w:val="ListParagraph"/>
        <w:numPr>
          <w:ilvl w:val="1"/>
          <w:numId w:val="29"/>
        </w:numPr>
        <w:spacing w:after="0"/>
        <w:ind w:left="0" w:firstLine="0"/>
        <w:rPr>
          <w:rFonts w:ascii="Calibri" w:hAnsi="Calibri" w:cs="Calibri"/>
          <w:sz w:val="24"/>
          <w:szCs w:val="24"/>
        </w:rPr>
      </w:pPr>
      <w:r w:rsidRPr="00312481">
        <w:rPr>
          <w:rFonts w:ascii="Calibri" w:hAnsi="Calibri" w:cs="Calibri"/>
          <w:sz w:val="24"/>
          <w:szCs w:val="24"/>
        </w:rPr>
        <w:t>Compute the length of each branch by summing the Euclidean distances between connected voxels along the skeleton.</w:t>
      </w:r>
    </w:p>
    <w:p w14:paraId="171FCBD6" w14:textId="77777777" w:rsidR="008E1BC9" w:rsidRPr="00B2637C" w:rsidRDefault="008E1BC9" w:rsidP="00FB65AD">
      <w:pPr>
        <w:pStyle w:val="ListParagraph"/>
        <w:spacing w:after="0"/>
        <w:ind w:left="0"/>
        <w:rPr>
          <w:rFonts w:ascii="Calibri" w:hAnsi="Calibri" w:cs="Calibri"/>
          <w:highlight w:val="green"/>
        </w:rPr>
      </w:pPr>
    </w:p>
    <w:p w14:paraId="35F56563" w14:textId="5084F818" w:rsidR="000832C6" w:rsidRPr="00B2637C" w:rsidRDefault="000832C6" w:rsidP="00FB65AD">
      <w:pPr>
        <w:pStyle w:val="ListParagraph"/>
        <w:numPr>
          <w:ilvl w:val="1"/>
          <w:numId w:val="29"/>
        </w:numPr>
        <w:spacing w:after="0"/>
        <w:ind w:left="0" w:firstLine="0"/>
        <w:rPr>
          <w:rFonts w:ascii="Calibri" w:hAnsi="Calibri" w:cs="Calibri"/>
          <w:sz w:val="24"/>
          <w:szCs w:val="24"/>
          <w:highlight w:val="green"/>
        </w:rPr>
      </w:pPr>
      <w:r w:rsidRPr="00B2637C">
        <w:rPr>
          <w:rFonts w:ascii="Calibri" w:hAnsi="Calibri" w:cs="Calibri"/>
          <w:sz w:val="24"/>
          <w:szCs w:val="24"/>
          <w:highlight w:val="green"/>
        </w:rPr>
        <w:t>Determine the mean branch length by averaging the lengths of all branches in each subject’s skeleton.</w:t>
      </w:r>
    </w:p>
    <w:p w14:paraId="23B470DF" w14:textId="77777777" w:rsidR="008E1BC9" w:rsidRPr="00B2637C" w:rsidRDefault="008E1BC9" w:rsidP="00FB65AD">
      <w:pPr>
        <w:pStyle w:val="ListParagraph"/>
        <w:spacing w:after="0"/>
        <w:ind w:left="0"/>
        <w:rPr>
          <w:rFonts w:ascii="Calibri" w:hAnsi="Calibri" w:cs="Calibri"/>
          <w:highlight w:val="green"/>
        </w:rPr>
      </w:pPr>
    </w:p>
    <w:p w14:paraId="223F5DF5" w14:textId="182E9FFD" w:rsidR="000832C6" w:rsidRPr="00312481" w:rsidRDefault="000832C6" w:rsidP="00FB65AD">
      <w:pPr>
        <w:pStyle w:val="ListParagraph"/>
        <w:numPr>
          <w:ilvl w:val="1"/>
          <w:numId w:val="29"/>
        </w:numPr>
        <w:spacing w:after="0"/>
        <w:ind w:left="0" w:firstLine="0"/>
        <w:rPr>
          <w:rFonts w:ascii="Calibri" w:hAnsi="Calibri" w:cs="Calibri"/>
          <w:sz w:val="24"/>
          <w:szCs w:val="24"/>
        </w:rPr>
      </w:pPr>
      <w:r w:rsidRPr="00312481">
        <w:rPr>
          <w:rFonts w:ascii="Calibri" w:hAnsi="Calibri" w:cs="Calibri"/>
          <w:sz w:val="24"/>
          <w:szCs w:val="24"/>
        </w:rPr>
        <w:t>Assign generation levels to each branch starting from the main pulmonary artery as generation 0 and incrementing by one at each bifurcation using breadth-first traversal.</w:t>
      </w:r>
    </w:p>
    <w:p w14:paraId="07C2E500" w14:textId="77777777" w:rsidR="008E1BC9" w:rsidRPr="00312481" w:rsidRDefault="008E1BC9" w:rsidP="00FB65AD">
      <w:pPr>
        <w:pStyle w:val="ListParagraph"/>
        <w:spacing w:after="0"/>
        <w:ind w:left="0"/>
        <w:rPr>
          <w:rFonts w:ascii="Calibri" w:hAnsi="Calibri" w:cs="Calibri"/>
        </w:rPr>
      </w:pPr>
    </w:p>
    <w:p w14:paraId="7404556B" w14:textId="4FBC7CA2" w:rsidR="000832C6" w:rsidRPr="00312481" w:rsidRDefault="000832C6" w:rsidP="00FB65AD">
      <w:pPr>
        <w:pStyle w:val="ListParagraph"/>
        <w:numPr>
          <w:ilvl w:val="1"/>
          <w:numId w:val="29"/>
        </w:numPr>
        <w:spacing w:after="0"/>
        <w:ind w:left="0" w:firstLine="0"/>
        <w:rPr>
          <w:rFonts w:ascii="Calibri" w:hAnsi="Calibri" w:cs="Calibri"/>
          <w:sz w:val="24"/>
          <w:szCs w:val="24"/>
        </w:rPr>
      </w:pPr>
      <w:r w:rsidRPr="00312481">
        <w:rPr>
          <w:rFonts w:ascii="Calibri" w:hAnsi="Calibri" w:cs="Calibri"/>
          <w:sz w:val="24"/>
          <w:szCs w:val="24"/>
        </w:rPr>
        <w:t>Calculate the maximum number of distal generations by identifying the longest path from the root node to any terminal branch.</w:t>
      </w:r>
    </w:p>
    <w:p w14:paraId="28C63B06" w14:textId="77777777" w:rsidR="008E1BC9" w:rsidRPr="00D85870" w:rsidRDefault="008E1BC9" w:rsidP="00FB65AD">
      <w:pPr>
        <w:pStyle w:val="ListParagraph"/>
        <w:spacing w:after="0"/>
        <w:ind w:left="0"/>
        <w:rPr>
          <w:rFonts w:ascii="Calibri" w:hAnsi="Calibri" w:cs="Calibri"/>
        </w:rPr>
      </w:pPr>
    </w:p>
    <w:p w14:paraId="654DECC5" w14:textId="0D0636E2"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Calculate the maximum number of proximal generations by identifying the longest path from any peripheral branch back to the root.</w:t>
      </w:r>
    </w:p>
    <w:p w14:paraId="6E12CD1E" w14:textId="77777777" w:rsidR="008E1BC9" w:rsidRPr="00D85870" w:rsidRDefault="008E1BC9" w:rsidP="00FB65AD">
      <w:pPr>
        <w:pStyle w:val="ListParagraph"/>
        <w:spacing w:after="0"/>
        <w:ind w:left="0"/>
        <w:rPr>
          <w:rFonts w:ascii="Calibri" w:hAnsi="Calibri" w:cs="Calibri"/>
        </w:rPr>
      </w:pPr>
    </w:p>
    <w:p w14:paraId="798127FD" w14:textId="42744262"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Store all morphometric features in a structured spreadsheet or database format (e.g., CSV or SQL) with subject identifiers, diagnosis group, and extracted metrics.</w:t>
      </w:r>
    </w:p>
    <w:p w14:paraId="47DC919D" w14:textId="77777777" w:rsidR="008E1BC9" w:rsidRPr="00D85870" w:rsidRDefault="008E1BC9" w:rsidP="00FB65AD">
      <w:pPr>
        <w:pStyle w:val="ListParagraph"/>
        <w:spacing w:after="0"/>
        <w:ind w:left="0"/>
        <w:rPr>
          <w:rFonts w:ascii="Calibri" w:hAnsi="Calibri" w:cs="Calibri"/>
        </w:rPr>
      </w:pPr>
    </w:p>
    <w:p w14:paraId="6AE820B9" w14:textId="012391FB" w:rsidR="000832C6" w:rsidRPr="00D85870" w:rsidRDefault="000832C6" w:rsidP="00FB65AD">
      <w:pPr>
        <w:pStyle w:val="ListParagraph"/>
        <w:numPr>
          <w:ilvl w:val="1"/>
          <w:numId w:val="29"/>
        </w:numPr>
        <w:spacing w:after="0"/>
        <w:ind w:left="0" w:firstLine="0"/>
        <w:rPr>
          <w:rFonts w:ascii="Calibri" w:hAnsi="Calibri" w:cs="Calibri"/>
        </w:rPr>
      </w:pPr>
      <w:r w:rsidRPr="00D85870">
        <w:rPr>
          <w:rFonts w:ascii="Calibri" w:hAnsi="Calibri" w:cs="Calibri"/>
          <w:sz w:val="24"/>
          <w:szCs w:val="24"/>
        </w:rPr>
        <w:t>Visually inspect a subset of skeleton graphs and corresponding morphometric features to confirm accuracy and biological plausibility.</w:t>
      </w:r>
    </w:p>
    <w:p w14:paraId="663C574F" w14:textId="77777777" w:rsidR="000832C6" w:rsidRPr="00D85870" w:rsidRDefault="000832C6" w:rsidP="00FB65AD"/>
    <w:p w14:paraId="33EE6683" w14:textId="4A6C6C63" w:rsidR="000832C6" w:rsidRPr="00D85870" w:rsidRDefault="000832C6" w:rsidP="00FB65AD">
      <w:pPr>
        <w:pStyle w:val="ListParagraph"/>
        <w:numPr>
          <w:ilvl w:val="0"/>
          <w:numId w:val="29"/>
        </w:numPr>
        <w:spacing w:after="0"/>
        <w:ind w:left="0" w:firstLine="0"/>
        <w:rPr>
          <w:rFonts w:ascii="Calibri" w:hAnsi="Calibri" w:cs="Calibri"/>
          <w:b/>
          <w:bCs/>
          <w:sz w:val="24"/>
          <w:szCs w:val="24"/>
        </w:rPr>
      </w:pPr>
      <w:r w:rsidRPr="00D85870">
        <w:rPr>
          <w:rFonts w:ascii="Calibri" w:hAnsi="Calibri" w:cs="Calibri"/>
          <w:b/>
          <w:bCs/>
          <w:sz w:val="24"/>
          <w:szCs w:val="24"/>
        </w:rPr>
        <w:t xml:space="preserve">Classification </w:t>
      </w:r>
      <w:r w:rsidR="008E1BC9" w:rsidRPr="00D85870">
        <w:rPr>
          <w:rFonts w:ascii="Calibri" w:hAnsi="Calibri" w:cs="Calibri"/>
          <w:b/>
          <w:bCs/>
          <w:sz w:val="24"/>
          <w:szCs w:val="24"/>
        </w:rPr>
        <w:t>analysis</w:t>
      </w:r>
    </w:p>
    <w:p w14:paraId="24585F81" w14:textId="77777777" w:rsidR="008E1BC9" w:rsidRPr="00D85870" w:rsidRDefault="008E1BC9" w:rsidP="00FB65AD">
      <w:pPr>
        <w:pStyle w:val="ListParagraph"/>
        <w:spacing w:after="0"/>
        <w:ind w:left="0"/>
        <w:rPr>
          <w:rFonts w:ascii="Calibri" w:hAnsi="Calibri" w:cs="Calibri"/>
          <w:b/>
          <w:bCs/>
        </w:rPr>
      </w:pPr>
    </w:p>
    <w:p w14:paraId="5BDF903F" w14:textId="3C86E79C"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Import the structured dataset containing morphometric features (e.g., total branch count, mean branch length, distal and proximal generation depth) and corresponding diagnostic labels (CDH or control).</w:t>
      </w:r>
    </w:p>
    <w:p w14:paraId="5135965C" w14:textId="77777777" w:rsidR="008E1BC9" w:rsidRPr="00D85870" w:rsidRDefault="008E1BC9" w:rsidP="00FB65AD">
      <w:pPr>
        <w:pStyle w:val="ListParagraph"/>
        <w:spacing w:after="0"/>
        <w:ind w:left="0"/>
        <w:rPr>
          <w:rFonts w:ascii="Calibri" w:hAnsi="Calibri" w:cs="Calibri"/>
        </w:rPr>
      </w:pPr>
    </w:p>
    <w:p w14:paraId="2AADA6DE" w14:textId="1E7016C1"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Split the dataset into training and testing sets using stratified sampling to maintain the class distribution.</w:t>
      </w:r>
    </w:p>
    <w:p w14:paraId="2BFDC57F" w14:textId="77777777" w:rsidR="008E1BC9" w:rsidRPr="00D85870" w:rsidRDefault="008E1BC9" w:rsidP="00FB65AD">
      <w:pPr>
        <w:pStyle w:val="ListParagraph"/>
        <w:spacing w:after="0"/>
        <w:ind w:left="0"/>
        <w:rPr>
          <w:rFonts w:ascii="Calibri" w:hAnsi="Calibri" w:cs="Calibri"/>
        </w:rPr>
      </w:pPr>
    </w:p>
    <w:p w14:paraId="62E74E4A" w14:textId="37213B45"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Implement Random Forest and Decision Tree classifiers using a standard machine learning library.</w:t>
      </w:r>
    </w:p>
    <w:p w14:paraId="7232C851" w14:textId="77777777" w:rsidR="008E1BC9" w:rsidRPr="00D85870" w:rsidRDefault="008E1BC9" w:rsidP="00FB65AD">
      <w:pPr>
        <w:pStyle w:val="ListParagraph"/>
        <w:spacing w:after="0"/>
        <w:ind w:left="0"/>
        <w:rPr>
          <w:rFonts w:ascii="Calibri" w:hAnsi="Calibri" w:cs="Calibri"/>
        </w:rPr>
      </w:pPr>
    </w:p>
    <w:p w14:paraId="5EB35D33" w14:textId="10EB9738"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Configure model parameters such as the number of estimators (e.g., 100 trees for Random Forest) and maximum depth based on cross-validation performance.</w:t>
      </w:r>
    </w:p>
    <w:p w14:paraId="7D216E15" w14:textId="77777777" w:rsidR="008E1BC9" w:rsidRPr="00D85870" w:rsidRDefault="008E1BC9" w:rsidP="00FB65AD">
      <w:pPr>
        <w:pStyle w:val="ListParagraph"/>
        <w:spacing w:after="0"/>
        <w:ind w:left="0"/>
        <w:rPr>
          <w:rFonts w:ascii="Calibri" w:hAnsi="Calibri" w:cs="Calibri"/>
        </w:rPr>
      </w:pPr>
    </w:p>
    <w:p w14:paraId="220B5215" w14:textId="3914E7F5"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lastRenderedPageBreak/>
        <w:t>Train each classifier using the training subset of the data.</w:t>
      </w:r>
    </w:p>
    <w:p w14:paraId="35AD8090" w14:textId="77777777" w:rsidR="008E1BC9" w:rsidRPr="00D85870" w:rsidRDefault="008E1BC9" w:rsidP="00FB65AD">
      <w:pPr>
        <w:pStyle w:val="ListParagraph"/>
        <w:spacing w:after="0"/>
        <w:ind w:left="0"/>
        <w:rPr>
          <w:rFonts w:ascii="Calibri" w:hAnsi="Calibri" w:cs="Calibri"/>
        </w:rPr>
      </w:pPr>
    </w:p>
    <w:p w14:paraId="2758C054" w14:textId="721366B6"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Evaluate classification performance on the hold-out test set using accuracy as the primary metric.</w:t>
      </w:r>
    </w:p>
    <w:p w14:paraId="3B5D2875" w14:textId="77777777" w:rsidR="008E1BC9" w:rsidRPr="00D85870" w:rsidRDefault="008E1BC9" w:rsidP="00FB65AD">
      <w:pPr>
        <w:pStyle w:val="ListParagraph"/>
        <w:spacing w:after="0"/>
        <w:ind w:left="0"/>
        <w:rPr>
          <w:rFonts w:ascii="Calibri" w:hAnsi="Calibri" w:cs="Calibri"/>
        </w:rPr>
      </w:pPr>
    </w:p>
    <w:p w14:paraId="12D7220C" w14:textId="6D58439C"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Generate confusion matrices to assess true positive, true negative, false positive, and false negative rates for CDH detection.</w:t>
      </w:r>
    </w:p>
    <w:p w14:paraId="05DF4545" w14:textId="77777777" w:rsidR="008E1BC9" w:rsidRPr="00D85870" w:rsidRDefault="008E1BC9" w:rsidP="00FB65AD">
      <w:pPr>
        <w:pStyle w:val="ListParagraph"/>
        <w:spacing w:after="0"/>
        <w:ind w:left="0"/>
        <w:rPr>
          <w:rFonts w:ascii="Calibri" w:hAnsi="Calibri" w:cs="Calibri"/>
        </w:rPr>
      </w:pPr>
    </w:p>
    <w:p w14:paraId="6241DD6E" w14:textId="6E269C4C"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 xml:space="preserve">Compare the performance of Random Forest and Decision Tree </w:t>
      </w:r>
      <w:proofErr w:type="gramStart"/>
      <w:r w:rsidRPr="00D85870">
        <w:rPr>
          <w:rFonts w:ascii="Calibri" w:hAnsi="Calibri" w:cs="Calibri"/>
          <w:sz w:val="24"/>
          <w:szCs w:val="24"/>
        </w:rPr>
        <w:t>classifiers, and</w:t>
      </w:r>
      <w:proofErr w:type="gramEnd"/>
      <w:r w:rsidRPr="00D85870">
        <w:rPr>
          <w:rFonts w:ascii="Calibri" w:hAnsi="Calibri" w:cs="Calibri"/>
          <w:sz w:val="24"/>
          <w:szCs w:val="24"/>
        </w:rPr>
        <w:t xml:space="preserve"> select the model with the highest accuracy for reporting representative results.</w:t>
      </w:r>
    </w:p>
    <w:p w14:paraId="6FFBE3B3" w14:textId="77777777" w:rsidR="008E1BC9" w:rsidRPr="00D85870" w:rsidRDefault="008E1BC9" w:rsidP="00FB65AD">
      <w:pPr>
        <w:pStyle w:val="ListParagraph"/>
        <w:spacing w:after="0"/>
        <w:ind w:left="0"/>
        <w:rPr>
          <w:rFonts w:ascii="Calibri" w:hAnsi="Calibri" w:cs="Calibri"/>
        </w:rPr>
      </w:pPr>
    </w:p>
    <w:p w14:paraId="13D8B236" w14:textId="5A470DB6" w:rsidR="000832C6" w:rsidRPr="00D85870" w:rsidRDefault="000832C6" w:rsidP="00FB65AD">
      <w:pPr>
        <w:pStyle w:val="ListParagraph"/>
        <w:numPr>
          <w:ilvl w:val="1"/>
          <w:numId w:val="29"/>
        </w:numPr>
        <w:spacing w:after="0"/>
        <w:ind w:left="0" w:firstLine="0"/>
        <w:rPr>
          <w:rFonts w:ascii="Calibri" w:hAnsi="Calibri" w:cs="Calibri"/>
          <w:sz w:val="24"/>
          <w:szCs w:val="24"/>
        </w:rPr>
      </w:pPr>
      <w:r w:rsidRPr="00D85870">
        <w:rPr>
          <w:rFonts w:ascii="Calibri" w:hAnsi="Calibri" w:cs="Calibri"/>
          <w:sz w:val="24"/>
          <w:szCs w:val="24"/>
        </w:rPr>
        <w:t>Visualize classification results using bar charts, ROC curves, or decision trees if applicable, and save the outputs for inclusion in figures.</w:t>
      </w:r>
    </w:p>
    <w:p w14:paraId="14D4DB63" w14:textId="77777777" w:rsidR="008E1BC9" w:rsidRPr="00D85870" w:rsidRDefault="008E1BC9" w:rsidP="00FB65AD">
      <w:pPr>
        <w:pStyle w:val="ListParagraph"/>
        <w:spacing w:after="0"/>
        <w:ind w:left="0"/>
        <w:rPr>
          <w:rFonts w:ascii="Calibri" w:hAnsi="Calibri" w:cs="Calibri"/>
        </w:rPr>
      </w:pPr>
    </w:p>
    <w:p w14:paraId="4015356B" w14:textId="72E5F3ED" w:rsidR="006E4797" w:rsidRPr="00D85870" w:rsidRDefault="000832C6" w:rsidP="00FB65AD">
      <w:pPr>
        <w:pStyle w:val="ListParagraph"/>
        <w:numPr>
          <w:ilvl w:val="1"/>
          <w:numId w:val="29"/>
        </w:numPr>
        <w:spacing w:after="0"/>
        <w:ind w:left="0" w:firstLine="0"/>
        <w:rPr>
          <w:rFonts w:ascii="Calibri" w:hAnsi="Calibri" w:cs="Calibri"/>
        </w:rPr>
      </w:pPr>
      <w:r w:rsidRPr="00D85870">
        <w:rPr>
          <w:rFonts w:ascii="Calibri" w:hAnsi="Calibri" w:cs="Calibri"/>
          <w:sz w:val="24"/>
          <w:szCs w:val="24"/>
        </w:rPr>
        <w:t>Document all model parameters, performance metrics, and any preprocessing applied to the data to ensure reproducibility.</w:t>
      </w:r>
    </w:p>
    <w:p w14:paraId="6D2813A8" w14:textId="77777777" w:rsidR="000832C6" w:rsidRPr="00D85870" w:rsidRDefault="000832C6" w:rsidP="00FB65AD">
      <w:pPr>
        <w:pBdr>
          <w:top w:val="nil"/>
          <w:left w:val="nil"/>
          <w:bottom w:val="nil"/>
          <w:right w:val="nil"/>
          <w:between w:val="nil"/>
        </w:pBdr>
        <w:rPr>
          <w:b/>
        </w:rPr>
      </w:pPr>
    </w:p>
    <w:p w14:paraId="08AF3300" w14:textId="28239249" w:rsidR="006E4797" w:rsidRPr="00D85870" w:rsidRDefault="008E1BC9" w:rsidP="00FB65AD">
      <w:pPr>
        <w:pBdr>
          <w:top w:val="nil"/>
          <w:left w:val="nil"/>
          <w:bottom w:val="nil"/>
          <w:right w:val="nil"/>
          <w:between w:val="nil"/>
        </w:pBdr>
      </w:pPr>
      <w:r w:rsidRPr="00D85870">
        <w:rPr>
          <w:b/>
        </w:rPr>
        <w:t xml:space="preserve">REPRESENTATIVE </w:t>
      </w:r>
      <w:r w:rsidR="00551D82" w:rsidRPr="00D85870">
        <w:rPr>
          <w:b/>
        </w:rPr>
        <w:t xml:space="preserve">RESULTS: </w:t>
      </w:r>
    </w:p>
    <w:p w14:paraId="5B958F6E" w14:textId="77777777" w:rsidR="000832C6" w:rsidRPr="00D85870" w:rsidRDefault="000832C6" w:rsidP="00FB65AD">
      <w:r w:rsidRPr="00D85870">
        <w:t>The deep learning model trained with transfer learning achieved the highest segmentation performance among all configurations, with a precision of 0.714, sensitivity of 0.706, and F1 score of 0.672 on the independent test set. The baseline model trained from scratch showed reduced performance (precision: 0.703, sensitivity: 0.589, F1 score: 0.551), while the segmentation-input model performed moderately (F1 score: 0.630).</w:t>
      </w:r>
    </w:p>
    <w:p w14:paraId="13AC5B4F" w14:textId="77777777" w:rsidR="000832C6" w:rsidRPr="00D85870" w:rsidRDefault="000832C6" w:rsidP="00FB65AD"/>
    <w:p w14:paraId="5637B233" w14:textId="00E374D7" w:rsidR="000832C6" w:rsidRPr="00D85870" w:rsidRDefault="000832C6" w:rsidP="00FB65AD">
      <w:r w:rsidRPr="00D85870">
        <w:t>Following segmentation, morphometric analysis revealed a significant reduction in vascular complexity in CDH patients compared to controls</w:t>
      </w:r>
      <w:r w:rsidR="00A64A6A" w:rsidRPr="00D85870">
        <w:t xml:space="preserve"> (</w:t>
      </w:r>
      <w:r w:rsidR="00A64A6A" w:rsidRPr="00D85870">
        <w:rPr>
          <w:b/>
          <w:bCs/>
        </w:rPr>
        <w:t>Table 1</w:t>
      </w:r>
      <w:r w:rsidR="00A64A6A" w:rsidRPr="00D85870">
        <w:t>)</w:t>
      </w:r>
      <w:r w:rsidRPr="00D85870">
        <w:t>. Specifically, the average total number of vascular branches was lower in CDH patients (949.60 ± 639.78) than in controls (2596.33 ± 984.45). The mean branch length was also shorter in the CDH group (10.91 ± 2.46 mm) compared to controls (13.94 ± 2.76 mm). Distal generation count was markedly reduced in CDH (31.27 ± 16.14) versus control cases (83.83 ± 36.62), as was proximal generation count (CDH: 53.91 ± 30.95; Control: 105.37 ± 28.14).</w:t>
      </w:r>
    </w:p>
    <w:p w14:paraId="31BC39D3" w14:textId="77777777" w:rsidR="000832C6" w:rsidRPr="00D85870" w:rsidRDefault="000832C6" w:rsidP="00FB65AD"/>
    <w:p w14:paraId="1D0331B1" w14:textId="77777777" w:rsidR="000832C6" w:rsidRPr="00D85870" w:rsidRDefault="000832C6" w:rsidP="00FB65AD">
      <w:r w:rsidRPr="00D85870">
        <w:t>Using these morphometric features, the Random Forest classifier achieved an overall classification accuracy of 85% in distinguishing CDH from control cases. The Decision Tree classifier achieved a slightly lower accuracy of 83%.</w:t>
      </w:r>
    </w:p>
    <w:p w14:paraId="1E960535" w14:textId="77777777" w:rsidR="000832C6" w:rsidRPr="00D85870" w:rsidRDefault="000832C6" w:rsidP="00FB65AD"/>
    <w:p w14:paraId="7C5274AD" w14:textId="77AFBC4E" w:rsidR="000832C6" w:rsidRPr="00D85870" w:rsidRDefault="000832C6" w:rsidP="00FB65AD">
      <w:r w:rsidRPr="00D85870">
        <w:t xml:space="preserve">Representative images include original CT scans, preprocessed images, predicted vessel masks, and skeletonized vascular </w:t>
      </w:r>
      <w:proofErr w:type="spellStart"/>
      <w:r w:rsidRPr="00D85870">
        <w:t>graphs</w:t>
      </w:r>
      <w:proofErr w:type="spellEnd"/>
      <w:r w:rsidRPr="00D85870">
        <w:t xml:space="preserve"> (</w:t>
      </w:r>
      <w:r w:rsidRPr="00D85870">
        <w:rPr>
          <w:b/>
          <w:bCs/>
        </w:rPr>
        <w:t>Figure 3</w:t>
      </w:r>
      <w:r w:rsidR="00A64A6A" w:rsidRPr="00D85870">
        <w:t xml:space="preserve">, </w:t>
      </w:r>
      <w:r w:rsidR="00A64A6A" w:rsidRPr="00D85870">
        <w:rPr>
          <w:b/>
          <w:bCs/>
        </w:rPr>
        <w:t>Figure 4</w:t>
      </w:r>
      <w:r w:rsidR="00A64A6A" w:rsidRPr="00D85870">
        <w:t xml:space="preserve">, and </w:t>
      </w:r>
      <w:r w:rsidR="00A64A6A" w:rsidRPr="00D85870">
        <w:rPr>
          <w:b/>
          <w:bCs/>
        </w:rPr>
        <w:t xml:space="preserve">Figure </w:t>
      </w:r>
      <w:r w:rsidRPr="00D85870">
        <w:rPr>
          <w:b/>
          <w:bCs/>
        </w:rPr>
        <w:t>5</w:t>
      </w:r>
      <w:r w:rsidRPr="00D85870">
        <w:t xml:space="preserve">). </w:t>
      </w:r>
      <w:r w:rsidRPr="00D85870">
        <w:rPr>
          <w:b/>
          <w:bCs/>
        </w:rPr>
        <w:t>Figure 6</w:t>
      </w:r>
      <w:r w:rsidRPr="00D85870">
        <w:t xml:space="preserve"> shows the confusion matrix of the best-performing classifier, demonstrating high sensitivity and specificity.</w:t>
      </w:r>
    </w:p>
    <w:p w14:paraId="079B5679" w14:textId="77777777" w:rsidR="006E4797" w:rsidRPr="00D85870" w:rsidRDefault="006E4797" w:rsidP="00FB65AD"/>
    <w:p w14:paraId="6D510784" w14:textId="3FAA902E" w:rsidR="006E4797" w:rsidRPr="00D85870" w:rsidRDefault="00551D82" w:rsidP="00FB65AD">
      <w:r w:rsidRPr="00D85870">
        <w:rPr>
          <w:b/>
        </w:rPr>
        <w:t>FIGURE AND TABLE LEGENDS:</w:t>
      </w:r>
      <w:r w:rsidRPr="00D85870">
        <w:t xml:space="preserve"> </w:t>
      </w:r>
    </w:p>
    <w:p w14:paraId="6002D0F3" w14:textId="0D6A0E41" w:rsidR="000832C6" w:rsidRPr="00D85870" w:rsidRDefault="000832C6" w:rsidP="00FB65AD">
      <w:r w:rsidRPr="00D85870">
        <w:rPr>
          <w:b/>
          <w:bCs/>
        </w:rPr>
        <w:t>Figure 1: Overview of the developed system</w:t>
      </w:r>
      <w:r w:rsidRPr="00D85870">
        <w:t xml:space="preserve">. </w:t>
      </w:r>
      <w:r w:rsidR="00A64A6A" w:rsidRPr="00D85870">
        <w:t xml:space="preserve">The system takes multi-channel CT images as input </w:t>
      </w:r>
      <w:r w:rsidR="00A64A6A" w:rsidRPr="00D85870">
        <w:lastRenderedPageBreak/>
        <w:t>and predicts</w:t>
      </w:r>
      <w:r w:rsidRPr="00D85870">
        <w:t xml:space="preserve"> pulmonary vessel segmentation using the U-Net deep learning architecture.</w:t>
      </w:r>
    </w:p>
    <w:p w14:paraId="635AE27A" w14:textId="77777777" w:rsidR="00A64A6A" w:rsidRPr="00D85870" w:rsidRDefault="00A64A6A" w:rsidP="00FB65AD"/>
    <w:p w14:paraId="6716EFEA" w14:textId="1B3C1F28" w:rsidR="000832C6" w:rsidRPr="00D85870" w:rsidRDefault="000832C6" w:rsidP="00FB65AD">
      <w:pPr>
        <w:rPr>
          <w:b/>
          <w:bCs/>
        </w:rPr>
      </w:pPr>
      <w:r w:rsidRPr="00D85870">
        <w:rPr>
          <w:b/>
          <w:bCs/>
        </w:rPr>
        <w:t>Figure 2: The U-Net Architecture</w:t>
      </w:r>
      <w:r w:rsidR="00A64A6A" w:rsidRPr="00D85870">
        <w:rPr>
          <w:b/>
          <w:bCs/>
        </w:rPr>
        <w:t>.</w:t>
      </w:r>
    </w:p>
    <w:p w14:paraId="6157E25E" w14:textId="77777777" w:rsidR="00A64A6A" w:rsidRPr="00D85870" w:rsidRDefault="00A64A6A" w:rsidP="00FB65AD">
      <w:pPr>
        <w:rPr>
          <w:b/>
          <w:bCs/>
        </w:rPr>
      </w:pPr>
    </w:p>
    <w:p w14:paraId="75FEC496" w14:textId="71F48866" w:rsidR="000832C6" w:rsidRPr="00D85870" w:rsidRDefault="000832C6" w:rsidP="00FB65AD">
      <w:pPr>
        <w:rPr>
          <w:b/>
          <w:bCs/>
        </w:rPr>
      </w:pPr>
      <w:r w:rsidRPr="00D85870">
        <w:rPr>
          <w:b/>
          <w:bCs/>
        </w:rPr>
        <w:t>Figure 3: Sample CT scan and its ground-truth label</w:t>
      </w:r>
      <w:r w:rsidR="00A64A6A" w:rsidRPr="00D85870">
        <w:rPr>
          <w:b/>
          <w:bCs/>
        </w:rPr>
        <w:t>.</w:t>
      </w:r>
    </w:p>
    <w:p w14:paraId="24C2B41C" w14:textId="77777777" w:rsidR="00A64A6A" w:rsidRPr="00D85870" w:rsidRDefault="00A64A6A" w:rsidP="00FB65AD">
      <w:pPr>
        <w:rPr>
          <w:b/>
          <w:bCs/>
        </w:rPr>
      </w:pPr>
    </w:p>
    <w:p w14:paraId="49C8B3DD" w14:textId="38B1896A" w:rsidR="000832C6" w:rsidRPr="00D85870" w:rsidRDefault="000832C6" w:rsidP="00FB65AD">
      <w:pPr>
        <w:rPr>
          <w:b/>
          <w:bCs/>
        </w:rPr>
      </w:pPr>
      <w:r w:rsidRPr="00D85870">
        <w:rPr>
          <w:b/>
          <w:bCs/>
        </w:rPr>
        <w:t xml:space="preserve">Figure 4: Original </w:t>
      </w:r>
      <w:r w:rsidR="00A64A6A" w:rsidRPr="00D85870">
        <w:rPr>
          <w:b/>
          <w:bCs/>
        </w:rPr>
        <w:t>image and preprocessed image.</w:t>
      </w:r>
    </w:p>
    <w:p w14:paraId="7932F12E" w14:textId="77777777" w:rsidR="00A64A6A" w:rsidRPr="00D85870" w:rsidRDefault="00A64A6A" w:rsidP="00FB65AD">
      <w:pPr>
        <w:rPr>
          <w:b/>
          <w:bCs/>
        </w:rPr>
      </w:pPr>
    </w:p>
    <w:p w14:paraId="33A90B6A" w14:textId="2F6D0590" w:rsidR="000832C6" w:rsidRPr="00D85870" w:rsidRDefault="000832C6" w:rsidP="00FB65AD">
      <w:pPr>
        <w:rPr>
          <w:b/>
          <w:bCs/>
        </w:rPr>
      </w:pPr>
      <w:r w:rsidRPr="00D85870">
        <w:rPr>
          <w:b/>
          <w:bCs/>
        </w:rPr>
        <w:t xml:space="preserve">Figure 5: Segmented 3D </w:t>
      </w:r>
      <w:r w:rsidR="00A64A6A" w:rsidRPr="00D85870">
        <w:rPr>
          <w:b/>
          <w:bCs/>
        </w:rPr>
        <w:t>pulmonary vascular structure.</w:t>
      </w:r>
    </w:p>
    <w:p w14:paraId="18BD4A0A" w14:textId="77777777" w:rsidR="00A64A6A" w:rsidRPr="00D85870" w:rsidRDefault="00A64A6A" w:rsidP="00FB65AD">
      <w:pPr>
        <w:rPr>
          <w:b/>
          <w:bCs/>
        </w:rPr>
      </w:pPr>
    </w:p>
    <w:p w14:paraId="7727AB16" w14:textId="3F33BC55" w:rsidR="000832C6" w:rsidRPr="00D85870" w:rsidRDefault="000832C6" w:rsidP="00FB65AD">
      <w:pPr>
        <w:rPr>
          <w:b/>
          <w:bCs/>
        </w:rPr>
      </w:pPr>
      <w:r w:rsidRPr="00D85870">
        <w:rPr>
          <w:b/>
          <w:bCs/>
        </w:rPr>
        <w:t xml:space="preserve">Figure 6: Accuracy </w:t>
      </w:r>
      <w:r w:rsidR="00A64A6A" w:rsidRPr="00D85870">
        <w:rPr>
          <w:b/>
          <w:bCs/>
        </w:rPr>
        <w:t>results of classifiers.</w:t>
      </w:r>
    </w:p>
    <w:p w14:paraId="47DB5311" w14:textId="77777777" w:rsidR="000832C6" w:rsidRPr="00D85870" w:rsidRDefault="000832C6" w:rsidP="00FB65AD">
      <w:pPr>
        <w:rPr>
          <w:b/>
          <w:bCs/>
        </w:rPr>
      </w:pPr>
    </w:p>
    <w:p w14:paraId="440E988E" w14:textId="77777777" w:rsidR="000832C6" w:rsidRPr="00D85870" w:rsidRDefault="000832C6" w:rsidP="00FB65AD">
      <w:pPr>
        <w:rPr>
          <w:b/>
          <w:bCs/>
        </w:rPr>
      </w:pPr>
      <w:r w:rsidRPr="00D85870">
        <w:rPr>
          <w:b/>
          <w:bCs/>
        </w:rPr>
        <w:t>Table 1: Comparison of the morphometric parameters between groups.</w:t>
      </w:r>
    </w:p>
    <w:p w14:paraId="32EAFD7D" w14:textId="77777777" w:rsidR="006E4797" w:rsidRPr="00D85870" w:rsidRDefault="006E4797" w:rsidP="00FB65AD"/>
    <w:p w14:paraId="7C0B6465" w14:textId="75618D55" w:rsidR="006E4797" w:rsidRPr="00D85870" w:rsidRDefault="00551D82" w:rsidP="00FB65AD">
      <w:pPr>
        <w:rPr>
          <w:b/>
        </w:rPr>
      </w:pPr>
      <w:r w:rsidRPr="00D85870">
        <w:rPr>
          <w:b/>
        </w:rPr>
        <w:t xml:space="preserve">DISCUSSION: </w:t>
      </w:r>
    </w:p>
    <w:p w14:paraId="1EB704CB" w14:textId="70F1FF11" w:rsidR="000832C6" w:rsidRPr="00D85870" w:rsidRDefault="000832C6" w:rsidP="00FB65AD">
      <w:r w:rsidRPr="00D85870">
        <w:t>Several steps in this protocol are critical to achieving accurate and reproducible results. The image preprocessing stage must be carefully executed, particularly the conversion to Hounsfield Units and the application of windowing (WL = -400 HU, WW = 1500 HU), as these parameters determine the visibility of vascular structures</w:t>
      </w:r>
      <w:r w:rsidR="00EC68EE" w:rsidRPr="00D85870">
        <w:rPr>
          <w:vertAlign w:val="superscript"/>
        </w:rPr>
        <w:t>1</w:t>
      </w:r>
      <w:r w:rsidR="00CC50B1" w:rsidRPr="00D85870">
        <w:rPr>
          <w:vertAlign w:val="superscript"/>
        </w:rPr>
        <w:t>4</w:t>
      </w:r>
      <w:r w:rsidR="00A64A6A" w:rsidRPr="00D85870">
        <w:rPr>
          <w:vertAlign w:val="superscript"/>
        </w:rPr>
        <w:t>–</w:t>
      </w:r>
      <w:r w:rsidR="00EC68EE" w:rsidRPr="00D85870">
        <w:rPr>
          <w:vertAlign w:val="superscript"/>
        </w:rPr>
        <w:t>1</w:t>
      </w:r>
      <w:r w:rsidR="00CC50B1" w:rsidRPr="00D85870">
        <w:rPr>
          <w:vertAlign w:val="superscript"/>
        </w:rPr>
        <w:t>7</w:t>
      </w:r>
      <w:r w:rsidRPr="00D85870">
        <w:t>. Skeletonization also requires precise parameter tuning to avoid spurious branches or disconnected components that may skew morphometric measurements</w:t>
      </w:r>
      <w:r w:rsidR="00EC68EE" w:rsidRPr="00D85870">
        <w:rPr>
          <w:vertAlign w:val="superscript"/>
        </w:rPr>
        <w:t>9,10</w:t>
      </w:r>
      <w:r w:rsidRPr="00D85870">
        <w:t>. Manual annotation, although limited in scale, must be consistent and validated by multiple experts to ensure high-quality ground truth for model training.</w:t>
      </w:r>
    </w:p>
    <w:p w14:paraId="6E3FAD5F" w14:textId="77777777" w:rsidR="000832C6" w:rsidRPr="00D85870" w:rsidRDefault="000832C6" w:rsidP="00FB65AD"/>
    <w:p w14:paraId="1FF5958C" w14:textId="77777777" w:rsidR="000832C6" w:rsidRPr="00D85870" w:rsidRDefault="000832C6" w:rsidP="00FB65AD">
      <w:r w:rsidRPr="00D85870">
        <w:t>The protocol can be modified to suit different imaging modalities or patient populations. For instance, while this study used postnatal CT, the pipeline can be adapted to fetal or neonatal MRI by adjusting preprocessing and model input parameters. If the segmentation model shows poor generalization, increasing the size or diversity of the training dataset and applying more aggressive data augmentation may help. In cases where skeletonization fails due to noise or poor segmentation, applying morphological closing before thinning can improve graph continuity.</w:t>
      </w:r>
    </w:p>
    <w:p w14:paraId="2B76DA5A" w14:textId="77777777" w:rsidR="000832C6" w:rsidRPr="00D85870" w:rsidRDefault="000832C6" w:rsidP="00FB65AD"/>
    <w:p w14:paraId="5EC8A353" w14:textId="77777777" w:rsidR="000832C6" w:rsidRPr="00D85870" w:rsidRDefault="000832C6" w:rsidP="00FB65AD">
      <w:r w:rsidRPr="00D85870">
        <w:t>One major limitation is the reliance on postnatal CT imaging, which involves ionizing radiation and is not suitable for longitudinal follow-up. In addition, the segmentation model was trained on a relatively small dataset, and generalizability to external cohorts has not yet been validated. The classification component, while promising, is based solely on a limited set of morphometric features, and its diagnostic utility in clinical settings remains to be prospectively evaluated.</w:t>
      </w:r>
    </w:p>
    <w:p w14:paraId="522E8616" w14:textId="77777777" w:rsidR="000832C6" w:rsidRPr="00D85870" w:rsidRDefault="000832C6" w:rsidP="00FB65AD"/>
    <w:p w14:paraId="2FC97ADF" w14:textId="4B4B6DD3" w:rsidR="000832C6" w:rsidRPr="00D85870" w:rsidRDefault="000832C6" w:rsidP="00FB65AD">
      <w:r w:rsidRPr="00D85870">
        <w:t>Traditional vessel segmentation methods often rely on rule-based or region-growing algorithms that are sensitive to noise and anatomical distortion</w:t>
      </w:r>
      <w:r w:rsidR="00EC68EE" w:rsidRPr="00D85870">
        <w:rPr>
          <w:vertAlign w:val="superscript"/>
        </w:rPr>
        <w:t>8</w:t>
      </w:r>
      <w:r w:rsidR="00A64A6A" w:rsidRPr="00D85870">
        <w:rPr>
          <w:vertAlign w:val="superscript"/>
        </w:rPr>
        <w:t>–</w:t>
      </w:r>
      <w:r w:rsidR="00EC68EE" w:rsidRPr="00D85870">
        <w:rPr>
          <w:vertAlign w:val="superscript"/>
        </w:rPr>
        <w:t>1</w:t>
      </w:r>
      <w:r w:rsidR="00CC50B1" w:rsidRPr="00D85870">
        <w:rPr>
          <w:vertAlign w:val="superscript"/>
        </w:rPr>
        <w:t>3,18</w:t>
      </w:r>
      <w:r w:rsidRPr="00D85870">
        <w:t>. This deep learning-based approach provides a more robust and automated alternative, particularly for anatomically abnormal lungs such as those seen in CDH. Unlike previous methods that focus on healthy subjects, this model was trained on a combined cohort of CDH and control patients, making it more generalizable to pathological cases.</w:t>
      </w:r>
    </w:p>
    <w:p w14:paraId="5F7B7E59" w14:textId="77777777" w:rsidR="000832C6" w:rsidRPr="00D85870" w:rsidRDefault="000832C6" w:rsidP="00FB65AD"/>
    <w:p w14:paraId="7EF1ADCA" w14:textId="431DCD97" w:rsidR="000832C6" w:rsidRPr="00D85870" w:rsidRDefault="000832C6" w:rsidP="00FB65AD">
      <w:r w:rsidRPr="00D85870">
        <w:lastRenderedPageBreak/>
        <w:t>This protocol serves as a foundation for future studies involving radiation-free imaging modalities, such as fetal or neonatal MRI. The ability to quantitatively characterize pulmonary vasculature may support early risk stratification, guide clinical decision-making, and monitor treatment response in CDH. With further development, this framework could be extended to study other congenital anomalies affecting the pulmonary or cardiovascular systems.</w:t>
      </w:r>
    </w:p>
    <w:p w14:paraId="0BEB38EC" w14:textId="77777777" w:rsidR="006E4797" w:rsidRPr="00D85870" w:rsidRDefault="006E4797" w:rsidP="00FB65AD"/>
    <w:p w14:paraId="59F37CC4" w14:textId="33F65DBF" w:rsidR="006E4797" w:rsidRPr="00D85870" w:rsidRDefault="00551D82" w:rsidP="00FB65AD">
      <w:pPr>
        <w:pBdr>
          <w:top w:val="nil"/>
          <w:left w:val="nil"/>
          <w:bottom w:val="nil"/>
          <w:right w:val="nil"/>
          <w:between w:val="nil"/>
        </w:pBdr>
      </w:pPr>
      <w:r w:rsidRPr="00D85870">
        <w:rPr>
          <w:b/>
        </w:rPr>
        <w:t xml:space="preserve">ACKNOWLEDGMENTS: </w:t>
      </w:r>
    </w:p>
    <w:p w14:paraId="514E34E3" w14:textId="77777777" w:rsidR="000832C6" w:rsidRPr="00D85870" w:rsidRDefault="000832C6" w:rsidP="00FB65AD">
      <w:r w:rsidRPr="00D85870">
        <w:t>Emrah Aydin was supported by the Scientific and Technological Research Council of Türkiye (TÜBİTAK) 2219 International Postdoctoral Research Fellowship Program for Turkish Citizens (1059B191501313). Aslıgül Aksan and Mustafa Ekrem Erkan were supported by the Scientific and Technological Research Council of Türkiye (TÜBİTAK) 2209-A - Research Project Support Program for Undergraduate Students.</w:t>
      </w:r>
    </w:p>
    <w:p w14:paraId="25B2FBBD" w14:textId="77777777" w:rsidR="006E4797" w:rsidRPr="00D85870" w:rsidRDefault="006E4797" w:rsidP="00FB65AD">
      <w:pPr>
        <w:rPr>
          <w:b/>
        </w:rPr>
      </w:pPr>
    </w:p>
    <w:p w14:paraId="5E703EBA" w14:textId="1BDC9031" w:rsidR="006E4797" w:rsidRPr="00D85870" w:rsidRDefault="00551D82" w:rsidP="00FB65AD">
      <w:pPr>
        <w:pBdr>
          <w:top w:val="nil"/>
          <w:left w:val="nil"/>
          <w:bottom w:val="nil"/>
          <w:right w:val="nil"/>
          <w:between w:val="nil"/>
        </w:pBdr>
      </w:pPr>
      <w:r w:rsidRPr="00D85870">
        <w:rPr>
          <w:b/>
        </w:rPr>
        <w:t xml:space="preserve">DISCLOSURES: </w:t>
      </w:r>
    </w:p>
    <w:p w14:paraId="4A7B0E5C" w14:textId="004946F0" w:rsidR="006E4797" w:rsidRPr="00D85870" w:rsidRDefault="0005388A" w:rsidP="00FB65AD">
      <w:r w:rsidRPr="00D85870">
        <w:t>The authors have no financial disclosures to declare.</w:t>
      </w:r>
    </w:p>
    <w:p w14:paraId="1A720949" w14:textId="77777777" w:rsidR="0005388A" w:rsidRPr="00D85870" w:rsidRDefault="0005388A" w:rsidP="00FB65AD"/>
    <w:p w14:paraId="6DE2B73C" w14:textId="2D9BB670" w:rsidR="006E4797" w:rsidRPr="00D85870" w:rsidRDefault="00551D82" w:rsidP="00FB65AD">
      <w:pPr>
        <w:rPr>
          <w:b/>
        </w:rPr>
      </w:pPr>
      <w:r w:rsidRPr="00D85870">
        <w:rPr>
          <w:b/>
        </w:rPr>
        <w:t>REFERENCES:</w:t>
      </w:r>
      <w:r w:rsidRPr="00D85870">
        <w:t xml:space="preserve"> </w:t>
      </w:r>
    </w:p>
    <w:p w14:paraId="024703BC" w14:textId="49B2ADB8"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Keijzer, R. et al. Dual-hit hypothesis explains pulmonary hypoplasia in the </w:t>
      </w:r>
      <w:proofErr w:type="spellStart"/>
      <w:r w:rsidRPr="00D85870">
        <w:rPr>
          <w:rFonts w:ascii="Calibri" w:hAnsi="Calibri" w:cs="Calibri"/>
          <w:sz w:val="24"/>
          <w:szCs w:val="24"/>
        </w:rPr>
        <w:t>nitrofen</w:t>
      </w:r>
      <w:proofErr w:type="spellEnd"/>
      <w:r w:rsidRPr="00D85870">
        <w:rPr>
          <w:rFonts w:ascii="Calibri" w:hAnsi="Calibri" w:cs="Calibri"/>
          <w:sz w:val="24"/>
          <w:szCs w:val="24"/>
        </w:rPr>
        <w:t xml:space="preserve"> model of congenital diaphragmatic hernia. </w:t>
      </w:r>
      <w:r w:rsidRPr="00D85870">
        <w:rPr>
          <w:rFonts w:ascii="Calibri" w:hAnsi="Calibri" w:cs="Calibri"/>
          <w:i/>
          <w:iCs/>
          <w:sz w:val="24"/>
          <w:szCs w:val="24"/>
        </w:rPr>
        <w:t xml:space="preserve">Am J </w:t>
      </w:r>
      <w:proofErr w:type="spellStart"/>
      <w:r w:rsidRPr="00D85870">
        <w:rPr>
          <w:rFonts w:ascii="Calibri" w:hAnsi="Calibri" w:cs="Calibri"/>
          <w:i/>
          <w:iCs/>
          <w:sz w:val="24"/>
          <w:szCs w:val="24"/>
        </w:rPr>
        <w:t>Pathol</w:t>
      </w:r>
      <w:proofErr w:type="spellEnd"/>
      <w:r w:rsidRPr="00D85870">
        <w:rPr>
          <w:rFonts w:ascii="Calibri" w:hAnsi="Calibri" w:cs="Calibri"/>
          <w:sz w:val="24"/>
          <w:szCs w:val="24"/>
        </w:rPr>
        <w:t xml:space="preserve">. </w:t>
      </w:r>
      <w:r w:rsidRPr="00D85870">
        <w:rPr>
          <w:rFonts w:ascii="Calibri" w:hAnsi="Calibri" w:cs="Calibri"/>
          <w:b/>
          <w:bCs/>
          <w:sz w:val="24"/>
          <w:szCs w:val="24"/>
        </w:rPr>
        <w:t>156</w:t>
      </w:r>
      <w:r w:rsidR="00A64A6A" w:rsidRPr="00D85870">
        <w:rPr>
          <w:rFonts w:ascii="Calibri" w:hAnsi="Calibri" w:cs="Calibri"/>
          <w:b/>
          <w:bCs/>
          <w:sz w:val="24"/>
          <w:szCs w:val="24"/>
        </w:rPr>
        <w:t xml:space="preserve"> </w:t>
      </w:r>
      <w:r w:rsidR="00A64A6A" w:rsidRPr="00D85870">
        <w:rPr>
          <w:rFonts w:ascii="Calibri" w:hAnsi="Calibri" w:cs="Calibri"/>
          <w:sz w:val="24"/>
          <w:szCs w:val="24"/>
        </w:rPr>
        <w:t>(4)</w:t>
      </w:r>
      <w:r w:rsidRPr="00D85870">
        <w:rPr>
          <w:rFonts w:ascii="Calibri" w:hAnsi="Calibri" w:cs="Calibri"/>
          <w:sz w:val="24"/>
          <w:szCs w:val="24"/>
        </w:rPr>
        <w:t>, 1299–1306 (2000).</w:t>
      </w:r>
    </w:p>
    <w:p w14:paraId="7B4FDB8B" w14:textId="66BF4D2C"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Aydin, E. et al. The survivorship bias in congenital diaphragmatic hernia. </w:t>
      </w:r>
      <w:r w:rsidRPr="00D85870">
        <w:rPr>
          <w:rFonts w:ascii="Calibri" w:hAnsi="Calibri" w:cs="Calibri"/>
          <w:i/>
          <w:iCs/>
          <w:sz w:val="24"/>
          <w:szCs w:val="24"/>
        </w:rPr>
        <w:t>Children</w:t>
      </w:r>
      <w:r w:rsidRPr="00D85870">
        <w:rPr>
          <w:rFonts w:ascii="Calibri" w:hAnsi="Calibri" w:cs="Calibri"/>
          <w:sz w:val="24"/>
          <w:szCs w:val="24"/>
        </w:rPr>
        <w:t xml:space="preserve">. </w:t>
      </w:r>
      <w:r w:rsidRPr="00D85870">
        <w:rPr>
          <w:rFonts w:ascii="Calibri" w:hAnsi="Calibri" w:cs="Calibri"/>
          <w:b/>
          <w:bCs/>
          <w:sz w:val="24"/>
          <w:szCs w:val="24"/>
        </w:rPr>
        <w:t>9</w:t>
      </w:r>
      <w:r w:rsidRPr="00D85870">
        <w:rPr>
          <w:rFonts w:ascii="Calibri" w:hAnsi="Calibri" w:cs="Calibri"/>
          <w:sz w:val="24"/>
          <w:szCs w:val="24"/>
        </w:rPr>
        <w:t xml:space="preserve"> (2)</w:t>
      </w:r>
      <w:r w:rsidR="00013E2A" w:rsidRPr="00D85870">
        <w:rPr>
          <w:rFonts w:ascii="Calibri" w:hAnsi="Calibri" w:cs="Calibri"/>
          <w:sz w:val="24"/>
          <w:szCs w:val="24"/>
        </w:rPr>
        <w:t>, 218</w:t>
      </w:r>
      <w:r w:rsidRPr="00D85870">
        <w:rPr>
          <w:rFonts w:ascii="Calibri" w:hAnsi="Calibri" w:cs="Calibri"/>
          <w:sz w:val="24"/>
          <w:szCs w:val="24"/>
        </w:rPr>
        <w:t xml:space="preserve"> (2022).</w:t>
      </w:r>
    </w:p>
    <w:p w14:paraId="27FDD3C2" w14:textId="54008F50"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Harting, M. T. Congenital diaphragmatic hernia-associated pulmonary hypertension. </w:t>
      </w:r>
      <w:r w:rsidRPr="00D85870">
        <w:rPr>
          <w:rFonts w:ascii="Calibri" w:hAnsi="Calibri" w:cs="Calibri"/>
          <w:i/>
          <w:iCs/>
          <w:sz w:val="24"/>
          <w:szCs w:val="24"/>
        </w:rPr>
        <w:t xml:space="preserve">Semin </w:t>
      </w:r>
      <w:proofErr w:type="spellStart"/>
      <w:r w:rsidRPr="00D85870">
        <w:rPr>
          <w:rFonts w:ascii="Calibri" w:hAnsi="Calibri" w:cs="Calibri"/>
          <w:i/>
          <w:iCs/>
          <w:sz w:val="24"/>
          <w:szCs w:val="24"/>
        </w:rPr>
        <w:t>Pediatr</w:t>
      </w:r>
      <w:proofErr w:type="spellEnd"/>
      <w:r w:rsidRPr="00D85870">
        <w:rPr>
          <w:rFonts w:ascii="Calibri" w:hAnsi="Calibri" w:cs="Calibri"/>
          <w:i/>
          <w:iCs/>
          <w:sz w:val="24"/>
          <w:szCs w:val="24"/>
        </w:rPr>
        <w:t xml:space="preserve"> Surg</w:t>
      </w:r>
      <w:r w:rsidRPr="00D85870">
        <w:rPr>
          <w:rFonts w:ascii="Calibri" w:hAnsi="Calibri" w:cs="Calibri"/>
          <w:sz w:val="24"/>
          <w:szCs w:val="24"/>
        </w:rPr>
        <w:t xml:space="preserve">. </w:t>
      </w:r>
      <w:r w:rsidRPr="00D85870">
        <w:rPr>
          <w:rFonts w:ascii="Calibri" w:hAnsi="Calibri" w:cs="Calibri"/>
          <w:b/>
          <w:bCs/>
          <w:sz w:val="24"/>
          <w:szCs w:val="24"/>
        </w:rPr>
        <w:t>26</w:t>
      </w:r>
      <w:r w:rsidR="00013E2A" w:rsidRPr="00D85870">
        <w:rPr>
          <w:rFonts w:ascii="Calibri" w:hAnsi="Calibri" w:cs="Calibri"/>
          <w:b/>
          <w:bCs/>
          <w:sz w:val="24"/>
          <w:szCs w:val="24"/>
        </w:rPr>
        <w:t xml:space="preserve"> </w:t>
      </w:r>
      <w:r w:rsidR="00013E2A" w:rsidRPr="00D85870">
        <w:rPr>
          <w:rFonts w:ascii="Calibri" w:hAnsi="Calibri" w:cs="Calibri"/>
          <w:sz w:val="24"/>
          <w:szCs w:val="24"/>
        </w:rPr>
        <w:t>(3)</w:t>
      </w:r>
      <w:r w:rsidRPr="00D85870">
        <w:rPr>
          <w:rFonts w:ascii="Calibri" w:hAnsi="Calibri" w:cs="Calibri"/>
          <w:sz w:val="24"/>
          <w:szCs w:val="24"/>
        </w:rPr>
        <w:t>, 147–153 (2017).</w:t>
      </w:r>
    </w:p>
    <w:p w14:paraId="679BDC8E" w14:textId="03B9BC79"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Kool, H. et al. Pulmonary vascular development goes awry in congenital lung abnormalities. </w:t>
      </w:r>
      <w:r w:rsidRPr="00D85870">
        <w:rPr>
          <w:rFonts w:ascii="Calibri" w:hAnsi="Calibri" w:cs="Calibri"/>
          <w:i/>
          <w:iCs/>
          <w:sz w:val="24"/>
          <w:szCs w:val="24"/>
        </w:rPr>
        <w:t>Birth Defects Res C Embryo Today</w:t>
      </w:r>
      <w:r w:rsidRPr="00D85870">
        <w:rPr>
          <w:rFonts w:ascii="Calibri" w:hAnsi="Calibri" w:cs="Calibri"/>
          <w:sz w:val="24"/>
          <w:szCs w:val="24"/>
        </w:rPr>
        <w:t>.</w:t>
      </w:r>
      <w:r w:rsidRPr="00D85870">
        <w:rPr>
          <w:rFonts w:ascii="Calibri" w:hAnsi="Calibri" w:cs="Calibri"/>
          <w:b/>
          <w:bCs/>
          <w:sz w:val="24"/>
          <w:szCs w:val="24"/>
        </w:rPr>
        <w:t xml:space="preserve"> 102</w:t>
      </w:r>
      <w:r w:rsidR="00013E2A" w:rsidRPr="00D85870">
        <w:rPr>
          <w:rFonts w:ascii="Calibri" w:hAnsi="Calibri" w:cs="Calibri"/>
          <w:sz w:val="24"/>
          <w:szCs w:val="24"/>
        </w:rPr>
        <w:t xml:space="preserve"> (4)</w:t>
      </w:r>
      <w:r w:rsidRPr="00D85870">
        <w:rPr>
          <w:rFonts w:ascii="Calibri" w:hAnsi="Calibri" w:cs="Calibri"/>
          <w:sz w:val="24"/>
          <w:szCs w:val="24"/>
        </w:rPr>
        <w:t>, 343–358 (2014).</w:t>
      </w:r>
    </w:p>
    <w:p w14:paraId="1BACC14A" w14:textId="07801EAA"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Leeuwen, L., Fitzgerald, D. A. Congenital diaphragmatic hernia. </w:t>
      </w:r>
      <w:r w:rsidRPr="00D85870">
        <w:rPr>
          <w:rFonts w:ascii="Calibri" w:hAnsi="Calibri" w:cs="Calibri"/>
          <w:i/>
          <w:iCs/>
          <w:sz w:val="24"/>
          <w:szCs w:val="24"/>
        </w:rPr>
        <w:t>J Paediatr Child Health</w:t>
      </w:r>
      <w:r w:rsidRPr="00D85870">
        <w:rPr>
          <w:rFonts w:ascii="Calibri" w:hAnsi="Calibri" w:cs="Calibri"/>
          <w:sz w:val="24"/>
          <w:szCs w:val="24"/>
        </w:rPr>
        <w:t xml:space="preserve">. </w:t>
      </w:r>
      <w:r w:rsidRPr="00D85870">
        <w:rPr>
          <w:rFonts w:ascii="Calibri" w:hAnsi="Calibri" w:cs="Calibri"/>
          <w:b/>
          <w:bCs/>
          <w:sz w:val="24"/>
          <w:szCs w:val="24"/>
        </w:rPr>
        <w:t>50</w:t>
      </w:r>
      <w:r w:rsidR="00013E2A" w:rsidRPr="00D85870">
        <w:rPr>
          <w:rFonts w:ascii="Calibri" w:hAnsi="Calibri" w:cs="Calibri"/>
          <w:b/>
          <w:bCs/>
          <w:sz w:val="24"/>
          <w:szCs w:val="24"/>
        </w:rPr>
        <w:t xml:space="preserve"> </w:t>
      </w:r>
      <w:r w:rsidR="00013E2A" w:rsidRPr="00D85870">
        <w:rPr>
          <w:rFonts w:ascii="Calibri" w:hAnsi="Calibri" w:cs="Calibri"/>
          <w:sz w:val="24"/>
          <w:szCs w:val="24"/>
        </w:rPr>
        <w:t>(9)</w:t>
      </w:r>
      <w:r w:rsidRPr="00D85870">
        <w:rPr>
          <w:rFonts w:ascii="Calibri" w:hAnsi="Calibri" w:cs="Calibri"/>
          <w:sz w:val="24"/>
          <w:szCs w:val="24"/>
        </w:rPr>
        <w:t>, 667–673 (2014).</w:t>
      </w:r>
    </w:p>
    <w:p w14:paraId="42BB397A" w14:textId="592515C8"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Aydin, E. et al. Optimization of pulmonary vasculature tridimensional phenotyping in the rat fetus. </w:t>
      </w:r>
      <w:r w:rsidRPr="00D85870">
        <w:rPr>
          <w:rFonts w:ascii="Calibri" w:hAnsi="Calibri" w:cs="Calibri"/>
          <w:i/>
          <w:iCs/>
          <w:sz w:val="24"/>
          <w:szCs w:val="24"/>
        </w:rPr>
        <w:t>Sci Rep</w:t>
      </w:r>
      <w:r w:rsidRPr="00D85870">
        <w:rPr>
          <w:rFonts w:ascii="Calibri" w:hAnsi="Calibri" w:cs="Calibri"/>
          <w:sz w:val="24"/>
          <w:szCs w:val="24"/>
        </w:rPr>
        <w:t xml:space="preserve">. </w:t>
      </w:r>
      <w:r w:rsidR="00013E2A" w:rsidRPr="00D85870">
        <w:rPr>
          <w:rFonts w:ascii="Calibri" w:hAnsi="Calibri" w:cs="Calibri"/>
          <w:b/>
          <w:bCs/>
          <w:sz w:val="24"/>
          <w:szCs w:val="24"/>
        </w:rPr>
        <w:t>9</w:t>
      </w:r>
      <w:r w:rsidR="00013E2A" w:rsidRPr="00D85870">
        <w:rPr>
          <w:rFonts w:ascii="Calibri" w:hAnsi="Calibri" w:cs="Calibri"/>
          <w:sz w:val="24"/>
          <w:szCs w:val="24"/>
        </w:rPr>
        <w:t xml:space="preserve"> (1), 1244 </w:t>
      </w:r>
      <w:r w:rsidRPr="00D85870">
        <w:rPr>
          <w:rFonts w:ascii="Calibri" w:hAnsi="Calibri" w:cs="Calibri"/>
          <w:sz w:val="24"/>
          <w:szCs w:val="24"/>
        </w:rPr>
        <w:t>(2019).</w:t>
      </w:r>
    </w:p>
    <w:p w14:paraId="3918B65A" w14:textId="7EC17211"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Aydin, E. et al. Pulmonary vasculature development in congenital diaphragmatic hernia: a novel automated quantitative imaging analysis. </w:t>
      </w:r>
      <w:proofErr w:type="spellStart"/>
      <w:r w:rsidRPr="00D85870">
        <w:rPr>
          <w:rFonts w:ascii="Calibri" w:hAnsi="Calibri" w:cs="Calibri"/>
          <w:i/>
          <w:iCs/>
          <w:sz w:val="24"/>
          <w:szCs w:val="24"/>
        </w:rPr>
        <w:t>Pediatr</w:t>
      </w:r>
      <w:proofErr w:type="spellEnd"/>
      <w:r w:rsidRPr="00D85870">
        <w:rPr>
          <w:rFonts w:ascii="Calibri" w:hAnsi="Calibri" w:cs="Calibri"/>
          <w:i/>
          <w:iCs/>
          <w:sz w:val="24"/>
          <w:szCs w:val="24"/>
        </w:rPr>
        <w:t xml:space="preserve"> Surg Int</w:t>
      </w:r>
      <w:r w:rsidRPr="00D85870">
        <w:rPr>
          <w:rFonts w:ascii="Calibri" w:hAnsi="Calibri" w:cs="Calibri"/>
          <w:sz w:val="24"/>
          <w:szCs w:val="24"/>
        </w:rPr>
        <w:t>. 40</w:t>
      </w:r>
      <w:r w:rsidR="00013E2A" w:rsidRPr="00D85870">
        <w:rPr>
          <w:rFonts w:ascii="Calibri" w:hAnsi="Calibri" w:cs="Calibri"/>
          <w:sz w:val="24"/>
          <w:szCs w:val="24"/>
        </w:rPr>
        <w:t xml:space="preserve"> (1), 1244</w:t>
      </w:r>
      <w:r w:rsidRPr="00D85870">
        <w:rPr>
          <w:rFonts w:ascii="Calibri" w:hAnsi="Calibri" w:cs="Calibri"/>
          <w:sz w:val="24"/>
          <w:szCs w:val="24"/>
        </w:rPr>
        <w:t xml:space="preserve"> (2024).</w:t>
      </w:r>
    </w:p>
    <w:p w14:paraId="3904DFE6" w14:textId="5E420344"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Memon, N. A., Mirza, A. M., Gilani, S. A. M. Segmentation of lungs from CT scan images for early diagnosis of lung cancer. </w:t>
      </w:r>
      <w:r w:rsidRPr="00D85870">
        <w:rPr>
          <w:rFonts w:ascii="Calibri" w:hAnsi="Calibri" w:cs="Calibri"/>
          <w:i/>
          <w:iCs/>
          <w:sz w:val="24"/>
          <w:szCs w:val="24"/>
        </w:rPr>
        <w:t>World Acad Sci Eng Technol</w:t>
      </w:r>
      <w:r w:rsidRPr="00D85870">
        <w:rPr>
          <w:rFonts w:ascii="Calibri" w:hAnsi="Calibri" w:cs="Calibri"/>
          <w:sz w:val="24"/>
          <w:szCs w:val="24"/>
        </w:rPr>
        <w:t xml:space="preserve">. </w:t>
      </w:r>
      <w:r w:rsidRPr="00D85870">
        <w:rPr>
          <w:rFonts w:ascii="Calibri" w:hAnsi="Calibri" w:cs="Calibri"/>
          <w:b/>
          <w:bCs/>
          <w:sz w:val="24"/>
          <w:szCs w:val="24"/>
        </w:rPr>
        <w:t>20</w:t>
      </w:r>
      <w:r w:rsidRPr="00D85870">
        <w:rPr>
          <w:rFonts w:ascii="Calibri" w:hAnsi="Calibri" w:cs="Calibri"/>
          <w:sz w:val="24"/>
          <w:szCs w:val="24"/>
        </w:rPr>
        <w:t>, 1050–1055 (2008).</w:t>
      </w:r>
    </w:p>
    <w:p w14:paraId="3FF3966C" w14:textId="5935A119"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Fetita, C., Brillet, P. Y., </w:t>
      </w:r>
      <w:proofErr w:type="spellStart"/>
      <w:r w:rsidRPr="00D85870">
        <w:rPr>
          <w:rFonts w:ascii="Calibri" w:hAnsi="Calibri" w:cs="Calibri"/>
          <w:sz w:val="24"/>
          <w:szCs w:val="24"/>
        </w:rPr>
        <w:t>Preteux</w:t>
      </w:r>
      <w:proofErr w:type="spellEnd"/>
      <w:r w:rsidRPr="00D85870">
        <w:rPr>
          <w:rFonts w:ascii="Calibri" w:hAnsi="Calibri" w:cs="Calibri"/>
          <w:sz w:val="24"/>
          <w:szCs w:val="24"/>
        </w:rPr>
        <w:t xml:space="preserve">, F. J. Morpho-geometrical approach for 3D segmentation of pulmonary vascular tree in multi-slice CT. </w:t>
      </w:r>
      <w:r w:rsidR="00013E2A" w:rsidRPr="00D85870">
        <w:rPr>
          <w:rFonts w:ascii="Calibri" w:hAnsi="Calibri" w:cs="Calibri"/>
          <w:i/>
          <w:iCs/>
          <w:sz w:val="24"/>
          <w:szCs w:val="24"/>
        </w:rPr>
        <w:t>Proceedings of SPIE - The International Society for Optical Engineering</w:t>
      </w:r>
      <w:r w:rsidR="00013E2A" w:rsidRPr="00D85870">
        <w:rPr>
          <w:rFonts w:ascii="Calibri" w:hAnsi="Calibri" w:cs="Calibri"/>
          <w:sz w:val="24"/>
          <w:szCs w:val="24"/>
        </w:rPr>
        <w:t xml:space="preserve">. 10.1117/12.811637 </w:t>
      </w:r>
      <w:r w:rsidRPr="00D85870">
        <w:rPr>
          <w:rFonts w:ascii="Calibri" w:hAnsi="Calibri" w:cs="Calibri"/>
          <w:sz w:val="24"/>
          <w:szCs w:val="24"/>
        </w:rPr>
        <w:t>(2009).</w:t>
      </w:r>
    </w:p>
    <w:p w14:paraId="3C1B7C9D" w14:textId="79722042"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proofErr w:type="spellStart"/>
      <w:r w:rsidRPr="00D85870">
        <w:rPr>
          <w:rFonts w:ascii="Calibri" w:hAnsi="Calibri" w:cs="Calibri"/>
          <w:sz w:val="24"/>
          <w:szCs w:val="24"/>
        </w:rPr>
        <w:t>Orkisz</w:t>
      </w:r>
      <w:proofErr w:type="spellEnd"/>
      <w:r w:rsidRPr="00D85870">
        <w:rPr>
          <w:rFonts w:ascii="Calibri" w:hAnsi="Calibri" w:cs="Calibri"/>
          <w:sz w:val="24"/>
          <w:szCs w:val="24"/>
        </w:rPr>
        <w:t xml:space="preserve">, M. et al. Segmentation of the pulmonary vascular trees in 3D CT images using variational region-growing. </w:t>
      </w:r>
      <w:r w:rsidRPr="00D85870">
        <w:rPr>
          <w:rFonts w:ascii="Calibri" w:hAnsi="Calibri" w:cs="Calibri"/>
          <w:i/>
          <w:iCs/>
          <w:sz w:val="24"/>
          <w:szCs w:val="24"/>
        </w:rPr>
        <w:t>IRBM</w:t>
      </w:r>
      <w:r w:rsidRPr="00D85870">
        <w:rPr>
          <w:rFonts w:ascii="Calibri" w:hAnsi="Calibri" w:cs="Calibri"/>
          <w:sz w:val="24"/>
          <w:szCs w:val="24"/>
        </w:rPr>
        <w:t xml:space="preserve">. </w:t>
      </w:r>
      <w:r w:rsidR="00CC50B1" w:rsidRPr="00D85870">
        <w:rPr>
          <w:rFonts w:ascii="Calibri" w:hAnsi="Calibri" w:cs="Calibri"/>
          <w:b/>
          <w:bCs/>
          <w:sz w:val="24"/>
          <w:szCs w:val="24"/>
        </w:rPr>
        <w:t>35</w:t>
      </w:r>
      <w:r w:rsidR="00CC50B1" w:rsidRPr="00D85870">
        <w:rPr>
          <w:rFonts w:ascii="Calibri" w:hAnsi="Calibri" w:cs="Calibri"/>
          <w:sz w:val="24"/>
          <w:szCs w:val="24"/>
        </w:rPr>
        <w:t xml:space="preserve"> (1), 11–19 </w:t>
      </w:r>
      <w:r w:rsidRPr="00D85870">
        <w:rPr>
          <w:rFonts w:ascii="Calibri" w:hAnsi="Calibri" w:cs="Calibri"/>
          <w:sz w:val="24"/>
          <w:szCs w:val="24"/>
        </w:rPr>
        <w:t>(2014).</w:t>
      </w:r>
    </w:p>
    <w:p w14:paraId="5F410DF9" w14:textId="2A4C7E90"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proofErr w:type="spellStart"/>
      <w:r w:rsidRPr="00D85870">
        <w:rPr>
          <w:rFonts w:ascii="Calibri" w:hAnsi="Calibri" w:cs="Calibri"/>
          <w:sz w:val="24"/>
          <w:szCs w:val="24"/>
        </w:rPr>
        <w:t>Fabijanska</w:t>
      </w:r>
      <w:proofErr w:type="spellEnd"/>
      <w:r w:rsidRPr="00D85870">
        <w:rPr>
          <w:rFonts w:ascii="Calibri" w:hAnsi="Calibri" w:cs="Calibri"/>
          <w:sz w:val="24"/>
          <w:szCs w:val="24"/>
        </w:rPr>
        <w:t xml:space="preserve">, A. Segmentation of pulmonary vascular tree from 3D CT thorax scans. </w:t>
      </w:r>
      <w:proofErr w:type="spellStart"/>
      <w:r w:rsidRPr="00D85870">
        <w:rPr>
          <w:rFonts w:ascii="Calibri" w:hAnsi="Calibri" w:cs="Calibri"/>
          <w:i/>
          <w:iCs/>
          <w:sz w:val="24"/>
          <w:szCs w:val="24"/>
        </w:rPr>
        <w:t>Biocybern</w:t>
      </w:r>
      <w:proofErr w:type="spellEnd"/>
      <w:r w:rsidRPr="00D85870">
        <w:rPr>
          <w:rFonts w:ascii="Calibri" w:hAnsi="Calibri" w:cs="Calibri"/>
          <w:i/>
          <w:iCs/>
          <w:sz w:val="24"/>
          <w:szCs w:val="24"/>
        </w:rPr>
        <w:t xml:space="preserve"> Biomed Eng</w:t>
      </w:r>
      <w:r w:rsidRPr="00D85870">
        <w:rPr>
          <w:rFonts w:ascii="Calibri" w:hAnsi="Calibri" w:cs="Calibri"/>
          <w:sz w:val="24"/>
          <w:szCs w:val="24"/>
        </w:rPr>
        <w:t xml:space="preserve">. </w:t>
      </w:r>
      <w:r w:rsidR="00CC50B1" w:rsidRPr="00D85870">
        <w:rPr>
          <w:rFonts w:ascii="Calibri" w:hAnsi="Calibri" w:cs="Calibri"/>
          <w:b/>
          <w:bCs/>
          <w:sz w:val="24"/>
          <w:szCs w:val="24"/>
        </w:rPr>
        <w:t xml:space="preserve">35 </w:t>
      </w:r>
      <w:r w:rsidR="00CC50B1" w:rsidRPr="00D85870">
        <w:rPr>
          <w:rFonts w:ascii="Calibri" w:hAnsi="Calibri" w:cs="Calibri"/>
          <w:sz w:val="24"/>
          <w:szCs w:val="24"/>
        </w:rPr>
        <w:t xml:space="preserve">(2), 106–119 </w:t>
      </w:r>
      <w:r w:rsidRPr="00D85870">
        <w:rPr>
          <w:rFonts w:ascii="Calibri" w:hAnsi="Calibri" w:cs="Calibri"/>
          <w:sz w:val="24"/>
          <w:szCs w:val="24"/>
        </w:rPr>
        <w:t>(2015).</w:t>
      </w:r>
    </w:p>
    <w:p w14:paraId="76DFB6BD" w14:textId="3F2F4531"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Zhai, Z., Staring, M., Stoel, B. C. Lung vessel segmentation in CT images using graph-cuts. </w:t>
      </w:r>
      <w:r w:rsidR="00CC50B1" w:rsidRPr="00D85870">
        <w:rPr>
          <w:rFonts w:ascii="Calibri" w:hAnsi="Calibri" w:cs="Calibri"/>
          <w:i/>
          <w:iCs/>
          <w:sz w:val="24"/>
          <w:szCs w:val="24"/>
        </w:rPr>
        <w:t>SPIE Medical Imaging, 2016, San Diego, California, United States.</w:t>
      </w:r>
      <w:r w:rsidR="00CC50B1" w:rsidRPr="00D85870" w:rsidDel="00CC50B1">
        <w:rPr>
          <w:rFonts w:ascii="Calibri" w:hAnsi="Calibri" w:cs="Calibri"/>
          <w:sz w:val="24"/>
          <w:szCs w:val="24"/>
        </w:rPr>
        <w:t xml:space="preserve"> </w:t>
      </w:r>
      <w:r w:rsidR="00CC50B1" w:rsidRPr="00D85870">
        <w:rPr>
          <w:rFonts w:ascii="Calibri" w:hAnsi="Calibri" w:cs="Calibri"/>
          <w:sz w:val="24"/>
          <w:szCs w:val="24"/>
        </w:rPr>
        <w:t>doi.org/10.1117/12.2216827</w:t>
      </w:r>
      <w:r w:rsidR="00CC50B1" w:rsidRPr="00D85870" w:rsidDel="00CC50B1">
        <w:rPr>
          <w:rFonts w:ascii="Calibri" w:hAnsi="Calibri" w:cs="Calibri"/>
          <w:sz w:val="24"/>
          <w:szCs w:val="24"/>
        </w:rPr>
        <w:t xml:space="preserve"> </w:t>
      </w:r>
      <w:r w:rsidRPr="00D85870">
        <w:rPr>
          <w:rFonts w:ascii="Calibri" w:hAnsi="Calibri" w:cs="Calibri"/>
          <w:sz w:val="24"/>
          <w:szCs w:val="24"/>
        </w:rPr>
        <w:t>(2016).</w:t>
      </w:r>
    </w:p>
    <w:p w14:paraId="6197C01A" w14:textId="6D9BA193"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lastRenderedPageBreak/>
        <w:t xml:space="preserve">Khanna, A., Londhe, N. D., Gupta, S. Detection of pulmonary vessels in 3D lung CT using improved graph cut. </w:t>
      </w:r>
      <w:r w:rsidR="00CC50B1" w:rsidRPr="00D85870">
        <w:rPr>
          <w:rFonts w:ascii="Calibri" w:hAnsi="Calibri" w:cs="Calibri"/>
          <w:i/>
          <w:iCs/>
          <w:sz w:val="24"/>
          <w:szCs w:val="24"/>
        </w:rPr>
        <w:t>2018 5th International Conference on Signal Processing and Integrated Networks (SPIN), Noida, India</w:t>
      </w:r>
      <w:r w:rsidR="00CC50B1" w:rsidRPr="00D85870">
        <w:rPr>
          <w:rFonts w:ascii="Calibri" w:hAnsi="Calibri" w:cs="Calibri"/>
          <w:sz w:val="24"/>
          <w:szCs w:val="24"/>
        </w:rPr>
        <w:t xml:space="preserve">. </w:t>
      </w:r>
      <w:proofErr w:type="spellStart"/>
      <w:r w:rsidR="00CC50B1" w:rsidRPr="00D85870">
        <w:rPr>
          <w:rFonts w:ascii="Calibri" w:hAnsi="Calibri" w:cs="Calibri"/>
          <w:sz w:val="24"/>
          <w:szCs w:val="24"/>
        </w:rPr>
        <w:t>doi</w:t>
      </w:r>
      <w:proofErr w:type="spellEnd"/>
      <w:r w:rsidR="00CC50B1" w:rsidRPr="00D85870">
        <w:rPr>
          <w:rFonts w:ascii="Calibri" w:hAnsi="Calibri" w:cs="Calibri"/>
          <w:sz w:val="24"/>
          <w:szCs w:val="24"/>
        </w:rPr>
        <w:t>: 10.1109/SPIN.2018.</w:t>
      </w:r>
      <w:proofErr w:type="gramStart"/>
      <w:r w:rsidR="00CC50B1" w:rsidRPr="00D85870">
        <w:rPr>
          <w:rFonts w:ascii="Calibri" w:hAnsi="Calibri" w:cs="Calibri"/>
          <w:sz w:val="24"/>
          <w:szCs w:val="24"/>
        </w:rPr>
        <w:t>8474139.</w:t>
      </w:r>
      <w:r w:rsidRPr="00D85870">
        <w:rPr>
          <w:rFonts w:ascii="Calibri" w:hAnsi="Calibri" w:cs="Calibri"/>
          <w:sz w:val="24"/>
          <w:szCs w:val="24"/>
        </w:rPr>
        <w:t>(</w:t>
      </w:r>
      <w:proofErr w:type="gramEnd"/>
      <w:r w:rsidRPr="00D85870">
        <w:rPr>
          <w:rFonts w:ascii="Calibri" w:hAnsi="Calibri" w:cs="Calibri"/>
          <w:sz w:val="24"/>
          <w:szCs w:val="24"/>
        </w:rPr>
        <w:t>2018).</w:t>
      </w:r>
    </w:p>
    <w:p w14:paraId="6FA31BAD" w14:textId="77777777" w:rsidR="00CC50B1" w:rsidRPr="00D85870" w:rsidRDefault="00CC50B1"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DenOtter, T. D., Schubert, J. </w:t>
      </w:r>
      <w:r w:rsidRPr="00D85870">
        <w:rPr>
          <w:rFonts w:ascii="Calibri" w:hAnsi="Calibri" w:cs="Calibri"/>
          <w:i/>
          <w:iCs/>
          <w:sz w:val="24"/>
          <w:szCs w:val="24"/>
        </w:rPr>
        <w:t>Hounsfield Unit</w:t>
      </w:r>
      <w:r w:rsidRPr="00D85870">
        <w:rPr>
          <w:rFonts w:ascii="Calibri" w:hAnsi="Calibri" w:cs="Calibri"/>
          <w:sz w:val="24"/>
          <w:szCs w:val="24"/>
        </w:rPr>
        <w:t xml:space="preserve">. </w:t>
      </w:r>
      <w:proofErr w:type="spellStart"/>
      <w:proofErr w:type="gramStart"/>
      <w:r w:rsidRPr="00D85870">
        <w:rPr>
          <w:rFonts w:ascii="Calibri" w:hAnsi="Calibri" w:cs="Calibri"/>
          <w:sz w:val="24"/>
          <w:szCs w:val="24"/>
        </w:rPr>
        <w:t>StatPearls</w:t>
      </w:r>
      <w:proofErr w:type="spellEnd"/>
      <w:r w:rsidRPr="00D85870">
        <w:rPr>
          <w:rFonts w:ascii="Calibri" w:hAnsi="Calibri" w:cs="Calibri"/>
          <w:sz w:val="24"/>
          <w:szCs w:val="24"/>
        </w:rPr>
        <w:t xml:space="preserve">  Publishing</w:t>
      </w:r>
      <w:proofErr w:type="gramEnd"/>
      <w:r w:rsidRPr="00D85870">
        <w:rPr>
          <w:rFonts w:ascii="Calibri" w:hAnsi="Calibri" w:cs="Calibri"/>
          <w:sz w:val="24"/>
          <w:szCs w:val="24"/>
        </w:rPr>
        <w:t xml:space="preserve">, Treasure </w:t>
      </w:r>
      <w:proofErr w:type="gramStart"/>
      <w:r w:rsidRPr="00D85870">
        <w:rPr>
          <w:rFonts w:ascii="Calibri" w:hAnsi="Calibri" w:cs="Calibri"/>
          <w:sz w:val="24"/>
          <w:szCs w:val="24"/>
        </w:rPr>
        <w:t>Island,  FL</w:t>
      </w:r>
      <w:proofErr w:type="gramEnd"/>
      <w:r w:rsidRPr="00D85870">
        <w:rPr>
          <w:rFonts w:ascii="Calibri" w:hAnsi="Calibri" w:cs="Calibri"/>
          <w:sz w:val="24"/>
          <w:szCs w:val="24"/>
        </w:rPr>
        <w:t xml:space="preserve"> (2023).</w:t>
      </w:r>
    </w:p>
    <w:p w14:paraId="5F699E60" w14:textId="77777777" w:rsidR="00CC50B1" w:rsidRPr="00D85870" w:rsidRDefault="00CC50B1"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Phan, A. C., Nguyen, T. M. N., Phan, T. C. Detection and classification of brain hemorrhage based on Hounsfield values and convolution neural network technique. </w:t>
      </w:r>
      <w:r w:rsidRPr="00D85870">
        <w:rPr>
          <w:rFonts w:ascii="Calibri" w:hAnsi="Calibri" w:cs="Calibri"/>
          <w:i/>
          <w:iCs/>
          <w:sz w:val="24"/>
          <w:szCs w:val="24"/>
        </w:rPr>
        <w:t>2019 IEEE-RIVF International Conference on Computing and Communication Technologies (RIVF), Danang, Vietnam</w:t>
      </w:r>
      <w:r w:rsidRPr="00D85870">
        <w:rPr>
          <w:rFonts w:ascii="Calibri" w:hAnsi="Calibri" w:cs="Calibri"/>
          <w:sz w:val="24"/>
          <w:szCs w:val="24"/>
        </w:rPr>
        <w:t xml:space="preserve">. </w:t>
      </w:r>
      <w:proofErr w:type="spellStart"/>
      <w:r w:rsidRPr="00D85870">
        <w:rPr>
          <w:rFonts w:ascii="Calibri" w:hAnsi="Calibri" w:cs="Calibri"/>
          <w:sz w:val="24"/>
          <w:szCs w:val="24"/>
        </w:rPr>
        <w:t>doi</w:t>
      </w:r>
      <w:proofErr w:type="spellEnd"/>
      <w:r w:rsidRPr="00D85870">
        <w:rPr>
          <w:rFonts w:ascii="Calibri" w:hAnsi="Calibri" w:cs="Calibri"/>
          <w:sz w:val="24"/>
          <w:szCs w:val="24"/>
        </w:rPr>
        <w:t>: 10.1109/RIVF.2019.8713733.</w:t>
      </w:r>
      <w:r w:rsidRPr="00D85870" w:rsidDel="00CC50B1">
        <w:rPr>
          <w:rFonts w:ascii="Calibri" w:hAnsi="Calibri" w:cs="Calibri"/>
          <w:sz w:val="24"/>
          <w:szCs w:val="24"/>
        </w:rPr>
        <w:t xml:space="preserve"> </w:t>
      </w:r>
      <w:r w:rsidRPr="00D85870">
        <w:rPr>
          <w:rFonts w:ascii="Calibri" w:hAnsi="Calibri" w:cs="Calibri"/>
          <w:sz w:val="24"/>
          <w:szCs w:val="24"/>
        </w:rPr>
        <w:t>(2019).</w:t>
      </w:r>
    </w:p>
    <w:p w14:paraId="71EDC3AE" w14:textId="77777777" w:rsidR="00CC50B1" w:rsidRPr="00D85870" w:rsidRDefault="00CC50B1"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Xue, Z. et al. Window classification of brain CT images in biomedical articles. </w:t>
      </w:r>
      <w:r w:rsidRPr="00D85870">
        <w:rPr>
          <w:rFonts w:ascii="Calibri" w:hAnsi="Calibri" w:cs="Calibri"/>
          <w:i/>
          <w:iCs/>
          <w:sz w:val="24"/>
          <w:szCs w:val="24"/>
        </w:rPr>
        <w:t>AMIA Annu Symp Proc</w:t>
      </w:r>
      <w:r w:rsidRPr="00D85870">
        <w:rPr>
          <w:rFonts w:ascii="Calibri" w:hAnsi="Calibri" w:cs="Calibri"/>
          <w:sz w:val="24"/>
          <w:szCs w:val="24"/>
        </w:rPr>
        <w:t xml:space="preserve">. </w:t>
      </w:r>
      <w:r w:rsidRPr="00D85870">
        <w:rPr>
          <w:rFonts w:ascii="Calibri" w:hAnsi="Calibri" w:cs="Calibri"/>
          <w:b/>
          <w:bCs/>
          <w:sz w:val="24"/>
          <w:szCs w:val="24"/>
        </w:rPr>
        <w:t>2012</w:t>
      </w:r>
      <w:r w:rsidRPr="00D85870">
        <w:rPr>
          <w:rFonts w:ascii="Calibri" w:hAnsi="Calibri" w:cs="Calibri"/>
          <w:sz w:val="24"/>
          <w:szCs w:val="24"/>
        </w:rPr>
        <w:t>, 1023–1029 (2012).</w:t>
      </w:r>
    </w:p>
    <w:p w14:paraId="4978DF40" w14:textId="77777777" w:rsidR="00CC50B1" w:rsidRPr="00D85870" w:rsidRDefault="00CC50B1" w:rsidP="00FB65AD">
      <w:pPr>
        <w:pStyle w:val="ListParagraph"/>
        <w:numPr>
          <w:ilvl w:val="0"/>
          <w:numId w:val="31"/>
        </w:numPr>
        <w:spacing w:line="240" w:lineRule="auto"/>
        <w:ind w:left="0" w:firstLine="0"/>
        <w:jc w:val="both"/>
        <w:rPr>
          <w:rFonts w:ascii="Calibri" w:hAnsi="Calibri" w:cs="Calibri"/>
          <w:bCs/>
        </w:rPr>
      </w:pPr>
      <w:r w:rsidRPr="00B2637C">
        <w:rPr>
          <w:rFonts w:ascii="Calibri" w:hAnsi="Calibri" w:cs="Calibri"/>
          <w:sz w:val="24"/>
          <w:szCs w:val="24"/>
          <w:lang w:val="de-DE"/>
        </w:rPr>
        <w:t xml:space="preserve">Pizer, S. M. et al. </w:t>
      </w:r>
      <w:r w:rsidRPr="00D85870">
        <w:rPr>
          <w:rFonts w:ascii="Calibri" w:hAnsi="Calibri" w:cs="Calibri"/>
          <w:sz w:val="24"/>
          <w:szCs w:val="24"/>
        </w:rPr>
        <w:t xml:space="preserve">Contrast-limited adaptive histogram equalization: speed and effectiveness. </w:t>
      </w:r>
      <w:r w:rsidRPr="00D85870">
        <w:rPr>
          <w:rFonts w:ascii="Calibri" w:hAnsi="Calibri" w:cs="Calibri"/>
          <w:i/>
          <w:iCs/>
          <w:sz w:val="24"/>
          <w:szCs w:val="24"/>
        </w:rPr>
        <w:t xml:space="preserve">Proceedings of the First Conference on Visualization in Biomedical Computing, Atlanta, GA, USA. </w:t>
      </w:r>
      <w:proofErr w:type="spellStart"/>
      <w:r w:rsidRPr="00D85870">
        <w:rPr>
          <w:rFonts w:ascii="Calibri" w:hAnsi="Calibri" w:cs="Calibri"/>
          <w:sz w:val="24"/>
          <w:szCs w:val="24"/>
        </w:rPr>
        <w:t>doi</w:t>
      </w:r>
      <w:proofErr w:type="spellEnd"/>
      <w:r w:rsidRPr="00D85870">
        <w:rPr>
          <w:rFonts w:ascii="Calibri" w:hAnsi="Calibri" w:cs="Calibri"/>
          <w:sz w:val="24"/>
          <w:szCs w:val="24"/>
        </w:rPr>
        <w:t>: 10.1109/VBC.1990.109340</w:t>
      </w:r>
      <w:r w:rsidRPr="00D85870" w:rsidDel="00CC50B1">
        <w:rPr>
          <w:rFonts w:ascii="Calibri" w:hAnsi="Calibri" w:cs="Calibri"/>
          <w:sz w:val="24"/>
          <w:szCs w:val="24"/>
        </w:rPr>
        <w:t xml:space="preserve"> </w:t>
      </w:r>
      <w:r w:rsidRPr="00D85870">
        <w:rPr>
          <w:rFonts w:ascii="Calibri" w:hAnsi="Calibri" w:cs="Calibri"/>
          <w:sz w:val="24"/>
          <w:szCs w:val="24"/>
        </w:rPr>
        <w:t>(1990).</w:t>
      </w:r>
    </w:p>
    <w:p w14:paraId="5A18AF64" w14:textId="0692819D" w:rsidR="00EC68EE" w:rsidRPr="00D85870" w:rsidRDefault="00EC68EE" w:rsidP="00FB65AD">
      <w:pPr>
        <w:pStyle w:val="ListParagraph"/>
        <w:numPr>
          <w:ilvl w:val="0"/>
          <w:numId w:val="31"/>
        </w:numPr>
        <w:spacing w:line="240" w:lineRule="auto"/>
        <w:ind w:left="0" w:firstLine="0"/>
        <w:jc w:val="both"/>
        <w:rPr>
          <w:rFonts w:ascii="Calibri" w:hAnsi="Calibri" w:cs="Calibri"/>
          <w:sz w:val="24"/>
          <w:szCs w:val="24"/>
        </w:rPr>
      </w:pPr>
      <w:r w:rsidRPr="00D85870">
        <w:rPr>
          <w:rFonts w:ascii="Calibri" w:hAnsi="Calibri" w:cs="Calibri"/>
          <w:sz w:val="24"/>
          <w:szCs w:val="24"/>
        </w:rPr>
        <w:t xml:space="preserve">Moccia, S., De Momi, E., El Hadji, S., Mattos, L. S. Blood vessel segmentation algorithms – Review of methods, datasets and evaluation metrics. </w:t>
      </w:r>
      <w:proofErr w:type="spellStart"/>
      <w:r w:rsidRPr="00D85870">
        <w:rPr>
          <w:rFonts w:ascii="Calibri" w:hAnsi="Calibri" w:cs="Calibri"/>
          <w:i/>
          <w:iCs/>
          <w:sz w:val="24"/>
          <w:szCs w:val="24"/>
        </w:rPr>
        <w:t>Comput</w:t>
      </w:r>
      <w:proofErr w:type="spellEnd"/>
      <w:r w:rsidRPr="00D85870">
        <w:rPr>
          <w:rFonts w:ascii="Calibri" w:hAnsi="Calibri" w:cs="Calibri"/>
          <w:i/>
          <w:iCs/>
          <w:sz w:val="24"/>
          <w:szCs w:val="24"/>
        </w:rPr>
        <w:t xml:space="preserve"> Methods Programs Biomed</w:t>
      </w:r>
      <w:r w:rsidRPr="00D85870">
        <w:rPr>
          <w:rFonts w:ascii="Calibri" w:hAnsi="Calibri" w:cs="Calibri"/>
          <w:sz w:val="24"/>
          <w:szCs w:val="24"/>
        </w:rPr>
        <w:t xml:space="preserve">. </w:t>
      </w:r>
      <w:r w:rsidR="00CC50B1" w:rsidRPr="00D85870">
        <w:rPr>
          <w:rFonts w:ascii="Calibri" w:hAnsi="Calibri" w:cs="Calibri"/>
          <w:b/>
          <w:bCs/>
          <w:sz w:val="24"/>
          <w:szCs w:val="24"/>
        </w:rPr>
        <w:t>158</w:t>
      </w:r>
      <w:r w:rsidR="00CC50B1" w:rsidRPr="00D85870">
        <w:rPr>
          <w:rFonts w:ascii="Calibri" w:hAnsi="Calibri" w:cs="Calibri"/>
          <w:sz w:val="24"/>
          <w:szCs w:val="24"/>
        </w:rPr>
        <w:t xml:space="preserve">, 71–91 </w:t>
      </w:r>
      <w:r w:rsidRPr="00D85870">
        <w:rPr>
          <w:rFonts w:ascii="Calibri" w:hAnsi="Calibri" w:cs="Calibri"/>
          <w:sz w:val="24"/>
          <w:szCs w:val="24"/>
        </w:rPr>
        <w:t>(2018).</w:t>
      </w:r>
    </w:p>
    <w:p w14:paraId="039C561C" w14:textId="69416B76" w:rsidR="00516914" w:rsidRPr="001D0361" w:rsidRDefault="00516914" w:rsidP="00FB65AD">
      <w:pPr>
        <w:pStyle w:val="ListParagraph"/>
        <w:spacing w:line="240" w:lineRule="auto"/>
        <w:ind w:left="0"/>
        <w:jc w:val="both"/>
        <w:rPr>
          <w:rFonts w:ascii="Calibri" w:hAnsi="Calibri" w:cs="Calibri"/>
          <w:bCs/>
        </w:rPr>
      </w:pPr>
      <w:bookmarkStart w:id="0" w:name="gjdgxs" w:colFirst="0" w:colLast="0"/>
      <w:bookmarkStart w:id="1" w:name="30j0zll" w:colFirst="0" w:colLast="0"/>
      <w:bookmarkStart w:id="2" w:name="kix.dnstqay1kwjl" w:colFirst="0" w:colLast="0"/>
      <w:bookmarkStart w:id="3" w:name="3znysh7" w:colFirst="0" w:colLast="0"/>
      <w:bookmarkStart w:id="4" w:name="2et92p0" w:colFirst="0" w:colLast="0"/>
      <w:bookmarkStart w:id="5" w:name="3dy6vkm" w:colFirst="0" w:colLast="0"/>
      <w:bookmarkStart w:id="6" w:name="1t3h5sf" w:colFirst="0" w:colLast="0"/>
      <w:bookmarkStart w:id="7" w:name="4d34og8" w:colFirst="0" w:colLast="0"/>
      <w:bookmarkStart w:id="8" w:name="2s8eyo1" w:colFirst="0" w:colLast="0"/>
      <w:bookmarkStart w:id="9" w:name="17dp8vu" w:colFirst="0" w:colLast="0"/>
      <w:bookmarkStart w:id="10" w:name="3rdcrjn" w:colFirst="0" w:colLast="0"/>
      <w:bookmarkEnd w:id="0"/>
      <w:bookmarkEnd w:id="1"/>
      <w:bookmarkEnd w:id="2"/>
      <w:bookmarkEnd w:id="3"/>
      <w:bookmarkEnd w:id="4"/>
      <w:bookmarkEnd w:id="5"/>
      <w:bookmarkEnd w:id="6"/>
      <w:bookmarkEnd w:id="7"/>
      <w:bookmarkEnd w:id="8"/>
      <w:bookmarkEnd w:id="9"/>
      <w:bookmarkEnd w:id="10"/>
    </w:p>
    <w:sectPr w:rsidR="00516914" w:rsidRPr="001D0361"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2D0A7" w14:textId="77777777" w:rsidR="00433E5B" w:rsidRDefault="00433E5B">
      <w:r>
        <w:separator/>
      </w:r>
    </w:p>
  </w:endnote>
  <w:endnote w:type="continuationSeparator" w:id="0">
    <w:p w14:paraId="61FB4EBE" w14:textId="77777777" w:rsidR="00433E5B" w:rsidRDefault="00433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55431" w14:textId="77777777" w:rsidR="00433E5B" w:rsidRDefault="00433E5B">
      <w:r>
        <w:separator/>
      </w:r>
    </w:p>
  </w:footnote>
  <w:footnote w:type="continuationSeparator" w:id="0">
    <w:p w14:paraId="2CCBE1E9" w14:textId="77777777" w:rsidR="00433E5B" w:rsidRDefault="00433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6DFCE7EA"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012"/>
    <w:multiLevelType w:val="hybridMultilevel"/>
    <w:tmpl w:val="CE4E2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A58C8"/>
    <w:multiLevelType w:val="hybridMultilevel"/>
    <w:tmpl w:val="93C69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7C86595"/>
    <w:multiLevelType w:val="hybridMultilevel"/>
    <w:tmpl w:val="8C52C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9DA4050"/>
    <w:multiLevelType w:val="hybridMultilevel"/>
    <w:tmpl w:val="04D22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B556676"/>
    <w:multiLevelType w:val="multilevel"/>
    <w:tmpl w:val="27F089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Calibri" w:hAnsi="Calibri" w:cs="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C48335B"/>
    <w:multiLevelType w:val="hybridMultilevel"/>
    <w:tmpl w:val="ADCAB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EE6E27"/>
    <w:multiLevelType w:val="hybridMultilevel"/>
    <w:tmpl w:val="4B101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D1D6DD1"/>
    <w:multiLevelType w:val="hybridMultilevel"/>
    <w:tmpl w:val="525C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0B5034"/>
    <w:multiLevelType w:val="hybridMultilevel"/>
    <w:tmpl w:val="D5441972"/>
    <w:lvl w:ilvl="0" w:tplc="9F4CB6C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0112746">
    <w:abstractNumId w:val="13"/>
  </w:num>
  <w:num w:numId="2" w16cid:durableId="933129886">
    <w:abstractNumId w:val="19"/>
  </w:num>
  <w:num w:numId="3" w16cid:durableId="1351756513">
    <w:abstractNumId w:val="28"/>
  </w:num>
  <w:num w:numId="4" w16cid:durableId="1368719461">
    <w:abstractNumId w:val="6"/>
  </w:num>
  <w:num w:numId="5" w16cid:durableId="987707771">
    <w:abstractNumId w:val="22"/>
  </w:num>
  <w:num w:numId="6" w16cid:durableId="639650458">
    <w:abstractNumId w:val="27"/>
  </w:num>
  <w:num w:numId="7" w16cid:durableId="2032682608">
    <w:abstractNumId w:val="14"/>
  </w:num>
  <w:num w:numId="8" w16cid:durableId="1964071395">
    <w:abstractNumId w:val="17"/>
  </w:num>
  <w:num w:numId="9" w16cid:durableId="1227760961">
    <w:abstractNumId w:val="8"/>
  </w:num>
  <w:num w:numId="10" w16cid:durableId="838620147">
    <w:abstractNumId w:val="15"/>
  </w:num>
  <w:num w:numId="11" w16cid:durableId="1963729796">
    <w:abstractNumId w:val="20"/>
  </w:num>
  <w:num w:numId="12" w16cid:durableId="1014959334">
    <w:abstractNumId w:val="11"/>
  </w:num>
  <w:num w:numId="13" w16cid:durableId="1171410681">
    <w:abstractNumId w:val="30"/>
  </w:num>
  <w:num w:numId="14" w16cid:durableId="498690999">
    <w:abstractNumId w:val="29"/>
  </w:num>
  <w:num w:numId="15" w16cid:durableId="1485007236">
    <w:abstractNumId w:val="12"/>
  </w:num>
  <w:num w:numId="16" w16cid:durableId="445193616">
    <w:abstractNumId w:val="5"/>
  </w:num>
  <w:num w:numId="17" w16cid:durableId="1381400127">
    <w:abstractNumId w:val="4"/>
  </w:num>
  <w:num w:numId="18" w16cid:durableId="1169371737">
    <w:abstractNumId w:val="18"/>
  </w:num>
  <w:num w:numId="19" w16cid:durableId="2020303127">
    <w:abstractNumId w:val="10"/>
  </w:num>
  <w:num w:numId="20" w16cid:durableId="1647468686">
    <w:abstractNumId w:val="24"/>
  </w:num>
  <w:num w:numId="21" w16cid:durableId="2128157208">
    <w:abstractNumId w:val="2"/>
  </w:num>
  <w:num w:numId="22" w16cid:durableId="931202147">
    <w:abstractNumId w:val="3"/>
  </w:num>
  <w:num w:numId="23" w16cid:durableId="1610620937">
    <w:abstractNumId w:val="26"/>
  </w:num>
  <w:num w:numId="24" w16cid:durableId="748697590">
    <w:abstractNumId w:val="25"/>
  </w:num>
  <w:num w:numId="25" w16cid:durableId="1845318999">
    <w:abstractNumId w:val="9"/>
  </w:num>
  <w:num w:numId="26" w16cid:durableId="1736078057">
    <w:abstractNumId w:val="1"/>
  </w:num>
  <w:num w:numId="27" w16cid:durableId="1164590323">
    <w:abstractNumId w:val="23"/>
  </w:num>
  <w:num w:numId="28" w16cid:durableId="1394232741">
    <w:abstractNumId w:val="21"/>
  </w:num>
  <w:num w:numId="29" w16cid:durableId="558639654">
    <w:abstractNumId w:val="16"/>
  </w:num>
  <w:num w:numId="30" w16cid:durableId="1528061226">
    <w:abstractNumId w:val="0"/>
  </w:num>
  <w:num w:numId="31" w16cid:durableId="3186536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0A2F"/>
    <w:rsid w:val="0000515B"/>
    <w:rsid w:val="00011457"/>
    <w:rsid w:val="00013652"/>
    <w:rsid w:val="00013E2A"/>
    <w:rsid w:val="00034DD1"/>
    <w:rsid w:val="0004355D"/>
    <w:rsid w:val="0005388A"/>
    <w:rsid w:val="00057B67"/>
    <w:rsid w:val="00061E0E"/>
    <w:rsid w:val="00066A4A"/>
    <w:rsid w:val="00070E0A"/>
    <w:rsid w:val="0007506F"/>
    <w:rsid w:val="00076815"/>
    <w:rsid w:val="00081F44"/>
    <w:rsid w:val="00082A5F"/>
    <w:rsid w:val="000832C6"/>
    <w:rsid w:val="000B337D"/>
    <w:rsid w:val="000B41B6"/>
    <w:rsid w:val="000D6094"/>
    <w:rsid w:val="000E0E15"/>
    <w:rsid w:val="000E2ABF"/>
    <w:rsid w:val="000E3F21"/>
    <w:rsid w:val="000E4C51"/>
    <w:rsid w:val="000E710A"/>
    <w:rsid w:val="00147CBA"/>
    <w:rsid w:val="0015327B"/>
    <w:rsid w:val="001624E4"/>
    <w:rsid w:val="00181A81"/>
    <w:rsid w:val="0018412F"/>
    <w:rsid w:val="00187CFD"/>
    <w:rsid w:val="00194C04"/>
    <w:rsid w:val="00194CE8"/>
    <w:rsid w:val="001959A2"/>
    <w:rsid w:val="001A1CA1"/>
    <w:rsid w:val="001A3D0F"/>
    <w:rsid w:val="001D0361"/>
    <w:rsid w:val="001D1578"/>
    <w:rsid w:val="001E567C"/>
    <w:rsid w:val="001F3109"/>
    <w:rsid w:val="0020717E"/>
    <w:rsid w:val="00210DD6"/>
    <w:rsid w:val="002140FB"/>
    <w:rsid w:val="00214319"/>
    <w:rsid w:val="00216774"/>
    <w:rsid w:val="0023296D"/>
    <w:rsid w:val="00232DDC"/>
    <w:rsid w:val="00247567"/>
    <w:rsid w:val="00252077"/>
    <w:rsid w:val="00273EDD"/>
    <w:rsid w:val="002A61D6"/>
    <w:rsid w:val="002D0AF8"/>
    <w:rsid w:val="002F504D"/>
    <w:rsid w:val="00300202"/>
    <w:rsid w:val="00312481"/>
    <w:rsid w:val="0031658E"/>
    <w:rsid w:val="00332D01"/>
    <w:rsid w:val="0033305C"/>
    <w:rsid w:val="00335BD7"/>
    <w:rsid w:val="00345A90"/>
    <w:rsid w:val="00351087"/>
    <w:rsid w:val="003548DA"/>
    <w:rsid w:val="00356228"/>
    <w:rsid w:val="00356880"/>
    <w:rsid w:val="00362EE2"/>
    <w:rsid w:val="00387CDA"/>
    <w:rsid w:val="003A1D4A"/>
    <w:rsid w:val="003A5297"/>
    <w:rsid w:val="003D67E2"/>
    <w:rsid w:val="0040579A"/>
    <w:rsid w:val="00414ADE"/>
    <w:rsid w:val="00433E5B"/>
    <w:rsid w:val="004361C8"/>
    <w:rsid w:val="00436F4D"/>
    <w:rsid w:val="00440503"/>
    <w:rsid w:val="004620C9"/>
    <w:rsid w:val="00483C6B"/>
    <w:rsid w:val="004939EE"/>
    <w:rsid w:val="004969D3"/>
    <w:rsid w:val="004C0985"/>
    <w:rsid w:val="004D362E"/>
    <w:rsid w:val="004D7B52"/>
    <w:rsid w:val="004F6AD9"/>
    <w:rsid w:val="00502DD2"/>
    <w:rsid w:val="00513CCF"/>
    <w:rsid w:val="00516914"/>
    <w:rsid w:val="005405D1"/>
    <w:rsid w:val="00551D82"/>
    <w:rsid w:val="0055344F"/>
    <w:rsid w:val="005734D7"/>
    <w:rsid w:val="00575E55"/>
    <w:rsid w:val="00585BF5"/>
    <w:rsid w:val="005918BC"/>
    <w:rsid w:val="005A637B"/>
    <w:rsid w:val="005E1EE7"/>
    <w:rsid w:val="005E72D3"/>
    <w:rsid w:val="00604100"/>
    <w:rsid w:val="00615035"/>
    <w:rsid w:val="00620842"/>
    <w:rsid w:val="00622578"/>
    <w:rsid w:val="006239A1"/>
    <w:rsid w:val="00634672"/>
    <w:rsid w:val="00636FD3"/>
    <w:rsid w:val="00647209"/>
    <w:rsid w:val="00655AC3"/>
    <w:rsid w:val="00663CFB"/>
    <w:rsid w:val="006755EE"/>
    <w:rsid w:val="006824BF"/>
    <w:rsid w:val="00695BAC"/>
    <w:rsid w:val="006A6821"/>
    <w:rsid w:val="006C3A5C"/>
    <w:rsid w:val="006D1328"/>
    <w:rsid w:val="006E1C83"/>
    <w:rsid w:val="006E4797"/>
    <w:rsid w:val="006E7C64"/>
    <w:rsid w:val="00702ADE"/>
    <w:rsid w:val="0070444F"/>
    <w:rsid w:val="00712AEB"/>
    <w:rsid w:val="00714BE0"/>
    <w:rsid w:val="00721C1B"/>
    <w:rsid w:val="00736371"/>
    <w:rsid w:val="00751D3D"/>
    <w:rsid w:val="00792269"/>
    <w:rsid w:val="007A4BBA"/>
    <w:rsid w:val="007B488F"/>
    <w:rsid w:val="007B72A4"/>
    <w:rsid w:val="007D6BE0"/>
    <w:rsid w:val="007F13E9"/>
    <w:rsid w:val="007F2030"/>
    <w:rsid w:val="007F5EB0"/>
    <w:rsid w:val="00833B96"/>
    <w:rsid w:val="008425A4"/>
    <w:rsid w:val="008461C6"/>
    <w:rsid w:val="0085421A"/>
    <w:rsid w:val="0085548D"/>
    <w:rsid w:val="00861A23"/>
    <w:rsid w:val="008A4859"/>
    <w:rsid w:val="008A7A39"/>
    <w:rsid w:val="008B2D50"/>
    <w:rsid w:val="008B35D2"/>
    <w:rsid w:val="008C5BC7"/>
    <w:rsid w:val="008D293E"/>
    <w:rsid w:val="008E19AC"/>
    <w:rsid w:val="008E1BC9"/>
    <w:rsid w:val="00901C81"/>
    <w:rsid w:val="009048D8"/>
    <w:rsid w:val="009068F3"/>
    <w:rsid w:val="00911EF7"/>
    <w:rsid w:val="00936E08"/>
    <w:rsid w:val="009409EA"/>
    <w:rsid w:val="00945D36"/>
    <w:rsid w:val="00947AFE"/>
    <w:rsid w:val="00994F50"/>
    <w:rsid w:val="009C5CA1"/>
    <w:rsid w:val="00A1684A"/>
    <w:rsid w:val="00A3146C"/>
    <w:rsid w:val="00A35853"/>
    <w:rsid w:val="00A35AF2"/>
    <w:rsid w:val="00A54932"/>
    <w:rsid w:val="00A61636"/>
    <w:rsid w:val="00A624BE"/>
    <w:rsid w:val="00A64A6A"/>
    <w:rsid w:val="00AB0E41"/>
    <w:rsid w:val="00AB4038"/>
    <w:rsid w:val="00AC5FA7"/>
    <w:rsid w:val="00B2637C"/>
    <w:rsid w:val="00B35E52"/>
    <w:rsid w:val="00B66177"/>
    <w:rsid w:val="00B81064"/>
    <w:rsid w:val="00B87681"/>
    <w:rsid w:val="00BB53FE"/>
    <w:rsid w:val="00BD3767"/>
    <w:rsid w:val="00BE22A2"/>
    <w:rsid w:val="00BE2769"/>
    <w:rsid w:val="00C11D93"/>
    <w:rsid w:val="00C27C71"/>
    <w:rsid w:val="00C366E0"/>
    <w:rsid w:val="00C550F3"/>
    <w:rsid w:val="00C652D8"/>
    <w:rsid w:val="00C81975"/>
    <w:rsid w:val="00C85847"/>
    <w:rsid w:val="00C875D1"/>
    <w:rsid w:val="00CB1713"/>
    <w:rsid w:val="00CB1783"/>
    <w:rsid w:val="00CC50B1"/>
    <w:rsid w:val="00D07A90"/>
    <w:rsid w:val="00D2510B"/>
    <w:rsid w:val="00D357AE"/>
    <w:rsid w:val="00D57F1F"/>
    <w:rsid w:val="00D661BB"/>
    <w:rsid w:val="00D84D4D"/>
    <w:rsid w:val="00D85870"/>
    <w:rsid w:val="00D86D57"/>
    <w:rsid w:val="00D92E3A"/>
    <w:rsid w:val="00D959E7"/>
    <w:rsid w:val="00DA154A"/>
    <w:rsid w:val="00DA3C5C"/>
    <w:rsid w:val="00DC0E61"/>
    <w:rsid w:val="00DC18A7"/>
    <w:rsid w:val="00DD0D2A"/>
    <w:rsid w:val="00E006CC"/>
    <w:rsid w:val="00E03054"/>
    <w:rsid w:val="00E401D5"/>
    <w:rsid w:val="00E44963"/>
    <w:rsid w:val="00EA45E3"/>
    <w:rsid w:val="00EB1E68"/>
    <w:rsid w:val="00EC0649"/>
    <w:rsid w:val="00EC57F0"/>
    <w:rsid w:val="00EC68EE"/>
    <w:rsid w:val="00EC7C03"/>
    <w:rsid w:val="00F22FB1"/>
    <w:rsid w:val="00F27A2F"/>
    <w:rsid w:val="00F36869"/>
    <w:rsid w:val="00F41DE1"/>
    <w:rsid w:val="00F511BF"/>
    <w:rsid w:val="00F72213"/>
    <w:rsid w:val="00F840EC"/>
    <w:rsid w:val="00F96420"/>
    <w:rsid w:val="00FA3B53"/>
    <w:rsid w:val="00FA6C9C"/>
    <w:rsid w:val="00FA7894"/>
    <w:rsid w:val="00FB65AD"/>
    <w:rsid w:val="00FC0A21"/>
    <w:rsid w:val="00FD141C"/>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6463</Words>
  <Characters>36840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2026-05-03T03:27:00Z</dcterms:created>
  <dcterms:modified xsi:type="dcterms:W3CDTF">2026-05-05T00:47:00Z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