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B48CD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D71BF">
        <w:rPr>
          <w:rFonts w:eastAsia="Times New Roman" w:cstheme="minorHAnsi"/>
          <w:b/>
        </w:rPr>
        <w:t>70428</w:t>
      </w:r>
    </w:p>
    <w:p w14:paraId="2F6924E5" w14:textId="62B7A6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D71BF">
        <w:rPr>
          <w:rFonts w:eastAsia="Times New Roman" w:cstheme="minorHAnsi"/>
          <w:b/>
        </w:rPr>
        <w:t>Pallavi Sharma</w:t>
      </w:r>
    </w:p>
    <w:p w14:paraId="6FB9233B" w14:textId="4341887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D71BF" w:rsidRPr="00AE6E4C">
          <w:rPr>
            <w:rStyle w:val="Hyperlink"/>
            <w:rFonts w:eastAsia="Times New Roman" w:cstheme="minorHAnsi"/>
            <w:b/>
          </w:rPr>
          <w:t>https://review.jove.com/files_upload.php?src=21480588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BBE8DDF" w14:textId="77777777" w:rsidR="009D71BF" w:rsidRPr="009D71BF" w:rsidRDefault="004E0C5A" w:rsidP="009D71BF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D71BF" w:rsidRPr="009D71BF">
        <w:rPr>
          <w:rFonts w:eastAsia="Times New Roman" w:cstheme="minorHAnsi"/>
          <w:b/>
          <w:sz w:val="32"/>
          <w:szCs w:val="32"/>
        </w:rPr>
        <w:t>Automated Quantitative Analysis of Pulmonary Vasculature in Congenital Diaphragmatic Hernia using Deep Learning</w:t>
      </w:r>
    </w:p>
    <w:p w14:paraId="30BC7CCC" w14:textId="48557229" w:rsidR="004E0C5A" w:rsidRPr="009D71BF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82A4E0B" w14:textId="77777777" w:rsidR="009D71BF" w:rsidRPr="009D71BF" w:rsidRDefault="009D71BF" w:rsidP="009D71BF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  <w:r w:rsidRPr="009D71BF">
        <w:rPr>
          <w:rFonts w:eastAsia="Times New Roman" w:cstheme="minorHAnsi"/>
          <w:bCs/>
          <w:sz w:val="28"/>
          <w:szCs w:val="28"/>
        </w:rPr>
        <w:t>Emrah Aydın</w:t>
      </w:r>
      <w:r w:rsidRPr="009D71BF">
        <w:rPr>
          <w:rFonts w:eastAsia="Times New Roman" w:cstheme="minorHAnsi"/>
          <w:bCs/>
          <w:sz w:val="28"/>
          <w:szCs w:val="28"/>
          <w:vertAlign w:val="superscript"/>
        </w:rPr>
        <w:t>1,2</w:t>
      </w:r>
      <w:r w:rsidRPr="009D71BF">
        <w:rPr>
          <w:rFonts w:eastAsia="Times New Roman" w:cstheme="minorHAnsi"/>
          <w:bCs/>
          <w:sz w:val="28"/>
          <w:szCs w:val="28"/>
        </w:rPr>
        <w:t>, Cihan Bilge Kayasandık</w:t>
      </w:r>
      <w:r w:rsidRPr="009D71B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9D71BF">
        <w:rPr>
          <w:rFonts w:eastAsia="Times New Roman" w:cstheme="minorHAnsi"/>
          <w:bCs/>
          <w:sz w:val="28"/>
          <w:szCs w:val="28"/>
        </w:rPr>
        <w:t>, Aslıgül Aksan</w:t>
      </w:r>
      <w:r w:rsidRPr="009D71B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9D71BF">
        <w:rPr>
          <w:rFonts w:eastAsia="Times New Roman" w:cstheme="minorHAnsi"/>
          <w:bCs/>
          <w:sz w:val="28"/>
          <w:szCs w:val="28"/>
        </w:rPr>
        <w:t>, Mustafa Ekrem Erkan</w:t>
      </w:r>
      <w:r w:rsidRPr="009D71B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9D71BF">
        <w:rPr>
          <w:rFonts w:eastAsia="Times New Roman" w:cstheme="minorHAnsi"/>
          <w:bCs/>
          <w:sz w:val="28"/>
          <w:szCs w:val="28"/>
        </w:rPr>
        <w:t>, Jose Luis Peiro</w:t>
      </w:r>
      <w:r w:rsidRPr="009D71BF">
        <w:rPr>
          <w:rFonts w:eastAsia="Times New Roman" w:cstheme="minorHAnsi"/>
          <w:bCs/>
          <w:sz w:val="28"/>
          <w:szCs w:val="28"/>
          <w:vertAlign w:val="superscript"/>
        </w:rPr>
        <w:t>4</w:t>
      </w:r>
    </w:p>
    <w:p w14:paraId="1A00DB28" w14:textId="77777777" w:rsidR="009D71BF" w:rsidRPr="009D71BF" w:rsidRDefault="009D71BF" w:rsidP="009D71BF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DE45B3C" w14:textId="74EFC394" w:rsidR="009D71BF" w:rsidRPr="009D71BF" w:rsidRDefault="009D71BF" w:rsidP="009D71BF">
      <w:pPr>
        <w:outlineLvl w:val="0"/>
        <w:rPr>
          <w:rFonts w:eastAsia="Times New Roman" w:cstheme="minorHAnsi"/>
          <w:bCs/>
          <w:sz w:val="28"/>
          <w:szCs w:val="28"/>
        </w:rPr>
      </w:pPr>
      <w:r w:rsidRPr="009D71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D71BF">
        <w:rPr>
          <w:rFonts w:eastAsia="Times New Roman" w:cstheme="minorHAnsi"/>
          <w:bCs/>
          <w:sz w:val="28"/>
          <w:szCs w:val="28"/>
        </w:rPr>
        <w:t>Division of Maternal Fetal Medicine, Jackson Fetal Care, Department of Obstetrics, Gynecology, and Reproductive Sciences, Miller School of Medicine, University of Miami</w:t>
      </w:r>
    </w:p>
    <w:p w14:paraId="2C8CCE23" w14:textId="2D2EFBE7" w:rsidR="009D71BF" w:rsidRPr="009D71BF" w:rsidRDefault="009D71BF" w:rsidP="009D71BF">
      <w:pPr>
        <w:outlineLvl w:val="0"/>
        <w:rPr>
          <w:rFonts w:eastAsia="Times New Roman" w:cstheme="minorHAnsi"/>
          <w:bCs/>
          <w:sz w:val="28"/>
          <w:szCs w:val="28"/>
        </w:rPr>
      </w:pPr>
      <w:r w:rsidRPr="009D71B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9D71BF">
        <w:rPr>
          <w:rFonts w:eastAsia="Times New Roman" w:cstheme="minorHAnsi"/>
          <w:bCs/>
          <w:sz w:val="28"/>
          <w:szCs w:val="28"/>
        </w:rPr>
        <w:t>Department of Biongineering, Faculty of Chemical and Metallurgical Engineering, Yildiz Technical University</w:t>
      </w:r>
    </w:p>
    <w:p w14:paraId="30CCD72D" w14:textId="7E829F8F" w:rsidR="009D71BF" w:rsidRPr="009D71BF" w:rsidRDefault="009D71BF" w:rsidP="009D71BF">
      <w:pPr>
        <w:outlineLvl w:val="0"/>
        <w:rPr>
          <w:rFonts w:eastAsia="Times New Roman" w:cstheme="minorHAnsi"/>
          <w:bCs/>
          <w:sz w:val="28"/>
          <w:szCs w:val="28"/>
        </w:rPr>
      </w:pPr>
      <w:r w:rsidRPr="009D71B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9D71BF">
        <w:rPr>
          <w:rFonts w:eastAsia="Times New Roman" w:cstheme="minorHAnsi"/>
          <w:bCs/>
          <w:sz w:val="28"/>
          <w:szCs w:val="28"/>
        </w:rPr>
        <w:t>Department of Computer Engineering, Istanbul Medipol University</w:t>
      </w:r>
    </w:p>
    <w:p w14:paraId="3D67B79C" w14:textId="74303E90" w:rsidR="009D71BF" w:rsidRPr="009D71BF" w:rsidRDefault="009D71BF" w:rsidP="009D71BF">
      <w:pPr>
        <w:outlineLvl w:val="0"/>
        <w:rPr>
          <w:rFonts w:eastAsia="Times New Roman" w:cstheme="minorHAnsi"/>
          <w:bCs/>
          <w:sz w:val="28"/>
          <w:szCs w:val="28"/>
        </w:rPr>
      </w:pPr>
      <w:r w:rsidRPr="009D71BF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9D71BF">
        <w:rPr>
          <w:rFonts w:eastAsia="Times New Roman" w:cstheme="minorHAnsi"/>
          <w:bCs/>
          <w:sz w:val="28"/>
          <w:szCs w:val="28"/>
        </w:rPr>
        <w:t>NYU-Langone Health Advanced Fetal Center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2C595C3" w14:textId="77777777" w:rsidR="009D71BF" w:rsidRPr="009D71BF" w:rsidRDefault="009D71BF" w:rsidP="009D71BF">
      <w:pPr>
        <w:outlineLvl w:val="0"/>
        <w:rPr>
          <w:rFonts w:eastAsia="Times New Roman" w:cstheme="minorHAnsi"/>
        </w:rPr>
      </w:pPr>
      <w:bookmarkStart w:id="0" w:name="_Hlk25233958"/>
      <w:r w:rsidRPr="009D71BF">
        <w:rPr>
          <w:rFonts w:eastAsia="Times New Roman" w:cstheme="minorHAnsi"/>
        </w:rPr>
        <w:t>Emrah Aydın</w:t>
      </w:r>
      <w:r w:rsidRPr="009D71BF">
        <w:rPr>
          <w:rFonts w:eastAsia="Times New Roman" w:cstheme="minorHAnsi"/>
        </w:rPr>
        <w:tab/>
      </w:r>
      <w:r w:rsidRPr="009D71BF">
        <w:rPr>
          <w:rFonts w:eastAsia="Times New Roman" w:cstheme="minorHAnsi"/>
        </w:rPr>
        <w:tab/>
      </w:r>
      <w:r w:rsidRPr="009D71BF">
        <w:rPr>
          <w:rFonts w:eastAsia="Times New Roman" w:cstheme="minorHAnsi"/>
        </w:rPr>
        <w:tab/>
        <w:t>(dremrahaydin@yahoo.com)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D4FA0E8" w14:textId="77777777" w:rsidR="009D71BF" w:rsidRPr="009D71BF" w:rsidRDefault="009D71BF" w:rsidP="009D71BF">
      <w:pPr>
        <w:outlineLvl w:val="0"/>
        <w:rPr>
          <w:rFonts w:cstheme="minorHAnsi"/>
          <w:bCs/>
          <w:lang w:val="de-DE"/>
        </w:rPr>
      </w:pPr>
      <w:r w:rsidRPr="009D71BF">
        <w:rPr>
          <w:rFonts w:cstheme="minorHAnsi"/>
          <w:bCs/>
          <w:lang w:val="de-DE"/>
        </w:rPr>
        <w:t>Cihan Bilge Kayasandık</w:t>
      </w:r>
      <w:r w:rsidRPr="009D71BF">
        <w:rPr>
          <w:rFonts w:cstheme="minorHAnsi"/>
          <w:bCs/>
          <w:lang w:val="de-DE"/>
        </w:rPr>
        <w:tab/>
        <w:t>(cbkayasandik@medipol.edu.tr)</w:t>
      </w:r>
    </w:p>
    <w:p w14:paraId="02DCCE75" w14:textId="77777777" w:rsidR="009D71BF" w:rsidRPr="009D71BF" w:rsidRDefault="009D71BF" w:rsidP="009D71BF">
      <w:pPr>
        <w:outlineLvl w:val="0"/>
        <w:rPr>
          <w:rFonts w:cstheme="minorHAnsi"/>
          <w:bCs/>
          <w:lang w:val="de-DE"/>
        </w:rPr>
      </w:pPr>
      <w:r w:rsidRPr="009D71BF">
        <w:rPr>
          <w:rFonts w:cstheme="minorHAnsi"/>
          <w:bCs/>
          <w:lang w:val="de-DE"/>
        </w:rPr>
        <w:t>Aslıgül Aksan</w:t>
      </w:r>
      <w:r w:rsidRPr="009D71BF">
        <w:rPr>
          <w:rFonts w:cstheme="minorHAnsi"/>
          <w:bCs/>
          <w:lang w:val="de-DE"/>
        </w:rPr>
        <w:tab/>
      </w:r>
      <w:r w:rsidRPr="009D71BF">
        <w:rPr>
          <w:rFonts w:cstheme="minorHAnsi"/>
          <w:bCs/>
          <w:lang w:val="de-DE"/>
        </w:rPr>
        <w:tab/>
      </w:r>
      <w:r w:rsidRPr="009D71BF">
        <w:rPr>
          <w:rFonts w:cstheme="minorHAnsi"/>
          <w:bCs/>
          <w:lang w:val="de-DE"/>
        </w:rPr>
        <w:tab/>
        <w:t>(aaksan@st.medipol.edu.tr)</w:t>
      </w:r>
    </w:p>
    <w:p w14:paraId="6BE920BD" w14:textId="77777777" w:rsidR="009D71BF" w:rsidRPr="009D71BF" w:rsidRDefault="009D71BF" w:rsidP="009D71BF">
      <w:pPr>
        <w:outlineLvl w:val="0"/>
        <w:rPr>
          <w:rFonts w:cstheme="minorHAnsi"/>
          <w:bCs/>
          <w:lang w:val="de-DE"/>
        </w:rPr>
      </w:pPr>
      <w:r w:rsidRPr="009D71BF">
        <w:rPr>
          <w:rFonts w:cstheme="minorHAnsi"/>
          <w:bCs/>
          <w:lang w:val="de-DE"/>
        </w:rPr>
        <w:t>Mustafa Ekrem Erkan</w:t>
      </w:r>
      <w:r w:rsidRPr="009D71BF">
        <w:rPr>
          <w:rFonts w:cstheme="minorHAnsi"/>
          <w:bCs/>
          <w:lang w:val="de-DE"/>
        </w:rPr>
        <w:tab/>
      </w:r>
      <w:r w:rsidRPr="009D71BF">
        <w:rPr>
          <w:rFonts w:cstheme="minorHAnsi"/>
          <w:bCs/>
          <w:lang w:val="de-DE"/>
        </w:rPr>
        <w:tab/>
        <w:t>(ekremerak@gmail.com)</w:t>
      </w:r>
    </w:p>
    <w:p w14:paraId="6999E261" w14:textId="77777777" w:rsidR="009D71BF" w:rsidRPr="009D71BF" w:rsidRDefault="009D71BF" w:rsidP="009D71BF">
      <w:pPr>
        <w:outlineLvl w:val="0"/>
        <w:rPr>
          <w:rFonts w:cstheme="minorHAnsi"/>
          <w:bCs/>
          <w:lang w:val="it-CH"/>
        </w:rPr>
      </w:pPr>
      <w:r w:rsidRPr="009D71BF">
        <w:rPr>
          <w:rFonts w:cstheme="minorHAnsi"/>
          <w:bCs/>
          <w:lang w:val="it-CH"/>
        </w:rPr>
        <w:t>Jose Luis Peiro</w:t>
      </w:r>
      <w:r w:rsidRPr="009D71BF">
        <w:rPr>
          <w:rFonts w:cstheme="minorHAnsi"/>
          <w:bCs/>
          <w:lang w:val="it-CH"/>
        </w:rPr>
        <w:tab/>
      </w:r>
      <w:r w:rsidRPr="009D71BF">
        <w:rPr>
          <w:rFonts w:cstheme="minorHAnsi"/>
          <w:bCs/>
          <w:lang w:val="it-CH"/>
        </w:rPr>
        <w:tab/>
      </w:r>
      <w:r w:rsidRPr="009D71BF">
        <w:rPr>
          <w:rFonts w:cstheme="minorHAnsi"/>
          <w:bCs/>
          <w:lang w:val="it-CH"/>
        </w:rPr>
        <w:tab/>
        <w:t>(jose.peiro@nyulangone.org)</w:t>
      </w:r>
    </w:p>
    <w:p w14:paraId="47921DAA" w14:textId="77777777" w:rsidR="00AE6E4C" w:rsidRPr="009D71BF" w:rsidRDefault="00AE6E4C" w:rsidP="00AE6E4C">
      <w:pPr>
        <w:outlineLvl w:val="0"/>
        <w:rPr>
          <w:rFonts w:eastAsia="Times New Roman" w:cstheme="minorHAnsi"/>
        </w:rPr>
      </w:pPr>
      <w:r w:rsidRPr="009D71BF">
        <w:rPr>
          <w:rFonts w:eastAsia="Times New Roman" w:cstheme="minorHAnsi"/>
        </w:rPr>
        <w:t>Emrah Aydın</w:t>
      </w:r>
      <w:r w:rsidRPr="009D71BF">
        <w:rPr>
          <w:rFonts w:eastAsia="Times New Roman" w:cstheme="minorHAnsi"/>
        </w:rPr>
        <w:tab/>
      </w:r>
      <w:r w:rsidRPr="009D71BF">
        <w:rPr>
          <w:rFonts w:eastAsia="Times New Roman" w:cstheme="minorHAnsi"/>
        </w:rPr>
        <w:tab/>
      </w:r>
      <w:r w:rsidRPr="009D71BF">
        <w:rPr>
          <w:rFonts w:eastAsia="Times New Roman" w:cstheme="minorHAnsi"/>
        </w:rPr>
        <w:tab/>
        <w:t>(dremrahaydin@yahoo.com)</w:t>
      </w:r>
    </w:p>
    <w:p w14:paraId="12916965" w14:textId="77777777" w:rsidR="003B5E26" w:rsidRPr="00AE6E4C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AE6E4C" w:rsidRDefault="003B5E26" w:rsidP="009A0E7C">
      <w:pPr>
        <w:outlineLvl w:val="0"/>
        <w:rPr>
          <w:rFonts w:cstheme="minorHAnsi"/>
          <w:bCs/>
          <w:lang w:val="en-IN"/>
        </w:rPr>
      </w:pPr>
    </w:p>
    <w:p w14:paraId="5A2BE33C" w14:textId="77777777" w:rsidR="001E230F" w:rsidRPr="00AE6E4C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A6CDEA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0056D">
        <w:rPr>
          <w:rFonts w:cstheme="minorHAnsi"/>
          <w:bCs/>
          <w:sz w:val="22"/>
          <w:szCs w:val="22"/>
        </w:rPr>
        <w:t>34</w:t>
      </w:r>
    </w:p>
    <w:p w14:paraId="5AAC9C6C" w14:textId="10B5948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0056D">
        <w:rPr>
          <w:rFonts w:cstheme="minorHAnsi"/>
          <w:bCs/>
          <w:sz w:val="22"/>
          <w:szCs w:val="22"/>
        </w:rPr>
        <w:t>61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5C5B557C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commentRangeStart w:id="1"/>
      <w:r w:rsidRPr="00B36993">
        <w:rPr>
          <w:rFonts w:eastAsia="Times New Roman" w:cstheme="minorHAnsi"/>
          <w:highlight w:val="yellow"/>
        </w:rPr>
        <w:t>(insert Institutional Name)</w:t>
      </w:r>
      <w:commentRangeEnd w:id="1"/>
      <w:r w:rsidR="00AE6E4C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1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3AA9EDB" w:rsidR="00CE10F2" w:rsidRDefault="001B750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Image Preprocessing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757B3E7" w14:textId="2E0F92F7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To begin, open the medical image analysis software and create a new project workspace </w:t>
      </w:r>
      <w:r w:rsidRPr="00F41BF3">
        <w:rPr>
          <w:b/>
          <w:bCs/>
        </w:rPr>
        <w:t>[1]</w:t>
      </w:r>
      <w:r w:rsidRPr="00F41BF3">
        <w:t xml:space="preserve">. Select </w:t>
      </w:r>
      <w:r w:rsidRPr="00F41BF3">
        <w:rPr>
          <w:b/>
          <w:bCs/>
        </w:rPr>
        <w:t>File</w:t>
      </w:r>
      <w:r w:rsidRPr="00F41BF3">
        <w:t xml:space="preserve">, choose </w:t>
      </w:r>
      <w:r w:rsidRPr="00F41BF3">
        <w:rPr>
          <w:b/>
          <w:bCs/>
        </w:rPr>
        <w:t>Import</w:t>
      </w:r>
      <w:r w:rsidRPr="00F41BF3">
        <w:t xml:space="preserve">, and click </w:t>
      </w:r>
      <w:r w:rsidRPr="00F41BF3">
        <w:rPr>
          <w:b/>
          <w:bCs/>
        </w:rPr>
        <w:t>DICOM</w:t>
      </w:r>
      <w:r w:rsidR="00AE6E4C">
        <w:rPr>
          <w:b/>
          <w:bCs/>
        </w:rPr>
        <w:t xml:space="preserve"> </w:t>
      </w:r>
      <w:r w:rsidR="00AE6E4C" w:rsidRPr="00AE6E4C">
        <w:rPr>
          <w:i/>
          <w:iCs/>
          <w:color w:val="EE0000"/>
        </w:rPr>
        <w:t>(Die-Com)</w:t>
      </w:r>
      <w:r w:rsidRPr="00AE6E4C">
        <w:rPr>
          <w:b/>
          <w:bCs/>
          <w:color w:val="EE0000"/>
        </w:rPr>
        <w:t xml:space="preserve"> </w:t>
      </w:r>
      <w:r w:rsidRPr="00F41BF3">
        <w:rPr>
          <w:b/>
          <w:bCs/>
        </w:rPr>
        <w:t>series</w:t>
      </w:r>
      <w:r w:rsidRPr="00F41BF3">
        <w:t xml:space="preserve"> </w:t>
      </w:r>
      <w:r w:rsidRPr="00F41BF3">
        <w:rPr>
          <w:b/>
          <w:bCs/>
        </w:rPr>
        <w:t>[2]</w:t>
      </w:r>
      <w:r w:rsidRPr="00F41BF3">
        <w:t>.</w:t>
      </w:r>
    </w:p>
    <w:p w14:paraId="3A9D7697" w14:textId="4262C590" w:rsidR="00D1512A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F41BF3">
        <w:rPr>
          <w:lang w:val="en-IN"/>
        </w:rPr>
        <w:t>WIDE: Talent opening the medical image analysis software and creating a new project workspace.</w:t>
      </w:r>
      <w:r w:rsidR="00CB1778">
        <w:rPr>
          <w:lang w:val="en-IN"/>
        </w:rPr>
        <w:t xml:space="preserve"> </w:t>
      </w:r>
      <w:r w:rsidR="00CB1778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B1778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B1778">
        <w:rPr>
          <w:rFonts w:cstheme="minorHAnsi"/>
          <w:i/>
          <w:iCs/>
          <w:color w:val="0000FF"/>
          <w:lang w:val="en-IN"/>
        </w:rPr>
        <w:t>obtain CU shot as well for this shot</w:t>
      </w:r>
      <w:r w:rsidR="00CB1778" w:rsidRPr="008E4564">
        <w:rPr>
          <w:rFonts w:cstheme="minorHAnsi"/>
          <w:i/>
          <w:iCs/>
          <w:color w:val="0000FF"/>
          <w:lang w:val="en-IN"/>
        </w:rPr>
        <w:t>.</w:t>
      </w:r>
    </w:p>
    <w:p w14:paraId="45DB583F" w14:textId="77777777" w:rsidR="00D1512A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9D71BF">
        <w:rPr>
          <w:highlight w:val="yellow"/>
          <w:lang w:val="en-IN"/>
        </w:rPr>
        <w:t>SCREEN:</w:t>
      </w:r>
      <w:r w:rsidRPr="009D71BF">
        <w:rPr>
          <w:lang w:val="en-IN"/>
        </w:rPr>
        <w:t xml:space="preserve"> File being selected. Import being chosen. DICOM series being</w:t>
      </w:r>
      <w:r w:rsidRPr="00F41BF3">
        <w:rPr>
          <w:lang w:val="en-IN"/>
        </w:rPr>
        <w:t xml:space="preserve"> clicked.</w:t>
      </w:r>
    </w:p>
    <w:p w14:paraId="370D625B" w14:textId="77777777" w:rsidR="00B56D31" w:rsidRPr="00B56D31" w:rsidRDefault="00B56D31" w:rsidP="00B56D31">
      <w:pPr>
        <w:pStyle w:val="ShotDescription"/>
        <w:ind w:firstLine="0"/>
        <w:rPr>
          <w:b/>
        </w:rPr>
      </w:pPr>
      <w:r w:rsidRPr="008F2BE9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t xml:space="preserve"> </w:t>
      </w:r>
      <w:r w:rsidRPr="008F2BE9">
        <w:t xml:space="preserve"> </w:t>
      </w:r>
      <w:hyperlink r:id="rId14" w:history="1">
        <w:r w:rsidRPr="00B56D31">
          <w:rPr>
            <w:rStyle w:val="Hyperlink"/>
            <w:b/>
          </w:rPr>
          <w:t>https://review.jove.com/files_upload.php?src=21480588</w:t>
        </w:r>
      </w:hyperlink>
    </w:p>
    <w:p w14:paraId="6C3D2133" w14:textId="178320DE" w:rsidR="00B56D31" w:rsidRPr="00B56D31" w:rsidRDefault="00B56D31" w:rsidP="00B56D31">
      <w:pPr>
        <w:pStyle w:val="ShotDescription"/>
        <w:ind w:firstLine="0"/>
      </w:pPr>
    </w:p>
    <w:p w14:paraId="0AD5371E" w14:textId="3BC49BDD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Navigate to the folder containing the neonatal thoracic </w:t>
      </w:r>
      <w:r w:rsidR="009D71BF">
        <w:t>CT</w:t>
      </w:r>
      <w:r w:rsidRPr="00F41BF3">
        <w:t xml:space="preserve"> scan in </w:t>
      </w:r>
      <w:r w:rsidR="009D71BF">
        <w:t xml:space="preserve">DICOM </w:t>
      </w:r>
      <w:r w:rsidRPr="00F41BF3">
        <w:t xml:space="preserve">format and select the complete image series </w:t>
      </w:r>
      <w:r w:rsidRPr="00F41BF3">
        <w:rPr>
          <w:b/>
          <w:bCs/>
        </w:rPr>
        <w:t>[1]</w:t>
      </w:r>
      <w:r w:rsidRPr="00F41BF3">
        <w:t xml:space="preserve">. Load the series into the workspace and inspect the axial, coronal, and sagittal views to confirm the correct orientation and the absence of loading errors </w:t>
      </w:r>
      <w:r w:rsidRPr="00F41BF3">
        <w:rPr>
          <w:b/>
          <w:bCs/>
        </w:rPr>
        <w:t>[</w:t>
      </w:r>
      <w:r w:rsidR="009D71BF">
        <w:rPr>
          <w:b/>
          <w:bCs/>
        </w:rPr>
        <w:t>2</w:t>
      </w:r>
      <w:r w:rsidRPr="00F41BF3">
        <w:rPr>
          <w:b/>
          <w:bCs/>
        </w:rPr>
        <w:t>]</w:t>
      </w:r>
      <w:r w:rsidRPr="00F41BF3">
        <w:t>.</w:t>
      </w:r>
    </w:p>
    <w:p w14:paraId="30B01F4A" w14:textId="71E060AD" w:rsidR="00D1512A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9D71BF">
        <w:rPr>
          <w:highlight w:val="yellow"/>
          <w:lang w:val="en-IN"/>
        </w:rPr>
        <w:t>SCREEN</w:t>
      </w:r>
      <w:r w:rsidRPr="00F41BF3">
        <w:rPr>
          <w:lang w:val="en-IN"/>
        </w:rPr>
        <w:t xml:space="preserve">: The folder containing the neonatal thoracic </w:t>
      </w:r>
      <w:r w:rsidR="00AE6E4C">
        <w:rPr>
          <w:lang w:val="en-IN"/>
        </w:rPr>
        <w:t xml:space="preserve">CT </w:t>
      </w:r>
      <w:r w:rsidRPr="00F41BF3">
        <w:rPr>
          <w:lang w:val="en-IN"/>
        </w:rPr>
        <w:t>scan being opened. The complete image series</w:t>
      </w:r>
      <w:r w:rsidR="00AE6E4C">
        <w:rPr>
          <w:lang w:val="en-IN"/>
        </w:rPr>
        <w:t xml:space="preserve"> is</w:t>
      </w:r>
      <w:r w:rsidRPr="00F41BF3">
        <w:rPr>
          <w:lang w:val="en-IN"/>
        </w:rPr>
        <w:t xml:space="preserve"> being selected.</w:t>
      </w:r>
    </w:p>
    <w:p w14:paraId="6FAD25DC" w14:textId="575EF836" w:rsidR="00D1512A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9D71BF">
        <w:rPr>
          <w:highlight w:val="yellow"/>
          <w:lang w:val="en-IN"/>
        </w:rPr>
        <w:t>SCREEN</w:t>
      </w:r>
      <w:r w:rsidRPr="00F41BF3">
        <w:rPr>
          <w:lang w:val="en-IN"/>
        </w:rPr>
        <w:t>: The image series being loaded into the workspace.</w:t>
      </w:r>
      <w:r w:rsidR="00AE6E4C">
        <w:rPr>
          <w:lang w:val="en-IN"/>
        </w:rPr>
        <w:t xml:space="preserve"> </w:t>
      </w:r>
      <w:r w:rsidR="009D71BF" w:rsidRPr="00F41BF3">
        <w:rPr>
          <w:lang w:val="en-IN"/>
        </w:rPr>
        <w:t xml:space="preserve">The axial, coronal, </w:t>
      </w:r>
      <w:r w:rsidR="009D71BF" w:rsidRPr="00F41BF3">
        <w:rPr>
          <w:lang w:val="en-IN"/>
        </w:rPr>
        <w:lastRenderedPageBreak/>
        <w:t xml:space="preserve">and sagittal views </w:t>
      </w:r>
      <w:r w:rsidR="00AE6E4C">
        <w:rPr>
          <w:lang w:val="en-IN"/>
        </w:rPr>
        <w:t xml:space="preserve">are </w:t>
      </w:r>
      <w:r w:rsidR="009D71BF" w:rsidRPr="00F41BF3">
        <w:rPr>
          <w:lang w:val="en-IN"/>
        </w:rPr>
        <w:t>being inspected</w:t>
      </w:r>
    </w:p>
    <w:p w14:paraId="6726386E" w14:textId="2A2D3CDD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Execute the </w:t>
      </w:r>
      <w:r w:rsidR="009D71BF">
        <w:t>DICOM</w:t>
      </w:r>
      <w:r w:rsidRPr="00F41BF3">
        <w:t>-to-</w:t>
      </w:r>
      <w:r w:rsidR="009D71BF">
        <w:t>NIFTI</w:t>
      </w:r>
      <w:r w:rsidR="00AE6E4C">
        <w:t xml:space="preserve"> </w:t>
      </w:r>
      <w:r w:rsidR="00AE6E4C" w:rsidRPr="00AE6E4C">
        <w:rPr>
          <w:i/>
          <w:iCs/>
          <w:color w:val="EE0000"/>
        </w:rPr>
        <w:t>(Nifti)</w:t>
      </w:r>
      <w:r w:rsidR="009D71BF" w:rsidRPr="00AE6E4C">
        <w:rPr>
          <w:color w:val="EE0000"/>
        </w:rPr>
        <w:t xml:space="preserve"> </w:t>
      </w:r>
      <w:r w:rsidRPr="00F41BF3">
        <w:t xml:space="preserve">conversion tool using the </w:t>
      </w:r>
      <w:r w:rsidR="009D71BF">
        <w:t xml:space="preserve">suitable </w:t>
      </w:r>
      <w:r w:rsidRPr="00F41BF3">
        <w:t xml:space="preserve">command structure </w:t>
      </w:r>
      <w:r w:rsidRPr="00F41BF3">
        <w:rPr>
          <w:b/>
          <w:bCs/>
        </w:rPr>
        <w:t>[1]</w:t>
      </w:r>
      <w:r w:rsidRPr="00F41BF3">
        <w:t>.</w:t>
      </w:r>
    </w:p>
    <w:p w14:paraId="404FB093" w14:textId="77777777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9D71BF">
        <w:rPr>
          <w:highlight w:val="yellow"/>
          <w:lang w:val="en-IN"/>
        </w:rPr>
        <w:t>SCREEN</w:t>
      </w:r>
      <w:r w:rsidRPr="00F41BF3">
        <w:rPr>
          <w:lang w:val="en-IN"/>
        </w:rPr>
        <w:t>: The conversion command being typed and executed in the terminal.</w:t>
      </w:r>
    </w:p>
    <w:p w14:paraId="4C35BE5C" w14:textId="688DD5C6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Open the converted </w:t>
      </w:r>
      <w:r w:rsidR="009D71BF">
        <w:t xml:space="preserve">NIFTI </w:t>
      </w:r>
      <w:r w:rsidRPr="00F41BF3">
        <w:t>file in a medical image viewer</w:t>
      </w:r>
      <w:r w:rsidR="00CB1778">
        <w:t>.</w:t>
      </w:r>
      <w:r w:rsidRPr="00F41BF3">
        <w:t xml:space="preserve"> Inspect the axial, coronal, and sagittal planes to confirm the correct spatial orientation and image integrity </w:t>
      </w:r>
      <w:r w:rsidRPr="00F41BF3">
        <w:rPr>
          <w:b/>
          <w:bCs/>
        </w:rPr>
        <w:t>[</w:t>
      </w:r>
      <w:r w:rsidR="00CB1778">
        <w:rPr>
          <w:b/>
          <w:bCs/>
        </w:rPr>
        <w:t>1</w:t>
      </w:r>
      <w:r w:rsidRPr="00F41BF3">
        <w:rPr>
          <w:b/>
          <w:bCs/>
        </w:rPr>
        <w:t>]</w:t>
      </w:r>
      <w:r w:rsidRPr="00F41BF3">
        <w:t>.</w:t>
      </w:r>
    </w:p>
    <w:p w14:paraId="44D4A9C9" w14:textId="3F5817B4" w:rsidR="00D1512A" w:rsidRPr="00CB1778" w:rsidRDefault="00D1512A" w:rsidP="00CB1778">
      <w:pPr>
        <w:pStyle w:val="ShotDescription"/>
        <w:numPr>
          <w:ilvl w:val="2"/>
          <w:numId w:val="3"/>
        </w:numPr>
        <w:rPr>
          <w:lang w:val="en-IN"/>
        </w:rPr>
      </w:pPr>
      <w:r w:rsidRPr="009D71BF">
        <w:rPr>
          <w:highlight w:val="yellow"/>
          <w:lang w:val="en-IN"/>
        </w:rPr>
        <w:t>SCREEN</w:t>
      </w:r>
      <w:r w:rsidRPr="00F41BF3">
        <w:rPr>
          <w:lang w:val="en-IN"/>
        </w:rPr>
        <w:t xml:space="preserve">: The converted Neuroimaging Informatics Technology Initiative file </w:t>
      </w:r>
      <w:r w:rsidR="00AE6E4C">
        <w:rPr>
          <w:lang w:val="en-IN"/>
        </w:rPr>
        <w:t xml:space="preserve">is </w:t>
      </w:r>
      <w:r w:rsidRPr="00F41BF3">
        <w:rPr>
          <w:lang w:val="en-IN"/>
        </w:rPr>
        <w:t>being opened in the medical image viewer.</w:t>
      </w:r>
      <w:r w:rsidR="00CB1778">
        <w:rPr>
          <w:lang w:val="en-IN"/>
        </w:rPr>
        <w:t xml:space="preserve"> </w:t>
      </w:r>
      <w:r w:rsidR="00CB1778" w:rsidRPr="00F41BF3">
        <w:rPr>
          <w:lang w:val="en-IN"/>
        </w:rPr>
        <w:t xml:space="preserve">The axial, coronal, and sagittal planes </w:t>
      </w:r>
      <w:r w:rsidR="00AE6E4C">
        <w:rPr>
          <w:lang w:val="en-IN"/>
        </w:rPr>
        <w:t xml:space="preserve">are </w:t>
      </w:r>
      <w:r w:rsidR="00CB1778" w:rsidRPr="00F41BF3">
        <w:rPr>
          <w:lang w:val="en-IN"/>
        </w:rPr>
        <w:t>being inspected.</w:t>
      </w:r>
    </w:p>
    <w:p w14:paraId="4CE6C5B6" w14:textId="5089522F" w:rsidR="0003260D" w:rsidRPr="00AE6E4C" w:rsidRDefault="009D71BF" w:rsidP="00AE6E4C">
      <w:pPr>
        <w:pStyle w:val="Narration"/>
        <w:numPr>
          <w:ilvl w:val="1"/>
          <w:numId w:val="3"/>
        </w:numPr>
      </w:pPr>
      <w:r w:rsidRPr="00CB1778">
        <w:t xml:space="preserve">Convert image intensities to Hounsfield Units using scanner-specific metadata or standard formulas </w:t>
      </w:r>
      <w:r w:rsidRPr="00CB1778">
        <w:rPr>
          <w:b/>
          <w:bCs/>
        </w:rPr>
        <w:t>[1].</w:t>
      </w:r>
      <w:r w:rsidR="00AE6E4C">
        <w:rPr>
          <w:b/>
          <w:bCs/>
        </w:rPr>
        <w:t xml:space="preserve"> </w:t>
      </w:r>
      <w:r w:rsidR="00AE6E4C" w:rsidRPr="00F41BF3">
        <w:t xml:space="preserve">Confirm the correct conversion by verifying that air regions approximate </w:t>
      </w:r>
      <w:r w:rsidR="00AE6E4C">
        <w:t xml:space="preserve">minus </w:t>
      </w:r>
      <w:r w:rsidR="00AE6E4C" w:rsidRPr="00F41BF3">
        <w:t xml:space="preserve">1000 Hounsfield Units and that soft tissue regions fall within expected physiological ranges </w:t>
      </w:r>
      <w:r w:rsidR="00AE6E4C" w:rsidRPr="00F41BF3">
        <w:rPr>
          <w:b/>
          <w:bCs/>
        </w:rPr>
        <w:t>[</w:t>
      </w:r>
      <w:r w:rsidR="00AE6E4C">
        <w:rPr>
          <w:b/>
          <w:bCs/>
        </w:rPr>
        <w:t>2</w:t>
      </w:r>
      <w:r w:rsidR="00AE6E4C" w:rsidRPr="00F41BF3">
        <w:rPr>
          <w:b/>
          <w:bCs/>
        </w:rPr>
        <w:t>]</w:t>
      </w:r>
      <w:r w:rsidR="00AE6E4C" w:rsidRPr="00F41BF3">
        <w:t>.</w:t>
      </w:r>
    </w:p>
    <w:p w14:paraId="5596513B" w14:textId="5DB7C14A" w:rsidR="0003260D" w:rsidRPr="0003260D" w:rsidRDefault="0003260D" w:rsidP="0003260D">
      <w:pPr>
        <w:pStyle w:val="Narration"/>
        <w:numPr>
          <w:ilvl w:val="2"/>
          <w:numId w:val="3"/>
        </w:numPr>
        <w:rPr>
          <w:b/>
          <w:bCs/>
          <w:color w:val="auto"/>
        </w:rPr>
      </w:pPr>
      <w:r w:rsidRPr="0003260D">
        <w:rPr>
          <w:color w:val="auto"/>
          <w:highlight w:val="yellow"/>
          <w:lang w:val="en-IN"/>
        </w:rPr>
        <w:t>SCREEN</w:t>
      </w:r>
      <w:r w:rsidRPr="0003260D">
        <w:rPr>
          <w:color w:val="auto"/>
          <w:lang w:val="en-IN"/>
        </w:rPr>
        <w:t>: The image intensities are being converted to HU.</w:t>
      </w:r>
    </w:p>
    <w:p w14:paraId="0FE01355" w14:textId="77777777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03260D">
        <w:rPr>
          <w:highlight w:val="yellow"/>
          <w:lang w:val="en-IN"/>
        </w:rPr>
        <w:t>SCREEN:</w:t>
      </w:r>
      <w:r w:rsidRPr="00F41BF3">
        <w:rPr>
          <w:lang w:val="en-IN"/>
        </w:rPr>
        <w:t xml:space="preserve"> Air regions and soft tissue regions being reviewed against the expected Hounsfield Unit ranges.</w:t>
      </w:r>
    </w:p>
    <w:p w14:paraId="2252570F" w14:textId="5125F65F" w:rsidR="00D1512A" w:rsidRPr="00F41BF3" w:rsidRDefault="0003260D" w:rsidP="00D1512A">
      <w:pPr>
        <w:pStyle w:val="Narration"/>
        <w:numPr>
          <w:ilvl w:val="1"/>
          <w:numId w:val="3"/>
        </w:numPr>
      </w:pPr>
      <w:r>
        <w:t>A</w:t>
      </w:r>
      <w:r w:rsidR="00D1512A" w:rsidRPr="00F41BF3">
        <w:t xml:space="preserve">pply windowing to highlight the lung and soft tissues </w:t>
      </w:r>
      <w:r w:rsidRPr="0003260D">
        <w:t>and</w:t>
      </w:r>
      <w:r>
        <w:rPr>
          <w:b/>
          <w:bCs/>
        </w:rPr>
        <w:t xml:space="preserve"> </w:t>
      </w:r>
      <w:r>
        <w:t>s</w:t>
      </w:r>
      <w:r w:rsidR="00D1512A" w:rsidRPr="00F41BF3">
        <w:t xml:space="preserve">et the Window Width value to 1500 Hounsfield Units </w:t>
      </w:r>
      <w:r w:rsidR="00D1512A" w:rsidRPr="00F41BF3">
        <w:rPr>
          <w:b/>
          <w:bCs/>
        </w:rPr>
        <w:t>[</w:t>
      </w:r>
      <w:r>
        <w:rPr>
          <w:b/>
          <w:bCs/>
        </w:rPr>
        <w:t>1</w:t>
      </w:r>
      <w:r w:rsidR="00D1512A" w:rsidRPr="00F41BF3">
        <w:rPr>
          <w:b/>
          <w:bCs/>
        </w:rPr>
        <w:t>]</w:t>
      </w:r>
      <w:r w:rsidR="00D1512A" w:rsidRPr="00F41BF3">
        <w:t>.</w:t>
      </w:r>
    </w:p>
    <w:p w14:paraId="4BE2903F" w14:textId="57AA4EEC" w:rsidR="00D1512A" w:rsidRDefault="0003260D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03260D">
        <w:rPr>
          <w:highlight w:val="yellow"/>
          <w:lang w:val="en-GB"/>
        </w:rPr>
        <w:t>SCREEN:</w:t>
      </w:r>
      <w:r>
        <w:rPr>
          <w:lang w:val="en-GB"/>
        </w:rPr>
        <w:t xml:space="preserve"> </w:t>
      </w:r>
      <w:r w:rsidR="00D1512A" w:rsidRPr="00F41BF3">
        <w:rPr>
          <w:lang w:val="en-IN"/>
        </w:rPr>
        <w:t>The windowing settings being applied to highlight the lung and soft tissues.</w:t>
      </w:r>
      <w:r>
        <w:rPr>
          <w:lang w:val="en-IN"/>
        </w:rPr>
        <w:t xml:space="preserve"> </w:t>
      </w:r>
      <w:r w:rsidRPr="00F41BF3">
        <w:rPr>
          <w:lang w:val="en-IN"/>
        </w:rPr>
        <w:t>The Window Width value being set to 1500 Hounsfield Units</w:t>
      </w:r>
    </w:p>
    <w:p w14:paraId="0CD7C792" w14:textId="77777777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Verify that the lung parenchyma and pulmonary vessels are clearly distinguishable from the bone and mediastinal structures before further preprocessing </w:t>
      </w:r>
      <w:r w:rsidRPr="00F41BF3">
        <w:rPr>
          <w:b/>
          <w:bCs/>
        </w:rPr>
        <w:t>[1]</w:t>
      </w:r>
      <w:r w:rsidRPr="00F41BF3">
        <w:t>.</w:t>
      </w:r>
    </w:p>
    <w:p w14:paraId="4D0FDF84" w14:textId="52DB3B1D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03260D">
        <w:rPr>
          <w:highlight w:val="yellow"/>
          <w:lang w:val="en-IN"/>
        </w:rPr>
        <w:t>SCREEN</w:t>
      </w:r>
      <w:r w:rsidRPr="00F41BF3">
        <w:rPr>
          <w:lang w:val="en-IN"/>
        </w:rPr>
        <w:t xml:space="preserve">: The lung parenchyma and pulmonary vessels </w:t>
      </w:r>
      <w:r w:rsidR="00CB1778">
        <w:rPr>
          <w:lang w:val="en-IN"/>
        </w:rPr>
        <w:t xml:space="preserve">are </w:t>
      </w:r>
      <w:r w:rsidRPr="00F41BF3">
        <w:rPr>
          <w:lang w:val="en-IN"/>
        </w:rPr>
        <w:t>being inspected against the bone and mediastinal structures.</w:t>
      </w:r>
    </w:p>
    <w:p w14:paraId="74FE9C9F" w14:textId="6F0F767C" w:rsidR="00D1512A" w:rsidRPr="00F41BF3" w:rsidRDefault="00AE6E4C" w:rsidP="00D1512A">
      <w:pPr>
        <w:pStyle w:val="Narration"/>
        <w:numPr>
          <w:ilvl w:val="1"/>
          <w:numId w:val="3"/>
        </w:numPr>
      </w:pPr>
      <w:r>
        <w:t>After loading the Nifti image</w:t>
      </w:r>
      <w:r w:rsidR="00B56D31">
        <w:t>s</w:t>
      </w:r>
      <w:r>
        <w:t xml:space="preserve"> to the </w:t>
      </w:r>
      <w:r w:rsidR="00B56D31">
        <w:t>Python</w:t>
      </w:r>
      <w:r>
        <w:t xml:space="preserve"> environment, s</w:t>
      </w:r>
      <w:r w:rsidR="00D1512A" w:rsidRPr="00F41BF3">
        <w:t xml:space="preserve">et the interpolation method to trilinear interpolation </w:t>
      </w:r>
      <w:r w:rsidR="0003260D" w:rsidRPr="0003260D">
        <w:t xml:space="preserve">and </w:t>
      </w:r>
      <w:r w:rsidR="0003260D">
        <w:t>e</w:t>
      </w:r>
      <w:r w:rsidR="00D1512A" w:rsidRPr="00F41BF3">
        <w:t xml:space="preserve">xecute the resampling operation </w:t>
      </w:r>
      <w:r w:rsidR="00D1512A" w:rsidRPr="00F41BF3">
        <w:rPr>
          <w:b/>
          <w:bCs/>
        </w:rPr>
        <w:t>[</w:t>
      </w:r>
      <w:r w:rsidR="00CB1778">
        <w:rPr>
          <w:b/>
          <w:bCs/>
        </w:rPr>
        <w:t>1</w:t>
      </w:r>
      <w:r w:rsidR="00D1512A" w:rsidRPr="00F41BF3">
        <w:rPr>
          <w:b/>
          <w:bCs/>
        </w:rPr>
        <w:t>]</w:t>
      </w:r>
      <w:r w:rsidR="00D1512A" w:rsidRPr="00F41BF3">
        <w:t>.</w:t>
      </w:r>
    </w:p>
    <w:p w14:paraId="27E7B941" w14:textId="19078734" w:rsidR="00D1512A" w:rsidRPr="0003260D" w:rsidRDefault="00D1512A" w:rsidP="0003260D">
      <w:pPr>
        <w:pStyle w:val="ShotDescription"/>
        <w:numPr>
          <w:ilvl w:val="2"/>
          <w:numId w:val="3"/>
        </w:numPr>
        <w:rPr>
          <w:lang w:val="en-IN"/>
        </w:rPr>
      </w:pPr>
      <w:r w:rsidRPr="00AE6E4C">
        <w:rPr>
          <w:highlight w:val="yellow"/>
          <w:lang w:val="en-IN"/>
        </w:rPr>
        <w:t>SCREEN</w:t>
      </w:r>
      <w:r w:rsidRPr="00F41BF3">
        <w:rPr>
          <w:lang w:val="en-IN"/>
        </w:rPr>
        <w:t>: The interpolation method being set to trilinear interpolation.</w:t>
      </w:r>
      <w:r w:rsidR="0003260D">
        <w:rPr>
          <w:lang w:val="en-IN"/>
        </w:rPr>
        <w:t xml:space="preserve"> T</w:t>
      </w:r>
      <w:r w:rsidRPr="0003260D">
        <w:rPr>
          <w:lang w:val="en-IN"/>
        </w:rPr>
        <w:t>he resampling operation being executed.</w:t>
      </w:r>
    </w:p>
    <w:p w14:paraId="7FBAC555" w14:textId="77777777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Verify isotropic spacing by checking the updated voxel dimensions in the image header before proceeding </w:t>
      </w:r>
      <w:r w:rsidRPr="00F41BF3">
        <w:rPr>
          <w:b/>
          <w:bCs/>
        </w:rPr>
        <w:t>[1]</w:t>
      </w:r>
      <w:r w:rsidRPr="00F41BF3">
        <w:t>.</w:t>
      </w:r>
    </w:p>
    <w:p w14:paraId="3B313C19" w14:textId="77777777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AE6E4C">
        <w:rPr>
          <w:highlight w:val="yellow"/>
          <w:lang w:val="en-IN"/>
        </w:rPr>
        <w:t>SCREEN</w:t>
      </w:r>
      <w:r w:rsidRPr="00F41BF3">
        <w:rPr>
          <w:lang w:val="en-IN"/>
        </w:rPr>
        <w:t>: The updated voxel dimensions being checked in the image header.</w:t>
      </w:r>
    </w:p>
    <w:p w14:paraId="6ADB6C69" w14:textId="5D109D01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Process </w:t>
      </w:r>
      <w:r w:rsidR="00AE6E4C">
        <w:t>the CT</w:t>
      </w:r>
      <w:r w:rsidRPr="00F41BF3">
        <w:t xml:space="preserve"> volume slice by slice in the axial plane to apply Contrast-Limited Adaptive Histogram Equalization</w:t>
      </w:r>
      <w:r w:rsidR="0003260D">
        <w:t xml:space="preserve"> or CLAHE </w:t>
      </w:r>
      <w:r w:rsidR="0003260D" w:rsidRPr="0003260D">
        <w:rPr>
          <w:i/>
          <w:iCs/>
          <w:color w:val="EE0000"/>
        </w:rPr>
        <w:t>(Clahe)</w:t>
      </w:r>
      <w:r w:rsidRPr="00F41BF3">
        <w:t xml:space="preserve"> in two dimensions </w:t>
      </w:r>
      <w:r w:rsidRPr="00F41BF3">
        <w:rPr>
          <w:b/>
          <w:bCs/>
        </w:rPr>
        <w:t>[1]</w:t>
      </w:r>
      <w:r w:rsidRPr="00F41BF3">
        <w:t xml:space="preserve">. Initialize the </w:t>
      </w:r>
      <w:r w:rsidR="0003260D">
        <w:t xml:space="preserve">CLAHE </w:t>
      </w:r>
      <w:r w:rsidRPr="00F41BF3">
        <w:t>object using a clipLimit</w:t>
      </w:r>
      <w:r w:rsidR="0003260D">
        <w:t xml:space="preserve"> </w:t>
      </w:r>
      <w:r w:rsidR="0003260D" w:rsidRPr="0003260D">
        <w:rPr>
          <w:i/>
          <w:iCs/>
          <w:color w:val="EE0000"/>
        </w:rPr>
        <w:t>(Clip-Limit)</w:t>
      </w:r>
      <w:r w:rsidRPr="0003260D">
        <w:rPr>
          <w:color w:val="EE0000"/>
        </w:rPr>
        <w:t xml:space="preserve"> </w:t>
      </w:r>
      <w:r w:rsidRPr="00F41BF3">
        <w:t>value of 2.0 and a tileGridSize</w:t>
      </w:r>
      <w:r w:rsidR="0003260D">
        <w:t xml:space="preserve"> </w:t>
      </w:r>
      <w:r w:rsidR="0003260D" w:rsidRPr="0003260D">
        <w:rPr>
          <w:i/>
          <w:iCs/>
          <w:color w:val="EE0000"/>
        </w:rPr>
        <w:t>(Tile-Grid-Size)</w:t>
      </w:r>
      <w:r w:rsidRPr="0003260D">
        <w:rPr>
          <w:color w:val="EE0000"/>
        </w:rPr>
        <w:t xml:space="preserve"> </w:t>
      </w:r>
      <w:r w:rsidRPr="00F41BF3">
        <w:t xml:space="preserve">value of 8 by 8 </w:t>
      </w:r>
      <w:r w:rsidRPr="00F41BF3">
        <w:rPr>
          <w:b/>
          <w:bCs/>
        </w:rPr>
        <w:t>[2]</w:t>
      </w:r>
      <w:r w:rsidRPr="00F41BF3">
        <w:t>.</w:t>
      </w:r>
    </w:p>
    <w:p w14:paraId="7EDAF678" w14:textId="77777777" w:rsidR="00D1512A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CB1778">
        <w:rPr>
          <w:highlight w:val="yellow"/>
          <w:lang w:val="en-IN"/>
        </w:rPr>
        <w:t>SCREEN</w:t>
      </w:r>
      <w:r w:rsidRPr="00F41BF3">
        <w:rPr>
          <w:lang w:val="en-IN"/>
        </w:rPr>
        <w:t xml:space="preserve">: The computed tomography volume being processed slice by slice in the </w:t>
      </w:r>
      <w:r w:rsidRPr="00F41BF3">
        <w:rPr>
          <w:lang w:val="en-IN"/>
        </w:rPr>
        <w:lastRenderedPageBreak/>
        <w:t>axial plane.</w:t>
      </w:r>
    </w:p>
    <w:p w14:paraId="312E6363" w14:textId="77777777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E00B0B">
        <w:rPr>
          <w:highlight w:val="yellow"/>
          <w:lang w:val="en-IN"/>
        </w:rPr>
        <w:t>SCREEN</w:t>
      </w:r>
      <w:r w:rsidRPr="00F41BF3">
        <w:rPr>
          <w:lang w:val="en-IN"/>
        </w:rPr>
        <w:t>: The Contrast-Limited Adaptive Histogram Equalization object being initialized with a clipLimit value of 2.0 and a tileGridSize value of 8 by 8.</w:t>
      </w:r>
    </w:p>
    <w:p w14:paraId="5BA7A84D" w14:textId="58BAA2D9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Apply the </w:t>
      </w:r>
      <w:r w:rsidR="00E00B0B">
        <w:t xml:space="preserve">CLAHE </w:t>
      </w:r>
      <w:r w:rsidRPr="00F41BF3">
        <w:t xml:space="preserve">function to each axial slice to enhance local contrast </w:t>
      </w:r>
      <w:r w:rsidRPr="00F41BF3">
        <w:rPr>
          <w:b/>
          <w:bCs/>
        </w:rPr>
        <w:t>[1]</w:t>
      </w:r>
      <w:r w:rsidRPr="00F41BF3">
        <w:t xml:space="preserve">. </w:t>
      </w:r>
      <w:r w:rsidR="00983463">
        <w:t xml:space="preserve">After reconstructing the slices into </w:t>
      </w:r>
      <w:r w:rsidR="00B56D31">
        <w:t xml:space="preserve">a </w:t>
      </w:r>
      <w:r w:rsidR="00983463">
        <w:t>3D volume, v</w:t>
      </w:r>
      <w:r w:rsidRPr="00F41BF3">
        <w:t xml:space="preserve">erify that the pulmonary vessels are more distinguishable from the surrounding parenchyma without excessive noise amplification </w:t>
      </w:r>
      <w:r w:rsidRPr="00F41BF3">
        <w:rPr>
          <w:b/>
          <w:bCs/>
        </w:rPr>
        <w:t>[2]</w:t>
      </w:r>
      <w:r w:rsidRPr="00F41BF3">
        <w:t>.</w:t>
      </w:r>
    </w:p>
    <w:p w14:paraId="49F07BEC" w14:textId="77777777" w:rsidR="00D1512A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E00B0B">
        <w:rPr>
          <w:highlight w:val="yellow"/>
          <w:lang w:val="en-IN"/>
        </w:rPr>
        <w:t>SCREEN</w:t>
      </w:r>
      <w:r w:rsidRPr="00F41BF3">
        <w:rPr>
          <w:lang w:val="en-IN"/>
        </w:rPr>
        <w:t>: The Contrast-Limited Adaptive Histogram Equalization function being applied to each axial slice.</w:t>
      </w:r>
    </w:p>
    <w:p w14:paraId="29CEE06E" w14:textId="77777777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E00B0B">
        <w:rPr>
          <w:highlight w:val="yellow"/>
          <w:lang w:val="en-IN"/>
        </w:rPr>
        <w:t>SCREEN</w:t>
      </w:r>
      <w:r w:rsidRPr="00F41BF3">
        <w:rPr>
          <w:lang w:val="en-IN"/>
        </w:rPr>
        <w:t>: The pulmonary vessels being inspected against the surrounding parenchyma.</w:t>
      </w:r>
    </w:p>
    <w:p w14:paraId="689745BA" w14:textId="008148EA" w:rsidR="00E00B0B" w:rsidRPr="00983463" w:rsidRDefault="00E00B0B" w:rsidP="00E00B0B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983463">
        <w:rPr>
          <w:b/>
          <w:bCs/>
          <w:color w:val="auto"/>
          <w:lang w:val="en-US"/>
        </w:rPr>
        <w:t xml:space="preserve">Manual </w:t>
      </w:r>
      <w:r w:rsidR="00983463">
        <w:rPr>
          <w:b/>
          <w:bCs/>
          <w:color w:val="auto"/>
          <w:lang w:val="en-US"/>
        </w:rPr>
        <w:t>A</w:t>
      </w:r>
      <w:r w:rsidRPr="00983463">
        <w:rPr>
          <w:b/>
          <w:bCs/>
          <w:color w:val="auto"/>
          <w:lang w:val="en-US"/>
        </w:rPr>
        <w:t>nnotation</w:t>
      </w:r>
    </w:p>
    <w:p w14:paraId="4EF850B2" w14:textId="77777777" w:rsidR="00983463" w:rsidRDefault="00983463" w:rsidP="0098346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20201592"/>
          <w:placeholder>
            <w:docPart w:val="CB23965F43AC46B18DCA1B901847E50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2BFB67E" w14:textId="77777777" w:rsidR="00983463" w:rsidRPr="00983463" w:rsidRDefault="00983463" w:rsidP="00983463">
      <w:pPr>
        <w:pStyle w:val="Narration"/>
        <w:ind w:left="360" w:firstLine="0"/>
        <w:rPr>
          <w:b/>
          <w:bCs/>
          <w:color w:val="auto"/>
          <w:lang w:val="en-US"/>
        </w:rPr>
      </w:pPr>
    </w:p>
    <w:p w14:paraId="0084B1AF" w14:textId="65DD3547" w:rsidR="00D1512A" w:rsidRPr="00F41BF3" w:rsidRDefault="00E0056D" w:rsidP="00D1512A">
      <w:pPr>
        <w:pStyle w:val="Narration"/>
        <w:numPr>
          <w:ilvl w:val="1"/>
          <w:numId w:val="3"/>
        </w:numPr>
      </w:pPr>
      <w:r>
        <w:rPr>
          <w:lang w:val="en-US"/>
        </w:rPr>
        <w:t>After s</w:t>
      </w:r>
      <w:r w:rsidRPr="00E0056D">
        <w:rPr>
          <w:lang w:val="en-US"/>
        </w:rPr>
        <w:t>elect</w:t>
      </w:r>
      <w:r>
        <w:rPr>
          <w:lang w:val="en-US"/>
        </w:rPr>
        <w:t>ing</w:t>
      </w:r>
      <w:r w:rsidRPr="00E0056D">
        <w:rPr>
          <w:lang w:val="en-US"/>
        </w:rPr>
        <w:t xml:space="preserve"> a subset of CT scans from both control and </w:t>
      </w:r>
      <w:r w:rsidRPr="00D85870">
        <w:t xml:space="preserve">congenital diaphragmatic hernia </w:t>
      </w:r>
      <w:r w:rsidRPr="00E0056D">
        <w:rPr>
          <w:lang w:val="en-US"/>
        </w:rPr>
        <w:t>patients</w:t>
      </w:r>
      <w:r>
        <w:rPr>
          <w:lang w:val="en-US"/>
        </w:rPr>
        <w:t>,</w:t>
      </w:r>
      <w:r w:rsidRPr="00E0056D">
        <w:rPr>
          <w:lang w:val="en-US"/>
        </w:rPr>
        <w:t xml:space="preserve"> </w:t>
      </w:r>
      <w:r>
        <w:t>o</w:t>
      </w:r>
      <w:r w:rsidR="00D1512A" w:rsidRPr="00F41BF3">
        <w:t xml:space="preserve">pen the </w:t>
      </w:r>
      <w:r>
        <w:t>3D</w:t>
      </w:r>
      <w:r w:rsidR="00D1512A" w:rsidRPr="00F41BF3">
        <w:t xml:space="preserve"> medical image annotation software </w:t>
      </w:r>
      <w:r w:rsidR="00CB1778">
        <w:t>and</w:t>
      </w:r>
      <w:r w:rsidR="00D1512A" w:rsidRPr="00F41BF3">
        <w:t xml:space="preserve"> </w:t>
      </w:r>
      <w:r w:rsidR="00CB1778">
        <w:t>c</w:t>
      </w:r>
      <w:r w:rsidR="00D1512A" w:rsidRPr="00F41BF3">
        <w:t xml:space="preserve">reate a new project or segmentation session </w:t>
      </w:r>
      <w:r w:rsidR="00D1512A" w:rsidRPr="00F41BF3">
        <w:rPr>
          <w:b/>
          <w:bCs/>
        </w:rPr>
        <w:t>[</w:t>
      </w:r>
      <w:r w:rsidR="00CB1778">
        <w:rPr>
          <w:b/>
          <w:bCs/>
        </w:rPr>
        <w:t>1</w:t>
      </w:r>
      <w:r w:rsidR="00D1512A" w:rsidRPr="00F41BF3">
        <w:rPr>
          <w:b/>
          <w:bCs/>
        </w:rPr>
        <w:t>]</w:t>
      </w:r>
      <w:r w:rsidR="00D1512A" w:rsidRPr="00F41BF3">
        <w:t>.</w:t>
      </w:r>
    </w:p>
    <w:p w14:paraId="7DA13241" w14:textId="7A5BCB8E" w:rsidR="00D1512A" w:rsidRDefault="00E00B0B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E00B0B">
        <w:rPr>
          <w:highlight w:val="yellow"/>
          <w:lang w:val="en-IN"/>
        </w:rPr>
        <w:t>SCREEN</w:t>
      </w:r>
      <w:r>
        <w:rPr>
          <w:lang w:val="en-IN"/>
        </w:rPr>
        <w:t xml:space="preserve">: The </w:t>
      </w:r>
      <w:r w:rsidR="00D1512A" w:rsidRPr="00F41BF3">
        <w:rPr>
          <w:lang w:val="en-IN"/>
        </w:rPr>
        <w:t>three-dimensional medical image annotation software</w:t>
      </w:r>
      <w:r>
        <w:rPr>
          <w:lang w:val="en-IN"/>
        </w:rPr>
        <w:t xml:space="preserve"> is being opened</w:t>
      </w:r>
      <w:r w:rsidR="00D1512A" w:rsidRPr="00F41BF3">
        <w:rPr>
          <w:lang w:val="en-IN"/>
        </w:rPr>
        <w:t>.</w:t>
      </w:r>
      <w:r w:rsidR="00CB1778">
        <w:rPr>
          <w:lang w:val="en-IN"/>
        </w:rPr>
        <w:t xml:space="preserve"> </w:t>
      </w:r>
      <w:r w:rsidR="00CB1778" w:rsidRPr="00F41BF3">
        <w:rPr>
          <w:lang w:val="en-IN"/>
        </w:rPr>
        <w:t>A new project or segmentation session being created</w:t>
      </w:r>
      <w:r w:rsidR="00CB1778">
        <w:rPr>
          <w:lang w:val="en-IN"/>
        </w:rPr>
        <w:t>.</w:t>
      </w:r>
    </w:p>
    <w:p w14:paraId="455EC0FE" w14:textId="27F9A01F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Select </w:t>
      </w:r>
      <w:r w:rsidRPr="00F41BF3">
        <w:rPr>
          <w:b/>
          <w:bCs/>
        </w:rPr>
        <w:t>File</w:t>
      </w:r>
      <w:r w:rsidR="00E00B0B">
        <w:t xml:space="preserve"> and </w:t>
      </w:r>
      <w:r w:rsidRPr="00F41BF3">
        <w:t xml:space="preserve">choose </w:t>
      </w:r>
      <w:r w:rsidRPr="00F41BF3">
        <w:rPr>
          <w:b/>
          <w:bCs/>
        </w:rPr>
        <w:t>Open Image</w:t>
      </w:r>
      <w:r w:rsidRPr="00F41BF3">
        <w:t xml:space="preserve">. Navigate to the directory containing the preprocessed </w:t>
      </w:r>
      <w:r w:rsidR="00B56D31">
        <w:t>NIfTI</w:t>
      </w:r>
      <w:r w:rsidR="00E00B0B">
        <w:t xml:space="preserve"> </w:t>
      </w:r>
      <w:r w:rsidRPr="00F41BF3">
        <w:t xml:space="preserve">file and select the image </w:t>
      </w:r>
      <w:r w:rsidRPr="00F41BF3">
        <w:rPr>
          <w:b/>
          <w:bCs/>
        </w:rPr>
        <w:t>[</w:t>
      </w:r>
      <w:r w:rsidR="00CB1778">
        <w:rPr>
          <w:b/>
          <w:bCs/>
        </w:rPr>
        <w:t>1</w:t>
      </w:r>
      <w:r w:rsidRPr="00F41BF3">
        <w:rPr>
          <w:b/>
          <w:bCs/>
        </w:rPr>
        <w:t>]</w:t>
      </w:r>
      <w:r w:rsidRPr="00F41BF3">
        <w:t>.</w:t>
      </w:r>
    </w:p>
    <w:p w14:paraId="34742319" w14:textId="179D2B0A" w:rsidR="00D1512A" w:rsidRPr="00CB1778" w:rsidRDefault="00D1512A" w:rsidP="00CB1778">
      <w:pPr>
        <w:pStyle w:val="ShotDescription"/>
        <w:numPr>
          <w:ilvl w:val="2"/>
          <w:numId w:val="3"/>
        </w:numPr>
        <w:rPr>
          <w:lang w:val="en-IN"/>
        </w:rPr>
      </w:pPr>
      <w:r w:rsidRPr="00E00B0B">
        <w:rPr>
          <w:highlight w:val="yellow"/>
          <w:lang w:val="en-IN"/>
        </w:rPr>
        <w:t>SCREEN</w:t>
      </w:r>
      <w:r w:rsidRPr="00F41BF3">
        <w:rPr>
          <w:lang w:val="en-IN"/>
        </w:rPr>
        <w:t xml:space="preserve">: </w:t>
      </w:r>
      <w:r w:rsidRPr="00983463">
        <w:rPr>
          <w:lang w:val="en-IN"/>
        </w:rPr>
        <w:t>File being selected. Open Image</w:t>
      </w:r>
      <w:r w:rsidRPr="00F41BF3">
        <w:rPr>
          <w:lang w:val="en-IN"/>
        </w:rPr>
        <w:t xml:space="preserve"> being chosen.</w:t>
      </w:r>
      <w:r w:rsidR="00CB1778">
        <w:rPr>
          <w:lang w:val="en-IN"/>
        </w:rPr>
        <w:t xml:space="preserve"> </w:t>
      </w:r>
      <w:r w:rsidR="00CB1778" w:rsidRPr="00F41BF3">
        <w:rPr>
          <w:lang w:val="en-IN"/>
        </w:rPr>
        <w:t>The directory containing the preprocessed N</w:t>
      </w:r>
      <w:r w:rsidR="00CB1778">
        <w:rPr>
          <w:lang w:val="en-IN"/>
        </w:rPr>
        <w:t xml:space="preserve">IFti </w:t>
      </w:r>
      <w:r w:rsidR="00CB1778" w:rsidRPr="00F41BF3">
        <w:rPr>
          <w:lang w:val="en-IN"/>
        </w:rPr>
        <w:t>file being opened. The image being selected.</w:t>
      </w:r>
    </w:p>
    <w:p w14:paraId="66734FFE" w14:textId="42411798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Confirm successful loading by verifying the correct image orientation in the axial, coronal, and sagittal views. Adjust the display settings if necessary to optimize visualization </w:t>
      </w:r>
      <w:r w:rsidRPr="00F41BF3">
        <w:rPr>
          <w:b/>
          <w:bCs/>
        </w:rPr>
        <w:t>[</w:t>
      </w:r>
      <w:r w:rsidR="00CB1778">
        <w:rPr>
          <w:b/>
          <w:bCs/>
        </w:rPr>
        <w:t>1</w:t>
      </w:r>
      <w:r w:rsidRPr="00F41BF3">
        <w:rPr>
          <w:b/>
          <w:bCs/>
        </w:rPr>
        <w:t>]</w:t>
      </w:r>
      <w:r w:rsidRPr="00F41BF3">
        <w:t>.</w:t>
      </w:r>
    </w:p>
    <w:p w14:paraId="13B9F310" w14:textId="4E21B131" w:rsidR="00D1512A" w:rsidRPr="00E00B0B" w:rsidRDefault="00D1512A" w:rsidP="00E00B0B">
      <w:pPr>
        <w:pStyle w:val="ShotDescription"/>
        <w:numPr>
          <w:ilvl w:val="2"/>
          <w:numId w:val="3"/>
        </w:numPr>
        <w:rPr>
          <w:lang w:val="en-IN"/>
        </w:rPr>
      </w:pPr>
      <w:r w:rsidRPr="00E00B0B">
        <w:rPr>
          <w:highlight w:val="yellow"/>
          <w:lang w:val="en-IN"/>
        </w:rPr>
        <w:t>SCREEN</w:t>
      </w:r>
      <w:r w:rsidRPr="00F41BF3">
        <w:rPr>
          <w:lang w:val="en-IN"/>
        </w:rPr>
        <w:t>: The axial, coronal, and sagittal views being reviewed for the correct image orientation.</w:t>
      </w:r>
      <w:r w:rsidR="00E00B0B">
        <w:rPr>
          <w:lang w:val="en-IN"/>
        </w:rPr>
        <w:t xml:space="preserve"> </w:t>
      </w:r>
      <w:r w:rsidR="00E00B0B" w:rsidRPr="00F41BF3">
        <w:rPr>
          <w:lang w:val="en-IN"/>
        </w:rPr>
        <w:t>The display settings being adjusted to optimize visualization</w:t>
      </w:r>
    </w:p>
    <w:p w14:paraId="5FAE7B8F" w14:textId="1F7D0CA3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Create a new segmentation label or mask layer to store the manual vascular annotations. Save the project file before initiating the manual annotation </w:t>
      </w:r>
      <w:r w:rsidRPr="00F41BF3">
        <w:rPr>
          <w:b/>
          <w:bCs/>
        </w:rPr>
        <w:t>[2]</w:t>
      </w:r>
      <w:r w:rsidRPr="00F41BF3">
        <w:t>.</w:t>
      </w:r>
    </w:p>
    <w:p w14:paraId="4829592D" w14:textId="6F82C8AF" w:rsidR="00D1512A" w:rsidRPr="00CB1778" w:rsidRDefault="00D1512A" w:rsidP="00CB1778">
      <w:pPr>
        <w:pStyle w:val="ShotDescription"/>
        <w:numPr>
          <w:ilvl w:val="2"/>
          <w:numId w:val="3"/>
        </w:numPr>
        <w:rPr>
          <w:lang w:val="en-IN"/>
        </w:rPr>
      </w:pPr>
      <w:r w:rsidRPr="00A16415">
        <w:rPr>
          <w:highlight w:val="yellow"/>
          <w:lang w:val="en-IN"/>
        </w:rPr>
        <w:t>SCREEN</w:t>
      </w:r>
      <w:r w:rsidRPr="00F41BF3">
        <w:rPr>
          <w:lang w:val="en-IN"/>
        </w:rPr>
        <w:t>: A new segmentation label or mask layer being created for vascular annotations.</w:t>
      </w:r>
      <w:r w:rsidR="00CB1778">
        <w:rPr>
          <w:lang w:val="en-IN"/>
        </w:rPr>
        <w:t xml:space="preserve"> </w:t>
      </w:r>
      <w:r w:rsidR="00CB1778" w:rsidRPr="00F41BF3">
        <w:rPr>
          <w:lang w:val="en-IN"/>
        </w:rPr>
        <w:t>The project file being saved before manual annotation begins</w:t>
      </w:r>
    </w:p>
    <w:p w14:paraId="754EF6D9" w14:textId="011556F3" w:rsidR="00D1512A" w:rsidRPr="00F41BF3" w:rsidRDefault="00A16415" w:rsidP="00D1512A">
      <w:pPr>
        <w:pStyle w:val="Narration"/>
        <w:numPr>
          <w:ilvl w:val="1"/>
          <w:numId w:val="3"/>
        </w:numPr>
      </w:pPr>
      <w:r>
        <w:t>A</w:t>
      </w:r>
      <w:r w:rsidR="00D1512A" w:rsidRPr="00F41BF3">
        <w:t xml:space="preserve">ctivate the segmentation label layer created </w:t>
      </w:r>
      <w:r>
        <w:t>previously</w:t>
      </w:r>
      <w:r w:rsidR="00CB1778">
        <w:t xml:space="preserve"> </w:t>
      </w:r>
      <w:r w:rsidR="00CB1778" w:rsidRPr="00CB1778">
        <w:rPr>
          <w:b/>
          <w:bCs/>
        </w:rPr>
        <w:t>[1]</w:t>
      </w:r>
      <w:r w:rsidR="00D1512A" w:rsidRPr="00CB1778">
        <w:rPr>
          <w:b/>
          <w:bCs/>
        </w:rPr>
        <w:t>.</w:t>
      </w:r>
      <w:r w:rsidR="00D1512A" w:rsidRPr="00F41BF3">
        <w:t xml:space="preserve"> </w:t>
      </w:r>
      <w:r w:rsidR="00CB1778">
        <w:t>Then, s</w:t>
      </w:r>
      <w:r w:rsidR="00D1512A" w:rsidRPr="00F41BF3">
        <w:t>elect the manual drawing or brush tool within the annotation software.</w:t>
      </w:r>
      <w:r w:rsidR="00CB1778">
        <w:t xml:space="preserve"> </w:t>
      </w:r>
      <w:r w:rsidR="00CB1778" w:rsidRPr="00F41BF3">
        <w:t xml:space="preserve">Adjust the brush size according to the vessel diameter to ensure accurate boundary tracing </w:t>
      </w:r>
      <w:r w:rsidR="00CB1778" w:rsidRPr="00F41BF3">
        <w:rPr>
          <w:b/>
          <w:bCs/>
        </w:rPr>
        <w:t>[</w:t>
      </w:r>
      <w:r w:rsidR="00CB1778">
        <w:rPr>
          <w:b/>
          <w:bCs/>
        </w:rPr>
        <w:t>2</w:t>
      </w:r>
      <w:r w:rsidR="00CB1778" w:rsidRPr="00F41BF3">
        <w:rPr>
          <w:b/>
          <w:bCs/>
        </w:rPr>
        <w:t>]</w:t>
      </w:r>
      <w:r w:rsidR="00CB1778" w:rsidRPr="00F41BF3">
        <w:t xml:space="preserve">. </w:t>
      </w:r>
    </w:p>
    <w:p w14:paraId="6C874C46" w14:textId="77777777" w:rsidR="00CB1778" w:rsidRDefault="00D1512A" w:rsidP="00CB1778">
      <w:pPr>
        <w:pStyle w:val="ShotDescription"/>
        <w:numPr>
          <w:ilvl w:val="2"/>
          <w:numId w:val="3"/>
        </w:numPr>
        <w:rPr>
          <w:lang w:val="en-IN"/>
        </w:rPr>
      </w:pPr>
      <w:r w:rsidRPr="00A16415">
        <w:rPr>
          <w:highlight w:val="yellow"/>
          <w:lang w:val="en-IN"/>
        </w:rPr>
        <w:t>SCREEN</w:t>
      </w:r>
      <w:r w:rsidRPr="00F41BF3">
        <w:rPr>
          <w:lang w:val="en-IN"/>
        </w:rPr>
        <w:t>: The segmentation label layer being activated.</w:t>
      </w:r>
      <w:r w:rsidR="00CB1778">
        <w:rPr>
          <w:lang w:val="en-IN"/>
        </w:rPr>
        <w:t xml:space="preserve"> </w:t>
      </w:r>
    </w:p>
    <w:p w14:paraId="2E349389" w14:textId="6D46FA4F" w:rsidR="00D1512A" w:rsidRPr="00CB1778" w:rsidRDefault="00CB1778" w:rsidP="00CB1778">
      <w:pPr>
        <w:pStyle w:val="ShotDescription"/>
        <w:numPr>
          <w:ilvl w:val="2"/>
          <w:numId w:val="3"/>
        </w:numPr>
        <w:rPr>
          <w:lang w:val="en-IN"/>
        </w:rPr>
      </w:pPr>
      <w:r w:rsidRPr="00CB1778">
        <w:rPr>
          <w:highlight w:val="yellow"/>
          <w:lang w:val="en-IN"/>
        </w:rPr>
        <w:lastRenderedPageBreak/>
        <w:t>SCREEN</w:t>
      </w:r>
      <w:r>
        <w:rPr>
          <w:lang w:val="en-IN"/>
        </w:rPr>
        <w:t xml:space="preserve">: </w:t>
      </w:r>
      <w:r w:rsidR="00D1512A" w:rsidRPr="00CB1778">
        <w:rPr>
          <w:lang w:val="en-IN"/>
        </w:rPr>
        <w:t>The manual drawing or brush tool being selected.</w:t>
      </w:r>
      <w:r>
        <w:rPr>
          <w:lang w:val="en-IN"/>
        </w:rPr>
        <w:t xml:space="preserve"> </w:t>
      </w:r>
      <w:r w:rsidRPr="00F41BF3">
        <w:rPr>
          <w:lang w:val="en-IN"/>
        </w:rPr>
        <w:t>The brush size being adjusted to match the vessel diameter</w:t>
      </w:r>
      <w:r>
        <w:rPr>
          <w:lang w:val="en-IN"/>
        </w:rPr>
        <w:t>.</w:t>
      </w:r>
    </w:p>
    <w:p w14:paraId="320CA7A4" w14:textId="391C88F4" w:rsidR="00D1512A" w:rsidRPr="00F41BF3" w:rsidRDefault="00CB1778" w:rsidP="00D1512A">
      <w:pPr>
        <w:pStyle w:val="Narration"/>
        <w:numPr>
          <w:ilvl w:val="1"/>
          <w:numId w:val="3"/>
        </w:numPr>
      </w:pPr>
      <w:r>
        <w:t>Using the axial slices as a reference, manually outline the visible pulmonary vascular structures, including arterial and venous branches, while excluding non-vascular structures like bronchi and mediastinal tissues</w:t>
      </w:r>
      <w:r w:rsidRPr="00F41BF3">
        <w:t xml:space="preserve"> </w:t>
      </w:r>
      <w:r w:rsidRPr="00F41BF3">
        <w:rPr>
          <w:b/>
          <w:bCs/>
        </w:rPr>
        <w:t>[1]</w:t>
      </w:r>
      <w:r w:rsidRPr="00F41BF3">
        <w:t xml:space="preserve">. </w:t>
      </w:r>
    </w:p>
    <w:p w14:paraId="41573B77" w14:textId="7A7CC5AF" w:rsidR="00D1512A" w:rsidRPr="00B56D31" w:rsidRDefault="00D1512A" w:rsidP="00B56D31">
      <w:pPr>
        <w:pStyle w:val="ShotDescription"/>
        <w:numPr>
          <w:ilvl w:val="2"/>
          <w:numId w:val="3"/>
        </w:numPr>
        <w:rPr>
          <w:lang w:val="en-IN"/>
        </w:rPr>
      </w:pPr>
      <w:r w:rsidRPr="00A16415">
        <w:rPr>
          <w:highlight w:val="yellow"/>
          <w:lang w:val="en-IN"/>
        </w:rPr>
        <w:t>SCREEN</w:t>
      </w:r>
      <w:r w:rsidRPr="00F41BF3">
        <w:rPr>
          <w:lang w:val="en-IN"/>
        </w:rPr>
        <w:t>: Pulmonary vascular structures being manually outlined on the axial slices.</w:t>
      </w:r>
      <w:r w:rsidR="00CB1778">
        <w:rPr>
          <w:lang w:val="en-IN"/>
        </w:rPr>
        <w:t xml:space="preserve"> </w:t>
      </w:r>
      <w:r w:rsidR="00CB1778" w:rsidRPr="00F41BF3">
        <w:rPr>
          <w:lang w:val="en-IN"/>
        </w:rPr>
        <w:t>Non-vascular structures being excluded from the segmentation.</w:t>
      </w:r>
    </w:p>
    <w:p w14:paraId="4A912D6E" w14:textId="12D22862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Scroll through the entire lung volume slice by slice to ensure continuous annotation of each vascular branch </w:t>
      </w:r>
      <w:r w:rsidRPr="00F41BF3">
        <w:rPr>
          <w:b/>
          <w:bCs/>
        </w:rPr>
        <w:t>[</w:t>
      </w:r>
      <w:r w:rsidR="00CB1778">
        <w:rPr>
          <w:b/>
          <w:bCs/>
        </w:rPr>
        <w:t>1</w:t>
      </w:r>
      <w:r w:rsidRPr="00F41BF3">
        <w:rPr>
          <w:b/>
          <w:bCs/>
        </w:rPr>
        <w:t>]</w:t>
      </w:r>
      <w:r w:rsidRPr="00F41BF3">
        <w:t>.</w:t>
      </w:r>
    </w:p>
    <w:p w14:paraId="1CC93E98" w14:textId="150B7CE9" w:rsidR="00D1512A" w:rsidRPr="00CB1778" w:rsidRDefault="00D1512A" w:rsidP="00D16789">
      <w:pPr>
        <w:pStyle w:val="ShotDescription"/>
        <w:numPr>
          <w:ilvl w:val="2"/>
          <w:numId w:val="3"/>
        </w:numPr>
        <w:rPr>
          <w:lang w:val="en-IN"/>
        </w:rPr>
      </w:pPr>
      <w:r w:rsidRPr="00CB1778">
        <w:rPr>
          <w:highlight w:val="yellow"/>
          <w:lang w:val="en-IN"/>
        </w:rPr>
        <w:t>SCREEN:</w:t>
      </w:r>
      <w:r w:rsidRPr="00CB1778">
        <w:rPr>
          <w:lang w:val="en-IN"/>
        </w:rPr>
        <w:t xml:space="preserve"> Consecutive slices being reviewed throughout the lung volume during annotation.</w:t>
      </w:r>
    </w:p>
    <w:p w14:paraId="6F731B84" w14:textId="77777777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Cross-validate each annotated region in the coronal and sagittal views to confirm anatomical consistency and avoid discontinuities </w:t>
      </w:r>
      <w:r w:rsidRPr="00F41BF3">
        <w:rPr>
          <w:b/>
          <w:bCs/>
        </w:rPr>
        <w:t>[1]</w:t>
      </w:r>
      <w:r w:rsidRPr="00F41BF3">
        <w:t xml:space="preserve">. Include vessels down to the smallest visually distinguishable branches while avoiding over-segmentation of noise artifacts </w:t>
      </w:r>
      <w:r w:rsidRPr="00F41BF3">
        <w:rPr>
          <w:b/>
          <w:bCs/>
        </w:rPr>
        <w:t>[2]</w:t>
      </w:r>
      <w:r w:rsidRPr="00F41BF3">
        <w:t>.</w:t>
      </w:r>
    </w:p>
    <w:p w14:paraId="2DF3900A" w14:textId="77777777" w:rsidR="00D1512A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A16415">
        <w:rPr>
          <w:highlight w:val="yellow"/>
          <w:lang w:val="en-IN"/>
        </w:rPr>
        <w:t>SCREEN</w:t>
      </w:r>
      <w:r w:rsidRPr="00F41BF3">
        <w:rPr>
          <w:lang w:val="en-IN"/>
        </w:rPr>
        <w:t>: Annotated regions being reviewed in the coronal and sagittal views.</w:t>
      </w:r>
    </w:p>
    <w:p w14:paraId="73E9977C" w14:textId="77777777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A16415">
        <w:rPr>
          <w:highlight w:val="yellow"/>
          <w:lang w:val="en-IN"/>
        </w:rPr>
        <w:t>SCREEN</w:t>
      </w:r>
      <w:r w:rsidRPr="00F41BF3">
        <w:rPr>
          <w:lang w:val="en-IN"/>
        </w:rPr>
        <w:t>: Small vascular branches being included while noise artifacts are excluded.</w:t>
      </w:r>
    </w:p>
    <w:p w14:paraId="636577AA" w14:textId="199D6487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Periodically render a three-dimensional preview of the segmentation to verify the spatial continuity of the vascular tree </w:t>
      </w:r>
      <w:r w:rsidRPr="00F41BF3">
        <w:rPr>
          <w:b/>
          <w:bCs/>
        </w:rPr>
        <w:t>[1]</w:t>
      </w:r>
      <w:r w:rsidRPr="00F41BF3">
        <w:t xml:space="preserve">. Save the completed segmentation mask in </w:t>
      </w:r>
      <w:r w:rsidR="00A16415">
        <w:t xml:space="preserve">NIFTI </w:t>
      </w:r>
      <w:r w:rsidRPr="00F41BF3">
        <w:t xml:space="preserve">format before proceeding to model training </w:t>
      </w:r>
      <w:r w:rsidRPr="00F41BF3">
        <w:rPr>
          <w:b/>
          <w:bCs/>
        </w:rPr>
        <w:t>[2]</w:t>
      </w:r>
      <w:r w:rsidRPr="00F41BF3">
        <w:t>.</w:t>
      </w:r>
    </w:p>
    <w:p w14:paraId="46ACAC45" w14:textId="77777777" w:rsidR="00D1512A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A16415">
        <w:rPr>
          <w:highlight w:val="yellow"/>
          <w:lang w:val="en-IN"/>
        </w:rPr>
        <w:t>SCREEN</w:t>
      </w:r>
      <w:r w:rsidRPr="00F41BF3">
        <w:rPr>
          <w:lang w:val="en-IN"/>
        </w:rPr>
        <w:t>: A three-dimensional preview of the vascular segmentation being rendered.</w:t>
      </w:r>
    </w:p>
    <w:p w14:paraId="6959A20A" w14:textId="0F1D1F3B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A16415">
        <w:rPr>
          <w:highlight w:val="yellow"/>
          <w:lang w:val="en-IN"/>
        </w:rPr>
        <w:t>SCREEN</w:t>
      </w:r>
      <w:r w:rsidRPr="00F41BF3">
        <w:rPr>
          <w:lang w:val="en-IN"/>
        </w:rPr>
        <w:t xml:space="preserve">: The completed segmentation mask </w:t>
      </w:r>
      <w:r w:rsidR="00983463">
        <w:rPr>
          <w:lang w:val="en-IN"/>
        </w:rPr>
        <w:t xml:space="preserve">is </w:t>
      </w:r>
      <w:r w:rsidRPr="00F41BF3">
        <w:rPr>
          <w:lang w:val="en-IN"/>
        </w:rPr>
        <w:t>being saved in Neuroimaging Informatics Technology Initiative format.</w:t>
      </w:r>
      <w:r w:rsidR="00A16415">
        <w:rPr>
          <w:lang w:val="en-IN"/>
        </w:rPr>
        <w:br/>
      </w:r>
    </w:p>
    <w:p w14:paraId="3BF503F4" w14:textId="6F696F7D" w:rsidR="00A16415" w:rsidRDefault="00A16415" w:rsidP="00A16415">
      <w:pPr>
        <w:pStyle w:val="ListParagraph"/>
        <w:numPr>
          <w:ilvl w:val="0"/>
          <w:numId w:val="3"/>
        </w:numPr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Model </w:t>
      </w:r>
      <w:r w:rsidR="00983463"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</w:rPr>
        <w:t xml:space="preserve">raining and </w:t>
      </w:r>
      <w:r w:rsidR="00983463">
        <w:rPr>
          <w:rFonts w:ascii="Calibri" w:hAnsi="Calibri" w:cs="Calibri"/>
          <w:b/>
          <w:bCs/>
        </w:rPr>
        <w:t>V</w:t>
      </w:r>
      <w:r>
        <w:rPr>
          <w:rFonts w:ascii="Calibri" w:hAnsi="Calibri" w:cs="Calibri"/>
          <w:b/>
          <w:bCs/>
        </w:rPr>
        <w:t>alidation</w:t>
      </w:r>
    </w:p>
    <w:p w14:paraId="24B753ED" w14:textId="7E3A7A63" w:rsidR="00983463" w:rsidRPr="00983463" w:rsidRDefault="00983463" w:rsidP="0098346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719850525"/>
          <w:placeholder>
            <w:docPart w:val="E3FFB8DF0C124E7ABD294ECB7FD06CA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EAA44B5" w14:textId="4C02002E" w:rsidR="00D1512A" w:rsidRPr="00F41BF3" w:rsidRDefault="00A16415" w:rsidP="00D1512A">
      <w:pPr>
        <w:pStyle w:val="Narration"/>
        <w:numPr>
          <w:ilvl w:val="1"/>
          <w:numId w:val="3"/>
        </w:numPr>
      </w:pPr>
      <w:r>
        <w:t>C</w:t>
      </w:r>
      <w:r w:rsidR="00D1512A" w:rsidRPr="00F41BF3">
        <w:t xml:space="preserve">ompile all preprocessed </w:t>
      </w:r>
      <w:r>
        <w:t xml:space="preserve">CT </w:t>
      </w:r>
      <w:r w:rsidR="00D1512A" w:rsidRPr="00F41BF3">
        <w:t xml:space="preserve">images and their corresponding consensus vessel masks into a single dataset </w:t>
      </w:r>
      <w:r w:rsidR="00D1512A" w:rsidRPr="00F41BF3">
        <w:rPr>
          <w:b/>
          <w:bCs/>
        </w:rPr>
        <w:t>[1]</w:t>
      </w:r>
      <w:r w:rsidR="00D1512A" w:rsidRPr="00F41BF3">
        <w:t xml:space="preserve">. Perform </w:t>
      </w:r>
      <w:r>
        <w:t xml:space="preserve">patient-level dataset splitting </w:t>
      </w:r>
      <w:r w:rsidR="00D1512A" w:rsidRPr="00F41BF3">
        <w:t xml:space="preserve">to prevent data leakage between subsets </w:t>
      </w:r>
      <w:r w:rsidR="00D1512A" w:rsidRPr="00F41BF3">
        <w:rPr>
          <w:b/>
          <w:bCs/>
        </w:rPr>
        <w:t>[2]</w:t>
      </w:r>
      <w:r w:rsidR="00D1512A" w:rsidRPr="00F41BF3">
        <w:t>.</w:t>
      </w:r>
    </w:p>
    <w:p w14:paraId="551A9CE2" w14:textId="226B4FBF" w:rsidR="00D1512A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A16415">
        <w:rPr>
          <w:highlight w:val="yellow"/>
          <w:lang w:val="en-IN"/>
        </w:rPr>
        <w:t>SCREEN:</w:t>
      </w:r>
      <w:r w:rsidRPr="00F41BF3">
        <w:rPr>
          <w:lang w:val="en-IN"/>
        </w:rPr>
        <w:t xml:space="preserve"> Preprocessed computed tomography images and consensus vessel masks being organized into a single dataset.</w:t>
      </w:r>
    </w:p>
    <w:p w14:paraId="79016EBA" w14:textId="77777777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A16415">
        <w:rPr>
          <w:highlight w:val="yellow"/>
          <w:lang w:val="en-IN"/>
        </w:rPr>
        <w:t>SCREEN</w:t>
      </w:r>
      <w:r w:rsidRPr="00F41BF3">
        <w:rPr>
          <w:lang w:val="en-IN"/>
        </w:rPr>
        <w:t>: Dataset splitting being configured at the patient level.</w:t>
      </w:r>
    </w:p>
    <w:p w14:paraId="4701D399" w14:textId="2B0DE6EA" w:rsidR="00D1512A" w:rsidRPr="00F41BF3" w:rsidRDefault="00956BB7" w:rsidP="00956BB7">
      <w:pPr>
        <w:pStyle w:val="Narration"/>
        <w:numPr>
          <w:ilvl w:val="1"/>
          <w:numId w:val="3"/>
        </w:numPr>
      </w:pPr>
      <w:r>
        <w:t xml:space="preserve">Assign 35 control cases and 20 congenital diaphragmatic hernia cases to the training set, and 5 control cases and 10 congenital diaphragmatic hernia cases to the validation </w:t>
      </w:r>
      <w:r>
        <w:lastRenderedPageBreak/>
        <w:t xml:space="preserve">set </w:t>
      </w:r>
      <w:r w:rsidR="00CB1778" w:rsidRPr="00F41BF3">
        <w:rPr>
          <w:b/>
          <w:bCs/>
        </w:rPr>
        <w:t>[1]</w:t>
      </w:r>
      <w:r w:rsidR="00CB1778" w:rsidRPr="00F41BF3">
        <w:t>.</w:t>
      </w:r>
    </w:p>
    <w:p w14:paraId="2C1F8281" w14:textId="12262EF7" w:rsidR="00D1512A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A16415">
        <w:rPr>
          <w:highlight w:val="yellow"/>
          <w:lang w:val="en-IN"/>
        </w:rPr>
        <w:t>SCREEN</w:t>
      </w:r>
      <w:r w:rsidRPr="00F41BF3">
        <w:rPr>
          <w:lang w:val="en-IN"/>
        </w:rPr>
        <w:t xml:space="preserve">: Control cases and congenital diaphragmatic hernia cases being assigned to the training </w:t>
      </w:r>
      <w:r w:rsidR="00956BB7">
        <w:rPr>
          <w:lang w:val="en-IN"/>
        </w:rPr>
        <w:t xml:space="preserve">and validation </w:t>
      </w:r>
      <w:r w:rsidRPr="00F41BF3">
        <w:rPr>
          <w:lang w:val="en-IN"/>
        </w:rPr>
        <w:t>set.</w:t>
      </w:r>
    </w:p>
    <w:p w14:paraId="5F4C5FC2" w14:textId="12BB488C" w:rsidR="00D1512A" w:rsidRPr="00A16415" w:rsidRDefault="00D1512A" w:rsidP="00A16415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F41BF3">
        <w:t xml:space="preserve">Assign all remaining cases to an independent hold-out test set that is not accessed during model training or hyperparameter tuning </w:t>
      </w:r>
      <w:r w:rsidRPr="00F41BF3">
        <w:rPr>
          <w:b/>
          <w:bCs/>
        </w:rPr>
        <w:t>[1]</w:t>
      </w:r>
      <w:r w:rsidRPr="00F41BF3">
        <w:t>.</w:t>
      </w:r>
      <w:r w:rsidR="00A16415">
        <w:t xml:space="preserve"> </w:t>
      </w:r>
      <w:r w:rsidR="00A16415" w:rsidRPr="00A16415">
        <w:rPr>
          <w:lang w:val="en-US"/>
        </w:rPr>
        <w:t>Ensure that each CT image and its corresponding segmentation mask remain paired throughout the splitting process</w:t>
      </w:r>
      <w:r w:rsidR="00A16415">
        <w:rPr>
          <w:lang w:val="en-US"/>
        </w:rPr>
        <w:t xml:space="preserve"> </w:t>
      </w:r>
      <w:r w:rsidR="00A16415" w:rsidRPr="00A16415">
        <w:rPr>
          <w:b/>
          <w:bCs/>
          <w:lang w:val="en-US"/>
        </w:rPr>
        <w:t>[2].</w:t>
      </w:r>
    </w:p>
    <w:p w14:paraId="100289EB" w14:textId="77777777" w:rsidR="00D1512A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A16415">
        <w:rPr>
          <w:highlight w:val="yellow"/>
          <w:lang w:val="en-IN"/>
        </w:rPr>
        <w:t>SCREEN:</w:t>
      </w:r>
      <w:r w:rsidRPr="00F41BF3">
        <w:rPr>
          <w:lang w:val="en-IN"/>
        </w:rPr>
        <w:t xml:space="preserve"> The remaining cases being assigned to the independent hold-out test set.</w:t>
      </w:r>
    </w:p>
    <w:p w14:paraId="48F62306" w14:textId="769292BE" w:rsidR="00A16415" w:rsidRPr="00F41BF3" w:rsidRDefault="00A16415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B273FC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B273FC">
        <w:rPr>
          <w:lang w:val="en-IN"/>
        </w:rPr>
        <w:t xml:space="preserve"> </w:t>
      </w:r>
      <w:r w:rsidR="00B273FC" w:rsidRPr="00B273FC">
        <w:rPr>
          <w:color w:val="auto"/>
        </w:rPr>
        <w:t>CT image and its corresponding segmentation mask is being checked for pairing.</w:t>
      </w:r>
    </w:p>
    <w:p w14:paraId="4C71BA30" w14:textId="2982ABF6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Verify the class distribution in each subset to maintain representation of both control and congenital diaphragmatic hernia cases </w:t>
      </w:r>
      <w:r w:rsidRPr="00F41BF3">
        <w:rPr>
          <w:b/>
          <w:bCs/>
        </w:rPr>
        <w:t>[1]</w:t>
      </w:r>
      <w:r w:rsidRPr="00F41BF3">
        <w:t>.</w:t>
      </w:r>
      <w:r w:rsidR="00B273FC">
        <w:t xml:space="preserve"> D</w:t>
      </w:r>
      <w:r w:rsidR="00B273FC" w:rsidRPr="00F41BF3">
        <w:t xml:space="preserve">ocument the final allocation of the subject identifiers for reproducibility </w:t>
      </w:r>
      <w:r w:rsidR="00B273FC" w:rsidRPr="00F41BF3">
        <w:rPr>
          <w:b/>
          <w:bCs/>
        </w:rPr>
        <w:t>[</w:t>
      </w:r>
      <w:r w:rsidR="00B273FC">
        <w:rPr>
          <w:b/>
          <w:bCs/>
        </w:rPr>
        <w:t>2</w:t>
      </w:r>
      <w:r w:rsidR="00B273FC" w:rsidRPr="00F41BF3">
        <w:rPr>
          <w:b/>
          <w:bCs/>
        </w:rPr>
        <w:t>]</w:t>
      </w:r>
    </w:p>
    <w:p w14:paraId="420097A8" w14:textId="77777777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B273FC">
        <w:rPr>
          <w:highlight w:val="yellow"/>
          <w:lang w:val="en-IN"/>
        </w:rPr>
        <w:t>SCREEN:</w:t>
      </w:r>
      <w:r w:rsidRPr="00F41BF3">
        <w:rPr>
          <w:lang w:val="en-IN"/>
        </w:rPr>
        <w:t xml:space="preserve"> The class distribution across the training, validation, and test subsets being reviewed.</w:t>
      </w:r>
    </w:p>
    <w:p w14:paraId="08C56ED3" w14:textId="150BD370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B273FC">
        <w:rPr>
          <w:highlight w:val="yellow"/>
          <w:lang w:val="en-IN"/>
        </w:rPr>
        <w:t>SCREEN</w:t>
      </w:r>
      <w:r w:rsidRPr="00F41BF3">
        <w:rPr>
          <w:lang w:val="en-IN"/>
        </w:rPr>
        <w:t>: The final allocation of subject identifiers being recorded for reproducibility.</w:t>
      </w:r>
    </w:p>
    <w:p w14:paraId="193946C8" w14:textId="21780646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For each </w:t>
      </w:r>
      <w:r w:rsidR="00956BB7">
        <w:t>CT</w:t>
      </w:r>
      <w:r w:rsidRPr="00F41BF3">
        <w:t xml:space="preserve"> volume, restrict the intensity values to a predefined Hounsfield Unit range to remove extreme outliers </w:t>
      </w:r>
      <w:r w:rsidRPr="00F41BF3">
        <w:rPr>
          <w:b/>
          <w:bCs/>
        </w:rPr>
        <w:t>[</w:t>
      </w:r>
      <w:r w:rsidR="00B273FC">
        <w:rPr>
          <w:b/>
          <w:bCs/>
        </w:rPr>
        <w:t>1</w:t>
      </w:r>
      <w:r w:rsidRPr="00F41BF3">
        <w:rPr>
          <w:b/>
          <w:bCs/>
        </w:rPr>
        <w:t>]</w:t>
      </w:r>
      <w:r w:rsidRPr="00F41BF3">
        <w:t>.</w:t>
      </w:r>
    </w:p>
    <w:p w14:paraId="22BA19C1" w14:textId="77777777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B273FC">
        <w:rPr>
          <w:highlight w:val="yellow"/>
          <w:lang w:val="en-IN"/>
        </w:rPr>
        <w:t>SCREEN</w:t>
      </w:r>
      <w:r w:rsidRPr="00F41BF3">
        <w:rPr>
          <w:lang w:val="en-IN"/>
        </w:rPr>
        <w:t>: A predefined Hounsfield Unit range being applied to the computed tomography volume.</w:t>
      </w:r>
    </w:p>
    <w:p w14:paraId="587AC898" w14:textId="205C7B2A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Apply intensity clipping so that values below </w:t>
      </w:r>
      <w:r w:rsidR="00B273FC">
        <w:t xml:space="preserve">minus </w:t>
      </w:r>
      <w:r w:rsidRPr="00F41BF3">
        <w:t xml:space="preserve">1000 Hounsfield Units are set to -1000 Hounsfield Units and values above 500 Hounsfield Units are set to 500 Hounsfield Units </w:t>
      </w:r>
      <w:r w:rsidRPr="00F41BF3">
        <w:rPr>
          <w:b/>
          <w:bCs/>
        </w:rPr>
        <w:t>[1]</w:t>
      </w:r>
      <w:r w:rsidRPr="00F41BF3">
        <w:t>.</w:t>
      </w:r>
    </w:p>
    <w:p w14:paraId="796E53FE" w14:textId="77777777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B273FC">
        <w:rPr>
          <w:highlight w:val="yellow"/>
          <w:lang w:val="en-IN"/>
        </w:rPr>
        <w:t>SCREEN</w:t>
      </w:r>
      <w:r w:rsidRPr="00F41BF3">
        <w:rPr>
          <w:lang w:val="en-IN"/>
        </w:rPr>
        <w:t>: Intensity values being clipped to the range of -1000 to 500 Hounsfield Units.</w:t>
      </w:r>
    </w:p>
    <w:p w14:paraId="1899433E" w14:textId="095B97FB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>Perform min-max</w:t>
      </w:r>
      <w:r w:rsidR="007C056C">
        <w:t xml:space="preserve"> </w:t>
      </w:r>
      <w:r w:rsidR="007C056C" w:rsidRPr="007C056C">
        <w:rPr>
          <w:i/>
          <w:iCs/>
          <w:color w:val="EE0000"/>
        </w:rPr>
        <w:t>(Min-Max)</w:t>
      </w:r>
      <w:r w:rsidRPr="007C056C">
        <w:rPr>
          <w:i/>
          <w:iCs/>
          <w:color w:val="EE0000"/>
        </w:rPr>
        <w:t xml:space="preserve"> </w:t>
      </w:r>
      <w:r w:rsidRPr="00F41BF3">
        <w:t xml:space="preserve">normalization independently for each volume using the </w:t>
      </w:r>
      <w:r w:rsidR="00B273FC">
        <w:t xml:space="preserve">presented transformation </w:t>
      </w:r>
      <w:r w:rsidRPr="00F41BF3">
        <w:rPr>
          <w:b/>
          <w:bCs/>
        </w:rPr>
        <w:t>[1]</w:t>
      </w:r>
      <w:r w:rsidRPr="00F41BF3">
        <w:t xml:space="preserve">. Apply the normalization to the full three-dimensional volume using element-wise operations within the computational environment </w:t>
      </w:r>
      <w:r w:rsidRPr="00F41BF3">
        <w:rPr>
          <w:b/>
          <w:bCs/>
        </w:rPr>
        <w:t>[2]</w:t>
      </w:r>
      <w:r w:rsidRPr="00F41BF3">
        <w:t>.</w:t>
      </w:r>
    </w:p>
    <w:p w14:paraId="479EE4D5" w14:textId="77777777" w:rsidR="00B273FC" w:rsidRDefault="00B273FC" w:rsidP="00D1512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PLAINBACKGROUND</w:t>
      </w:r>
    </w:p>
    <w:p w14:paraId="77734273" w14:textId="77777777" w:rsidR="00B273FC" w:rsidRDefault="00B273FC" w:rsidP="00B273FC">
      <w:pPr>
        <w:pStyle w:val="ShotDescription"/>
        <w:ind w:firstLine="0"/>
      </w:pPr>
      <w:r w:rsidRPr="00B273FC">
        <w:t xml:space="preserve">Normalized value = (I − I_min) / (I_max − I_min), </w:t>
      </w:r>
    </w:p>
    <w:p w14:paraId="2FF65559" w14:textId="5B31B7F1" w:rsidR="00B273FC" w:rsidRDefault="00B273FC" w:rsidP="00B273FC">
      <w:pPr>
        <w:pStyle w:val="ShotDescription"/>
        <w:ind w:firstLine="0"/>
        <w:rPr>
          <w:lang w:val="en-IN"/>
        </w:rPr>
      </w:pPr>
      <w:r w:rsidRPr="00B273FC">
        <w:t>I_min</w:t>
      </w:r>
      <w:r>
        <w:t xml:space="preserve"> = </w:t>
      </w:r>
      <w:r w:rsidRPr="00B273FC">
        <w:t>minimum intensity values of the volume</w:t>
      </w:r>
    </w:p>
    <w:p w14:paraId="32742153" w14:textId="419994C8" w:rsidR="00B273FC" w:rsidRDefault="00B273FC" w:rsidP="00B273FC">
      <w:pPr>
        <w:pStyle w:val="ShotDescription"/>
        <w:ind w:firstLine="0"/>
        <w:rPr>
          <w:lang w:val="en-IN"/>
        </w:rPr>
      </w:pPr>
      <w:r w:rsidRPr="00B273FC">
        <w:t xml:space="preserve"> I_max </w:t>
      </w:r>
      <w:r>
        <w:t xml:space="preserve"> = </w:t>
      </w:r>
      <w:r w:rsidRPr="00B273FC">
        <w:t>maximum intensity values of the volume</w:t>
      </w:r>
    </w:p>
    <w:p w14:paraId="2B4B1E80" w14:textId="77777777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155354">
        <w:rPr>
          <w:highlight w:val="yellow"/>
          <w:lang w:val="en-IN"/>
        </w:rPr>
        <w:t>SCREEN:</w:t>
      </w:r>
      <w:r w:rsidRPr="00F41BF3">
        <w:rPr>
          <w:lang w:val="en-IN"/>
        </w:rPr>
        <w:t xml:space="preserve"> Element-wise normalization being performed across the full three-dimensional volume.</w:t>
      </w:r>
    </w:p>
    <w:p w14:paraId="7BDDD0D0" w14:textId="77777777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lastRenderedPageBreak/>
        <w:t xml:space="preserve">Verify that all voxel intensities are within the interval of 0 to 1 before inputting the data into the neural network </w:t>
      </w:r>
      <w:r w:rsidRPr="00F41BF3">
        <w:rPr>
          <w:b/>
          <w:bCs/>
        </w:rPr>
        <w:t>[1]</w:t>
      </w:r>
      <w:r w:rsidRPr="00F41BF3">
        <w:t>.</w:t>
      </w:r>
    </w:p>
    <w:p w14:paraId="07A0C43C" w14:textId="77777777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155354">
        <w:rPr>
          <w:highlight w:val="yellow"/>
          <w:lang w:val="en-IN"/>
        </w:rPr>
        <w:t>SCREEN:</w:t>
      </w:r>
      <w:r w:rsidRPr="00F41BF3">
        <w:rPr>
          <w:lang w:val="en-IN"/>
        </w:rPr>
        <w:t xml:space="preserve"> Voxel intensity values being reviewed to confirm that all values fall between 0 and 1.</w:t>
      </w:r>
    </w:p>
    <w:p w14:paraId="3D94F143" w14:textId="645883A0" w:rsidR="00D1512A" w:rsidRPr="00F41BF3" w:rsidRDefault="00155354" w:rsidP="00D1512A">
      <w:pPr>
        <w:pStyle w:val="Narration"/>
        <w:numPr>
          <w:ilvl w:val="1"/>
          <w:numId w:val="3"/>
        </w:numPr>
      </w:pPr>
      <w:r>
        <w:t>E</w:t>
      </w:r>
      <w:r w:rsidR="00D1512A" w:rsidRPr="00F41BF3">
        <w:t xml:space="preserve">nsure that the normalization parameters are derived independently for each image to prevent information leakage between the training, validation, and test sets </w:t>
      </w:r>
      <w:r w:rsidR="00D1512A" w:rsidRPr="00F41BF3">
        <w:rPr>
          <w:b/>
          <w:bCs/>
        </w:rPr>
        <w:t>[1]</w:t>
      </w:r>
      <w:r w:rsidR="00D1512A" w:rsidRPr="00F41BF3">
        <w:t>.</w:t>
      </w:r>
    </w:p>
    <w:p w14:paraId="15F86B6A" w14:textId="32BE8C9C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155354">
        <w:rPr>
          <w:highlight w:val="yellow"/>
          <w:lang w:val="en-IN"/>
        </w:rPr>
        <w:t>SCREEN</w:t>
      </w:r>
      <w:r w:rsidRPr="00F41BF3">
        <w:rPr>
          <w:lang w:val="en-IN"/>
        </w:rPr>
        <w:t>: Independent normalization parameters being calculated for each image across the dataset subsets.</w:t>
      </w:r>
    </w:p>
    <w:p w14:paraId="763D6D56" w14:textId="14BABF4F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>Create a new project in a deep learning development environment</w:t>
      </w:r>
      <w:r w:rsidR="00155354">
        <w:t xml:space="preserve"> and</w:t>
      </w:r>
      <w:r w:rsidRPr="00F41BF3">
        <w:t xml:space="preserve"> </w:t>
      </w:r>
      <w:r w:rsidR="00155354">
        <w:t>s</w:t>
      </w:r>
      <w:r w:rsidRPr="00F41BF3">
        <w:t xml:space="preserve">et a fixed random seed for reproducibility </w:t>
      </w:r>
      <w:r w:rsidRPr="00F41BF3">
        <w:rPr>
          <w:b/>
          <w:bCs/>
        </w:rPr>
        <w:t>[</w:t>
      </w:r>
      <w:r w:rsidR="00155354">
        <w:rPr>
          <w:b/>
          <w:bCs/>
        </w:rPr>
        <w:t>1</w:t>
      </w:r>
      <w:r w:rsidRPr="00F41BF3">
        <w:rPr>
          <w:b/>
          <w:bCs/>
        </w:rPr>
        <w:t>]</w:t>
      </w:r>
      <w:r w:rsidRPr="00F41BF3">
        <w:t>.</w:t>
      </w:r>
    </w:p>
    <w:p w14:paraId="2D988669" w14:textId="35CC9073" w:rsidR="00D1512A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155354">
        <w:rPr>
          <w:highlight w:val="yellow"/>
          <w:lang w:val="en-IN"/>
        </w:rPr>
        <w:t>SCREEN</w:t>
      </w:r>
      <w:r w:rsidRPr="00F41BF3">
        <w:rPr>
          <w:lang w:val="en-IN"/>
        </w:rPr>
        <w:t xml:space="preserve">: A new project </w:t>
      </w:r>
      <w:r w:rsidR="00155354">
        <w:rPr>
          <w:lang w:val="en-IN"/>
        </w:rPr>
        <w:t xml:space="preserve">is </w:t>
      </w:r>
      <w:r w:rsidRPr="00F41BF3">
        <w:rPr>
          <w:lang w:val="en-IN"/>
        </w:rPr>
        <w:t>being created in the deep learning development environment</w:t>
      </w:r>
      <w:r w:rsidR="00155354">
        <w:rPr>
          <w:lang w:val="en-IN"/>
        </w:rPr>
        <w:t xml:space="preserve"> and a</w:t>
      </w:r>
      <w:r w:rsidR="00155354" w:rsidRPr="00F41BF3">
        <w:rPr>
          <w:lang w:val="en-IN"/>
        </w:rPr>
        <w:t xml:space="preserve"> fixed random seed </w:t>
      </w:r>
      <w:r w:rsidR="00155354">
        <w:rPr>
          <w:lang w:val="en-IN"/>
        </w:rPr>
        <w:t xml:space="preserve">is </w:t>
      </w:r>
      <w:r w:rsidR="00155354" w:rsidRPr="00F41BF3">
        <w:rPr>
          <w:lang w:val="en-IN"/>
        </w:rPr>
        <w:t>being defined</w:t>
      </w:r>
      <w:r w:rsidR="00155354">
        <w:rPr>
          <w:lang w:val="en-IN"/>
        </w:rPr>
        <w:t>.</w:t>
      </w:r>
    </w:p>
    <w:p w14:paraId="14116FD8" w14:textId="13AF3F34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Define a two-dimensional U-Net architecture for binary segmentation with an encoder-decoder structure and skip connections </w:t>
      </w:r>
      <w:r w:rsidRPr="00F41BF3">
        <w:rPr>
          <w:b/>
          <w:bCs/>
        </w:rPr>
        <w:t>[1]</w:t>
      </w:r>
      <w:r w:rsidRPr="00F41BF3">
        <w:t xml:space="preserve">. Set the model input as single-channel grayscale </w:t>
      </w:r>
      <w:r w:rsidR="00155354">
        <w:t>CT</w:t>
      </w:r>
      <w:r w:rsidRPr="00F41BF3">
        <w:t xml:space="preserve"> slices and the model output as a single-channel probability map representing vessel likelihood </w:t>
      </w:r>
      <w:r w:rsidRPr="00F41BF3">
        <w:rPr>
          <w:b/>
          <w:bCs/>
        </w:rPr>
        <w:t>[2]</w:t>
      </w:r>
      <w:r w:rsidRPr="00F41BF3">
        <w:t>.</w:t>
      </w:r>
    </w:p>
    <w:p w14:paraId="7BFC64CB" w14:textId="77777777" w:rsidR="00D1512A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155354">
        <w:rPr>
          <w:highlight w:val="yellow"/>
          <w:lang w:val="en-IN"/>
        </w:rPr>
        <w:t>SCREEN</w:t>
      </w:r>
      <w:r w:rsidRPr="00F41BF3">
        <w:rPr>
          <w:lang w:val="en-IN"/>
        </w:rPr>
        <w:t>: A two-dimensional U-Net architecture being defined with an encoder-decoder structure and skip connections.</w:t>
      </w:r>
    </w:p>
    <w:p w14:paraId="1CB3A9D9" w14:textId="5DDE1D69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155354">
        <w:rPr>
          <w:highlight w:val="yellow"/>
          <w:lang w:val="en-IN"/>
        </w:rPr>
        <w:t>SCREEN</w:t>
      </w:r>
      <w:r w:rsidRPr="00F41BF3">
        <w:rPr>
          <w:lang w:val="en-IN"/>
        </w:rPr>
        <w:t xml:space="preserve">: The model input and output channels </w:t>
      </w:r>
      <w:r w:rsidR="00983463">
        <w:rPr>
          <w:lang w:val="en-IN"/>
        </w:rPr>
        <w:t xml:space="preserve">are </w:t>
      </w:r>
      <w:r w:rsidRPr="00F41BF3">
        <w:rPr>
          <w:lang w:val="en-IN"/>
        </w:rPr>
        <w:t>being configured for vessel segmentation.</w:t>
      </w:r>
    </w:p>
    <w:p w14:paraId="3387A51A" w14:textId="15475F78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Configure the final layer to use a sigmoid activation function to produce values in the range of 0 to 1. Define the loss function for binary segmentation and initialize an optimizer </w:t>
      </w:r>
      <w:r w:rsidRPr="00F41BF3">
        <w:rPr>
          <w:b/>
          <w:bCs/>
        </w:rPr>
        <w:t>[</w:t>
      </w:r>
      <w:r w:rsidR="00956BB7">
        <w:rPr>
          <w:b/>
          <w:bCs/>
        </w:rPr>
        <w:t>1</w:t>
      </w:r>
      <w:r w:rsidRPr="00F41BF3">
        <w:rPr>
          <w:b/>
          <w:bCs/>
        </w:rPr>
        <w:t>]</w:t>
      </w:r>
      <w:r w:rsidRPr="00F41BF3">
        <w:t>.</w:t>
      </w:r>
    </w:p>
    <w:p w14:paraId="1FFE6788" w14:textId="0726D443" w:rsidR="00D1512A" w:rsidRPr="00956BB7" w:rsidRDefault="00D1512A" w:rsidP="00956BB7">
      <w:pPr>
        <w:pStyle w:val="ShotDescription"/>
        <w:numPr>
          <w:ilvl w:val="2"/>
          <w:numId w:val="3"/>
        </w:numPr>
        <w:rPr>
          <w:lang w:val="en-IN"/>
        </w:rPr>
      </w:pPr>
      <w:r w:rsidRPr="00155354">
        <w:rPr>
          <w:highlight w:val="yellow"/>
          <w:lang w:val="en-IN"/>
        </w:rPr>
        <w:t>SCREEN</w:t>
      </w:r>
      <w:r w:rsidRPr="00F41BF3">
        <w:rPr>
          <w:lang w:val="en-IN"/>
        </w:rPr>
        <w:t>: The sigmoid activation function being assigned to the final layer.</w:t>
      </w:r>
      <w:r w:rsidR="00956BB7">
        <w:rPr>
          <w:lang w:val="en-IN"/>
        </w:rPr>
        <w:t xml:space="preserve"> </w:t>
      </w:r>
      <w:r w:rsidR="00956BB7" w:rsidRPr="00F41BF3">
        <w:rPr>
          <w:lang w:val="en-IN"/>
        </w:rPr>
        <w:t>The binary segmentation loss function being defined and the optimizer being initialized.</w:t>
      </w:r>
      <w:r w:rsidRPr="00956BB7">
        <w:rPr>
          <w:lang w:val="en-IN"/>
        </w:rPr>
        <w:t xml:space="preserve"> </w:t>
      </w:r>
    </w:p>
    <w:p w14:paraId="7DD69B4D" w14:textId="570C87BD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>Specify the training hyperparameters, including the batch size, number of epochs, and learning rate</w:t>
      </w:r>
      <w:r w:rsidR="00155354">
        <w:t>, and r</w:t>
      </w:r>
      <w:r w:rsidRPr="00F41BF3">
        <w:t xml:space="preserve">ecord these values for reporting </w:t>
      </w:r>
      <w:r w:rsidRPr="00F41BF3">
        <w:rPr>
          <w:b/>
          <w:bCs/>
        </w:rPr>
        <w:t>[</w:t>
      </w:r>
      <w:r w:rsidR="00155354">
        <w:rPr>
          <w:b/>
          <w:bCs/>
        </w:rPr>
        <w:t>1</w:t>
      </w:r>
      <w:r w:rsidRPr="00F41BF3">
        <w:rPr>
          <w:b/>
          <w:bCs/>
        </w:rPr>
        <w:t>]</w:t>
      </w:r>
      <w:r w:rsidRPr="00F41BF3">
        <w:t>.</w:t>
      </w:r>
    </w:p>
    <w:p w14:paraId="7BF2334C" w14:textId="091620B2" w:rsidR="00D1512A" w:rsidRPr="00155354" w:rsidRDefault="00D1512A" w:rsidP="00155354">
      <w:pPr>
        <w:pStyle w:val="ShotDescription"/>
        <w:numPr>
          <w:ilvl w:val="2"/>
          <w:numId w:val="3"/>
        </w:numPr>
        <w:rPr>
          <w:lang w:val="en-IN"/>
        </w:rPr>
      </w:pPr>
      <w:r w:rsidRPr="00155354">
        <w:rPr>
          <w:highlight w:val="yellow"/>
          <w:lang w:val="en-IN"/>
        </w:rPr>
        <w:t>SCREEN</w:t>
      </w:r>
      <w:r w:rsidRPr="00F41BF3">
        <w:rPr>
          <w:lang w:val="en-IN"/>
        </w:rPr>
        <w:t>: The batch size, number of epochs, and learning rate being specified</w:t>
      </w:r>
      <w:r w:rsidR="00155354">
        <w:rPr>
          <w:lang w:val="en-IN"/>
        </w:rPr>
        <w:t xml:space="preserve"> and the values are being recorded.</w:t>
      </w:r>
    </w:p>
    <w:p w14:paraId="15A6F53B" w14:textId="7BD0E633" w:rsidR="00D1512A" w:rsidRPr="00F41BF3" w:rsidRDefault="00D1512A" w:rsidP="00155354">
      <w:pPr>
        <w:pStyle w:val="Narration"/>
        <w:numPr>
          <w:ilvl w:val="1"/>
          <w:numId w:val="3"/>
        </w:numPr>
      </w:pPr>
      <w:r w:rsidRPr="00F41BF3">
        <w:t xml:space="preserve">Prepare the data loaders to feed the training and validation datasets into the model with consistent shuffling and batching </w:t>
      </w:r>
      <w:r w:rsidRPr="00F41BF3">
        <w:rPr>
          <w:b/>
          <w:bCs/>
        </w:rPr>
        <w:t>[1]</w:t>
      </w:r>
      <w:r w:rsidRPr="00F41BF3">
        <w:t>.</w:t>
      </w:r>
      <w:r w:rsidR="00155354">
        <w:t xml:space="preserve"> </w:t>
      </w:r>
      <w:r w:rsidR="00155354" w:rsidRPr="00F41BF3">
        <w:t xml:space="preserve">Save the complete model definition and hyperparameter configuration for reproducibility </w:t>
      </w:r>
      <w:r w:rsidR="00155354" w:rsidRPr="00F41BF3">
        <w:rPr>
          <w:b/>
          <w:bCs/>
        </w:rPr>
        <w:t>[</w:t>
      </w:r>
      <w:r w:rsidR="00155354">
        <w:rPr>
          <w:b/>
          <w:bCs/>
        </w:rPr>
        <w:t>2</w:t>
      </w:r>
      <w:r w:rsidR="00155354" w:rsidRPr="00F41BF3">
        <w:rPr>
          <w:b/>
          <w:bCs/>
        </w:rPr>
        <w:t>]</w:t>
      </w:r>
      <w:r w:rsidR="00155354" w:rsidRPr="00F41BF3">
        <w:t>.</w:t>
      </w:r>
    </w:p>
    <w:p w14:paraId="411A8D68" w14:textId="77777777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155354">
        <w:rPr>
          <w:highlight w:val="yellow"/>
          <w:lang w:val="en-IN"/>
        </w:rPr>
        <w:t>SCREEN</w:t>
      </w:r>
      <w:r w:rsidRPr="00F41BF3">
        <w:rPr>
          <w:lang w:val="en-IN"/>
        </w:rPr>
        <w:t>: Data loaders being configured for the training and validation datasets with shuffling and batching settings.</w:t>
      </w:r>
    </w:p>
    <w:p w14:paraId="1A4EB1A2" w14:textId="77777777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155354">
        <w:rPr>
          <w:highlight w:val="yellow"/>
          <w:lang w:val="en-IN"/>
        </w:rPr>
        <w:t>SCREEN</w:t>
      </w:r>
      <w:r w:rsidRPr="00F41BF3">
        <w:rPr>
          <w:lang w:val="en-IN"/>
        </w:rPr>
        <w:t>: The model definition and hyperparameter configuration being saved.</w:t>
      </w:r>
    </w:p>
    <w:p w14:paraId="58014335" w14:textId="12E3D2C1" w:rsidR="00D1512A" w:rsidRPr="00F41BF3" w:rsidRDefault="00155354" w:rsidP="00155354">
      <w:pPr>
        <w:pStyle w:val="Narration"/>
        <w:numPr>
          <w:ilvl w:val="1"/>
          <w:numId w:val="3"/>
        </w:numPr>
      </w:pPr>
      <w:r>
        <w:lastRenderedPageBreak/>
        <w:t>U</w:t>
      </w:r>
      <w:r w:rsidR="00D1512A" w:rsidRPr="00F41BF3">
        <w:t xml:space="preserve">se binary cross-entropy loss as the loss function </w:t>
      </w:r>
      <w:r w:rsidR="00D1512A" w:rsidRPr="00F41BF3">
        <w:rPr>
          <w:b/>
          <w:bCs/>
        </w:rPr>
        <w:t>[1]</w:t>
      </w:r>
      <w:r w:rsidR="00D1512A" w:rsidRPr="00F41BF3">
        <w:t>. Configure the Adam optimizer with an initial learning rate of 0.001.</w:t>
      </w:r>
      <w:r>
        <w:t xml:space="preserve"> </w:t>
      </w:r>
      <w:r w:rsidRPr="00F41BF3">
        <w:t xml:space="preserve">Reduce the learning rate adaptively if the validation loss </w:t>
      </w:r>
      <w:r w:rsidR="00842415">
        <w:t>plateaus</w:t>
      </w:r>
      <w:r w:rsidRPr="00F41BF3">
        <w:t xml:space="preserve"> </w:t>
      </w:r>
      <w:r w:rsidRPr="00F41BF3">
        <w:rPr>
          <w:b/>
          <w:bCs/>
        </w:rPr>
        <w:t>[</w:t>
      </w:r>
      <w:r w:rsidR="00842415">
        <w:rPr>
          <w:b/>
          <w:bCs/>
        </w:rPr>
        <w:t>2</w:t>
      </w:r>
      <w:r w:rsidRPr="00F41BF3">
        <w:rPr>
          <w:b/>
          <w:bCs/>
        </w:rPr>
        <w:t>]</w:t>
      </w:r>
      <w:r w:rsidRPr="00F41BF3">
        <w:t>.</w:t>
      </w:r>
    </w:p>
    <w:p w14:paraId="437C1A4D" w14:textId="4ED23FAF" w:rsidR="00D1512A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155354">
        <w:rPr>
          <w:highlight w:val="yellow"/>
          <w:lang w:val="en-IN"/>
        </w:rPr>
        <w:t>SCREEN</w:t>
      </w:r>
      <w:r w:rsidRPr="00F41BF3">
        <w:rPr>
          <w:lang w:val="en-IN"/>
        </w:rPr>
        <w:t>: Binary cross-entropy being selected as the loss function.</w:t>
      </w:r>
    </w:p>
    <w:p w14:paraId="0B09D1D8" w14:textId="77777777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155354">
        <w:rPr>
          <w:highlight w:val="yellow"/>
          <w:lang w:val="en-IN"/>
        </w:rPr>
        <w:t>SCREEN</w:t>
      </w:r>
      <w:r w:rsidRPr="00F41BF3">
        <w:rPr>
          <w:lang w:val="en-IN"/>
        </w:rPr>
        <w:t>: The Adam optimizer being configured with a learning rate of 0.001.</w:t>
      </w:r>
    </w:p>
    <w:p w14:paraId="050410FC" w14:textId="15CF57F1" w:rsidR="00D1512A" w:rsidRPr="00F41BF3" w:rsidRDefault="00D1512A" w:rsidP="00842415">
      <w:pPr>
        <w:pStyle w:val="ShotDescription"/>
        <w:ind w:left="907" w:firstLine="0"/>
        <w:rPr>
          <w:lang w:val="en-IN"/>
        </w:rPr>
      </w:pPr>
      <w:r w:rsidRPr="00F41BF3">
        <w:rPr>
          <w:lang w:val="en-IN"/>
        </w:rPr>
        <w:t>The learning rate scheduler being configured to reduce the learning rate when the validation loss plateaus.</w:t>
      </w:r>
    </w:p>
    <w:p w14:paraId="080C4DEB" w14:textId="77777777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Apply data augmentation techniques, including random rotations, flips, and elastic deformations, to increase robustness and reduce overfitting </w:t>
      </w:r>
      <w:r w:rsidRPr="00F41BF3">
        <w:rPr>
          <w:b/>
          <w:bCs/>
        </w:rPr>
        <w:t>[1]</w:t>
      </w:r>
      <w:r w:rsidRPr="00F41BF3">
        <w:t>.</w:t>
      </w:r>
    </w:p>
    <w:p w14:paraId="5B15F6F4" w14:textId="05CE697E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155354">
        <w:rPr>
          <w:highlight w:val="yellow"/>
          <w:lang w:val="en-IN"/>
        </w:rPr>
        <w:t>SCREEN</w:t>
      </w:r>
      <w:r w:rsidRPr="00F41BF3">
        <w:rPr>
          <w:lang w:val="en-IN"/>
        </w:rPr>
        <w:t xml:space="preserve">: Random rotations, flips, and elastic deformations </w:t>
      </w:r>
      <w:r w:rsidR="00842415">
        <w:rPr>
          <w:lang w:val="en-IN"/>
        </w:rPr>
        <w:t xml:space="preserve">are </w:t>
      </w:r>
      <w:r w:rsidRPr="00F41BF3">
        <w:rPr>
          <w:lang w:val="en-IN"/>
        </w:rPr>
        <w:t>being configured in the data augmentation pipeline.</w:t>
      </w:r>
    </w:p>
    <w:p w14:paraId="74AFCC86" w14:textId="21EB9A6D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>Train the model for a fixed number of epochs</w:t>
      </w:r>
      <w:r w:rsidR="00956BB7">
        <w:t xml:space="preserve">, or until convergence, and monitor </w:t>
      </w:r>
      <w:r w:rsidRPr="00F41BF3">
        <w:t xml:space="preserve">performance on the validation set after each epoch </w:t>
      </w:r>
      <w:r w:rsidRPr="00F41BF3">
        <w:rPr>
          <w:b/>
          <w:bCs/>
        </w:rPr>
        <w:t>[2]</w:t>
      </w:r>
      <w:r w:rsidRPr="00F41BF3">
        <w:t>.</w:t>
      </w:r>
    </w:p>
    <w:p w14:paraId="787B1A8A" w14:textId="4077EB66" w:rsidR="00D1512A" w:rsidRPr="00956BB7" w:rsidRDefault="00D1512A" w:rsidP="00956BB7">
      <w:pPr>
        <w:pStyle w:val="ShotDescription"/>
        <w:numPr>
          <w:ilvl w:val="2"/>
          <w:numId w:val="3"/>
        </w:numPr>
        <w:rPr>
          <w:lang w:val="en-IN"/>
        </w:rPr>
      </w:pPr>
      <w:r w:rsidRPr="00155354">
        <w:rPr>
          <w:highlight w:val="yellow"/>
          <w:lang w:val="en-IN"/>
        </w:rPr>
        <w:t>SCREEN</w:t>
      </w:r>
      <w:r w:rsidRPr="00F41BF3">
        <w:rPr>
          <w:lang w:val="en-IN"/>
        </w:rPr>
        <w:t>: The model training process being initiated.</w:t>
      </w:r>
      <w:r w:rsidR="00956BB7">
        <w:rPr>
          <w:lang w:val="en-IN"/>
        </w:rPr>
        <w:t xml:space="preserve"> </w:t>
      </w:r>
      <w:r w:rsidRPr="00956BB7">
        <w:rPr>
          <w:lang w:val="en-IN"/>
        </w:rPr>
        <w:t>Validation performance metrics being reviewed after each training epoch.</w:t>
      </w:r>
    </w:p>
    <w:p w14:paraId="7B9E51D5" w14:textId="77777777" w:rsidR="00155354" w:rsidRDefault="00155354" w:rsidP="00155354">
      <w:pPr>
        <w:pStyle w:val="Narration"/>
        <w:ind w:firstLine="0"/>
      </w:pPr>
    </w:p>
    <w:p w14:paraId="5CA1C672" w14:textId="1D5C1CE4" w:rsidR="00155354" w:rsidRPr="00155354" w:rsidRDefault="00155354" w:rsidP="00155354">
      <w:pPr>
        <w:pStyle w:val="ListParagraph"/>
        <w:numPr>
          <w:ilvl w:val="0"/>
          <w:numId w:val="3"/>
        </w:numPr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Segmentation and </w:t>
      </w:r>
      <w:r w:rsidR="00956BB7">
        <w:rPr>
          <w:rFonts w:ascii="Calibri" w:hAnsi="Calibri" w:cs="Calibri"/>
          <w:b/>
          <w:bCs/>
        </w:rPr>
        <w:t>S</w:t>
      </w:r>
      <w:r>
        <w:rPr>
          <w:rFonts w:ascii="Calibri" w:hAnsi="Calibri" w:cs="Calibri"/>
          <w:b/>
          <w:bCs/>
        </w:rPr>
        <w:t>keletonization</w:t>
      </w:r>
    </w:p>
    <w:p w14:paraId="25B628F4" w14:textId="369683FC" w:rsidR="00D1512A" w:rsidRPr="00F41BF3" w:rsidRDefault="00155354" w:rsidP="00D1512A">
      <w:pPr>
        <w:pStyle w:val="Narration"/>
        <w:numPr>
          <w:ilvl w:val="1"/>
          <w:numId w:val="3"/>
        </w:numPr>
      </w:pPr>
      <w:r>
        <w:t>L</w:t>
      </w:r>
      <w:r w:rsidR="00D1512A" w:rsidRPr="00F41BF3">
        <w:t xml:space="preserve">oad the trained U-Net model </w:t>
      </w:r>
      <w:r w:rsidRPr="00155354">
        <w:t>and</w:t>
      </w:r>
      <w:r>
        <w:rPr>
          <w:b/>
          <w:bCs/>
        </w:rPr>
        <w:t xml:space="preserve"> </w:t>
      </w:r>
      <w:r>
        <w:t>a</w:t>
      </w:r>
      <w:r w:rsidR="00D1512A" w:rsidRPr="00F41BF3">
        <w:t xml:space="preserve">pply </w:t>
      </w:r>
      <w:r>
        <w:t xml:space="preserve">it </w:t>
      </w:r>
      <w:r w:rsidR="00D1512A" w:rsidRPr="00F41BF3">
        <w:t xml:space="preserve">to the preprocessed </w:t>
      </w:r>
      <w:r w:rsidR="00842415">
        <w:t xml:space="preserve">CT </w:t>
      </w:r>
      <w:r w:rsidR="00D1512A" w:rsidRPr="00F41BF3">
        <w:t xml:space="preserve">scans in the independent test set </w:t>
      </w:r>
      <w:r w:rsidR="00D1512A" w:rsidRPr="00F41BF3">
        <w:rPr>
          <w:b/>
          <w:bCs/>
        </w:rPr>
        <w:t>[</w:t>
      </w:r>
      <w:r>
        <w:rPr>
          <w:b/>
          <w:bCs/>
        </w:rPr>
        <w:t>1</w:t>
      </w:r>
      <w:r w:rsidR="00D1512A" w:rsidRPr="00F41BF3">
        <w:rPr>
          <w:b/>
          <w:bCs/>
        </w:rPr>
        <w:t>]</w:t>
      </w:r>
      <w:r w:rsidR="00D1512A" w:rsidRPr="00F41BF3">
        <w:t>.</w:t>
      </w:r>
    </w:p>
    <w:p w14:paraId="584DE631" w14:textId="4B1664CF" w:rsidR="00D1512A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D243B6">
        <w:rPr>
          <w:highlight w:val="yellow"/>
          <w:lang w:val="en-IN"/>
        </w:rPr>
        <w:t>SCREEN</w:t>
      </w:r>
      <w:r w:rsidRPr="00F41BF3">
        <w:rPr>
          <w:lang w:val="en-IN"/>
        </w:rPr>
        <w:t>: The trained U-Net model being loaded</w:t>
      </w:r>
      <w:r w:rsidR="00155354">
        <w:rPr>
          <w:lang w:val="en-IN"/>
        </w:rPr>
        <w:t xml:space="preserve"> and applied to </w:t>
      </w:r>
      <w:r w:rsidR="00D243B6">
        <w:rPr>
          <w:lang w:val="en-IN"/>
        </w:rPr>
        <w:t>pre-processed</w:t>
      </w:r>
      <w:r w:rsidR="00155354">
        <w:rPr>
          <w:lang w:val="en-IN"/>
        </w:rPr>
        <w:t xml:space="preserve"> CT scans </w:t>
      </w:r>
    </w:p>
    <w:p w14:paraId="62B5E861" w14:textId="77777777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For each scan, generate a binary segmentation mask of the pulmonary vasculature by applying a threshold to the probabilistic output of the model </w:t>
      </w:r>
      <w:r w:rsidRPr="00F41BF3">
        <w:rPr>
          <w:b/>
          <w:bCs/>
        </w:rPr>
        <w:t>[1]</w:t>
      </w:r>
      <w:r w:rsidRPr="00F41BF3">
        <w:t>.</w:t>
      </w:r>
    </w:p>
    <w:p w14:paraId="77A0AEBF" w14:textId="35074A4A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D243B6">
        <w:rPr>
          <w:highlight w:val="yellow"/>
          <w:lang w:val="en-IN"/>
        </w:rPr>
        <w:t>SCREEN</w:t>
      </w:r>
      <w:r w:rsidRPr="00F41BF3">
        <w:rPr>
          <w:lang w:val="en-IN"/>
        </w:rPr>
        <w:t xml:space="preserve">: A threshold </w:t>
      </w:r>
      <w:r w:rsidR="00842415">
        <w:rPr>
          <w:lang w:val="en-IN"/>
        </w:rPr>
        <w:t>is</w:t>
      </w:r>
      <w:r w:rsidRPr="00F41BF3">
        <w:rPr>
          <w:lang w:val="en-IN"/>
        </w:rPr>
        <w:t xml:space="preserve"> applied to the model probability map to generate a binary pulmonary vascular segmentation mask.</w:t>
      </w:r>
    </w:p>
    <w:p w14:paraId="6A5CC999" w14:textId="77777777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Convert the segmented three-dimensional binary masks into skeletonized representations using a three-dimensional thinning algorithm implemented in the software </w:t>
      </w:r>
      <w:r w:rsidRPr="00F41BF3">
        <w:rPr>
          <w:b/>
          <w:bCs/>
        </w:rPr>
        <w:t>[1]</w:t>
      </w:r>
      <w:r w:rsidRPr="00F41BF3">
        <w:t>.</w:t>
      </w:r>
    </w:p>
    <w:p w14:paraId="04AEE84C" w14:textId="77777777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D243B6">
        <w:rPr>
          <w:highlight w:val="yellow"/>
          <w:lang w:val="en-IN"/>
        </w:rPr>
        <w:t>SCREEN</w:t>
      </w:r>
      <w:r w:rsidRPr="00F41BF3">
        <w:rPr>
          <w:lang w:val="en-IN"/>
        </w:rPr>
        <w:t>: The three-dimensional binary segmentation masks being converted into skeletonized representations using a three-dimensional thinning algorithm.</w:t>
      </w:r>
    </w:p>
    <w:p w14:paraId="45126CCC" w14:textId="1D1E181E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Label the vascular skeleton using a breadth-first search algorithm </w:t>
      </w:r>
      <w:r w:rsidRPr="00F41BF3">
        <w:rPr>
          <w:b/>
          <w:bCs/>
        </w:rPr>
        <w:t>[1]</w:t>
      </w:r>
      <w:r w:rsidRPr="00F41BF3">
        <w:t xml:space="preserve">. Designate the pulmonary trunk as the root node and assign generation levels to each branch </w:t>
      </w:r>
      <w:r w:rsidR="00931CEB">
        <w:t>according to their</w:t>
      </w:r>
      <w:r w:rsidRPr="00F41BF3">
        <w:t xml:space="preserve"> connectivity </w:t>
      </w:r>
      <w:r w:rsidRPr="00F41BF3">
        <w:rPr>
          <w:b/>
          <w:bCs/>
        </w:rPr>
        <w:t>[2]</w:t>
      </w:r>
      <w:r w:rsidRPr="00F41BF3">
        <w:t>.</w:t>
      </w:r>
    </w:p>
    <w:p w14:paraId="6EE4A8FF" w14:textId="77777777" w:rsidR="00D1512A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D243B6">
        <w:rPr>
          <w:highlight w:val="yellow"/>
          <w:lang w:val="en-IN"/>
        </w:rPr>
        <w:t>SCREEN</w:t>
      </w:r>
      <w:r w:rsidRPr="00F41BF3">
        <w:rPr>
          <w:lang w:val="en-IN"/>
        </w:rPr>
        <w:t>: The vascular skeleton being labeled using a breadth-first search algorithm.</w:t>
      </w:r>
    </w:p>
    <w:p w14:paraId="55342523" w14:textId="77777777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D243B6">
        <w:rPr>
          <w:highlight w:val="yellow"/>
          <w:lang w:val="en-IN"/>
        </w:rPr>
        <w:lastRenderedPageBreak/>
        <w:t>SCREEN</w:t>
      </w:r>
      <w:r w:rsidRPr="00F41BF3">
        <w:rPr>
          <w:lang w:val="en-IN"/>
        </w:rPr>
        <w:t>: The pulmonary trunk being assigned as the root node and branch generations being calculated from connectivity.</w:t>
      </w:r>
    </w:p>
    <w:p w14:paraId="4C819C23" w14:textId="675B0DE8" w:rsidR="00D1512A" w:rsidRPr="00F41BF3" w:rsidRDefault="00D1512A" w:rsidP="00D1512A">
      <w:pPr>
        <w:pStyle w:val="Narration"/>
        <w:numPr>
          <w:ilvl w:val="1"/>
          <w:numId w:val="3"/>
        </w:numPr>
      </w:pPr>
      <w:r w:rsidRPr="00F41BF3">
        <w:t xml:space="preserve">Remove </w:t>
      </w:r>
      <w:r w:rsidR="00931CEB" w:rsidRPr="00F41BF3">
        <w:t>small, disconnected</w:t>
      </w:r>
      <w:r w:rsidRPr="00F41BF3">
        <w:t xml:space="preserve"> components or spurious branches that are likely due to noise or segmentation errors using a minimum voxel size or branch length threshold </w:t>
      </w:r>
      <w:r w:rsidRPr="00F41BF3">
        <w:rPr>
          <w:b/>
          <w:bCs/>
        </w:rPr>
        <w:t>[1]</w:t>
      </w:r>
      <w:r w:rsidRPr="00F41BF3">
        <w:t>.</w:t>
      </w:r>
    </w:p>
    <w:p w14:paraId="234FBE30" w14:textId="2B31691B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D243B6">
        <w:rPr>
          <w:highlight w:val="yellow"/>
          <w:lang w:val="en-IN"/>
        </w:rPr>
        <w:t>SCREEN:</w:t>
      </w:r>
      <w:r w:rsidRPr="00F41BF3">
        <w:rPr>
          <w:lang w:val="en-IN"/>
        </w:rPr>
        <w:t xml:space="preserve"> Small disconnected components and spurious branches </w:t>
      </w:r>
      <w:r w:rsidR="00931CEB">
        <w:rPr>
          <w:lang w:val="en-IN"/>
        </w:rPr>
        <w:t xml:space="preserve">are </w:t>
      </w:r>
      <w:r w:rsidRPr="00F41BF3">
        <w:rPr>
          <w:lang w:val="en-IN"/>
        </w:rPr>
        <w:t>being removed using voxel size or branch length thresholds.</w:t>
      </w:r>
    </w:p>
    <w:p w14:paraId="453FF840" w14:textId="3F0BAB03" w:rsidR="00D1512A" w:rsidRPr="00F41BF3" w:rsidRDefault="00D243B6" w:rsidP="00D1512A">
      <w:pPr>
        <w:pStyle w:val="Narration"/>
        <w:numPr>
          <w:ilvl w:val="1"/>
          <w:numId w:val="3"/>
        </w:numPr>
      </w:pPr>
      <w:r>
        <w:rPr>
          <w:lang w:val="en-IN"/>
        </w:rPr>
        <w:t>Id</w:t>
      </w:r>
      <w:r w:rsidR="00D1512A" w:rsidRPr="00F41BF3">
        <w:t xml:space="preserve">entify all individual branches by traversing the graph structure between the bifurcation points and terminal nodes </w:t>
      </w:r>
      <w:r w:rsidR="00D1512A" w:rsidRPr="00F41BF3">
        <w:rPr>
          <w:b/>
          <w:bCs/>
        </w:rPr>
        <w:t>[1]</w:t>
      </w:r>
      <w:r w:rsidR="00D1512A" w:rsidRPr="00F41BF3">
        <w:t>.</w:t>
      </w:r>
    </w:p>
    <w:p w14:paraId="42238DA9" w14:textId="73A67A6B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D243B6">
        <w:rPr>
          <w:highlight w:val="yellow"/>
          <w:lang w:val="en-IN"/>
        </w:rPr>
        <w:t>SCREEN</w:t>
      </w:r>
      <w:r w:rsidRPr="00F41BF3">
        <w:rPr>
          <w:lang w:val="en-IN"/>
        </w:rPr>
        <w:t xml:space="preserve">: The vascular graph </w:t>
      </w:r>
      <w:r w:rsidR="00931CEB">
        <w:rPr>
          <w:lang w:val="en-IN"/>
        </w:rPr>
        <w:t xml:space="preserve">is </w:t>
      </w:r>
      <w:r w:rsidRPr="00F41BF3">
        <w:rPr>
          <w:lang w:val="en-IN"/>
        </w:rPr>
        <w:t>being traversed between bifurcation points and terminal nodes to identify individual branches.</w:t>
      </w:r>
    </w:p>
    <w:p w14:paraId="68FE6123" w14:textId="7FDB4848" w:rsidR="00D1512A" w:rsidRPr="00F41BF3" w:rsidRDefault="00D1512A" w:rsidP="00D243B6">
      <w:pPr>
        <w:pStyle w:val="Narration"/>
        <w:numPr>
          <w:ilvl w:val="1"/>
          <w:numId w:val="3"/>
        </w:numPr>
      </w:pPr>
      <w:r w:rsidRPr="00F41BF3">
        <w:t xml:space="preserve">Calculate the total number of branches by summing all identified segments within the vascular graph </w:t>
      </w:r>
      <w:r w:rsidRPr="00F41BF3">
        <w:rPr>
          <w:b/>
          <w:bCs/>
        </w:rPr>
        <w:t>[1]</w:t>
      </w:r>
      <w:r w:rsidRPr="00F41BF3">
        <w:t>.</w:t>
      </w:r>
      <w:r w:rsidR="00D243B6">
        <w:t xml:space="preserve"> </w:t>
      </w:r>
      <w:r w:rsidR="00D243B6" w:rsidRPr="00F41BF3">
        <w:t xml:space="preserve">Determine the mean branch length by averaging the lengths of all branches in each subject's skeleton </w:t>
      </w:r>
      <w:r w:rsidR="00D243B6" w:rsidRPr="00F41BF3">
        <w:rPr>
          <w:b/>
          <w:bCs/>
        </w:rPr>
        <w:t>[</w:t>
      </w:r>
      <w:r w:rsidR="00D243B6">
        <w:rPr>
          <w:b/>
          <w:bCs/>
        </w:rPr>
        <w:t>2</w:t>
      </w:r>
      <w:r w:rsidR="00D243B6" w:rsidRPr="00F41BF3">
        <w:rPr>
          <w:b/>
          <w:bCs/>
        </w:rPr>
        <w:t>]</w:t>
      </w:r>
      <w:r w:rsidR="00D243B6" w:rsidRPr="00F41BF3">
        <w:t>.</w:t>
      </w:r>
    </w:p>
    <w:p w14:paraId="01E16644" w14:textId="77777777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D243B6">
        <w:rPr>
          <w:highlight w:val="yellow"/>
          <w:lang w:val="en-IN"/>
        </w:rPr>
        <w:t>SCREEN:</w:t>
      </w:r>
      <w:r w:rsidRPr="00F41BF3">
        <w:rPr>
          <w:lang w:val="en-IN"/>
        </w:rPr>
        <w:t xml:space="preserve"> Identified vascular segments being counted to calculate the total number of branches.</w:t>
      </w:r>
    </w:p>
    <w:p w14:paraId="5632CCFC" w14:textId="77777777" w:rsidR="00D1512A" w:rsidRPr="00F41BF3" w:rsidRDefault="00D1512A" w:rsidP="00D1512A">
      <w:pPr>
        <w:pStyle w:val="ShotDescription"/>
        <w:numPr>
          <w:ilvl w:val="2"/>
          <w:numId w:val="3"/>
        </w:numPr>
        <w:rPr>
          <w:lang w:val="en-IN"/>
        </w:rPr>
      </w:pPr>
      <w:r w:rsidRPr="00D243B6">
        <w:rPr>
          <w:highlight w:val="yellow"/>
          <w:lang w:val="en-IN"/>
        </w:rPr>
        <w:t>SCREEN:</w:t>
      </w:r>
      <w:r w:rsidRPr="00F41BF3">
        <w:rPr>
          <w:lang w:val="en-IN"/>
        </w:rPr>
        <w:t xml:space="preserve"> Branch lengths being measured and averaged across the vascular skeleton.</w:t>
      </w:r>
    </w:p>
    <w:p w14:paraId="75EECB97" w14:textId="77777777" w:rsidR="00D1512A" w:rsidRPr="00F41BF3" w:rsidRDefault="00D1512A" w:rsidP="00D1512A">
      <w:pPr>
        <w:rPr>
          <w:lang w:val="en-IN"/>
        </w:rPr>
      </w:pPr>
    </w:p>
    <w:p w14:paraId="09689C4F" w14:textId="2D8904BB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D3885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B95F2D">
        <w:rPr>
          <w:rFonts w:eastAsia="Times New Roman" w:cstheme="minorHAnsi"/>
          <w:bCs/>
        </w:rPr>
        <w:t>93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36A15211" w:rsidR="00985FE6" w:rsidRPr="00B95F2D" w:rsidRDefault="00EE6470" w:rsidP="00B95F2D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1E8AF1E" w14:textId="16A82D8D" w:rsidR="00931CEB" w:rsidRPr="00B95F2D" w:rsidRDefault="00B95F2D" w:rsidP="00B95F2D">
      <w:pPr>
        <w:pStyle w:val="Narration"/>
        <w:numPr>
          <w:ilvl w:val="1"/>
          <w:numId w:val="3"/>
        </w:numPr>
      </w:pPr>
      <w:r>
        <w:t xml:space="preserve">The average total number of vascular branches was significantly lower in patients with congenital diaphragmatic hernia compared to the control group </w:t>
      </w:r>
      <w:r w:rsidRPr="00B95F2D">
        <w:rPr>
          <w:b/>
          <w:bCs/>
        </w:rPr>
        <w:t>[1].</w:t>
      </w:r>
      <w:r>
        <w:t xml:space="preserve"> Additionally, the mean branch length was notably shorter in the congenital diaphragmatic hernia group than in the controls.</w:t>
      </w:r>
      <w:r w:rsidRPr="00DA6948">
        <w:t xml:space="preserve"> </w:t>
      </w:r>
      <w:r w:rsidRPr="00931CEB">
        <w:rPr>
          <w:b/>
          <w:bCs/>
        </w:rPr>
        <w:t>[</w:t>
      </w:r>
      <w:r>
        <w:rPr>
          <w:b/>
          <w:bCs/>
        </w:rPr>
        <w:t>2</w:t>
      </w:r>
      <w:r w:rsidRPr="00931CEB">
        <w:rPr>
          <w:b/>
          <w:bCs/>
        </w:rPr>
        <w:t>].</w:t>
      </w:r>
    </w:p>
    <w:p w14:paraId="6692EA16" w14:textId="77777777" w:rsidR="00931CEB" w:rsidRPr="00DA6948" w:rsidRDefault="00931CEB" w:rsidP="00931CEB">
      <w:pPr>
        <w:pStyle w:val="ShotDescription"/>
        <w:numPr>
          <w:ilvl w:val="2"/>
          <w:numId w:val="3"/>
        </w:numPr>
        <w:rPr>
          <w:lang w:val="en-IN"/>
        </w:rPr>
      </w:pPr>
      <w:r w:rsidRPr="00DA6948">
        <w:rPr>
          <w:lang w:val="en-IN"/>
        </w:rPr>
        <w:t xml:space="preserve">LAB MEDIA: Table 1. </w:t>
      </w:r>
      <w:r w:rsidRPr="00931CEB">
        <w:rPr>
          <w:i/>
          <w:iCs/>
          <w:color w:val="0000FF"/>
          <w:lang w:val="en-IN"/>
        </w:rPr>
        <w:t>Video editor: Highlight the row “Total number of branches” and show the values under the “Control” and “CDH” columns.</w:t>
      </w:r>
    </w:p>
    <w:p w14:paraId="703013AC" w14:textId="77777777" w:rsidR="00931CEB" w:rsidRPr="00DA6948" w:rsidRDefault="00931CEB" w:rsidP="00931CEB">
      <w:pPr>
        <w:pStyle w:val="ShotDescription"/>
        <w:numPr>
          <w:ilvl w:val="2"/>
          <w:numId w:val="3"/>
        </w:numPr>
        <w:rPr>
          <w:lang w:val="en-IN"/>
        </w:rPr>
      </w:pPr>
      <w:r w:rsidRPr="00DA6948">
        <w:rPr>
          <w:lang w:val="en-IN"/>
        </w:rPr>
        <w:t xml:space="preserve">LAB MEDIA: Table 1. </w:t>
      </w:r>
      <w:r w:rsidRPr="00931CEB">
        <w:rPr>
          <w:i/>
          <w:iCs/>
          <w:color w:val="0000FF"/>
          <w:lang w:val="en-IN"/>
        </w:rPr>
        <w:t>Video editor: Highlight the row “Mean length of branches” and show the values under the “Control” and “CDH” columns</w:t>
      </w:r>
      <w:r w:rsidRPr="00DA6948">
        <w:rPr>
          <w:lang w:val="en-IN"/>
        </w:rPr>
        <w:t>.</w:t>
      </w:r>
    </w:p>
    <w:p w14:paraId="7F6F99D4" w14:textId="39F8806C" w:rsidR="00931CEB" w:rsidRPr="00B95F2D" w:rsidRDefault="00B95F2D" w:rsidP="00B95F2D">
      <w:pPr>
        <w:pStyle w:val="Narration"/>
        <w:numPr>
          <w:ilvl w:val="1"/>
          <w:numId w:val="3"/>
        </w:numPr>
        <w:rPr>
          <w:b/>
          <w:bCs/>
        </w:rPr>
      </w:pPr>
      <w:r>
        <w:t xml:space="preserve">Patients with congenital diaphragmatic hernia had significantly reduced distal </w:t>
      </w:r>
      <w:r w:rsidRPr="00B95F2D">
        <w:rPr>
          <w:b/>
          <w:bCs/>
        </w:rPr>
        <w:t>[1]</w:t>
      </w:r>
      <w:r>
        <w:t xml:space="preserve"> and proximal generation counts compared to controls</w:t>
      </w:r>
      <w:r w:rsidRPr="00DA6948">
        <w:t xml:space="preserve"> </w:t>
      </w:r>
      <w:r w:rsidRPr="00931CEB">
        <w:rPr>
          <w:b/>
          <w:bCs/>
        </w:rPr>
        <w:t>[</w:t>
      </w:r>
      <w:r>
        <w:rPr>
          <w:b/>
          <w:bCs/>
        </w:rPr>
        <w:t>2</w:t>
      </w:r>
      <w:r w:rsidRPr="00931CEB">
        <w:rPr>
          <w:b/>
          <w:bCs/>
        </w:rPr>
        <w:t>].</w:t>
      </w:r>
    </w:p>
    <w:p w14:paraId="776D4D07" w14:textId="77777777" w:rsidR="00931CEB" w:rsidRPr="00DA6948" w:rsidRDefault="00931CEB" w:rsidP="00931CEB">
      <w:pPr>
        <w:pStyle w:val="ShotDescription"/>
        <w:numPr>
          <w:ilvl w:val="2"/>
          <w:numId w:val="3"/>
        </w:numPr>
        <w:rPr>
          <w:lang w:val="en-IN"/>
        </w:rPr>
      </w:pPr>
      <w:r w:rsidRPr="00DA6948">
        <w:rPr>
          <w:lang w:val="en-IN"/>
        </w:rPr>
        <w:t xml:space="preserve">LAB MEDIA: Table 1. </w:t>
      </w:r>
      <w:r w:rsidRPr="00931CEB">
        <w:rPr>
          <w:i/>
          <w:iCs/>
          <w:color w:val="0000FF"/>
          <w:lang w:val="en-IN"/>
        </w:rPr>
        <w:t>Video editor: Highlight the row “Mean number of distal generations” and show the values under the “Control” and “CDH” columns</w:t>
      </w:r>
      <w:r w:rsidRPr="00DA6948">
        <w:rPr>
          <w:lang w:val="en-IN"/>
        </w:rPr>
        <w:t>.</w:t>
      </w:r>
    </w:p>
    <w:p w14:paraId="6DADCE07" w14:textId="77777777" w:rsidR="00931CEB" w:rsidRPr="00DA6948" w:rsidRDefault="00931CEB" w:rsidP="00931CEB">
      <w:pPr>
        <w:pStyle w:val="ShotDescription"/>
        <w:numPr>
          <w:ilvl w:val="2"/>
          <w:numId w:val="3"/>
        </w:numPr>
        <w:rPr>
          <w:lang w:val="en-IN"/>
        </w:rPr>
      </w:pPr>
      <w:r w:rsidRPr="00DA6948">
        <w:rPr>
          <w:lang w:val="en-IN"/>
        </w:rPr>
        <w:t xml:space="preserve">LAB MEDIA: Table 1. </w:t>
      </w:r>
      <w:r w:rsidRPr="001B7506">
        <w:rPr>
          <w:color w:val="0000FF"/>
          <w:lang w:val="en-IN"/>
        </w:rPr>
        <w:t>Video editor: Highlight the row “Mean number of proximal generations” and show the values under the “Control” and “CDH” columns</w:t>
      </w:r>
      <w:r w:rsidRPr="00DA6948">
        <w:rPr>
          <w:lang w:val="en-IN"/>
        </w:rPr>
        <w:t>.</w:t>
      </w:r>
    </w:p>
    <w:p w14:paraId="3B9926E2" w14:textId="2F0D6D6E" w:rsidR="00931CEB" w:rsidRPr="001B7506" w:rsidRDefault="00931CEB" w:rsidP="00931CEB">
      <w:pPr>
        <w:pStyle w:val="Narration"/>
        <w:numPr>
          <w:ilvl w:val="1"/>
          <w:numId w:val="3"/>
        </w:numPr>
        <w:rPr>
          <w:b/>
          <w:bCs/>
        </w:rPr>
      </w:pPr>
      <w:r w:rsidRPr="00DA6948">
        <w:t xml:space="preserve">Using these morphometric features, the Random Forest classifier achieved an overall classification accuracy of 85% in distinguishing </w:t>
      </w:r>
      <w:r w:rsidR="00B95F2D" w:rsidRPr="00B95F2D">
        <w:rPr>
          <w:lang w:val="en-US"/>
        </w:rPr>
        <w:t>congenital diaphragmatic hernia</w:t>
      </w:r>
      <w:r w:rsidRPr="00DA6948">
        <w:t xml:space="preserve"> from control cases </w:t>
      </w:r>
      <w:r w:rsidRPr="001B7506">
        <w:rPr>
          <w:b/>
          <w:bCs/>
        </w:rPr>
        <w:t>[1].</w:t>
      </w:r>
    </w:p>
    <w:p w14:paraId="7D75754E" w14:textId="3B3E75BA" w:rsidR="00931CEB" w:rsidRPr="00DA6948" w:rsidRDefault="00931CEB" w:rsidP="00931CEB">
      <w:pPr>
        <w:pStyle w:val="ShotDescription"/>
        <w:numPr>
          <w:ilvl w:val="2"/>
          <w:numId w:val="3"/>
        </w:numPr>
        <w:rPr>
          <w:lang w:val="en-IN"/>
        </w:rPr>
      </w:pPr>
      <w:r w:rsidRPr="00DA6948">
        <w:rPr>
          <w:lang w:val="en-IN"/>
        </w:rPr>
        <w:t xml:space="preserve">LAB MEDIA: Figure 6. </w:t>
      </w:r>
      <w:r w:rsidRPr="001B7506">
        <w:rPr>
          <w:i/>
          <w:iCs/>
          <w:color w:val="0000FF"/>
          <w:lang w:val="en-IN"/>
        </w:rPr>
        <w:t xml:space="preserve">Video editor: Highlight the blue line </w:t>
      </w:r>
      <w:r w:rsidR="00B95F2D">
        <w:rPr>
          <w:i/>
          <w:iCs/>
          <w:color w:val="0000FF"/>
          <w:lang w:val="en-IN"/>
        </w:rPr>
        <w:t>labeled</w:t>
      </w:r>
      <w:r w:rsidRPr="001B7506">
        <w:rPr>
          <w:i/>
          <w:iCs/>
          <w:color w:val="0000FF"/>
          <w:lang w:val="en-IN"/>
        </w:rPr>
        <w:t xml:space="preserve"> “Random forest” near the highest accuracy values on the graph</w:t>
      </w:r>
      <w:r w:rsidRPr="00DA6948">
        <w:rPr>
          <w:lang w:val="en-IN"/>
        </w:rPr>
        <w:t>.</w:t>
      </w:r>
    </w:p>
    <w:p w14:paraId="1E221CEF" w14:textId="77777777" w:rsidR="00931CEB" w:rsidRDefault="00931CEB" w:rsidP="00931CEB">
      <w:pPr>
        <w:pStyle w:val="Narration"/>
        <w:numPr>
          <w:ilvl w:val="1"/>
          <w:numId w:val="3"/>
        </w:numPr>
      </w:pPr>
      <w:r w:rsidRPr="00DA6948">
        <w:t xml:space="preserve">The Decision Tree classifier achieved a slightly lower accuracy of 83% </w:t>
      </w:r>
      <w:r w:rsidRPr="00B95F2D">
        <w:rPr>
          <w:b/>
          <w:bCs/>
        </w:rPr>
        <w:t>[1].</w:t>
      </w:r>
    </w:p>
    <w:p w14:paraId="1DBCD05F" w14:textId="77777777" w:rsidR="00931CEB" w:rsidRPr="00DA6948" w:rsidRDefault="00931CEB" w:rsidP="00931CEB">
      <w:pPr>
        <w:pStyle w:val="ShotDescription"/>
        <w:numPr>
          <w:ilvl w:val="2"/>
          <w:numId w:val="3"/>
        </w:numPr>
        <w:rPr>
          <w:lang w:val="en-IN"/>
        </w:rPr>
      </w:pPr>
      <w:r w:rsidRPr="00DA6948">
        <w:rPr>
          <w:lang w:val="en-IN"/>
        </w:rPr>
        <w:t xml:space="preserve">LAB MEDIA: Figure 6. </w:t>
      </w:r>
      <w:r w:rsidRPr="001B7506">
        <w:rPr>
          <w:i/>
          <w:iCs/>
          <w:color w:val="0000FF"/>
          <w:lang w:val="en-IN"/>
        </w:rPr>
        <w:t>Video editor: Highlight the green line labelled “Decision tree” near the upper accuracy values on the graph</w:t>
      </w:r>
      <w:r w:rsidRPr="00DA6948">
        <w:rPr>
          <w:lang w:val="en-IN"/>
        </w:rPr>
        <w:t>.</w:t>
      </w:r>
    </w:p>
    <w:p w14:paraId="6F92944A" w14:textId="77777777" w:rsidR="00931CEB" w:rsidRPr="00080906" w:rsidRDefault="00931CEB" w:rsidP="00931CEB">
      <w:pPr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6-18T17:24:00Z" w:initials="PS">
    <w:p w14:paraId="36EB69E3" w14:textId="77777777" w:rsidR="00AE6E4C" w:rsidRDefault="00AE6E4C" w:rsidP="00AE6E4C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add this information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6EB69E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A476970" w16cex:dateUtc="2026-06-18T11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6EB69E3" w16cid:durableId="6A47697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FD77E" w14:textId="77777777" w:rsidR="00A027C4" w:rsidRDefault="00A027C4">
      <w:r>
        <w:separator/>
      </w:r>
    </w:p>
    <w:p w14:paraId="56BAD03E" w14:textId="77777777" w:rsidR="00A027C4" w:rsidRDefault="00A027C4"/>
  </w:endnote>
  <w:endnote w:type="continuationSeparator" w:id="0">
    <w:p w14:paraId="71BACE6F" w14:textId="77777777" w:rsidR="00A027C4" w:rsidRDefault="00A027C4">
      <w:r>
        <w:continuationSeparator/>
      </w:r>
    </w:p>
    <w:p w14:paraId="268E736F" w14:textId="77777777" w:rsidR="00A027C4" w:rsidRDefault="00A027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44E172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E6E4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6D9D4" w14:textId="77777777" w:rsidR="00A027C4" w:rsidRDefault="00A027C4">
      <w:r>
        <w:separator/>
      </w:r>
    </w:p>
    <w:p w14:paraId="6ECF82F3" w14:textId="77777777" w:rsidR="00A027C4" w:rsidRDefault="00A027C4"/>
  </w:footnote>
  <w:footnote w:type="continuationSeparator" w:id="0">
    <w:p w14:paraId="0311FBE2" w14:textId="77777777" w:rsidR="00A027C4" w:rsidRDefault="00A027C4">
      <w:r>
        <w:continuationSeparator/>
      </w:r>
    </w:p>
    <w:p w14:paraId="63F8AC6B" w14:textId="77777777" w:rsidR="00A027C4" w:rsidRDefault="00A027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B556676"/>
    <w:multiLevelType w:val="multilevel"/>
    <w:tmpl w:val="27F089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D298C7B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28351058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0D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5354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750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4902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B26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B57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2722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056C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2415"/>
    <w:rsid w:val="008459FC"/>
    <w:rsid w:val="00851B3E"/>
    <w:rsid w:val="00851C4B"/>
    <w:rsid w:val="00854994"/>
    <w:rsid w:val="00860BC3"/>
    <w:rsid w:val="0086145A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CEB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BB7"/>
    <w:rsid w:val="00962168"/>
    <w:rsid w:val="009625B1"/>
    <w:rsid w:val="00966F67"/>
    <w:rsid w:val="009670EA"/>
    <w:rsid w:val="009809C5"/>
    <w:rsid w:val="00983463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1BF"/>
    <w:rsid w:val="009E4241"/>
    <w:rsid w:val="009E7BDA"/>
    <w:rsid w:val="009F0554"/>
    <w:rsid w:val="009F356C"/>
    <w:rsid w:val="009F51F2"/>
    <w:rsid w:val="00A0160C"/>
    <w:rsid w:val="00A027C4"/>
    <w:rsid w:val="00A07468"/>
    <w:rsid w:val="00A13CC3"/>
    <w:rsid w:val="00A16415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6E4C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73FC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6D31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5F2D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1778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512A"/>
    <w:rsid w:val="00D243B6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056D"/>
    <w:rsid w:val="00E00B0B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496A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6D31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1512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1512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1512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1512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1512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1512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1480588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files_upload.php?src=21480588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CB23965F43AC46B18DCA1B901847E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B687ED-173D-4667-8689-316A3E802E7C}"/>
      </w:docPartPr>
      <w:docPartBody>
        <w:p w:rsidR="00000000" w:rsidRDefault="00864070" w:rsidP="00864070">
          <w:pPr>
            <w:pStyle w:val="CB23965F43AC46B18DCA1B901847E50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3FFB8DF0C124E7ABD294ECB7FD06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5E99B-AAC4-4ACD-B773-4BDD94DE9ECA}"/>
      </w:docPartPr>
      <w:docPartBody>
        <w:p w:rsidR="00000000" w:rsidRDefault="00864070" w:rsidP="00864070">
          <w:pPr>
            <w:pStyle w:val="E3FFB8DF0C124E7ABD294ECB7FD06CA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3B51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72B26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64070"/>
    <w:rsid w:val="00883783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04F90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AF683B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8496A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B23965F43AC46B18DCA1B901847E508">
    <w:name w:val="CB23965F43AC46B18DCA1B901847E508"/>
    <w:rsid w:val="0086407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FFB8DF0C124E7ABD294ECB7FD06CAB">
    <w:name w:val="E3FFB8DF0C124E7ABD294ECB7FD06CAB"/>
    <w:rsid w:val="0086407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15</Pages>
  <Words>3708</Words>
  <Characters>21138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24797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68</cp:revision>
  <dcterms:created xsi:type="dcterms:W3CDTF">2025-01-20T00:16:00Z</dcterms:created>
  <dcterms:modified xsi:type="dcterms:W3CDTF">2026-06-18T13:31:00Z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